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BD" w:rsidRPr="00AF24BD" w:rsidRDefault="00AF24BD" w:rsidP="00AF24B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ru-RU"/>
        </w:rPr>
      </w:pPr>
      <w:r w:rsidRPr="00AF24B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4BD" w:rsidRPr="00AF24BD" w:rsidRDefault="00AF24BD" w:rsidP="00AF24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КУЙБЫШЕВА</w:t>
      </w:r>
    </w:p>
    <w:p w:rsidR="00AF24BD" w:rsidRPr="00AF24BD" w:rsidRDefault="00AF24BD" w:rsidP="00AF24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 НОВОСИБИРСКОЙ ОБЛАСТИ</w:t>
      </w:r>
    </w:p>
    <w:p w:rsidR="00AF24BD" w:rsidRPr="00AF24BD" w:rsidRDefault="00AF24BD" w:rsidP="00AF24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4BD" w:rsidRPr="00AF24BD" w:rsidRDefault="00AF24BD" w:rsidP="00AF24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AF24BD" w:rsidRPr="00AF24BD" w:rsidRDefault="00AF24BD" w:rsidP="00AF24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F24BD" w:rsidRPr="00AF24BD" w:rsidRDefault="00D47A68" w:rsidP="00AF24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="006E40DE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AF24BD"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AF24BD"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F36C11">
        <w:rPr>
          <w:rFonts w:ascii="Times New Roman" w:eastAsia="Times New Roman" w:hAnsi="Times New Roman" w:cs="Times New Roman"/>
          <w:sz w:val="27"/>
          <w:szCs w:val="27"/>
          <w:lang w:eastAsia="ru-RU"/>
        </w:rPr>
        <w:t>740</w:t>
      </w:r>
    </w:p>
    <w:p w:rsidR="00AF24BD" w:rsidRPr="00AF24BD" w:rsidRDefault="00AF24BD" w:rsidP="00AF24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3"/>
      </w:tblGrid>
      <w:tr w:rsidR="00AF24BD" w:rsidRPr="00AF24BD" w:rsidTr="00FF050E">
        <w:trPr>
          <w:trHeight w:val="86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F24BD" w:rsidRPr="00AF24BD" w:rsidRDefault="00AF24BD" w:rsidP="00AF24BD">
            <w:pPr>
              <w:snapToGrid w:val="0"/>
              <w:spacing w:after="0" w:line="24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 утверждении условий приватизации муниципального имущества города Куйбышева Куйбышевского района Новосибирской области</w:t>
            </w:r>
          </w:p>
        </w:tc>
      </w:tr>
    </w:tbl>
    <w:p w:rsidR="00AF24BD" w:rsidRPr="00AF24BD" w:rsidRDefault="00AF24BD" w:rsidP="00AF24B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В соответствии с Федеральным законом от 21.12.2001 № 178-ФЗ «О приватизации государственного и муниципального имущества», Постановлением Правительства РФ от 27.08.2012 N 860 "Об организации и проведении продажи государственного или муниципального имущества в электронной форме", решением Совета депутатов города Куйбышева Куйбышевского района Новосибирской области от 22.12.202</w:t>
      </w:r>
      <w:r w:rsidR="006E40DE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6E40DE">
        <w:rPr>
          <w:rFonts w:ascii="Times New Roman" w:eastAsia="Times New Roman" w:hAnsi="Times New Roman" w:cs="Times New Roman"/>
          <w:sz w:val="27"/>
          <w:szCs w:val="27"/>
          <w:lang w:eastAsia="ru-RU"/>
        </w:rPr>
        <w:t>268</w:t>
      </w:r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утверждении прогнозного плана (программы) приватизации муниципального имущества города Куйбышева Куйбышевского района Новосибирской области на 202</w:t>
      </w:r>
      <w:r w:rsidR="006E40DE">
        <w:rPr>
          <w:rFonts w:ascii="Times New Roman" w:eastAsia="Times New Roman" w:hAnsi="Times New Roman" w:cs="Times New Roman"/>
          <w:sz w:val="27"/>
          <w:szCs w:val="27"/>
          <w:lang w:eastAsia="ru-RU"/>
        </w:rPr>
        <w:t>4 год»</w:t>
      </w:r>
    </w:p>
    <w:p w:rsidR="00AF24BD" w:rsidRPr="00AF24BD" w:rsidRDefault="00AF24BD" w:rsidP="00AF24B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:rsidR="00AF24BD" w:rsidRPr="00AF24BD" w:rsidRDefault="00AF24BD" w:rsidP="00AF24BD">
      <w:pPr>
        <w:numPr>
          <w:ilvl w:val="0"/>
          <w:numId w:val="1"/>
        </w:numPr>
        <w:spacing w:after="0" w:line="240" w:lineRule="auto"/>
        <w:ind w:left="-567"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информационное сообщение (приложение 1) и условия приватизации муниципального имущества города Куйбышева Куйбышевского района Новосибирской области (приложение № 3).</w:t>
      </w:r>
    </w:p>
    <w:p w:rsidR="00AF24BD" w:rsidRPr="00AF24BD" w:rsidRDefault="00AF24BD" w:rsidP="00AF24BD">
      <w:pPr>
        <w:numPr>
          <w:ilvl w:val="0"/>
          <w:numId w:val="1"/>
        </w:numPr>
        <w:spacing w:after="0" w:line="240" w:lineRule="auto"/>
        <w:ind w:left="-567"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электронную форму заявки на участие в аукционе по продаже имущества (Приложение №2).</w:t>
      </w:r>
    </w:p>
    <w:p w:rsidR="00AF24BD" w:rsidRPr="00AF24BD" w:rsidRDefault="00AF24BD" w:rsidP="00AF24BD">
      <w:pPr>
        <w:numPr>
          <w:ilvl w:val="0"/>
          <w:numId w:val="1"/>
        </w:numPr>
        <w:spacing w:after="0" w:line="240" w:lineRule="auto"/>
        <w:ind w:left="-567"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Управлению права, экономики и имущественных отношений администрации города Куйбышева Куйбышевского района Новосибирской области (Добровольская Т.В) разместить настоящее постановление, информационное сообщение (приложение 1), форму заявки на участие в аукционе в электронной форме (приложение №2), условия приватизации муниципального имущества города Куйбышева (приложение № 3) на сайте </w:t>
      </w:r>
      <w:hyperlink r:id="rId8" w:history="1">
        <w:r w:rsidRPr="00AF24B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www.torgi.gov.ru</w:t>
        </w:r>
      </w:hyperlink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 электронной торговой площадке «РТС-тендер» </w:t>
      </w:r>
      <w:hyperlink r:id="rId9" w:history="1">
        <w:r w:rsidRPr="00AF24B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rts-tender.ru</w:t>
        </w:r>
      </w:hyperlink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организовать проведение продажи муниципального имущества.</w:t>
      </w:r>
    </w:p>
    <w:p w:rsidR="00AF24BD" w:rsidRPr="00AF24BD" w:rsidRDefault="00AF24BD" w:rsidP="00AF24BD">
      <w:pPr>
        <w:numPr>
          <w:ilvl w:val="0"/>
          <w:numId w:val="1"/>
        </w:numPr>
        <w:spacing w:after="0" w:line="240" w:lineRule="auto"/>
        <w:ind w:left="-567"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Управлению делами администрации города Куйбышева  Куйбышевского района Новосибирской области (</w:t>
      </w:r>
      <w:proofErr w:type="spellStart"/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Рукицкая</w:t>
      </w:r>
      <w:proofErr w:type="spellEnd"/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Т.А) опубликовать настоящее постановление, в  официальном    печатном  издании администрации города Куйбышева «Бюллетене органов местного самоуправления города Куйбышева Куйбышевского района Новосибирской области» на официальном сайте в сети Интернет </w:t>
      </w:r>
      <w:hyperlink r:id="rId10" w:history="1">
        <w:r w:rsidRPr="00AF24B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www.kainsk.</w:t>
        </w:r>
        <w:proofErr w:type="spellStart"/>
        <w:r w:rsidRPr="00AF24B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nso</w:t>
        </w:r>
        <w:proofErr w:type="spellEnd"/>
        <w:r w:rsidRPr="00AF24B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.</w:t>
        </w:r>
        <w:proofErr w:type="spellStart"/>
        <w:r w:rsidRPr="00AF24B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ru</w:t>
        </w:r>
        <w:proofErr w:type="spellEnd"/>
      </w:hyperlink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F24BD" w:rsidRPr="00AF24BD" w:rsidRDefault="00AF24BD" w:rsidP="00AF24BD">
      <w:pPr>
        <w:numPr>
          <w:ilvl w:val="0"/>
          <w:numId w:val="1"/>
        </w:numPr>
        <w:spacing w:after="0" w:line="240" w:lineRule="auto"/>
        <w:ind w:left="-567"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 исполнением настоящего постановления оставляю за собой.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24BD" w:rsidRPr="00AF24BD" w:rsidRDefault="00AC1577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Временно исполняющий полномочия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</w:t>
      </w:r>
      <w:r w:rsidR="00AC1577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города Куйбышева     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>Куйбышевского района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4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Новосибирской области                                                                        </w:t>
      </w:r>
      <w:r w:rsidR="00AC1577">
        <w:rPr>
          <w:rFonts w:ascii="Times New Roman" w:eastAsia="Times New Roman" w:hAnsi="Times New Roman" w:cs="Times New Roman"/>
          <w:sz w:val="27"/>
          <w:szCs w:val="27"/>
          <w:lang w:eastAsia="ru-RU"/>
        </w:rPr>
        <w:t>А.Г. Бирюков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F24BD" w:rsidRPr="00AF24BD" w:rsidRDefault="00AF24BD" w:rsidP="00721E4E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AF24B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 Е.С., 8 (383-62) 51-630</w:t>
      </w:r>
    </w:p>
    <w:p w:rsidR="00AF24BD" w:rsidRPr="00AF24BD" w:rsidRDefault="00AF24BD" w:rsidP="00721E4E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постановлением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Куйбышева 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Куйбышевского района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6E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</w:t>
      </w:r>
      <w:r w:rsidR="00D47A68">
        <w:rPr>
          <w:rFonts w:ascii="Times New Roman" w:eastAsia="Times New Roman" w:hAnsi="Times New Roman" w:cs="Times New Roman"/>
          <w:sz w:val="24"/>
          <w:szCs w:val="24"/>
          <w:lang w:eastAsia="ru-RU"/>
        </w:rPr>
        <w:t>30.05</w:t>
      </w:r>
      <w:r w:rsidR="006E40DE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36C11">
        <w:rPr>
          <w:rFonts w:ascii="Times New Roman" w:eastAsia="Times New Roman" w:hAnsi="Times New Roman" w:cs="Times New Roman"/>
          <w:sz w:val="24"/>
          <w:szCs w:val="24"/>
          <w:lang w:eastAsia="ru-RU"/>
        </w:rPr>
        <w:t>740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Объект приватизации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движимое муниципальное имущество – </w:t>
      </w:r>
      <w:r w:rsidR="006E40D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ГАЗ-3102, 2007 года выпуска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государственный регистрационный </w:t>
      </w:r>
      <w:proofErr w:type="gramStart"/>
      <w:r w:rsidR="006E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0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6E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678НО </w:t>
      </w:r>
    </w:p>
    <w:p w:rsidR="006E40DE" w:rsidRDefault="006E40DE" w:rsidP="006E40DE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40D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ионный номер </w:t>
      </w:r>
      <w:r w:rsidR="004411DA" w:rsidRPr="004411D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4411DA" w:rsidRPr="004411DA">
        <w:rPr>
          <w:rFonts w:ascii="Times New Roman" w:eastAsia="Times New Roman" w:hAnsi="Times New Roman" w:cs="Times New Roman"/>
          <w:sz w:val="24"/>
          <w:szCs w:val="24"/>
          <w:lang w:eastAsia="ru-RU"/>
        </w:rPr>
        <w:t>vin</w:t>
      </w:r>
      <w:proofErr w:type="spellEnd"/>
      <w:r w:rsidR="004411DA" w:rsidRPr="00441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X9631020071406870</w:t>
      </w:r>
    </w:p>
    <w:p w:rsidR="006E40DE" w:rsidRDefault="006E40DE" w:rsidP="006E40DE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40D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 № 2. 4L – DOHC*019710432</w:t>
      </w:r>
    </w:p>
    <w:p w:rsidR="006E40DE" w:rsidRDefault="006E40DE" w:rsidP="006E40DE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шасси отсутствует</w:t>
      </w:r>
    </w:p>
    <w:p w:rsidR="006E40DE" w:rsidRDefault="006E40DE" w:rsidP="006E40DE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 кузова: авантюрин</w:t>
      </w:r>
    </w:p>
    <w:p w:rsidR="006E40DE" w:rsidRPr="006E40DE" w:rsidRDefault="006E40DE" w:rsidP="006E40DE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40D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транспо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ртного средства № 52 МО 838044 </w:t>
      </w:r>
      <w:r w:rsidRPr="006E40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«14» ноября 2007 года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технического состояния Объекта: Комплектация полная. Транспортное средство технически неисправно</w:t>
      </w:r>
      <w:r w:rsidR="00D4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на ходу)</w:t>
      </w:r>
      <w:r w:rsidRPr="00131FD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Состояние оценивается как условно пригодное: транспортное средство пригодно для дальнейшей эксплуатации после выполнения работ по капитальному ремонту (замены) агрегатов</w:t>
      </w:r>
      <w:r w:rsidR="00131FDB" w:rsidRPr="0013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(замена патрубков, замена антифриза</w:t>
      </w:r>
      <w:r w:rsidR="00D47A6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замена аккумуляторной батареи</w:t>
      </w:r>
      <w:r w:rsidR="00131FDB" w:rsidRPr="00131F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31FD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ремонта (наружно</w:t>
      </w:r>
      <w:r w:rsidR="003B68C5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окраски) кузова кабины, признаки коррозии</w:t>
      </w:r>
      <w:r w:rsidRPr="0013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8C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элементов.</w:t>
      </w:r>
      <w:r w:rsidR="00D4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проверка технического состояния двигателя и ходовой части.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продавцу на праве собственности</w:t>
      </w:r>
      <w:r w:rsidR="0043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Свидетельство о регистрации ТС 54 54 № 089640 от 07.12.2017.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продажи составляет </w:t>
      </w:r>
      <w:r w:rsidR="00CC3243">
        <w:rPr>
          <w:rFonts w:ascii="Times New Roman" w:eastAsia="Times New Roman" w:hAnsi="Times New Roman" w:cs="Times New Roman"/>
          <w:sz w:val="24"/>
          <w:szCs w:val="24"/>
          <w:lang w:eastAsia="ru-RU"/>
        </w:rPr>
        <w:t>115 600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32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пятнадцать тысяч шестьсот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00 копеек </w:t>
      </w:r>
      <w:r w:rsidRPr="00AF24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(без учета НДС),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отчета независимого оценщика от </w:t>
      </w:r>
      <w:r w:rsidR="00CC3243"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01.02.2024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№-</w:t>
      </w:r>
      <w:r w:rsidR="00CC3243">
        <w:rPr>
          <w:rFonts w:ascii="Times New Roman" w:eastAsia="Times New Roman" w:hAnsi="Times New Roman" w:cs="Times New Roman"/>
          <w:sz w:val="24"/>
          <w:szCs w:val="24"/>
          <w:lang w:eastAsia="ru-RU"/>
        </w:rPr>
        <w:t>2024/02/001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оценке рыночной стоимости транспортного средства: </w:t>
      </w:r>
      <w:r w:rsidR="00441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 ГАЗ-3102, 2007 года выпуска, </w:t>
      </w:r>
      <w:r w:rsidR="004411DA" w:rsidRPr="00441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идентификационный номер </w:t>
      </w:r>
      <w:r w:rsidR="004411D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411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="00441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411DA" w:rsidRPr="004411DA">
        <w:rPr>
          <w:rFonts w:ascii="Times New Roman" w:eastAsia="Times New Roman" w:hAnsi="Times New Roman" w:cs="Times New Roman"/>
          <w:sz w:val="24"/>
          <w:szCs w:val="24"/>
          <w:lang w:eastAsia="ru-RU"/>
        </w:rPr>
        <w:t>X9631020071406870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Величина повышения начальной цены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("шаг аукциона" – 5% начальной цены) составляет </w:t>
      </w:r>
      <w:r w:rsidR="004411DA">
        <w:rPr>
          <w:rFonts w:ascii="Times New Roman" w:eastAsia="Times New Roman" w:hAnsi="Times New Roman" w:cs="Times New Roman"/>
          <w:sz w:val="24"/>
          <w:szCs w:val="24"/>
          <w:lang w:eastAsia="ru-RU"/>
        </w:rPr>
        <w:t>5 780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41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тысяч семьсот восемьдесят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копеек, без учета НДС.</w:t>
      </w: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(10% начальной цены) составляет размере </w:t>
      </w:r>
      <w:r w:rsidR="004411DA">
        <w:rPr>
          <w:rFonts w:ascii="Times New Roman" w:eastAsia="Times New Roman" w:hAnsi="Times New Roman" w:cs="Times New Roman"/>
          <w:sz w:val="24"/>
          <w:szCs w:val="24"/>
          <w:lang w:eastAsia="ru-RU"/>
        </w:rPr>
        <w:t>11 560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41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одиннадцать тысяч пятьсот шестьдесят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копеек, без учета НДС.</w:t>
      </w:r>
    </w:p>
    <w:p w:rsidR="00C552BB" w:rsidRPr="00C552BB" w:rsidRDefault="00C552BB" w:rsidP="00C552BB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Порядок внесения и возврата задатка, реквизиты для внесения задатка указаны в разделе </w:t>
      </w:r>
      <w:r w:rsidR="004B37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bookmarkStart w:id="0" w:name="_GoBack"/>
      <w:bookmarkEnd w:id="0"/>
      <w:r w:rsidRPr="00C55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условий приватизации</w:t>
      </w:r>
      <w:r w:rsidRPr="00C5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5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Задаток должен быть заблокирован на расчетном счете Претендента не позднее даты и времени рассмотрения заявок и определения участников аукциона, указанной в Информационном сообщении.</w:t>
      </w:r>
    </w:p>
    <w:p w:rsidR="00AF24BD" w:rsidRPr="00AF24BD" w:rsidRDefault="00AF24BD" w:rsidP="00C552BB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Налогово</w:t>
      </w:r>
      <w:r w:rsidR="00D47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</w:t>
      </w: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Кодекс</w:t>
      </w:r>
      <w:r w:rsidR="00D47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Российской Федерации от 05.08.2000г. № 117-ФЗ сделки по реализации муниципального имущества, составляющего муниципальную казну, облагаются НДС (20%).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НДС осуществляется в порядке, установленном налоговым законодательством РФ. При этом в соответствии с налоговым законодательством РФ, в случае реализации муниципального имущества, составляющего муниципальную казну, физическому лицу, </w:t>
      </w: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НДС будет начислен на сумму, сложившуюся по итогам торгов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победителем торгов будет признано юридическое лицо или индивидуальный предприниматель, то указанные лица должны самостоятельно исчислить расчетным методом и уплатить в бюдж</w:t>
      </w:r>
      <w:r w:rsidR="00D47A6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соответствующую сумму налога дополнительно к цене имущества.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Способ приватизации</w:t>
      </w: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продажа муниципального имущества на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аукционе в электронной форме, с открытой формой подачи предложений о цене 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электронной площадке 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www.rts-tender.ru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Порядок, место, дата начала и окончания приема заявок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прием заявок и прилагаемых к ним документов для участия в аукционе проводится с 04:00</w:t>
      </w:r>
      <w:r w:rsidR="00D4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МСК (08:00 местного времени) </w:t>
      </w:r>
      <w:r w:rsidR="00D47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31.05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411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13:00</w:t>
      </w:r>
      <w:r w:rsidR="00D4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МСК (17:00 местного времени) 25.06</w:t>
      </w:r>
      <w:r w:rsidR="00DE51B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электронной площадке 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www.rts-tender.ru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4. Рассмотрение заявок на участие в аукционе и признание претендентов участниками аукциона </w:t>
      </w:r>
      <w:r w:rsidRPr="00AF24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состоится </w:t>
      </w:r>
      <w:r w:rsidR="00D47A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01.07</w:t>
      </w:r>
      <w:r w:rsidR="00C927AC" w:rsidRPr="00C927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.2024 в 1</w:t>
      </w:r>
      <w:r w:rsidR="00D47A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="00C927AC" w:rsidRPr="00C927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час. 00 мин. местного времени (0</w:t>
      </w:r>
      <w:r w:rsidR="00D47A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</w:t>
      </w:r>
      <w:r w:rsidR="00C927AC" w:rsidRPr="00C927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:00 МСК) п адресу: НСО, </w:t>
      </w:r>
      <w:proofErr w:type="spellStart"/>
      <w:r w:rsidR="00C927AC" w:rsidRPr="00C927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г.Куйбышев</w:t>
      </w:r>
      <w:proofErr w:type="spellEnd"/>
      <w:r w:rsidR="00C927AC" w:rsidRPr="00C927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ул. </w:t>
      </w:r>
      <w:proofErr w:type="spellStart"/>
      <w:r w:rsidR="00C927AC" w:rsidRPr="00C927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Краскома</w:t>
      </w:r>
      <w:proofErr w:type="spellEnd"/>
      <w:r w:rsidR="00C927AC" w:rsidRPr="00C927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37, </w:t>
      </w:r>
      <w:proofErr w:type="spellStart"/>
      <w:r w:rsidR="00C927AC" w:rsidRPr="00C927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каб</w:t>
      </w:r>
      <w:proofErr w:type="spellEnd"/>
      <w:r w:rsidR="00C927AC" w:rsidRPr="00C927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2</w:t>
      </w:r>
      <w:r w:rsidRPr="00AF24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Аукцион</w:t>
      </w: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7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состоится 03.07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E51B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47A6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47A68"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:00 местного времени</w:t>
      </w:r>
      <w:r w:rsidR="00D4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47A68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D47A68"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:00 МСК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электронной площадке 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www.rts-tender.ru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Подведения итогов аукциона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Процедура считается завершенной с момента подписания продавцом протокола об итогах аукциона 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электронной площадке 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www.rts-tender.ru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Победителем аукциона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участник, который предложит в ходе торгов наиболее высокую цену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имущество на электронной площадке 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www.rts-tender.ru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Срок заключения договора купли-продажи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покупатель и продавец обязаны в течение пяти рабочих дней с даты подведения итогов аукциона заключить договор купли-продажи.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Рассрочка платежа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предоставляется.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Объект приватизации не обременен.</w:t>
      </w:r>
    </w:p>
    <w:p w:rsidR="00AF24BD" w:rsidRDefault="00AF24BD" w:rsidP="00F13F9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Сведения о предыдущих извещениях: </w:t>
      </w:r>
      <w:r w:rsidR="00BB74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</w:t>
      </w:r>
      <w:r w:rsidR="00C552B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B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указанного имущества ранее не проводились.</w:t>
      </w: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3F" w:rsidRDefault="0050593F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3F" w:rsidRDefault="0050593F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8C5" w:rsidRPr="00AF24BD" w:rsidRDefault="003B68C5" w:rsidP="00AF24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AF24BD" w:rsidRPr="00AF24BD" w:rsidRDefault="00AF24BD" w:rsidP="00AF24BD">
      <w:pPr>
        <w:suppressAutoHyphens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AF24BD" w:rsidRPr="00AF24BD" w:rsidRDefault="00AF24BD" w:rsidP="00AF24BD">
      <w:pPr>
        <w:suppressAutoHyphens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города Куйбышева Куйбышевского </w:t>
      </w:r>
    </w:p>
    <w:p w:rsidR="00AF24BD" w:rsidRPr="00AF24BD" w:rsidRDefault="00AF24BD" w:rsidP="00AF24BD">
      <w:pPr>
        <w:suppressAutoHyphens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Новосибирской области</w:t>
      </w:r>
    </w:p>
    <w:p w:rsidR="00AF24BD" w:rsidRPr="00AF24BD" w:rsidRDefault="007C3794" w:rsidP="00AF24BD">
      <w:pPr>
        <w:suppressAutoHyphens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30.05</w:t>
      </w:r>
      <w:r w:rsidR="00505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</w:t>
      </w:r>
      <w:r w:rsidR="00AF24BD"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№</w:t>
      </w:r>
      <w:proofErr w:type="gramEnd"/>
      <w:r w:rsidR="00F36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740</w:t>
      </w:r>
    </w:p>
    <w:p w:rsidR="00AF24BD" w:rsidRP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Pr="00AF24BD" w:rsidRDefault="00AF24BD" w:rsidP="00AF24BD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АУКЦИОНЕ В ЭЛЕКТРОННОЙ ФОРМЕ</w:t>
      </w:r>
    </w:p>
    <w:p w:rsidR="00AF24BD" w:rsidRPr="00AF24BD" w:rsidRDefault="00AF24BD" w:rsidP="00AF24BD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продаже </w:t>
      </w:r>
      <w:proofErr w:type="gramStart"/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 имущества</w:t>
      </w:r>
      <w:proofErr w:type="gramEnd"/>
    </w:p>
    <w:p w:rsidR="00AF24BD" w:rsidRPr="00AF24BD" w:rsidRDefault="00AF24BD" w:rsidP="00AF24B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6"/>
          <w:szCs w:val="19"/>
          <w:lang w:eastAsia="ru-RU"/>
        </w:rPr>
      </w:pPr>
    </w:p>
    <w:p w:rsidR="00AF24BD" w:rsidRPr="00AF24BD" w:rsidRDefault="00AF24BD" w:rsidP="00AF24BD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  <w:lang w:eastAsia="ru-RU"/>
        </w:rPr>
      </w:pPr>
      <w:bookmarkStart w:id="1" w:name="OLE_LINK6"/>
      <w:bookmarkStart w:id="2" w:name="OLE_LINK5"/>
    </w:p>
    <w:bookmarkEnd w:id="1"/>
    <w:bookmarkEnd w:id="2"/>
    <w:p w:rsidR="00AF24BD" w:rsidRPr="00AF24BD" w:rsidRDefault="00AF24BD" w:rsidP="00AF24BD">
      <w:pPr>
        <w:pBdr>
          <w:bottom w:val="single" w:sz="4" w:space="1" w:color="auto"/>
        </w:pBdr>
        <w:tabs>
          <w:tab w:val="left" w:pos="1628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0"/>
          <w:szCs w:val="19"/>
          <w:lang w:eastAsia="ru-RU"/>
        </w:rPr>
        <w:t xml:space="preserve">Претендент </w:t>
      </w:r>
      <w:r w:rsidRPr="00AF24BD">
        <w:rPr>
          <w:rFonts w:ascii="Times New Roman" w:eastAsia="Times New Roman" w:hAnsi="Times New Roman" w:cs="Times New Roman"/>
          <w:sz w:val="20"/>
          <w:szCs w:val="19"/>
          <w:lang w:eastAsia="ru-RU"/>
        </w:rPr>
        <w:t xml:space="preserve">    </w:t>
      </w:r>
      <w:r w:rsidRPr="00AF24BD">
        <w:rPr>
          <w:rFonts w:ascii="Times New Roman" w:eastAsia="Times New Roman" w:hAnsi="Times New Roman" w:cs="Times New Roman"/>
          <w:sz w:val="20"/>
          <w:szCs w:val="19"/>
          <w:lang w:eastAsia="ru-RU"/>
        </w:rPr>
        <w:tab/>
      </w:r>
    </w:p>
    <w:p w:rsidR="00AF24BD" w:rsidRPr="00AF24BD" w:rsidRDefault="00AF24BD" w:rsidP="00AF24B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24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Pr="00AF24BD">
        <w:rPr>
          <w:rFonts w:ascii="Times New Roman" w:eastAsia="Times New Roman" w:hAnsi="Times New Roman" w:cs="Times New Roman"/>
          <w:sz w:val="16"/>
          <w:szCs w:val="18"/>
          <w:lang w:eastAsia="ru-RU"/>
        </w:rPr>
        <w:t>(</w:t>
      </w:r>
      <w:r w:rsidRPr="00AF24BD">
        <w:rPr>
          <w:rFonts w:ascii="Times New Roman" w:eastAsia="Times New Roman" w:hAnsi="Times New Roman" w:cs="Times New Roman"/>
          <w:bCs/>
          <w:sz w:val="16"/>
          <w:szCs w:val="18"/>
          <w:lang w:eastAsia="ru-RU"/>
        </w:rPr>
        <w:t>Ф.И.О. физического лица, индивидуального предпринимателя,</w:t>
      </w:r>
      <w:r w:rsidRPr="00AF24BD">
        <w:rPr>
          <w:rFonts w:ascii="Times New Roman" w:eastAsia="Times New Roman" w:hAnsi="Times New Roman" w:cs="Times New Roman"/>
          <w:bCs/>
          <w:sz w:val="16"/>
          <w:szCs w:val="18"/>
          <w:lang w:eastAsia="ru-RU"/>
        </w:rPr>
        <w:br/>
        <w:t>наименование юридического лица с указанием организационно-правовой формы</w:t>
      </w:r>
      <w:r w:rsidRPr="00AF24BD">
        <w:rPr>
          <w:rFonts w:ascii="Times New Roman" w:eastAsia="Times New Roman" w:hAnsi="Times New Roman" w:cs="Times New Roman"/>
          <w:sz w:val="16"/>
          <w:szCs w:val="18"/>
          <w:lang w:eastAsia="ru-RU"/>
        </w:rPr>
        <w:t>)</w:t>
      </w:r>
    </w:p>
    <w:p w:rsidR="00AF24BD" w:rsidRPr="00AF24BD" w:rsidRDefault="00AF24BD" w:rsidP="00AF24BD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0"/>
          <w:szCs w:val="19"/>
          <w:lang w:eastAsia="ru-RU"/>
        </w:rPr>
        <w:t>в лице</w:t>
      </w:r>
      <w:r w:rsidRPr="00AF24BD">
        <w:rPr>
          <w:rFonts w:ascii="Times New Roman" w:eastAsia="Times New Roman" w:hAnsi="Times New Roman" w:cs="Times New Roman"/>
          <w:sz w:val="20"/>
          <w:szCs w:val="19"/>
          <w:lang w:eastAsia="ru-RU"/>
        </w:rPr>
        <w:t xml:space="preserve">               </w:t>
      </w:r>
    </w:p>
    <w:p w:rsidR="00AF24BD" w:rsidRPr="00AF24BD" w:rsidRDefault="00AF24BD" w:rsidP="00AF24B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24BD">
        <w:rPr>
          <w:rFonts w:ascii="Times New Roman" w:eastAsia="Times New Roman" w:hAnsi="Times New Roman" w:cs="Times New Roman"/>
          <w:sz w:val="16"/>
          <w:szCs w:val="18"/>
          <w:lang w:eastAsia="ru-RU"/>
        </w:rPr>
        <w:t>(</w:t>
      </w:r>
      <w:r w:rsidRPr="00AF24BD">
        <w:rPr>
          <w:rFonts w:ascii="Times New Roman" w:eastAsia="Times New Roman" w:hAnsi="Times New Roman" w:cs="Times New Roman"/>
          <w:bCs/>
          <w:sz w:val="16"/>
          <w:szCs w:val="18"/>
          <w:lang w:eastAsia="ru-RU"/>
        </w:rPr>
        <w:t>Ф.И.О. руководителя юридического лица или уполномоченного лица</w:t>
      </w:r>
      <w:r w:rsidRPr="00AF24BD">
        <w:rPr>
          <w:rFonts w:ascii="Times New Roman" w:eastAsia="Times New Roman" w:hAnsi="Times New Roman" w:cs="Times New Roman"/>
          <w:sz w:val="16"/>
          <w:szCs w:val="18"/>
          <w:lang w:eastAsia="ru-RU"/>
        </w:rPr>
        <w:t>)</w:t>
      </w:r>
    </w:p>
    <w:p w:rsidR="00AF24BD" w:rsidRPr="00AF24BD" w:rsidRDefault="00AF24BD" w:rsidP="00AF24BD">
      <w:pPr>
        <w:pBdr>
          <w:bottom w:val="single" w:sz="4" w:space="1" w:color="auto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0"/>
          <w:szCs w:val="19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bCs/>
          <w:sz w:val="20"/>
          <w:szCs w:val="19"/>
          <w:lang w:eastAsia="ru-RU"/>
        </w:rPr>
        <w:t>действующего на основании</w:t>
      </w:r>
      <w:r w:rsidRPr="00AF24BD">
        <w:rPr>
          <w:rFonts w:ascii="Times New Roman" w:eastAsia="Times New Roman" w:hAnsi="Times New Roman" w:cs="Times New Roman"/>
          <w:sz w:val="20"/>
          <w:szCs w:val="19"/>
          <w:vertAlign w:val="superscript"/>
          <w:lang w:eastAsia="ru-RU"/>
        </w:rPr>
        <w:footnoteReference w:id="1"/>
      </w:r>
      <w:r w:rsidRPr="00AF24BD">
        <w:rPr>
          <w:rFonts w:ascii="Times New Roman" w:eastAsia="Times New Roman" w:hAnsi="Times New Roman" w:cs="Times New Roman"/>
          <w:sz w:val="20"/>
          <w:szCs w:val="19"/>
          <w:lang w:eastAsia="ru-RU"/>
        </w:rPr>
        <w:t xml:space="preserve">    </w:t>
      </w:r>
    </w:p>
    <w:p w:rsidR="00AF24BD" w:rsidRPr="00AF24BD" w:rsidRDefault="00AF24BD" w:rsidP="00AF24B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r w:rsidRPr="00AF24BD">
        <w:rPr>
          <w:rFonts w:ascii="Times New Roman" w:eastAsia="Times New Roman" w:hAnsi="Times New Roman" w:cs="Times New Roman"/>
          <w:sz w:val="16"/>
          <w:szCs w:val="18"/>
          <w:lang w:eastAsia="ru-RU"/>
        </w:rPr>
        <w:t>Устав, Положение, Соглашение и т.д</w:t>
      </w:r>
      <w:r w:rsidRPr="00AF24BD">
        <w:rPr>
          <w:rFonts w:ascii="Times New Roman" w:eastAsia="Times New Roman" w:hAnsi="Times New Roman" w:cs="Times New Roman"/>
          <w:sz w:val="18"/>
          <w:szCs w:val="24"/>
          <w:lang w:eastAsia="ru-RU"/>
        </w:rPr>
        <w:t>.)</w:t>
      </w: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AF24BD" w:rsidRPr="00AF24BD" w:rsidTr="00FF050E">
        <w:trPr>
          <w:trHeight w:val="1124"/>
        </w:trPr>
        <w:tc>
          <w:tcPr>
            <w:tcW w:w="97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(заполняется</w:t>
            </w: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F24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физическим лицом, индивидуальным предпринимателем)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Паспортные данные: серия   № </w:t>
            </w:r>
            <w:proofErr w:type="gramStart"/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,</w:t>
            </w:r>
            <w:proofErr w:type="gramEnd"/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дата выдачи  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кем выдан:  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Адрес места жительства (по паспорту):    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Почтовый адрес (для корреспонденции):  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Контактный телефон:         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ОГРНИП (для индивидуального предпринимателя) №      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AF24BD" w:rsidRPr="00AF24BD" w:rsidTr="00FF050E">
        <w:trPr>
          <w:trHeight w:val="1024"/>
        </w:trPr>
        <w:tc>
          <w:tcPr>
            <w:tcW w:w="97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(заполняется юридическим лицом)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Адрес местонахождения:      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Почтовый адрес (для корреспонденции):        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Контактный телефон:     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ИНН              КПП           ОГРН     </w:t>
            </w:r>
          </w:p>
        </w:tc>
      </w:tr>
      <w:tr w:rsidR="00AF24BD" w:rsidRPr="00AF24BD" w:rsidTr="00FF050E">
        <w:trPr>
          <w:trHeight w:val="1179"/>
        </w:trPr>
        <w:tc>
          <w:tcPr>
            <w:tcW w:w="97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F24BD" w:rsidRPr="00AF24BD" w:rsidRDefault="00AF24BD" w:rsidP="00AF24BD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Представитель Заявителя</w:t>
            </w: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2"/>
            </w:r>
            <w:r w:rsidRPr="00AF24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</w:t>
            </w:r>
          </w:p>
          <w:p w:rsidR="00AF24BD" w:rsidRPr="00AF24BD" w:rsidRDefault="00AF24BD" w:rsidP="00AF2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Действует на основании доверенности от, №  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Паспортные данные представителя: серия №, дата выдачи 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кем выдан:     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Адрес места жительства (по паспорту):          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Почтовый адрес (для корреспонденции):       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Контактный телефон:         </w:t>
            </w:r>
          </w:p>
          <w:p w:rsidR="00AF24BD" w:rsidRPr="00AF24BD" w:rsidRDefault="00AF24BD" w:rsidP="00AF2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AF24BD" w:rsidRPr="00AF24BD" w:rsidTr="00FF050E">
        <w:trPr>
          <w:trHeight w:val="478"/>
        </w:trPr>
        <w:tc>
          <w:tcPr>
            <w:tcW w:w="97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F24BD" w:rsidRPr="00AF24BD" w:rsidRDefault="00AF24BD" w:rsidP="00AF24BD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Банковские реквизиты Претендента для возврата задатка</w:t>
            </w:r>
          </w:p>
          <w:p w:rsidR="00AF24BD" w:rsidRPr="00AF24BD" w:rsidRDefault="00AF24BD" w:rsidP="00AF24BD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Получатель, (банковские </w:t>
            </w:r>
            <w:proofErr w:type="gramStart"/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реквизиты )</w:t>
            </w:r>
            <w:proofErr w:type="gramEnd"/>
          </w:p>
          <w:p w:rsidR="00AF24BD" w:rsidRPr="00AF24BD" w:rsidRDefault="00AF24BD" w:rsidP="00AF24BD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Банк, (реквизиты)</w:t>
            </w:r>
          </w:p>
        </w:tc>
      </w:tr>
    </w:tbl>
    <w:p w:rsidR="00AF24BD" w:rsidRPr="00AF24BD" w:rsidRDefault="00AF24BD" w:rsidP="00AF24BD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</w:p>
    <w:p w:rsidR="00AF24BD" w:rsidRPr="00AF24BD" w:rsidRDefault="00AF24BD" w:rsidP="0050593F">
      <w:pPr>
        <w:widowControl w:val="0"/>
        <w:autoSpaceDE w:val="0"/>
        <w:spacing w:before="1" w:after="1" w:line="240" w:lineRule="auto"/>
        <w:ind w:left="-42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принял решение об участии в аукционе в электронной форме по продаже муниципального имущества: движимое муниципальное имущество – </w:t>
      </w:r>
      <w:r w:rsidR="0050593F" w:rsidRPr="00505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автомобиль ГАЗ – 3102 2007 года выпуска, государственный регистрационный номер А678НО, идентификационный номер X9631020071406870, двигатель № 2. 4L – DOHC*019710432, шасси отсутствует, цвет кузова: авантюрин</w:t>
      </w:r>
      <w:r w:rsidR="0050593F" w:rsidRPr="005059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r w:rsidRPr="00AF24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 обязуется обеспечить поступление задатка</w:t>
      </w:r>
      <w:r w:rsidR="005059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 размере </w:t>
      </w:r>
      <w:r w:rsidR="0050593F" w:rsidRPr="00505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11 560 (одиннадцать тысяч пятьсот шестьдесят) рублей 00 копеек, без учета НДС</w:t>
      </w:r>
      <w:r w:rsidRPr="00505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Pr="00AF24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AF24BD" w:rsidRPr="00AF24BD" w:rsidRDefault="00AF24BD" w:rsidP="00AF24BD">
      <w:pPr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4BD">
        <w:rPr>
          <w:rFonts w:ascii="Times New Roman" w:eastAsia="Times New Roman" w:hAnsi="Times New Roman" w:cs="Times New Roman"/>
          <w:sz w:val="20"/>
          <w:szCs w:val="20"/>
          <w:lang w:eastAsia="ru-RU"/>
        </w:rPr>
        <w:t>1. Претендент обязуется:</w:t>
      </w:r>
    </w:p>
    <w:p w:rsidR="00AF24BD" w:rsidRPr="00AF24BD" w:rsidRDefault="00AF24BD" w:rsidP="00AF24BD">
      <w:pPr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4BD">
        <w:rPr>
          <w:rFonts w:ascii="Times New Roman" w:eastAsia="Times New Roman" w:hAnsi="Times New Roman" w:cs="Times New Roman"/>
          <w:sz w:val="20"/>
          <w:szCs w:val="20"/>
          <w:lang w:eastAsia="ru-RU"/>
        </w:rPr>
        <w:t>1.1. 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AF24B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"/>
      </w:r>
    </w:p>
    <w:p w:rsidR="00AF24BD" w:rsidRPr="00AF24BD" w:rsidRDefault="00AF24BD" w:rsidP="00AF24BD">
      <w:pPr>
        <w:widowControl w:val="0"/>
        <w:autoSpaceDE w:val="0"/>
        <w:spacing w:before="1" w:after="1" w:line="240" w:lineRule="auto"/>
        <w:ind w:left="-426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4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 В случае признания Победителем аукциона в электронной форме, а также в иных случаях, предусмотренных п. 3 ст.18 Федерального закона от 21.12.2001 N 178-ФЗ,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AF24BD" w:rsidRPr="00AF24BD" w:rsidRDefault="00AF24BD" w:rsidP="00AF24BD">
      <w:pPr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4BD">
        <w:rPr>
          <w:rFonts w:ascii="Times New Roman" w:eastAsia="Times New Roman" w:hAnsi="Times New Roman" w:cs="Times New Roman"/>
          <w:sz w:val="20"/>
          <w:szCs w:val="20"/>
          <w:lang w:eastAsia="ru-RU"/>
        </w:rPr>
        <w:t>2. Задаток Победителя аукциона засчитывается в счет оплаты приобретаемого имущества.</w:t>
      </w:r>
    </w:p>
    <w:p w:rsidR="00AF24BD" w:rsidRPr="00AF24BD" w:rsidRDefault="00AF24BD" w:rsidP="00AF24BD">
      <w:pPr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4BD">
        <w:rPr>
          <w:rFonts w:ascii="Times New Roman" w:eastAsia="Times New Roman" w:hAnsi="Times New Roman" w:cs="Times New Roman"/>
          <w:sz w:val="20"/>
          <w:szCs w:val="20"/>
          <w:lang w:eastAsia="ru-RU"/>
        </w:rPr>
        <w:t>3. 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имущества, и</w:t>
      </w:r>
      <w:r w:rsidRPr="00AF24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он не имеет претензий к ним</w:t>
      </w:r>
      <w:r w:rsidRPr="00AF24B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F24BD" w:rsidRPr="00AF24BD" w:rsidRDefault="00AF24BD" w:rsidP="00AF24BD">
      <w:pPr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4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 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AF24BD" w:rsidRPr="00AF24BD" w:rsidRDefault="00AF24BD" w:rsidP="00AF24BD">
      <w:pPr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4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 Ответственность за достоверность представленных документов и информации несет Претендент. </w:t>
      </w:r>
    </w:p>
    <w:p w:rsidR="00AF24BD" w:rsidRPr="00AF24BD" w:rsidRDefault="00AF24BD" w:rsidP="00AF24BD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4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 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порядком оплаты имущества и </w:t>
      </w:r>
      <w:r w:rsidRPr="00AF24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уплаты НДС</w:t>
      </w:r>
      <w:r w:rsidRPr="00AF24BD">
        <w:rPr>
          <w:rFonts w:ascii="Times New Roman" w:eastAsia="Times New Roman" w:hAnsi="Times New Roman" w:cs="Times New Roman"/>
          <w:sz w:val="20"/>
          <w:szCs w:val="20"/>
          <w:lang w:eastAsia="ru-RU"/>
        </w:rPr>
        <w:t>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AF24BD" w:rsidRPr="00AF24BD" w:rsidRDefault="00AF24BD" w:rsidP="00AF24BD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4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 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AF24BD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www.torgi.gov.ru</w:t>
        </w:r>
      </w:hyperlink>
      <w:r w:rsidRPr="00AF24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 сайте </w:t>
      </w:r>
      <w:r w:rsidRPr="00AF24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Оператора электронной площадки.</w:t>
      </w:r>
    </w:p>
    <w:p w:rsidR="00AF24BD" w:rsidRPr="00AF24BD" w:rsidRDefault="00AF24BD" w:rsidP="00AF24BD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4BD">
        <w:rPr>
          <w:rFonts w:ascii="Times New Roman" w:eastAsia="Times New Roman" w:hAnsi="Times New Roman" w:cs="Times New Roman"/>
          <w:sz w:val="20"/>
          <w:szCs w:val="20"/>
          <w:lang w:eastAsia="ru-RU"/>
        </w:rPr>
        <w:t>8. 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AF24BD" w:rsidRPr="00AF24BD" w:rsidRDefault="00AF24BD" w:rsidP="00AF24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4BD">
        <w:rPr>
          <w:rFonts w:ascii="Times New Roman" w:eastAsia="Times New Roman" w:hAnsi="Times New Roman" w:cs="Times New Roman"/>
          <w:sz w:val="20"/>
          <w:szCs w:val="20"/>
          <w:lang w:eastAsia="ru-RU"/>
        </w:rPr>
        <w:t>9. 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AF24BD" w:rsidRPr="00AF24BD" w:rsidRDefault="00AF24BD" w:rsidP="00AF24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4BD" w:rsidRPr="00AF24BD" w:rsidRDefault="00AF24BD" w:rsidP="00AF24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4BD" w:rsidRPr="00AF24BD" w:rsidRDefault="00AF24BD" w:rsidP="00AF24B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F24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{Подписывается ЭЦП Претендента (или его </w:t>
      </w:r>
      <w:r w:rsidRPr="00AF24B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уполномоченного </w:t>
      </w:r>
      <w:r w:rsidRPr="00AF24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представителя)}</w:t>
      </w:r>
    </w:p>
    <w:p w:rsidR="00AF24BD" w:rsidRPr="00AF24BD" w:rsidRDefault="00AF24BD" w:rsidP="00AF24B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F24BD" w:rsidRPr="00AF24BD" w:rsidRDefault="00AF24BD" w:rsidP="00AF24B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F24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Дата, время</w:t>
      </w:r>
    </w:p>
    <w:p w:rsidR="00AF24BD" w:rsidRP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Default="00AF24BD" w:rsidP="00C552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Pr="00AF24BD" w:rsidRDefault="00AF24BD" w:rsidP="00AF24BD">
      <w:pPr>
        <w:tabs>
          <w:tab w:val="left" w:pos="5530"/>
        </w:tabs>
        <w:suppressAutoHyphens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AF24BD" w:rsidRPr="00AF24BD" w:rsidRDefault="00AF24BD" w:rsidP="00AF24BD">
      <w:pPr>
        <w:tabs>
          <w:tab w:val="left" w:pos="5530"/>
        </w:tabs>
        <w:suppressAutoHyphens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AF24BD" w:rsidRPr="00AF24BD" w:rsidRDefault="00AF24BD" w:rsidP="00AF24BD">
      <w:pPr>
        <w:tabs>
          <w:tab w:val="left" w:pos="5530"/>
        </w:tabs>
        <w:suppressAutoHyphens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города Куйбышева Куйбышевского </w:t>
      </w:r>
    </w:p>
    <w:p w:rsidR="00AF24BD" w:rsidRPr="00AF24BD" w:rsidRDefault="00AF24BD" w:rsidP="00AF24BD">
      <w:pPr>
        <w:tabs>
          <w:tab w:val="left" w:pos="5530"/>
        </w:tabs>
        <w:suppressAutoHyphens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Новосибирской области</w:t>
      </w:r>
    </w:p>
    <w:p w:rsidR="00AF24BD" w:rsidRPr="00AF24BD" w:rsidRDefault="0050593F" w:rsidP="00AF24BD">
      <w:pPr>
        <w:tabs>
          <w:tab w:val="left" w:pos="5530"/>
        </w:tabs>
        <w:suppressAutoHyphens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proofErr w:type="gramStart"/>
      <w:r w:rsidR="007C3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30.05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</w:t>
      </w:r>
      <w:r w:rsidR="00AF24BD"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№</w:t>
      </w:r>
      <w:proofErr w:type="gramEnd"/>
      <w:r w:rsidR="00AF24BD"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6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740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Условия приватизации муниципального имущества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аукционная документация подготовлена в соответствии требованиями Федерального закона от 21.12.2001 № 178-ФЗ «О приватизации государственного и муниципального имущества», постановления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131FDB" w:rsidRPr="00131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 города Куйбышева Куйбышевского района Новосибирской области от 22.12.2023 №268 «Об утверждении прогнозного плана (программы) приватизации муниципального имущества города Куйбышева Куйбышевского района Новосибирской области на 2024 год»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Приватизация муниципального имущества осуществляется в соответствии с Постановлением администрации города Куйбышева Куйбышевского ра</w:t>
      </w:r>
      <w:r w:rsidR="0013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йона Новосибирской </w:t>
      </w:r>
      <w:r w:rsidR="007C37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от 30.05</w:t>
      </w:r>
      <w:r w:rsidR="00131FD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3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740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условий приватизации муниципального имущества Куйбышевского муниципального района Новосибирской области»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соответствии с процедурами, условиями и положениями настоящей аукционной документации.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настоящей аукционной документации входят в ее состав и являются неотъемлемой частью.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 (Продавец):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города Куйбышева Куйбышевского района Новосибирской области.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</w:t>
      </w: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632387, Новосибирская область, </w:t>
      </w:r>
      <w:proofErr w:type="spellStart"/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г.Куйбышев</w:t>
      </w:r>
      <w:proofErr w:type="spellEnd"/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ул.Краскома</w:t>
      </w:r>
      <w:proofErr w:type="spellEnd"/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дом 37.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адрес электронной почты: </w:t>
      </w:r>
      <w:proofErr w:type="spellStart"/>
      <w:r w:rsidRPr="00AF24B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kainsk</w:t>
      </w:r>
      <w:proofErr w:type="spellEnd"/>
      <w:r w:rsidRPr="00AF2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AF24B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today</w:t>
      </w:r>
      <w:r w:rsidRPr="00AF2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@</w:t>
      </w:r>
      <w:proofErr w:type="spellStart"/>
      <w:r w:rsidRPr="00AF24B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nso</w:t>
      </w:r>
      <w:proofErr w:type="spellEnd"/>
      <w:r w:rsidRPr="00AF2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Pr="00AF2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ru</w:t>
      </w:r>
      <w:proofErr w:type="spellEnd"/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телефон для справок: 8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(38362) 51-630.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проходит в электронной форме</w:t>
      </w:r>
      <w:r w:rsidR="008F1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открытой формой подачи предложений о цене на электронной площадке </w:t>
      </w:r>
      <w:hyperlink r:id="rId12" w:history="1">
        <w:r w:rsidRPr="00AF2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www.rts-tender.ru</w:t>
        </w:r>
      </w:hyperlink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площадка: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с ограниченной ответственностью «РТС-тендер» (ООО «РТС-тендер») в соответствии с распоряжением Правительства РФ от 12.07.2018 № 1447-р.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муниципального имущества города Куйбышева Куйбышевского района Новосибирской области осуществляется только в электронной форме на официальном сайте ООО «РТС - тендер».</w:t>
      </w: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нахождения оператора электронной площадки: 121151, г. Москва, набережная Тараса Шевченко, д. 23А, 25 этаж, помещение 1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Сайт оператора электронной площадки: </w:t>
      </w:r>
      <w:hyperlink r:id="rId13" w:history="1">
        <w:r w:rsidRPr="00AF2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www.rts-tender.ru</w:t>
        </w:r>
      </w:hyperlink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Адрес электронной почты оператора электронной площадки: </w:t>
      </w:r>
      <w:hyperlink r:id="rId14" w:history="1">
        <w:r w:rsidRPr="00AF2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iSupport@rts-tender.ru</w:t>
        </w:r>
      </w:hyperlink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1FDB" w:rsidRPr="00AF24BD" w:rsidRDefault="00AF24BD" w:rsidP="00C552BB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Телефон для справок оператора электронной площадки: +7 (499) 653-77-00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FDB" w:rsidRPr="00131FDB" w:rsidRDefault="00AF24BD" w:rsidP="00131FDB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Объект приватизации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движимое муниципальное имущество – </w:t>
      </w:r>
      <w:r w:rsidR="00131FDB" w:rsidRPr="00131FD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ГАЗ-3102, 2007 года выпуска</w:t>
      </w:r>
    </w:p>
    <w:p w:rsidR="00131FDB" w:rsidRPr="00131FDB" w:rsidRDefault="00131FDB" w:rsidP="00131FDB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государственный регистрационный номер А678НО </w:t>
      </w:r>
    </w:p>
    <w:p w:rsidR="00131FDB" w:rsidRPr="00131FDB" w:rsidRDefault="00131FDB" w:rsidP="00131FDB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FD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идентификационный номер (</w:t>
      </w:r>
      <w:proofErr w:type="spellStart"/>
      <w:r w:rsidRPr="00131FDB">
        <w:rPr>
          <w:rFonts w:ascii="Times New Roman" w:eastAsia="Times New Roman" w:hAnsi="Times New Roman" w:cs="Times New Roman"/>
          <w:sz w:val="24"/>
          <w:szCs w:val="24"/>
          <w:lang w:eastAsia="ru-RU"/>
        </w:rPr>
        <w:t>vin</w:t>
      </w:r>
      <w:proofErr w:type="spellEnd"/>
      <w:r w:rsidRPr="00131FDB">
        <w:rPr>
          <w:rFonts w:ascii="Times New Roman" w:eastAsia="Times New Roman" w:hAnsi="Times New Roman" w:cs="Times New Roman"/>
          <w:sz w:val="24"/>
          <w:szCs w:val="24"/>
          <w:lang w:eastAsia="ru-RU"/>
        </w:rPr>
        <w:t>) X9631020071406870</w:t>
      </w:r>
    </w:p>
    <w:p w:rsidR="00131FDB" w:rsidRPr="00131FDB" w:rsidRDefault="00131FDB" w:rsidP="00131FDB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FD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двигатель № 2. 4L – DOHC*019710432</w:t>
      </w:r>
    </w:p>
    <w:p w:rsidR="00131FDB" w:rsidRPr="00131FDB" w:rsidRDefault="00131FDB" w:rsidP="00131FDB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FDB">
        <w:rPr>
          <w:rFonts w:ascii="Times New Roman" w:eastAsia="Times New Roman" w:hAnsi="Times New Roman" w:cs="Times New Roman"/>
          <w:sz w:val="24"/>
          <w:szCs w:val="24"/>
          <w:lang w:eastAsia="ru-RU"/>
        </w:rPr>
        <w:t>- шасси отсутствует</w:t>
      </w:r>
    </w:p>
    <w:p w:rsidR="00131FDB" w:rsidRPr="00131FDB" w:rsidRDefault="00131FDB" w:rsidP="00131FDB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FDB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 кузова: авантюрин</w:t>
      </w:r>
    </w:p>
    <w:p w:rsidR="00131FDB" w:rsidRPr="00131FDB" w:rsidRDefault="00131FDB" w:rsidP="00131FDB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FD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транспортного средства № 52 МО 838044 выдан «14» ноября 2007 года</w:t>
      </w:r>
    </w:p>
    <w:p w:rsidR="00AF24BD" w:rsidRPr="00AF24BD" w:rsidRDefault="00AF24BD" w:rsidP="00131FDB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94" w:rsidRDefault="007C3794" w:rsidP="00131FDB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технического состояния Объекта: Комплектация полная. Транспортное средство технически неисправно (не на ходу). Состояние оценивается как условно пригодное: транспортное средство пригодно для дальнейшей эксплуатации после выполнения работ по капитальному ремонту (замены) агрегатов (замена патрубков, замена антифриза, замена </w:t>
      </w:r>
      <w:r w:rsidRPr="007C37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аккумуляторной батареи), ремонта (наружной окраски) кузова кабины, признаки коррозии элементов. Требуется проверка технического состояния двигателя и ходовой части.</w:t>
      </w:r>
    </w:p>
    <w:p w:rsidR="00AF24BD" w:rsidRPr="00131FDB" w:rsidRDefault="00131FDB" w:rsidP="00131FDB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FD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продавцу на праве собственности: Свидетельство о регистрации ТС 54 54 № 089640 от 07.12.2017.</w:t>
      </w:r>
    </w:p>
    <w:p w:rsidR="00131FDB" w:rsidRDefault="00131FDB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FDB" w:rsidRPr="00AF24BD" w:rsidRDefault="00131FDB" w:rsidP="00131FDB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продажи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115 600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пятнадцать тысяч шестьсот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00 копеек </w:t>
      </w:r>
      <w:r w:rsidRPr="00AF24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(без учета НДС),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отчета независимого оценщика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01.02.2024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2024/02/001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оценке рыночной стоимости транспортного средства: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 ГАЗ-3102, 2007 года выпуска, </w:t>
      </w:r>
      <w:r w:rsidRPr="00441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идентификационный номер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411DA">
        <w:rPr>
          <w:rFonts w:ascii="Times New Roman" w:eastAsia="Times New Roman" w:hAnsi="Times New Roman" w:cs="Times New Roman"/>
          <w:sz w:val="24"/>
          <w:szCs w:val="24"/>
          <w:lang w:eastAsia="ru-RU"/>
        </w:rPr>
        <w:t>X9631020071406870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131FDB" w:rsidRPr="00AF24BD" w:rsidRDefault="00131FDB" w:rsidP="00131FDB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Величина повышения начальной цены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("шаг аукциона" – 5% начальной цены)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5 780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тысяч семьсот восемьдесят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копеек, без учета НДС.</w:t>
      </w:r>
    </w:p>
    <w:p w:rsidR="00131FDB" w:rsidRDefault="00131FDB" w:rsidP="00131FDB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(10% начальной цены) составляет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11 560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одиннадцать тысяч пятьсот шестьдесят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копеек, без учета НДС.</w:t>
      </w:r>
    </w:p>
    <w:p w:rsidR="00131FDB" w:rsidRPr="00AF24BD" w:rsidRDefault="00131FDB" w:rsidP="00131FDB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Согласно Налогового Кодекса Российской Федерации от 05.08.2000г. № 117-ФЗ сделки по реализации муниципального имущества, составляющего муниципальную казну, облагаются НДС (20%).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НДС осуществляется в порядке, установленном налоговым законодательством РФ. При этом в соответствии с налоговым законодательством РФ, в случае реализации муниципального имущества, составляющего муниципальную казну, физическому лицу, </w:t>
      </w: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НДС будет начислен на сумму, сложившуюся по итогам торгов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победителем торгов будет признано юридическое лицо или индивидуальный предприниматель, то указанные лица должны самостоятельно исчислить расчетным методом и уплатить в бюдж</w:t>
      </w:r>
      <w:r w:rsidR="007C3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соответствующую сумму налога дополнительно к цене имущества.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Рассрочка платежа не предоставляется.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не обременено.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Способ приватизации</w:t>
      </w: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продажа муниципального имущества на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аукционе  в электронной форме, с открытой формой подачи предложений о цене </w:t>
      </w: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электронной площадке </w:t>
      </w:r>
      <w:hyperlink r:id="rId15" w:history="1">
        <w:r w:rsidRPr="00AF24B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www.rts-tender.ru</w:t>
        </w:r>
      </w:hyperlink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E0ABE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Порядок, место, дата начала и окончания приема заявок - </w:t>
      </w:r>
      <w:r w:rsidR="002E0ABE" w:rsidRPr="002E0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и прилагаемых к ним документов для участия в аукционе проводится с 04:00</w:t>
      </w:r>
      <w:r w:rsidR="007C3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МСК (08:00 местного времени) 31.05</w:t>
      </w:r>
      <w:r w:rsidR="002E0ABE" w:rsidRPr="002E0ABE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до 13:00</w:t>
      </w:r>
      <w:r w:rsidR="007C3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МСК (17:00 местного времени) 25.06</w:t>
      </w:r>
      <w:r w:rsidR="002E0ABE" w:rsidRPr="002E0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на электронной площадке </w:t>
      </w:r>
      <w:hyperlink r:id="rId16" w:history="1">
        <w:r w:rsidR="002E0ABE" w:rsidRPr="0061753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2E0ABE" w:rsidRPr="002E0A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1198" w:rsidRDefault="008F1198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198" w:rsidRPr="008F1198" w:rsidRDefault="008F1198" w:rsidP="008F119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аукционе вправе принимать заявители, зарегистрированные в государственной информационной системе "Официальный сайт Российской Федерации в информационно-телекоммуникационной сети "Интернет" </w:t>
      </w:r>
      <w:hyperlink r:id="rId17" w:history="1">
        <w:r w:rsidRPr="008F1198">
          <w:rPr>
            <w:rFonts w:ascii="Times New Roman" w:eastAsia="Times New Roman" w:hAnsi="Times New Roman" w:cs="Times New Roman CYR"/>
            <w:sz w:val="24"/>
            <w:szCs w:val="24"/>
            <w:lang w:eastAsia="ru-RU"/>
          </w:rPr>
          <w:t>www.torgi.gov.ru</w:t>
        </w:r>
      </w:hyperlink>
      <w:r w:rsidRPr="008F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hyperlink r:id="rId18" w:history="1">
        <w:r w:rsidRPr="008F1198">
          <w:rPr>
            <w:rFonts w:ascii="Times New Roman" w:eastAsia="Times New Roman" w:hAnsi="Times New Roman" w:cs="Times New Roman CYR"/>
            <w:sz w:val="24"/>
            <w:szCs w:val="24"/>
            <w:lang w:eastAsia="ru-RU"/>
          </w:rPr>
          <w:t>главой II</w:t>
        </w:r>
      </w:hyperlink>
      <w:r w:rsidRPr="008F1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 государственной информационной системы "Официальный сайт Российской Федерации в информационно-телекоммуникационной сети "Интернет" www.torgi.gov.ru, утвержденного </w:t>
      </w:r>
      <w:hyperlink r:id="rId19" w:history="1">
        <w:r w:rsidRPr="008F1198">
          <w:rPr>
            <w:rFonts w:ascii="Times New Roman" w:eastAsia="Times New Roman" w:hAnsi="Times New Roman" w:cs="Times New Roman CYR"/>
            <w:sz w:val="24"/>
            <w:szCs w:val="24"/>
            <w:lang w:eastAsia="ru-RU"/>
          </w:rPr>
          <w:t>приказом</w:t>
        </w:r>
      </w:hyperlink>
      <w:r w:rsidRPr="008F1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119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казначейства от 2 декабря 2021 г. № 38н (зарегистрирован Министерством юстиции Российской Федерации 2 декабря 2021 г., регистрационный № 66843).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:rsidR="008F1198" w:rsidRDefault="008F1198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Покупателями муниципального имущества могут быть любые физические и юридические лица, за исключением: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5012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5013"/>
      <w:bookmarkEnd w:id="3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законодательством;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финансовых операций (оффшорные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  <w:bookmarkEnd w:id="4"/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аукциона имеют право выступать в отношениях, связанных с покупкой муниципального имущества, лично и через своих представителей. Полномочия представителей участников аукциона подтверждаются доверенностью, выданной и оформленной в соответствии с гражданским законодательством, или ее нотариально заверенной копией.</w:t>
      </w:r>
    </w:p>
    <w:p w:rsidR="008F1198" w:rsidRPr="00AF24BD" w:rsidRDefault="008F1198" w:rsidP="007C3794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подается путем заполнения её электронной формы, размещенной в открытой части для доступа неограниченного круга лиц электронной площадки на сайте </w:t>
      </w:r>
      <w:hyperlink r:id="rId20" w:history="1">
        <w:r w:rsidRPr="00AF2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www.rts-tender.ru</w:t>
        </w:r>
      </w:hyperlink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приложением электронных образов документов, в соответствии с перечнем, приведённым в информационном сообщении, и подписанных электронной цифровой подписью - ЭЦП.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Для участия в аукционе претендент представляет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личном кабинете на электронной площадке </w:t>
      </w:r>
      <w:r w:rsidRPr="00AF24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одновременно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4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следующие документы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заявку установленной формы, утвержденную организатором аукциона (продавцом), представленной в Приложении;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0ABE"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 копии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учредительных документов;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физические лица представляет документ, удостоверяющий личность (все листы).</w:t>
      </w: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552BB" w:rsidRPr="00AF24BD" w:rsidRDefault="00C552BB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2B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 Все документы должны быть заполнены и представлены на русском языке и иметь четко читаемый текст.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подать только одну заявку на участие в аукционе в отношении лота.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Поступивший от претендента </w:t>
      </w:r>
      <w:r w:rsidR="002E0ABE"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подлежит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AF24BD" w:rsidRPr="00AF24BD" w:rsidRDefault="00AF24BD" w:rsidP="002E0ABE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2E0ABE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AF24BD"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Порядок внесения и возврата задатка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площадки, по следующим реквизитам: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Получатель платежа: Общество с ограниченной ответственностью «РТС-тендер» Банковские реквизиты: Филиал «Корпоративный» ПАО «</w:t>
      </w:r>
      <w:proofErr w:type="spell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Совкомбанк</w:t>
      </w:r>
      <w:proofErr w:type="spell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БИК 044525360 Расчётный счёт: 40702810512030016362 Корр. счёт 30101810445250000360 ИНН 7710357167 КПП 773001001 Назначение платежа: «Внесение гарантийного обеспечения по Соглашению о внесении гарантийного обеспечения, № аналитического счета _________, без НДС». </w:t>
      </w:r>
    </w:p>
    <w:p w:rsidR="00772035" w:rsidRDefault="00772035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720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Сумма задатка должна быть заблокирована на счете Претендента на дату и время рассмотрения заявок на участие в аукционе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 признания претендентов участниками аукциона</w:t>
      </w:r>
      <w:r w:rsidRPr="007720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указанные в Информационном сообщении.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случаях отзыва претендентом заявки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Лицам, перечислившим задаток для участия в продаже муниципального имущества на аукционе </w:t>
      </w:r>
      <w:proofErr w:type="gram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</w:t>
      </w:r>
      <w:proofErr w:type="gram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возвращаются в следующем порядке: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участникам, за исключением победителя, - в течение 5 календарных дней со дня подведения итогов продажи имущества;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Задаток, внесенный лицом, впоследствии признанным победителем аукциона, засчитывается в счет оплаты приобретаемого имущества после его полной оплаты. При этом заключение договора купли-продажи для победителя аукциона является обязательным.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 уклонении или отказе победителя аукциона от заключения в установленный срок договора купли-продажи имущества, он утрачивает право на заключение указанного договора и задаток ему не возвращается.        </w:t>
      </w: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случае отказа Продавца от проведения аукциона, поступившие задатки возвращаются претендентам/участникам в течение 5 (пяти) рабочих дней с даты принятия решения об отказе в проведении аукциона.</w:t>
      </w:r>
    </w:p>
    <w:p w:rsidR="003B68C5" w:rsidRPr="00AF24BD" w:rsidRDefault="003B68C5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0703E6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AF24BD"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AF24BD"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F24BD"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Рассмотрение заявок на участие в аукционе и признание претендентов участниками аукциона: </w:t>
      </w:r>
      <w:r w:rsidR="007C3794">
        <w:rPr>
          <w:rFonts w:ascii="Times New Roman" w:eastAsia="Times New Roman" w:hAnsi="Times New Roman" w:cs="Times New Roman"/>
          <w:sz w:val="24"/>
          <w:szCs w:val="24"/>
          <w:lang w:eastAsia="ru-RU"/>
        </w:rPr>
        <w:t>01.07</w:t>
      </w:r>
      <w:r w:rsidR="007720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в 1</w:t>
      </w:r>
      <w:r w:rsidR="007C37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2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 местного времени (0</w:t>
      </w:r>
      <w:r w:rsidR="007C379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72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МСК) п адресу: НСО, </w:t>
      </w:r>
      <w:proofErr w:type="spellStart"/>
      <w:r w:rsidR="00772035">
        <w:rPr>
          <w:rFonts w:ascii="Times New Roman" w:eastAsia="Times New Roman" w:hAnsi="Times New Roman" w:cs="Times New Roman"/>
          <w:sz w:val="24"/>
          <w:szCs w:val="24"/>
          <w:lang w:eastAsia="ru-RU"/>
        </w:rPr>
        <w:t>г.Куйбышев</w:t>
      </w:r>
      <w:proofErr w:type="spellEnd"/>
      <w:r w:rsidR="00772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7720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Краскома</w:t>
      </w:r>
      <w:proofErr w:type="spellEnd"/>
      <w:r w:rsidR="00772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37, </w:t>
      </w:r>
      <w:proofErr w:type="spellStart"/>
      <w:r w:rsidR="00772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772035">
        <w:rPr>
          <w:rFonts w:ascii="Times New Roman" w:eastAsia="Times New Roman" w:hAnsi="Times New Roman" w:cs="Times New Roman"/>
          <w:sz w:val="24"/>
          <w:szCs w:val="24"/>
          <w:lang w:eastAsia="ru-RU"/>
        </w:rPr>
        <w:t>. 2</w:t>
      </w:r>
      <w:r w:rsidR="00AF24BD"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протокол рассмотрения заявок размещается на электронной площадке www.rts-tender.ru.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день определения участников аукциона, указанный в информационном сообщении о проведении аукциона по продаже муниципального имущества в электронной форме,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в день рассмотрения заявок и документов Претендентов подписывает протокол об итогах приема заявок и определении участников аукциона, в котором приводится перечень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Претендент приобретает статус Участника аукциона с момента подписания протокола об итогах приема заявок и определении участников.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 в аукционе, размещается в открытой части электронной площадки, на официальном сайте в сети "Интернет", а также на сайте продавца.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Претендент не допускается к участию в аукционе по следующим основаниям: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имущества), или оформление указанных документов не соответствует законодательству Российской Федерации;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3B68C5" w:rsidRPr="00AF24BD" w:rsidRDefault="003B68C5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FC0DDC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F24BD"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F24BD"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4BD"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Аукцион</w:t>
      </w:r>
      <w:r w:rsidR="00AF24BD"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24BD"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</w:t>
      </w:r>
      <w:r w:rsidR="007C3794">
        <w:rPr>
          <w:rFonts w:ascii="Times New Roman" w:eastAsia="Times New Roman" w:hAnsi="Times New Roman" w:cs="Times New Roman"/>
          <w:sz w:val="24"/>
          <w:szCs w:val="24"/>
          <w:lang w:eastAsia="ru-RU"/>
        </w:rPr>
        <w:t>03.07</w:t>
      </w:r>
      <w:r w:rsidR="000703E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AF24BD"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A46AE"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10:00 местного времени </w:t>
      </w:r>
      <w:r w:rsidR="00AF24BD"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A46AE"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06:00мск</w:t>
      </w:r>
      <w:r w:rsidR="00AF24BD"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F24BD"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электронной площадке </w:t>
      </w:r>
      <w:hyperlink r:id="rId21" w:history="1">
        <w:r w:rsidR="00AF24BD" w:rsidRPr="00AF24B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www.rts-tender.ru</w:t>
        </w:r>
      </w:hyperlink>
      <w:r w:rsidR="00AF24BD" w:rsidRPr="00AF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F24BD"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5 (пять) процентов начальной цены продажи, и не изменяется в течение всего аукциона.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аукциона несостоявшимся оформляется протоколом об итогах аукциона.</w:t>
      </w:r>
    </w:p>
    <w:p w:rsidR="003B68C5" w:rsidRPr="00AF24BD" w:rsidRDefault="003B68C5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F24BD" w:rsidRDefault="00FC0DDC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D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AF24BD"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4BD"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Победителем аукциона </w:t>
      </w:r>
      <w:r w:rsidR="00AF24BD"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 участник, предложивший наибольшую цену имущества.</w:t>
      </w:r>
    </w:p>
    <w:p w:rsidR="003B68C5" w:rsidRPr="00AF24BD" w:rsidRDefault="003B68C5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FC0DDC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8</w:t>
      </w:r>
      <w:r w:rsidR="00AF24BD"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Ход проведения процедуры аукциона </w:t>
      </w:r>
      <w:r w:rsidR="00AF24BD"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 момента подписания Продавцом протокола об итогах аукциона.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имущества.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цена сделки;</w:t>
      </w: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3B68C5" w:rsidRPr="00AF24BD" w:rsidRDefault="003B68C5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FC0DDC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="00AF24BD"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По результатам аукциона</w:t>
      </w:r>
      <w:r w:rsidR="00AF24BD"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продавец и победитель аукциона (покупатель) в течение пяти рабочих дней с даты подведения итогов аукциона заключают договор купли-продажи имущества в форме электронного документа, подписанного усиленными электронными подписями Сторон, </w:t>
      </w:r>
      <w:r w:rsidR="000A4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ЭТП «РТС-тендер».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по акту приема-передачи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Оплата приобретенного на аукционе имущества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вычетом внесенного победителем аукциона задатка, который засчитывается в счет оплаты приобретаемого имущества, производится </w:t>
      </w: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единовременным платежом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дней с даты подписания договора купли-продажи путем внесения денежных средств на счет Продавца: ИНН 5452109980, КПП 545201001, Получатель: УФК по Новосибирской области (</w:t>
      </w:r>
      <w:proofErr w:type="spell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УФиНП</w:t>
      </w:r>
      <w:proofErr w:type="spell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  Куйбышева  Куйбышевского  района Новосибирской области л/с 04513006760), р/</w:t>
      </w:r>
      <w:proofErr w:type="spell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03100643000000015100, СИБИРСКОЕ  ГУ БАНКА РОССИИ//УФК по Новосибирской области    </w:t>
      </w:r>
      <w:proofErr w:type="spell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г.Новосибирск</w:t>
      </w:r>
      <w:proofErr w:type="spell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015004950, </w:t>
      </w:r>
      <w:proofErr w:type="spell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40102810445370000043, ОКТМО 50630101, КБК  455 114 020 53 13 0000 410. Назначение платежа: Оплата имущества по договору купли-продажи от </w:t>
      </w:r>
      <w:r w:rsidRPr="00AF24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proofErr w:type="gramStart"/>
      <w:r w:rsidRPr="00AF24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_._</w:t>
      </w:r>
      <w:proofErr w:type="gramEnd"/>
      <w:r w:rsidRPr="00AF24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__.      202</w:t>
      </w:r>
      <w:r w:rsidR="00FC0D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AF24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4BD" w:rsidRPr="0057250C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Согласно </w:t>
      </w:r>
      <w:r w:rsidR="0057250C" w:rsidRPr="00AF2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Налогов</w:t>
      </w:r>
      <w:r w:rsidR="00572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ому</w:t>
      </w:r>
      <w:r w:rsidRPr="00AF2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Кодекс</w:t>
      </w:r>
      <w:r w:rsidR="00572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AF2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Российской Федерации от 05.08.2000г. № 117-ФЗ сделки по реализации муниципального имущества, составляющего муниципальную казну, облагаются НДС (20%). Оплата НДС осуществляется в порядке, установленном налоговым законодательством РФ. При этом в соответствии с налоговым законодательством РФ, в случае реализации муниципального имущества, составляющего муниципальную казну, </w:t>
      </w:r>
      <w:r w:rsidRPr="005725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физическому лицу, НДС будет начислен на сумму, сложившуюся по итогам торгов</w:t>
      </w:r>
      <w:r w:rsidRPr="00AF2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Если победителем торгов будет признано </w:t>
      </w:r>
      <w:r w:rsidRPr="005725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юридическое лицо или индивидуальный предприниматель</w:t>
      </w:r>
      <w:r w:rsidRPr="00AF2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то указанные лица должны самостоятельно исчислить расчетным методом и </w:t>
      </w:r>
      <w:r w:rsidRPr="005725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уплатить в бюджет соответствующую сумму НДС, дополнительно к цене Имущества.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оплаты имущества подтверждается выпиской со счета организатора аукциона, подтверждающей поступление средств в размере и сроки, указанные в договоре купли-продажи имущества.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 Решение о признании таких лиц уклонившимися от подписания договора оформляется соответствующим протоколом, который подписывается членами Конкурсной комиссии и размещается на официальных сайтах торгов и электронной площадке не позднее следующего рабочего дня после его подписания.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купли-продажи, изменение условий договора по соглашению сторон или в одностороннем порядке не допускается.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сделок приватизации государственного или муниципального имущества подлежит размещению на официальном сайте в сети "Интернет" в течение десяти дней со дня совершения указанных сделок.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Организатор аукциона вправе отказаться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проведения аукциона не позднее, чем за три дня до дня проведения аукциона.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отмене аукциона размещается на официальном сайте Российской Федерации для размещения информации о проведении торгов www.torgi.gov.ru и в открытой части электронной площадки в срок не позднее рабочего дня, следующего за днем принятия указанного решения.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приостановления проведения продажи имущества Оператор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3B68C5" w:rsidRPr="00AF24BD" w:rsidRDefault="003B68C5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3B68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Pr="00AF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Порядок осмотра имущества. Предоставление аукционной документации.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муниципального имущества осуществляется в рабочие дни с 09 часов 00 минут до 12 часов 00 минут и с 1</w:t>
      </w:r>
      <w:r w:rsidR="005725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57250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до 1</w:t>
      </w:r>
      <w:r w:rsidR="00FC0D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минут, в пятницу до 1</w:t>
      </w:r>
      <w:r w:rsidR="00FC0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00 минут по местному времени, </w:t>
      </w:r>
      <w:r w:rsidRPr="00AF24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предварительному согласованию с организатором аукциона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C0D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период подачи заявок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Имущество расположено по адресу: </w:t>
      </w:r>
      <w:r w:rsidR="00FC0DDC" w:rsidRPr="00FC0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Новосибирская область, город Куйбышев, квартал 6, дом 7Г.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Аукционная документация предоставляется по заявлению заинтересованного лица (его представителя - при наличии доверенности) без взимания платы по адресу организатора аукциона в рабочие дни с 09 часов 00 минут до 12 часов 00 минут и с 12 часов 48 минут до 17 часов 00 минут, в пятницу до 16 часов 00 минут по местному времени, а также посредством электронной почты. Аукционная документация размещена на официальном сайте торгов </w:t>
      </w:r>
      <w:hyperlink r:id="rId22" w:history="1">
        <w:r w:rsidRPr="00AF2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на электронной торговой площадке ООО «РТС-тендер» </w:t>
      </w:r>
      <w:hyperlink r:id="rId23" w:history="1">
        <w:r w:rsidRPr="00AF2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www.rts-tender.ru</w:t>
        </w:r>
      </w:hyperlink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постановление, условия приватизации муниципального имущества города Куйбышева Куйбышевского района Новосибирской области и информационное сообщение администрации города Куйбышева Куйбышевского района Новосибирской области о приватизации муниципального имущества опубликовано в сети Интернет: на официальном сайте администрации города Куйбышева Куйбышевского района Новосибирской области </w:t>
      </w:r>
      <w:hyperlink r:id="rId24" w:history="1">
        <w:r w:rsidRPr="00AF2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https://kainsk.nso.ru/</w:t>
        </w:r>
      </w:hyperlink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на официальном сайте Российской Федерации для проведения торгов </w:t>
      </w:r>
      <w:hyperlink r:id="rId25" w:history="1">
        <w:r w:rsidRPr="00AF2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сайт), на официальном сайте электронной площадки России ООО «РТС-тендер» </w:t>
      </w:r>
      <w:hyperlink r:id="rId26" w:history="1">
        <w:r w:rsidRPr="00AF24B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www.rts-tender.ru</w:t>
        </w:r>
      </w:hyperlink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B68C5" w:rsidRDefault="003B68C5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101" w:rsidRDefault="00176101" w:rsidP="0017610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61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3B68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1761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Разъяснения документации об аукционе</w:t>
      </w:r>
    </w:p>
    <w:p w:rsidR="00176101" w:rsidRPr="00176101" w:rsidRDefault="00176101" w:rsidP="0017610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6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176101" w:rsidRPr="00176101" w:rsidRDefault="00176101" w:rsidP="0017610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6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Такой запрос в режиме реального времени направляется в "личный кабинет" продавца для рассмотрения </w:t>
      </w:r>
      <w:r w:rsidRPr="0017610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при условии, что запрос поступил продавцу не позднее 5 рабочих дней до окончания подачи заявок</w:t>
      </w:r>
      <w:r w:rsidRPr="00176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176101" w:rsidRPr="00176101" w:rsidRDefault="00176101" w:rsidP="0017610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6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76101" w:rsidRPr="00176101" w:rsidRDefault="00176101" w:rsidP="0017610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Дополнительную информацию можно получить по адресу: г. Куйбышев, ул. </w:t>
      </w:r>
      <w:proofErr w:type="spell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Краскома</w:t>
      </w:r>
      <w:proofErr w:type="spell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, 37, 1 этаж, кабинет №6 или по тел. 8 (383-62) 51-630 в период приема заявок.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– проект договора купли-продажи</w:t>
      </w:r>
    </w:p>
    <w:p w:rsidR="00AF24BD" w:rsidRPr="00AF24BD" w:rsidRDefault="00AF24BD" w:rsidP="00AF24BD">
      <w:pPr>
        <w:tabs>
          <w:tab w:val="left" w:pos="5530"/>
          <w:tab w:val="left" w:pos="7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DC" w:rsidRDefault="00FC0DDC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101" w:rsidRDefault="00176101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C5" w:rsidRDefault="003B68C5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C5" w:rsidRDefault="003B68C5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C5" w:rsidRDefault="003B68C5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C5" w:rsidRDefault="003B68C5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C5" w:rsidRDefault="003B68C5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C5" w:rsidRDefault="003B68C5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C5" w:rsidRDefault="003B68C5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C5" w:rsidRDefault="003B68C5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C5" w:rsidRDefault="003B68C5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C5" w:rsidRDefault="003B68C5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C5" w:rsidRDefault="003B68C5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C5" w:rsidRDefault="003B68C5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C5" w:rsidRDefault="003B68C5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C5" w:rsidRDefault="003B68C5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C5" w:rsidRDefault="003B68C5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C5" w:rsidRDefault="003B68C5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C1F" w:rsidRDefault="003F7C1F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C1F" w:rsidRDefault="003F7C1F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C1F" w:rsidRDefault="003F7C1F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C1F" w:rsidRDefault="003F7C1F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C1F" w:rsidRDefault="003F7C1F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C1F" w:rsidRDefault="003F7C1F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C1F" w:rsidRDefault="003F7C1F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C1F" w:rsidRDefault="003F7C1F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C1F" w:rsidRDefault="003F7C1F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C1F" w:rsidRDefault="003F7C1F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C1F" w:rsidRDefault="003F7C1F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C1F" w:rsidRDefault="003F7C1F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C1F" w:rsidRDefault="003F7C1F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C5" w:rsidRDefault="003B68C5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C5" w:rsidRDefault="003B68C5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BC3" w:rsidRDefault="00881BC3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BC3" w:rsidRDefault="00881BC3" w:rsidP="00176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DC" w:rsidRDefault="00FC0DDC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DC" w:rsidRDefault="00FC0DDC" w:rsidP="00AF24BD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Приложение к информационному сообщению</w:t>
      </w:r>
    </w:p>
    <w:p w:rsidR="00AF24BD" w:rsidRPr="00AF24BD" w:rsidRDefault="00AF24BD" w:rsidP="00AF24BD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</w:t>
      </w:r>
    </w:p>
    <w:p w:rsidR="00AF24BD" w:rsidRPr="00AF24BD" w:rsidRDefault="00AF24BD" w:rsidP="00AF24B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КУПЛИ-ПРОДАЖИ ИМУЩЕСТВА</w:t>
      </w: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right" w:pos="9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Куйбышев, </w:t>
      </w:r>
    </w:p>
    <w:p w:rsidR="00AF24BD" w:rsidRPr="00AF24BD" w:rsidRDefault="00AF24BD" w:rsidP="00AF24BD">
      <w:pPr>
        <w:tabs>
          <w:tab w:val="right" w:pos="9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                                                                      </w:t>
      </w:r>
      <w:proofErr w:type="gram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_______20</w:t>
      </w:r>
      <w:r w:rsidR="00301EF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3B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Администрация города Куйбышева Куйбышевского района Новосибирской области, в лице Главы города Куйбышева Куйбышевского района Новосибирской области Андронова Алика Алексеевича, действующего на основании Устава, именуемая в дальнейшем </w:t>
      </w:r>
      <w:r w:rsidRPr="00AF2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«Продавец»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 и, _______________________________________________, _____________, именуемый в дальнейшем </w:t>
      </w:r>
      <w:r w:rsidRPr="00AF2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«Покупатель»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вместе именуемые «Стороны», на  основании   протокола о результатах аукциона от ___________ № ___________________,  размещенном на электронной площадке </w:t>
      </w:r>
      <w:hyperlink r:id="rId27" w:history="1">
        <w:r w:rsidRPr="00AF2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www.rts-tender.ru</w:t>
        </w:r>
      </w:hyperlink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 процедуры ________________), заключили настоящий договор о нижеследующем: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AF2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Предмет Договора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Продавец обязуется </w:t>
      </w:r>
      <w:r w:rsidR="003B68C5"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в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собственность Покупателю, а Покупатель обязуется принять и оплатить в соответствии с условиями настоящего договора движимое имущество: 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транспортное средство </w:t>
      </w:r>
      <w:r w:rsidR="00301EFB" w:rsidRPr="00301EF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ГАЗ – 3102 2007 года выпуска, государственный регистрационный номер А678НО, идентификационный номер X9631020071406870, двигатель № 2. 4L – DOHC*019710432, шасси отсутствует, цвет кузова: авантюрин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Имущество). </w:t>
      </w:r>
      <w:r w:rsidR="00301E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01EFB" w:rsidRPr="0030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аспорт транспортного средства № 52 МО 838044 выдан </w:t>
      </w:r>
      <w:r w:rsidR="00301EFB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</w:t>
      </w:r>
      <w:r w:rsidR="00301EFB" w:rsidRPr="00301EFB">
        <w:rPr>
          <w:rFonts w:ascii="Times New Roman" w:eastAsia="Times New Roman" w:hAnsi="Times New Roman" w:cs="Times New Roman"/>
          <w:sz w:val="24"/>
          <w:szCs w:val="24"/>
          <w:lang w:eastAsia="ru-RU"/>
        </w:rPr>
        <w:t>2007 года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4BD" w:rsidRPr="00E937D0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1.2. Имущество принадлежит продавцу на праве собственности</w:t>
      </w:r>
      <w:r w:rsid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F24B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E937D0" w:rsidRPr="00E937D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Свидетельство о регистрации ТС 54 54 № 089640 от 07.12.2017.</w:t>
      </w:r>
      <w:r w:rsid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Реестровый номер: 38873.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Продаваемое в соответствии с настоящим Договором имущество никому не отчуждено, не заложено, в споре не состоит, в доверительное управление, в аренду, в качестве вклада в уставный капитал юридических лиц не передано, иными правами третьих лиц не обременено.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Покупатель осмотрел Имущество, указанное в п.1.1. настоящего Договора, в натуре, ознакомился с его количественными и качественными характеристиками</w:t>
      </w:r>
      <w:r w:rsid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техническим состоянием,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имеет претензий по состоянию Имущества к Продавцу.</w:t>
      </w: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E937D0" w:rsidRDefault="00AF24BD" w:rsidP="00AF24B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Стоимость Имущества и порядок его оплаты</w:t>
      </w:r>
    </w:p>
    <w:p w:rsidR="00AF24BD" w:rsidRPr="00E937D0" w:rsidRDefault="00AF24BD" w:rsidP="00AF24BD">
      <w:pPr>
        <w:suppressAutoHyphens/>
        <w:spacing w:after="0" w:line="240" w:lineRule="auto"/>
        <w:ind w:right="2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Стоимость Имущества устанавливается в размере, предложенном Покупателем, являющимся победителем аукциона в соответствии с протоколом №____ от _</w:t>
      </w:r>
      <w:proofErr w:type="gramStart"/>
      <w:r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__.__________, и составляет ____________ (________________) рублей 00 копеек, </w:t>
      </w:r>
      <w:r w:rsidRPr="00E93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 учета  НДС</w:t>
      </w:r>
      <w:r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4BD" w:rsidRPr="00E937D0" w:rsidRDefault="00AF24BD" w:rsidP="00AF24BD">
      <w:pPr>
        <w:suppressAutoHyphens/>
        <w:spacing w:after="0" w:line="240" w:lineRule="auto"/>
        <w:ind w:right="2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НДС (___%) составляет _________________руб. _________коп.</w:t>
      </w:r>
    </w:p>
    <w:p w:rsidR="00AF24BD" w:rsidRPr="00E937D0" w:rsidRDefault="00AF24BD" w:rsidP="00AF24BD">
      <w:pPr>
        <w:suppressAutoHyphens/>
        <w:spacing w:after="0" w:line="240" w:lineRule="auto"/>
        <w:ind w:right="2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Задаток в сумме ____________ (_________) рублей, перечисленный Покупателем, засчитывается в счет оплаты Имущества.</w:t>
      </w:r>
    </w:p>
    <w:p w:rsidR="00AF24BD" w:rsidRPr="00E937D0" w:rsidRDefault="00AF24BD" w:rsidP="00AF24BD">
      <w:pPr>
        <w:suppressAutoHyphens/>
        <w:spacing w:after="0" w:line="240" w:lineRule="auto"/>
        <w:ind w:right="21"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За вычетом задатка Покупатель обязан уплатить за Имущество ____________</w:t>
      </w:r>
      <w:proofErr w:type="gramStart"/>
      <w:r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_________________________) рублей _____ коп., </w:t>
      </w:r>
      <w:r w:rsidRPr="00E93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том числе НДС</w:t>
      </w:r>
      <w:r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(___%) _________________руб. _________коп.  единовременным платежом в течение 5 (пяти) дней со дня подписания настоящего Договора на следующие реквизиты: ИНН 5452109980, КПП 545201001, Получатель: УФК по Новосибирской области (</w:t>
      </w:r>
      <w:proofErr w:type="spellStart"/>
      <w:r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>УФиНП</w:t>
      </w:r>
      <w:proofErr w:type="spellEnd"/>
      <w:r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  </w:t>
      </w:r>
      <w:proofErr w:type="gramStart"/>
      <w:r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Куйбышева  Куйбышевского</w:t>
      </w:r>
      <w:proofErr w:type="gramEnd"/>
      <w:r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Новосибирской области л/с 04513006760), р/</w:t>
      </w:r>
      <w:proofErr w:type="spellStart"/>
      <w:r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03100643000000015100, СИБИРСКОЕ  ГУ БАНКА РОССИИ//УФК по Новосибирской области    </w:t>
      </w:r>
      <w:proofErr w:type="spellStart"/>
      <w:r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г.Новосибирск</w:t>
      </w:r>
      <w:proofErr w:type="spellEnd"/>
      <w:r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015004950, </w:t>
      </w:r>
      <w:proofErr w:type="spellStart"/>
      <w:r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40102810445370000043, ОКТМО 50630101, КБК  455 114 020 53 13 0000 410. Назначение платежа: Оплата имущества по договору купли-продажи от «___» ___ 202</w:t>
      </w:r>
      <w:r w:rsid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81BC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 случае, если покупатель – физическое лицо</w:t>
      </w:r>
      <w:r w:rsidRPr="00E93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). </w:t>
      </w:r>
    </w:p>
    <w:p w:rsidR="00AF24BD" w:rsidRPr="00E937D0" w:rsidRDefault="00881BC3" w:rsidP="00AF24BD">
      <w:pPr>
        <w:suppressAutoHyphens/>
        <w:spacing w:after="0" w:line="240" w:lineRule="auto"/>
        <w:ind w:right="2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4BD"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вычетом задатка Покупатель обязан уплатить за Имущество _____________(_________________________) рублей _____ коп., </w:t>
      </w:r>
      <w:r w:rsidR="00AF24BD" w:rsidRPr="00E93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 учета НДС</w:t>
      </w:r>
      <w:r w:rsidR="00AF24BD"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единовременным платежом в течение 5 (пяти) дней со дня подписания настоящего </w:t>
      </w:r>
      <w:r w:rsidR="00AF24BD"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Договора на следующие реквизиты: ИНН 5452109980, КПП 545201001, Получатель: УФК по Новосибирской области (</w:t>
      </w:r>
      <w:proofErr w:type="spellStart"/>
      <w:r w:rsidR="00AF24BD"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>УФиНП</w:t>
      </w:r>
      <w:proofErr w:type="spellEnd"/>
      <w:r w:rsidR="00AF24BD"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  Куйбышева  Куйбышевского  района Новосибирской области л/с 04513006760), р/</w:t>
      </w:r>
      <w:proofErr w:type="spellStart"/>
      <w:r w:rsidR="00AF24BD"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="00AF24BD"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03100643000000015100, СИБИРСКОЕ  ГУ БАНКА РОССИИ//УФК по Новосибирской области    </w:t>
      </w:r>
      <w:proofErr w:type="spellStart"/>
      <w:r w:rsidR="00AF24BD"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г.Новосибирск</w:t>
      </w:r>
      <w:proofErr w:type="spellEnd"/>
      <w:r w:rsidR="00AF24BD"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015004950, </w:t>
      </w:r>
      <w:proofErr w:type="spellStart"/>
      <w:r w:rsidR="00AF24BD"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="00AF24BD"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AF24BD"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="00AF24BD"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40102810445370000043, ОКТМО 50630101, КБК  455 114 020 53 13 0000 410. Назначение платежа: Оплата имущества по договору купли-продажи от «___» ___ 2023 </w:t>
      </w:r>
      <w:r w:rsidR="00AF24BD" w:rsidRPr="00E93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AF24BD" w:rsidRPr="00881BC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 случае, если покупатель – юридическое лицо или индивидуальный предприниматель</w:t>
      </w:r>
      <w:r w:rsidR="00AF24BD" w:rsidRPr="00E93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).</w:t>
      </w:r>
    </w:p>
    <w:p w:rsidR="00AF24BD" w:rsidRPr="00E937D0" w:rsidRDefault="00AF24BD" w:rsidP="00AF24BD">
      <w:pPr>
        <w:suppressAutoHyphens/>
        <w:spacing w:after="0" w:line="240" w:lineRule="auto"/>
        <w:ind w:right="2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НДС от сложившейся на аукционе цены продажи Имущества, Покупатель, являющийся налоговым агентом по уплате НДС (юридическое лицо и индивидуальный предприниматель, а также физическое лицо, являющееся одновременно индивидуальным предпринимателем) самостоятельно исчисляет расчетным методом и уплачивает в бюджет, дополнительно к цене Имущества</w:t>
      </w:r>
      <w:r w:rsid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7D0"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937D0" w:rsidRPr="00881B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случае, если покупатель – юридическое лицо или индивидуальный предприниматель</w:t>
      </w:r>
      <w:r w:rsidR="00E937D0"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F24BD" w:rsidRPr="00E937D0" w:rsidRDefault="00AF24BD" w:rsidP="00AF24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Надлежащим выполнением обязательств Покупателя по оплате имущества является поступление денежных средств в порядке, сумме и сроки, указанные в разделе 2 настоящего Договора.</w:t>
      </w:r>
    </w:p>
    <w:p w:rsidR="00AF24BD" w:rsidRPr="00E937D0" w:rsidRDefault="00AF24BD" w:rsidP="00AF24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D0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Факт оплаты имущества удостоверяется выпиской со счета Продавца.</w:t>
      </w:r>
    </w:p>
    <w:p w:rsidR="00AF24BD" w:rsidRPr="00E937D0" w:rsidRDefault="00AF24BD" w:rsidP="00AF24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24BD" w:rsidRPr="00AF24BD" w:rsidRDefault="00AF24BD" w:rsidP="00AF24B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3.1. Продавец обязан: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В течение пяти рабочих дней после поступления денежных средств в полном объёме в соответствии с п. 2.3. настоящего Договора передать Имущество по акту приема-передачи, который является неотъемлемой частью настоящего Договора (приложение N 1), в состоянии, существующем на день подписания настоящего Договора.  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Передать Покупателю </w:t>
      </w:r>
      <w:r w:rsidR="00E937D0"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имеющуюся документацию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приобретаемое Имущество.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Покупатель обязан: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Оплатить приобретаемое Имущество в порядке и сроки, установленные разделом II настоящего Договора.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Принять приобретаемое Имущество от Продавца в порядке, установленном настоящим Договором.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В течение 10 (десяти) дней после подписания акта приема-передачи Имущества изменить регистрационные данные о собственнике транспортного средства, обратившись с соответствующим заявлением в </w:t>
      </w:r>
      <w:r w:rsidR="00683835" w:rsidRPr="00683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 подразделение ГИБДД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предоставить Продавцу копии документов, подтверждающих изменение регистрационных данных. Все расходы, возникающие в связи с регистрацией перехода права собственности на имущество, Покупатель несет самостоятельно.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Риск случайной гибели или повреждения указанного в п. 1.1 настоящего Договора Имущества несет Покупатель с даты подписания договора купли-продажи. При этом Покупатель обязан обеспечить собственными силами или с привлечением третьих лиц и за свой счет сохранность приобретаемого имущества.</w:t>
      </w: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Переход права собственности на Имущество</w:t>
      </w:r>
    </w:p>
    <w:p w:rsidR="00AF24BD" w:rsidRPr="00AF24BD" w:rsidRDefault="00AF24BD" w:rsidP="00AF2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Право собственности на отчуждаемое имущество переходит к Покупателю с момента государственной регистрации перехода права собственности в </w:t>
      </w:r>
      <w:r w:rsidR="003F1746" w:rsidRPr="003F1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</w:t>
      </w:r>
      <w:r w:rsidR="003B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F1746" w:rsidRPr="003F174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ГИБДД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4BD" w:rsidRPr="00AF24BD" w:rsidRDefault="00AF24BD" w:rsidP="00AF2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Ответственность сторон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5.1.  За невыполнение или ненадлежащее выполнение условий настоящего </w:t>
      </w:r>
      <w:r w:rsidR="00881BC3"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стороны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 в соответствии с действующим законодательством.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5.2.  </w:t>
      </w:r>
      <w:r w:rsidR="003E1A8F"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 от фактического принятия </w:t>
      </w:r>
      <w:r w:rsidR="003E1A8F"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в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A8F"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настоящим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срок он уплачивает Продавцу пеню в размере 0,2% от стоимости имущества, указанного в п. 2.1.  настоящего договора за каждый день просрочки.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5.3. За просрочку оплаты Покупатель уплачивает Продавцу неустойку в размере 0,2% от невнесенной в срок суммы за каждый день просрочки платежа.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VI. Прочие условия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 В случае возникновения разногласий, связанных с заключением, исполнением, изменением или расторжением настоящего Договора, они разрешаются в установленном действующим законодательством РФ порядке.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Настоящий Договор составлен в двух экземплярах, имеющих одинаковую юридическую силу, один из которых находится у Продавца, </w:t>
      </w:r>
      <w:proofErr w:type="gramStart"/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r w:rsidR="0088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End"/>
      <w:r w:rsidR="0088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Покупателя.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AF24BD" w:rsidRPr="00AF24BD" w:rsidRDefault="00AF24BD" w:rsidP="00AF24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имущества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AF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Реквизиты сторон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9"/>
        <w:gridCol w:w="410"/>
        <w:gridCol w:w="4225"/>
      </w:tblGrid>
      <w:tr w:rsidR="00AF24BD" w:rsidRPr="00AF24BD" w:rsidTr="00FF050E">
        <w:tc>
          <w:tcPr>
            <w:tcW w:w="4928" w:type="dxa"/>
          </w:tcPr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города Куйбышева</w:t>
            </w: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Куйбышевского района </w:t>
            </w: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Новосибирской области</w:t>
            </w: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632387,  г.</w:t>
            </w:r>
            <w:proofErr w:type="gramEnd"/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Куйбышев, </w:t>
            </w: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Новосибирская область, ул. </w:t>
            </w:r>
            <w:proofErr w:type="spellStart"/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Краскома</w:t>
            </w:r>
            <w:proofErr w:type="spellEnd"/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37</w:t>
            </w: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ОГРН 1035406824342</w:t>
            </w: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 5452109757</w:t>
            </w:r>
          </w:p>
        </w:tc>
        <w:tc>
          <w:tcPr>
            <w:tcW w:w="425" w:type="dxa"/>
          </w:tcPr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4BD" w:rsidRPr="00AF24BD" w:rsidTr="00FF050E">
        <w:tc>
          <w:tcPr>
            <w:tcW w:w="4928" w:type="dxa"/>
          </w:tcPr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города Куйбышева</w:t>
            </w: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Куйбышевского района </w:t>
            </w: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Новосибирской области</w:t>
            </w: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 А.А. Андронов</w:t>
            </w: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 /_____________</w:t>
            </w: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AF24BD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:rsidR="00AF24BD" w:rsidRPr="00AF24BD" w:rsidRDefault="00AF24BD" w:rsidP="00AF24BD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AF24BD">
        <w:rPr>
          <w:rFonts w:ascii="Times New Roman" w:eastAsia="Times New Roman" w:hAnsi="Times New Roman" w:cs="Times New Roman"/>
          <w:lang w:eastAsia="ru-RU"/>
        </w:rPr>
        <w:t>К договору купли-</w:t>
      </w:r>
      <w:r w:rsidR="00881BC3" w:rsidRPr="00AF24BD">
        <w:rPr>
          <w:rFonts w:ascii="Times New Roman" w:eastAsia="Times New Roman" w:hAnsi="Times New Roman" w:cs="Times New Roman"/>
          <w:lang w:eastAsia="ru-RU"/>
        </w:rPr>
        <w:t>продажи Имущества</w:t>
      </w:r>
      <w:r w:rsidRPr="00AF24B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F24BD" w:rsidRPr="00AF24BD" w:rsidRDefault="00AF24BD" w:rsidP="00AF24BD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AF24BD">
        <w:rPr>
          <w:rFonts w:ascii="Times New Roman" w:eastAsia="Times New Roman" w:hAnsi="Times New Roman" w:cs="Times New Roman"/>
          <w:lang w:eastAsia="ru-RU"/>
        </w:rPr>
        <w:t>от ____________</w:t>
      </w:r>
    </w:p>
    <w:p w:rsidR="00AF24BD" w:rsidRPr="00AF24BD" w:rsidRDefault="00AF24BD" w:rsidP="00AF24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ПРИЕМА-ПЕРЕДАЧИ ИМУЩЕСТВА</w:t>
      </w:r>
    </w:p>
    <w:p w:rsidR="00AF24BD" w:rsidRPr="00AF24BD" w:rsidRDefault="00AF24BD" w:rsidP="00AF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Куйбышев                                                                                          "___" _______ 202</w:t>
      </w:r>
      <w:r w:rsidR="00CC64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Новосибирская область</w:t>
      </w:r>
    </w:p>
    <w:p w:rsidR="00AF24BD" w:rsidRPr="00AF24BD" w:rsidRDefault="00AF24BD" w:rsidP="00AF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Администрация города Куйбышева Куйбышевского района Новосибирской области, в лице Главы города Куйбышева Куйбышевского района Новосибирской области Андронова Алика Алексеевича, действующего на основании Устава, именуемая в дальнейшем «Продавец» с одной стороны и, _______________________________________________, _____________, именуемый в дальнейшем «Покупатель», с другой стороны, вместе именуемые «Стороны», подписали настоящий акт о нижеследующем:</w:t>
      </w:r>
    </w:p>
    <w:p w:rsidR="00AF24BD" w:rsidRPr="00AF24BD" w:rsidRDefault="00AF24BD" w:rsidP="00AF24B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24BD" w:rsidRPr="00AF24BD" w:rsidRDefault="00AF24BD" w:rsidP="00CC64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Продавец  передает,  а Покупатель  принимает  на основании  договора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купли-продажи  имущества  </w:t>
      </w:r>
      <w:r w:rsidR="0088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_________________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собственность движимое имущество:  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CC6474" w:rsidRPr="00CC64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средство автомобиль ГАЗ – 3102 2007 года выпуска, государственный регистрационный номер А678НО, идентификационный номер X9631020071406870, двигатель № 2. 4L – DOHC*019710432, шасси отсутствует, цвет кузова: авантюрин (далее – Имущество). Паспорт транспортного средства № 52 МО 838044 выдан 14.11.2007 года</w:t>
      </w:r>
      <w:r w:rsidR="00CC64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2763" w:rsidRDefault="00AF24BD" w:rsidP="00AF24BD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произвел осмотр имущества и не имеет претенз</w:t>
      </w:r>
      <w:r w:rsidR="00A72763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к его техническому состоянию.</w:t>
      </w:r>
      <w:r w:rsidR="00A72763" w:rsidRPr="00A7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763"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Комплектация имущества полная</w:t>
      </w:r>
      <w:r w:rsidR="0088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неполная (в случае неполной комплектации указываются </w:t>
      </w:r>
      <w:r w:rsidR="002B11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недостающие</w:t>
      </w:r>
      <w:r w:rsidR="0088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комплектующие)</w:t>
      </w:r>
      <w:r w:rsidR="00A72763"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4BD" w:rsidRDefault="00AF24BD" w:rsidP="00AF24BD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Расчеты за имущество,  указанное в пункте 1 настоящего акта, между</w:t>
      </w:r>
      <w:r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Сторонами произведены полностью, претензий по оплате Стороны не имеют.</w:t>
      </w:r>
    </w:p>
    <w:p w:rsidR="00CC6474" w:rsidRDefault="00CC6474" w:rsidP="00CC64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C647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еменно с Имуществом передаются:</w:t>
      </w:r>
      <w:r w:rsidRPr="00CC647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C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аспорт транспортного средства № 52 МО 838044 выдан 14.11.2007 </w:t>
      </w:r>
      <w:r w:rsidR="00F00F46" w:rsidRPr="00CC64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F00F46">
        <w:rPr>
          <w:rFonts w:ascii="Times New Roman" w:eastAsia="Times New Roman" w:hAnsi="Times New Roman" w:cs="Times New Roman"/>
          <w:sz w:val="24"/>
          <w:szCs w:val="24"/>
          <w:lang w:eastAsia="ru-RU"/>
        </w:rPr>
        <w:t>а (</w:t>
      </w:r>
      <w:r w:rsidRPr="00CC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оригинал); ключ в количестве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C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AF24BD" w:rsidRPr="00AF24BD" w:rsidRDefault="00CC6474" w:rsidP="00CC64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AF24BD"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приема-передачи является неотъемлемой частью договора</w:t>
      </w:r>
      <w:r w:rsidR="00AF24BD"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купли-продажи муниципального имущества от "____" _______202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F24BD"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="00AF24BD" w:rsidRPr="00AF2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19"/>
        <w:gridCol w:w="410"/>
        <w:gridCol w:w="4225"/>
      </w:tblGrid>
      <w:tr w:rsidR="00AF24BD" w:rsidRPr="00AF24BD" w:rsidTr="00FF050E">
        <w:tc>
          <w:tcPr>
            <w:tcW w:w="4928" w:type="dxa"/>
            <w:hideMark/>
          </w:tcPr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425" w:type="dxa"/>
          </w:tcPr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hideMark/>
          </w:tcPr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Покупатель: </w:t>
            </w:r>
          </w:p>
        </w:tc>
      </w:tr>
      <w:tr w:rsidR="00AF24BD" w:rsidRPr="00AF24BD" w:rsidTr="00FF050E">
        <w:tc>
          <w:tcPr>
            <w:tcW w:w="4928" w:type="dxa"/>
          </w:tcPr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города Куйбышева</w:t>
            </w: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Куйбышевского района </w:t>
            </w: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Новосибирской области</w:t>
            </w: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 /А.А. Андронов</w:t>
            </w: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 /____________</w:t>
            </w:r>
          </w:p>
          <w:p w:rsidR="00AF24BD" w:rsidRPr="00AF24BD" w:rsidRDefault="00AF24BD" w:rsidP="00AF24BD">
            <w:pPr>
              <w:widowControl w:val="0"/>
              <w:snapToGrid w:val="0"/>
              <w:spacing w:after="0" w:line="252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F24BD" w:rsidRPr="00AF24BD" w:rsidRDefault="00AF24BD" w:rsidP="00AF24BD">
      <w:pPr>
        <w:tabs>
          <w:tab w:val="left" w:pos="1080"/>
        </w:tabs>
        <w:suppressAutoHyphens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24BD" w:rsidRPr="00AF24BD" w:rsidRDefault="00AF24BD" w:rsidP="00AF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Pr="00AF24BD" w:rsidRDefault="00AF24BD" w:rsidP="00AF24B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BD" w:rsidRDefault="00AF24BD"/>
    <w:sectPr w:rsidR="00AF24BD" w:rsidSect="003B68C5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1A" w:rsidRDefault="00E6791A" w:rsidP="00AF24BD">
      <w:pPr>
        <w:spacing w:after="0" w:line="240" w:lineRule="auto"/>
      </w:pPr>
      <w:r>
        <w:separator/>
      </w:r>
    </w:p>
  </w:endnote>
  <w:endnote w:type="continuationSeparator" w:id="0">
    <w:p w:rsidR="00E6791A" w:rsidRDefault="00E6791A" w:rsidP="00AF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1A" w:rsidRDefault="00E6791A" w:rsidP="00AF24BD">
      <w:pPr>
        <w:spacing w:after="0" w:line="240" w:lineRule="auto"/>
      </w:pPr>
      <w:r>
        <w:separator/>
      </w:r>
    </w:p>
  </w:footnote>
  <w:footnote w:type="continuationSeparator" w:id="0">
    <w:p w:rsidR="00E6791A" w:rsidRDefault="00E6791A" w:rsidP="00AF24BD">
      <w:pPr>
        <w:spacing w:after="0" w:line="240" w:lineRule="auto"/>
      </w:pPr>
      <w:r>
        <w:continuationSeparator/>
      </w:r>
    </w:p>
  </w:footnote>
  <w:footnote w:id="1">
    <w:p w:rsidR="00AF24BD" w:rsidRPr="00497295" w:rsidRDefault="00AF24BD" w:rsidP="00AF24BD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AF24BD" w:rsidRPr="00D25AD6" w:rsidRDefault="00AF24BD" w:rsidP="00AF24BD">
      <w:pPr>
        <w:ind w:left="-426"/>
        <w:jc w:val="both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AF24BD" w:rsidRPr="000F1D3E" w:rsidRDefault="00AF24BD" w:rsidP="00AF24BD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32A88"/>
    <w:multiLevelType w:val="hybridMultilevel"/>
    <w:tmpl w:val="6F7435AC"/>
    <w:lvl w:ilvl="0" w:tplc="086C6BC2">
      <w:start w:val="1"/>
      <w:numFmt w:val="decimal"/>
      <w:lvlText w:val="%1."/>
      <w:lvlJc w:val="left"/>
      <w:pPr>
        <w:ind w:left="37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" w15:restartNumberingAfterBreak="0">
    <w:nsid w:val="772B70A2"/>
    <w:multiLevelType w:val="hybridMultilevel"/>
    <w:tmpl w:val="847C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49"/>
    <w:rsid w:val="000703E6"/>
    <w:rsid w:val="000A46AE"/>
    <w:rsid w:val="00131FDB"/>
    <w:rsid w:val="00147155"/>
    <w:rsid w:val="00176101"/>
    <w:rsid w:val="002A5617"/>
    <w:rsid w:val="002B110B"/>
    <w:rsid w:val="002B55EE"/>
    <w:rsid w:val="002E0ABE"/>
    <w:rsid w:val="00301EFB"/>
    <w:rsid w:val="003B68C5"/>
    <w:rsid w:val="003E1A8F"/>
    <w:rsid w:val="003F1746"/>
    <w:rsid w:val="003F7C1F"/>
    <w:rsid w:val="00434D27"/>
    <w:rsid w:val="004411DA"/>
    <w:rsid w:val="004B373E"/>
    <w:rsid w:val="004C232D"/>
    <w:rsid w:val="004E3754"/>
    <w:rsid w:val="0050593F"/>
    <w:rsid w:val="0057250C"/>
    <w:rsid w:val="0062363B"/>
    <w:rsid w:val="00634613"/>
    <w:rsid w:val="00683835"/>
    <w:rsid w:val="006E40DE"/>
    <w:rsid w:val="00721E4E"/>
    <w:rsid w:val="00733842"/>
    <w:rsid w:val="00772035"/>
    <w:rsid w:val="007836B8"/>
    <w:rsid w:val="00787330"/>
    <w:rsid w:val="007C3794"/>
    <w:rsid w:val="00806414"/>
    <w:rsid w:val="00881BC3"/>
    <w:rsid w:val="008F1198"/>
    <w:rsid w:val="009F1DF6"/>
    <w:rsid w:val="00A72763"/>
    <w:rsid w:val="00AC1577"/>
    <w:rsid w:val="00AE4052"/>
    <w:rsid w:val="00AF24BD"/>
    <w:rsid w:val="00B97238"/>
    <w:rsid w:val="00BB7409"/>
    <w:rsid w:val="00BE0E42"/>
    <w:rsid w:val="00C552BB"/>
    <w:rsid w:val="00C927AC"/>
    <w:rsid w:val="00CC3243"/>
    <w:rsid w:val="00CC6115"/>
    <w:rsid w:val="00CC6474"/>
    <w:rsid w:val="00D47A68"/>
    <w:rsid w:val="00D83249"/>
    <w:rsid w:val="00DE51B1"/>
    <w:rsid w:val="00E6791A"/>
    <w:rsid w:val="00E937D0"/>
    <w:rsid w:val="00EA4DEC"/>
    <w:rsid w:val="00F00F46"/>
    <w:rsid w:val="00F13F97"/>
    <w:rsid w:val="00F36C11"/>
    <w:rsid w:val="00FC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0C17"/>
  <w15:chartTrackingRefBased/>
  <w15:docId w15:val="{3F116C78-B4CB-46EC-B152-03F0CC31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F2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F24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F24B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F2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24B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E0ABE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C6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s://internet.garant.ru/document/redirect/403366275/1200" TargetMode="External"/><Relationship Id="rId26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ts-tender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s://internet.garant.ru/document/redirect/990941/2782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s://kainsk.ns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kainsk.nso.ru" TargetMode="External"/><Relationship Id="rId19" Type="http://schemas.openxmlformats.org/officeDocument/2006/relationships/hyperlink" Target="https://internet.garant.ru/document/redirect/40336627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Relationship Id="rId14" Type="http://schemas.openxmlformats.org/officeDocument/2006/relationships/hyperlink" Target="mailto:iSupport@rts-tender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17</Pages>
  <Words>7516</Words>
  <Characters>42847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 Елена Сергеевна</dc:creator>
  <cp:keywords/>
  <dc:description/>
  <cp:lastModifiedBy>Орга Елена Сергеевна</cp:lastModifiedBy>
  <cp:revision>42</cp:revision>
  <cp:lastPrinted>2023-07-11T02:35:00Z</cp:lastPrinted>
  <dcterms:created xsi:type="dcterms:W3CDTF">2023-07-11T02:32:00Z</dcterms:created>
  <dcterms:modified xsi:type="dcterms:W3CDTF">2024-05-30T09:26:00Z</dcterms:modified>
</cp:coreProperties>
</file>