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25" w:rsidRDefault="00B30825" w:rsidP="00B30825">
      <w:pPr>
        <w:pStyle w:val="ae"/>
        <w:spacing w:after="0"/>
        <w:jc w:val="center"/>
        <w:rPr>
          <w:b/>
          <w:noProof/>
          <w:color w:val="000000"/>
          <w:sz w:val="27"/>
          <w:szCs w:val="27"/>
        </w:rPr>
      </w:pPr>
      <w:bookmarkStart w:id="0" w:name="_GoBack"/>
      <w:bookmarkEnd w:id="0"/>
      <w:r>
        <w:rPr>
          <w:b/>
          <w:noProof/>
          <w:color w:val="000000"/>
          <w:sz w:val="27"/>
          <w:szCs w:val="27"/>
        </w:rPr>
        <w:drawing>
          <wp:inline distT="0" distB="0" distL="0" distR="0">
            <wp:extent cx="457200" cy="571500"/>
            <wp:effectExtent l="0" t="0" r="0" b="0"/>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B30825" w:rsidRDefault="00B30825" w:rsidP="00B30825">
      <w:pPr>
        <w:pStyle w:val="ae"/>
        <w:spacing w:after="0"/>
        <w:ind w:left="-360"/>
        <w:jc w:val="center"/>
        <w:rPr>
          <w:b/>
          <w:bCs/>
          <w:color w:val="000000"/>
          <w:sz w:val="27"/>
          <w:szCs w:val="27"/>
        </w:rPr>
      </w:pPr>
      <w:r>
        <w:rPr>
          <w:b/>
          <w:bCs/>
          <w:color w:val="000000"/>
          <w:sz w:val="27"/>
          <w:szCs w:val="27"/>
        </w:rPr>
        <w:t>АДМИНИСТРАЦИЯ ГОРОДА КУЙБЫШЕВА</w:t>
      </w:r>
    </w:p>
    <w:p w:rsidR="00B30825" w:rsidRDefault="00B30825" w:rsidP="00B30825">
      <w:pPr>
        <w:pStyle w:val="ae"/>
        <w:spacing w:after="0"/>
        <w:ind w:left="-360"/>
        <w:jc w:val="center"/>
        <w:rPr>
          <w:b/>
          <w:bCs/>
          <w:color w:val="000000"/>
          <w:sz w:val="27"/>
          <w:szCs w:val="27"/>
        </w:rPr>
      </w:pPr>
      <w:r>
        <w:rPr>
          <w:b/>
          <w:bCs/>
          <w:color w:val="000000"/>
          <w:sz w:val="27"/>
          <w:szCs w:val="27"/>
        </w:rPr>
        <w:t>КУЙБЫШЕВСКОГО РАЙОНА НОВОСИБИРСКОЙ ОБЛАСТИ</w:t>
      </w:r>
    </w:p>
    <w:p w:rsidR="00B30825" w:rsidRDefault="00B30825" w:rsidP="00B30825">
      <w:pPr>
        <w:tabs>
          <w:tab w:val="center" w:pos="-1843"/>
          <w:tab w:val="left" w:pos="-1418"/>
          <w:tab w:val="right" w:pos="11907"/>
        </w:tabs>
        <w:autoSpaceDE w:val="0"/>
        <w:autoSpaceDN w:val="0"/>
        <w:ind w:left="-360" w:right="-1"/>
        <w:rPr>
          <w:b/>
          <w:color w:val="000000"/>
          <w:sz w:val="27"/>
          <w:szCs w:val="27"/>
        </w:rPr>
      </w:pPr>
    </w:p>
    <w:p w:rsidR="00B30825" w:rsidRDefault="00B30825" w:rsidP="00B30825">
      <w:pPr>
        <w:tabs>
          <w:tab w:val="center" w:pos="-1843"/>
          <w:tab w:val="left" w:pos="-1418"/>
          <w:tab w:val="right" w:pos="11907"/>
        </w:tabs>
        <w:autoSpaceDE w:val="0"/>
        <w:autoSpaceDN w:val="0"/>
        <w:ind w:left="-360" w:right="-1"/>
        <w:jc w:val="center"/>
        <w:rPr>
          <w:b/>
          <w:color w:val="000000"/>
          <w:sz w:val="27"/>
          <w:szCs w:val="27"/>
        </w:rPr>
      </w:pPr>
      <w:r>
        <w:rPr>
          <w:b/>
          <w:color w:val="000000"/>
          <w:sz w:val="27"/>
          <w:szCs w:val="27"/>
        </w:rPr>
        <w:t xml:space="preserve">ПОСТАНОВЛЕНИЕ </w:t>
      </w:r>
    </w:p>
    <w:p w:rsidR="00B30825" w:rsidRDefault="00B30825" w:rsidP="00B30825">
      <w:pPr>
        <w:tabs>
          <w:tab w:val="center" w:pos="-1843"/>
          <w:tab w:val="left" w:pos="-1418"/>
          <w:tab w:val="right" w:pos="11907"/>
        </w:tabs>
        <w:autoSpaceDE w:val="0"/>
        <w:autoSpaceDN w:val="0"/>
        <w:ind w:left="-360" w:right="-1"/>
        <w:jc w:val="center"/>
        <w:rPr>
          <w:b/>
          <w:color w:val="000000"/>
          <w:sz w:val="27"/>
          <w:szCs w:val="27"/>
        </w:rPr>
      </w:pPr>
    </w:p>
    <w:p w:rsidR="00B30825" w:rsidRPr="00A404FC" w:rsidRDefault="00634EF0" w:rsidP="00B30825">
      <w:pPr>
        <w:tabs>
          <w:tab w:val="center" w:pos="-1843"/>
          <w:tab w:val="left" w:pos="-1418"/>
          <w:tab w:val="right" w:pos="11907"/>
        </w:tabs>
        <w:autoSpaceDE w:val="0"/>
        <w:autoSpaceDN w:val="0"/>
        <w:ind w:left="-360" w:right="-1"/>
        <w:jc w:val="center"/>
        <w:rPr>
          <w:sz w:val="27"/>
          <w:szCs w:val="27"/>
        </w:rPr>
      </w:pPr>
      <w:r>
        <w:rPr>
          <w:sz w:val="27"/>
          <w:szCs w:val="27"/>
        </w:rPr>
        <w:t>04</w:t>
      </w:r>
      <w:r w:rsidR="00B30825" w:rsidRPr="00A404FC">
        <w:rPr>
          <w:sz w:val="27"/>
          <w:szCs w:val="27"/>
        </w:rPr>
        <w:t>.0</w:t>
      </w:r>
      <w:r>
        <w:rPr>
          <w:sz w:val="27"/>
          <w:szCs w:val="27"/>
        </w:rPr>
        <w:t>9</w:t>
      </w:r>
      <w:r w:rsidR="00B30825" w:rsidRPr="00A404FC">
        <w:rPr>
          <w:sz w:val="27"/>
          <w:szCs w:val="27"/>
        </w:rPr>
        <w:t>.2024 №</w:t>
      </w:r>
      <w:r w:rsidR="00C02908">
        <w:rPr>
          <w:sz w:val="27"/>
          <w:szCs w:val="27"/>
        </w:rPr>
        <w:t xml:space="preserve"> </w:t>
      </w:r>
      <w:r w:rsidR="00576FF7">
        <w:rPr>
          <w:sz w:val="27"/>
          <w:szCs w:val="27"/>
        </w:rPr>
        <w:t>1232</w:t>
      </w:r>
    </w:p>
    <w:p w:rsidR="00B30825" w:rsidRDefault="00B30825" w:rsidP="00B30825">
      <w:pPr>
        <w:tabs>
          <w:tab w:val="center" w:pos="-1843"/>
          <w:tab w:val="left" w:pos="-1418"/>
          <w:tab w:val="right" w:pos="11907"/>
        </w:tabs>
        <w:autoSpaceDE w:val="0"/>
        <w:autoSpaceDN w:val="0"/>
        <w:ind w:left="-360" w:right="-1"/>
        <w:jc w:val="center"/>
        <w:rPr>
          <w:b/>
          <w:color w:val="000000"/>
          <w:sz w:val="27"/>
          <w:szCs w:val="27"/>
        </w:rPr>
      </w:pPr>
    </w:p>
    <w:p w:rsidR="00B30825" w:rsidRDefault="00B30825" w:rsidP="00B30825">
      <w:pPr>
        <w:tabs>
          <w:tab w:val="center" w:pos="-1843"/>
          <w:tab w:val="left" w:pos="-1418"/>
          <w:tab w:val="right" w:pos="11907"/>
        </w:tabs>
        <w:autoSpaceDE w:val="0"/>
        <w:autoSpaceDN w:val="0"/>
        <w:ind w:left="-360" w:right="-1"/>
        <w:jc w:val="center"/>
        <w:rPr>
          <w:color w:val="000000"/>
          <w:sz w:val="27"/>
          <w:szCs w:val="27"/>
        </w:rPr>
      </w:pPr>
      <w:r>
        <w:rPr>
          <w:color w:val="000000"/>
          <w:sz w:val="27"/>
          <w:szCs w:val="27"/>
        </w:rPr>
        <w:t xml:space="preserve">О проведении открытого аукциона в электронной форме </w:t>
      </w:r>
    </w:p>
    <w:p w:rsidR="00B30825" w:rsidRDefault="00B30825" w:rsidP="00B30825">
      <w:pPr>
        <w:tabs>
          <w:tab w:val="center" w:pos="-1843"/>
          <w:tab w:val="left" w:pos="-1418"/>
          <w:tab w:val="right" w:pos="11907"/>
        </w:tabs>
        <w:autoSpaceDE w:val="0"/>
        <w:autoSpaceDN w:val="0"/>
        <w:ind w:left="-360" w:right="-1"/>
        <w:jc w:val="center"/>
        <w:rPr>
          <w:color w:val="000000"/>
          <w:sz w:val="27"/>
          <w:szCs w:val="27"/>
        </w:rPr>
      </w:pPr>
      <w:r>
        <w:rPr>
          <w:color w:val="000000"/>
          <w:sz w:val="27"/>
          <w:szCs w:val="27"/>
        </w:rPr>
        <w:t>по продаже земельного участка</w:t>
      </w:r>
    </w:p>
    <w:p w:rsidR="00B30825" w:rsidRDefault="00B30825" w:rsidP="00B30825">
      <w:pPr>
        <w:tabs>
          <w:tab w:val="center" w:pos="-1843"/>
          <w:tab w:val="left" w:pos="-1418"/>
          <w:tab w:val="right" w:pos="11907"/>
        </w:tabs>
        <w:autoSpaceDE w:val="0"/>
        <w:autoSpaceDN w:val="0"/>
        <w:ind w:left="-360" w:right="-1"/>
        <w:jc w:val="center"/>
        <w:rPr>
          <w:color w:val="000000"/>
          <w:sz w:val="27"/>
          <w:szCs w:val="27"/>
        </w:rPr>
      </w:pPr>
    </w:p>
    <w:p w:rsidR="00B30825" w:rsidRPr="00D61BF8" w:rsidRDefault="00B30825" w:rsidP="00B30825">
      <w:pPr>
        <w:tabs>
          <w:tab w:val="center" w:pos="-1843"/>
          <w:tab w:val="left" w:pos="-1418"/>
          <w:tab w:val="right" w:pos="11907"/>
        </w:tabs>
        <w:autoSpaceDE w:val="0"/>
        <w:autoSpaceDN w:val="0"/>
        <w:ind w:firstLine="540"/>
        <w:jc w:val="both"/>
        <w:rPr>
          <w:color w:val="000000"/>
          <w:sz w:val="27"/>
          <w:szCs w:val="27"/>
        </w:rPr>
      </w:pPr>
      <w:r w:rsidRPr="00D61BF8">
        <w:rPr>
          <w:color w:val="000000"/>
          <w:sz w:val="27"/>
          <w:szCs w:val="27"/>
        </w:rPr>
        <w:t>Руководствуясь ст. 39.3, 39.4, 39.11, 39.12, 39.13 Земельного кодекса Российской Федерации</w:t>
      </w:r>
    </w:p>
    <w:p w:rsidR="00B30825" w:rsidRPr="00D61BF8" w:rsidRDefault="00B30825" w:rsidP="00B30825">
      <w:pPr>
        <w:tabs>
          <w:tab w:val="center" w:pos="-1843"/>
          <w:tab w:val="left" w:pos="-1418"/>
          <w:tab w:val="right" w:pos="11907"/>
        </w:tabs>
        <w:autoSpaceDE w:val="0"/>
        <w:autoSpaceDN w:val="0"/>
        <w:jc w:val="both"/>
        <w:rPr>
          <w:color w:val="000000"/>
          <w:sz w:val="27"/>
          <w:szCs w:val="27"/>
        </w:rPr>
      </w:pPr>
      <w:r w:rsidRPr="00D61BF8">
        <w:rPr>
          <w:color w:val="000000"/>
          <w:sz w:val="27"/>
          <w:szCs w:val="27"/>
        </w:rPr>
        <w:t>ПОСТАНОВЛЯЕТ:</w:t>
      </w:r>
    </w:p>
    <w:p w:rsidR="00B30825" w:rsidRPr="00D61BF8" w:rsidRDefault="00B30825" w:rsidP="00B30825">
      <w:pPr>
        <w:tabs>
          <w:tab w:val="center" w:pos="-1843"/>
          <w:tab w:val="left" w:pos="-1418"/>
          <w:tab w:val="right" w:pos="11907"/>
        </w:tabs>
        <w:autoSpaceDE w:val="0"/>
        <w:autoSpaceDN w:val="0"/>
        <w:jc w:val="both"/>
        <w:rPr>
          <w:color w:val="000000"/>
          <w:sz w:val="27"/>
          <w:szCs w:val="27"/>
        </w:rPr>
      </w:pPr>
      <w:r w:rsidRPr="00D61BF8">
        <w:rPr>
          <w:color w:val="000000"/>
          <w:sz w:val="27"/>
          <w:szCs w:val="27"/>
        </w:rPr>
        <w:t xml:space="preserve">        1. Провести открытый аукцион в электронной форме по продаже земельного участка общей площадью </w:t>
      </w:r>
      <w:r w:rsidR="00634EF0" w:rsidRPr="00D61BF8">
        <w:rPr>
          <w:color w:val="000000"/>
          <w:sz w:val="27"/>
          <w:szCs w:val="27"/>
        </w:rPr>
        <w:t>962</w:t>
      </w:r>
      <w:r w:rsidRPr="00D61BF8">
        <w:rPr>
          <w:color w:val="000000"/>
          <w:sz w:val="27"/>
          <w:szCs w:val="27"/>
        </w:rPr>
        <w:t xml:space="preserve"> кв.м., расположенного по адресу: </w:t>
      </w:r>
      <w:r w:rsidR="00634EF0" w:rsidRPr="00D61BF8">
        <w:rPr>
          <w:color w:val="000000"/>
          <w:sz w:val="27"/>
          <w:szCs w:val="27"/>
        </w:rPr>
        <w:t xml:space="preserve">Российская Федерация, </w:t>
      </w:r>
      <w:r w:rsidR="00547D93" w:rsidRPr="00D61BF8">
        <w:rPr>
          <w:color w:val="000000"/>
          <w:sz w:val="27"/>
          <w:szCs w:val="27"/>
        </w:rPr>
        <w:t xml:space="preserve">Новосибирская область, </w:t>
      </w:r>
      <w:r w:rsidR="00634EF0" w:rsidRPr="00D61BF8">
        <w:rPr>
          <w:color w:val="000000"/>
          <w:sz w:val="27"/>
          <w:szCs w:val="27"/>
        </w:rPr>
        <w:t xml:space="preserve">Куйбышевский муниципальный район, городское поселение город Куйбышев, </w:t>
      </w:r>
      <w:r w:rsidR="00547D93" w:rsidRPr="00D61BF8">
        <w:rPr>
          <w:color w:val="000000"/>
          <w:sz w:val="27"/>
          <w:szCs w:val="27"/>
        </w:rPr>
        <w:t xml:space="preserve">город </w:t>
      </w:r>
      <w:r w:rsidR="00273ED9" w:rsidRPr="00D61BF8">
        <w:rPr>
          <w:color w:val="000000"/>
          <w:sz w:val="27"/>
          <w:szCs w:val="27"/>
        </w:rPr>
        <w:t>Куйбышев, улица</w:t>
      </w:r>
      <w:r w:rsidRPr="00D61BF8">
        <w:rPr>
          <w:color w:val="000000"/>
          <w:sz w:val="27"/>
          <w:szCs w:val="27"/>
        </w:rPr>
        <w:t xml:space="preserve"> </w:t>
      </w:r>
      <w:r w:rsidR="00634EF0" w:rsidRPr="00D61BF8">
        <w:rPr>
          <w:color w:val="000000"/>
          <w:sz w:val="27"/>
          <w:szCs w:val="27"/>
        </w:rPr>
        <w:t>Заслонова</w:t>
      </w:r>
      <w:r w:rsidR="00364E2B" w:rsidRPr="00D61BF8">
        <w:rPr>
          <w:color w:val="000000"/>
          <w:sz w:val="27"/>
          <w:szCs w:val="27"/>
        </w:rPr>
        <w:t xml:space="preserve">, </w:t>
      </w:r>
      <w:r w:rsidR="00634EF0" w:rsidRPr="00D61BF8">
        <w:rPr>
          <w:color w:val="000000"/>
          <w:sz w:val="27"/>
          <w:szCs w:val="27"/>
        </w:rPr>
        <w:t>земельный участок №3</w:t>
      </w:r>
      <w:r w:rsidRPr="00D61BF8">
        <w:rPr>
          <w:color w:val="000000"/>
          <w:sz w:val="27"/>
          <w:szCs w:val="27"/>
        </w:rPr>
        <w:t>, с кадастровым номером: 54:34:</w:t>
      </w:r>
      <w:r w:rsidR="00634EF0" w:rsidRPr="00D61BF8">
        <w:rPr>
          <w:color w:val="000000"/>
          <w:sz w:val="27"/>
          <w:szCs w:val="27"/>
        </w:rPr>
        <w:t>011806:254</w:t>
      </w:r>
      <w:r w:rsidRPr="00D61BF8">
        <w:rPr>
          <w:color w:val="000000"/>
          <w:sz w:val="27"/>
          <w:szCs w:val="27"/>
        </w:rPr>
        <w:t xml:space="preserve">, из земель населенных пунктов, разрешенное использование – </w:t>
      </w:r>
      <w:r w:rsidR="00634EF0" w:rsidRPr="00D61BF8">
        <w:rPr>
          <w:color w:val="000000"/>
          <w:sz w:val="27"/>
          <w:szCs w:val="27"/>
        </w:rPr>
        <w:t>для индивидуального жилищного строительства</w:t>
      </w:r>
      <w:r w:rsidRPr="00D61BF8">
        <w:rPr>
          <w:color w:val="000000"/>
          <w:sz w:val="27"/>
          <w:szCs w:val="27"/>
        </w:rPr>
        <w:t>.</w:t>
      </w:r>
    </w:p>
    <w:p w:rsidR="00B30825" w:rsidRPr="00D61BF8" w:rsidRDefault="00B30825" w:rsidP="00B30825">
      <w:pPr>
        <w:tabs>
          <w:tab w:val="center" w:pos="-1843"/>
          <w:tab w:val="left" w:pos="-1418"/>
          <w:tab w:val="right" w:pos="11907"/>
        </w:tabs>
        <w:autoSpaceDE w:val="0"/>
        <w:autoSpaceDN w:val="0"/>
        <w:jc w:val="both"/>
        <w:rPr>
          <w:sz w:val="27"/>
          <w:szCs w:val="27"/>
        </w:rPr>
      </w:pPr>
      <w:r w:rsidRPr="00D61BF8">
        <w:rPr>
          <w:color w:val="000000"/>
          <w:sz w:val="27"/>
          <w:szCs w:val="27"/>
        </w:rPr>
        <w:t xml:space="preserve">        1.1. Установить целевое назначение земельного участка: для строительства индивидуального жилого дома. </w:t>
      </w:r>
    </w:p>
    <w:p w:rsidR="00B30825" w:rsidRPr="00D61BF8" w:rsidRDefault="00B30825" w:rsidP="00B30825">
      <w:pPr>
        <w:tabs>
          <w:tab w:val="center" w:pos="-1843"/>
          <w:tab w:val="left" w:pos="-1418"/>
          <w:tab w:val="right" w:pos="11907"/>
        </w:tabs>
        <w:autoSpaceDE w:val="0"/>
        <w:autoSpaceDN w:val="0"/>
        <w:jc w:val="both"/>
        <w:rPr>
          <w:color w:val="000000"/>
          <w:sz w:val="27"/>
          <w:szCs w:val="27"/>
        </w:rPr>
      </w:pPr>
      <w:r w:rsidRPr="00D61BF8">
        <w:rPr>
          <w:sz w:val="27"/>
          <w:szCs w:val="27"/>
        </w:rPr>
        <w:t xml:space="preserve">        1.2. Требования</w:t>
      </w:r>
      <w:r w:rsidRPr="00D61BF8">
        <w:rPr>
          <w:color w:val="000000"/>
          <w:sz w:val="27"/>
          <w:szCs w:val="27"/>
        </w:rPr>
        <w:t xml:space="preserve"> к назначению,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 характера сложившейся и формируемой застройки, условий её размещения в структурном элементе территориальной зоны.</w:t>
      </w:r>
    </w:p>
    <w:p w:rsidR="00364E2B" w:rsidRPr="00D61BF8" w:rsidRDefault="00273ED9" w:rsidP="00364E2B">
      <w:pPr>
        <w:jc w:val="both"/>
        <w:rPr>
          <w:rFonts w:eastAsia="Arial Unicode MS"/>
          <w:sz w:val="27"/>
          <w:szCs w:val="27"/>
        </w:rPr>
      </w:pPr>
      <w:r w:rsidRPr="00D61BF8">
        <w:rPr>
          <w:rFonts w:eastAsia="Arial Unicode MS"/>
          <w:sz w:val="27"/>
          <w:szCs w:val="27"/>
        </w:rPr>
        <w:t xml:space="preserve">        </w:t>
      </w:r>
      <w:r w:rsidR="00B30825" w:rsidRPr="00D61BF8">
        <w:rPr>
          <w:rFonts w:eastAsia="Arial Unicode MS"/>
          <w:sz w:val="27"/>
          <w:szCs w:val="27"/>
        </w:rPr>
        <w:t>Планировочные и нормативные требования к размещению объекта капитального строительства:</w:t>
      </w:r>
    </w:p>
    <w:p w:rsidR="00313C58" w:rsidRPr="00D61BF8" w:rsidRDefault="00364E2B"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В соответствии с Правилами землепользования и застройки города Куйбышева, утвержденными решением Совета депутатов города Куйбышева Куйбышевского района Новосибирской области от 19.06.2024</w:t>
      </w:r>
      <w:r w:rsidR="00313C58" w:rsidRPr="00D61BF8">
        <w:rPr>
          <w:rFonts w:eastAsia="Arial Unicode MS"/>
          <w:sz w:val="27"/>
          <w:szCs w:val="27"/>
        </w:rPr>
        <w:tab/>
        <w:t>№320;</w:t>
      </w:r>
      <w:r w:rsidR="00D61BF8" w:rsidRPr="00D61BF8">
        <w:rPr>
          <w:rFonts w:eastAsia="Arial Unicode MS"/>
          <w:sz w:val="27"/>
          <w:szCs w:val="27"/>
        </w:rPr>
        <w:t xml:space="preserve"> </w:t>
      </w:r>
      <w:r w:rsidR="00313C58" w:rsidRPr="00D61BF8">
        <w:rPr>
          <w:rFonts w:eastAsia="Arial Unicode MS"/>
          <w:sz w:val="27"/>
          <w:szCs w:val="27"/>
        </w:rPr>
        <w:t>Местными</w:t>
      </w:r>
      <w:r w:rsidR="00D61BF8" w:rsidRPr="00D61BF8">
        <w:rPr>
          <w:rFonts w:eastAsia="Arial Unicode MS"/>
          <w:sz w:val="27"/>
          <w:szCs w:val="27"/>
        </w:rPr>
        <w:t xml:space="preserve"> </w:t>
      </w:r>
      <w:r w:rsidR="00313C58" w:rsidRPr="00D61BF8">
        <w:rPr>
          <w:rFonts w:eastAsia="Arial Unicode MS"/>
          <w:sz w:val="27"/>
          <w:szCs w:val="27"/>
        </w:rPr>
        <w:t>нормативами</w:t>
      </w:r>
      <w:r w:rsidR="00D61BF8" w:rsidRPr="00D61BF8">
        <w:rPr>
          <w:rFonts w:eastAsia="Arial Unicode MS"/>
          <w:sz w:val="27"/>
          <w:szCs w:val="27"/>
        </w:rPr>
        <w:t xml:space="preserve">  </w:t>
      </w:r>
      <w:r w:rsidR="00313C58" w:rsidRPr="00D61BF8">
        <w:rPr>
          <w:rFonts w:eastAsia="Arial Unicode MS"/>
          <w:sz w:val="27"/>
          <w:szCs w:val="27"/>
        </w:rPr>
        <w:t>градостроительно</w:t>
      </w:r>
      <w:r w:rsidR="00D61BF8" w:rsidRPr="00D61BF8">
        <w:rPr>
          <w:rFonts w:eastAsia="Arial Unicode MS"/>
          <w:sz w:val="27"/>
          <w:szCs w:val="27"/>
        </w:rPr>
        <w:t>го проектирования от 16.08.2023</w:t>
      </w:r>
      <w:r w:rsidR="00313C58" w:rsidRPr="00D61BF8">
        <w:rPr>
          <w:rFonts w:eastAsia="Arial Unicode MS"/>
          <w:sz w:val="27"/>
          <w:szCs w:val="27"/>
        </w:rPr>
        <w:t xml:space="preserve"> № 233</w:t>
      </w:r>
      <w:r w:rsidR="00D61BF8" w:rsidRPr="00D61BF8">
        <w:rPr>
          <w:rFonts w:eastAsia="Arial Unicode MS"/>
          <w:sz w:val="27"/>
          <w:szCs w:val="27"/>
        </w:rPr>
        <w:t>,</w:t>
      </w:r>
      <w:r w:rsidR="00313C58" w:rsidRPr="00D61BF8">
        <w:rPr>
          <w:rFonts w:eastAsia="Arial Unicode MS"/>
          <w:sz w:val="27"/>
          <w:szCs w:val="27"/>
        </w:rPr>
        <w:t xml:space="preserve"> требованиями раздела 7 СП 42.13330.2016 «Градостроительство. Планировка и застройка городских и сельских поселений. Актуализирован</w:t>
      </w:r>
      <w:r w:rsidR="00D61BF8" w:rsidRPr="00D61BF8">
        <w:rPr>
          <w:rFonts w:eastAsia="Arial Unicode MS"/>
          <w:sz w:val="27"/>
          <w:szCs w:val="27"/>
        </w:rPr>
        <w:t>ная редакция СНиП 2.07.09-89*»:</w:t>
      </w:r>
    </w:p>
    <w:p w:rsidR="00313C58" w:rsidRPr="00D61BF8" w:rsidRDefault="00D61BF8" w:rsidP="00313C58">
      <w:pPr>
        <w:jc w:val="both"/>
        <w:rPr>
          <w:rFonts w:eastAsia="Arial Unicode MS"/>
          <w:sz w:val="27"/>
          <w:szCs w:val="27"/>
          <w:vertAlign w:val="superscript"/>
        </w:rPr>
      </w:pPr>
      <w:r w:rsidRPr="00D61BF8">
        <w:rPr>
          <w:rFonts w:eastAsia="Arial Unicode MS"/>
          <w:sz w:val="27"/>
          <w:szCs w:val="27"/>
        </w:rPr>
        <w:t xml:space="preserve">- </w:t>
      </w:r>
      <w:r w:rsidR="00313C58" w:rsidRPr="00D61BF8">
        <w:rPr>
          <w:rFonts w:eastAsia="Arial Unicode MS"/>
          <w:sz w:val="27"/>
          <w:szCs w:val="27"/>
        </w:rPr>
        <w:t>минимальная площадь земельного участка для индивидуального жилищного строительства - 300 м</w:t>
      </w:r>
      <w:r w:rsidR="00313C58" w:rsidRPr="00D61BF8">
        <w:rPr>
          <w:rFonts w:eastAsia="Arial Unicode MS"/>
          <w:sz w:val="27"/>
          <w:szCs w:val="27"/>
          <w:vertAlign w:val="superscript"/>
        </w:rPr>
        <w:t>2</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минимальный отступ от границы земельного участка - 3 м</w:t>
      </w:r>
      <w:r w:rsidRPr="00D61BF8">
        <w:rPr>
          <w:rFonts w:eastAsia="Arial Unicode MS"/>
          <w:sz w:val="27"/>
          <w:szCs w:val="27"/>
        </w:rPr>
        <w:t>.</w:t>
      </w:r>
      <w:r w:rsidR="00313C58" w:rsidRPr="00D61BF8">
        <w:rPr>
          <w:rFonts w:eastAsia="Arial Unicode MS"/>
          <w:sz w:val="27"/>
          <w:szCs w:val="27"/>
        </w:rPr>
        <w:t xml:space="preserve"> (для хозяйственных построек, бань и гаражей не требующих получения разрешения на строительство -1м</w:t>
      </w:r>
      <w:r w:rsidRPr="00D61BF8">
        <w:rPr>
          <w:rFonts w:eastAsia="Arial Unicode MS"/>
          <w:sz w:val="27"/>
          <w:szCs w:val="27"/>
        </w:rPr>
        <w:t>.</w:t>
      </w:r>
      <w:r w:rsidR="00313C58" w:rsidRPr="00D61BF8">
        <w:rPr>
          <w:rFonts w:eastAsia="Arial Unicode MS"/>
          <w:sz w:val="27"/>
          <w:szCs w:val="27"/>
        </w:rPr>
        <w:t>)</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максимальное количество этажей - 3 (в т.</w:t>
      </w:r>
      <w:r w:rsidRPr="00D61BF8">
        <w:rPr>
          <w:rFonts w:eastAsia="Arial Unicode MS"/>
          <w:sz w:val="27"/>
          <w:szCs w:val="27"/>
        </w:rPr>
        <w:t>ч.</w:t>
      </w:r>
      <w:r w:rsidR="00313C58" w:rsidRPr="00D61BF8">
        <w:rPr>
          <w:rFonts w:eastAsia="Arial Unicode MS"/>
          <w:sz w:val="27"/>
          <w:szCs w:val="27"/>
        </w:rPr>
        <w:t xml:space="preserve"> один подвальный)</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максимальная высота объекта индивидуального жилищного строительства - 20 м</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максимальная высота вспомогательных объектов (сооружений) -</w:t>
      </w:r>
      <w:r w:rsidRPr="00D61BF8">
        <w:rPr>
          <w:rFonts w:eastAsia="Arial Unicode MS"/>
          <w:sz w:val="27"/>
          <w:szCs w:val="27"/>
        </w:rPr>
        <w:t xml:space="preserve"> </w:t>
      </w:r>
      <w:r w:rsidR="00313C58" w:rsidRPr="00D61BF8">
        <w:rPr>
          <w:rFonts w:eastAsia="Arial Unicode MS"/>
          <w:sz w:val="27"/>
          <w:szCs w:val="27"/>
        </w:rPr>
        <w:t>5м</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максимальный процент застройки в границах земельного участка - 60 %</w:t>
      </w:r>
      <w:r w:rsidRPr="00D61BF8">
        <w:rPr>
          <w:rFonts w:eastAsia="Arial Unicode MS"/>
          <w:sz w:val="27"/>
          <w:szCs w:val="27"/>
        </w:rPr>
        <w:t>;</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минимальный процент застройки в границах земельного участка - 5 %</w:t>
      </w:r>
      <w:r w:rsidRPr="00D61BF8">
        <w:rPr>
          <w:rFonts w:eastAsia="Arial Unicode MS"/>
          <w:sz w:val="27"/>
          <w:szCs w:val="27"/>
        </w:rPr>
        <w:t xml:space="preserve">;                                     - расстояния от окон жилых помещений (комнат, кухонь и веранд) домов </w:t>
      </w:r>
      <w:r w:rsidRPr="00D61BF8">
        <w:rPr>
          <w:rFonts w:eastAsia="Arial Unicode MS"/>
          <w:sz w:val="27"/>
          <w:szCs w:val="27"/>
        </w:rPr>
        <w:lastRenderedPageBreak/>
        <w:t>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p>
    <w:p w:rsidR="00313C58" w:rsidRPr="00D61BF8" w:rsidRDefault="00D61BF8" w:rsidP="00313C58">
      <w:pPr>
        <w:jc w:val="both"/>
        <w:rPr>
          <w:rFonts w:eastAsia="Arial Unicode MS"/>
          <w:sz w:val="27"/>
          <w:szCs w:val="27"/>
        </w:rPr>
      </w:pPr>
      <w:r w:rsidRPr="00D61BF8">
        <w:rPr>
          <w:rFonts w:eastAsia="Arial Unicode MS"/>
          <w:sz w:val="27"/>
          <w:szCs w:val="27"/>
        </w:rPr>
        <w:t xml:space="preserve">- </w:t>
      </w:r>
      <w:r w:rsidR="00313C58" w:rsidRPr="00D61BF8">
        <w:rPr>
          <w:rFonts w:eastAsia="Arial Unicode MS"/>
          <w:sz w:val="27"/>
          <w:szCs w:val="27"/>
        </w:rPr>
        <w:t>при отсутствии централизованной канализации расстояние от туалета до стен ближайшего дома необходимо принимать не менее 12 м</w:t>
      </w:r>
      <w:r w:rsidRPr="00D61BF8">
        <w:rPr>
          <w:rFonts w:eastAsia="Arial Unicode MS"/>
          <w:sz w:val="27"/>
          <w:szCs w:val="27"/>
        </w:rPr>
        <w:t>.</w:t>
      </w:r>
      <w:r w:rsidR="00313C58" w:rsidRPr="00D61BF8">
        <w:rPr>
          <w:rFonts w:eastAsia="Arial Unicode MS"/>
          <w:sz w:val="27"/>
          <w:szCs w:val="27"/>
        </w:rPr>
        <w:t>, до источника водоснабжения (колодца) - не менее 25 м</w:t>
      </w:r>
      <w:r w:rsidRPr="00D61BF8">
        <w:rPr>
          <w:rFonts w:eastAsia="Arial Unicode MS"/>
          <w:sz w:val="27"/>
          <w:szCs w:val="27"/>
        </w:rPr>
        <w:t>.;</w:t>
      </w:r>
    </w:p>
    <w:p w:rsidR="00D61BF8" w:rsidRDefault="00D61BF8" w:rsidP="00D61BF8">
      <w:pPr>
        <w:jc w:val="both"/>
        <w:rPr>
          <w:color w:val="000000"/>
          <w:sz w:val="27"/>
          <w:szCs w:val="27"/>
        </w:rPr>
      </w:pPr>
      <w:r w:rsidRPr="00D61BF8">
        <w:rPr>
          <w:rFonts w:eastAsia="Arial Unicode MS"/>
          <w:sz w:val="27"/>
          <w:szCs w:val="27"/>
        </w:rPr>
        <w:t xml:space="preserve">- </w:t>
      </w:r>
      <w:r w:rsidR="00313C58" w:rsidRPr="00D61BF8">
        <w:rPr>
          <w:rFonts w:eastAsia="Arial Unicode MS"/>
          <w:sz w:val="27"/>
          <w:szCs w:val="27"/>
        </w:rPr>
        <w:t>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w:t>
      </w:r>
      <w:r w:rsidR="00364E2B" w:rsidRPr="00D61BF8">
        <w:rPr>
          <w:color w:val="000000"/>
          <w:sz w:val="27"/>
          <w:szCs w:val="27"/>
        </w:rPr>
        <w:t xml:space="preserve"> </w:t>
      </w:r>
      <w:r w:rsidRPr="00D61BF8">
        <w:rPr>
          <w:color w:val="000000"/>
          <w:sz w:val="27"/>
          <w:szCs w:val="27"/>
        </w:rPr>
        <w:t>соответствии с противопожарными требованиями - от 6 до 15 метров в зависимости от степени огнестойкости зданий.</w:t>
      </w:r>
    </w:p>
    <w:p w:rsidR="002275FC" w:rsidRPr="00D61BF8" w:rsidRDefault="002275FC" w:rsidP="00D61BF8">
      <w:pPr>
        <w:jc w:val="both"/>
        <w:rPr>
          <w:color w:val="000000"/>
          <w:sz w:val="27"/>
          <w:szCs w:val="27"/>
        </w:rPr>
      </w:pPr>
      <w:r w:rsidRPr="002275FC">
        <w:rPr>
          <w:color w:val="000000"/>
          <w:sz w:val="27"/>
          <w:szCs w:val="27"/>
        </w:rPr>
        <w:t xml:space="preserve">     Согласно СНиП 2.07.01-89 Градостроительство. Планировка и застройка городских и сельских поселений - расстояние от силовых кабелей всех напряжений и кабелей связи до фундаментов зданий и сооружений должно быть не менее 0,6 м, от водопровода - 5м, расстояние от газопроводов низкого давления - 2м.</w:t>
      </w:r>
    </w:p>
    <w:p w:rsidR="00B30825" w:rsidRPr="003666BD" w:rsidRDefault="00B30825" w:rsidP="00364E2B">
      <w:pPr>
        <w:jc w:val="both"/>
        <w:rPr>
          <w:sz w:val="27"/>
          <w:szCs w:val="27"/>
        </w:rPr>
      </w:pPr>
      <w:r>
        <w:rPr>
          <w:color w:val="000000"/>
          <w:sz w:val="27"/>
          <w:szCs w:val="27"/>
        </w:rPr>
        <w:t>Определить:</w:t>
      </w:r>
    </w:p>
    <w:p w:rsidR="00B30825" w:rsidRDefault="00B30825" w:rsidP="00B30825">
      <w:pPr>
        <w:tabs>
          <w:tab w:val="center" w:pos="-1843"/>
          <w:tab w:val="left" w:pos="-1418"/>
          <w:tab w:val="left" w:pos="5715"/>
        </w:tabs>
        <w:autoSpaceDE w:val="0"/>
        <w:autoSpaceDN w:val="0"/>
        <w:jc w:val="both"/>
        <w:rPr>
          <w:color w:val="000000"/>
          <w:sz w:val="27"/>
          <w:szCs w:val="27"/>
        </w:rPr>
      </w:pPr>
      <w:r>
        <w:rPr>
          <w:color w:val="000000"/>
          <w:sz w:val="27"/>
          <w:szCs w:val="27"/>
        </w:rPr>
        <w:t xml:space="preserve"> </w:t>
      </w:r>
      <w:r w:rsidR="003666BD">
        <w:rPr>
          <w:color w:val="000000"/>
          <w:sz w:val="27"/>
          <w:szCs w:val="27"/>
        </w:rPr>
        <w:t xml:space="preserve">      </w:t>
      </w:r>
      <w:r>
        <w:rPr>
          <w:color w:val="000000"/>
          <w:sz w:val="27"/>
          <w:szCs w:val="27"/>
        </w:rPr>
        <w:t>2.1. Способ отчуждения: продажа земельного участка на открытом аукционе в электронной форме.</w:t>
      </w:r>
    </w:p>
    <w:p w:rsidR="00B30825" w:rsidRDefault="00B30825" w:rsidP="00B30825">
      <w:pPr>
        <w:tabs>
          <w:tab w:val="center" w:pos="-1843"/>
          <w:tab w:val="left" w:pos="-1418"/>
          <w:tab w:val="left" w:pos="5715"/>
        </w:tabs>
        <w:autoSpaceDE w:val="0"/>
        <w:autoSpaceDN w:val="0"/>
        <w:jc w:val="both"/>
        <w:rPr>
          <w:color w:val="000000"/>
          <w:sz w:val="27"/>
          <w:szCs w:val="27"/>
        </w:rPr>
      </w:pPr>
      <w:r>
        <w:rPr>
          <w:color w:val="000000"/>
          <w:sz w:val="27"/>
          <w:szCs w:val="27"/>
        </w:rPr>
        <w:t xml:space="preserve">       2.2. Форму подачи предложений - открытой.</w:t>
      </w:r>
    </w:p>
    <w:p w:rsidR="00B30825" w:rsidRDefault="00B30825" w:rsidP="00B30825">
      <w:pPr>
        <w:tabs>
          <w:tab w:val="center" w:pos="-1843"/>
          <w:tab w:val="left" w:pos="-1418"/>
          <w:tab w:val="right" w:pos="11907"/>
        </w:tabs>
        <w:autoSpaceDE w:val="0"/>
        <w:autoSpaceDN w:val="0"/>
        <w:jc w:val="both"/>
        <w:rPr>
          <w:color w:val="000000"/>
          <w:sz w:val="27"/>
          <w:szCs w:val="27"/>
        </w:rPr>
      </w:pPr>
      <w:r>
        <w:rPr>
          <w:color w:val="000000"/>
          <w:sz w:val="27"/>
          <w:szCs w:val="27"/>
        </w:rPr>
        <w:t xml:space="preserve">       2.3. Начальную цену: </w:t>
      </w:r>
      <w:r w:rsidR="00D61BF8">
        <w:rPr>
          <w:color w:val="000000"/>
          <w:sz w:val="27"/>
          <w:szCs w:val="27"/>
        </w:rPr>
        <w:t>119 300</w:t>
      </w:r>
      <w:r w:rsidR="002D1AA8">
        <w:rPr>
          <w:color w:val="000000"/>
          <w:sz w:val="27"/>
          <w:szCs w:val="27"/>
        </w:rPr>
        <w:t xml:space="preserve"> </w:t>
      </w:r>
      <w:r>
        <w:rPr>
          <w:color w:val="000000"/>
          <w:sz w:val="27"/>
          <w:szCs w:val="27"/>
        </w:rPr>
        <w:t>(</w:t>
      </w:r>
      <w:r w:rsidR="00D61BF8">
        <w:rPr>
          <w:color w:val="000000"/>
          <w:sz w:val="27"/>
          <w:szCs w:val="27"/>
        </w:rPr>
        <w:t>сто девятнадцать тысяч триста</w:t>
      </w:r>
      <w:r>
        <w:rPr>
          <w:color w:val="000000"/>
          <w:sz w:val="27"/>
          <w:szCs w:val="27"/>
        </w:rPr>
        <w:t xml:space="preserve">) рублей 00 копеек, </w:t>
      </w:r>
      <w:r w:rsidR="007F45C4">
        <w:rPr>
          <w:color w:val="000000"/>
          <w:sz w:val="27"/>
          <w:szCs w:val="27"/>
        </w:rPr>
        <w:t xml:space="preserve">без учета НДС (НДС не облагается) </w:t>
      </w:r>
      <w:r>
        <w:rPr>
          <w:color w:val="000000"/>
          <w:sz w:val="27"/>
          <w:szCs w:val="27"/>
        </w:rPr>
        <w:t xml:space="preserve">в соответствии с отчетом независимого оценщика «Об оценке рыночной стоимости земельного участка площадью </w:t>
      </w:r>
      <w:r w:rsidR="00D61BF8">
        <w:rPr>
          <w:color w:val="000000"/>
          <w:sz w:val="27"/>
          <w:szCs w:val="27"/>
        </w:rPr>
        <w:t>962</w:t>
      </w:r>
      <w:r w:rsidR="00917D75">
        <w:rPr>
          <w:color w:val="000000"/>
          <w:sz w:val="27"/>
          <w:szCs w:val="27"/>
        </w:rPr>
        <w:t xml:space="preserve"> </w:t>
      </w:r>
      <w:r>
        <w:rPr>
          <w:color w:val="000000"/>
          <w:sz w:val="27"/>
          <w:szCs w:val="27"/>
        </w:rPr>
        <w:t xml:space="preserve">кв.м., расположенного по адресу: </w:t>
      </w:r>
      <w:r w:rsidR="00D61BF8" w:rsidRPr="00D61BF8">
        <w:rPr>
          <w:color w:val="000000"/>
          <w:sz w:val="27"/>
          <w:szCs w:val="27"/>
        </w:rPr>
        <w:t>Российская Федерация, Новосибирская область, Куйбышевский муниципальный район, городское поселение город Куйбышев, город Куйбышев, улица Заслонова, земельный участок №3</w:t>
      </w:r>
      <w:r w:rsidR="003666BD">
        <w:rPr>
          <w:color w:val="000000"/>
          <w:sz w:val="27"/>
          <w:szCs w:val="27"/>
        </w:rPr>
        <w:t xml:space="preserve">» от </w:t>
      </w:r>
      <w:r w:rsidR="00D61BF8">
        <w:rPr>
          <w:color w:val="000000"/>
          <w:sz w:val="27"/>
          <w:szCs w:val="27"/>
        </w:rPr>
        <w:t>30.08.2024</w:t>
      </w:r>
      <w:r>
        <w:rPr>
          <w:color w:val="000000"/>
          <w:sz w:val="27"/>
          <w:szCs w:val="27"/>
        </w:rPr>
        <w:t xml:space="preserve"> № -2024/0</w:t>
      </w:r>
      <w:r w:rsidR="00990F4F">
        <w:rPr>
          <w:color w:val="000000"/>
          <w:sz w:val="27"/>
          <w:szCs w:val="27"/>
        </w:rPr>
        <w:t>8</w:t>
      </w:r>
      <w:r>
        <w:rPr>
          <w:color w:val="000000"/>
          <w:sz w:val="27"/>
          <w:szCs w:val="27"/>
        </w:rPr>
        <w:t>/0</w:t>
      </w:r>
      <w:r w:rsidR="00990F4F">
        <w:rPr>
          <w:color w:val="000000"/>
          <w:sz w:val="27"/>
          <w:szCs w:val="27"/>
        </w:rPr>
        <w:t>70</w:t>
      </w:r>
      <w:r>
        <w:rPr>
          <w:color w:val="000000"/>
          <w:sz w:val="27"/>
          <w:szCs w:val="27"/>
        </w:rPr>
        <w:t xml:space="preserve">. </w:t>
      </w:r>
    </w:p>
    <w:p w:rsidR="00B30825" w:rsidRDefault="00B30825" w:rsidP="00B30825">
      <w:pPr>
        <w:tabs>
          <w:tab w:val="center" w:pos="-1843"/>
          <w:tab w:val="left" w:pos="-1418"/>
          <w:tab w:val="right" w:pos="11907"/>
        </w:tabs>
        <w:autoSpaceDE w:val="0"/>
        <w:autoSpaceDN w:val="0"/>
        <w:ind w:right="-1"/>
        <w:jc w:val="both"/>
        <w:rPr>
          <w:color w:val="000000"/>
          <w:sz w:val="27"/>
          <w:szCs w:val="27"/>
        </w:rPr>
      </w:pPr>
      <w:r>
        <w:rPr>
          <w:color w:val="000000"/>
          <w:sz w:val="27"/>
          <w:szCs w:val="27"/>
        </w:rPr>
        <w:t xml:space="preserve">        2.4. Шаг аукциона – 3% начальной цены предмета аукциона – </w:t>
      </w:r>
      <w:r w:rsidR="00990F4F">
        <w:rPr>
          <w:color w:val="000000"/>
          <w:sz w:val="27"/>
          <w:szCs w:val="27"/>
        </w:rPr>
        <w:t>3 579</w:t>
      </w:r>
      <w:r>
        <w:rPr>
          <w:color w:val="000000"/>
          <w:sz w:val="27"/>
          <w:szCs w:val="27"/>
        </w:rPr>
        <w:t xml:space="preserve"> (</w:t>
      </w:r>
      <w:r w:rsidR="00990F4F">
        <w:rPr>
          <w:color w:val="000000"/>
          <w:sz w:val="27"/>
          <w:szCs w:val="27"/>
        </w:rPr>
        <w:t>три</w:t>
      </w:r>
      <w:r w:rsidR="00954F2C">
        <w:rPr>
          <w:color w:val="000000"/>
          <w:sz w:val="27"/>
          <w:szCs w:val="27"/>
        </w:rPr>
        <w:t xml:space="preserve"> тысячи </w:t>
      </w:r>
      <w:r w:rsidR="00990F4F">
        <w:rPr>
          <w:color w:val="000000"/>
          <w:sz w:val="27"/>
          <w:szCs w:val="27"/>
        </w:rPr>
        <w:t>пятьсот семьдесят девять</w:t>
      </w:r>
      <w:r>
        <w:rPr>
          <w:color w:val="000000"/>
          <w:sz w:val="27"/>
          <w:szCs w:val="27"/>
        </w:rPr>
        <w:t xml:space="preserve">) рублей 00 копеек. </w:t>
      </w:r>
    </w:p>
    <w:p w:rsidR="00B30825" w:rsidRDefault="00B30825" w:rsidP="00B30825">
      <w:pPr>
        <w:tabs>
          <w:tab w:val="center" w:pos="-1843"/>
          <w:tab w:val="left" w:pos="-1418"/>
          <w:tab w:val="right" w:pos="11907"/>
        </w:tabs>
        <w:autoSpaceDE w:val="0"/>
        <w:autoSpaceDN w:val="0"/>
        <w:ind w:right="-1"/>
        <w:jc w:val="both"/>
        <w:rPr>
          <w:color w:val="000000"/>
          <w:sz w:val="27"/>
          <w:szCs w:val="27"/>
        </w:rPr>
      </w:pPr>
      <w:r>
        <w:rPr>
          <w:color w:val="000000"/>
          <w:sz w:val="27"/>
          <w:szCs w:val="27"/>
        </w:rPr>
        <w:t xml:space="preserve">        2.5. Размер задатка – 20% начальной цены предмета аукциона – </w:t>
      </w:r>
      <w:r w:rsidR="00990F4F">
        <w:rPr>
          <w:color w:val="000000"/>
          <w:sz w:val="27"/>
          <w:szCs w:val="27"/>
        </w:rPr>
        <w:t>23 860</w:t>
      </w:r>
      <w:r w:rsidR="00917D75">
        <w:rPr>
          <w:color w:val="000000"/>
          <w:sz w:val="27"/>
          <w:szCs w:val="27"/>
        </w:rPr>
        <w:t xml:space="preserve"> </w:t>
      </w:r>
      <w:r>
        <w:rPr>
          <w:color w:val="000000"/>
          <w:sz w:val="27"/>
          <w:szCs w:val="27"/>
        </w:rPr>
        <w:t>(</w:t>
      </w:r>
      <w:r w:rsidR="00990F4F">
        <w:rPr>
          <w:color w:val="000000"/>
          <w:sz w:val="27"/>
          <w:szCs w:val="27"/>
        </w:rPr>
        <w:t>двадцать три тысячи восемьсот шестьдесят</w:t>
      </w:r>
      <w:r>
        <w:rPr>
          <w:color w:val="000000"/>
          <w:sz w:val="27"/>
          <w:szCs w:val="27"/>
        </w:rPr>
        <w:t xml:space="preserve">) рублей 00 копеек.       </w:t>
      </w:r>
    </w:p>
    <w:p w:rsidR="00B30825" w:rsidRDefault="00B30825" w:rsidP="00B30825">
      <w:pPr>
        <w:tabs>
          <w:tab w:val="center" w:pos="-1843"/>
          <w:tab w:val="left" w:pos="-1418"/>
          <w:tab w:val="right" w:pos="11907"/>
        </w:tabs>
        <w:autoSpaceDE w:val="0"/>
        <w:autoSpaceDN w:val="0"/>
        <w:ind w:right="-1"/>
        <w:jc w:val="both"/>
        <w:rPr>
          <w:color w:val="000000"/>
          <w:sz w:val="27"/>
          <w:szCs w:val="27"/>
        </w:rPr>
      </w:pPr>
      <w:r>
        <w:rPr>
          <w:color w:val="000000"/>
          <w:sz w:val="27"/>
          <w:szCs w:val="27"/>
        </w:rPr>
        <w:t xml:space="preserve">        2.6. Место, дату и время приема заявок с прилагаемыми документами в информационном сообщении о проведении торгов.</w:t>
      </w:r>
    </w:p>
    <w:p w:rsidR="00B30825" w:rsidRDefault="00B30825" w:rsidP="00B30825">
      <w:pPr>
        <w:autoSpaceDE w:val="0"/>
        <w:autoSpaceDN w:val="0"/>
        <w:adjustRightInd w:val="0"/>
        <w:jc w:val="both"/>
        <w:outlineLvl w:val="0"/>
        <w:rPr>
          <w:color w:val="000000"/>
          <w:sz w:val="27"/>
          <w:szCs w:val="27"/>
        </w:rPr>
      </w:pPr>
      <w:r>
        <w:rPr>
          <w:color w:val="000000"/>
          <w:sz w:val="27"/>
          <w:szCs w:val="27"/>
        </w:rPr>
        <w:t xml:space="preserve">       3.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(приложение № 1) на официальном сайте в сети Интернет </w:t>
      </w:r>
      <w:r>
        <w:rPr>
          <w:color w:val="000000"/>
          <w:sz w:val="27"/>
          <w:szCs w:val="27"/>
          <w:lang w:val="en-US"/>
        </w:rPr>
        <w:t>www</w:t>
      </w:r>
      <w:r>
        <w:rPr>
          <w:color w:val="000000"/>
          <w:sz w:val="27"/>
          <w:szCs w:val="27"/>
        </w:rPr>
        <w:t>.</w:t>
      </w:r>
      <w:r>
        <w:rPr>
          <w:color w:val="000000"/>
          <w:sz w:val="27"/>
          <w:szCs w:val="27"/>
          <w:lang w:val="en-US"/>
        </w:rPr>
        <w:t>kainsk</w:t>
      </w:r>
      <w:r>
        <w:rPr>
          <w:color w:val="000000"/>
          <w:sz w:val="27"/>
          <w:szCs w:val="27"/>
        </w:rPr>
        <w:t>.</w:t>
      </w:r>
      <w:r>
        <w:rPr>
          <w:color w:val="000000"/>
          <w:sz w:val="27"/>
          <w:szCs w:val="27"/>
          <w:lang w:val="en-US"/>
        </w:rPr>
        <w:t>nso</w:t>
      </w:r>
      <w:r>
        <w:rPr>
          <w:color w:val="000000"/>
          <w:sz w:val="27"/>
          <w:szCs w:val="27"/>
        </w:rPr>
        <w:t>.</w:t>
      </w:r>
      <w:r>
        <w:rPr>
          <w:color w:val="000000"/>
          <w:sz w:val="27"/>
          <w:szCs w:val="27"/>
          <w:lang w:val="en-US"/>
        </w:rPr>
        <w:t>ru</w:t>
      </w:r>
      <w:r>
        <w:rPr>
          <w:color w:val="000000"/>
          <w:sz w:val="27"/>
          <w:szCs w:val="27"/>
        </w:rPr>
        <w:t xml:space="preserve">. </w:t>
      </w:r>
    </w:p>
    <w:p w:rsidR="00B30825" w:rsidRDefault="00B30825" w:rsidP="00B30825">
      <w:pPr>
        <w:ind w:right="-2"/>
        <w:jc w:val="both"/>
        <w:rPr>
          <w:color w:val="000000"/>
          <w:sz w:val="27"/>
          <w:szCs w:val="27"/>
        </w:rPr>
      </w:pPr>
      <w:r>
        <w:rPr>
          <w:color w:val="000000"/>
          <w:sz w:val="27"/>
          <w:szCs w:val="27"/>
        </w:rPr>
        <w:t xml:space="preserve">       4. Управлению права,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(приложение № 1) на сайте </w:t>
      </w:r>
      <w:hyperlink r:id="rId9" w:history="1">
        <w:r>
          <w:rPr>
            <w:rStyle w:val="a5"/>
            <w:color w:val="000000"/>
            <w:sz w:val="27"/>
            <w:szCs w:val="27"/>
            <w:lang w:val="en-US"/>
          </w:rPr>
          <w:t>www</w:t>
        </w:r>
        <w:r>
          <w:rPr>
            <w:rStyle w:val="a5"/>
            <w:color w:val="000000"/>
            <w:sz w:val="27"/>
            <w:szCs w:val="27"/>
          </w:rPr>
          <w:t>.</w:t>
        </w:r>
        <w:r>
          <w:rPr>
            <w:rStyle w:val="a5"/>
            <w:color w:val="000000"/>
            <w:sz w:val="27"/>
            <w:szCs w:val="27"/>
            <w:lang w:val="en-US"/>
          </w:rPr>
          <w:t>torgi</w:t>
        </w:r>
        <w:r>
          <w:rPr>
            <w:rStyle w:val="a5"/>
            <w:color w:val="000000"/>
            <w:sz w:val="27"/>
            <w:szCs w:val="27"/>
          </w:rPr>
          <w:t>.</w:t>
        </w:r>
        <w:r>
          <w:rPr>
            <w:rStyle w:val="a5"/>
            <w:color w:val="000000"/>
            <w:sz w:val="27"/>
            <w:szCs w:val="27"/>
            <w:lang w:val="en-US"/>
          </w:rPr>
          <w:t>gov</w:t>
        </w:r>
        <w:r>
          <w:rPr>
            <w:rStyle w:val="a5"/>
            <w:color w:val="000000"/>
            <w:sz w:val="27"/>
            <w:szCs w:val="27"/>
          </w:rPr>
          <w:t>.</w:t>
        </w:r>
        <w:r>
          <w:rPr>
            <w:rStyle w:val="a5"/>
            <w:color w:val="000000"/>
            <w:sz w:val="27"/>
            <w:szCs w:val="27"/>
            <w:lang w:val="en-US"/>
          </w:rPr>
          <w:t>ru</w:t>
        </w:r>
      </w:hyperlink>
      <w:r>
        <w:rPr>
          <w:color w:val="000000"/>
          <w:sz w:val="27"/>
          <w:szCs w:val="27"/>
          <w:u w:val="single"/>
        </w:rPr>
        <w:t xml:space="preserve">, </w:t>
      </w:r>
      <w:r>
        <w:rPr>
          <w:color w:val="000000"/>
          <w:sz w:val="27"/>
          <w:szCs w:val="27"/>
        </w:rPr>
        <w:t xml:space="preserve">на электронной торговой площадке РТС-тендер </w:t>
      </w:r>
      <w:hyperlink r:id="rId10" w:history="1">
        <w:r>
          <w:rPr>
            <w:rStyle w:val="a5"/>
            <w:sz w:val="27"/>
            <w:szCs w:val="27"/>
          </w:rPr>
          <w:t>www.rts-tender.ru</w:t>
        </w:r>
      </w:hyperlink>
      <w:r>
        <w:rPr>
          <w:color w:val="000000"/>
          <w:sz w:val="27"/>
          <w:szCs w:val="27"/>
        </w:rPr>
        <w:t xml:space="preserve"> и организовать проведение открытого аукциона в электронной форме по продаже земельного участка.</w:t>
      </w:r>
    </w:p>
    <w:p w:rsidR="00B30825" w:rsidRDefault="00B30825" w:rsidP="00B30825">
      <w:pPr>
        <w:tabs>
          <w:tab w:val="center" w:pos="-1843"/>
          <w:tab w:val="left" w:pos="-1418"/>
          <w:tab w:val="right" w:pos="11907"/>
        </w:tabs>
        <w:autoSpaceDE w:val="0"/>
        <w:autoSpaceDN w:val="0"/>
        <w:jc w:val="both"/>
        <w:rPr>
          <w:color w:val="000000"/>
          <w:sz w:val="27"/>
          <w:szCs w:val="27"/>
        </w:rPr>
      </w:pPr>
      <w:r>
        <w:rPr>
          <w:color w:val="000000"/>
          <w:sz w:val="27"/>
          <w:szCs w:val="27"/>
        </w:rPr>
        <w:t xml:space="preserve">       5. Контроль исполнения настоящего Постановления оставляю за собой.</w:t>
      </w:r>
    </w:p>
    <w:p w:rsidR="00917D75" w:rsidRDefault="00917D75" w:rsidP="00191219">
      <w:pPr>
        <w:tabs>
          <w:tab w:val="center" w:pos="-1843"/>
          <w:tab w:val="left" w:pos="-1418"/>
          <w:tab w:val="right" w:pos="11907"/>
        </w:tabs>
        <w:autoSpaceDE w:val="0"/>
        <w:autoSpaceDN w:val="0"/>
        <w:contextualSpacing/>
        <w:jc w:val="both"/>
        <w:rPr>
          <w:sz w:val="27"/>
          <w:szCs w:val="27"/>
        </w:rPr>
      </w:pPr>
    </w:p>
    <w:p w:rsidR="00954F2C" w:rsidRDefault="00917D75" w:rsidP="00B30825">
      <w:pPr>
        <w:tabs>
          <w:tab w:val="center" w:pos="-1843"/>
          <w:tab w:val="left" w:pos="-1418"/>
          <w:tab w:val="right" w:pos="11907"/>
        </w:tabs>
        <w:autoSpaceDE w:val="0"/>
        <w:autoSpaceDN w:val="0"/>
        <w:ind w:left="-360"/>
        <w:contextualSpacing/>
        <w:jc w:val="both"/>
        <w:rPr>
          <w:sz w:val="27"/>
          <w:szCs w:val="27"/>
        </w:rPr>
      </w:pPr>
      <w:r>
        <w:rPr>
          <w:sz w:val="27"/>
          <w:szCs w:val="27"/>
        </w:rPr>
        <w:t xml:space="preserve">   </w:t>
      </w:r>
    </w:p>
    <w:p w:rsidR="00B30825" w:rsidRDefault="00954F2C" w:rsidP="00B30825">
      <w:pPr>
        <w:tabs>
          <w:tab w:val="center" w:pos="-1843"/>
          <w:tab w:val="left" w:pos="-1418"/>
          <w:tab w:val="right" w:pos="11907"/>
        </w:tabs>
        <w:autoSpaceDE w:val="0"/>
        <w:autoSpaceDN w:val="0"/>
        <w:ind w:left="-360"/>
        <w:contextualSpacing/>
        <w:jc w:val="both"/>
        <w:rPr>
          <w:sz w:val="27"/>
          <w:szCs w:val="27"/>
        </w:rPr>
      </w:pPr>
      <w:r>
        <w:rPr>
          <w:sz w:val="27"/>
          <w:szCs w:val="27"/>
        </w:rPr>
        <w:t xml:space="preserve">   </w:t>
      </w:r>
      <w:r w:rsidR="00917D75">
        <w:rPr>
          <w:sz w:val="27"/>
          <w:szCs w:val="27"/>
        </w:rPr>
        <w:t xml:space="preserve">  </w:t>
      </w:r>
      <w:r w:rsidR="00B30825">
        <w:rPr>
          <w:sz w:val="27"/>
          <w:szCs w:val="27"/>
        </w:rPr>
        <w:t>Глава города Куйбышева</w:t>
      </w:r>
    </w:p>
    <w:p w:rsidR="00B30825" w:rsidRDefault="00B30825" w:rsidP="00B30825">
      <w:pPr>
        <w:tabs>
          <w:tab w:val="center" w:pos="-1843"/>
          <w:tab w:val="left" w:pos="-1418"/>
          <w:tab w:val="right" w:pos="11907"/>
        </w:tabs>
        <w:autoSpaceDE w:val="0"/>
        <w:autoSpaceDN w:val="0"/>
        <w:ind w:left="-360"/>
        <w:jc w:val="both"/>
        <w:rPr>
          <w:sz w:val="27"/>
          <w:szCs w:val="27"/>
        </w:rPr>
      </w:pPr>
      <w:r>
        <w:rPr>
          <w:sz w:val="27"/>
          <w:szCs w:val="27"/>
        </w:rPr>
        <w:t xml:space="preserve">     Куйбышевского района</w:t>
      </w:r>
    </w:p>
    <w:p w:rsidR="003666BD" w:rsidRDefault="00B30825" w:rsidP="00191219">
      <w:pPr>
        <w:tabs>
          <w:tab w:val="center" w:pos="-1843"/>
          <w:tab w:val="left" w:pos="-1418"/>
          <w:tab w:val="right" w:pos="11907"/>
        </w:tabs>
        <w:autoSpaceDE w:val="0"/>
        <w:autoSpaceDN w:val="0"/>
        <w:ind w:left="-360"/>
        <w:jc w:val="both"/>
        <w:rPr>
          <w:sz w:val="27"/>
          <w:szCs w:val="27"/>
        </w:rPr>
      </w:pPr>
      <w:r>
        <w:rPr>
          <w:sz w:val="27"/>
          <w:szCs w:val="27"/>
        </w:rPr>
        <w:t xml:space="preserve">     Новосибирской области                                               </w:t>
      </w:r>
      <w:r w:rsidR="00191219">
        <w:rPr>
          <w:sz w:val="27"/>
          <w:szCs w:val="27"/>
        </w:rPr>
        <w:t xml:space="preserve">                 А.А. Андронов </w:t>
      </w:r>
    </w:p>
    <w:p w:rsidR="002275FC" w:rsidRDefault="002275FC" w:rsidP="00191219">
      <w:pPr>
        <w:tabs>
          <w:tab w:val="center" w:pos="-1843"/>
          <w:tab w:val="left" w:pos="-1418"/>
          <w:tab w:val="right" w:pos="11907"/>
        </w:tabs>
        <w:autoSpaceDE w:val="0"/>
        <w:autoSpaceDN w:val="0"/>
        <w:jc w:val="both"/>
        <w:rPr>
          <w:sz w:val="27"/>
          <w:szCs w:val="27"/>
        </w:rPr>
      </w:pPr>
    </w:p>
    <w:p w:rsidR="00195AC4" w:rsidRPr="00191219" w:rsidRDefault="00B30825" w:rsidP="00191219">
      <w:pPr>
        <w:tabs>
          <w:tab w:val="center" w:pos="-1843"/>
          <w:tab w:val="left" w:pos="-1418"/>
          <w:tab w:val="right" w:pos="11907"/>
        </w:tabs>
        <w:autoSpaceDE w:val="0"/>
        <w:autoSpaceDN w:val="0"/>
        <w:jc w:val="both"/>
        <w:rPr>
          <w:sz w:val="20"/>
          <w:szCs w:val="20"/>
        </w:rPr>
      </w:pPr>
      <w:r>
        <w:rPr>
          <w:sz w:val="20"/>
          <w:szCs w:val="20"/>
        </w:rPr>
        <w:t>Орга Е.С., 8 (383-62) 51-630</w:t>
      </w:r>
    </w:p>
    <w:p w:rsidR="00C37549" w:rsidRDefault="00C37549" w:rsidP="00C37549">
      <w:pPr>
        <w:pStyle w:val="a4"/>
        <w:tabs>
          <w:tab w:val="left" w:pos="7475"/>
          <w:tab w:val="right" w:pos="9637"/>
        </w:tabs>
        <w:spacing w:before="0" w:beforeAutospacing="0" w:after="0" w:afterAutospacing="0"/>
        <w:jc w:val="right"/>
        <w:rPr>
          <w:color w:val="000000"/>
          <w:sz w:val="20"/>
          <w:szCs w:val="20"/>
        </w:rPr>
      </w:pPr>
      <w:r>
        <w:rPr>
          <w:color w:val="000000"/>
          <w:sz w:val="20"/>
          <w:szCs w:val="20"/>
        </w:rPr>
        <w:lastRenderedPageBreak/>
        <w:t xml:space="preserve"> Приложение № 1</w:t>
      </w:r>
    </w:p>
    <w:p w:rsidR="00C37549" w:rsidRDefault="00C37549" w:rsidP="00C37549">
      <w:pPr>
        <w:pStyle w:val="a4"/>
        <w:tabs>
          <w:tab w:val="left" w:pos="6950"/>
          <w:tab w:val="right" w:pos="9637"/>
        </w:tabs>
        <w:spacing w:before="0" w:beforeAutospacing="0" w:after="0" w:afterAutospacing="0"/>
        <w:jc w:val="right"/>
        <w:rPr>
          <w:color w:val="000000"/>
          <w:sz w:val="20"/>
          <w:szCs w:val="20"/>
        </w:rPr>
      </w:pPr>
      <w:r w:rsidRPr="00BC38C1">
        <w:rPr>
          <w:color w:val="000000"/>
          <w:sz w:val="20"/>
          <w:szCs w:val="20"/>
        </w:rPr>
        <w:t>утверждено постановлени</w:t>
      </w:r>
      <w:r>
        <w:rPr>
          <w:color w:val="000000"/>
          <w:sz w:val="20"/>
          <w:szCs w:val="20"/>
        </w:rPr>
        <w:t>ем</w:t>
      </w:r>
    </w:p>
    <w:p w:rsidR="00C37549" w:rsidRDefault="00C37549" w:rsidP="00C37549">
      <w:pPr>
        <w:pStyle w:val="a4"/>
        <w:tabs>
          <w:tab w:val="left" w:pos="6950"/>
          <w:tab w:val="right" w:pos="9637"/>
        </w:tabs>
        <w:spacing w:before="0" w:beforeAutospacing="0" w:after="0" w:afterAutospacing="0"/>
        <w:jc w:val="right"/>
        <w:rPr>
          <w:color w:val="000000"/>
          <w:sz w:val="20"/>
          <w:szCs w:val="20"/>
        </w:rPr>
      </w:pPr>
      <w:r w:rsidRPr="00BC38C1">
        <w:rPr>
          <w:color w:val="000000"/>
          <w:sz w:val="20"/>
          <w:szCs w:val="20"/>
        </w:rPr>
        <w:t xml:space="preserve">администрации города Куйбышева </w:t>
      </w:r>
    </w:p>
    <w:p w:rsidR="00C37549" w:rsidRPr="00BC38C1" w:rsidRDefault="00C37549" w:rsidP="00C37549">
      <w:pPr>
        <w:pStyle w:val="a4"/>
        <w:tabs>
          <w:tab w:val="left" w:pos="6950"/>
          <w:tab w:val="right" w:pos="9637"/>
        </w:tabs>
        <w:spacing w:before="0" w:beforeAutospacing="0" w:after="0" w:afterAutospacing="0"/>
        <w:jc w:val="right"/>
        <w:rPr>
          <w:color w:val="000000"/>
          <w:sz w:val="20"/>
          <w:szCs w:val="20"/>
        </w:rPr>
      </w:pPr>
      <w:r>
        <w:rPr>
          <w:color w:val="000000"/>
          <w:sz w:val="20"/>
          <w:szCs w:val="20"/>
        </w:rPr>
        <w:t xml:space="preserve">Куйбышевского </w:t>
      </w:r>
      <w:r w:rsidRPr="00BC38C1">
        <w:rPr>
          <w:color w:val="000000"/>
          <w:sz w:val="20"/>
          <w:szCs w:val="20"/>
        </w:rPr>
        <w:t>района Новосибирской области</w:t>
      </w:r>
    </w:p>
    <w:p w:rsidR="00C37549" w:rsidRPr="008A6B1A" w:rsidRDefault="00C37549" w:rsidP="00C37549">
      <w:pPr>
        <w:pStyle w:val="a4"/>
        <w:tabs>
          <w:tab w:val="left" w:pos="7350"/>
          <w:tab w:val="right" w:pos="9637"/>
        </w:tabs>
        <w:spacing w:before="0" w:beforeAutospacing="0" w:after="0" w:afterAutospacing="0"/>
        <w:jc w:val="right"/>
        <w:rPr>
          <w:b/>
          <w:sz w:val="26"/>
          <w:szCs w:val="26"/>
        </w:rPr>
      </w:pPr>
      <w:r w:rsidRPr="008A6B1A">
        <w:rPr>
          <w:sz w:val="20"/>
          <w:szCs w:val="20"/>
        </w:rPr>
        <w:t xml:space="preserve">                                                                                                                                           </w:t>
      </w:r>
      <w:r w:rsidRPr="00A404FC">
        <w:rPr>
          <w:sz w:val="20"/>
          <w:szCs w:val="20"/>
        </w:rPr>
        <w:t>от</w:t>
      </w:r>
      <w:r w:rsidR="00B61EE3" w:rsidRPr="00A404FC">
        <w:rPr>
          <w:sz w:val="20"/>
          <w:szCs w:val="20"/>
        </w:rPr>
        <w:t xml:space="preserve"> </w:t>
      </w:r>
      <w:r w:rsidR="00224649">
        <w:rPr>
          <w:sz w:val="20"/>
          <w:szCs w:val="20"/>
        </w:rPr>
        <w:t>04</w:t>
      </w:r>
      <w:r w:rsidR="00195AC4" w:rsidRPr="00A404FC">
        <w:rPr>
          <w:sz w:val="20"/>
          <w:szCs w:val="20"/>
        </w:rPr>
        <w:t>.0</w:t>
      </w:r>
      <w:r w:rsidR="00224649">
        <w:rPr>
          <w:sz w:val="20"/>
          <w:szCs w:val="20"/>
        </w:rPr>
        <w:t>9</w:t>
      </w:r>
      <w:r w:rsidRPr="00A404FC">
        <w:rPr>
          <w:sz w:val="20"/>
          <w:szCs w:val="20"/>
        </w:rPr>
        <w:t>.</w:t>
      </w:r>
      <w:r w:rsidR="00B61EE3" w:rsidRPr="00576FF7">
        <w:rPr>
          <w:sz w:val="20"/>
          <w:szCs w:val="20"/>
        </w:rPr>
        <w:t>2024</w:t>
      </w:r>
      <w:r w:rsidRPr="00576FF7">
        <w:rPr>
          <w:sz w:val="20"/>
          <w:szCs w:val="20"/>
        </w:rPr>
        <w:t xml:space="preserve"> №</w:t>
      </w:r>
      <w:r w:rsidR="00C02908" w:rsidRPr="00576FF7">
        <w:rPr>
          <w:sz w:val="20"/>
          <w:szCs w:val="20"/>
        </w:rPr>
        <w:t xml:space="preserve"> </w:t>
      </w:r>
      <w:r w:rsidR="00576FF7" w:rsidRPr="00576FF7">
        <w:rPr>
          <w:sz w:val="20"/>
          <w:szCs w:val="20"/>
        </w:rPr>
        <w:t>1232</w:t>
      </w:r>
    </w:p>
    <w:p w:rsidR="00C37549" w:rsidRPr="00BC38C1" w:rsidRDefault="00C37549" w:rsidP="00C37549">
      <w:pPr>
        <w:pStyle w:val="a4"/>
        <w:spacing w:before="0" w:beforeAutospacing="0" w:after="0" w:afterAutospacing="0"/>
        <w:jc w:val="center"/>
        <w:rPr>
          <w:b/>
          <w:color w:val="000000"/>
          <w:sz w:val="26"/>
          <w:szCs w:val="26"/>
        </w:rPr>
      </w:pPr>
    </w:p>
    <w:p w:rsidR="00C37549" w:rsidRPr="00BC38C1" w:rsidRDefault="00C37549" w:rsidP="00C37549">
      <w:pPr>
        <w:pStyle w:val="a4"/>
        <w:spacing w:before="0" w:beforeAutospacing="0" w:after="0" w:afterAutospacing="0"/>
        <w:jc w:val="center"/>
        <w:rPr>
          <w:b/>
          <w:color w:val="000000"/>
          <w:sz w:val="26"/>
          <w:szCs w:val="26"/>
        </w:rPr>
      </w:pPr>
      <w:r w:rsidRPr="00BC38C1">
        <w:rPr>
          <w:b/>
          <w:color w:val="000000"/>
          <w:sz w:val="26"/>
          <w:szCs w:val="26"/>
        </w:rPr>
        <w:t xml:space="preserve">Информационное сообщение </w:t>
      </w:r>
    </w:p>
    <w:p w:rsidR="00C37549" w:rsidRDefault="00C37549" w:rsidP="00C37549">
      <w:pPr>
        <w:pStyle w:val="a4"/>
        <w:spacing w:before="0" w:beforeAutospacing="0" w:after="0" w:afterAutospacing="0"/>
        <w:jc w:val="center"/>
        <w:rPr>
          <w:b/>
          <w:color w:val="000000"/>
          <w:sz w:val="26"/>
          <w:szCs w:val="26"/>
        </w:rPr>
      </w:pPr>
      <w:r w:rsidRPr="00BC38C1">
        <w:rPr>
          <w:b/>
          <w:color w:val="000000"/>
          <w:sz w:val="26"/>
          <w:szCs w:val="26"/>
        </w:rPr>
        <w:t xml:space="preserve">о проведении открытого аукциона </w:t>
      </w:r>
      <w:r>
        <w:rPr>
          <w:b/>
          <w:color w:val="000000"/>
          <w:sz w:val="26"/>
          <w:szCs w:val="26"/>
        </w:rPr>
        <w:t xml:space="preserve">в электронной форме </w:t>
      </w:r>
    </w:p>
    <w:p w:rsidR="00C37549" w:rsidRDefault="00C37549" w:rsidP="00C37549">
      <w:pPr>
        <w:pStyle w:val="a4"/>
        <w:spacing w:before="0" w:beforeAutospacing="0" w:after="0" w:afterAutospacing="0"/>
        <w:jc w:val="center"/>
        <w:rPr>
          <w:b/>
          <w:color w:val="000000"/>
          <w:sz w:val="26"/>
          <w:szCs w:val="26"/>
        </w:rPr>
      </w:pPr>
      <w:r w:rsidRPr="00BC38C1">
        <w:rPr>
          <w:b/>
          <w:color w:val="000000"/>
          <w:sz w:val="26"/>
          <w:szCs w:val="26"/>
        </w:rPr>
        <w:t>по продаже земельн</w:t>
      </w:r>
      <w:r>
        <w:rPr>
          <w:b/>
          <w:color w:val="000000"/>
          <w:sz w:val="26"/>
          <w:szCs w:val="26"/>
        </w:rPr>
        <w:t>ого</w:t>
      </w:r>
      <w:r w:rsidRPr="00BC38C1">
        <w:rPr>
          <w:b/>
          <w:color w:val="000000"/>
          <w:sz w:val="26"/>
          <w:szCs w:val="26"/>
        </w:rPr>
        <w:t xml:space="preserve"> участк</w:t>
      </w:r>
      <w:r>
        <w:rPr>
          <w:b/>
          <w:color w:val="000000"/>
          <w:sz w:val="26"/>
          <w:szCs w:val="26"/>
        </w:rPr>
        <w:t>а</w:t>
      </w:r>
    </w:p>
    <w:p w:rsidR="00C37549" w:rsidRDefault="00C37549" w:rsidP="00C37549">
      <w:pPr>
        <w:pStyle w:val="a4"/>
        <w:spacing w:before="0" w:beforeAutospacing="0" w:after="0" w:afterAutospacing="0"/>
        <w:jc w:val="center"/>
        <w:rPr>
          <w:b/>
          <w:color w:val="000000"/>
          <w:sz w:val="26"/>
          <w:szCs w:val="26"/>
        </w:rPr>
      </w:pPr>
    </w:p>
    <w:p w:rsidR="00C37549" w:rsidRDefault="00C37549" w:rsidP="00C37549">
      <w:pPr>
        <w:pStyle w:val="a4"/>
        <w:numPr>
          <w:ilvl w:val="0"/>
          <w:numId w:val="3"/>
        </w:numPr>
        <w:spacing w:before="0" w:beforeAutospacing="0" w:after="0" w:afterAutospacing="0"/>
        <w:jc w:val="center"/>
        <w:rPr>
          <w:b/>
          <w:color w:val="000000"/>
          <w:sz w:val="26"/>
          <w:szCs w:val="26"/>
        </w:rPr>
      </w:pPr>
      <w:r>
        <w:rPr>
          <w:b/>
          <w:color w:val="000000"/>
          <w:sz w:val="26"/>
          <w:szCs w:val="26"/>
        </w:rPr>
        <w:t xml:space="preserve">Общие сведения </w:t>
      </w:r>
    </w:p>
    <w:p w:rsidR="00C37549" w:rsidRDefault="00C37549" w:rsidP="00C37549">
      <w:pPr>
        <w:spacing w:line="100" w:lineRule="atLeast"/>
        <w:ind w:firstLine="709"/>
        <w:jc w:val="both"/>
        <w:rPr>
          <w:spacing w:val="5"/>
          <w:sz w:val="26"/>
          <w:szCs w:val="26"/>
        </w:rPr>
      </w:pPr>
      <w:r w:rsidRPr="008D39B4">
        <w:rPr>
          <w:spacing w:val="5"/>
          <w:sz w:val="26"/>
          <w:szCs w:val="26"/>
        </w:rPr>
        <w:t>Настоящая аукционная документация подготовлена в соответствии требованиями Гражданско</w:t>
      </w:r>
      <w:r>
        <w:rPr>
          <w:spacing w:val="5"/>
          <w:sz w:val="26"/>
          <w:szCs w:val="26"/>
        </w:rPr>
        <w:t xml:space="preserve">го кодекса Российской Федерации, </w:t>
      </w:r>
      <w:r w:rsidRPr="008D39B4">
        <w:rPr>
          <w:spacing w:val="5"/>
          <w:sz w:val="26"/>
          <w:szCs w:val="26"/>
        </w:rPr>
        <w:t>Земельно</w:t>
      </w:r>
      <w:r>
        <w:rPr>
          <w:spacing w:val="5"/>
          <w:sz w:val="26"/>
          <w:szCs w:val="26"/>
        </w:rPr>
        <w:t xml:space="preserve">го кодекса Российской Федерации, </w:t>
      </w:r>
      <w:r w:rsidRPr="008D39B4">
        <w:rPr>
          <w:spacing w:val="5"/>
          <w:sz w:val="26"/>
          <w:szCs w:val="26"/>
        </w:rPr>
        <w:t>Федерального закона от 26.07.2006 № 135-ФЗ «О защите конкуренции»;</w:t>
      </w:r>
      <w:r>
        <w:rPr>
          <w:spacing w:val="5"/>
          <w:sz w:val="26"/>
          <w:szCs w:val="26"/>
        </w:rPr>
        <w:t xml:space="preserve">, </w:t>
      </w:r>
      <w:r w:rsidRPr="008D39B4">
        <w:rPr>
          <w:spacing w:val="5"/>
          <w:sz w:val="26"/>
          <w:szCs w:val="26"/>
        </w:rPr>
        <w:t xml:space="preserve">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w:t>
      </w:r>
      <w:r>
        <w:rPr>
          <w:spacing w:val="5"/>
          <w:sz w:val="26"/>
          <w:szCs w:val="26"/>
        </w:rPr>
        <w:t xml:space="preserve"> </w:t>
      </w:r>
      <w:r w:rsidRPr="008D39B4">
        <w:rPr>
          <w:spacing w:val="5"/>
          <w:sz w:val="26"/>
          <w:szCs w:val="26"/>
        </w:rPr>
        <w:t>электронной процедуры, закрытой электронной процедуры и установлении ее предельных размеров»</w:t>
      </w:r>
      <w:r>
        <w:rPr>
          <w:spacing w:val="5"/>
          <w:sz w:val="26"/>
          <w:szCs w:val="26"/>
        </w:rPr>
        <w:t>.</w:t>
      </w:r>
    </w:p>
    <w:p w:rsidR="00C37549" w:rsidRPr="008D39B4" w:rsidRDefault="00C37549" w:rsidP="00C37549">
      <w:pPr>
        <w:keepNext/>
        <w:keepLines/>
        <w:suppressLineNumbers/>
        <w:suppressAutoHyphens/>
        <w:ind w:right="-1" w:firstLine="567"/>
        <w:jc w:val="both"/>
        <w:rPr>
          <w:sz w:val="26"/>
          <w:szCs w:val="26"/>
        </w:rPr>
      </w:pPr>
      <w:r w:rsidRPr="00AB5419">
        <w:rPr>
          <w:b/>
          <w:i/>
          <w:sz w:val="26"/>
          <w:szCs w:val="26"/>
        </w:rPr>
        <w:t>Организатор аукциона (Продавец):</w:t>
      </w:r>
      <w:r w:rsidRPr="008D39B4">
        <w:rPr>
          <w:sz w:val="26"/>
          <w:szCs w:val="26"/>
        </w:rPr>
        <w:t xml:space="preserve"> администрация города Куйбышева Куйбышевского района Новосибирской области.</w:t>
      </w:r>
    </w:p>
    <w:p w:rsidR="00C37549" w:rsidRPr="008D39B4" w:rsidRDefault="00C37549" w:rsidP="00C37549">
      <w:pPr>
        <w:numPr>
          <w:ilvl w:val="0"/>
          <w:numId w:val="2"/>
        </w:numPr>
        <w:ind w:left="284" w:right="-1" w:hanging="284"/>
        <w:jc w:val="both"/>
        <w:rPr>
          <w:bCs/>
          <w:sz w:val="26"/>
          <w:szCs w:val="26"/>
        </w:rPr>
      </w:pPr>
      <w:r w:rsidRPr="008D39B4">
        <w:rPr>
          <w:sz w:val="26"/>
          <w:szCs w:val="26"/>
        </w:rPr>
        <w:t>адрес</w:t>
      </w:r>
      <w:r w:rsidRPr="008D39B4">
        <w:rPr>
          <w:b/>
          <w:sz w:val="26"/>
          <w:szCs w:val="26"/>
        </w:rPr>
        <w:t>:</w:t>
      </w:r>
      <w:r w:rsidRPr="008D39B4">
        <w:rPr>
          <w:sz w:val="26"/>
          <w:szCs w:val="26"/>
        </w:rPr>
        <w:t xml:space="preserve"> </w:t>
      </w:r>
      <w:r w:rsidRPr="008D39B4">
        <w:rPr>
          <w:bCs/>
          <w:color w:val="000000"/>
          <w:sz w:val="26"/>
          <w:szCs w:val="26"/>
        </w:rPr>
        <w:t>632387, Новосибирская область, г.Куйбышев, ул.Краскома, дом 37</w:t>
      </w:r>
      <w:r w:rsidRPr="008D39B4">
        <w:rPr>
          <w:bCs/>
          <w:sz w:val="26"/>
          <w:szCs w:val="26"/>
        </w:rPr>
        <w:t>.</w:t>
      </w:r>
    </w:p>
    <w:p w:rsidR="00C37549" w:rsidRPr="008D39B4" w:rsidRDefault="00C37549" w:rsidP="00C37549">
      <w:pPr>
        <w:numPr>
          <w:ilvl w:val="0"/>
          <w:numId w:val="2"/>
        </w:numPr>
        <w:ind w:left="284" w:right="-1" w:hanging="284"/>
        <w:jc w:val="both"/>
        <w:rPr>
          <w:b/>
          <w:sz w:val="26"/>
          <w:szCs w:val="26"/>
        </w:rPr>
      </w:pPr>
      <w:r w:rsidRPr="008D39B4">
        <w:rPr>
          <w:sz w:val="26"/>
          <w:szCs w:val="26"/>
        </w:rPr>
        <w:t xml:space="preserve">адрес электронной почты: </w:t>
      </w:r>
      <w:r w:rsidRPr="008D39B4">
        <w:rPr>
          <w:i/>
          <w:sz w:val="26"/>
          <w:szCs w:val="26"/>
          <w:lang w:val="en-US"/>
        </w:rPr>
        <w:t>kainsk</w:t>
      </w:r>
      <w:r w:rsidRPr="008D39B4">
        <w:rPr>
          <w:i/>
          <w:sz w:val="26"/>
          <w:szCs w:val="26"/>
        </w:rPr>
        <w:t>-</w:t>
      </w:r>
      <w:r w:rsidRPr="008D39B4">
        <w:rPr>
          <w:i/>
          <w:sz w:val="26"/>
          <w:szCs w:val="26"/>
          <w:lang w:val="en-US"/>
        </w:rPr>
        <w:t>today</w:t>
      </w:r>
      <w:r w:rsidRPr="008D39B4">
        <w:rPr>
          <w:i/>
          <w:sz w:val="26"/>
          <w:szCs w:val="26"/>
        </w:rPr>
        <w:t>@</w:t>
      </w:r>
      <w:r w:rsidRPr="008D39B4">
        <w:rPr>
          <w:i/>
          <w:sz w:val="26"/>
          <w:szCs w:val="26"/>
          <w:lang w:val="en-US"/>
        </w:rPr>
        <w:t>nso</w:t>
      </w:r>
      <w:r w:rsidRPr="008D39B4">
        <w:rPr>
          <w:i/>
          <w:sz w:val="26"/>
          <w:szCs w:val="26"/>
        </w:rPr>
        <w:t>.ru</w:t>
      </w:r>
    </w:p>
    <w:p w:rsidR="00C37549" w:rsidRPr="008D39B4" w:rsidRDefault="00C37549" w:rsidP="00C37549">
      <w:pPr>
        <w:numPr>
          <w:ilvl w:val="0"/>
          <w:numId w:val="2"/>
        </w:numPr>
        <w:ind w:left="284" w:right="-1" w:hanging="284"/>
        <w:jc w:val="both"/>
        <w:rPr>
          <w:bCs/>
          <w:sz w:val="26"/>
          <w:szCs w:val="26"/>
        </w:rPr>
      </w:pPr>
      <w:r w:rsidRPr="008D39B4">
        <w:rPr>
          <w:sz w:val="26"/>
          <w:szCs w:val="26"/>
        </w:rPr>
        <w:t>телефон для справок: 8</w:t>
      </w:r>
      <w:r w:rsidRPr="008D39B4">
        <w:rPr>
          <w:bCs/>
          <w:sz w:val="26"/>
          <w:szCs w:val="26"/>
        </w:rPr>
        <w:t>(38362) 51-6</w:t>
      </w:r>
      <w:r w:rsidRPr="008D39B4">
        <w:rPr>
          <w:bCs/>
          <w:sz w:val="26"/>
          <w:szCs w:val="26"/>
          <w:lang w:val="en-US"/>
        </w:rPr>
        <w:t>30</w:t>
      </w:r>
      <w:r w:rsidRPr="008D39B4">
        <w:rPr>
          <w:bCs/>
          <w:sz w:val="26"/>
          <w:szCs w:val="26"/>
        </w:rPr>
        <w:t>.</w:t>
      </w:r>
    </w:p>
    <w:p w:rsidR="00C37549" w:rsidRPr="00AC44A0" w:rsidRDefault="00C37549" w:rsidP="00C37549">
      <w:pPr>
        <w:ind w:firstLine="567"/>
        <w:jc w:val="both"/>
        <w:rPr>
          <w:color w:val="000000"/>
          <w:sz w:val="26"/>
          <w:szCs w:val="26"/>
        </w:rPr>
      </w:pPr>
      <w:r w:rsidRPr="00AB5419">
        <w:rPr>
          <w:b/>
          <w:i/>
          <w:color w:val="000000"/>
          <w:sz w:val="26"/>
          <w:szCs w:val="26"/>
        </w:rPr>
        <w:t>Форма аукциона и подачи предложений:</w:t>
      </w:r>
      <w:r w:rsidRPr="00AC44A0">
        <w:rPr>
          <w:color w:val="000000"/>
          <w:sz w:val="26"/>
          <w:szCs w:val="26"/>
        </w:rPr>
        <w:t xml:space="preserve"> открытый аукцион по составу участников и по форме подачи предложений о цене.</w:t>
      </w:r>
    </w:p>
    <w:p w:rsidR="00C37549" w:rsidRPr="00AC44A0" w:rsidRDefault="00C37549" w:rsidP="00C37549">
      <w:pPr>
        <w:pStyle w:val="a8"/>
        <w:ind w:firstLine="567"/>
        <w:jc w:val="both"/>
        <w:rPr>
          <w:sz w:val="26"/>
          <w:szCs w:val="26"/>
        </w:rPr>
      </w:pPr>
      <w:r w:rsidRPr="00AB5419">
        <w:rPr>
          <w:b/>
          <w:i/>
          <w:sz w:val="26"/>
          <w:szCs w:val="26"/>
        </w:rPr>
        <w:t>Основания для проведения аукциона:</w:t>
      </w:r>
      <w:r w:rsidRPr="00AC44A0">
        <w:rPr>
          <w:sz w:val="26"/>
          <w:szCs w:val="26"/>
        </w:rPr>
        <w:t xml:space="preserve"> постановление администрации города</w:t>
      </w:r>
      <w:r w:rsidRPr="00AC44A0">
        <w:rPr>
          <w:b/>
          <w:sz w:val="26"/>
          <w:szCs w:val="26"/>
        </w:rPr>
        <w:t xml:space="preserve"> </w:t>
      </w:r>
      <w:r w:rsidRPr="00AC44A0">
        <w:rPr>
          <w:sz w:val="26"/>
          <w:szCs w:val="26"/>
        </w:rPr>
        <w:t xml:space="preserve">Куйбышева Куйбышевского района Новосибирской области </w:t>
      </w:r>
      <w:r w:rsidRPr="00A404FC">
        <w:rPr>
          <w:sz w:val="26"/>
          <w:szCs w:val="26"/>
        </w:rPr>
        <w:t xml:space="preserve">от </w:t>
      </w:r>
      <w:r w:rsidR="00224649">
        <w:rPr>
          <w:sz w:val="26"/>
          <w:szCs w:val="26"/>
        </w:rPr>
        <w:t>04.09</w:t>
      </w:r>
      <w:r w:rsidR="00195AC4" w:rsidRPr="00A404FC">
        <w:rPr>
          <w:sz w:val="26"/>
          <w:szCs w:val="26"/>
        </w:rPr>
        <w:t>.2024</w:t>
      </w:r>
      <w:r w:rsidRPr="00A404FC">
        <w:rPr>
          <w:sz w:val="26"/>
          <w:szCs w:val="26"/>
        </w:rPr>
        <w:t xml:space="preserve"> </w:t>
      </w:r>
      <w:r w:rsidR="00195AC4" w:rsidRPr="00576FF7">
        <w:rPr>
          <w:sz w:val="26"/>
          <w:szCs w:val="26"/>
        </w:rPr>
        <w:t>№</w:t>
      </w:r>
      <w:r w:rsidR="00576FF7">
        <w:rPr>
          <w:sz w:val="26"/>
          <w:szCs w:val="26"/>
        </w:rPr>
        <w:t xml:space="preserve">1232 </w:t>
      </w:r>
      <w:r w:rsidR="00576FF7" w:rsidRPr="00A404FC">
        <w:rPr>
          <w:sz w:val="26"/>
          <w:szCs w:val="26"/>
        </w:rPr>
        <w:t>«</w:t>
      </w:r>
      <w:r w:rsidRPr="00AC44A0">
        <w:rPr>
          <w:sz w:val="26"/>
          <w:szCs w:val="26"/>
        </w:rPr>
        <w:t>О проведении открытого аукциона в электронной форме по продаже земельн</w:t>
      </w:r>
      <w:r>
        <w:rPr>
          <w:sz w:val="26"/>
          <w:szCs w:val="26"/>
        </w:rPr>
        <w:t xml:space="preserve">ого </w:t>
      </w:r>
      <w:r w:rsidRPr="00AC44A0">
        <w:rPr>
          <w:sz w:val="26"/>
          <w:szCs w:val="26"/>
        </w:rPr>
        <w:t>участк</w:t>
      </w:r>
      <w:r>
        <w:rPr>
          <w:sz w:val="26"/>
          <w:szCs w:val="26"/>
        </w:rPr>
        <w:t>а</w:t>
      </w:r>
      <w:r w:rsidRPr="00AC44A0">
        <w:rPr>
          <w:sz w:val="26"/>
          <w:szCs w:val="26"/>
        </w:rPr>
        <w:t>».</w:t>
      </w:r>
    </w:p>
    <w:p w:rsidR="00C37549" w:rsidRDefault="00C37549" w:rsidP="00C37549">
      <w:pPr>
        <w:pStyle w:val="a8"/>
        <w:ind w:firstLine="567"/>
        <w:jc w:val="both"/>
        <w:rPr>
          <w:sz w:val="26"/>
          <w:szCs w:val="26"/>
        </w:rPr>
      </w:pPr>
      <w:r w:rsidRPr="00AB5419">
        <w:rPr>
          <w:b/>
          <w:i/>
          <w:sz w:val="26"/>
          <w:szCs w:val="26"/>
        </w:rPr>
        <w:t>Аукцион проходит в электронной форме</w:t>
      </w:r>
      <w:r w:rsidRPr="00AC44A0">
        <w:rPr>
          <w:b/>
          <w:sz w:val="26"/>
          <w:szCs w:val="26"/>
        </w:rPr>
        <w:t xml:space="preserve"> </w:t>
      </w:r>
      <w:r w:rsidRPr="00AC44A0">
        <w:rPr>
          <w:sz w:val="26"/>
          <w:szCs w:val="26"/>
        </w:rPr>
        <w:t xml:space="preserve">с открытой формой подачи предложений о цене на электронной площадке </w:t>
      </w:r>
      <w:hyperlink r:id="rId11" w:history="1">
        <w:r w:rsidRPr="00AC44A0">
          <w:rPr>
            <w:color w:val="0000FF"/>
            <w:sz w:val="26"/>
            <w:szCs w:val="26"/>
            <w:u w:val="single"/>
          </w:rPr>
          <w:t>www.rts-tender.ru</w:t>
        </w:r>
      </w:hyperlink>
      <w:r>
        <w:rPr>
          <w:sz w:val="26"/>
          <w:szCs w:val="26"/>
        </w:rPr>
        <w:t xml:space="preserve"> (далее – электронная площадка)</w:t>
      </w:r>
      <w:r w:rsidRPr="00AC44A0">
        <w:rPr>
          <w:sz w:val="26"/>
          <w:szCs w:val="26"/>
        </w:rPr>
        <w:t>.</w:t>
      </w:r>
      <w:r w:rsidRPr="00F003F8">
        <w:rPr>
          <w:sz w:val="26"/>
          <w:szCs w:val="26"/>
        </w:rPr>
        <w:t xml:space="preserve"> </w:t>
      </w:r>
      <w:r>
        <w:rPr>
          <w:sz w:val="26"/>
          <w:szCs w:val="26"/>
        </w:rPr>
        <w:t xml:space="preserve">    </w:t>
      </w:r>
    </w:p>
    <w:p w:rsidR="00C37549" w:rsidRPr="00F003F8" w:rsidRDefault="00C37549" w:rsidP="00C37549">
      <w:pPr>
        <w:pStyle w:val="a8"/>
        <w:ind w:firstLine="567"/>
        <w:jc w:val="both"/>
        <w:rPr>
          <w:sz w:val="26"/>
          <w:szCs w:val="26"/>
        </w:rPr>
      </w:pPr>
      <w:r w:rsidRPr="00F003F8">
        <w:rPr>
          <w:sz w:val="26"/>
          <w:szCs w:val="26"/>
        </w:rPr>
        <w:t>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w:t>
      </w:r>
      <w:r>
        <w:rPr>
          <w:sz w:val="26"/>
          <w:szCs w:val="26"/>
        </w:rPr>
        <w:t xml:space="preserve"> </w:t>
      </w:r>
      <w:r w:rsidRPr="00F003F8">
        <w:rPr>
          <w:sz w:val="26"/>
          <w:szCs w:val="26"/>
        </w:rPr>
        <w:t xml:space="preserve">Распоряжением Правительства Российской Федерации от 12.07.2018 № 1447-р «Об утверждении перечней </w:t>
      </w:r>
      <w:r>
        <w:rPr>
          <w:sz w:val="26"/>
          <w:szCs w:val="26"/>
        </w:rPr>
        <w:t xml:space="preserve"> </w:t>
      </w:r>
      <w:r w:rsidRPr="00F003F8">
        <w:rPr>
          <w:sz w:val="26"/>
          <w:szCs w:val="26"/>
        </w:rPr>
        <w:t>операторов электронных площадок и специализированных электронных площадок, предусмотренных Федеральными законами от 05.04.2013 № 44-ФЗ, от 18.07.2011 № 223-ФЗ».</w:t>
      </w:r>
    </w:p>
    <w:p w:rsidR="00C37549" w:rsidRPr="00AC44A0" w:rsidRDefault="00C37549" w:rsidP="00C37549">
      <w:pPr>
        <w:pStyle w:val="a8"/>
        <w:ind w:firstLine="567"/>
        <w:jc w:val="both"/>
        <w:rPr>
          <w:sz w:val="26"/>
          <w:szCs w:val="26"/>
        </w:rPr>
      </w:pPr>
      <w:r w:rsidRPr="00F003F8">
        <w:rPr>
          <w:sz w:val="26"/>
          <w:szCs w:val="26"/>
          <w:u w:val="single"/>
        </w:rPr>
        <w:t>Наименование:</w:t>
      </w:r>
      <w:r w:rsidRPr="00F003F8">
        <w:rPr>
          <w:sz w:val="26"/>
          <w:szCs w:val="26"/>
        </w:rPr>
        <w:t xml:space="preserve"> Общество с ограниченно</w:t>
      </w:r>
      <w:r>
        <w:rPr>
          <w:sz w:val="26"/>
          <w:szCs w:val="26"/>
        </w:rPr>
        <w:t>й ответственностью «РТС-тендер»</w:t>
      </w:r>
    </w:p>
    <w:p w:rsidR="00C37549" w:rsidRPr="00F003F8" w:rsidRDefault="00C37549" w:rsidP="00C37549">
      <w:pPr>
        <w:pStyle w:val="a8"/>
        <w:rPr>
          <w:sz w:val="26"/>
          <w:szCs w:val="26"/>
        </w:rPr>
      </w:pPr>
      <w:r>
        <w:rPr>
          <w:sz w:val="26"/>
          <w:szCs w:val="26"/>
        </w:rPr>
        <w:t xml:space="preserve">- </w:t>
      </w:r>
      <w:r w:rsidRPr="00F003F8">
        <w:rPr>
          <w:sz w:val="26"/>
          <w:szCs w:val="26"/>
        </w:rPr>
        <w:t>Место нахождения оператора электронной площадки: 121151, г. Москва, набережная Тараса Шевченко, д. 23А, 25 этаж, помещение 1</w:t>
      </w:r>
    </w:p>
    <w:p w:rsidR="00C37549" w:rsidRPr="00F003F8" w:rsidRDefault="00C37549" w:rsidP="00C37549">
      <w:pPr>
        <w:pStyle w:val="a8"/>
        <w:rPr>
          <w:sz w:val="26"/>
          <w:szCs w:val="26"/>
        </w:rPr>
      </w:pPr>
      <w:r>
        <w:rPr>
          <w:sz w:val="26"/>
          <w:szCs w:val="26"/>
        </w:rPr>
        <w:t xml:space="preserve">- </w:t>
      </w:r>
      <w:r w:rsidRPr="00F003F8">
        <w:rPr>
          <w:sz w:val="26"/>
          <w:szCs w:val="26"/>
        </w:rPr>
        <w:t xml:space="preserve">Сайт оператора электронной площадки: </w:t>
      </w:r>
      <w:hyperlink r:id="rId12" w:history="1">
        <w:r w:rsidRPr="00F003F8">
          <w:rPr>
            <w:color w:val="0000FF"/>
            <w:sz w:val="26"/>
            <w:szCs w:val="26"/>
            <w:u w:val="single"/>
          </w:rPr>
          <w:t>www.rts-tender.ru</w:t>
        </w:r>
      </w:hyperlink>
      <w:r w:rsidRPr="00F003F8">
        <w:rPr>
          <w:sz w:val="26"/>
          <w:szCs w:val="26"/>
        </w:rPr>
        <w:t xml:space="preserve"> </w:t>
      </w:r>
    </w:p>
    <w:p w:rsidR="00C37549" w:rsidRPr="00F003F8" w:rsidRDefault="00C37549" w:rsidP="00C37549">
      <w:pPr>
        <w:pStyle w:val="a8"/>
        <w:rPr>
          <w:sz w:val="26"/>
          <w:szCs w:val="26"/>
        </w:rPr>
      </w:pPr>
      <w:r>
        <w:rPr>
          <w:sz w:val="26"/>
          <w:szCs w:val="26"/>
        </w:rPr>
        <w:t xml:space="preserve">- </w:t>
      </w:r>
      <w:r w:rsidRPr="00F003F8">
        <w:rPr>
          <w:sz w:val="26"/>
          <w:szCs w:val="26"/>
        </w:rPr>
        <w:t xml:space="preserve">Адрес электронной почты оператора электронной площадки: </w:t>
      </w:r>
      <w:hyperlink r:id="rId13" w:history="1">
        <w:r w:rsidRPr="00F003F8">
          <w:rPr>
            <w:color w:val="0000FF"/>
            <w:sz w:val="26"/>
            <w:szCs w:val="26"/>
            <w:u w:val="single"/>
          </w:rPr>
          <w:t>iSupport@rts-tender.ru</w:t>
        </w:r>
      </w:hyperlink>
      <w:r w:rsidRPr="00F003F8">
        <w:rPr>
          <w:sz w:val="26"/>
          <w:szCs w:val="26"/>
        </w:rPr>
        <w:t xml:space="preserve"> </w:t>
      </w:r>
    </w:p>
    <w:p w:rsidR="00C37549" w:rsidRPr="00F003F8" w:rsidRDefault="00C37549" w:rsidP="00C37549">
      <w:pPr>
        <w:pStyle w:val="a8"/>
        <w:rPr>
          <w:sz w:val="26"/>
          <w:szCs w:val="26"/>
        </w:rPr>
      </w:pPr>
      <w:r>
        <w:rPr>
          <w:sz w:val="26"/>
          <w:szCs w:val="26"/>
        </w:rPr>
        <w:t xml:space="preserve">- </w:t>
      </w:r>
      <w:r w:rsidRPr="00F003F8">
        <w:rPr>
          <w:sz w:val="26"/>
          <w:szCs w:val="26"/>
        </w:rPr>
        <w:t>Телефон для справок оператора электронной площадки: +7 (499) 653-77-00</w:t>
      </w:r>
    </w:p>
    <w:p w:rsidR="00195AC4" w:rsidRDefault="00C37549" w:rsidP="00C37549">
      <w:pPr>
        <w:spacing w:line="100" w:lineRule="atLeast"/>
        <w:jc w:val="both"/>
        <w:rPr>
          <w:spacing w:val="-1"/>
          <w:sz w:val="26"/>
          <w:szCs w:val="26"/>
        </w:rPr>
      </w:pPr>
      <w:r>
        <w:rPr>
          <w:spacing w:val="7"/>
          <w:sz w:val="26"/>
          <w:szCs w:val="26"/>
        </w:rPr>
        <w:t xml:space="preserve">        </w:t>
      </w:r>
      <w:r w:rsidRPr="008D39B4">
        <w:rPr>
          <w:spacing w:val="7"/>
          <w:sz w:val="26"/>
          <w:szCs w:val="26"/>
        </w:rPr>
        <w:t>Аукцион проводит</w:t>
      </w:r>
      <w:r w:rsidRPr="008D39B4">
        <w:rPr>
          <w:spacing w:val="1"/>
          <w:sz w:val="26"/>
          <w:szCs w:val="26"/>
        </w:rPr>
        <w:t xml:space="preserve">ся в соответствии </w:t>
      </w:r>
      <w:r w:rsidRPr="008D39B4">
        <w:rPr>
          <w:spacing w:val="-1"/>
          <w:sz w:val="26"/>
          <w:szCs w:val="26"/>
        </w:rPr>
        <w:t>с процедурами, условиями и положениями настоящей аукционной документации.</w:t>
      </w:r>
    </w:p>
    <w:p w:rsidR="008402AB" w:rsidRPr="00195AC4" w:rsidRDefault="00C37549" w:rsidP="00C37549">
      <w:pPr>
        <w:spacing w:line="100" w:lineRule="atLeast"/>
        <w:jc w:val="both"/>
        <w:rPr>
          <w:spacing w:val="-1"/>
          <w:sz w:val="26"/>
          <w:szCs w:val="26"/>
        </w:rPr>
      </w:pPr>
      <w:r>
        <w:rPr>
          <w:bCs/>
          <w:sz w:val="26"/>
          <w:szCs w:val="26"/>
        </w:rPr>
        <w:t xml:space="preserve"> </w:t>
      </w:r>
      <w:r w:rsidR="00195AC4">
        <w:rPr>
          <w:bCs/>
          <w:sz w:val="26"/>
          <w:szCs w:val="26"/>
        </w:rPr>
        <w:t xml:space="preserve">       </w:t>
      </w:r>
      <w:r w:rsidRPr="008D39B4">
        <w:rPr>
          <w:bCs/>
          <w:sz w:val="26"/>
          <w:szCs w:val="26"/>
        </w:rPr>
        <w:t xml:space="preserve">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w:t>
      </w:r>
      <w:r>
        <w:rPr>
          <w:bCs/>
          <w:sz w:val="26"/>
          <w:szCs w:val="26"/>
        </w:rPr>
        <w:t>аукционе</w:t>
      </w:r>
      <w:r w:rsidRPr="008D39B4">
        <w:rPr>
          <w:bCs/>
          <w:sz w:val="26"/>
          <w:szCs w:val="26"/>
        </w:rPr>
        <w:t xml:space="preserve"> является акцептом такой оферты.</w:t>
      </w:r>
    </w:p>
    <w:p w:rsidR="00C37549" w:rsidRPr="008402AB" w:rsidRDefault="008402AB" w:rsidP="00C37549">
      <w:pPr>
        <w:spacing w:line="100" w:lineRule="atLeast"/>
        <w:jc w:val="both"/>
        <w:rPr>
          <w:bCs/>
          <w:sz w:val="26"/>
          <w:szCs w:val="26"/>
        </w:rPr>
      </w:pPr>
      <w:r>
        <w:rPr>
          <w:bCs/>
          <w:sz w:val="26"/>
          <w:szCs w:val="26"/>
        </w:rPr>
        <w:lastRenderedPageBreak/>
        <w:t xml:space="preserve">          </w:t>
      </w:r>
      <w:r w:rsidR="00C37549">
        <w:rPr>
          <w:sz w:val="26"/>
          <w:szCs w:val="26"/>
        </w:rPr>
        <w:t xml:space="preserve"> </w:t>
      </w:r>
      <w:r w:rsidR="00C37549" w:rsidRPr="008D39B4">
        <w:rPr>
          <w:sz w:val="26"/>
          <w:szCs w:val="26"/>
        </w:rPr>
        <w:t>Приложения к настоящей аукционной документации входят в ее состав и являются неотъемлемой частью.</w:t>
      </w:r>
    </w:p>
    <w:p w:rsidR="00C37549" w:rsidRPr="00836FA1" w:rsidRDefault="00C37549" w:rsidP="00C37549">
      <w:pPr>
        <w:pStyle w:val="a8"/>
        <w:ind w:firstLine="567"/>
        <w:jc w:val="both"/>
        <w:rPr>
          <w:sz w:val="26"/>
          <w:szCs w:val="26"/>
        </w:rPr>
      </w:pPr>
      <w:r w:rsidRPr="00836FA1">
        <w:rPr>
          <w:b/>
          <w:i/>
          <w:sz w:val="26"/>
          <w:szCs w:val="26"/>
        </w:rPr>
        <w:t>Предмет аукциона:</w:t>
      </w:r>
      <w:r w:rsidRPr="00836FA1">
        <w:rPr>
          <w:sz w:val="26"/>
          <w:szCs w:val="26"/>
        </w:rPr>
        <w:t xml:space="preserve"> договор купли-продажи земельного участка </w:t>
      </w:r>
    </w:p>
    <w:p w:rsidR="00C37549" w:rsidRPr="00836FA1" w:rsidRDefault="00C37549" w:rsidP="00C37549">
      <w:pPr>
        <w:pStyle w:val="a8"/>
        <w:jc w:val="both"/>
        <w:rPr>
          <w:sz w:val="26"/>
          <w:szCs w:val="26"/>
        </w:rPr>
      </w:pPr>
      <w:r w:rsidRPr="00836FA1">
        <w:rPr>
          <w:b/>
          <w:sz w:val="26"/>
          <w:szCs w:val="26"/>
        </w:rPr>
        <w:t xml:space="preserve">         </w:t>
      </w:r>
      <w:r w:rsidRPr="00836FA1">
        <w:rPr>
          <w:b/>
          <w:i/>
          <w:sz w:val="26"/>
          <w:szCs w:val="26"/>
        </w:rPr>
        <w:t>Порядок, место, дата начала и окончания приема заявок</w:t>
      </w:r>
      <w:r w:rsidRPr="00836FA1">
        <w:rPr>
          <w:sz w:val="26"/>
          <w:szCs w:val="26"/>
        </w:rPr>
        <w:t xml:space="preserve"> </w:t>
      </w:r>
      <w:r w:rsidRPr="00183327">
        <w:rPr>
          <w:sz w:val="26"/>
          <w:szCs w:val="26"/>
        </w:rPr>
        <w:t>- прием заявок и прилагаемых к ним документов для учас</w:t>
      </w:r>
      <w:r w:rsidRPr="008851D2">
        <w:rPr>
          <w:sz w:val="26"/>
          <w:szCs w:val="26"/>
        </w:rPr>
        <w:t xml:space="preserve">тия в аукционе проводится с </w:t>
      </w:r>
      <w:r w:rsidRPr="008851D2">
        <w:rPr>
          <w:b/>
          <w:sz w:val="26"/>
          <w:szCs w:val="26"/>
        </w:rPr>
        <w:t>0</w:t>
      </w:r>
      <w:r>
        <w:rPr>
          <w:b/>
          <w:sz w:val="26"/>
          <w:szCs w:val="26"/>
        </w:rPr>
        <w:t>8</w:t>
      </w:r>
      <w:r w:rsidRPr="008851D2">
        <w:rPr>
          <w:b/>
          <w:sz w:val="26"/>
          <w:szCs w:val="26"/>
        </w:rPr>
        <w:t>:00 ме</w:t>
      </w:r>
      <w:r w:rsidR="00DA6020">
        <w:rPr>
          <w:b/>
          <w:sz w:val="26"/>
          <w:szCs w:val="26"/>
        </w:rPr>
        <w:t xml:space="preserve">стного времени (04:00 МСК) </w:t>
      </w:r>
      <w:r w:rsidR="00224649">
        <w:rPr>
          <w:b/>
          <w:sz w:val="26"/>
          <w:szCs w:val="26"/>
        </w:rPr>
        <w:t>05.09</w:t>
      </w:r>
      <w:r w:rsidR="00E02D79">
        <w:rPr>
          <w:b/>
          <w:sz w:val="26"/>
          <w:szCs w:val="26"/>
        </w:rPr>
        <w:t>.2024</w:t>
      </w:r>
      <w:r w:rsidRPr="008851D2">
        <w:rPr>
          <w:b/>
          <w:sz w:val="26"/>
          <w:szCs w:val="26"/>
        </w:rPr>
        <w:t xml:space="preserve"> до 1</w:t>
      </w:r>
      <w:r w:rsidR="00195AC4">
        <w:rPr>
          <w:b/>
          <w:sz w:val="26"/>
          <w:szCs w:val="26"/>
        </w:rPr>
        <w:t>7</w:t>
      </w:r>
      <w:r w:rsidRPr="008851D2">
        <w:rPr>
          <w:b/>
          <w:sz w:val="26"/>
          <w:szCs w:val="26"/>
        </w:rPr>
        <w:t xml:space="preserve">:00 местного времени (13:00 МСК) </w:t>
      </w:r>
      <w:r w:rsidR="00224649">
        <w:rPr>
          <w:b/>
          <w:sz w:val="26"/>
          <w:szCs w:val="26"/>
        </w:rPr>
        <w:t>07.10</w:t>
      </w:r>
      <w:r w:rsidRPr="008851D2">
        <w:rPr>
          <w:b/>
          <w:sz w:val="26"/>
          <w:szCs w:val="26"/>
        </w:rPr>
        <w:t>.202</w:t>
      </w:r>
      <w:r>
        <w:rPr>
          <w:b/>
          <w:sz w:val="26"/>
          <w:szCs w:val="26"/>
        </w:rPr>
        <w:t>4</w:t>
      </w:r>
      <w:r w:rsidRPr="008851D2">
        <w:rPr>
          <w:sz w:val="26"/>
          <w:szCs w:val="26"/>
        </w:rPr>
        <w:t xml:space="preserve"> на электронной площадке </w:t>
      </w:r>
      <w:hyperlink r:id="rId14" w:history="1">
        <w:r w:rsidRPr="008851D2">
          <w:rPr>
            <w:color w:val="0000FF"/>
            <w:sz w:val="26"/>
            <w:szCs w:val="26"/>
            <w:u w:val="single"/>
          </w:rPr>
          <w:t>www.rts-tender.ru</w:t>
        </w:r>
      </w:hyperlink>
      <w:r w:rsidRPr="008851D2">
        <w:rPr>
          <w:sz w:val="26"/>
          <w:szCs w:val="26"/>
        </w:rPr>
        <w:t>.</w:t>
      </w:r>
    </w:p>
    <w:p w:rsidR="00C37549" w:rsidRPr="00836FA1" w:rsidRDefault="00C37549" w:rsidP="00C37549">
      <w:pPr>
        <w:pStyle w:val="a8"/>
        <w:ind w:firstLine="567"/>
        <w:jc w:val="both"/>
        <w:rPr>
          <w:iCs/>
          <w:sz w:val="26"/>
          <w:szCs w:val="26"/>
        </w:rPr>
      </w:pPr>
      <w:r w:rsidRPr="00836FA1">
        <w:rPr>
          <w:b/>
          <w:i/>
          <w:iCs/>
          <w:sz w:val="26"/>
          <w:szCs w:val="26"/>
        </w:rPr>
        <w:t xml:space="preserve">Рассмотрение заявок на участие в аукционе и признание претендентов участниками аукциона </w:t>
      </w:r>
      <w:r w:rsidRPr="008851D2">
        <w:rPr>
          <w:iCs/>
          <w:sz w:val="26"/>
          <w:szCs w:val="26"/>
        </w:rPr>
        <w:t xml:space="preserve">состоится </w:t>
      </w:r>
      <w:r w:rsidR="00224649" w:rsidRPr="00210989">
        <w:rPr>
          <w:b/>
          <w:iCs/>
          <w:sz w:val="26"/>
          <w:szCs w:val="26"/>
        </w:rPr>
        <w:t>08.10</w:t>
      </w:r>
      <w:r w:rsidRPr="00210989">
        <w:rPr>
          <w:b/>
          <w:iCs/>
          <w:sz w:val="26"/>
          <w:szCs w:val="26"/>
        </w:rPr>
        <w:t>.2024 в 10:</w:t>
      </w:r>
      <w:r w:rsidR="00922288" w:rsidRPr="00210989">
        <w:rPr>
          <w:b/>
          <w:iCs/>
          <w:sz w:val="26"/>
          <w:szCs w:val="26"/>
        </w:rPr>
        <w:t>00</w:t>
      </w:r>
      <w:r w:rsidRPr="00210989">
        <w:rPr>
          <w:b/>
          <w:iCs/>
          <w:sz w:val="26"/>
          <w:szCs w:val="26"/>
        </w:rPr>
        <w:t xml:space="preserve"> местного времени</w:t>
      </w:r>
      <w:r w:rsidRPr="002E771F">
        <w:rPr>
          <w:iCs/>
          <w:sz w:val="26"/>
          <w:szCs w:val="26"/>
        </w:rPr>
        <w:t xml:space="preserve"> </w:t>
      </w:r>
      <w:r w:rsidR="00210989" w:rsidRPr="00210989">
        <w:rPr>
          <w:iCs/>
          <w:sz w:val="26"/>
          <w:szCs w:val="26"/>
        </w:rPr>
        <w:t xml:space="preserve">(06:00 МСК) </w:t>
      </w:r>
      <w:r w:rsidR="00210989">
        <w:rPr>
          <w:iCs/>
          <w:sz w:val="26"/>
          <w:szCs w:val="26"/>
        </w:rPr>
        <w:t xml:space="preserve"> </w:t>
      </w:r>
      <w:r w:rsidRPr="002E771F">
        <w:rPr>
          <w:iCs/>
          <w:sz w:val="26"/>
          <w:szCs w:val="26"/>
        </w:rPr>
        <w:t>по адресу: НСО, г. Куйбышев, ул. Краскома, 37, каб.2. Протокол рассмотрения заявок размещается на ЭТП РТС-тендер.</w:t>
      </w:r>
    </w:p>
    <w:p w:rsidR="00C37549" w:rsidRPr="00836FA1" w:rsidRDefault="00C37549" w:rsidP="00C37549">
      <w:pPr>
        <w:pStyle w:val="a8"/>
        <w:ind w:firstLine="567"/>
        <w:jc w:val="both"/>
        <w:rPr>
          <w:sz w:val="26"/>
          <w:szCs w:val="26"/>
        </w:rPr>
      </w:pPr>
      <w:r w:rsidRPr="00836FA1">
        <w:rPr>
          <w:b/>
          <w:i/>
          <w:sz w:val="26"/>
          <w:szCs w:val="26"/>
        </w:rPr>
        <w:t>Аукцион</w:t>
      </w:r>
      <w:r w:rsidRPr="00836FA1">
        <w:rPr>
          <w:b/>
          <w:sz w:val="26"/>
          <w:szCs w:val="26"/>
        </w:rPr>
        <w:t xml:space="preserve"> </w:t>
      </w:r>
      <w:r w:rsidRPr="008851D2">
        <w:rPr>
          <w:sz w:val="26"/>
          <w:szCs w:val="26"/>
        </w:rPr>
        <w:t xml:space="preserve">состоится </w:t>
      </w:r>
      <w:r w:rsidR="00224649" w:rsidRPr="00210989">
        <w:rPr>
          <w:b/>
          <w:sz w:val="26"/>
          <w:szCs w:val="26"/>
        </w:rPr>
        <w:t>10.10.2024</w:t>
      </w:r>
      <w:r w:rsidRPr="00210989">
        <w:rPr>
          <w:b/>
          <w:sz w:val="26"/>
          <w:szCs w:val="26"/>
        </w:rPr>
        <w:t xml:space="preserve"> в 1</w:t>
      </w:r>
      <w:r w:rsidR="00195AC4" w:rsidRPr="00210989">
        <w:rPr>
          <w:b/>
          <w:sz w:val="26"/>
          <w:szCs w:val="26"/>
        </w:rPr>
        <w:t>0</w:t>
      </w:r>
      <w:r w:rsidRPr="00210989">
        <w:rPr>
          <w:b/>
          <w:sz w:val="26"/>
          <w:szCs w:val="26"/>
        </w:rPr>
        <w:t>:</w:t>
      </w:r>
      <w:r w:rsidR="00922288" w:rsidRPr="00210989">
        <w:rPr>
          <w:b/>
          <w:sz w:val="26"/>
          <w:szCs w:val="26"/>
        </w:rPr>
        <w:t>00</w:t>
      </w:r>
      <w:r w:rsidRPr="00210989">
        <w:rPr>
          <w:b/>
          <w:sz w:val="26"/>
          <w:szCs w:val="26"/>
        </w:rPr>
        <w:t xml:space="preserve"> местного времени</w:t>
      </w:r>
      <w:r w:rsidRPr="008851D2">
        <w:rPr>
          <w:sz w:val="26"/>
          <w:szCs w:val="26"/>
        </w:rPr>
        <w:t xml:space="preserve"> (06:</w:t>
      </w:r>
      <w:r w:rsidR="00922288">
        <w:rPr>
          <w:sz w:val="26"/>
          <w:szCs w:val="26"/>
        </w:rPr>
        <w:t>00</w:t>
      </w:r>
      <w:r w:rsidRPr="008851D2">
        <w:rPr>
          <w:sz w:val="26"/>
          <w:szCs w:val="26"/>
        </w:rPr>
        <w:t xml:space="preserve"> МСК) на электронной площадке </w:t>
      </w:r>
      <w:r w:rsidRPr="008851D2">
        <w:rPr>
          <w:sz w:val="26"/>
          <w:szCs w:val="26"/>
          <w:u w:val="single"/>
        </w:rPr>
        <w:t>www.rts-tender.ru</w:t>
      </w:r>
      <w:r w:rsidRPr="008851D2">
        <w:rPr>
          <w:sz w:val="26"/>
          <w:szCs w:val="26"/>
        </w:rPr>
        <w:t>.</w:t>
      </w:r>
      <w:r w:rsidRPr="00836FA1">
        <w:rPr>
          <w:sz w:val="26"/>
          <w:szCs w:val="26"/>
        </w:rPr>
        <w:t xml:space="preserve">           </w:t>
      </w:r>
    </w:p>
    <w:p w:rsidR="00C37549" w:rsidRDefault="00C37549" w:rsidP="00C37549">
      <w:pPr>
        <w:pStyle w:val="a8"/>
        <w:ind w:firstLine="567"/>
        <w:jc w:val="both"/>
        <w:rPr>
          <w:sz w:val="26"/>
          <w:szCs w:val="26"/>
        </w:rPr>
      </w:pPr>
      <w:r w:rsidRPr="00836FA1">
        <w:rPr>
          <w:b/>
          <w:i/>
          <w:sz w:val="26"/>
          <w:szCs w:val="26"/>
        </w:rPr>
        <w:t>Место и срок подведения итогов аукциона</w:t>
      </w:r>
      <w:r w:rsidRPr="00836FA1">
        <w:rPr>
          <w:sz w:val="26"/>
          <w:szCs w:val="26"/>
        </w:rPr>
        <w:t xml:space="preserve"> –</w:t>
      </w:r>
      <w:r>
        <w:rPr>
          <w:sz w:val="26"/>
          <w:szCs w:val="26"/>
        </w:rPr>
        <w:t xml:space="preserve"> </w:t>
      </w:r>
      <w:r w:rsidRPr="00DC6E09">
        <w:rPr>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C37549" w:rsidRPr="00836FA1" w:rsidRDefault="00C37549" w:rsidP="00C37549">
      <w:pPr>
        <w:pStyle w:val="a8"/>
        <w:ind w:firstLine="567"/>
        <w:jc w:val="both"/>
        <w:rPr>
          <w:sz w:val="26"/>
          <w:szCs w:val="26"/>
        </w:rPr>
      </w:pPr>
      <w:r w:rsidRPr="00DC6E09">
        <w:rPr>
          <w:sz w:val="26"/>
          <w:szCs w:val="26"/>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w:t>
      </w:r>
      <w:r>
        <w:rPr>
          <w:sz w:val="26"/>
          <w:szCs w:val="26"/>
        </w:rPr>
        <w:t xml:space="preserve"> </w:t>
      </w:r>
      <w:r w:rsidRPr="00DC6E09">
        <w:rPr>
          <w:sz w:val="26"/>
          <w:szCs w:val="26"/>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37549" w:rsidRPr="00836FA1" w:rsidRDefault="00C37549" w:rsidP="00C37549">
      <w:pPr>
        <w:pStyle w:val="a8"/>
        <w:ind w:firstLine="567"/>
        <w:jc w:val="both"/>
        <w:rPr>
          <w:sz w:val="26"/>
          <w:szCs w:val="26"/>
        </w:rPr>
      </w:pPr>
      <w:r w:rsidRPr="00836FA1">
        <w:rPr>
          <w:b/>
          <w:i/>
          <w:sz w:val="26"/>
          <w:szCs w:val="26"/>
        </w:rPr>
        <w:t>Победителем аукциона</w:t>
      </w:r>
      <w:r w:rsidRPr="00836FA1">
        <w:rPr>
          <w:sz w:val="26"/>
          <w:szCs w:val="26"/>
        </w:rPr>
        <w:t xml:space="preserve"> признается участник, предложивший наибольшую цену за земельный участок.</w:t>
      </w:r>
    </w:p>
    <w:p w:rsidR="00C37549" w:rsidRPr="00836FA1" w:rsidRDefault="00C37549" w:rsidP="00C37549">
      <w:pPr>
        <w:pStyle w:val="a8"/>
        <w:ind w:firstLine="567"/>
        <w:jc w:val="both"/>
        <w:rPr>
          <w:sz w:val="26"/>
          <w:szCs w:val="26"/>
        </w:rPr>
      </w:pPr>
      <w:r w:rsidRPr="00836FA1">
        <w:rPr>
          <w:b/>
          <w:i/>
          <w:sz w:val="26"/>
          <w:szCs w:val="26"/>
        </w:rPr>
        <w:t>Срок и место заключения договора купли-продажи</w:t>
      </w:r>
      <w:r w:rsidRPr="00836FA1">
        <w:rPr>
          <w:sz w:val="26"/>
          <w:szCs w:val="26"/>
        </w:rPr>
        <w:t>: По результатам проведения электронного аукциона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37549" w:rsidRPr="00836FA1" w:rsidRDefault="00C37549" w:rsidP="00C37549">
      <w:pPr>
        <w:pStyle w:val="a8"/>
        <w:jc w:val="both"/>
        <w:rPr>
          <w:sz w:val="26"/>
          <w:szCs w:val="26"/>
        </w:rPr>
      </w:pPr>
      <w:r w:rsidRPr="00836FA1">
        <w:rPr>
          <w:sz w:val="26"/>
          <w:szCs w:val="26"/>
        </w:rPr>
        <w:t xml:space="preserve"> </w:t>
      </w:r>
      <w:r>
        <w:rPr>
          <w:sz w:val="26"/>
          <w:szCs w:val="26"/>
        </w:rPr>
        <w:t xml:space="preserve">        </w:t>
      </w:r>
      <w:r w:rsidRPr="00836FA1">
        <w:rPr>
          <w:sz w:val="26"/>
          <w:szCs w:val="26"/>
        </w:rPr>
        <w:t xml:space="preserve">Место заключения договора купли-продажи земельного участка – электронная торговая площадка РТС «Тендер». </w:t>
      </w:r>
    </w:p>
    <w:p w:rsidR="00C37549" w:rsidRPr="00836FA1" w:rsidRDefault="00C37549" w:rsidP="00C37549">
      <w:pPr>
        <w:pStyle w:val="a8"/>
        <w:ind w:firstLine="567"/>
        <w:jc w:val="both"/>
        <w:rPr>
          <w:sz w:val="26"/>
          <w:szCs w:val="26"/>
        </w:rPr>
      </w:pPr>
      <w:r w:rsidRPr="00836FA1">
        <w:rPr>
          <w:b/>
          <w:i/>
          <w:sz w:val="26"/>
          <w:szCs w:val="26"/>
        </w:rPr>
        <w:t>Уполномоченный орган вправе принять решение об отказе</w:t>
      </w:r>
      <w:r w:rsidRPr="00836FA1">
        <w:rPr>
          <w:sz w:val="26"/>
          <w:szCs w:val="26"/>
        </w:rPr>
        <w:t xml:space="preserve"> в проведении аукциона. Извещение об отказе в проведении аукциона размещается на официальном сайте организатором аукциона в течение трех дней со дня принятия такого решения. </w:t>
      </w:r>
    </w:p>
    <w:p w:rsidR="00C37549" w:rsidRPr="00836FA1" w:rsidRDefault="00C37549" w:rsidP="00C37549">
      <w:pPr>
        <w:tabs>
          <w:tab w:val="right" w:pos="1106"/>
        </w:tabs>
        <w:suppressAutoHyphens/>
        <w:spacing w:before="120"/>
        <w:ind w:firstLine="426"/>
        <w:jc w:val="both"/>
        <w:rPr>
          <w:bCs/>
          <w:sz w:val="16"/>
          <w:szCs w:val="16"/>
        </w:rPr>
      </w:pPr>
    </w:p>
    <w:p w:rsidR="00557BFC" w:rsidRDefault="00C37549" w:rsidP="00557BFC">
      <w:pPr>
        <w:pStyle w:val="a4"/>
        <w:spacing w:before="0" w:beforeAutospacing="0" w:after="0" w:afterAutospacing="0"/>
        <w:ind w:firstLine="426"/>
        <w:jc w:val="both"/>
      </w:pPr>
      <w:r w:rsidRPr="00E02977">
        <w:rPr>
          <w:color w:val="FF0000"/>
        </w:rPr>
        <w:t>Внимание!</w:t>
      </w:r>
      <w:r>
        <w:t xml:space="preserve"> 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купли-продажи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https://www.rts-tender.ru/tariffs/platform-property-sales-tariffs (далее - Гарантийное обеспечение оплаты оказания услуг)</w:t>
      </w:r>
      <w:r w:rsidR="001A58DA">
        <w:t xml:space="preserve"> </w:t>
      </w:r>
      <w:r w:rsidRPr="00EA6490">
        <w:t xml:space="preserve">Размер </w:t>
      </w:r>
      <w:r w:rsidR="00871197">
        <w:t>тарифа</w:t>
      </w:r>
      <w:r w:rsidRPr="00EA6490">
        <w:t xml:space="preserve"> </w:t>
      </w:r>
      <w:r w:rsidR="00871197">
        <w:t xml:space="preserve">- </w:t>
      </w:r>
      <w:r w:rsidRPr="00EA6490">
        <w:t xml:space="preserve">1 </w:t>
      </w:r>
      <w:r w:rsidR="00871197">
        <w:t xml:space="preserve">% </w:t>
      </w:r>
      <w:r w:rsidRPr="00EA6490">
        <w:t xml:space="preserve">от </w:t>
      </w:r>
      <w:r w:rsidR="00871197">
        <w:t>НЦИ</w:t>
      </w:r>
      <w:r w:rsidRPr="00EA6490">
        <w:t>, но не более 5 000 рублей, без учёта НДС.</w:t>
      </w:r>
      <w:r w:rsidR="00871197" w:rsidRPr="00871197">
        <w:t xml:space="preserve"> </w:t>
      </w:r>
      <w:r w:rsidR="00871197">
        <w:t xml:space="preserve">Размер тарифа – 1% от НЦИ и не более 2 000 рублей, в том числе НДС 20%, </w:t>
      </w:r>
      <w:r w:rsidR="00557BFC" w:rsidRPr="00557BFC">
        <w:t>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w:t>
      </w:r>
      <w:r w:rsidR="00557BFC">
        <w:t>.</w:t>
      </w:r>
    </w:p>
    <w:p w:rsidR="00557BFC" w:rsidRDefault="00557BFC" w:rsidP="00191219">
      <w:pPr>
        <w:pStyle w:val="a4"/>
        <w:spacing w:before="0" w:beforeAutospacing="0" w:after="0" w:afterAutospacing="0"/>
        <w:jc w:val="both"/>
      </w:pPr>
    </w:p>
    <w:p w:rsidR="00191219" w:rsidRDefault="00191219" w:rsidP="00191219">
      <w:pPr>
        <w:pStyle w:val="a4"/>
        <w:spacing w:before="0" w:beforeAutospacing="0" w:after="0" w:afterAutospacing="0"/>
        <w:jc w:val="both"/>
      </w:pPr>
    </w:p>
    <w:p w:rsidR="001A58DA" w:rsidRDefault="00C37549" w:rsidP="00DF1326">
      <w:pPr>
        <w:pStyle w:val="a4"/>
        <w:numPr>
          <w:ilvl w:val="0"/>
          <w:numId w:val="3"/>
        </w:numPr>
        <w:spacing w:before="0" w:beforeAutospacing="0" w:after="0" w:afterAutospacing="0"/>
        <w:jc w:val="center"/>
        <w:rPr>
          <w:b/>
          <w:color w:val="000000"/>
          <w:sz w:val="26"/>
          <w:szCs w:val="26"/>
        </w:rPr>
      </w:pPr>
      <w:r w:rsidRPr="00880BF2">
        <w:rPr>
          <w:b/>
          <w:color w:val="000000"/>
          <w:sz w:val="26"/>
          <w:szCs w:val="26"/>
        </w:rPr>
        <w:lastRenderedPageBreak/>
        <w:t>Сведения о земельном участке</w:t>
      </w:r>
    </w:p>
    <w:p w:rsidR="00557BFC" w:rsidRPr="00880BF2" w:rsidRDefault="00557BFC" w:rsidP="00557BFC">
      <w:pPr>
        <w:pStyle w:val="a4"/>
        <w:spacing w:before="0" w:beforeAutospacing="0" w:after="0" w:afterAutospacing="0"/>
        <w:ind w:firstLine="426"/>
        <w:jc w:val="center"/>
        <w:rPr>
          <w:b/>
          <w:color w:val="000000"/>
          <w:sz w:val="26"/>
          <w:szCs w:val="26"/>
        </w:rPr>
      </w:pPr>
    </w:p>
    <w:p w:rsidR="002275FC" w:rsidRPr="002275FC" w:rsidRDefault="00C37549" w:rsidP="002275FC">
      <w:pPr>
        <w:ind w:firstLine="567"/>
        <w:jc w:val="both"/>
        <w:rPr>
          <w:sz w:val="26"/>
          <w:szCs w:val="26"/>
        </w:rPr>
      </w:pPr>
      <w:r w:rsidRPr="002275FC">
        <w:rPr>
          <w:b/>
          <w:sz w:val="26"/>
          <w:szCs w:val="26"/>
        </w:rPr>
        <w:t>Земельный участок с кадастровым номером 54:34:</w:t>
      </w:r>
      <w:r w:rsidR="00922288" w:rsidRPr="002275FC">
        <w:rPr>
          <w:b/>
          <w:sz w:val="26"/>
          <w:szCs w:val="26"/>
        </w:rPr>
        <w:t>01</w:t>
      </w:r>
      <w:r w:rsidR="002275FC" w:rsidRPr="002275FC">
        <w:rPr>
          <w:b/>
          <w:sz w:val="26"/>
          <w:szCs w:val="26"/>
        </w:rPr>
        <w:t>1806</w:t>
      </w:r>
      <w:r w:rsidR="00922288" w:rsidRPr="002275FC">
        <w:rPr>
          <w:b/>
          <w:sz w:val="26"/>
          <w:szCs w:val="26"/>
        </w:rPr>
        <w:t>:</w:t>
      </w:r>
      <w:r w:rsidR="002275FC" w:rsidRPr="002275FC">
        <w:rPr>
          <w:b/>
          <w:sz w:val="26"/>
          <w:szCs w:val="26"/>
        </w:rPr>
        <w:t>254</w:t>
      </w:r>
      <w:r w:rsidRPr="002275FC">
        <w:rPr>
          <w:sz w:val="26"/>
          <w:szCs w:val="26"/>
        </w:rPr>
        <w:t xml:space="preserve"> принадлеж</w:t>
      </w:r>
      <w:r w:rsidR="00195AC4" w:rsidRPr="002275FC">
        <w:rPr>
          <w:sz w:val="26"/>
          <w:szCs w:val="26"/>
        </w:rPr>
        <w:t xml:space="preserve">ит </w:t>
      </w:r>
      <w:r w:rsidRPr="002275FC">
        <w:rPr>
          <w:sz w:val="26"/>
          <w:szCs w:val="26"/>
        </w:rPr>
        <w:t xml:space="preserve">Продавцу на праве собственности, что подтверждается записью государственной регистрации права от </w:t>
      </w:r>
      <w:r w:rsidR="002275FC" w:rsidRPr="002275FC">
        <w:rPr>
          <w:sz w:val="26"/>
          <w:szCs w:val="26"/>
        </w:rPr>
        <w:t>17.08.2022 54:34:011806:254-54/129/2022-2.</w:t>
      </w:r>
    </w:p>
    <w:p w:rsidR="00C37549" w:rsidRPr="002275FC" w:rsidRDefault="00C37549" w:rsidP="002275FC">
      <w:pPr>
        <w:ind w:firstLine="567"/>
        <w:jc w:val="both"/>
        <w:rPr>
          <w:sz w:val="26"/>
          <w:szCs w:val="26"/>
        </w:rPr>
      </w:pPr>
      <w:r w:rsidRPr="002275FC">
        <w:rPr>
          <w:b/>
          <w:sz w:val="26"/>
          <w:szCs w:val="26"/>
        </w:rPr>
        <w:t xml:space="preserve">Категория земель: </w:t>
      </w:r>
      <w:r w:rsidRPr="002275FC">
        <w:rPr>
          <w:sz w:val="26"/>
          <w:szCs w:val="26"/>
        </w:rPr>
        <w:t>земли населенных пунктов.</w:t>
      </w:r>
    </w:p>
    <w:p w:rsidR="002275FC" w:rsidRDefault="00C37549" w:rsidP="002275FC">
      <w:pPr>
        <w:ind w:firstLine="567"/>
        <w:jc w:val="both"/>
        <w:rPr>
          <w:sz w:val="26"/>
          <w:szCs w:val="26"/>
        </w:rPr>
      </w:pPr>
      <w:r w:rsidRPr="002275FC">
        <w:rPr>
          <w:b/>
          <w:sz w:val="26"/>
          <w:szCs w:val="26"/>
        </w:rPr>
        <w:t>Местоположение земельного участка</w:t>
      </w:r>
      <w:r w:rsidRPr="002275FC">
        <w:rPr>
          <w:sz w:val="26"/>
          <w:szCs w:val="26"/>
        </w:rPr>
        <w:t xml:space="preserve">: </w:t>
      </w:r>
      <w:r w:rsidR="002275FC" w:rsidRPr="002275FC">
        <w:rPr>
          <w:sz w:val="26"/>
          <w:szCs w:val="26"/>
        </w:rPr>
        <w:t>Российская Федерация, Новосибирская область, Куйбышевский муниципальный район, городское поселение город Куйбышев, город Куйбышев, улица Заслонова, земельный участок №3</w:t>
      </w:r>
      <w:r w:rsidR="002275FC">
        <w:rPr>
          <w:sz w:val="26"/>
          <w:szCs w:val="26"/>
        </w:rPr>
        <w:t>.</w:t>
      </w:r>
    </w:p>
    <w:p w:rsidR="00C37549" w:rsidRPr="00880BF2" w:rsidRDefault="00C37549" w:rsidP="002275FC">
      <w:pPr>
        <w:ind w:firstLine="567"/>
        <w:jc w:val="both"/>
      </w:pPr>
      <w:r w:rsidRPr="002275FC">
        <w:rPr>
          <w:b/>
          <w:sz w:val="26"/>
          <w:szCs w:val="26"/>
        </w:rPr>
        <w:t>Площадь земельного участка</w:t>
      </w:r>
      <w:r w:rsidRPr="00880BF2">
        <w:rPr>
          <w:b/>
        </w:rPr>
        <w:t xml:space="preserve">: </w:t>
      </w:r>
      <w:r w:rsidR="002275FC">
        <w:t>962</w:t>
      </w:r>
      <w:r w:rsidR="00922288">
        <w:t xml:space="preserve"> </w:t>
      </w:r>
      <w:r w:rsidRPr="00880BF2">
        <w:t>кв.м.</w:t>
      </w:r>
    </w:p>
    <w:p w:rsidR="00C37549" w:rsidRPr="00880BF2" w:rsidRDefault="00C37549" w:rsidP="00C37549">
      <w:pPr>
        <w:pStyle w:val="a4"/>
        <w:spacing w:before="0" w:beforeAutospacing="0" w:after="0" w:afterAutospacing="0"/>
        <w:ind w:firstLine="540"/>
        <w:jc w:val="both"/>
        <w:rPr>
          <w:color w:val="000000"/>
          <w:sz w:val="26"/>
          <w:szCs w:val="26"/>
        </w:rPr>
      </w:pPr>
      <w:r w:rsidRPr="00880BF2">
        <w:rPr>
          <w:b/>
          <w:color w:val="000000"/>
          <w:sz w:val="26"/>
          <w:szCs w:val="26"/>
        </w:rPr>
        <w:t xml:space="preserve">Вид разрешенного использования земельного участка: </w:t>
      </w:r>
      <w:r w:rsidR="002275FC" w:rsidRPr="002275FC">
        <w:rPr>
          <w:color w:val="000000"/>
          <w:sz w:val="26"/>
          <w:szCs w:val="26"/>
        </w:rPr>
        <w:t>для индивиду</w:t>
      </w:r>
      <w:r w:rsidR="002275FC">
        <w:rPr>
          <w:color w:val="000000"/>
          <w:sz w:val="26"/>
          <w:szCs w:val="26"/>
        </w:rPr>
        <w:t>ального жилищного строительства</w:t>
      </w:r>
      <w:r w:rsidRPr="00880BF2">
        <w:rPr>
          <w:color w:val="000000"/>
          <w:sz w:val="26"/>
          <w:szCs w:val="26"/>
        </w:rPr>
        <w:t xml:space="preserve">. </w:t>
      </w:r>
    </w:p>
    <w:p w:rsidR="001A58DA" w:rsidRDefault="00C37549" w:rsidP="00C37549">
      <w:pPr>
        <w:pStyle w:val="a4"/>
        <w:spacing w:before="0" w:beforeAutospacing="0" w:after="0" w:afterAutospacing="0"/>
        <w:ind w:firstLine="540"/>
        <w:jc w:val="both"/>
        <w:rPr>
          <w:color w:val="000000"/>
          <w:sz w:val="26"/>
          <w:szCs w:val="26"/>
        </w:rPr>
      </w:pPr>
      <w:r w:rsidRPr="00880BF2">
        <w:rPr>
          <w:b/>
          <w:color w:val="000000"/>
          <w:sz w:val="26"/>
          <w:szCs w:val="26"/>
        </w:rPr>
        <w:t>Целевое назначение земельного участка:</w:t>
      </w:r>
      <w:r w:rsidRPr="00880BF2">
        <w:rPr>
          <w:color w:val="000000"/>
          <w:sz w:val="26"/>
          <w:szCs w:val="26"/>
        </w:rPr>
        <w:t xml:space="preserve"> </w:t>
      </w:r>
      <w:r w:rsidR="001A58DA" w:rsidRPr="001A58DA">
        <w:rPr>
          <w:color w:val="000000"/>
          <w:sz w:val="26"/>
          <w:szCs w:val="26"/>
        </w:rPr>
        <w:t xml:space="preserve">для строительства индивидуального жилого дома. </w:t>
      </w:r>
    </w:p>
    <w:p w:rsidR="00C37549" w:rsidRPr="00880BF2" w:rsidRDefault="00C37549" w:rsidP="00C37549">
      <w:pPr>
        <w:pStyle w:val="a4"/>
        <w:spacing w:before="0" w:beforeAutospacing="0" w:after="0" w:afterAutospacing="0"/>
        <w:ind w:firstLine="540"/>
        <w:jc w:val="both"/>
        <w:rPr>
          <w:b/>
          <w:color w:val="000000"/>
          <w:sz w:val="26"/>
          <w:szCs w:val="26"/>
        </w:rPr>
      </w:pPr>
      <w:r w:rsidRPr="00880BF2">
        <w:rPr>
          <w:b/>
          <w:color w:val="000000"/>
          <w:sz w:val="26"/>
          <w:szCs w:val="26"/>
        </w:rPr>
        <w:t xml:space="preserve">Вид права: </w:t>
      </w:r>
      <w:r w:rsidRPr="00880BF2">
        <w:rPr>
          <w:color w:val="000000"/>
          <w:sz w:val="26"/>
          <w:szCs w:val="26"/>
        </w:rPr>
        <w:t xml:space="preserve">собственность </w:t>
      </w:r>
    </w:p>
    <w:p w:rsidR="002275FC" w:rsidRPr="002275FC" w:rsidRDefault="00C37549" w:rsidP="002275FC">
      <w:pPr>
        <w:tabs>
          <w:tab w:val="center" w:pos="-1843"/>
          <w:tab w:val="left" w:pos="-1418"/>
          <w:tab w:val="right" w:pos="11907"/>
        </w:tabs>
        <w:autoSpaceDE w:val="0"/>
        <w:autoSpaceDN w:val="0"/>
        <w:ind w:firstLine="567"/>
        <w:contextualSpacing/>
        <w:jc w:val="both"/>
        <w:rPr>
          <w:color w:val="000000"/>
          <w:sz w:val="26"/>
          <w:szCs w:val="26"/>
        </w:rPr>
      </w:pPr>
      <w:r w:rsidRPr="00880BF2">
        <w:rPr>
          <w:b/>
          <w:color w:val="000000"/>
          <w:sz w:val="26"/>
          <w:szCs w:val="26"/>
        </w:rPr>
        <w:t xml:space="preserve">Начальная цена продажи земельного участка: </w:t>
      </w:r>
      <w:r w:rsidR="002275FC" w:rsidRPr="002275FC">
        <w:rPr>
          <w:color w:val="000000"/>
          <w:sz w:val="26"/>
          <w:szCs w:val="26"/>
        </w:rPr>
        <w:t xml:space="preserve">119 300 (сто девятнадцать тысяч триста) рублей 00 копеек, в соответствии с отчетом независимого оценщика «Об оценке рыночной стоимости земельного участка площадью 962 кв.м., расположенного по адресу: Российская Федерация, Новосибирская область, Куйбышевский муниципальный район, городское поселение город Куйбышев, город Куйбышев, улица Заслонова, земельный участок №3» от 30.08.2024 № -2024/08/070. </w:t>
      </w:r>
    </w:p>
    <w:p w:rsidR="00922288" w:rsidRDefault="005A5EC0" w:rsidP="002275FC">
      <w:pPr>
        <w:tabs>
          <w:tab w:val="center" w:pos="-1843"/>
          <w:tab w:val="left" w:pos="-1418"/>
          <w:tab w:val="right" w:pos="11907"/>
        </w:tabs>
        <w:autoSpaceDE w:val="0"/>
        <w:autoSpaceDN w:val="0"/>
        <w:ind w:firstLine="567"/>
        <w:contextualSpacing/>
        <w:jc w:val="both"/>
        <w:rPr>
          <w:color w:val="000000"/>
          <w:sz w:val="26"/>
          <w:szCs w:val="26"/>
        </w:rPr>
      </w:pPr>
      <w:r w:rsidRPr="005A5EC0">
        <w:rPr>
          <w:color w:val="000000"/>
          <w:sz w:val="26"/>
          <w:szCs w:val="26"/>
        </w:rPr>
        <w:t xml:space="preserve">Шаг аукциона – 3% начальной цены предмета аукциона – </w:t>
      </w:r>
      <w:r w:rsidR="002275FC" w:rsidRPr="002275FC">
        <w:rPr>
          <w:color w:val="000000"/>
          <w:sz w:val="26"/>
          <w:szCs w:val="26"/>
        </w:rPr>
        <w:t>3 579 (три тысячи пятьсот семьде</w:t>
      </w:r>
      <w:r w:rsidR="002275FC">
        <w:rPr>
          <w:color w:val="000000"/>
          <w:sz w:val="26"/>
          <w:szCs w:val="26"/>
        </w:rPr>
        <w:t>сят девять) рублей 00 копеек</w:t>
      </w:r>
      <w:r w:rsidR="00922288" w:rsidRPr="00922288">
        <w:rPr>
          <w:color w:val="000000"/>
          <w:sz w:val="26"/>
          <w:szCs w:val="26"/>
        </w:rPr>
        <w:t xml:space="preserve">. </w:t>
      </w:r>
    </w:p>
    <w:p w:rsidR="00922288" w:rsidRDefault="005A5EC0" w:rsidP="00195AC4">
      <w:pPr>
        <w:tabs>
          <w:tab w:val="center" w:pos="-1843"/>
          <w:tab w:val="left" w:pos="-1418"/>
          <w:tab w:val="right" w:pos="11907"/>
        </w:tabs>
        <w:autoSpaceDE w:val="0"/>
        <w:autoSpaceDN w:val="0"/>
        <w:ind w:firstLine="567"/>
        <w:contextualSpacing/>
        <w:jc w:val="both"/>
        <w:rPr>
          <w:color w:val="000000"/>
          <w:sz w:val="26"/>
          <w:szCs w:val="26"/>
        </w:rPr>
      </w:pPr>
      <w:r w:rsidRPr="005A5EC0">
        <w:rPr>
          <w:color w:val="000000"/>
          <w:sz w:val="26"/>
          <w:szCs w:val="26"/>
        </w:rPr>
        <w:t xml:space="preserve">Размер задатка – 20% начальной цены предмета аукциона – </w:t>
      </w:r>
      <w:r w:rsidR="002275FC" w:rsidRPr="002275FC">
        <w:rPr>
          <w:color w:val="000000"/>
          <w:sz w:val="26"/>
          <w:szCs w:val="26"/>
        </w:rPr>
        <w:t xml:space="preserve">23 860 (двадцать три тысячи восемьсот шестьдесят) рублей 00 копеек.       </w:t>
      </w:r>
    </w:p>
    <w:p w:rsidR="00C37549" w:rsidRPr="00195AC4" w:rsidRDefault="00C37549" w:rsidP="00195AC4">
      <w:pPr>
        <w:tabs>
          <w:tab w:val="center" w:pos="-1843"/>
          <w:tab w:val="left" w:pos="-1418"/>
          <w:tab w:val="right" w:pos="11907"/>
        </w:tabs>
        <w:autoSpaceDE w:val="0"/>
        <w:autoSpaceDN w:val="0"/>
        <w:ind w:firstLine="567"/>
        <w:contextualSpacing/>
        <w:jc w:val="both"/>
        <w:rPr>
          <w:color w:val="000000"/>
          <w:sz w:val="26"/>
          <w:szCs w:val="26"/>
        </w:rPr>
      </w:pPr>
      <w:r w:rsidRPr="00195AC4">
        <w:rPr>
          <w:b/>
          <w:color w:val="000000"/>
          <w:sz w:val="26"/>
          <w:szCs w:val="26"/>
        </w:rPr>
        <w:t>Параметры разрешенного строительства объекта капитального строительства</w:t>
      </w:r>
      <w:r w:rsidRPr="00195AC4">
        <w:rPr>
          <w:color w:val="000000"/>
          <w:sz w:val="26"/>
          <w:szCs w:val="26"/>
        </w:rPr>
        <w:t>:</w:t>
      </w:r>
    </w:p>
    <w:p w:rsidR="002275FC" w:rsidRPr="00D61BF8" w:rsidRDefault="00195AC4" w:rsidP="002275FC">
      <w:pPr>
        <w:jc w:val="both"/>
        <w:rPr>
          <w:rFonts w:eastAsia="Arial Unicode MS"/>
          <w:sz w:val="27"/>
          <w:szCs w:val="27"/>
        </w:rPr>
      </w:pPr>
      <w:r w:rsidRPr="00195AC4">
        <w:rPr>
          <w:sz w:val="26"/>
          <w:szCs w:val="26"/>
        </w:rPr>
        <w:t xml:space="preserve">       </w:t>
      </w:r>
      <w:r w:rsidR="002275FC" w:rsidRPr="00D61BF8">
        <w:rPr>
          <w:rFonts w:eastAsia="Arial Unicode MS"/>
          <w:sz w:val="27"/>
          <w:szCs w:val="27"/>
        </w:rPr>
        <w:t>В соответствии с Правилами землепользования и застройки города Куйбышева, утвержденными решением Совета депутатов города Куйбышева Куйбышевского района Новосибирской области от 19.06.2024</w:t>
      </w:r>
      <w:r w:rsidR="002275FC" w:rsidRPr="00D61BF8">
        <w:rPr>
          <w:rFonts w:eastAsia="Arial Unicode MS"/>
          <w:sz w:val="27"/>
          <w:szCs w:val="27"/>
        </w:rPr>
        <w:tab/>
        <w:t>№320; Местными нормативами градостроительного проектирования от 16.08.2023 № 233, требованиями раздела 7 СП 42.13330.2016 «Градостроительство. Планировка и застройка городских и сельских поселений. Актуализированная редакция СНиП 2.07.09-89*»:</w:t>
      </w:r>
    </w:p>
    <w:p w:rsidR="002275FC" w:rsidRPr="00D61BF8" w:rsidRDefault="002275FC" w:rsidP="002275FC">
      <w:pPr>
        <w:jc w:val="both"/>
        <w:rPr>
          <w:rFonts w:eastAsia="Arial Unicode MS"/>
          <w:sz w:val="27"/>
          <w:szCs w:val="27"/>
          <w:vertAlign w:val="superscript"/>
        </w:rPr>
      </w:pPr>
      <w:r w:rsidRPr="00D61BF8">
        <w:rPr>
          <w:rFonts w:eastAsia="Arial Unicode MS"/>
          <w:sz w:val="27"/>
          <w:szCs w:val="27"/>
        </w:rPr>
        <w:t>- минимальная площадь земельного участка для индивидуального жилищного строительства - 300 м</w:t>
      </w:r>
      <w:r w:rsidRPr="00D61BF8">
        <w:rPr>
          <w:rFonts w:eastAsia="Arial Unicode MS"/>
          <w:sz w:val="27"/>
          <w:szCs w:val="27"/>
          <w:vertAlign w:val="superscript"/>
        </w:rPr>
        <w:t>2</w:t>
      </w:r>
      <w:r w:rsidRPr="00D61BF8">
        <w:rPr>
          <w:rFonts w:eastAsia="Arial Unicode MS"/>
          <w:sz w:val="27"/>
          <w:szCs w:val="27"/>
        </w:rPr>
        <w:t>;</w:t>
      </w:r>
    </w:p>
    <w:p w:rsidR="002275FC" w:rsidRPr="00D61BF8" w:rsidRDefault="002275FC" w:rsidP="002275FC">
      <w:pPr>
        <w:jc w:val="both"/>
        <w:rPr>
          <w:rFonts w:eastAsia="Arial Unicode MS"/>
          <w:sz w:val="27"/>
          <w:szCs w:val="27"/>
        </w:rPr>
      </w:pPr>
      <w:r w:rsidRPr="00D61BF8">
        <w:rPr>
          <w:rFonts w:eastAsia="Arial Unicode MS"/>
          <w:sz w:val="27"/>
          <w:szCs w:val="27"/>
        </w:rPr>
        <w:t>- минимальный отступ от границы земельного участка - 3 м. (для хозяйственных построек, бань и гаражей не требующих получения разрешения на строительство -1м.);</w:t>
      </w:r>
    </w:p>
    <w:p w:rsidR="002275FC" w:rsidRPr="00D61BF8" w:rsidRDefault="002275FC" w:rsidP="002275FC">
      <w:pPr>
        <w:jc w:val="both"/>
        <w:rPr>
          <w:rFonts w:eastAsia="Arial Unicode MS"/>
          <w:sz w:val="27"/>
          <w:szCs w:val="27"/>
        </w:rPr>
      </w:pPr>
      <w:r w:rsidRPr="00D61BF8">
        <w:rPr>
          <w:rFonts w:eastAsia="Arial Unicode MS"/>
          <w:sz w:val="27"/>
          <w:szCs w:val="27"/>
        </w:rPr>
        <w:t>- максимальное количество этажей - 3 (в т.ч. один подвальный);</w:t>
      </w:r>
    </w:p>
    <w:p w:rsidR="002275FC" w:rsidRPr="00D61BF8" w:rsidRDefault="002275FC" w:rsidP="002275FC">
      <w:pPr>
        <w:jc w:val="both"/>
        <w:rPr>
          <w:rFonts w:eastAsia="Arial Unicode MS"/>
          <w:sz w:val="27"/>
          <w:szCs w:val="27"/>
        </w:rPr>
      </w:pPr>
      <w:r w:rsidRPr="00D61BF8">
        <w:rPr>
          <w:rFonts w:eastAsia="Arial Unicode MS"/>
          <w:sz w:val="27"/>
          <w:szCs w:val="27"/>
        </w:rPr>
        <w:t>- максимальная высота объекта индивидуального жилищного строительства - 20 м.;</w:t>
      </w:r>
    </w:p>
    <w:p w:rsidR="002275FC" w:rsidRPr="00D61BF8" w:rsidRDefault="002275FC" w:rsidP="002275FC">
      <w:pPr>
        <w:jc w:val="both"/>
        <w:rPr>
          <w:rFonts w:eastAsia="Arial Unicode MS"/>
          <w:sz w:val="27"/>
          <w:szCs w:val="27"/>
        </w:rPr>
      </w:pPr>
      <w:r w:rsidRPr="00D61BF8">
        <w:rPr>
          <w:rFonts w:eastAsia="Arial Unicode MS"/>
          <w:sz w:val="27"/>
          <w:szCs w:val="27"/>
        </w:rPr>
        <w:t>- максимальная высота вспомогательных объектов (сооружений) - 5м.;</w:t>
      </w:r>
    </w:p>
    <w:p w:rsidR="002275FC" w:rsidRPr="00D61BF8" w:rsidRDefault="002275FC" w:rsidP="002275FC">
      <w:pPr>
        <w:jc w:val="both"/>
        <w:rPr>
          <w:rFonts w:eastAsia="Arial Unicode MS"/>
          <w:sz w:val="27"/>
          <w:szCs w:val="27"/>
        </w:rPr>
      </w:pPr>
      <w:r w:rsidRPr="00D61BF8">
        <w:rPr>
          <w:rFonts w:eastAsia="Arial Unicode MS"/>
          <w:sz w:val="27"/>
          <w:szCs w:val="27"/>
        </w:rPr>
        <w:t>- максимальный процент застройки в границах земельного участка - 60 %;</w:t>
      </w:r>
    </w:p>
    <w:p w:rsidR="002275FC" w:rsidRPr="00D61BF8" w:rsidRDefault="002275FC" w:rsidP="002275FC">
      <w:pPr>
        <w:jc w:val="both"/>
        <w:rPr>
          <w:rFonts w:eastAsia="Arial Unicode MS"/>
          <w:sz w:val="27"/>
          <w:szCs w:val="27"/>
        </w:rPr>
      </w:pPr>
      <w:r w:rsidRPr="00D61BF8">
        <w:rPr>
          <w:rFonts w:eastAsia="Arial Unicode MS"/>
          <w:sz w:val="27"/>
          <w:szCs w:val="27"/>
        </w:rPr>
        <w:t>- минимальный процент застройки в границах земельного участка - 5 %;                                     -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p>
    <w:p w:rsidR="002275FC" w:rsidRPr="00D61BF8" w:rsidRDefault="002275FC" w:rsidP="002275FC">
      <w:pPr>
        <w:jc w:val="both"/>
        <w:rPr>
          <w:rFonts w:eastAsia="Arial Unicode MS"/>
          <w:sz w:val="27"/>
          <w:szCs w:val="27"/>
        </w:rPr>
      </w:pPr>
      <w:r w:rsidRPr="00D61BF8">
        <w:rPr>
          <w:rFonts w:eastAsia="Arial Unicode MS"/>
          <w:sz w:val="27"/>
          <w:szCs w:val="27"/>
        </w:rPr>
        <w:t>-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2275FC" w:rsidRDefault="002275FC" w:rsidP="002275FC">
      <w:pPr>
        <w:jc w:val="both"/>
        <w:rPr>
          <w:color w:val="000000"/>
          <w:sz w:val="27"/>
          <w:szCs w:val="27"/>
        </w:rPr>
      </w:pPr>
      <w:r w:rsidRPr="00D61BF8">
        <w:rPr>
          <w:rFonts w:eastAsia="Arial Unicode MS"/>
          <w:sz w:val="27"/>
          <w:szCs w:val="27"/>
        </w:rPr>
        <w:lastRenderedPageBreak/>
        <w:t>-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w:t>
      </w:r>
      <w:r w:rsidRPr="00D61BF8">
        <w:rPr>
          <w:color w:val="000000"/>
          <w:sz w:val="27"/>
          <w:szCs w:val="27"/>
        </w:rPr>
        <w:t xml:space="preserve"> соответствии с противопожарными требованиями - от 6 до 15 метров в зависимости от степени огнестойкости зданий.</w:t>
      </w:r>
    </w:p>
    <w:p w:rsidR="002275FC" w:rsidRPr="00D61BF8" w:rsidRDefault="002275FC" w:rsidP="002275FC">
      <w:pPr>
        <w:jc w:val="both"/>
        <w:rPr>
          <w:color w:val="000000"/>
          <w:sz w:val="27"/>
          <w:szCs w:val="27"/>
        </w:rPr>
      </w:pPr>
      <w:r>
        <w:rPr>
          <w:color w:val="000000"/>
          <w:sz w:val="27"/>
          <w:szCs w:val="27"/>
        </w:rPr>
        <w:t xml:space="preserve">       </w:t>
      </w:r>
      <w:r w:rsidRPr="002275FC">
        <w:rPr>
          <w:color w:val="000000"/>
          <w:sz w:val="27"/>
          <w:szCs w:val="27"/>
        </w:rPr>
        <w:t>Согласно СНиП 2.07.01-89 Градостроительство. Планировка и застройка городских и сельских поселений - расстояние от силовых кабелей всех напряжений и кабелей связи до фундаментов зданий и сооружений должно быть не менее 0,6 м, от водопровода - 5м, расстояние от газопроводов низкого давления - 2м.</w:t>
      </w:r>
    </w:p>
    <w:p w:rsidR="001A58DA" w:rsidRDefault="001A58DA" w:rsidP="002275FC">
      <w:pPr>
        <w:jc w:val="both"/>
        <w:rPr>
          <w:color w:val="000000"/>
          <w:sz w:val="26"/>
          <w:szCs w:val="26"/>
        </w:rPr>
      </w:pPr>
    </w:p>
    <w:p w:rsidR="001A58DA" w:rsidRDefault="00A512F4" w:rsidP="001A58DA">
      <w:pPr>
        <w:ind w:firstLine="426"/>
        <w:jc w:val="both"/>
        <w:rPr>
          <w:rFonts w:eastAsiaTheme="minorHAnsi"/>
          <w:sz w:val="26"/>
          <w:szCs w:val="26"/>
          <w:lang w:eastAsia="en-US"/>
        </w:rPr>
      </w:pPr>
      <w:r w:rsidRPr="00880BF2">
        <w:rPr>
          <w:rFonts w:eastAsiaTheme="minorHAnsi"/>
          <w:sz w:val="26"/>
          <w:szCs w:val="26"/>
          <w:lang w:eastAsia="en-US"/>
        </w:rPr>
        <w:t>Обязательства по сносу здания, сооружения, объекта незавершенного строительства, которые расположены на з</w:t>
      </w:r>
      <w:r w:rsidR="001A58DA">
        <w:rPr>
          <w:rFonts w:eastAsiaTheme="minorHAnsi"/>
          <w:sz w:val="26"/>
          <w:szCs w:val="26"/>
          <w:lang w:eastAsia="en-US"/>
        </w:rPr>
        <w:t>емельном участке - отсутствуют.</w:t>
      </w:r>
    </w:p>
    <w:p w:rsidR="001A58DA" w:rsidRDefault="00A512F4" w:rsidP="001A58DA">
      <w:pPr>
        <w:ind w:firstLine="426"/>
        <w:jc w:val="both"/>
        <w:rPr>
          <w:rFonts w:eastAsiaTheme="minorHAnsi"/>
          <w:sz w:val="26"/>
          <w:szCs w:val="26"/>
          <w:lang w:eastAsia="en-US"/>
        </w:rPr>
      </w:pPr>
      <w:r w:rsidRPr="00880BF2">
        <w:rPr>
          <w:rFonts w:eastAsiaTheme="minorHAnsi"/>
          <w:sz w:val="26"/>
          <w:szCs w:val="26"/>
          <w:lang w:eastAsia="en-US"/>
        </w:rPr>
        <w:t xml:space="preserve">Обязательства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 отсутствуют. </w:t>
      </w:r>
    </w:p>
    <w:p w:rsidR="00557BFC" w:rsidRPr="001A58DA" w:rsidRDefault="00557BFC" w:rsidP="001A58DA">
      <w:pPr>
        <w:ind w:firstLine="426"/>
        <w:jc w:val="both"/>
        <w:rPr>
          <w:color w:val="000000"/>
          <w:sz w:val="26"/>
          <w:szCs w:val="26"/>
        </w:rPr>
      </w:pPr>
    </w:p>
    <w:p w:rsidR="00A512F4" w:rsidRDefault="001A58DA" w:rsidP="001A58DA">
      <w:pPr>
        <w:ind w:firstLine="426"/>
        <w:jc w:val="both"/>
        <w:rPr>
          <w:rFonts w:eastAsia="Arial Unicode MS"/>
          <w:sz w:val="26"/>
          <w:szCs w:val="26"/>
        </w:rPr>
      </w:pPr>
      <w:r w:rsidRPr="00880BF2">
        <w:rPr>
          <w:rFonts w:eastAsia="Arial Unicode MS"/>
          <w:sz w:val="26"/>
          <w:szCs w:val="26"/>
        </w:rPr>
        <w:t xml:space="preserve">Земельный участок расположен в Территориальной зоне нЖин - Зона застройки индивидуальными жилыми домами в границах </w:t>
      </w:r>
      <w:r>
        <w:rPr>
          <w:rFonts w:eastAsia="Arial Unicode MS"/>
          <w:sz w:val="26"/>
          <w:szCs w:val="26"/>
        </w:rPr>
        <w:t>земель населенных пунктов.</w:t>
      </w:r>
    </w:p>
    <w:p w:rsidR="001A58DA" w:rsidRPr="001A58DA" w:rsidRDefault="001A58DA" w:rsidP="001A58DA">
      <w:pPr>
        <w:ind w:firstLine="426"/>
        <w:jc w:val="both"/>
        <w:rPr>
          <w:color w:val="000000"/>
          <w:sz w:val="26"/>
          <w:szCs w:val="2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977"/>
        <w:gridCol w:w="2552"/>
        <w:gridCol w:w="2693"/>
      </w:tblGrid>
      <w:tr w:rsidR="001A58DA" w:rsidRPr="00C5384C" w:rsidTr="00557BFC">
        <w:trPr>
          <w:trHeight w:val="663"/>
          <w:tblHeader/>
        </w:trPr>
        <w:tc>
          <w:tcPr>
            <w:tcW w:w="1985" w:type="dxa"/>
          </w:tcPr>
          <w:p w:rsidR="001A58DA" w:rsidRPr="00C5384C" w:rsidRDefault="001A58DA" w:rsidP="00557BFC">
            <w:pPr>
              <w:pStyle w:val="a8"/>
              <w:rPr>
                <w:sz w:val="18"/>
                <w:szCs w:val="18"/>
                <w:lang w:eastAsia="en-US"/>
              </w:rPr>
            </w:pPr>
            <w:r w:rsidRPr="00C5384C">
              <w:rPr>
                <w:sz w:val="18"/>
                <w:szCs w:val="18"/>
                <w:lang w:eastAsia="en-US"/>
              </w:rPr>
              <w:t>Наименование территориальной зоны (код территориальной зоны)</w:t>
            </w:r>
          </w:p>
        </w:tc>
        <w:tc>
          <w:tcPr>
            <w:tcW w:w="2977" w:type="dxa"/>
          </w:tcPr>
          <w:p w:rsidR="001A58DA" w:rsidRPr="00C5384C" w:rsidRDefault="001A58DA" w:rsidP="00557BFC">
            <w:pPr>
              <w:pStyle w:val="a8"/>
              <w:rPr>
                <w:sz w:val="18"/>
                <w:szCs w:val="18"/>
                <w:lang w:eastAsia="en-US"/>
              </w:rPr>
            </w:pPr>
            <w:r w:rsidRPr="00C5384C">
              <w:rPr>
                <w:sz w:val="18"/>
                <w:szCs w:val="18"/>
                <w:lang w:eastAsia="en-US"/>
              </w:rPr>
              <w:t>Основные виды РИ (Код вида РИ)</w:t>
            </w:r>
          </w:p>
        </w:tc>
        <w:tc>
          <w:tcPr>
            <w:tcW w:w="2552" w:type="dxa"/>
          </w:tcPr>
          <w:p w:rsidR="001A58DA" w:rsidRPr="00C5384C" w:rsidRDefault="001A58DA" w:rsidP="00557BFC">
            <w:pPr>
              <w:rPr>
                <w:sz w:val="18"/>
                <w:szCs w:val="18"/>
              </w:rPr>
            </w:pPr>
            <w:r w:rsidRPr="00C5384C">
              <w:rPr>
                <w:sz w:val="18"/>
                <w:szCs w:val="18"/>
              </w:rPr>
              <w:t>Условно разрешенные виды РИ</w:t>
            </w:r>
          </w:p>
          <w:p w:rsidR="001A58DA" w:rsidRPr="00C5384C" w:rsidRDefault="001A58DA" w:rsidP="00557BFC">
            <w:pPr>
              <w:pStyle w:val="a8"/>
              <w:rPr>
                <w:sz w:val="18"/>
                <w:szCs w:val="18"/>
                <w:lang w:eastAsia="en-US"/>
              </w:rPr>
            </w:pPr>
            <w:r w:rsidRPr="00C5384C">
              <w:rPr>
                <w:sz w:val="18"/>
                <w:szCs w:val="18"/>
                <w:lang w:eastAsia="en-US"/>
              </w:rPr>
              <w:t>(Код вида РИ)</w:t>
            </w:r>
          </w:p>
        </w:tc>
        <w:tc>
          <w:tcPr>
            <w:tcW w:w="2693" w:type="dxa"/>
          </w:tcPr>
          <w:p w:rsidR="001A58DA" w:rsidRPr="00C5384C" w:rsidRDefault="001A58DA" w:rsidP="00557BFC">
            <w:pPr>
              <w:rPr>
                <w:sz w:val="18"/>
                <w:szCs w:val="18"/>
              </w:rPr>
            </w:pPr>
            <w:r w:rsidRPr="00C5384C">
              <w:rPr>
                <w:sz w:val="18"/>
                <w:szCs w:val="18"/>
              </w:rPr>
              <w:t>Вспомогательные виды РИ</w:t>
            </w:r>
          </w:p>
          <w:p w:rsidR="001A58DA" w:rsidRPr="00C5384C" w:rsidRDefault="001A58DA" w:rsidP="00557BFC">
            <w:pPr>
              <w:pStyle w:val="a8"/>
              <w:rPr>
                <w:sz w:val="18"/>
                <w:szCs w:val="18"/>
                <w:lang w:eastAsia="en-US"/>
              </w:rPr>
            </w:pPr>
            <w:r w:rsidRPr="00C5384C">
              <w:rPr>
                <w:sz w:val="18"/>
                <w:szCs w:val="18"/>
                <w:lang w:eastAsia="en-US"/>
              </w:rPr>
              <w:t>(Код вида РИ)</w:t>
            </w:r>
          </w:p>
        </w:tc>
      </w:tr>
      <w:tr w:rsidR="001A58DA" w:rsidRPr="00C5384C" w:rsidTr="00557BFC">
        <w:tc>
          <w:tcPr>
            <w:tcW w:w="1985" w:type="dxa"/>
          </w:tcPr>
          <w:p w:rsidR="001A58DA" w:rsidRPr="00C5384C" w:rsidRDefault="001A58DA" w:rsidP="00557BFC">
            <w:pPr>
              <w:pStyle w:val="a8"/>
              <w:rPr>
                <w:sz w:val="18"/>
                <w:szCs w:val="18"/>
                <w:lang w:eastAsia="en-US"/>
              </w:rPr>
            </w:pPr>
            <w:r w:rsidRPr="00C5384C">
              <w:rPr>
                <w:sz w:val="18"/>
                <w:szCs w:val="18"/>
                <w:lang w:eastAsia="en-US"/>
              </w:rPr>
              <w:t>Зона застройки индивидуальными жилыми домами в границах земель населенных пунктов (нЖин)</w:t>
            </w:r>
          </w:p>
        </w:tc>
        <w:tc>
          <w:tcPr>
            <w:tcW w:w="2977" w:type="dxa"/>
          </w:tcPr>
          <w:p w:rsidR="001A58DA" w:rsidRPr="00C5384C" w:rsidRDefault="001A58DA" w:rsidP="00557BFC">
            <w:pPr>
              <w:pStyle w:val="a8"/>
              <w:rPr>
                <w:sz w:val="18"/>
                <w:szCs w:val="18"/>
                <w:lang w:eastAsia="en-US"/>
              </w:rPr>
            </w:pPr>
            <w:r w:rsidRPr="00C5384C">
              <w:rPr>
                <w:sz w:val="18"/>
                <w:szCs w:val="18"/>
                <w:lang w:eastAsia="en-US"/>
              </w:rPr>
              <w:t>Для индивидуального жилищного строительства (2.1)</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Для ведения личного подсобного хозяйства (приусадебный земельный участок) (2.2)</w:t>
            </w:r>
          </w:p>
          <w:p w:rsidR="001A58DA" w:rsidRPr="00C5384C" w:rsidRDefault="001A58DA" w:rsidP="00557BFC">
            <w:pPr>
              <w:pStyle w:val="a8"/>
              <w:rPr>
                <w:sz w:val="18"/>
                <w:szCs w:val="18"/>
                <w:lang w:eastAsia="en-US"/>
              </w:rPr>
            </w:pPr>
            <w:r w:rsidRPr="00C5384C">
              <w:rPr>
                <w:sz w:val="18"/>
                <w:szCs w:val="18"/>
                <w:lang w:eastAsia="en-US"/>
              </w:rPr>
              <w:t>Блокированная жилая застройка (2.3)</w:t>
            </w:r>
          </w:p>
          <w:p w:rsidR="001A58DA" w:rsidRPr="00C5384C" w:rsidRDefault="001A58DA" w:rsidP="00557BFC">
            <w:pPr>
              <w:rPr>
                <w:color w:val="000000"/>
                <w:sz w:val="18"/>
                <w:szCs w:val="18"/>
              </w:rPr>
            </w:pPr>
            <w:r w:rsidRPr="00C5384C">
              <w:rPr>
                <w:sz w:val="18"/>
                <w:szCs w:val="18"/>
              </w:rPr>
              <w:t>Земельные участки (территории) общего пользования (12.0</w:t>
            </w:r>
            <w:r w:rsidRPr="00C5384C">
              <w:rPr>
                <w:color w:val="000000"/>
                <w:sz w:val="18"/>
                <w:szCs w:val="18"/>
              </w:rPr>
              <w:t xml:space="preserve">) </w:t>
            </w:r>
          </w:p>
          <w:p w:rsidR="001A58DA" w:rsidRPr="00C5384C" w:rsidRDefault="001A58DA" w:rsidP="00557BFC">
            <w:pPr>
              <w:rPr>
                <w:color w:val="000000"/>
                <w:sz w:val="18"/>
                <w:szCs w:val="18"/>
              </w:rPr>
            </w:pPr>
            <w:r w:rsidRPr="00C5384C">
              <w:rPr>
                <w:color w:val="000000"/>
                <w:sz w:val="18"/>
                <w:szCs w:val="18"/>
              </w:rPr>
              <w:t>Улично-дорожная сеть (12.0.1)</w:t>
            </w:r>
          </w:p>
          <w:p w:rsidR="001A58DA" w:rsidRPr="00C5384C" w:rsidRDefault="001A58DA" w:rsidP="00557BFC">
            <w:pPr>
              <w:pStyle w:val="a8"/>
              <w:rPr>
                <w:color w:val="000000"/>
                <w:sz w:val="18"/>
                <w:szCs w:val="18"/>
                <w:lang w:eastAsia="en-US"/>
              </w:rPr>
            </w:pPr>
            <w:r w:rsidRPr="00C5384C">
              <w:rPr>
                <w:color w:val="000000"/>
                <w:sz w:val="18"/>
                <w:szCs w:val="18"/>
                <w:lang w:eastAsia="en-US"/>
              </w:rPr>
              <w:t>Благоустройство территории (12.0.2)</w:t>
            </w:r>
          </w:p>
          <w:p w:rsidR="001A58DA" w:rsidRPr="00C5384C" w:rsidRDefault="001A58DA" w:rsidP="00557BFC">
            <w:pPr>
              <w:pStyle w:val="a8"/>
              <w:rPr>
                <w:sz w:val="18"/>
                <w:szCs w:val="18"/>
                <w:lang w:eastAsia="en-US"/>
              </w:rPr>
            </w:pPr>
            <w:r w:rsidRPr="00C5384C">
              <w:rPr>
                <w:sz w:val="18"/>
                <w:szCs w:val="18"/>
                <w:lang w:eastAsia="en-US"/>
              </w:rPr>
              <w:t>Ведение огородничества (13.1)</w:t>
            </w:r>
          </w:p>
          <w:p w:rsidR="001A58DA" w:rsidRPr="00C5384C" w:rsidRDefault="001A58DA" w:rsidP="00557BFC">
            <w:pPr>
              <w:pStyle w:val="a8"/>
              <w:rPr>
                <w:sz w:val="18"/>
                <w:szCs w:val="18"/>
                <w:lang w:eastAsia="en-US"/>
              </w:rPr>
            </w:pPr>
            <w:r w:rsidRPr="00C5384C">
              <w:rPr>
                <w:sz w:val="18"/>
                <w:szCs w:val="18"/>
                <w:lang w:eastAsia="en-US"/>
              </w:rPr>
              <w:t xml:space="preserve">Размещение гаражей для собственных нужд (2.7.2) </w:t>
            </w:r>
          </w:p>
          <w:p w:rsidR="001A58DA" w:rsidRPr="00C5384C" w:rsidRDefault="001A58DA" w:rsidP="00557BFC">
            <w:pPr>
              <w:pStyle w:val="a8"/>
              <w:rPr>
                <w:sz w:val="18"/>
                <w:szCs w:val="18"/>
                <w:lang w:eastAsia="en-US"/>
              </w:rPr>
            </w:pPr>
            <w:r w:rsidRPr="00C5384C">
              <w:rPr>
                <w:sz w:val="18"/>
                <w:szCs w:val="18"/>
                <w:lang w:eastAsia="en-US"/>
              </w:rPr>
              <w:t>Малоэтажная многоквартирная жилая застройка (2.1.1)</w:t>
            </w:r>
          </w:p>
          <w:p w:rsidR="001A58DA" w:rsidRPr="00C5384C" w:rsidRDefault="001A58DA" w:rsidP="00557BFC">
            <w:pPr>
              <w:spacing w:before="100" w:after="100"/>
              <w:ind w:right="60"/>
              <w:jc w:val="both"/>
              <w:rPr>
                <w:sz w:val="18"/>
                <w:szCs w:val="18"/>
              </w:rPr>
            </w:pPr>
          </w:p>
        </w:tc>
        <w:tc>
          <w:tcPr>
            <w:tcW w:w="2552" w:type="dxa"/>
          </w:tcPr>
          <w:p w:rsidR="001A58DA" w:rsidRPr="00C5384C" w:rsidRDefault="001A58DA" w:rsidP="00557BFC">
            <w:pPr>
              <w:pStyle w:val="a8"/>
              <w:rPr>
                <w:sz w:val="18"/>
                <w:szCs w:val="18"/>
                <w:lang w:eastAsia="en-US"/>
              </w:rPr>
            </w:pPr>
            <w:r w:rsidRPr="00C5384C">
              <w:rPr>
                <w:sz w:val="18"/>
                <w:szCs w:val="18"/>
                <w:lang w:eastAsia="en-US"/>
              </w:rPr>
              <w:t>Обслуживание жилой застройки (2.7)</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Социальное обслуживание (3.2)</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Бытовое обслуживание (3.3)</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Здравоохранение (3.4)</w:t>
            </w:r>
          </w:p>
          <w:p w:rsidR="001A58DA" w:rsidRPr="00C5384C" w:rsidRDefault="001A58DA" w:rsidP="00557BFC">
            <w:pPr>
              <w:pStyle w:val="a8"/>
              <w:rPr>
                <w:sz w:val="18"/>
                <w:szCs w:val="18"/>
                <w:lang w:eastAsia="en-US"/>
              </w:rPr>
            </w:pPr>
            <w:r w:rsidRPr="00C5384C">
              <w:rPr>
                <w:sz w:val="18"/>
                <w:szCs w:val="18"/>
                <w:lang w:eastAsia="en-US"/>
              </w:rPr>
              <w:t>Амбулаторно-поликлиническое обслуживание (3.4.1)</w:t>
            </w:r>
          </w:p>
          <w:p w:rsidR="001A58DA" w:rsidRPr="00C5384C" w:rsidRDefault="001A58DA" w:rsidP="00557BFC">
            <w:pPr>
              <w:pStyle w:val="a8"/>
              <w:rPr>
                <w:sz w:val="18"/>
                <w:szCs w:val="18"/>
                <w:lang w:eastAsia="en-US"/>
              </w:rPr>
            </w:pPr>
            <w:r w:rsidRPr="00C5384C">
              <w:rPr>
                <w:sz w:val="18"/>
                <w:szCs w:val="18"/>
                <w:lang w:eastAsia="en-US"/>
              </w:rPr>
              <w:t>Дошкольное, начальное и среднее общее образование (3.5.1)</w:t>
            </w:r>
          </w:p>
          <w:p w:rsidR="001A58DA" w:rsidRPr="00C5384C" w:rsidRDefault="001A58DA" w:rsidP="00557BFC">
            <w:pPr>
              <w:pStyle w:val="a8"/>
              <w:rPr>
                <w:sz w:val="18"/>
                <w:szCs w:val="18"/>
                <w:lang w:eastAsia="en-US"/>
              </w:rPr>
            </w:pPr>
            <w:r w:rsidRPr="00C5384C">
              <w:rPr>
                <w:sz w:val="18"/>
                <w:szCs w:val="18"/>
                <w:lang w:eastAsia="en-US"/>
              </w:rPr>
              <w:t>Культурное развитие (3.6)</w:t>
            </w:r>
          </w:p>
          <w:p w:rsidR="001A58DA" w:rsidRPr="00C5384C" w:rsidRDefault="001A58DA" w:rsidP="00557BFC">
            <w:pPr>
              <w:pStyle w:val="a8"/>
              <w:rPr>
                <w:sz w:val="18"/>
                <w:szCs w:val="18"/>
                <w:lang w:eastAsia="en-US"/>
              </w:rPr>
            </w:pPr>
            <w:r w:rsidRPr="00C5384C">
              <w:rPr>
                <w:sz w:val="18"/>
                <w:szCs w:val="18"/>
                <w:lang w:eastAsia="en-US"/>
              </w:rPr>
              <w:t>Религиозное использование (3.7)</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Амбулаторное ветеринарное обслуживание (3.10.1)</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Деловое управление (4.1)</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Рынки (4.3)</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Магазины (4.4)</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Общественное питание (4.6)</w:t>
            </w:r>
          </w:p>
          <w:p w:rsidR="001A58DA" w:rsidRPr="00C5384C" w:rsidRDefault="001A58DA" w:rsidP="00557BFC">
            <w:pPr>
              <w:pStyle w:val="ConsPlusNormal"/>
              <w:ind w:firstLine="0"/>
              <w:rPr>
                <w:rFonts w:ascii="Times New Roman" w:hAnsi="Times New Roman" w:cs="Times New Roman"/>
                <w:sz w:val="18"/>
                <w:szCs w:val="18"/>
                <w:lang w:eastAsia="en-US"/>
              </w:rPr>
            </w:pPr>
            <w:r w:rsidRPr="00C5384C">
              <w:rPr>
                <w:rFonts w:ascii="Times New Roman" w:hAnsi="Times New Roman" w:cs="Times New Roman"/>
                <w:sz w:val="18"/>
                <w:szCs w:val="18"/>
                <w:lang w:eastAsia="en-US"/>
              </w:rPr>
              <w:t>Обеспечение занятий спортом в помещениях (5.1.2)</w:t>
            </w:r>
          </w:p>
          <w:p w:rsidR="001A58DA" w:rsidRPr="00C5384C" w:rsidRDefault="001A58DA" w:rsidP="00557BFC">
            <w:pPr>
              <w:pStyle w:val="ConsPlusNormal"/>
              <w:ind w:firstLine="0"/>
              <w:rPr>
                <w:sz w:val="18"/>
                <w:szCs w:val="18"/>
                <w:lang w:eastAsia="en-US"/>
              </w:rPr>
            </w:pPr>
            <w:r w:rsidRPr="00C5384C">
              <w:rPr>
                <w:rFonts w:ascii="Times New Roman" w:hAnsi="Times New Roman" w:cs="Times New Roman"/>
                <w:sz w:val="18"/>
                <w:szCs w:val="18"/>
                <w:lang w:eastAsia="en-US"/>
              </w:rPr>
              <w:t>Площадки для занятий спортом (5.1.3)</w:t>
            </w:r>
            <w:r w:rsidRPr="00C5384C">
              <w:rPr>
                <w:sz w:val="18"/>
                <w:szCs w:val="18"/>
                <w:lang w:eastAsia="en-US"/>
              </w:rPr>
              <w:t xml:space="preserve"> </w:t>
            </w:r>
          </w:p>
          <w:p w:rsidR="001A58DA" w:rsidRPr="00C5384C" w:rsidRDefault="001A58DA" w:rsidP="00557BFC">
            <w:pPr>
              <w:pStyle w:val="ConsPlusNormal"/>
              <w:ind w:firstLine="0"/>
              <w:rPr>
                <w:sz w:val="18"/>
                <w:szCs w:val="18"/>
                <w:lang w:eastAsia="en-US"/>
              </w:rPr>
            </w:pPr>
            <w:r w:rsidRPr="00C5384C">
              <w:rPr>
                <w:rFonts w:ascii="Times New Roman" w:hAnsi="Times New Roman" w:cs="Times New Roman"/>
                <w:sz w:val="18"/>
                <w:szCs w:val="18"/>
                <w:lang w:eastAsia="en-US"/>
              </w:rPr>
              <w:t>Обеспечение внутреннего правопорядка (8.3)</w:t>
            </w:r>
          </w:p>
        </w:tc>
        <w:tc>
          <w:tcPr>
            <w:tcW w:w="2693" w:type="dxa"/>
          </w:tcPr>
          <w:p w:rsidR="001A58DA" w:rsidRPr="00C5384C" w:rsidRDefault="001A58DA" w:rsidP="00557BFC">
            <w:pPr>
              <w:pStyle w:val="a8"/>
              <w:rPr>
                <w:sz w:val="18"/>
                <w:szCs w:val="18"/>
                <w:lang w:eastAsia="en-US"/>
              </w:rPr>
            </w:pPr>
            <w:r w:rsidRPr="00C5384C">
              <w:rPr>
                <w:sz w:val="18"/>
                <w:szCs w:val="18"/>
                <w:lang w:eastAsia="en-US"/>
              </w:rPr>
              <w:t>Коммунальное обслуживание (3.1)</w:t>
            </w:r>
          </w:p>
          <w:p w:rsidR="001A58DA" w:rsidRPr="00C5384C" w:rsidRDefault="001A58DA" w:rsidP="00557BFC">
            <w:pPr>
              <w:spacing w:before="100" w:after="100"/>
              <w:ind w:left="60" w:right="60"/>
              <w:jc w:val="both"/>
              <w:rPr>
                <w:sz w:val="18"/>
                <w:szCs w:val="18"/>
              </w:rPr>
            </w:pPr>
            <w:r w:rsidRPr="00C5384C">
              <w:rPr>
                <w:sz w:val="18"/>
                <w:szCs w:val="18"/>
              </w:rPr>
              <w:t>Предоставление коммунальных услуг (3.1.1)</w:t>
            </w:r>
          </w:p>
          <w:p w:rsidR="001A58DA" w:rsidRPr="00C5384C" w:rsidRDefault="001A58DA" w:rsidP="00557BFC">
            <w:pPr>
              <w:spacing w:before="100" w:after="100"/>
              <w:ind w:left="60" w:right="60"/>
              <w:jc w:val="both"/>
              <w:rPr>
                <w:rFonts w:ascii="Verdana" w:hAnsi="Verdana"/>
                <w:sz w:val="18"/>
                <w:szCs w:val="18"/>
              </w:rPr>
            </w:pPr>
            <w:r w:rsidRPr="00C5384C">
              <w:rPr>
                <w:sz w:val="18"/>
                <w:szCs w:val="18"/>
              </w:rPr>
              <w:t>Административные здания организаций, обеспечивающих предоставление коммунальных услуг (3.1.2)</w:t>
            </w:r>
          </w:p>
          <w:p w:rsidR="001A58DA" w:rsidRPr="00C5384C" w:rsidRDefault="001A58DA" w:rsidP="00557BFC">
            <w:pPr>
              <w:pStyle w:val="a8"/>
              <w:rPr>
                <w:sz w:val="18"/>
                <w:szCs w:val="18"/>
                <w:lang w:eastAsia="en-US"/>
              </w:rPr>
            </w:pPr>
          </w:p>
          <w:p w:rsidR="001A58DA" w:rsidRPr="00C5384C" w:rsidRDefault="001A58DA" w:rsidP="00557BFC">
            <w:pPr>
              <w:pStyle w:val="a8"/>
              <w:rPr>
                <w:sz w:val="18"/>
                <w:szCs w:val="18"/>
                <w:lang w:eastAsia="en-US"/>
              </w:rPr>
            </w:pPr>
          </w:p>
        </w:tc>
      </w:tr>
    </w:tbl>
    <w:p w:rsidR="00A512F4" w:rsidRPr="00557BFC" w:rsidRDefault="00A512F4" w:rsidP="00557BFC">
      <w:pPr>
        <w:pStyle w:val="a4"/>
        <w:spacing w:before="0" w:beforeAutospacing="0" w:after="0" w:afterAutospacing="0"/>
        <w:jc w:val="both"/>
        <w:rPr>
          <w:b/>
          <w:color w:val="000000"/>
          <w:sz w:val="26"/>
          <w:szCs w:val="26"/>
        </w:rPr>
      </w:pPr>
    </w:p>
    <w:p w:rsidR="00557BFC" w:rsidRPr="00557BFC" w:rsidRDefault="00557BFC" w:rsidP="00557BFC">
      <w:pPr>
        <w:jc w:val="both"/>
        <w:rPr>
          <w:sz w:val="26"/>
          <w:szCs w:val="26"/>
        </w:rPr>
      </w:pPr>
      <w:r w:rsidRPr="00557BFC">
        <w:rPr>
          <w:color w:val="000000"/>
          <w:sz w:val="26"/>
          <w:szCs w:val="26"/>
        </w:rPr>
        <w:t>В границах зоны застройки индивидуальными жилыми домами в границах земель населенных пунктов (нЖин) не допускается:</w:t>
      </w:r>
    </w:p>
    <w:p w:rsidR="00557BFC" w:rsidRPr="00557BFC" w:rsidRDefault="00557BFC" w:rsidP="00557BFC">
      <w:pPr>
        <w:jc w:val="both"/>
        <w:rPr>
          <w:color w:val="000000"/>
          <w:sz w:val="26"/>
          <w:szCs w:val="26"/>
        </w:rPr>
      </w:pPr>
      <w:r w:rsidRPr="00557BFC">
        <w:rPr>
          <w:color w:val="000000"/>
          <w:sz w:val="26"/>
          <w:szCs w:val="26"/>
        </w:rPr>
        <w:t>-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57BFC" w:rsidRPr="00557BFC" w:rsidRDefault="00557BFC" w:rsidP="00557BFC">
      <w:pPr>
        <w:jc w:val="both"/>
        <w:rPr>
          <w:color w:val="000000"/>
          <w:sz w:val="26"/>
          <w:szCs w:val="26"/>
        </w:rPr>
      </w:pPr>
      <w:r w:rsidRPr="00557BFC">
        <w:rPr>
          <w:color w:val="000000"/>
          <w:sz w:val="26"/>
          <w:szCs w:val="26"/>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57BFC" w:rsidRPr="00557BFC" w:rsidRDefault="00557BFC" w:rsidP="00557BFC">
      <w:pPr>
        <w:jc w:val="both"/>
        <w:rPr>
          <w:color w:val="000000"/>
          <w:sz w:val="26"/>
          <w:szCs w:val="26"/>
        </w:rPr>
      </w:pPr>
      <w:r w:rsidRPr="00557BFC">
        <w:rPr>
          <w:color w:val="000000"/>
          <w:sz w:val="26"/>
          <w:szCs w:val="26"/>
        </w:rPr>
        <w:t>- размещение рекламы на ограждениях участка, домах, строениях;</w:t>
      </w:r>
    </w:p>
    <w:p w:rsidR="00557BFC" w:rsidRDefault="00557BFC" w:rsidP="00557BFC">
      <w:pPr>
        <w:pStyle w:val="a4"/>
        <w:spacing w:before="0" w:beforeAutospacing="0" w:after="0" w:afterAutospacing="0"/>
        <w:jc w:val="both"/>
        <w:rPr>
          <w:color w:val="000000"/>
          <w:sz w:val="26"/>
          <w:szCs w:val="26"/>
        </w:rPr>
      </w:pPr>
      <w:r w:rsidRPr="00557BFC">
        <w:rPr>
          <w:color w:val="000000"/>
          <w:sz w:val="26"/>
          <w:szCs w:val="26"/>
        </w:rPr>
        <w:lastRenderedPageBreak/>
        <w:t>- размещение со стороны улиц вспомогательных строений, за исключением гаражей.</w:t>
      </w:r>
    </w:p>
    <w:p w:rsidR="00191219" w:rsidRPr="00557BFC" w:rsidRDefault="00191219" w:rsidP="00557BFC">
      <w:pPr>
        <w:pStyle w:val="a4"/>
        <w:spacing w:before="0" w:beforeAutospacing="0" w:after="0" w:afterAutospacing="0"/>
        <w:jc w:val="both"/>
        <w:rPr>
          <w:color w:val="000000"/>
          <w:sz w:val="26"/>
          <w:szCs w:val="26"/>
        </w:rPr>
      </w:pPr>
    </w:p>
    <w:p w:rsidR="00A21677" w:rsidRDefault="00C37549" w:rsidP="007163B7">
      <w:pPr>
        <w:jc w:val="both"/>
        <w:rPr>
          <w:b/>
          <w:sz w:val="26"/>
          <w:szCs w:val="26"/>
        </w:rPr>
      </w:pPr>
      <w:r w:rsidRPr="007163B7">
        <w:rPr>
          <w:b/>
          <w:sz w:val="26"/>
          <w:szCs w:val="26"/>
        </w:rPr>
        <w:t>Ограничения и обременения в пользовании земельным участком:</w:t>
      </w:r>
      <w:r w:rsidR="002275FC" w:rsidRPr="002275FC">
        <w:rPr>
          <w:sz w:val="26"/>
          <w:szCs w:val="26"/>
        </w:rPr>
        <w:t xml:space="preserve"> земельный участок полностью расположен в границах зоны с реестровым номером 54:34-6.475 от 07.07.2020, вид/наименование: Зона подтопления, прилегающая к зоне затопления территорий, прилегающих к незарегулированной р. Омь, затапливаемых при половодьях 1% обеспеченности в г. Куйбышев Куйбышевского района Новосибирской области, тип: Иная зона с особыми условиями использования те</w:t>
      </w:r>
      <w:r w:rsidR="00A914CF">
        <w:rPr>
          <w:sz w:val="26"/>
          <w:szCs w:val="26"/>
        </w:rPr>
        <w:t>рритории.</w:t>
      </w:r>
      <w:r w:rsidR="00151BA2" w:rsidRPr="00151BA2">
        <w:t xml:space="preserve"> </w:t>
      </w:r>
      <w:r w:rsidR="00151BA2" w:rsidRPr="00151BA2">
        <w:rPr>
          <w:sz w:val="26"/>
          <w:szCs w:val="26"/>
        </w:rPr>
        <w:t>Ограничения определены ст. 67.1 Водного кодекса РФ: в границах зон затопления, подтопления запрещаются: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w:t>
      </w:r>
      <w:r w:rsidR="00151BA2">
        <w:rPr>
          <w:sz w:val="26"/>
          <w:szCs w:val="26"/>
        </w:rPr>
        <w:t>.</w:t>
      </w:r>
    </w:p>
    <w:p w:rsidR="0064002A" w:rsidRDefault="0064002A" w:rsidP="00C37549">
      <w:pPr>
        <w:pStyle w:val="a4"/>
        <w:spacing w:before="0" w:beforeAutospacing="0" w:after="0" w:afterAutospacing="0"/>
        <w:ind w:firstLine="540"/>
        <w:jc w:val="both"/>
        <w:rPr>
          <w:b/>
          <w:color w:val="000000"/>
          <w:sz w:val="26"/>
          <w:szCs w:val="26"/>
        </w:rPr>
      </w:pPr>
    </w:p>
    <w:p w:rsidR="00C37549" w:rsidRPr="002D2C8F" w:rsidRDefault="00C37549" w:rsidP="00C37549">
      <w:pPr>
        <w:pStyle w:val="a4"/>
        <w:spacing w:before="0" w:beforeAutospacing="0" w:after="0" w:afterAutospacing="0"/>
        <w:ind w:firstLine="540"/>
        <w:jc w:val="both"/>
        <w:rPr>
          <w:b/>
          <w:color w:val="000000"/>
          <w:sz w:val="26"/>
          <w:szCs w:val="26"/>
        </w:rPr>
      </w:pPr>
      <w:r w:rsidRPr="002D2C8F">
        <w:rPr>
          <w:b/>
          <w:color w:val="000000"/>
          <w:sz w:val="26"/>
          <w:szCs w:val="26"/>
        </w:rPr>
        <w:t>Определены технические условия подключения объект</w:t>
      </w:r>
      <w:r>
        <w:rPr>
          <w:b/>
          <w:color w:val="000000"/>
          <w:sz w:val="26"/>
          <w:szCs w:val="26"/>
        </w:rPr>
        <w:t>а</w:t>
      </w:r>
      <w:r w:rsidRPr="002D2C8F">
        <w:rPr>
          <w:b/>
          <w:color w:val="000000"/>
          <w:sz w:val="26"/>
          <w:szCs w:val="26"/>
        </w:rPr>
        <w:t>:</w:t>
      </w:r>
    </w:p>
    <w:p w:rsidR="00C37549" w:rsidRPr="002D2C8F" w:rsidRDefault="00C37549" w:rsidP="00C37549">
      <w:pPr>
        <w:pStyle w:val="a8"/>
        <w:rPr>
          <w:color w:val="000000"/>
          <w:sz w:val="26"/>
          <w:szCs w:val="26"/>
        </w:rPr>
      </w:pPr>
      <w:r w:rsidRPr="006C5DA1">
        <w:rPr>
          <w:b/>
          <w:color w:val="000000"/>
          <w:sz w:val="26"/>
          <w:szCs w:val="26"/>
        </w:rPr>
        <w:t>- к электрическим сетям</w:t>
      </w:r>
      <w:r w:rsidRPr="002D2C8F">
        <w:rPr>
          <w:color w:val="000000"/>
          <w:sz w:val="26"/>
          <w:szCs w:val="26"/>
        </w:rPr>
        <w:t xml:space="preserve"> АО «РЭС» сообщает следующее:</w:t>
      </w:r>
    </w:p>
    <w:p w:rsidR="00C37549" w:rsidRPr="002D2C8F" w:rsidRDefault="00C37549" w:rsidP="00C37549">
      <w:pPr>
        <w:pStyle w:val="aa"/>
        <w:shd w:val="clear" w:color="auto" w:fill="FEFFFE"/>
        <w:tabs>
          <w:tab w:val="left" w:pos="1002"/>
          <w:tab w:val="left" w:pos="3124"/>
          <w:tab w:val="left" w:pos="5039"/>
          <w:tab w:val="left" w:pos="6541"/>
          <w:tab w:val="left" w:pos="7703"/>
          <w:tab w:val="left" w:pos="9076"/>
          <w:tab w:val="left" w:pos="10736"/>
        </w:tabs>
        <w:spacing w:line="278" w:lineRule="exact"/>
        <w:ind w:right="1"/>
        <w:jc w:val="both"/>
        <w:rPr>
          <w:color w:val="000102"/>
          <w:sz w:val="26"/>
          <w:szCs w:val="26"/>
          <w:lang w:bidi="he-IL"/>
        </w:rPr>
      </w:pPr>
      <w:r w:rsidRPr="002D2C8F">
        <w:rPr>
          <w:color w:val="000102"/>
          <w:sz w:val="26"/>
          <w:szCs w:val="26"/>
          <w:lang w:bidi="he-IL"/>
        </w:rPr>
        <w:t xml:space="preserve">          В соответствии с пунктом 15 части 3 статьи 57.3 Градостроительного кодекса Российской Федерации, с учётом внесённых изменений меняется порядок получения информации о возможности подключения (технологического присоединения) объектов капитального строительства к сетям инженерно – технического обеспечения, определяемый с учётом программ комплексного развития сетей коммунальной инфраструктуры поселения, муниципального округа (при их наличии), в состав которых входят сведения о максимальной нагрузке в возможных точках подключения ( технологического присоединения) к таким сетям, а также сведения об организации, представившей данную информацию, в частности исключается необходимость запроса/ предоставления информации (предварительные ТУ) для технологического присоединения к электрическим сетям объектов капитального строительства.</w:t>
      </w:r>
    </w:p>
    <w:p w:rsidR="00C37549" w:rsidRDefault="00C37549" w:rsidP="00C37549">
      <w:pPr>
        <w:pStyle w:val="aa"/>
        <w:shd w:val="clear" w:color="auto" w:fill="FEFFFE"/>
        <w:tabs>
          <w:tab w:val="left" w:pos="1002"/>
          <w:tab w:val="left" w:pos="3124"/>
          <w:tab w:val="left" w:pos="5039"/>
          <w:tab w:val="left" w:pos="6541"/>
          <w:tab w:val="left" w:pos="7703"/>
          <w:tab w:val="left" w:pos="9076"/>
          <w:tab w:val="left" w:pos="10736"/>
        </w:tabs>
        <w:spacing w:line="278" w:lineRule="exact"/>
        <w:ind w:right="1"/>
        <w:jc w:val="both"/>
        <w:rPr>
          <w:color w:val="000102"/>
          <w:sz w:val="26"/>
          <w:szCs w:val="26"/>
          <w:lang w:bidi="he-IL"/>
        </w:rPr>
      </w:pPr>
      <w:r w:rsidRPr="002D2C8F">
        <w:rPr>
          <w:color w:val="000102"/>
          <w:sz w:val="26"/>
          <w:szCs w:val="26"/>
          <w:lang w:bidi="he-IL"/>
        </w:rPr>
        <w:t xml:space="preserve">         Дополнительно отмечаем, необходимая информация об объеме свободной для технологического присоединения потребителей трансформаторной мощности, а также карта центров питания размещена на официальном сайте АО «РЭС» - www.eseti.ru в разделе «Клиентам/Технологическое присоединение к электрическим сетям».</w:t>
      </w:r>
    </w:p>
    <w:p w:rsidR="00C37549" w:rsidRPr="002D2C8F" w:rsidRDefault="00C37549" w:rsidP="00C37549">
      <w:pPr>
        <w:pStyle w:val="aa"/>
        <w:shd w:val="clear" w:color="auto" w:fill="FEFFFE"/>
        <w:tabs>
          <w:tab w:val="left" w:pos="1002"/>
          <w:tab w:val="left" w:pos="3124"/>
          <w:tab w:val="left" w:pos="5039"/>
          <w:tab w:val="left" w:pos="6541"/>
          <w:tab w:val="left" w:pos="7703"/>
          <w:tab w:val="left" w:pos="9076"/>
          <w:tab w:val="left" w:pos="10736"/>
        </w:tabs>
        <w:spacing w:line="278" w:lineRule="exact"/>
        <w:ind w:right="1"/>
        <w:jc w:val="both"/>
        <w:rPr>
          <w:color w:val="000102"/>
          <w:sz w:val="26"/>
          <w:szCs w:val="26"/>
          <w:lang w:bidi="he-IL"/>
        </w:rPr>
      </w:pPr>
    </w:p>
    <w:p w:rsidR="00410C33" w:rsidRDefault="00C37549" w:rsidP="00410C33">
      <w:pPr>
        <w:pStyle w:val="aa"/>
        <w:shd w:val="clear" w:color="auto" w:fill="FEFFFE"/>
        <w:tabs>
          <w:tab w:val="left" w:pos="1002"/>
          <w:tab w:val="left" w:pos="3124"/>
          <w:tab w:val="left" w:pos="5039"/>
          <w:tab w:val="left" w:pos="6541"/>
          <w:tab w:val="left" w:pos="7703"/>
          <w:tab w:val="left" w:pos="9076"/>
          <w:tab w:val="left" w:pos="10736"/>
        </w:tabs>
        <w:spacing w:line="278" w:lineRule="exact"/>
        <w:ind w:right="1"/>
        <w:jc w:val="both"/>
        <w:rPr>
          <w:b/>
          <w:color w:val="000000"/>
          <w:sz w:val="26"/>
          <w:szCs w:val="26"/>
        </w:rPr>
      </w:pPr>
      <w:r w:rsidRPr="002D2C8F">
        <w:rPr>
          <w:b/>
          <w:color w:val="000000"/>
          <w:sz w:val="26"/>
          <w:szCs w:val="26"/>
        </w:rPr>
        <w:t>- к сетям водоотведения (МУП «Геострой»):</w:t>
      </w:r>
    </w:p>
    <w:p w:rsidR="00151BA2" w:rsidRDefault="00922288" w:rsidP="0011501B">
      <w:pPr>
        <w:jc w:val="both"/>
        <w:rPr>
          <w:color w:val="000000"/>
          <w:sz w:val="26"/>
          <w:szCs w:val="26"/>
        </w:rPr>
      </w:pPr>
      <w:r>
        <w:rPr>
          <w:color w:val="000000"/>
          <w:sz w:val="26"/>
          <w:szCs w:val="26"/>
        </w:rPr>
        <w:t xml:space="preserve">МУП «Геострой» </w:t>
      </w:r>
      <w:r w:rsidRPr="00922288">
        <w:rPr>
          <w:color w:val="000000"/>
          <w:sz w:val="26"/>
          <w:szCs w:val="26"/>
        </w:rPr>
        <w:t xml:space="preserve">о предоставлении технических условий о возможности подключения объекта капитального строительства - индивидуальный жилой дом, ориентировочной площадью 80 кв.м, по адресу: </w:t>
      </w:r>
      <w:r w:rsidR="00151BA2" w:rsidRPr="00151BA2">
        <w:rPr>
          <w:color w:val="000000"/>
          <w:sz w:val="26"/>
          <w:szCs w:val="26"/>
        </w:rPr>
        <w:t>Российская Федерация, Новосибирская область, Куйбышевский муниципальный район, городское поселение город Куйбышев, город Куйбышев, ул. Заслонова, земельный участок № 3, кадастровый номер земельного участка: 54:34:011806:254, площадь 962,0 кв.м к сетям водоотведения сообщаю следующее: в данном районе отсутствуют центральные сети канализации.</w:t>
      </w:r>
    </w:p>
    <w:p w:rsidR="00151BA2" w:rsidRPr="005D7C1D" w:rsidRDefault="00151BA2" w:rsidP="0011501B">
      <w:pPr>
        <w:jc w:val="both"/>
        <w:rPr>
          <w:color w:val="000000"/>
          <w:sz w:val="26"/>
          <w:szCs w:val="26"/>
        </w:rPr>
      </w:pPr>
    </w:p>
    <w:p w:rsidR="00C37549" w:rsidRPr="003B480F" w:rsidRDefault="005D7C1D" w:rsidP="005D7C1D">
      <w:pPr>
        <w:pStyle w:val="aa"/>
        <w:shd w:val="clear" w:color="auto" w:fill="FEFFFE"/>
        <w:tabs>
          <w:tab w:val="left" w:pos="1002"/>
          <w:tab w:val="left" w:pos="3124"/>
          <w:tab w:val="left" w:pos="5039"/>
          <w:tab w:val="left" w:pos="6541"/>
          <w:tab w:val="left" w:pos="7703"/>
          <w:tab w:val="left" w:pos="9076"/>
          <w:tab w:val="left" w:pos="10736"/>
        </w:tabs>
        <w:spacing w:line="278" w:lineRule="exact"/>
        <w:ind w:right="1"/>
        <w:jc w:val="both"/>
        <w:rPr>
          <w:color w:val="000000"/>
          <w:sz w:val="26"/>
          <w:szCs w:val="26"/>
        </w:rPr>
      </w:pPr>
      <w:r w:rsidRPr="002D2C8F">
        <w:rPr>
          <w:b/>
          <w:color w:val="000000"/>
          <w:sz w:val="26"/>
          <w:szCs w:val="26"/>
        </w:rPr>
        <w:t xml:space="preserve"> </w:t>
      </w:r>
      <w:r w:rsidR="00C37549" w:rsidRPr="002D2C8F">
        <w:rPr>
          <w:b/>
          <w:color w:val="000000"/>
          <w:sz w:val="26"/>
          <w:szCs w:val="26"/>
        </w:rPr>
        <w:t>- к сетям водоснабжения (МУП «Горводоканал»):</w:t>
      </w:r>
    </w:p>
    <w:p w:rsidR="006802B5" w:rsidRPr="006802B5" w:rsidRDefault="006802B5" w:rsidP="006802B5">
      <w:pPr>
        <w:jc w:val="both"/>
        <w:rPr>
          <w:color w:val="000000"/>
          <w:sz w:val="26"/>
          <w:szCs w:val="26"/>
        </w:rPr>
      </w:pPr>
      <w:r>
        <w:rPr>
          <w:color w:val="000000"/>
          <w:sz w:val="26"/>
          <w:szCs w:val="26"/>
        </w:rPr>
        <w:t xml:space="preserve">       </w:t>
      </w:r>
      <w:r w:rsidRPr="006802B5">
        <w:rPr>
          <w:color w:val="000000"/>
          <w:sz w:val="26"/>
          <w:szCs w:val="26"/>
        </w:rPr>
        <w:t>Для проектирования водоснабжения - индивидуальный жилой дом (ориентировочной площадью 80 кв.м.), расположенный по адресу: Российская Федерация, Новосибирская область, Куйбышевский муниципальный район, городское поселение город Куйбышев, город Куйбышев, ул. Заслонова, земельный участок № 3, кадастровый номер земельного участка: 54:34:011806:254, площадью 962,0 кв.м, необходимо:</w:t>
      </w:r>
    </w:p>
    <w:p w:rsidR="006802B5" w:rsidRPr="006802B5" w:rsidRDefault="006802B5" w:rsidP="006802B5">
      <w:pPr>
        <w:numPr>
          <w:ilvl w:val="0"/>
          <w:numId w:val="1"/>
        </w:numPr>
        <w:jc w:val="both"/>
        <w:rPr>
          <w:color w:val="000000"/>
          <w:sz w:val="26"/>
          <w:szCs w:val="26"/>
        </w:rPr>
      </w:pPr>
      <w:r w:rsidRPr="006802B5">
        <w:rPr>
          <w:color w:val="000000"/>
          <w:sz w:val="26"/>
          <w:szCs w:val="26"/>
        </w:rPr>
        <w:lastRenderedPageBreak/>
        <w:t>Точка подключения возможна от сетей водопровода ул. Кузнецова (район дома № 9) находящихся на удалении от запрашиваемого земельного участка (наименьшее расстоянии) примерно 330 м.</w:t>
      </w:r>
    </w:p>
    <w:p w:rsidR="006802B5" w:rsidRPr="006802B5" w:rsidRDefault="006802B5" w:rsidP="006802B5">
      <w:pPr>
        <w:numPr>
          <w:ilvl w:val="0"/>
          <w:numId w:val="1"/>
        </w:numPr>
        <w:jc w:val="both"/>
        <w:rPr>
          <w:color w:val="000000"/>
          <w:sz w:val="26"/>
          <w:szCs w:val="26"/>
        </w:rPr>
      </w:pPr>
      <w:r w:rsidRPr="006802B5">
        <w:rPr>
          <w:color w:val="000000"/>
          <w:sz w:val="26"/>
          <w:szCs w:val="26"/>
        </w:rPr>
        <w:t>Максимально допустимая нагрузка в точке подключения 55,1 м</w:t>
      </w:r>
      <w:r w:rsidRPr="006802B5">
        <w:rPr>
          <w:color w:val="000000"/>
          <w:sz w:val="26"/>
          <w:szCs w:val="26"/>
          <w:vertAlign w:val="superscript"/>
        </w:rPr>
        <w:t>3</w:t>
      </w:r>
      <w:r w:rsidRPr="006802B5">
        <w:rPr>
          <w:color w:val="000000"/>
          <w:sz w:val="26"/>
          <w:szCs w:val="26"/>
        </w:rPr>
        <w:t>/час.</w:t>
      </w:r>
    </w:p>
    <w:p w:rsidR="006802B5" w:rsidRPr="006802B5" w:rsidRDefault="006802B5" w:rsidP="006802B5">
      <w:pPr>
        <w:numPr>
          <w:ilvl w:val="0"/>
          <w:numId w:val="1"/>
        </w:numPr>
        <w:jc w:val="both"/>
        <w:rPr>
          <w:color w:val="000000"/>
          <w:sz w:val="26"/>
          <w:szCs w:val="26"/>
        </w:rPr>
      </w:pPr>
      <w:r w:rsidRPr="006802B5">
        <w:rPr>
          <w:color w:val="000000"/>
          <w:sz w:val="26"/>
          <w:szCs w:val="26"/>
        </w:rPr>
        <w:t>Подключение объекта капитального строительства к сетям водоснабжения - в течение 10 дней с момента заключения Договора на подключение.</w:t>
      </w:r>
    </w:p>
    <w:p w:rsidR="006802B5" w:rsidRPr="006802B5" w:rsidRDefault="006802B5" w:rsidP="006802B5">
      <w:pPr>
        <w:numPr>
          <w:ilvl w:val="0"/>
          <w:numId w:val="1"/>
        </w:numPr>
        <w:jc w:val="both"/>
        <w:rPr>
          <w:color w:val="000000"/>
          <w:sz w:val="26"/>
          <w:szCs w:val="26"/>
        </w:rPr>
      </w:pPr>
      <w:r w:rsidRPr="006802B5">
        <w:rPr>
          <w:color w:val="000000"/>
          <w:sz w:val="26"/>
          <w:szCs w:val="26"/>
        </w:rPr>
        <w:t>Технические условия действительны в течени</w:t>
      </w:r>
      <w:r>
        <w:rPr>
          <w:color w:val="000000"/>
          <w:sz w:val="26"/>
          <w:szCs w:val="26"/>
        </w:rPr>
        <w:t>е</w:t>
      </w:r>
      <w:r w:rsidRPr="006802B5">
        <w:rPr>
          <w:color w:val="000000"/>
          <w:sz w:val="26"/>
          <w:szCs w:val="26"/>
        </w:rPr>
        <w:t xml:space="preserve"> трех лет с момента выдачи разрешения МУН «Горводоканал», по окончании - продляются или аннулируются.</w:t>
      </w:r>
    </w:p>
    <w:p w:rsidR="006802B5" w:rsidRPr="006802B5" w:rsidRDefault="006802B5" w:rsidP="006802B5">
      <w:pPr>
        <w:numPr>
          <w:ilvl w:val="0"/>
          <w:numId w:val="1"/>
        </w:numPr>
        <w:jc w:val="both"/>
        <w:rPr>
          <w:color w:val="000000"/>
          <w:sz w:val="26"/>
          <w:szCs w:val="26"/>
        </w:rPr>
      </w:pPr>
      <w:r w:rsidRPr="006802B5">
        <w:rPr>
          <w:color w:val="000000"/>
          <w:sz w:val="26"/>
          <w:szCs w:val="26"/>
        </w:rPr>
        <w:t>Оплата за подключение объекта к сетям водоснабжения в 2024</w:t>
      </w:r>
      <w:r>
        <w:rPr>
          <w:color w:val="000000"/>
          <w:sz w:val="26"/>
          <w:szCs w:val="26"/>
        </w:rPr>
        <w:t xml:space="preserve"> году</w:t>
      </w:r>
      <w:r w:rsidRPr="006802B5">
        <w:rPr>
          <w:color w:val="000000"/>
          <w:sz w:val="26"/>
          <w:szCs w:val="26"/>
        </w:rPr>
        <w:t xml:space="preserve"> составит согласно: «ставки тарифа за подключаемую (технологически присоединяемую) нагрузку в размере 28,151 тыс.руб за 1м</w:t>
      </w:r>
      <w:r w:rsidRPr="006802B5">
        <w:rPr>
          <w:color w:val="000000"/>
          <w:sz w:val="26"/>
          <w:szCs w:val="26"/>
          <w:vertAlign w:val="superscript"/>
        </w:rPr>
        <w:t>3</w:t>
      </w:r>
      <w:r w:rsidRPr="006802B5">
        <w:rPr>
          <w:color w:val="000000"/>
          <w:sz w:val="26"/>
          <w:szCs w:val="26"/>
        </w:rPr>
        <w:t xml:space="preserve"> холодной воды в сутки присоединенной мощности» утвержденной Приказом № 179-В/НПА от 29.08.2023</w:t>
      </w:r>
      <w:r>
        <w:rPr>
          <w:color w:val="000000"/>
          <w:sz w:val="26"/>
          <w:szCs w:val="26"/>
        </w:rPr>
        <w:t xml:space="preserve"> </w:t>
      </w:r>
      <w:r w:rsidRPr="006802B5">
        <w:rPr>
          <w:color w:val="000000"/>
          <w:sz w:val="26"/>
          <w:szCs w:val="26"/>
        </w:rPr>
        <w:t>Департамента по тарифам Новосибирской области.</w:t>
      </w:r>
    </w:p>
    <w:p w:rsidR="006802B5" w:rsidRDefault="006802B5" w:rsidP="006802B5">
      <w:pPr>
        <w:jc w:val="both"/>
        <w:rPr>
          <w:color w:val="000000"/>
          <w:sz w:val="26"/>
          <w:szCs w:val="26"/>
        </w:rPr>
      </w:pPr>
      <w:r w:rsidRPr="006802B5">
        <w:rPr>
          <w:color w:val="000000"/>
          <w:sz w:val="26"/>
          <w:szCs w:val="26"/>
        </w:rPr>
        <w:t>Тариф установлен с 01.01.2024</w:t>
      </w:r>
      <w:r>
        <w:rPr>
          <w:color w:val="000000"/>
          <w:sz w:val="26"/>
          <w:szCs w:val="26"/>
        </w:rPr>
        <w:t xml:space="preserve"> и</w:t>
      </w:r>
      <w:r w:rsidRPr="006802B5">
        <w:rPr>
          <w:color w:val="000000"/>
          <w:sz w:val="26"/>
          <w:szCs w:val="26"/>
        </w:rPr>
        <w:t xml:space="preserve"> </w:t>
      </w:r>
      <w:r>
        <w:rPr>
          <w:color w:val="000000"/>
          <w:sz w:val="26"/>
          <w:szCs w:val="26"/>
        </w:rPr>
        <w:t>действует до 31.12.2024</w:t>
      </w:r>
      <w:r w:rsidRPr="006802B5">
        <w:rPr>
          <w:color w:val="000000"/>
          <w:sz w:val="26"/>
          <w:szCs w:val="26"/>
        </w:rPr>
        <w:t>.</w:t>
      </w:r>
    </w:p>
    <w:p w:rsidR="006802B5" w:rsidRDefault="006802B5" w:rsidP="006802B5">
      <w:pPr>
        <w:jc w:val="both"/>
        <w:rPr>
          <w:color w:val="000000"/>
          <w:sz w:val="26"/>
          <w:szCs w:val="26"/>
        </w:rPr>
      </w:pPr>
    </w:p>
    <w:p w:rsidR="00C37549" w:rsidRPr="002D2C8F" w:rsidRDefault="00C37549" w:rsidP="006802B5">
      <w:pPr>
        <w:jc w:val="both"/>
        <w:rPr>
          <w:b/>
          <w:color w:val="000000"/>
          <w:sz w:val="26"/>
          <w:szCs w:val="26"/>
        </w:rPr>
      </w:pPr>
      <w:r w:rsidRPr="002D2C8F">
        <w:rPr>
          <w:b/>
          <w:color w:val="000000"/>
          <w:sz w:val="26"/>
          <w:szCs w:val="26"/>
        </w:rPr>
        <w:t>- к сетям газоснабжения (ООО «</w:t>
      </w:r>
      <w:r w:rsidR="006C2BE2">
        <w:rPr>
          <w:b/>
          <w:color w:val="000000"/>
          <w:sz w:val="26"/>
          <w:szCs w:val="26"/>
        </w:rPr>
        <w:t>Газпром газораспределение Томск</w:t>
      </w:r>
      <w:r w:rsidRPr="002D2C8F">
        <w:rPr>
          <w:b/>
          <w:color w:val="000000"/>
          <w:sz w:val="26"/>
          <w:szCs w:val="26"/>
        </w:rPr>
        <w:t>»)</w:t>
      </w:r>
    </w:p>
    <w:p w:rsidR="006C2BE2" w:rsidRPr="006C2BE2" w:rsidRDefault="006C2BE2" w:rsidP="006C2BE2">
      <w:pPr>
        <w:jc w:val="both"/>
        <w:rPr>
          <w:bCs/>
          <w:color w:val="000000"/>
          <w:sz w:val="26"/>
          <w:szCs w:val="26"/>
        </w:rPr>
      </w:pPr>
      <w:r>
        <w:rPr>
          <w:bCs/>
          <w:color w:val="000000"/>
          <w:sz w:val="26"/>
          <w:szCs w:val="26"/>
        </w:rPr>
        <w:t xml:space="preserve">        </w:t>
      </w:r>
      <w:r w:rsidRPr="006C2BE2">
        <w:rPr>
          <w:bCs/>
          <w:color w:val="000000"/>
          <w:sz w:val="26"/>
          <w:szCs w:val="26"/>
        </w:rPr>
        <w:t>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у</w:t>
      </w:r>
      <w:r>
        <w:rPr>
          <w:bCs/>
          <w:color w:val="000000"/>
          <w:sz w:val="26"/>
          <w:szCs w:val="26"/>
        </w:rPr>
        <w:t>становлен Правилами</w:t>
      </w:r>
      <w:r>
        <w:rPr>
          <w:bCs/>
          <w:color w:val="000000"/>
          <w:sz w:val="26"/>
          <w:szCs w:val="26"/>
        </w:rPr>
        <w:tab/>
        <w:t xml:space="preserve">подключения </w:t>
      </w:r>
      <w:r w:rsidRPr="006C2BE2">
        <w:rPr>
          <w:bCs/>
          <w:color w:val="000000"/>
          <w:sz w:val="26"/>
          <w:szCs w:val="26"/>
        </w:rPr>
        <w:t>(</w:t>
      </w:r>
      <w:r>
        <w:rPr>
          <w:bCs/>
          <w:color w:val="000000"/>
          <w:sz w:val="26"/>
          <w:szCs w:val="26"/>
        </w:rPr>
        <w:t xml:space="preserve">технологического присоединения) </w:t>
      </w:r>
      <w:r w:rsidRPr="006C2BE2">
        <w:rPr>
          <w:bCs/>
          <w:color w:val="000000"/>
          <w:sz w:val="26"/>
          <w:szCs w:val="26"/>
        </w:rPr>
        <w:t>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w:t>
      </w:r>
      <w:r>
        <w:rPr>
          <w:bCs/>
          <w:color w:val="000000"/>
          <w:sz w:val="26"/>
          <w:szCs w:val="26"/>
        </w:rPr>
        <w:t xml:space="preserve"> (далее - Правила подключения).</w:t>
      </w:r>
    </w:p>
    <w:p w:rsidR="006C2BE2" w:rsidRDefault="006C2BE2" w:rsidP="006C2BE2">
      <w:pPr>
        <w:jc w:val="both"/>
        <w:rPr>
          <w:bCs/>
          <w:color w:val="000000"/>
          <w:sz w:val="26"/>
          <w:szCs w:val="26"/>
        </w:rPr>
      </w:pPr>
      <w:r>
        <w:rPr>
          <w:bCs/>
          <w:color w:val="000000"/>
          <w:sz w:val="26"/>
          <w:szCs w:val="26"/>
        </w:rPr>
        <w:t xml:space="preserve">        </w:t>
      </w:r>
      <w:r w:rsidRPr="006C2BE2">
        <w:rPr>
          <w:bCs/>
          <w:color w:val="000000"/>
          <w:sz w:val="26"/>
          <w:szCs w:val="26"/>
        </w:rP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r>
        <w:rPr>
          <w:bCs/>
          <w:color w:val="000000"/>
          <w:sz w:val="26"/>
          <w:szCs w:val="26"/>
        </w:rPr>
        <w:t>.</w:t>
      </w:r>
    </w:p>
    <w:p w:rsidR="006C2BE2" w:rsidRPr="006C2BE2" w:rsidRDefault="006C2BE2" w:rsidP="006C2BE2">
      <w:pPr>
        <w:jc w:val="both"/>
        <w:rPr>
          <w:bCs/>
          <w:color w:val="000000"/>
          <w:sz w:val="26"/>
          <w:szCs w:val="26"/>
        </w:rPr>
      </w:pPr>
      <w:r>
        <w:rPr>
          <w:bCs/>
          <w:color w:val="000000"/>
          <w:sz w:val="26"/>
          <w:szCs w:val="26"/>
        </w:rPr>
        <w:t xml:space="preserve">        </w:t>
      </w:r>
      <w:r w:rsidRPr="006C2BE2">
        <w:rPr>
          <w:bCs/>
          <w:color w:val="000000"/>
          <w:sz w:val="26"/>
          <w:szCs w:val="26"/>
        </w:rPr>
        <w:t>В соответствии со стандартами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РФ от 29.10.2010 № 872 ООО «Газпром трансгаз Томск» на официальном сайте http://tomsk-tr.gazprom.ru/aboutydocuments 08.07.2024 опубликована информация о технической возможности доступа к регулируемым услугам по транспортировке газа для целей определения возможности технологического присоединения к газораспределительным сетям. По ГРС - Куйбышев от которой осуществляется газоснабжение данного района, в графе «Наличие (дефицит) пропускной способности» ука</w:t>
      </w:r>
      <w:r>
        <w:rPr>
          <w:bCs/>
          <w:color w:val="000000"/>
          <w:sz w:val="26"/>
          <w:szCs w:val="26"/>
        </w:rPr>
        <w:t>зано значение «0,01» тыс. м3/ч.</w:t>
      </w:r>
    </w:p>
    <w:p w:rsidR="006C2BE2" w:rsidRPr="006C2BE2" w:rsidRDefault="006C2BE2" w:rsidP="006C2BE2">
      <w:pPr>
        <w:jc w:val="both"/>
        <w:rPr>
          <w:bCs/>
          <w:color w:val="000000"/>
          <w:sz w:val="26"/>
          <w:szCs w:val="26"/>
        </w:rPr>
      </w:pPr>
      <w:r>
        <w:rPr>
          <w:bCs/>
          <w:color w:val="000000"/>
          <w:sz w:val="26"/>
          <w:szCs w:val="26"/>
        </w:rPr>
        <w:t xml:space="preserve">         </w:t>
      </w:r>
      <w:r w:rsidRPr="006C2BE2">
        <w:rPr>
          <w:bCs/>
          <w:color w:val="000000"/>
          <w:sz w:val="26"/>
          <w:szCs w:val="26"/>
        </w:rPr>
        <w:t>Данная информация является официальной, и в соответствии с п. 29, п. 30 Правил подключения подлежит применению Обществом для определения возможности технологического присоединения к газораспределительным сетям.</w:t>
      </w:r>
    </w:p>
    <w:p w:rsidR="006C2BE2" w:rsidRDefault="006C2BE2" w:rsidP="006C2BE2">
      <w:pPr>
        <w:jc w:val="both"/>
        <w:rPr>
          <w:bCs/>
          <w:color w:val="000000"/>
          <w:sz w:val="26"/>
          <w:szCs w:val="26"/>
        </w:rPr>
      </w:pPr>
      <w:r w:rsidRPr="006C2BE2">
        <w:rPr>
          <w:bCs/>
          <w:color w:val="000000"/>
          <w:sz w:val="26"/>
          <w:szCs w:val="26"/>
        </w:rPr>
        <w:t xml:space="preserve">         На основании вышеизложенного техническая возможность подключения Объекта </w:t>
      </w:r>
      <w:r w:rsidR="00461271">
        <w:rPr>
          <w:bCs/>
          <w:color w:val="000000"/>
          <w:sz w:val="26"/>
          <w:szCs w:val="26"/>
        </w:rPr>
        <w:t xml:space="preserve">в настоящее время </w:t>
      </w:r>
      <w:r>
        <w:rPr>
          <w:bCs/>
          <w:color w:val="000000"/>
          <w:sz w:val="26"/>
          <w:szCs w:val="26"/>
        </w:rPr>
        <w:t>отсутствует.</w:t>
      </w:r>
    </w:p>
    <w:p w:rsidR="006C2BE2" w:rsidRDefault="006C2BE2" w:rsidP="006C2BE2">
      <w:pPr>
        <w:jc w:val="both"/>
        <w:rPr>
          <w:bCs/>
          <w:color w:val="000000"/>
          <w:sz w:val="26"/>
          <w:szCs w:val="26"/>
        </w:rPr>
      </w:pPr>
      <w:r>
        <w:rPr>
          <w:bCs/>
          <w:color w:val="000000"/>
          <w:sz w:val="26"/>
          <w:szCs w:val="26"/>
        </w:rPr>
        <w:t xml:space="preserve">        </w:t>
      </w:r>
      <w:r w:rsidRPr="006C2BE2">
        <w:rPr>
          <w:bCs/>
          <w:color w:val="000000"/>
          <w:sz w:val="26"/>
          <w:szCs w:val="26"/>
        </w:rPr>
        <w:t>Информация о сроках и составе мероприятий, необходимых для обеспечения технической возможности осуществления подключения (технологического присоединения) Объекта, связанных с обеспечением технической возможности газотранспортной системы в Филиале ООО «Газпром газораспределение Томск» в Новосибирской области отсутствует.</w:t>
      </w:r>
    </w:p>
    <w:p w:rsidR="006C2BE2" w:rsidRDefault="006C2BE2" w:rsidP="006C2BE2">
      <w:pPr>
        <w:jc w:val="both"/>
        <w:rPr>
          <w:bCs/>
          <w:color w:val="000000"/>
          <w:sz w:val="26"/>
          <w:szCs w:val="26"/>
        </w:rPr>
      </w:pPr>
    </w:p>
    <w:p w:rsidR="004D6EFF" w:rsidRPr="004D6EFF" w:rsidRDefault="004D6EFF" w:rsidP="006C2BE2">
      <w:pPr>
        <w:jc w:val="both"/>
        <w:rPr>
          <w:b/>
          <w:bCs/>
          <w:color w:val="000000"/>
          <w:sz w:val="26"/>
          <w:szCs w:val="26"/>
        </w:rPr>
      </w:pPr>
      <w:r w:rsidRPr="004D6EFF">
        <w:rPr>
          <w:b/>
          <w:bCs/>
          <w:color w:val="000000"/>
          <w:sz w:val="26"/>
          <w:szCs w:val="26"/>
          <w:u w:val="single"/>
        </w:rPr>
        <w:t>- к сетям теплоснабжения (АО «СИБЭКО</w:t>
      </w:r>
      <w:r w:rsidRPr="004D6EFF">
        <w:rPr>
          <w:b/>
          <w:bCs/>
          <w:color w:val="000000"/>
          <w:sz w:val="26"/>
          <w:szCs w:val="26"/>
        </w:rPr>
        <w:t xml:space="preserve">»)      </w:t>
      </w:r>
    </w:p>
    <w:p w:rsidR="00477097" w:rsidRPr="00477097" w:rsidRDefault="00477097" w:rsidP="00477097">
      <w:pPr>
        <w:jc w:val="both"/>
        <w:rPr>
          <w:bCs/>
          <w:color w:val="000000"/>
          <w:sz w:val="26"/>
          <w:szCs w:val="26"/>
        </w:rPr>
      </w:pPr>
      <w:r>
        <w:rPr>
          <w:bCs/>
          <w:color w:val="000000"/>
          <w:sz w:val="26"/>
          <w:szCs w:val="26"/>
        </w:rPr>
        <w:t xml:space="preserve">      О пр</w:t>
      </w:r>
      <w:r w:rsidRPr="00477097">
        <w:rPr>
          <w:bCs/>
          <w:color w:val="000000"/>
          <w:sz w:val="26"/>
          <w:szCs w:val="26"/>
        </w:rPr>
        <w:t>едоставлении информации о возможности подключения (технологического присоединения) к сетям инженерно- технического обеспечения объекта, предполагаемого к размещению на земельном участке по адресу: Новосибирская область, г. Куйбышев, ул. Заслонова, земельный участок №3, с кадастровым номером земельного участка 54:34:011806:254, площадью 962 кв.м, с видом разрешенного использования: для индивидуального жилищного строительства, с заявленной тепловой нагрузкой 0,00559 Гкал/час, АО «СГК-Новосибирск» сообщает о существовании технической возможности подключения вышеуказанного объекта.</w:t>
      </w:r>
    </w:p>
    <w:p w:rsidR="00477097" w:rsidRPr="00477097" w:rsidRDefault="00477097" w:rsidP="00477097">
      <w:pPr>
        <w:jc w:val="both"/>
        <w:rPr>
          <w:bCs/>
          <w:color w:val="000000"/>
          <w:sz w:val="26"/>
          <w:szCs w:val="26"/>
        </w:rPr>
      </w:pPr>
      <w:r>
        <w:rPr>
          <w:bCs/>
          <w:color w:val="000000"/>
          <w:sz w:val="26"/>
          <w:szCs w:val="26"/>
        </w:rPr>
        <w:t xml:space="preserve">       </w:t>
      </w:r>
      <w:r w:rsidRPr="00477097">
        <w:rPr>
          <w:bCs/>
          <w:color w:val="000000"/>
          <w:sz w:val="26"/>
          <w:szCs w:val="26"/>
        </w:rPr>
        <w:t>Срок подключения объекта исчисляется со дня заключения договора о подключении и устанавливается в пределах нормативного срока - 18 месяцев, а при реали</w:t>
      </w:r>
      <w:r>
        <w:rPr>
          <w:bCs/>
          <w:color w:val="000000"/>
          <w:sz w:val="26"/>
          <w:szCs w:val="26"/>
        </w:rPr>
        <w:t xml:space="preserve">зации инвестиционных программ - </w:t>
      </w:r>
      <w:r w:rsidRPr="00477097">
        <w:rPr>
          <w:bCs/>
          <w:color w:val="000000"/>
          <w:sz w:val="26"/>
          <w:szCs w:val="26"/>
        </w:rPr>
        <w:t>не может превышать 3 лет.</w:t>
      </w:r>
    </w:p>
    <w:p w:rsidR="00477097" w:rsidRPr="00477097" w:rsidRDefault="00477097" w:rsidP="00477097">
      <w:pPr>
        <w:jc w:val="both"/>
        <w:rPr>
          <w:bCs/>
          <w:color w:val="000000"/>
          <w:sz w:val="26"/>
          <w:szCs w:val="26"/>
        </w:rPr>
      </w:pPr>
      <w:r>
        <w:rPr>
          <w:bCs/>
          <w:color w:val="000000"/>
          <w:sz w:val="26"/>
          <w:szCs w:val="26"/>
        </w:rPr>
        <w:t xml:space="preserve">       </w:t>
      </w:r>
      <w:r w:rsidRPr="00477097">
        <w:rPr>
          <w:bCs/>
          <w:color w:val="000000"/>
          <w:sz w:val="26"/>
          <w:szCs w:val="26"/>
        </w:rPr>
        <w:t xml:space="preserve">Обращаем Ваше внимание, что подключение объекта капитального строительства к системам теплоснабжения осуществляется на основании договора подключения, заключаемого по итогам рассмотрения представленной Заявителем заявки о подключении к системе теплоснабжения, содержащей сведения и документы, указанные в п. 35, 36 Правил подключения (технологического присоединения) к системам теплоснабжения, утв. Постановлением Правительства РФ от 30.11.2021 </w:t>
      </w:r>
      <w:r w:rsidRPr="00477097">
        <w:rPr>
          <w:bCs/>
          <w:color w:val="000000"/>
          <w:sz w:val="26"/>
          <w:szCs w:val="26"/>
          <w:lang w:val="en-US"/>
        </w:rPr>
        <w:t>N</w:t>
      </w:r>
      <w:r w:rsidRPr="00477097">
        <w:rPr>
          <w:bCs/>
          <w:color w:val="000000"/>
          <w:sz w:val="26"/>
          <w:szCs w:val="26"/>
        </w:rPr>
        <w:t xml:space="preserve"> 2115.</w:t>
      </w:r>
    </w:p>
    <w:p w:rsidR="00477097" w:rsidRPr="00477097" w:rsidRDefault="00477097" w:rsidP="00477097">
      <w:pPr>
        <w:jc w:val="both"/>
        <w:rPr>
          <w:bCs/>
          <w:color w:val="000000"/>
          <w:sz w:val="26"/>
          <w:szCs w:val="26"/>
        </w:rPr>
      </w:pPr>
      <w:r>
        <w:rPr>
          <w:bCs/>
          <w:color w:val="000000"/>
          <w:sz w:val="26"/>
          <w:szCs w:val="26"/>
        </w:rPr>
        <w:t xml:space="preserve">       </w:t>
      </w:r>
      <w:r w:rsidRPr="00477097">
        <w:rPr>
          <w:bCs/>
          <w:color w:val="000000"/>
          <w:sz w:val="26"/>
          <w:szCs w:val="26"/>
        </w:rPr>
        <w:t>Обязательства АО «СГК-Новосибирск», предусматривающие подключение заявленной тепловой нагрузки, сроки подключения объекта к системе теплоснабжения прекращаются в случае, если в течение 4 месяцев с даты выдачи указанной информации правообладатель земельного участка не подаст заявку о заключении договора о подключении.</w:t>
      </w:r>
    </w:p>
    <w:p w:rsidR="00E758C0" w:rsidRPr="00C62A4D" w:rsidRDefault="00E758C0" w:rsidP="00477097">
      <w:pPr>
        <w:jc w:val="both"/>
        <w:rPr>
          <w:bCs/>
          <w:color w:val="000000"/>
          <w:sz w:val="26"/>
          <w:szCs w:val="26"/>
        </w:rPr>
      </w:pPr>
    </w:p>
    <w:p w:rsidR="00C62A4D" w:rsidRPr="002D2C8F" w:rsidRDefault="00C62A4D" w:rsidP="00E758C0">
      <w:pPr>
        <w:ind w:firstLine="567"/>
        <w:jc w:val="both"/>
        <w:rPr>
          <w:bCs/>
          <w:color w:val="000000"/>
          <w:sz w:val="26"/>
          <w:szCs w:val="26"/>
        </w:rPr>
      </w:pPr>
      <w:r w:rsidRPr="00C62A4D">
        <w:rPr>
          <w:b/>
          <w:bCs/>
          <w:color w:val="000000"/>
          <w:sz w:val="26"/>
          <w:szCs w:val="26"/>
        </w:rPr>
        <w:t xml:space="preserve"> </w:t>
      </w:r>
      <w:r w:rsidR="00C37549" w:rsidRPr="00640686">
        <w:rPr>
          <w:b/>
          <w:bCs/>
          <w:color w:val="000000"/>
          <w:sz w:val="26"/>
          <w:szCs w:val="26"/>
        </w:rPr>
        <w:t>Проект договора купли-продажи</w:t>
      </w:r>
      <w:r w:rsidR="00C37549">
        <w:rPr>
          <w:bCs/>
          <w:color w:val="000000"/>
          <w:sz w:val="26"/>
          <w:szCs w:val="26"/>
        </w:rPr>
        <w:t xml:space="preserve"> земельного участка представлен в Приложении № 1 к настоящ</w:t>
      </w:r>
      <w:r w:rsidR="00E758C0">
        <w:rPr>
          <w:bCs/>
          <w:color w:val="000000"/>
          <w:sz w:val="26"/>
          <w:szCs w:val="26"/>
        </w:rPr>
        <w:t>ему информационному сообщению.</w:t>
      </w:r>
    </w:p>
    <w:p w:rsidR="00C37549" w:rsidRPr="002D2C8F" w:rsidRDefault="00C37549" w:rsidP="00C37549">
      <w:pPr>
        <w:ind w:firstLine="567"/>
        <w:jc w:val="both"/>
        <w:rPr>
          <w:bCs/>
          <w:color w:val="000000"/>
          <w:sz w:val="26"/>
          <w:szCs w:val="26"/>
        </w:rPr>
      </w:pPr>
    </w:p>
    <w:p w:rsidR="00C37549" w:rsidRDefault="00C37549" w:rsidP="00C37549">
      <w:pPr>
        <w:pStyle w:val="a4"/>
        <w:numPr>
          <w:ilvl w:val="0"/>
          <w:numId w:val="3"/>
        </w:numPr>
        <w:spacing w:before="0" w:beforeAutospacing="0" w:after="0" w:afterAutospacing="0"/>
        <w:jc w:val="center"/>
        <w:rPr>
          <w:b/>
          <w:color w:val="000000"/>
          <w:sz w:val="26"/>
          <w:szCs w:val="26"/>
        </w:rPr>
      </w:pPr>
      <w:r w:rsidRPr="007F63F6">
        <w:rPr>
          <w:b/>
          <w:color w:val="000000"/>
          <w:sz w:val="26"/>
          <w:szCs w:val="26"/>
        </w:rPr>
        <w:t xml:space="preserve">Требования к </w:t>
      </w:r>
      <w:r>
        <w:rPr>
          <w:b/>
          <w:color w:val="000000"/>
          <w:sz w:val="26"/>
          <w:szCs w:val="26"/>
        </w:rPr>
        <w:t>претендентам</w:t>
      </w:r>
    </w:p>
    <w:p w:rsidR="00B2572A" w:rsidRDefault="00C37549" w:rsidP="00B2572A">
      <w:pPr>
        <w:pStyle w:val="a4"/>
        <w:spacing w:before="0" w:beforeAutospacing="0" w:after="0" w:afterAutospacing="0"/>
        <w:jc w:val="both"/>
        <w:rPr>
          <w:color w:val="000000"/>
          <w:sz w:val="26"/>
          <w:szCs w:val="26"/>
        </w:rPr>
      </w:pPr>
      <w:r>
        <w:rPr>
          <w:color w:val="000000"/>
          <w:sz w:val="26"/>
          <w:szCs w:val="26"/>
        </w:rPr>
        <w:t xml:space="preserve">         Претендент</w:t>
      </w:r>
      <w:r w:rsidRPr="007F63F6">
        <w:rPr>
          <w:color w:val="000000"/>
          <w:sz w:val="26"/>
          <w:szCs w:val="26"/>
        </w:rPr>
        <w:t xml:space="preserve"> на участие в аукционе </w:t>
      </w:r>
      <w:r>
        <w:rPr>
          <w:color w:val="000000"/>
          <w:sz w:val="26"/>
          <w:szCs w:val="26"/>
        </w:rPr>
        <w:t>должен иметь</w:t>
      </w:r>
      <w:r w:rsidRPr="007F63F6">
        <w:rPr>
          <w:color w:val="000000"/>
          <w:sz w:val="26"/>
          <w:szCs w:val="26"/>
        </w:rPr>
        <w:t xml:space="preserve"> усиленную квалифицированную электронную подпис</w:t>
      </w:r>
      <w:r w:rsidR="00B2572A">
        <w:rPr>
          <w:color w:val="000000"/>
          <w:sz w:val="26"/>
          <w:szCs w:val="26"/>
        </w:rPr>
        <w:t xml:space="preserve">ь </w:t>
      </w:r>
      <w:r w:rsidR="00B2572A" w:rsidRPr="00B2572A">
        <w:rPr>
          <w:color w:val="000000"/>
          <w:sz w:val="26"/>
          <w:szCs w:val="26"/>
        </w:rPr>
        <w:t>(далее - УКЭП</w:t>
      </w:r>
      <w:r w:rsidR="00B2572A">
        <w:rPr>
          <w:color w:val="000000"/>
          <w:sz w:val="26"/>
          <w:szCs w:val="26"/>
        </w:rPr>
        <w:t>)</w:t>
      </w:r>
      <w:r w:rsidRPr="007F63F6">
        <w:rPr>
          <w:color w:val="000000"/>
          <w:sz w:val="26"/>
          <w:szCs w:val="26"/>
        </w:rPr>
        <w:t xml:space="preserve">, оформленную в соответствии с требованиями действующего законодательства удостоверяющим центром, и </w:t>
      </w:r>
      <w:r>
        <w:rPr>
          <w:color w:val="000000"/>
          <w:sz w:val="26"/>
          <w:szCs w:val="26"/>
        </w:rPr>
        <w:t>пройти</w:t>
      </w:r>
      <w:r w:rsidRPr="007F63F6">
        <w:rPr>
          <w:color w:val="000000"/>
          <w:sz w:val="26"/>
          <w:szCs w:val="26"/>
        </w:rPr>
        <w:t xml:space="preserve"> </w:t>
      </w:r>
      <w:r>
        <w:rPr>
          <w:color w:val="000000"/>
          <w:sz w:val="26"/>
          <w:szCs w:val="26"/>
        </w:rPr>
        <w:t>регистрацию</w:t>
      </w:r>
      <w:r w:rsidRPr="007F63F6">
        <w:rPr>
          <w:color w:val="000000"/>
          <w:sz w:val="26"/>
          <w:szCs w:val="26"/>
        </w:rPr>
        <w:t xml:space="preserve"> (</w:t>
      </w:r>
      <w:r>
        <w:rPr>
          <w:color w:val="000000"/>
          <w:sz w:val="26"/>
          <w:szCs w:val="26"/>
        </w:rPr>
        <w:t>аккредитацию</w:t>
      </w:r>
      <w:r w:rsidRPr="007F63F6">
        <w:rPr>
          <w:color w:val="000000"/>
          <w:sz w:val="26"/>
          <w:szCs w:val="26"/>
        </w:rPr>
        <w:t>) на электронной площадке в соответствии с Регламентом и Инструкциями</w:t>
      </w:r>
      <w:r>
        <w:rPr>
          <w:color w:val="000000"/>
          <w:sz w:val="26"/>
          <w:szCs w:val="26"/>
        </w:rPr>
        <w:t xml:space="preserve"> электронной площадки</w:t>
      </w:r>
      <w:r w:rsidRPr="007F63F6">
        <w:rPr>
          <w:color w:val="000000"/>
          <w:sz w:val="26"/>
          <w:szCs w:val="26"/>
        </w:rPr>
        <w:t xml:space="preserve">. </w:t>
      </w:r>
    </w:p>
    <w:p w:rsidR="00B2572A" w:rsidRDefault="00B2572A" w:rsidP="00B2572A">
      <w:pPr>
        <w:pStyle w:val="a4"/>
        <w:spacing w:before="0" w:beforeAutospacing="0" w:after="0" w:afterAutospacing="0"/>
        <w:jc w:val="both"/>
        <w:rPr>
          <w:color w:val="000000"/>
          <w:sz w:val="26"/>
          <w:szCs w:val="26"/>
        </w:rPr>
      </w:pPr>
      <w:r>
        <w:rPr>
          <w:color w:val="000000"/>
          <w:sz w:val="26"/>
          <w:szCs w:val="26"/>
        </w:rPr>
        <w:t xml:space="preserve">        </w:t>
      </w:r>
      <w:r w:rsidRPr="007F63F6">
        <w:rPr>
          <w:color w:val="000000"/>
          <w:sz w:val="26"/>
          <w:szCs w:val="26"/>
        </w:rPr>
        <w:t xml:space="preserve">На Официальном сайте торгов (www.torgi.gov.ru) доступна регистрация </w:t>
      </w:r>
      <w:r>
        <w:rPr>
          <w:color w:val="000000"/>
          <w:sz w:val="26"/>
          <w:szCs w:val="26"/>
        </w:rPr>
        <w:t>претендентов</w:t>
      </w:r>
      <w:r w:rsidRPr="007F63F6">
        <w:rPr>
          <w:color w:val="000000"/>
          <w:sz w:val="26"/>
          <w:szCs w:val="26"/>
        </w:rPr>
        <w:t xml:space="preserve"> в реестре участников торгов, предусматривающая автоматическую регистрацию (аккредитацию) на электронной площадке. </w:t>
      </w:r>
    </w:p>
    <w:p w:rsidR="00C37549" w:rsidRDefault="00B2572A" w:rsidP="00C37549">
      <w:pPr>
        <w:pStyle w:val="a4"/>
        <w:spacing w:before="0" w:beforeAutospacing="0" w:after="0" w:afterAutospacing="0"/>
        <w:jc w:val="both"/>
        <w:rPr>
          <w:color w:val="000000"/>
          <w:sz w:val="26"/>
          <w:szCs w:val="26"/>
        </w:rPr>
      </w:pPr>
      <w:r>
        <w:rPr>
          <w:color w:val="000000"/>
          <w:sz w:val="26"/>
          <w:szCs w:val="26"/>
        </w:rPr>
        <w:t xml:space="preserve">       </w:t>
      </w:r>
      <w:r w:rsidRPr="00B2572A">
        <w:rPr>
          <w:color w:val="000000"/>
          <w:sz w:val="26"/>
          <w:szCs w:val="26"/>
        </w:rPr>
        <w:t>С 01.09.2024</w:t>
      </w:r>
      <w:r>
        <w:rPr>
          <w:color w:val="000000"/>
          <w:sz w:val="26"/>
          <w:szCs w:val="26"/>
        </w:rPr>
        <w:t>, в</w:t>
      </w:r>
      <w:r w:rsidRPr="00B2572A">
        <w:rPr>
          <w:color w:val="000000"/>
          <w:sz w:val="26"/>
          <w:szCs w:val="26"/>
        </w:rPr>
        <w:t xml:space="preserve"> соответствии с</w:t>
      </w:r>
      <w:r>
        <w:rPr>
          <w:color w:val="000000"/>
          <w:sz w:val="26"/>
          <w:szCs w:val="26"/>
        </w:rPr>
        <w:t xml:space="preserve"> </w:t>
      </w:r>
      <w:r w:rsidRPr="00B2572A">
        <w:rPr>
          <w:color w:val="000000"/>
          <w:sz w:val="26"/>
          <w:szCs w:val="26"/>
        </w:rPr>
        <w:t>Федеральн</w:t>
      </w:r>
      <w:r>
        <w:rPr>
          <w:color w:val="000000"/>
          <w:sz w:val="26"/>
          <w:szCs w:val="26"/>
        </w:rPr>
        <w:t>ым</w:t>
      </w:r>
      <w:r w:rsidRPr="00B2572A">
        <w:rPr>
          <w:color w:val="000000"/>
          <w:sz w:val="26"/>
          <w:szCs w:val="26"/>
        </w:rPr>
        <w:t xml:space="preserve"> закон</w:t>
      </w:r>
      <w:r>
        <w:rPr>
          <w:color w:val="000000"/>
          <w:sz w:val="26"/>
          <w:szCs w:val="26"/>
        </w:rPr>
        <w:t>ом</w:t>
      </w:r>
      <w:r w:rsidRPr="00B2572A">
        <w:rPr>
          <w:color w:val="000000"/>
          <w:sz w:val="26"/>
          <w:szCs w:val="26"/>
        </w:rPr>
        <w:t xml:space="preserve"> от 06.04.2011 N 63-ФЗ "Об электронной подписи"</w:t>
      </w:r>
      <w:r>
        <w:rPr>
          <w:color w:val="000000"/>
          <w:sz w:val="26"/>
          <w:szCs w:val="26"/>
        </w:rPr>
        <w:t>,</w:t>
      </w:r>
      <w:r w:rsidRPr="00B2572A">
        <w:rPr>
          <w:color w:val="000000"/>
          <w:sz w:val="26"/>
          <w:szCs w:val="26"/>
        </w:rPr>
        <w:t xml:space="preserve"> подписание электронных документов сотрудниками юридического лица или представителями </w:t>
      </w:r>
      <w:r>
        <w:rPr>
          <w:color w:val="000000"/>
          <w:sz w:val="26"/>
          <w:szCs w:val="26"/>
        </w:rPr>
        <w:t xml:space="preserve">индивидуального предпринимателя </w:t>
      </w:r>
      <w:r w:rsidRPr="00B2572A">
        <w:rPr>
          <w:color w:val="000000"/>
          <w:sz w:val="26"/>
          <w:szCs w:val="26"/>
        </w:rPr>
        <w:t>допускается исключительно на основании машиночитаемой доверенности (МЧД).</w:t>
      </w:r>
      <w:r>
        <w:rPr>
          <w:color w:val="000000"/>
          <w:sz w:val="26"/>
          <w:szCs w:val="26"/>
        </w:rPr>
        <w:t xml:space="preserve"> Так</w:t>
      </w:r>
      <w:r w:rsidR="00A15DD8">
        <w:rPr>
          <w:color w:val="000000"/>
          <w:sz w:val="26"/>
          <w:szCs w:val="26"/>
        </w:rPr>
        <w:t>и</w:t>
      </w:r>
      <w:r>
        <w:rPr>
          <w:color w:val="000000"/>
          <w:sz w:val="26"/>
          <w:szCs w:val="26"/>
        </w:rPr>
        <w:t xml:space="preserve">м образом, </w:t>
      </w:r>
      <w:r w:rsidRPr="00B2572A">
        <w:rPr>
          <w:color w:val="000000"/>
          <w:sz w:val="26"/>
          <w:szCs w:val="26"/>
        </w:rPr>
        <w:t>если от имени организ</w:t>
      </w:r>
      <w:r>
        <w:rPr>
          <w:color w:val="000000"/>
          <w:sz w:val="26"/>
          <w:szCs w:val="26"/>
        </w:rPr>
        <w:t xml:space="preserve">ации действует физическое лицо </w:t>
      </w:r>
      <w:r w:rsidRPr="00B2572A">
        <w:rPr>
          <w:color w:val="000000"/>
          <w:sz w:val="26"/>
          <w:szCs w:val="26"/>
        </w:rPr>
        <w:t>или представител</w:t>
      </w:r>
      <w:r>
        <w:rPr>
          <w:color w:val="000000"/>
          <w:sz w:val="26"/>
          <w:szCs w:val="26"/>
        </w:rPr>
        <w:t>ь</w:t>
      </w:r>
      <w:r w:rsidRPr="00B2572A">
        <w:rPr>
          <w:color w:val="000000"/>
          <w:sz w:val="26"/>
          <w:szCs w:val="26"/>
        </w:rPr>
        <w:t xml:space="preserve"> </w:t>
      </w:r>
      <w:r>
        <w:rPr>
          <w:color w:val="000000"/>
          <w:sz w:val="26"/>
          <w:szCs w:val="26"/>
        </w:rPr>
        <w:t xml:space="preserve">индивидуального предпринимателя, </w:t>
      </w:r>
      <w:r w:rsidRPr="00B2572A">
        <w:rPr>
          <w:color w:val="000000"/>
          <w:sz w:val="26"/>
          <w:szCs w:val="26"/>
        </w:rPr>
        <w:t xml:space="preserve">то электронный документ подписывается </w:t>
      </w:r>
      <w:r>
        <w:rPr>
          <w:color w:val="000000"/>
          <w:sz w:val="26"/>
          <w:szCs w:val="26"/>
        </w:rPr>
        <w:t>УКЭП</w:t>
      </w:r>
      <w:r w:rsidRPr="00B2572A">
        <w:rPr>
          <w:color w:val="000000"/>
          <w:sz w:val="26"/>
          <w:szCs w:val="26"/>
        </w:rPr>
        <w:t xml:space="preserve"> физического лица. Одновременно представляется машиночитаемая доверенность от имени организации, </w:t>
      </w:r>
      <w:r>
        <w:rPr>
          <w:color w:val="000000"/>
          <w:sz w:val="26"/>
          <w:szCs w:val="26"/>
        </w:rPr>
        <w:t xml:space="preserve">ИП, </w:t>
      </w:r>
      <w:r w:rsidRPr="00B2572A">
        <w:rPr>
          <w:color w:val="000000"/>
          <w:sz w:val="26"/>
          <w:szCs w:val="26"/>
        </w:rPr>
        <w:t>подписанная УКЭП руководителя</w:t>
      </w:r>
      <w:r>
        <w:rPr>
          <w:color w:val="000000"/>
          <w:sz w:val="26"/>
          <w:szCs w:val="26"/>
        </w:rPr>
        <w:t xml:space="preserve">.       </w:t>
      </w:r>
    </w:p>
    <w:p w:rsidR="00C37549" w:rsidRDefault="00C37549" w:rsidP="00C37549">
      <w:pPr>
        <w:pStyle w:val="a4"/>
        <w:spacing w:before="0" w:beforeAutospacing="0" w:after="0" w:afterAutospacing="0"/>
        <w:jc w:val="both"/>
        <w:rPr>
          <w:color w:val="000000"/>
          <w:sz w:val="26"/>
          <w:szCs w:val="26"/>
        </w:rPr>
      </w:pPr>
      <w:r>
        <w:rPr>
          <w:color w:val="000000"/>
          <w:sz w:val="26"/>
          <w:szCs w:val="26"/>
        </w:rPr>
        <w:t xml:space="preserve">          </w:t>
      </w:r>
      <w:r w:rsidRPr="007F63F6">
        <w:rPr>
          <w:color w:val="000000"/>
          <w:sz w:val="26"/>
          <w:szCs w:val="26"/>
        </w:rPr>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w:t>
      </w:r>
      <w:r w:rsidRPr="009D2A77">
        <w:rPr>
          <w:color w:val="000000"/>
          <w:sz w:val="26"/>
          <w:szCs w:val="26"/>
        </w:rPr>
        <w:t>в соответствии с регламентом и иными регулирующими документами оператора электронной площадки.</w:t>
      </w:r>
    </w:p>
    <w:p w:rsidR="00C37549" w:rsidRPr="009D2A77" w:rsidRDefault="00C37549" w:rsidP="00C37549">
      <w:pPr>
        <w:pStyle w:val="a4"/>
        <w:spacing w:before="0" w:beforeAutospacing="0" w:after="0" w:afterAutospacing="0"/>
        <w:jc w:val="both"/>
        <w:rPr>
          <w:color w:val="000000"/>
          <w:sz w:val="26"/>
          <w:szCs w:val="26"/>
        </w:rPr>
      </w:pPr>
    </w:p>
    <w:p w:rsidR="00C37549" w:rsidRPr="00857D5F" w:rsidRDefault="00C37549" w:rsidP="00C37549">
      <w:pPr>
        <w:pStyle w:val="20"/>
        <w:keepNext/>
        <w:keepLines/>
        <w:numPr>
          <w:ilvl w:val="0"/>
          <w:numId w:val="3"/>
        </w:numPr>
        <w:shd w:val="clear" w:color="auto" w:fill="auto"/>
        <w:tabs>
          <w:tab w:val="left" w:pos="910"/>
        </w:tabs>
        <w:spacing w:line="240" w:lineRule="auto"/>
        <w:jc w:val="center"/>
        <w:rPr>
          <w:rFonts w:ascii="Times New Roman" w:eastAsia="Lucida Sans Unicode" w:hAnsi="Times New Roman" w:cs="Times New Roman"/>
          <w:kern w:val="2"/>
          <w:sz w:val="26"/>
          <w:szCs w:val="26"/>
        </w:rPr>
      </w:pPr>
      <w:r w:rsidRPr="00857D5F">
        <w:rPr>
          <w:rFonts w:ascii="Times New Roman" w:eastAsia="Lucida Sans Unicode" w:hAnsi="Times New Roman" w:cs="Times New Roman"/>
          <w:kern w:val="2"/>
          <w:sz w:val="26"/>
          <w:szCs w:val="26"/>
        </w:rPr>
        <w:lastRenderedPageBreak/>
        <w:t>Порядок приема и отзыва заявок на участие в аукционе</w:t>
      </w:r>
      <w:r w:rsidRPr="00857D5F">
        <w:rPr>
          <w:rFonts w:ascii="Times New Roman" w:hAnsi="Times New Roman" w:cs="Times New Roman"/>
        </w:rPr>
        <w:t xml:space="preserve"> </w:t>
      </w:r>
      <w:r w:rsidRPr="00857D5F">
        <w:rPr>
          <w:rFonts w:ascii="Times New Roman" w:eastAsia="Lucida Sans Unicode" w:hAnsi="Times New Roman" w:cs="Times New Roman"/>
          <w:kern w:val="2"/>
          <w:sz w:val="26"/>
          <w:szCs w:val="26"/>
        </w:rPr>
        <w:t>в электронной форме</w:t>
      </w:r>
    </w:p>
    <w:p w:rsidR="00C37549" w:rsidRPr="00D24115"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 xml:space="preserve">.1. </w:t>
      </w:r>
      <w:r w:rsidR="00C37549" w:rsidRPr="00D24115">
        <w:rPr>
          <w:rFonts w:ascii="Times New Roman" w:eastAsia="Lucida Sans Unicode" w:hAnsi="Times New Roman" w:cs="Times New Roman"/>
          <w:bCs/>
          <w:kern w:val="2"/>
          <w:sz w:val="26"/>
          <w:szCs w:val="26"/>
        </w:rPr>
        <w:t>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rsidR="00C37549" w:rsidRPr="00D24115" w:rsidRDefault="00C37549" w:rsidP="00C37549">
      <w:pPr>
        <w:pStyle w:val="ConsPlusNormal"/>
        <w:ind w:firstLine="540"/>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 xml:space="preserve">- </w:t>
      </w:r>
      <w:r w:rsidRPr="00692948">
        <w:rPr>
          <w:rFonts w:ascii="Times New Roman" w:eastAsia="Lucida Sans Unicode" w:hAnsi="Times New Roman" w:cs="Times New Roman"/>
          <w:bCs/>
          <w:kern w:val="2"/>
          <w:sz w:val="26"/>
          <w:szCs w:val="26"/>
        </w:rPr>
        <w:t xml:space="preserve">заявка на участие в аукционе по установленной в извещении о проведении аукциона форме </w:t>
      </w:r>
      <w:r>
        <w:rPr>
          <w:rFonts w:ascii="Times New Roman" w:eastAsia="Lucida Sans Unicode" w:hAnsi="Times New Roman" w:cs="Times New Roman"/>
          <w:bCs/>
          <w:kern w:val="2"/>
          <w:sz w:val="26"/>
          <w:szCs w:val="26"/>
        </w:rPr>
        <w:t xml:space="preserve">(Приложение №2) </w:t>
      </w:r>
      <w:r w:rsidRPr="00692948">
        <w:rPr>
          <w:rFonts w:ascii="Times New Roman" w:eastAsia="Lucida Sans Unicode" w:hAnsi="Times New Roman" w:cs="Times New Roman"/>
          <w:bCs/>
          <w:kern w:val="2"/>
          <w:sz w:val="26"/>
          <w:szCs w:val="26"/>
        </w:rPr>
        <w:t>с указанием банковских реквиз</w:t>
      </w:r>
      <w:r>
        <w:rPr>
          <w:rFonts w:ascii="Times New Roman" w:eastAsia="Lucida Sans Unicode" w:hAnsi="Times New Roman" w:cs="Times New Roman"/>
          <w:bCs/>
          <w:kern w:val="2"/>
          <w:sz w:val="26"/>
          <w:szCs w:val="26"/>
        </w:rPr>
        <w:t>итов счета для возврата задатка</w:t>
      </w:r>
      <w:r w:rsidRPr="00D24115">
        <w:rPr>
          <w:rFonts w:ascii="Times New Roman" w:eastAsia="Lucida Sans Unicode" w:hAnsi="Times New Roman" w:cs="Times New Roman"/>
          <w:bCs/>
          <w:kern w:val="2"/>
          <w:sz w:val="26"/>
          <w:szCs w:val="26"/>
        </w:rPr>
        <w:t xml:space="preserve">; </w:t>
      </w:r>
    </w:p>
    <w:p w:rsidR="00C37549" w:rsidRPr="00D24115" w:rsidRDefault="00C37549" w:rsidP="00C37549">
      <w:pPr>
        <w:pStyle w:val="ConsPlusNormal"/>
        <w:ind w:firstLine="540"/>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 копии документов, удостоверяющих личность заявителя (для граждан);</w:t>
      </w:r>
    </w:p>
    <w:p w:rsidR="00C37549" w:rsidRPr="00D24115" w:rsidRDefault="00C37549" w:rsidP="00C37549">
      <w:pPr>
        <w:pStyle w:val="ConsPlusNormal"/>
        <w:ind w:firstLine="540"/>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7549" w:rsidRPr="00191219" w:rsidRDefault="00C37549" w:rsidP="00C37549">
      <w:pPr>
        <w:pStyle w:val="ConsPlusNormal"/>
        <w:ind w:firstLine="540"/>
        <w:jc w:val="both"/>
        <w:rPr>
          <w:rFonts w:ascii="Times New Roman" w:eastAsia="Lucida Sans Unicode" w:hAnsi="Times New Roman" w:cs="Times New Roman"/>
          <w:bCs/>
          <w:kern w:val="2"/>
          <w:sz w:val="26"/>
          <w:szCs w:val="26"/>
          <w:u w:val="single"/>
        </w:rPr>
      </w:pPr>
      <w:r w:rsidRPr="00191219">
        <w:rPr>
          <w:rFonts w:ascii="Times New Roman" w:eastAsia="Lucida Sans Unicode" w:hAnsi="Times New Roman" w:cs="Times New Roman"/>
          <w:bCs/>
          <w:kern w:val="2"/>
          <w:sz w:val="26"/>
          <w:szCs w:val="26"/>
          <w:u w:val="single"/>
        </w:rPr>
        <w:t xml:space="preserve">- документы, подтверждающие внесение задатка. </w:t>
      </w:r>
    </w:p>
    <w:p w:rsidR="00C37549" w:rsidRPr="00D24115" w:rsidRDefault="00C37549" w:rsidP="00C37549">
      <w:pPr>
        <w:pStyle w:val="ConsPlusNormal"/>
        <w:ind w:firstLine="540"/>
        <w:jc w:val="both"/>
        <w:rPr>
          <w:rFonts w:ascii="Times New Roman" w:eastAsia="Lucida Sans Unicode" w:hAnsi="Times New Roman" w:cs="Times New Roman"/>
          <w:bCs/>
          <w:kern w:val="2"/>
          <w:sz w:val="26"/>
          <w:szCs w:val="26"/>
        </w:rPr>
      </w:pPr>
      <w:r w:rsidRPr="00692948">
        <w:rPr>
          <w:rFonts w:ascii="Times New Roman" w:eastAsia="Lucida Sans Unicode" w:hAnsi="Times New Roman" w:cs="Times New Roman"/>
          <w:bCs/>
          <w:kern w:val="2"/>
          <w:sz w:val="26"/>
          <w:szCs w:val="26"/>
        </w:rPr>
        <w:t>Представление документов, подтверждающих внесение задатка, признается заключением соглашения о задатке.</w:t>
      </w:r>
    </w:p>
    <w:p w:rsidR="00C37549" w:rsidRDefault="00C37549" w:rsidP="00C37549">
      <w:pPr>
        <w:pStyle w:val="ConsPlusNormal"/>
        <w:ind w:firstLine="540"/>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5DD8" w:rsidRPr="00A15DD8" w:rsidRDefault="00A15DD8" w:rsidP="00A15DD8">
      <w:pPr>
        <w:pStyle w:val="ConsPlusNormal"/>
        <w:tabs>
          <w:tab w:val="left" w:pos="1560"/>
        </w:tabs>
        <w:ind w:firstLine="540"/>
        <w:jc w:val="both"/>
        <w:rPr>
          <w:rFonts w:ascii="Times New Roman" w:eastAsia="Lucida Sans Unicode" w:hAnsi="Times New Roman" w:cs="Times New Roman"/>
          <w:bCs/>
          <w:i/>
          <w:kern w:val="2"/>
          <w:sz w:val="26"/>
          <w:szCs w:val="26"/>
        </w:rPr>
      </w:pPr>
      <w:r w:rsidRPr="00A15DD8">
        <w:rPr>
          <w:rFonts w:ascii="Times New Roman" w:eastAsia="Lucida Sans Unicode" w:hAnsi="Times New Roman" w:cs="Times New Roman"/>
          <w:bCs/>
          <w:i/>
          <w:kern w:val="2"/>
          <w:sz w:val="26"/>
          <w:szCs w:val="26"/>
        </w:rPr>
        <w:t>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w:t>
      </w:r>
      <w:r w:rsidRPr="00A15DD8">
        <w:t xml:space="preserve"> </w:t>
      </w:r>
      <w:r w:rsidRPr="00A15DD8">
        <w:rPr>
          <w:rFonts w:ascii="Times New Roman" w:eastAsia="Lucida Sans Unicode" w:hAnsi="Times New Roman" w:cs="Times New Roman"/>
          <w:bCs/>
          <w:i/>
          <w:kern w:val="2"/>
          <w:sz w:val="26"/>
          <w:szCs w:val="26"/>
        </w:rPr>
        <w:t xml:space="preserve">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r w:rsidRPr="00A15DD8">
        <w:rPr>
          <w:rFonts w:ascii="Times New Roman" w:eastAsia="Lucida Sans Unicode" w:hAnsi="Times New Roman" w:cs="Times New Roman"/>
          <w:bCs/>
          <w:i/>
          <w:kern w:val="2"/>
          <w:sz w:val="26"/>
          <w:szCs w:val="26"/>
        </w:rPr>
        <w:tab/>
      </w:r>
    </w:p>
    <w:p w:rsidR="00C37549" w:rsidRDefault="00C37549" w:rsidP="00C37549">
      <w:pPr>
        <w:pStyle w:val="ConsPlusNormal"/>
        <w:ind w:firstLine="540"/>
        <w:jc w:val="both"/>
        <w:rPr>
          <w:rFonts w:ascii="Times New Roman" w:eastAsia="Lucida Sans Unicode" w:hAnsi="Times New Roman" w:cs="Times New Roman"/>
          <w:bCs/>
          <w:kern w:val="2"/>
          <w:sz w:val="26"/>
          <w:szCs w:val="26"/>
        </w:rPr>
      </w:pPr>
      <w:r w:rsidRPr="00605429">
        <w:rPr>
          <w:rFonts w:ascii="Times New Roman" w:eastAsia="Lucida Sans Unicode" w:hAnsi="Times New Roman" w:cs="Times New Roman"/>
          <w:bCs/>
          <w:kern w:val="2"/>
          <w:sz w:val="26"/>
          <w:szCs w:val="26"/>
        </w:rPr>
        <w:t>Указанные документы в части их оформления и содержания должны соответствовать требованиям законодательства Российской Федерации. Все документы должны быть заполнены и представлены на русском языке и иметь четко читаемый текст.</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 xml:space="preserve">.2. </w:t>
      </w:r>
      <w:r w:rsidR="00C37549" w:rsidRPr="00D24115">
        <w:rPr>
          <w:rFonts w:ascii="Times New Roman" w:eastAsia="Lucida Sans Unicode" w:hAnsi="Times New Roman" w:cs="Times New Roman"/>
          <w:bCs/>
          <w:kern w:val="2"/>
          <w:sz w:val="26"/>
          <w:szCs w:val="26"/>
        </w:rPr>
        <w:t xml:space="preserve">Прием заявок обеспечивается Оператором электронной площадки </w:t>
      </w:r>
      <w:r w:rsidR="00C37549">
        <w:rPr>
          <w:rFonts w:ascii="Times New Roman" w:eastAsia="Lucida Sans Unicode" w:hAnsi="Times New Roman" w:cs="Times New Roman"/>
          <w:bCs/>
          <w:kern w:val="2"/>
          <w:sz w:val="26"/>
          <w:szCs w:val="26"/>
        </w:rPr>
        <w:t xml:space="preserve">в </w:t>
      </w:r>
      <w:r w:rsidR="00C37549" w:rsidRPr="009D2A77">
        <w:rPr>
          <w:rFonts w:ascii="Times New Roman" w:eastAsia="Lucida Sans Unicode" w:hAnsi="Times New Roman" w:cs="Times New Roman"/>
          <w:bCs/>
          <w:kern w:val="2"/>
          <w:sz w:val="26"/>
          <w:szCs w:val="26"/>
        </w:rPr>
        <w:t>соответствии с регламентом и иными регулирующими документами оператора электронной площадки.</w:t>
      </w:r>
    </w:p>
    <w:p w:rsidR="00C37549" w:rsidRPr="00D24115"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 xml:space="preserve">.3. </w:t>
      </w:r>
      <w:r w:rsidR="00C37549" w:rsidRPr="00D24115">
        <w:rPr>
          <w:rFonts w:ascii="Times New Roman" w:eastAsia="Lucida Sans Unicode" w:hAnsi="Times New Roman" w:cs="Times New Roman"/>
          <w:bCs/>
          <w:kern w:val="2"/>
          <w:sz w:val="26"/>
          <w:szCs w:val="26"/>
        </w:rPr>
        <w:t>Заявка и все прилагаемые к заявке документы подаются в форме электронного документа с при</w:t>
      </w:r>
      <w:r w:rsidR="00C37549">
        <w:rPr>
          <w:rFonts w:ascii="Times New Roman" w:eastAsia="Lucida Sans Unicode" w:hAnsi="Times New Roman" w:cs="Times New Roman"/>
          <w:bCs/>
          <w:kern w:val="2"/>
          <w:sz w:val="26"/>
          <w:szCs w:val="26"/>
        </w:rPr>
        <w:t xml:space="preserve">ложением указанных в настоящем разделе </w:t>
      </w:r>
      <w:r w:rsidR="00C37549" w:rsidRPr="00D24115">
        <w:rPr>
          <w:rFonts w:ascii="Times New Roman" w:eastAsia="Lucida Sans Unicode" w:hAnsi="Times New Roman" w:cs="Times New Roman"/>
          <w:bCs/>
          <w:kern w:val="2"/>
          <w:sz w:val="26"/>
          <w:szCs w:val="26"/>
        </w:rPr>
        <w:t>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w:t>
      </w:r>
      <w:r w:rsidR="00C37549">
        <w:rPr>
          <w:rFonts w:ascii="Times New Roman" w:eastAsia="Lucida Sans Unicode" w:hAnsi="Times New Roman" w:cs="Times New Roman"/>
          <w:bCs/>
          <w:kern w:val="2"/>
          <w:sz w:val="26"/>
          <w:szCs w:val="26"/>
        </w:rPr>
        <w:t>ния с сохранением их реквизитов</w:t>
      </w:r>
      <w:r w:rsidR="00C37549" w:rsidRPr="00D24115">
        <w:rPr>
          <w:rFonts w:ascii="Times New Roman" w:eastAsia="Lucida Sans Unicode" w:hAnsi="Times New Roman" w:cs="Times New Roman"/>
          <w:bCs/>
          <w:kern w:val="2"/>
          <w:sz w:val="26"/>
          <w:szCs w:val="26"/>
        </w:rPr>
        <w:t>.</w:t>
      </w:r>
    </w:p>
    <w:p w:rsidR="00C37549" w:rsidRPr="00D24115" w:rsidRDefault="00C37549" w:rsidP="00C37549">
      <w:pPr>
        <w:pStyle w:val="ConsPlusNormal"/>
        <w:ind w:firstLine="540"/>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w:t>
      </w:r>
      <w:r>
        <w:rPr>
          <w:rFonts w:ascii="Times New Roman" w:eastAsia="Lucida Sans Unicode" w:hAnsi="Times New Roman" w:cs="Times New Roman"/>
          <w:bCs/>
          <w:kern w:val="2"/>
          <w:sz w:val="26"/>
          <w:szCs w:val="26"/>
        </w:rPr>
        <w:t>информационном сообщении</w:t>
      </w:r>
      <w:r w:rsidRPr="00D24115">
        <w:rPr>
          <w:rFonts w:ascii="Times New Roman" w:eastAsia="Lucida Sans Unicode" w:hAnsi="Times New Roman" w:cs="Times New Roman"/>
          <w:bCs/>
          <w:kern w:val="2"/>
          <w:sz w:val="26"/>
          <w:szCs w:val="26"/>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37549" w:rsidRDefault="00C37549" w:rsidP="00C37549">
      <w:pPr>
        <w:pStyle w:val="ConsPlusNormal"/>
        <w:ind w:hanging="142"/>
        <w:jc w:val="both"/>
        <w:rPr>
          <w:rFonts w:ascii="Times New Roman" w:eastAsia="Lucida Sans Unicode" w:hAnsi="Times New Roman" w:cs="Times New Roman"/>
          <w:bCs/>
          <w:kern w:val="2"/>
          <w:sz w:val="26"/>
          <w:szCs w:val="26"/>
        </w:rPr>
      </w:pPr>
      <w:r w:rsidRPr="00D24115">
        <w:rPr>
          <w:rFonts w:ascii="Times New Roman" w:eastAsia="Lucida Sans Unicode" w:hAnsi="Times New Roman" w:cs="Times New Roman"/>
          <w:bCs/>
          <w:kern w:val="2"/>
          <w:sz w:val="26"/>
          <w:szCs w:val="26"/>
        </w:rPr>
        <w:t xml:space="preserve">           Один заявитель вправе подать только одну заявку на участие в аукционе в отношении каждого лота.</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 xml:space="preserve">.4. </w:t>
      </w:r>
      <w:r w:rsidR="00C37549" w:rsidRPr="00D24115">
        <w:rPr>
          <w:rFonts w:ascii="Times New Roman" w:eastAsia="Lucida Sans Unicode" w:hAnsi="Times New Roman" w:cs="Times New Roman"/>
          <w:bCs/>
          <w:kern w:val="2"/>
          <w:sz w:val="26"/>
          <w:szCs w:val="26"/>
        </w:rPr>
        <w:t xml:space="preserve">Заявка и прилагаемые к ней документы направляются единовременно </w:t>
      </w:r>
      <w:r w:rsidR="00C37549">
        <w:rPr>
          <w:rFonts w:ascii="Times New Roman" w:eastAsia="Lucida Sans Unicode" w:hAnsi="Times New Roman" w:cs="Times New Roman"/>
          <w:bCs/>
          <w:kern w:val="2"/>
          <w:sz w:val="26"/>
          <w:szCs w:val="26"/>
        </w:rPr>
        <w:t xml:space="preserve">в </w:t>
      </w:r>
      <w:r w:rsidR="00C37549" w:rsidRPr="00F64009">
        <w:rPr>
          <w:rFonts w:ascii="Times New Roman" w:eastAsia="Lucida Sans Unicode" w:hAnsi="Times New Roman" w:cs="Times New Roman"/>
          <w:bCs/>
          <w:kern w:val="2"/>
          <w:sz w:val="26"/>
          <w:szCs w:val="26"/>
        </w:rPr>
        <w:lastRenderedPageBreak/>
        <w:t>соответствии с регламентом и иными регулирующими документами оператора электронной площадки.</w:t>
      </w:r>
      <w:r w:rsidR="00C37549" w:rsidRPr="00D24115">
        <w:rPr>
          <w:rFonts w:ascii="Times New Roman" w:eastAsia="Lucida Sans Unicode" w:hAnsi="Times New Roman" w:cs="Times New Roman"/>
          <w:bCs/>
          <w:kern w:val="2"/>
          <w:sz w:val="26"/>
          <w:szCs w:val="26"/>
        </w:rPr>
        <w:t xml:space="preserve">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w:t>
      </w:r>
      <w:r w:rsidR="00C37549">
        <w:rPr>
          <w:rFonts w:ascii="Times New Roman" w:eastAsia="Lucida Sans Unicode" w:hAnsi="Times New Roman" w:cs="Times New Roman"/>
          <w:bCs/>
          <w:kern w:val="2"/>
          <w:sz w:val="26"/>
          <w:szCs w:val="26"/>
        </w:rPr>
        <w:t>электронной площадки</w:t>
      </w:r>
      <w:r w:rsidR="00C37549" w:rsidRPr="00D24115">
        <w:rPr>
          <w:rFonts w:ascii="Times New Roman" w:eastAsia="Lucida Sans Unicode" w:hAnsi="Times New Roman" w:cs="Times New Roman"/>
          <w:bCs/>
          <w:kern w:val="2"/>
          <w:sz w:val="26"/>
          <w:szCs w:val="26"/>
        </w:rPr>
        <w:t xml:space="preserve">. </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.5</w:t>
      </w:r>
      <w:r w:rsidR="00C37549" w:rsidRPr="00D24115">
        <w:rPr>
          <w:rFonts w:ascii="Times New Roman" w:eastAsia="Lucida Sans Unicode" w:hAnsi="Times New Roman" w:cs="Times New Roman"/>
          <w:bCs/>
          <w:kern w:val="2"/>
          <w:sz w:val="26"/>
          <w:szCs w:val="26"/>
        </w:rPr>
        <w:t>. Оператор электронной площадки возвращает Заявку Заявителю в случа</w:t>
      </w:r>
      <w:r w:rsidR="00C37549">
        <w:rPr>
          <w:rFonts w:ascii="Times New Roman" w:eastAsia="Lucida Sans Unicode" w:hAnsi="Times New Roman" w:cs="Times New Roman"/>
          <w:bCs/>
          <w:kern w:val="2"/>
          <w:sz w:val="26"/>
          <w:szCs w:val="26"/>
        </w:rPr>
        <w:t xml:space="preserve">ях, предусмотренных </w:t>
      </w:r>
      <w:r w:rsidR="00C37549" w:rsidRPr="00D24115">
        <w:rPr>
          <w:rFonts w:ascii="Times New Roman" w:eastAsia="Lucida Sans Unicode" w:hAnsi="Times New Roman" w:cs="Times New Roman"/>
          <w:bCs/>
          <w:kern w:val="2"/>
          <w:sz w:val="26"/>
          <w:szCs w:val="26"/>
        </w:rPr>
        <w:t>регламентом</w:t>
      </w:r>
      <w:r w:rsidR="00C37549" w:rsidRPr="00753802">
        <w:rPr>
          <w:rFonts w:ascii="Times New Roman" w:eastAsia="Lucida Sans Unicode" w:hAnsi="Times New Roman" w:cs="Times New Roman"/>
          <w:bCs/>
          <w:kern w:val="2"/>
          <w:sz w:val="26"/>
          <w:szCs w:val="26"/>
        </w:rPr>
        <w:t xml:space="preserve"> и иными регулирующими документами оператора электронной площадки.</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.6</w:t>
      </w:r>
      <w:r w:rsidR="00C37549" w:rsidRPr="00D24115">
        <w:rPr>
          <w:rFonts w:ascii="Times New Roman" w:eastAsia="Lucida Sans Unicode" w:hAnsi="Times New Roman" w:cs="Times New Roman"/>
          <w:bCs/>
          <w:kern w:val="2"/>
          <w:sz w:val="26"/>
          <w:szCs w:val="26"/>
        </w:rPr>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w:t>
      </w:r>
      <w:r w:rsidR="00C37549" w:rsidRPr="00753802">
        <w:rPr>
          <w:rFonts w:ascii="Times New Roman" w:eastAsia="Lucida Sans Unicode" w:hAnsi="Times New Roman" w:cs="Times New Roman"/>
          <w:bCs/>
          <w:kern w:val="2"/>
          <w:sz w:val="26"/>
          <w:szCs w:val="26"/>
        </w:rPr>
        <w:t>регламентом и иными регулирующими документами оператора электронной площа</w:t>
      </w:r>
      <w:r w:rsidR="00C37549">
        <w:rPr>
          <w:rFonts w:ascii="Times New Roman" w:eastAsia="Lucida Sans Unicode" w:hAnsi="Times New Roman" w:cs="Times New Roman"/>
          <w:bCs/>
          <w:kern w:val="2"/>
          <w:sz w:val="26"/>
          <w:szCs w:val="26"/>
        </w:rPr>
        <w:t>дки</w:t>
      </w:r>
      <w:r w:rsidR="00C37549" w:rsidRPr="00D24115">
        <w:rPr>
          <w:rFonts w:ascii="Times New Roman" w:eastAsia="Lucida Sans Unicode" w:hAnsi="Times New Roman" w:cs="Times New Roman"/>
          <w:bCs/>
          <w:kern w:val="2"/>
          <w:sz w:val="26"/>
          <w:szCs w:val="26"/>
        </w:rPr>
        <w:t xml:space="preserve">. При этом Оператор электронной площадки направляет Заявителю уведомление о поступлении Заявки </w:t>
      </w:r>
      <w:r w:rsidR="00C37549" w:rsidRPr="00F64009">
        <w:rPr>
          <w:rFonts w:ascii="Times New Roman" w:eastAsia="Lucida Sans Unicode" w:hAnsi="Times New Roman" w:cs="Times New Roman"/>
          <w:bCs/>
          <w:kern w:val="2"/>
          <w:sz w:val="26"/>
          <w:szCs w:val="26"/>
        </w:rPr>
        <w:t>в соответствии с регламентом и иными регулирующими документами оператора электронной площадки</w:t>
      </w:r>
      <w:r w:rsidR="00C37549">
        <w:rPr>
          <w:rFonts w:ascii="Times New Roman" w:eastAsia="Lucida Sans Unicode" w:hAnsi="Times New Roman" w:cs="Times New Roman"/>
          <w:bCs/>
          <w:kern w:val="2"/>
          <w:sz w:val="26"/>
          <w:szCs w:val="26"/>
        </w:rPr>
        <w:t>.</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.7.</w:t>
      </w:r>
      <w:r w:rsidR="00C37549" w:rsidRPr="00D24115">
        <w:rPr>
          <w:rFonts w:ascii="Times New Roman" w:eastAsia="Lucida Sans Unicode" w:hAnsi="Times New Roman" w:cs="Times New Roman"/>
          <w:bCs/>
          <w:kern w:val="2"/>
          <w:sz w:val="26"/>
          <w:szCs w:val="26"/>
        </w:rPr>
        <w:t xml:space="preserve"> Заявитель вправе отозвать Заявку в любое время до установленных даты и времени окончания срока приема Заявок. </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.8</w:t>
      </w:r>
      <w:r w:rsidR="00C37549" w:rsidRPr="00D24115">
        <w:rPr>
          <w:rFonts w:ascii="Times New Roman" w:eastAsia="Lucida Sans Unicode" w:hAnsi="Times New Roman" w:cs="Times New Roman"/>
          <w:bCs/>
          <w:kern w:val="2"/>
          <w:sz w:val="26"/>
          <w:szCs w:val="26"/>
        </w:rPr>
        <w:t xml:space="preserve">. Заявитель после отзыва Заявки вправе повторно подать Заявку до установленных даты и времени окончания срока приема Заявок. </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.9</w:t>
      </w:r>
      <w:r w:rsidR="00C37549" w:rsidRPr="00D24115">
        <w:rPr>
          <w:rFonts w:ascii="Times New Roman" w:eastAsia="Lucida Sans Unicode" w:hAnsi="Times New Roman" w:cs="Times New Roman"/>
          <w:bCs/>
          <w:kern w:val="2"/>
          <w:sz w:val="26"/>
          <w:szCs w:val="26"/>
        </w:rPr>
        <w:t xml:space="preserve">.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rsidR="00C37549">
        <w:rPr>
          <w:rFonts w:ascii="Times New Roman" w:eastAsia="Lucida Sans Unicode" w:hAnsi="Times New Roman" w:cs="Times New Roman"/>
          <w:bCs/>
          <w:kern w:val="2"/>
          <w:sz w:val="26"/>
          <w:szCs w:val="26"/>
        </w:rPr>
        <w:t>информационном сообщении</w:t>
      </w:r>
      <w:r w:rsidR="00C37549" w:rsidRPr="00D24115">
        <w:rPr>
          <w:rFonts w:ascii="Times New Roman" w:eastAsia="Lucida Sans Unicode" w:hAnsi="Times New Roman" w:cs="Times New Roman"/>
          <w:bCs/>
          <w:kern w:val="2"/>
          <w:sz w:val="26"/>
          <w:szCs w:val="26"/>
        </w:rPr>
        <w:t xml:space="preserve">. </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.10.</w:t>
      </w:r>
      <w:r w:rsidR="00C37549" w:rsidRPr="00D24115">
        <w:rPr>
          <w:rFonts w:ascii="Times New Roman" w:eastAsia="Lucida Sans Unicode" w:hAnsi="Times New Roman" w:cs="Times New Roman"/>
          <w:bCs/>
          <w:kern w:val="2"/>
          <w:sz w:val="26"/>
          <w:szCs w:val="26"/>
        </w:rPr>
        <w:t xml:space="preserve"> Ответственность за достоверность указанной в Заявке информации и приложенных к ней документов несет </w:t>
      </w:r>
      <w:r w:rsidR="00C37549">
        <w:rPr>
          <w:rFonts w:ascii="Times New Roman" w:eastAsia="Lucida Sans Unicode" w:hAnsi="Times New Roman" w:cs="Times New Roman"/>
          <w:bCs/>
          <w:kern w:val="2"/>
          <w:sz w:val="26"/>
          <w:szCs w:val="26"/>
        </w:rPr>
        <w:t>Претендент</w:t>
      </w:r>
      <w:r w:rsidR="00C37549" w:rsidRPr="00D24115">
        <w:rPr>
          <w:rFonts w:ascii="Times New Roman" w:eastAsia="Lucida Sans Unicode" w:hAnsi="Times New Roman" w:cs="Times New Roman"/>
          <w:bCs/>
          <w:kern w:val="2"/>
          <w:sz w:val="26"/>
          <w:szCs w:val="26"/>
        </w:rPr>
        <w:t xml:space="preserve">. </w:t>
      </w:r>
    </w:p>
    <w:p w:rsidR="00C37549" w:rsidRDefault="00DF1326" w:rsidP="00C37549">
      <w:pPr>
        <w:pStyle w:val="ConsPlusNormal"/>
        <w:ind w:firstLine="540"/>
        <w:jc w:val="both"/>
        <w:rPr>
          <w:rFonts w:ascii="Times New Roman" w:eastAsia="Lucida Sans Unicode" w:hAnsi="Times New Roman" w:cs="Times New Roman"/>
          <w:bCs/>
          <w:kern w:val="2"/>
          <w:sz w:val="26"/>
          <w:szCs w:val="26"/>
        </w:rPr>
      </w:pPr>
      <w:r>
        <w:rPr>
          <w:rFonts w:ascii="Times New Roman" w:eastAsia="Lucida Sans Unicode" w:hAnsi="Times New Roman" w:cs="Times New Roman"/>
          <w:bCs/>
          <w:kern w:val="2"/>
          <w:sz w:val="26"/>
          <w:szCs w:val="26"/>
        </w:rPr>
        <w:t>4</w:t>
      </w:r>
      <w:r w:rsidR="00C37549">
        <w:rPr>
          <w:rFonts w:ascii="Times New Roman" w:eastAsia="Lucida Sans Unicode" w:hAnsi="Times New Roman" w:cs="Times New Roman"/>
          <w:bCs/>
          <w:kern w:val="2"/>
          <w:sz w:val="26"/>
          <w:szCs w:val="26"/>
        </w:rPr>
        <w:t>.11.</w:t>
      </w:r>
      <w:r w:rsidR="00C37549" w:rsidRPr="00D24115">
        <w:rPr>
          <w:rFonts w:ascii="Times New Roman" w:eastAsia="Lucida Sans Unicode" w:hAnsi="Times New Roman" w:cs="Times New Roman"/>
          <w:bCs/>
          <w:kern w:val="2"/>
          <w:sz w:val="26"/>
          <w:szCs w:val="26"/>
        </w:rPr>
        <w:t xml:space="preserve"> После окончания срока приема Заявок Оператор электронной площадки направляет Заявки Организатору аукциона </w:t>
      </w:r>
      <w:r w:rsidR="00C37549" w:rsidRPr="00F64009">
        <w:rPr>
          <w:rFonts w:ascii="Times New Roman" w:eastAsia="Lucida Sans Unicode" w:hAnsi="Times New Roman" w:cs="Times New Roman"/>
          <w:bCs/>
          <w:kern w:val="2"/>
          <w:sz w:val="26"/>
          <w:szCs w:val="26"/>
        </w:rPr>
        <w:t>в соответствии с регламентом и иными регулирующими документами оператора электронной площадки</w:t>
      </w:r>
      <w:r w:rsidR="00C37549">
        <w:rPr>
          <w:rFonts w:ascii="Times New Roman" w:eastAsia="Lucida Sans Unicode" w:hAnsi="Times New Roman" w:cs="Times New Roman"/>
          <w:bCs/>
          <w:kern w:val="2"/>
          <w:sz w:val="26"/>
          <w:szCs w:val="26"/>
        </w:rPr>
        <w:t>.</w:t>
      </w:r>
    </w:p>
    <w:p w:rsidR="00C37549" w:rsidRPr="000B1E82" w:rsidRDefault="00C37549" w:rsidP="00C37549">
      <w:pPr>
        <w:pStyle w:val="ConsPlusNormal"/>
        <w:ind w:firstLine="540"/>
        <w:jc w:val="both"/>
        <w:rPr>
          <w:sz w:val="26"/>
          <w:szCs w:val="26"/>
        </w:rPr>
      </w:pPr>
    </w:p>
    <w:p w:rsidR="00C37549" w:rsidRPr="000B1E82" w:rsidRDefault="00C37549" w:rsidP="00C37549">
      <w:pPr>
        <w:pStyle w:val="a8"/>
        <w:numPr>
          <w:ilvl w:val="0"/>
          <w:numId w:val="3"/>
        </w:numPr>
        <w:jc w:val="center"/>
        <w:rPr>
          <w:b/>
          <w:sz w:val="26"/>
          <w:szCs w:val="26"/>
        </w:rPr>
      </w:pPr>
      <w:r w:rsidRPr="000B1E82">
        <w:rPr>
          <w:b/>
          <w:sz w:val="26"/>
          <w:szCs w:val="26"/>
        </w:rPr>
        <w:t>Порядок внесения, блокирования и прекращения блокирования денежных средств в качестве задатка</w:t>
      </w:r>
    </w:p>
    <w:p w:rsidR="00C37549" w:rsidRDefault="00DF1326" w:rsidP="00C37549">
      <w:pPr>
        <w:pStyle w:val="a8"/>
        <w:ind w:firstLine="426"/>
        <w:jc w:val="both"/>
        <w:rPr>
          <w:sz w:val="26"/>
          <w:szCs w:val="26"/>
        </w:rPr>
      </w:pPr>
      <w:r>
        <w:rPr>
          <w:sz w:val="26"/>
          <w:szCs w:val="26"/>
        </w:rPr>
        <w:t>5</w:t>
      </w:r>
      <w:r w:rsidR="00C37549" w:rsidRPr="000B1E82">
        <w:rPr>
          <w:sz w:val="26"/>
          <w:szCs w:val="26"/>
        </w:rPr>
        <w:t>.1. Для участия в аукционе устанавливается требование о внесении задатка</w:t>
      </w:r>
      <w:r w:rsidR="00C37549">
        <w:rPr>
          <w:sz w:val="26"/>
          <w:szCs w:val="26"/>
        </w:rPr>
        <w:t xml:space="preserve"> в размере 20% начальной стоимости земельного участка</w:t>
      </w:r>
      <w:r w:rsidR="00C37549" w:rsidRPr="000B1E82">
        <w:rPr>
          <w:sz w:val="26"/>
          <w:szCs w:val="26"/>
        </w:rPr>
        <w:t xml:space="preserve">. </w:t>
      </w:r>
    </w:p>
    <w:p w:rsidR="00C37549" w:rsidRDefault="00DF1326" w:rsidP="00C37549">
      <w:pPr>
        <w:pStyle w:val="a8"/>
        <w:ind w:firstLine="426"/>
        <w:jc w:val="both"/>
        <w:rPr>
          <w:sz w:val="26"/>
          <w:szCs w:val="26"/>
        </w:rPr>
      </w:pPr>
      <w:r>
        <w:rPr>
          <w:sz w:val="26"/>
          <w:szCs w:val="26"/>
        </w:rPr>
        <w:t>5</w:t>
      </w:r>
      <w:r w:rsidR="00C37549" w:rsidRPr="000B1E82">
        <w:rPr>
          <w:sz w:val="26"/>
          <w:szCs w:val="26"/>
        </w:rPr>
        <w:t xml:space="preserve">.2. </w:t>
      </w:r>
      <w:r w:rsidR="00C37549" w:rsidRPr="00704B9C">
        <w:rPr>
          <w:sz w:val="26"/>
          <w:szCs w:val="26"/>
        </w:rPr>
        <w:t xml:space="preserve">Оператор электронной площадки при аккредитации </w:t>
      </w:r>
      <w:r w:rsidR="00C37549">
        <w:rPr>
          <w:sz w:val="26"/>
          <w:szCs w:val="26"/>
        </w:rPr>
        <w:t xml:space="preserve">претендента </w:t>
      </w:r>
      <w:r w:rsidR="00C37549" w:rsidRPr="00704B9C">
        <w:rPr>
          <w:sz w:val="26"/>
          <w:szCs w:val="26"/>
        </w:rPr>
        <w:t>открывает ему специальный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электронной площадки направляет вновь аккредитованному участнику продажи реквизиты этого счета.</w:t>
      </w:r>
      <w:r w:rsidR="00C37549">
        <w:rPr>
          <w:sz w:val="26"/>
          <w:szCs w:val="26"/>
        </w:rPr>
        <w:t xml:space="preserve"> </w:t>
      </w:r>
      <w:r w:rsidR="00C37549" w:rsidRPr="000B1E82">
        <w:rPr>
          <w:sz w:val="26"/>
          <w:szCs w:val="26"/>
        </w:rPr>
        <w:t xml:space="preserve">В целях исполнения требований о внесении задатка для участия в аукционе </w:t>
      </w:r>
      <w:r w:rsidR="00C37549">
        <w:rPr>
          <w:sz w:val="26"/>
          <w:szCs w:val="26"/>
        </w:rPr>
        <w:t>Претендент</w:t>
      </w:r>
      <w:r w:rsidR="00C37549" w:rsidRPr="000B1E82">
        <w:rPr>
          <w:sz w:val="26"/>
          <w:szCs w:val="26"/>
        </w:rPr>
        <w:t xml:space="preserve"> обеспечивает наличие денежных средств на </w:t>
      </w:r>
      <w:r w:rsidR="00C37549">
        <w:rPr>
          <w:sz w:val="26"/>
          <w:szCs w:val="26"/>
        </w:rPr>
        <w:t>специальном счете</w:t>
      </w:r>
      <w:r w:rsidR="00C37549" w:rsidRPr="000B1E82">
        <w:rPr>
          <w:sz w:val="26"/>
          <w:szCs w:val="26"/>
        </w:rPr>
        <w:t xml:space="preserve"> электронной площадки в размере, не менее суммы задатка, указанного в </w:t>
      </w:r>
      <w:r w:rsidR="00C37549">
        <w:rPr>
          <w:sz w:val="26"/>
          <w:szCs w:val="26"/>
        </w:rPr>
        <w:t>отношении каждого лота</w:t>
      </w:r>
      <w:r w:rsidR="00C37549" w:rsidRPr="000B1E82">
        <w:rPr>
          <w:sz w:val="26"/>
          <w:szCs w:val="26"/>
        </w:rPr>
        <w:t xml:space="preserve">. </w:t>
      </w:r>
      <w:r w:rsidR="00C37549">
        <w:rPr>
          <w:sz w:val="26"/>
          <w:szCs w:val="26"/>
        </w:rPr>
        <w:t xml:space="preserve">  </w:t>
      </w:r>
    </w:p>
    <w:p w:rsidR="00C37549" w:rsidRDefault="00C37549" w:rsidP="00C37549">
      <w:pPr>
        <w:pStyle w:val="a8"/>
        <w:ind w:firstLine="142"/>
        <w:jc w:val="both"/>
        <w:rPr>
          <w:sz w:val="26"/>
          <w:szCs w:val="26"/>
        </w:rPr>
      </w:pPr>
      <w:r>
        <w:rPr>
          <w:sz w:val="26"/>
          <w:szCs w:val="26"/>
        </w:rPr>
        <w:t xml:space="preserve">      </w:t>
      </w:r>
      <w:r w:rsidRPr="005539A6">
        <w:rPr>
          <w:i/>
          <w:sz w:val="26"/>
          <w:szCs w:val="26"/>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w:t>
      </w:r>
      <w:r w:rsidRPr="000B1E82">
        <w:rPr>
          <w:sz w:val="26"/>
          <w:szCs w:val="26"/>
        </w:rPr>
        <w:t xml:space="preserve"> Получатель платежа: Общество с ограниченной ответственностью «РТС-тендер» Банковские реквизиты: Филиал «Корпоративный» ПАО «Совкомбанк»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C37549" w:rsidRPr="00FA1BDE" w:rsidRDefault="00C37549" w:rsidP="00C37549">
      <w:pPr>
        <w:pStyle w:val="a8"/>
        <w:ind w:firstLine="142"/>
        <w:jc w:val="both"/>
        <w:rPr>
          <w:sz w:val="26"/>
          <w:szCs w:val="26"/>
        </w:rPr>
      </w:pPr>
      <w:r w:rsidRPr="00FA1BDE">
        <w:rPr>
          <w:sz w:val="26"/>
          <w:szCs w:val="2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C37549" w:rsidRDefault="00B06454" w:rsidP="00C37549">
      <w:pPr>
        <w:pStyle w:val="a8"/>
        <w:ind w:firstLine="567"/>
        <w:jc w:val="both"/>
        <w:rPr>
          <w:sz w:val="26"/>
          <w:szCs w:val="26"/>
        </w:rPr>
      </w:pPr>
      <w:r>
        <w:rPr>
          <w:sz w:val="26"/>
          <w:szCs w:val="26"/>
        </w:rPr>
        <w:lastRenderedPageBreak/>
        <w:t>5</w:t>
      </w:r>
      <w:r w:rsidR="00C37549">
        <w:rPr>
          <w:sz w:val="26"/>
          <w:szCs w:val="26"/>
        </w:rPr>
        <w:t xml:space="preserve">.3. </w:t>
      </w:r>
      <w:r w:rsidR="00C37549" w:rsidRPr="009237B6">
        <w:rPr>
          <w:sz w:val="26"/>
          <w:szCs w:val="26"/>
        </w:rPr>
        <w:t>Операции по перечислению денежных средств на аналитическом счете Оператора электронной площадки в соответствии Регламентом и Инструкциями</w:t>
      </w:r>
      <w:r w:rsidR="00C37549" w:rsidRPr="000B1E82">
        <w:t xml:space="preserve"> </w:t>
      </w:r>
      <w:r w:rsidR="00C37549" w:rsidRPr="009237B6">
        <w:rPr>
          <w:sz w:val="26"/>
          <w:szCs w:val="26"/>
        </w:rPr>
        <w:t xml:space="preserve">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w:t>
      </w:r>
      <w:r w:rsidR="00C37549" w:rsidRPr="00F64009">
        <w:rPr>
          <w:rFonts w:eastAsia="Lucida Sans Unicode"/>
          <w:bCs/>
          <w:kern w:val="2"/>
          <w:sz w:val="26"/>
          <w:szCs w:val="26"/>
        </w:rPr>
        <w:t>в соответствии с регламентом и иными регулирующими документами оператора электронной площадки</w:t>
      </w:r>
      <w:r w:rsidR="00C37549">
        <w:rPr>
          <w:sz w:val="26"/>
          <w:szCs w:val="26"/>
        </w:rPr>
        <w:t>.</w:t>
      </w:r>
    </w:p>
    <w:p w:rsidR="00C37549" w:rsidRDefault="00C37549" w:rsidP="00C37549">
      <w:pPr>
        <w:pStyle w:val="a8"/>
        <w:ind w:firstLine="567"/>
        <w:jc w:val="both"/>
        <w:rPr>
          <w:sz w:val="26"/>
          <w:szCs w:val="26"/>
        </w:rPr>
      </w:pPr>
      <w:r w:rsidRPr="00605429">
        <w:rPr>
          <w:sz w:val="26"/>
          <w:szCs w:val="26"/>
        </w:rPr>
        <w:t xml:space="preserve">Основанием для блокирования денежных средств является Заявка, направленная Претендентом Оператору электронной площадки. </w:t>
      </w:r>
      <w:r w:rsidRPr="00087623">
        <w:rPr>
          <w:sz w:val="26"/>
          <w:szCs w:val="26"/>
          <w:u w:val="single"/>
        </w:rPr>
        <w:t>Сумма задатка должна быть заблокирована на аналитическом счете Претендента на дату и время рассмотрения заявок на участие в аукционе, указанные в Информационном сообщении.</w:t>
      </w:r>
    </w:p>
    <w:p w:rsidR="00C37549" w:rsidRDefault="00DF1326" w:rsidP="00C37549">
      <w:pPr>
        <w:pStyle w:val="a8"/>
        <w:ind w:firstLine="567"/>
        <w:jc w:val="both"/>
        <w:rPr>
          <w:sz w:val="26"/>
          <w:szCs w:val="26"/>
        </w:rPr>
      </w:pPr>
      <w:r>
        <w:rPr>
          <w:sz w:val="26"/>
          <w:szCs w:val="26"/>
        </w:rPr>
        <w:t>5</w:t>
      </w:r>
      <w:r w:rsidR="00C37549" w:rsidRPr="000B1E82">
        <w:rPr>
          <w:sz w:val="26"/>
          <w:szCs w:val="26"/>
        </w:rPr>
        <w:t xml:space="preserve">.4. Прекращение блокирования денежных средств на счете Заявителя </w:t>
      </w:r>
      <w:r w:rsidR="00C37549" w:rsidRPr="009237B6">
        <w:rPr>
          <w:sz w:val="26"/>
          <w:szCs w:val="26"/>
        </w:rPr>
        <w:t>в соответствии с регламентом и иными регулирующими документами оператора электронной площадки</w:t>
      </w:r>
      <w:r w:rsidR="00C37549">
        <w:rPr>
          <w:sz w:val="26"/>
          <w:szCs w:val="26"/>
        </w:rPr>
        <w:t xml:space="preserve"> </w:t>
      </w:r>
      <w:r w:rsidR="00C37549" w:rsidRPr="000B1E82">
        <w:rPr>
          <w:sz w:val="26"/>
          <w:szCs w:val="26"/>
        </w:rPr>
        <w:t xml:space="preserve">производится Оператором электронной площадки в следующем порядке: </w:t>
      </w:r>
    </w:p>
    <w:p w:rsidR="00C37549" w:rsidRDefault="00C37549" w:rsidP="00C37549">
      <w:pPr>
        <w:pStyle w:val="a8"/>
        <w:ind w:firstLine="567"/>
        <w:jc w:val="both"/>
        <w:rPr>
          <w:sz w:val="26"/>
          <w:szCs w:val="26"/>
        </w:rPr>
      </w:pPr>
      <w:r w:rsidRPr="000B1E82">
        <w:rPr>
          <w:sz w:val="26"/>
          <w:szCs w:val="26"/>
        </w:rPr>
        <w:t xml:space="preserve">- для </w:t>
      </w:r>
      <w:r>
        <w:rPr>
          <w:sz w:val="26"/>
          <w:szCs w:val="26"/>
        </w:rPr>
        <w:t>Претендента</w:t>
      </w:r>
      <w:r w:rsidRPr="000B1E82">
        <w:rPr>
          <w:sz w:val="26"/>
          <w:szCs w:val="26"/>
        </w:rPr>
        <w:t xml:space="preserve">, отозвавшего Заявку до окончания срока приема Заявок, установленного </w:t>
      </w:r>
      <w:r>
        <w:rPr>
          <w:sz w:val="26"/>
          <w:szCs w:val="26"/>
        </w:rPr>
        <w:t>настоящим информационным сообщением</w:t>
      </w:r>
      <w:r w:rsidRPr="000B1E82">
        <w:rPr>
          <w:sz w:val="26"/>
          <w:szCs w:val="26"/>
        </w:rPr>
        <w:t xml:space="preserve">, – в течение </w:t>
      </w:r>
      <w:r>
        <w:rPr>
          <w:sz w:val="26"/>
          <w:szCs w:val="26"/>
        </w:rPr>
        <w:t>1</w:t>
      </w:r>
      <w:r w:rsidRPr="000B1E82">
        <w:rPr>
          <w:sz w:val="26"/>
          <w:szCs w:val="26"/>
        </w:rPr>
        <w:t xml:space="preserve"> (</w:t>
      </w:r>
      <w:r>
        <w:rPr>
          <w:sz w:val="26"/>
          <w:szCs w:val="26"/>
        </w:rPr>
        <w:t>одного</w:t>
      </w:r>
      <w:r w:rsidRPr="000B1E82">
        <w:rPr>
          <w:sz w:val="26"/>
          <w:szCs w:val="26"/>
        </w:rPr>
        <w:t>) дн</w:t>
      </w:r>
      <w:r>
        <w:rPr>
          <w:sz w:val="26"/>
          <w:szCs w:val="26"/>
        </w:rPr>
        <w:t>я</w:t>
      </w:r>
      <w:r w:rsidRPr="000B1E82">
        <w:rPr>
          <w:sz w:val="26"/>
          <w:szCs w:val="26"/>
        </w:rPr>
        <w:t xml:space="preserve"> со дня поступления уведомления об отзыве Заявки; </w:t>
      </w:r>
    </w:p>
    <w:p w:rsidR="00C37549" w:rsidRDefault="00C37549" w:rsidP="00C37549">
      <w:pPr>
        <w:pStyle w:val="a8"/>
        <w:ind w:firstLine="567"/>
        <w:jc w:val="both"/>
        <w:rPr>
          <w:sz w:val="26"/>
          <w:szCs w:val="26"/>
        </w:rPr>
      </w:pPr>
      <w:r>
        <w:rPr>
          <w:sz w:val="26"/>
          <w:szCs w:val="26"/>
        </w:rPr>
        <w:t>- для Претендента</w:t>
      </w:r>
      <w:r w:rsidRPr="000B1E82">
        <w:rPr>
          <w:sz w:val="26"/>
          <w:szCs w:val="26"/>
        </w:rPr>
        <w:t xml:space="preserve">, не допущенного к участию в аукционе, – в течение </w:t>
      </w:r>
      <w:r>
        <w:rPr>
          <w:sz w:val="26"/>
          <w:szCs w:val="26"/>
        </w:rPr>
        <w:t xml:space="preserve">5 </w:t>
      </w:r>
      <w:r w:rsidRPr="000B1E82">
        <w:rPr>
          <w:sz w:val="26"/>
          <w:szCs w:val="26"/>
        </w:rPr>
        <w:t>(</w:t>
      </w:r>
      <w:r>
        <w:rPr>
          <w:sz w:val="26"/>
          <w:szCs w:val="26"/>
        </w:rPr>
        <w:t>пяти</w:t>
      </w:r>
      <w:r w:rsidRPr="000B1E82">
        <w:rPr>
          <w:sz w:val="26"/>
          <w:szCs w:val="26"/>
        </w:rPr>
        <w:t>) дней со дня оформления Протокола рассмотрения заявок на участие в</w:t>
      </w:r>
      <w:r>
        <w:rPr>
          <w:sz w:val="26"/>
          <w:szCs w:val="26"/>
        </w:rPr>
        <w:t xml:space="preserve"> аукционе</w:t>
      </w:r>
      <w:r w:rsidRPr="000B1E82">
        <w:rPr>
          <w:sz w:val="26"/>
          <w:szCs w:val="26"/>
        </w:rPr>
        <w:t xml:space="preserve">; </w:t>
      </w:r>
    </w:p>
    <w:p w:rsidR="00C37549" w:rsidRDefault="00C37549" w:rsidP="00C37549">
      <w:pPr>
        <w:pStyle w:val="a8"/>
        <w:ind w:firstLine="567"/>
        <w:jc w:val="both"/>
        <w:rPr>
          <w:sz w:val="26"/>
          <w:szCs w:val="26"/>
        </w:rPr>
      </w:pPr>
      <w:r w:rsidRPr="000B1E82">
        <w:rPr>
          <w:sz w:val="26"/>
          <w:szCs w:val="26"/>
        </w:rPr>
        <w:t>- для участников аукциона, участвовавших в аукционе, но не</w:t>
      </w:r>
      <w:r>
        <w:rPr>
          <w:sz w:val="26"/>
          <w:szCs w:val="26"/>
        </w:rPr>
        <w:t xml:space="preserve"> победивших в нем, – в течение 5</w:t>
      </w:r>
      <w:r w:rsidRPr="000B1E82">
        <w:rPr>
          <w:sz w:val="26"/>
          <w:szCs w:val="26"/>
        </w:rPr>
        <w:t xml:space="preserve"> (</w:t>
      </w:r>
      <w:r>
        <w:rPr>
          <w:sz w:val="26"/>
          <w:szCs w:val="26"/>
        </w:rPr>
        <w:t>пяти</w:t>
      </w:r>
      <w:r w:rsidRPr="000B1E82">
        <w:rPr>
          <w:sz w:val="26"/>
          <w:szCs w:val="26"/>
        </w:rPr>
        <w:t>) дней со дня подписания Протокола о результатах</w:t>
      </w:r>
      <w:r>
        <w:rPr>
          <w:sz w:val="26"/>
          <w:szCs w:val="26"/>
        </w:rPr>
        <w:t xml:space="preserve"> аукциона.</w:t>
      </w:r>
      <w:r w:rsidRPr="000B1E82">
        <w:rPr>
          <w:sz w:val="26"/>
          <w:szCs w:val="26"/>
        </w:rPr>
        <w:t xml:space="preserve"> </w:t>
      </w:r>
    </w:p>
    <w:p w:rsidR="00C37549" w:rsidRDefault="00DF1326" w:rsidP="00C37549">
      <w:pPr>
        <w:pStyle w:val="a8"/>
        <w:ind w:firstLine="567"/>
        <w:jc w:val="both"/>
        <w:rPr>
          <w:sz w:val="26"/>
          <w:szCs w:val="26"/>
        </w:rPr>
      </w:pPr>
      <w:r>
        <w:rPr>
          <w:sz w:val="26"/>
          <w:szCs w:val="26"/>
        </w:rPr>
        <w:t>5</w:t>
      </w:r>
      <w:r w:rsidR="00C37549" w:rsidRPr="000B1E82">
        <w:rPr>
          <w:sz w:val="26"/>
          <w:szCs w:val="26"/>
        </w:rPr>
        <w:t xml:space="preserve">.5. Информация по внесению, блокированию и прекращению блокирования денежных средств в качестве задатка указана </w:t>
      </w:r>
      <w:r w:rsidR="00C37549" w:rsidRPr="00293C8F">
        <w:rPr>
          <w:sz w:val="26"/>
          <w:szCs w:val="26"/>
        </w:rPr>
        <w:t>в Инструкции претендентам/арендаторам, размещенной на официальном сайте электронной площадки</w:t>
      </w:r>
      <w:r w:rsidR="00C37549" w:rsidRPr="00293C8F">
        <w:t xml:space="preserve"> </w:t>
      </w:r>
      <w:hyperlink r:id="rId15" w:history="1">
        <w:r w:rsidR="00C37549" w:rsidRPr="00EC6BC4">
          <w:rPr>
            <w:rStyle w:val="a5"/>
            <w:sz w:val="26"/>
            <w:szCs w:val="26"/>
          </w:rPr>
          <w:t>https://help.rts-tender.ru/manual/list?id=242</w:t>
        </w:r>
      </w:hyperlink>
      <w:r w:rsidR="00C37549">
        <w:rPr>
          <w:sz w:val="26"/>
          <w:szCs w:val="26"/>
        </w:rPr>
        <w:t xml:space="preserve">  </w:t>
      </w:r>
    </w:p>
    <w:p w:rsidR="00C37549" w:rsidRDefault="00DF1326" w:rsidP="00C37549">
      <w:pPr>
        <w:pStyle w:val="a8"/>
        <w:ind w:firstLine="567"/>
        <w:jc w:val="both"/>
        <w:rPr>
          <w:sz w:val="26"/>
          <w:szCs w:val="26"/>
        </w:rPr>
      </w:pPr>
      <w:r>
        <w:rPr>
          <w:sz w:val="26"/>
          <w:szCs w:val="26"/>
        </w:rPr>
        <w:t>5</w:t>
      </w:r>
      <w:r w:rsidR="00C37549" w:rsidRPr="000B1E82">
        <w:rPr>
          <w:sz w:val="26"/>
          <w:szCs w:val="26"/>
        </w:rPr>
        <w:t xml:space="preserve">.6. Задаток Победителя аукциона, а также задаток иных лиц,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Продавцу в счет платы за земельный участок осуществляется Оператором электронной площадки </w:t>
      </w:r>
      <w:r w:rsidR="00C37549" w:rsidRPr="00293C8F">
        <w:rPr>
          <w:sz w:val="26"/>
          <w:szCs w:val="26"/>
        </w:rPr>
        <w:t>в соответствии с регламентом и иными регулирующими документами оператора электронной площадки</w:t>
      </w:r>
      <w:r w:rsidR="00C37549">
        <w:rPr>
          <w:sz w:val="26"/>
          <w:szCs w:val="26"/>
        </w:rPr>
        <w:t>.</w:t>
      </w:r>
      <w:r w:rsidR="00C37549" w:rsidRPr="000B1E82">
        <w:rPr>
          <w:sz w:val="26"/>
          <w:szCs w:val="26"/>
        </w:rPr>
        <w:t xml:space="preserve"> </w:t>
      </w:r>
    </w:p>
    <w:p w:rsidR="00C37549" w:rsidRDefault="00C37549" w:rsidP="00C37549">
      <w:pPr>
        <w:pStyle w:val="a8"/>
        <w:ind w:firstLine="567"/>
        <w:jc w:val="both"/>
        <w:rPr>
          <w:sz w:val="26"/>
          <w:szCs w:val="26"/>
        </w:rPr>
      </w:pPr>
      <w:r w:rsidRPr="000B1E82">
        <w:rPr>
          <w:sz w:val="26"/>
          <w:szCs w:val="26"/>
        </w:rPr>
        <w:t>Задатки, внесенные указанными в настоящем пункте лицами, не заключившими в установленном в Извещении порядке договора купли-продажи земельного участка вследствие уклонения от заключения указанного договора, не возвращаются</w:t>
      </w:r>
      <w:r>
        <w:rPr>
          <w:sz w:val="26"/>
          <w:szCs w:val="26"/>
        </w:rPr>
        <w:t>.</w:t>
      </w:r>
    </w:p>
    <w:p w:rsidR="00C37549" w:rsidRPr="00704B9C" w:rsidRDefault="00C37549" w:rsidP="00C37549">
      <w:pPr>
        <w:pStyle w:val="a8"/>
        <w:jc w:val="both"/>
        <w:rPr>
          <w:sz w:val="26"/>
          <w:szCs w:val="26"/>
        </w:rPr>
      </w:pPr>
    </w:p>
    <w:p w:rsidR="00C37549" w:rsidRPr="00704B9C" w:rsidRDefault="00DF1326" w:rsidP="00C37549">
      <w:pPr>
        <w:pStyle w:val="a4"/>
        <w:spacing w:before="0" w:beforeAutospacing="0" w:after="0" w:afterAutospacing="0"/>
        <w:ind w:firstLine="567"/>
        <w:jc w:val="center"/>
        <w:rPr>
          <w:b/>
          <w:sz w:val="26"/>
          <w:szCs w:val="26"/>
        </w:rPr>
      </w:pPr>
      <w:r>
        <w:rPr>
          <w:b/>
          <w:sz w:val="26"/>
          <w:szCs w:val="26"/>
        </w:rPr>
        <w:t>6</w:t>
      </w:r>
      <w:r w:rsidR="00C37549" w:rsidRPr="00704B9C">
        <w:rPr>
          <w:b/>
          <w:sz w:val="26"/>
          <w:szCs w:val="26"/>
        </w:rPr>
        <w:t>. Порядок внесения, блокирования и прекращения блокирования Гарантийного обеспечение оплаты оказания услуг</w:t>
      </w:r>
    </w:p>
    <w:p w:rsidR="00C37549" w:rsidRDefault="00DF1326" w:rsidP="00C37549">
      <w:pPr>
        <w:pStyle w:val="a4"/>
        <w:spacing w:before="0" w:beforeAutospacing="0" w:after="0" w:afterAutospacing="0"/>
        <w:ind w:firstLine="567"/>
        <w:jc w:val="both"/>
        <w:rPr>
          <w:sz w:val="26"/>
          <w:szCs w:val="26"/>
        </w:rPr>
      </w:pPr>
      <w:r>
        <w:rPr>
          <w:sz w:val="26"/>
          <w:szCs w:val="26"/>
        </w:rPr>
        <w:t>6</w:t>
      </w:r>
      <w:r w:rsidR="00C37549" w:rsidRPr="00704B9C">
        <w:rPr>
          <w:sz w:val="26"/>
          <w:szCs w:val="26"/>
        </w:rPr>
        <w:t xml:space="preserve">.1. Для подачи заявки на участие в аукционе </w:t>
      </w:r>
      <w:r w:rsidR="00C37549" w:rsidRPr="00293C8F">
        <w:rPr>
          <w:sz w:val="26"/>
          <w:szCs w:val="26"/>
        </w:rPr>
        <w:t>в соответствии с регламентом и иными регулирующими документами оператора электронной площадки</w:t>
      </w:r>
      <w:r w:rsidR="00C37549" w:rsidRPr="00704B9C">
        <w:rPr>
          <w:sz w:val="26"/>
          <w:szCs w:val="26"/>
        </w:rPr>
        <w:t xml:space="preserve"> установлено требование о внесении Гарантийного обеспечения оплаты оказания услуг. </w:t>
      </w:r>
    </w:p>
    <w:p w:rsidR="00C37549" w:rsidRDefault="00DF1326" w:rsidP="00C37549">
      <w:pPr>
        <w:pStyle w:val="a4"/>
        <w:spacing w:before="0" w:beforeAutospacing="0" w:after="0" w:afterAutospacing="0"/>
        <w:ind w:firstLine="567"/>
        <w:jc w:val="both"/>
        <w:rPr>
          <w:sz w:val="26"/>
          <w:szCs w:val="26"/>
        </w:rPr>
      </w:pPr>
      <w:r>
        <w:rPr>
          <w:sz w:val="26"/>
          <w:szCs w:val="26"/>
        </w:rPr>
        <w:t>6</w:t>
      </w:r>
      <w:r w:rsidR="00C37549" w:rsidRPr="00704B9C">
        <w:rPr>
          <w:sz w:val="26"/>
          <w:szCs w:val="26"/>
        </w:rPr>
        <w:t xml:space="preserve">.2.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информационно-телекоммуникационной сети «Интернет»: </w:t>
      </w:r>
      <w:hyperlink r:id="rId16" w:history="1">
        <w:r w:rsidR="00C37549" w:rsidRPr="00535C9C">
          <w:rPr>
            <w:rStyle w:val="a5"/>
            <w:sz w:val="26"/>
            <w:szCs w:val="26"/>
          </w:rPr>
          <w:t>https://www.rts-tender.ru/tariffs/platform-property-sales-tariff</w:t>
        </w:r>
        <w:r w:rsidR="00C37549" w:rsidRPr="00535C9C">
          <w:rPr>
            <w:rStyle w:val="a5"/>
            <w:sz w:val="26"/>
            <w:szCs w:val="26"/>
            <w:lang w:val="en-US"/>
          </w:rPr>
          <w:t>s</w:t>
        </w:r>
      </w:hyperlink>
      <w:r w:rsidR="00C37549">
        <w:rPr>
          <w:sz w:val="26"/>
          <w:szCs w:val="26"/>
        </w:rPr>
        <w:t xml:space="preserve">. </w:t>
      </w:r>
    </w:p>
    <w:p w:rsidR="00C37549" w:rsidRDefault="00C37549" w:rsidP="00C37549">
      <w:pPr>
        <w:pStyle w:val="a4"/>
        <w:spacing w:before="0" w:beforeAutospacing="0" w:after="0" w:afterAutospacing="0"/>
        <w:ind w:firstLine="567"/>
        <w:jc w:val="both"/>
        <w:rPr>
          <w:sz w:val="26"/>
          <w:szCs w:val="26"/>
        </w:rPr>
      </w:pPr>
      <w:r w:rsidRPr="00704B9C">
        <w:rPr>
          <w:sz w:val="26"/>
          <w:szCs w:val="26"/>
        </w:rPr>
        <w:t xml:space="preserve">Перечисление денежных средств на счёт Оператора электронной площадки производится </w:t>
      </w:r>
      <w:r w:rsidRPr="00293C8F">
        <w:rPr>
          <w:sz w:val="26"/>
          <w:szCs w:val="26"/>
        </w:rPr>
        <w:t>в соответствии с регламентом и иными регулирующими документами оператора электронной площадки</w:t>
      </w:r>
      <w:r>
        <w:rPr>
          <w:sz w:val="26"/>
          <w:szCs w:val="26"/>
        </w:rPr>
        <w:t>.</w:t>
      </w:r>
    </w:p>
    <w:p w:rsidR="00C37549" w:rsidRDefault="00DF1326" w:rsidP="00C37549">
      <w:pPr>
        <w:pStyle w:val="a4"/>
        <w:spacing w:before="0" w:beforeAutospacing="0" w:after="0" w:afterAutospacing="0"/>
        <w:ind w:firstLine="567"/>
        <w:jc w:val="both"/>
        <w:rPr>
          <w:color w:val="000000"/>
          <w:sz w:val="26"/>
          <w:szCs w:val="26"/>
        </w:rPr>
      </w:pPr>
      <w:r>
        <w:rPr>
          <w:color w:val="000000"/>
          <w:sz w:val="26"/>
          <w:szCs w:val="26"/>
        </w:rPr>
        <w:lastRenderedPageBreak/>
        <w:t>6</w:t>
      </w:r>
      <w:r w:rsidR="00C37549">
        <w:rPr>
          <w:color w:val="000000"/>
          <w:sz w:val="26"/>
          <w:szCs w:val="26"/>
        </w:rPr>
        <w:t xml:space="preserve">.3. </w:t>
      </w:r>
      <w:r w:rsidR="00C37549" w:rsidRPr="004708C2">
        <w:rPr>
          <w:color w:val="000000"/>
          <w:sz w:val="26"/>
          <w:szCs w:val="26"/>
        </w:rPr>
        <w:t xml:space="preserve">Списание средств Гарантийного обеспечения оплаты оказания услуг осуществляется </w:t>
      </w:r>
      <w:r w:rsidR="00C37549" w:rsidRPr="00293C8F">
        <w:rPr>
          <w:color w:val="000000"/>
          <w:sz w:val="26"/>
          <w:szCs w:val="26"/>
        </w:rPr>
        <w:t>в соответствии с регламентом и иными регулирующими документами оператора электронной площадки</w:t>
      </w:r>
      <w:r w:rsidR="00C37549" w:rsidRPr="004708C2">
        <w:rPr>
          <w:color w:val="000000"/>
          <w:sz w:val="26"/>
          <w:szCs w:val="26"/>
        </w:rPr>
        <w:t xml:space="preserve">: </w:t>
      </w:r>
    </w:p>
    <w:p w:rsidR="00C37549" w:rsidRDefault="00C37549" w:rsidP="00C37549">
      <w:pPr>
        <w:pStyle w:val="a4"/>
        <w:spacing w:before="0" w:beforeAutospacing="0" w:after="0" w:afterAutospacing="0"/>
        <w:ind w:firstLine="567"/>
        <w:jc w:val="both"/>
        <w:rPr>
          <w:color w:val="000000"/>
          <w:sz w:val="26"/>
          <w:szCs w:val="26"/>
        </w:rPr>
      </w:pPr>
      <w:r w:rsidRPr="004708C2">
        <w:rPr>
          <w:color w:val="000000"/>
          <w:sz w:val="26"/>
          <w:szCs w:val="26"/>
        </w:rPr>
        <w:t xml:space="preserve">- для Победителя или иного лица, с которым в соответствии с пунктами 13 и 14 статьи 39.12 Земельного кодекса Российской Федерации заключается договор купли-продажи Земельного участка – в течение одного рабочего дня со дня опубликования на электронной площадке сведений о заключении с таким лицом договора купли-продажи Земельного участка или акта (протокола) о признании его уклонившимся от заключения договора купли-продажи Земельного участка; </w:t>
      </w:r>
    </w:p>
    <w:p w:rsidR="00C37549" w:rsidRPr="004708C2" w:rsidRDefault="00C37549" w:rsidP="00C37549">
      <w:pPr>
        <w:pStyle w:val="a4"/>
        <w:spacing w:before="0" w:beforeAutospacing="0" w:after="0" w:afterAutospacing="0"/>
        <w:ind w:firstLine="567"/>
        <w:jc w:val="both"/>
        <w:rPr>
          <w:color w:val="000000"/>
          <w:sz w:val="26"/>
          <w:szCs w:val="26"/>
        </w:rPr>
      </w:pPr>
      <w:r w:rsidRPr="004708C2">
        <w:rPr>
          <w:color w:val="000000"/>
          <w:sz w:val="26"/>
          <w:szCs w:val="26"/>
        </w:rPr>
        <w:t>- для участника аукциона, который сделал предпоследнее предложение о цене Предмета аукциона – в течение одного рабочего дня с момента заключения договора купли-продажи Земельного участка с таким участником или опубликования на электронной площадке акта (протокола) о признании такого участника уклонившимся от заключения договора купли-продажи Земельного участка</w:t>
      </w:r>
      <w:r>
        <w:rPr>
          <w:color w:val="000000"/>
          <w:sz w:val="26"/>
          <w:szCs w:val="26"/>
        </w:rPr>
        <w:t>.</w:t>
      </w:r>
    </w:p>
    <w:p w:rsidR="00C37549" w:rsidRPr="00704B9C" w:rsidRDefault="00C37549" w:rsidP="00C37549">
      <w:pPr>
        <w:pStyle w:val="a4"/>
        <w:spacing w:before="0" w:beforeAutospacing="0" w:after="0" w:afterAutospacing="0"/>
        <w:ind w:firstLine="567"/>
        <w:jc w:val="both"/>
        <w:rPr>
          <w:b/>
          <w:color w:val="000000"/>
          <w:sz w:val="26"/>
          <w:szCs w:val="26"/>
        </w:rPr>
      </w:pPr>
    </w:p>
    <w:p w:rsidR="00C37549" w:rsidRPr="00D059D1" w:rsidRDefault="00DF1326" w:rsidP="00C37549">
      <w:pPr>
        <w:jc w:val="center"/>
        <w:rPr>
          <w:rStyle w:val="a3"/>
          <w:bCs w:val="0"/>
          <w:sz w:val="26"/>
          <w:szCs w:val="26"/>
        </w:rPr>
      </w:pPr>
      <w:r>
        <w:rPr>
          <w:b/>
          <w:sz w:val="26"/>
          <w:szCs w:val="26"/>
        </w:rPr>
        <w:t>7</w:t>
      </w:r>
      <w:r w:rsidR="00C37549" w:rsidRPr="00D24115">
        <w:rPr>
          <w:b/>
          <w:sz w:val="26"/>
          <w:szCs w:val="26"/>
        </w:rPr>
        <w:t>.</w:t>
      </w:r>
      <w:r w:rsidR="00C37549">
        <w:rPr>
          <w:b/>
          <w:sz w:val="26"/>
          <w:szCs w:val="26"/>
        </w:rPr>
        <w:t xml:space="preserve"> Порядок рассмотрения заявок на участие в аукционе</w:t>
      </w:r>
      <w:r w:rsidR="00C37549" w:rsidRPr="00D059D1">
        <w:t xml:space="preserve"> </w:t>
      </w:r>
      <w:r w:rsidR="00C37549" w:rsidRPr="00D059D1">
        <w:rPr>
          <w:b/>
          <w:sz w:val="26"/>
          <w:szCs w:val="26"/>
        </w:rPr>
        <w:t>в электронной форме</w:t>
      </w:r>
    </w:p>
    <w:p w:rsidR="00C37549" w:rsidRDefault="00DF1326" w:rsidP="00C37549">
      <w:pPr>
        <w:pStyle w:val="a8"/>
        <w:ind w:firstLine="567"/>
        <w:jc w:val="both"/>
        <w:rPr>
          <w:sz w:val="26"/>
          <w:szCs w:val="26"/>
        </w:rPr>
      </w:pPr>
      <w:r>
        <w:rPr>
          <w:sz w:val="26"/>
          <w:szCs w:val="26"/>
        </w:rPr>
        <w:t>7</w:t>
      </w:r>
      <w:r w:rsidR="00C37549">
        <w:rPr>
          <w:sz w:val="26"/>
          <w:szCs w:val="26"/>
        </w:rPr>
        <w:t xml:space="preserve">.1. </w:t>
      </w:r>
      <w:r w:rsidR="00C37549" w:rsidRPr="005F10C0">
        <w:rPr>
          <w:sz w:val="26"/>
          <w:szCs w:val="26"/>
        </w:rPr>
        <w:t xml:space="preserve">Рассмотрение Заявок осуществляется </w:t>
      </w:r>
      <w:r w:rsidR="00C37549">
        <w:rPr>
          <w:sz w:val="26"/>
          <w:szCs w:val="26"/>
        </w:rPr>
        <w:t>Конкурсной комиссией по проведению торгов</w:t>
      </w:r>
      <w:r w:rsidR="00C37549" w:rsidRPr="005F10C0">
        <w:rPr>
          <w:sz w:val="26"/>
          <w:szCs w:val="26"/>
        </w:rPr>
        <w:t xml:space="preserve">. </w:t>
      </w:r>
    </w:p>
    <w:p w:rsidR="00C37549" w:rsidRDefault="00DF1326" w:rsidP="00C37549">
      <w:pPr>
        <w:pStyle w:val="a8"/>
        <w:ind w:firstLine="567"/>
        <w:jc w:val="both"/>
        <w:rPr>
          <w:sz w:val="26"/>
          <w:szCs w:val="26"/>
        </w:rPr>
      </w:pPr>
      <w:r>
        <w:rPr>
          <w:sz w:val="26"/>
          <w:szCs w:val="26"/>
        </w:rPr>
        <w:t>7</w:t>
      </w:r>
      <w:r w:rsidR="00C37549" w:rsidRPr="005F10C0">
        <w:rPr>
          <w:sz w:val="26"/>
          <w:szCs w:val="26"/>
        </w:rPr>
        <w:t xml:space="preserve">.2. Заявитель не допускается к участию в аукционе в следующих случаях: </w:t>
      </w:r>
    </w:p>
    <w:p w:rsidR="00C37549" w:rsidRPr="005F10C0" w:rsidRDefault="00C37549" w:rsidP="00C37549">
      <w:pPr>
        <w:pStyle w:val="a8"/>
        <w:ind w:firstLine="567"/>
        <w:jc w:val="both"/>
        <w:rPr>
          <w:sz w:val="26"/>
          <w:szCs w:val="26"/>
        </w:rPr>
      </w:pPr>
      <w:r w:rsidRPr="005F10C0">
        <w:rPr>
          <w:sz w:val="26"/>
          <w:szCs w:val="26"/>
        </w:rPr>
        <w:t>1) непредставление необходимых для участия в аукционе документов или представление недостоверных сведений;</w:t>
      </w:r>
    </w:p>
    <w:p w:rsidR="00C37549" w:rsidRPr="005F10C0" w:rsidRDefault="00C37549" w:rsidP="00C37549">
      <w:pPr>
        <w:pStyle w:val="a8"/>
        <w:ind w:firstLine="567"/>
        <w:jc w:val="both"/>
        <w:rPr>
          <w:sz w:val="26"/>
          <w:szCs w:val="26"/>
        </w:rPr>
      </w:pPr>
      <w:r w:rsidRPr="005F10C0">
        <w:rPr>
          <w:sz w:val="26"/>
          <w:szCs w:val="26"/>
        </w:rPr>
        <w:t>2) непоступление задатка на дату рассмотрения заявок на участие в аукционе;</w:t>
      </w:r>
    </w:p>
    <w:p w:rsidR="00C37549" w:rsidRPr="005F10C0" w:rsidRDefault="00C37549" w:rsidP="00C37549">
      <w:pPr>
        <w:pStyle w:val="a8"/>
        <w:ind w:firstLine="567"/>
        <w:jc w:val="both"/>
        <w:rPr>
          <w:sz w:val="26"/>
          <w:szCs w:val="26"/>
        </w:rPr>
      </w:pPr>
      <w:r w:rsidRPr="005F10C0">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37549" w:rsidRPr="005F10C0" w:rsidRDefault="00C37549" w:rsidP="00C37549">
      <w:pPr>
        <w:pStyle w:val="a8"/>
        <w:ind w:firstLine="567"/>
        <w:jc w:val="both"/>
        <w:rPr>
          <w:sz w:val="26"/>
          <w:szCs w:val="26"/>
        </w:rPr>
      </w:pPr>
      <w:r w:rsidRPr="005F10C0">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37549" w:rsidRDefault="00C37549" w:rsidP="00C37549">
      <w:pPr>
        <w:pStyle w:val="a8"/>
        <w:ind w:firstLine="567"/>
        <w:jc w:val="both"/>
        <w:rPr>
          <w:sz w:val="26"/>
          <w:szCs w:val="26"/>
        </w:rPr>
      </w:pPr>
      <w:r w:rsidRPr="005F10C0">
        <w:rPr>
          <w:sz w:val="26"/>
          <w:szCs w:val="26"/>
        </w:rPr>
        <w:t>Отказ в допуске к участию в торгах по иным основаниям не допускается.</w:t>
      </w:r>
    </w:p>
    <w:p w:rsidR="00C37549" w:rsidRDefault="00DF1326" w:rsidP="00C37549">
      <w:pPr>
        <w:pStyle w:val="a8"/>
        <w:ind w:firstLine="567"/>
        <w:jc w:val="both"/>
        <w:rPr>
          <w:sz w:val="26"/>
          <w:szCs w:val="26"/>
        </w:rPr>
      </w:pPr>
      <w:r>
        <w:rPr>
          <w:sz w:val="26"/>
          <w:szCs w:val="26"/>
        </w:rPr>
        <w:t>7</w:t>
      </w:r>
      <w:r w:rsidR="00C37549" w:rsidRPr="005F10C0">
        <w:rPr>
          <w:sz w:val="26"/>
          <w:szCs w:val="26"/>
        </w:rPr>
        <w:t xml:space="preserve">.3. По результатам рассмотрения </w:t>
      </w:r>
      <w:r w:rsidR="00C37549">
        <w:rPr>
          <w:sz w:val="26"/>
          <w:szCs w:val="26"/>
        </w:rPr>
        <w:t xml:space="preserve">Конкурсной </w:t>
      </w:r>
      <w:r w:rsidR="00C37549" w:rsidRPr="005F10C0">
        <w:rPr>
          <w:sz w:val="26"/>
          <w:szCs w:val="26"/>
        </w:rPr>
        <w:t xml:space="preserve">комиссией Заявок Оператор электронной площадки в соответствии с Регламентом </w:t>
      </w:r>
      <w:r w:rsidR="00C37549">
        <w:rPr>
          <w:sz w:val="26"/>
          <w:szCs w:val="26"/>
        </w:rPr>
        <w:t>электронной площадки</w:t>
      </w:r>
      <w:r w:rsidR="00C37549" w:rsidRPr="005F10C0">
        <w:rPr>
          <w:sz w:val="26"/>
          <w:szCs w:val="26"/>
        </w:rPr>
        <w:t xml:space="preserve">: </w:t>
      </w:r>
    </w:p>
    <w:p w:rsidR="00C37549" w:rsidRDefault="00C37549" w:rsidP="00C37549">
      <w:pPr>
        <w:pStyle w:val="a8"/>
        <w:ind w:firstLine="567"/>
        <w:jc w:val="both"/>
        <w:rPr>
          <w:sz w:val="26"/>
          <w:szCs w:val="26"/>
        </w:rPr>
      </w:pPr>
      <w:r w:rsidRPr="005F10C0">
        <w:rPr>
          <w:sz w:val="26"/>
          <w:szCs w:val="26"/>
        </w:rPr>
        <w:t xml:space="preserve">- направляет </w:t>
      </w:r>
      <w:r>
        <w:rPr>
          <w:sz w:val="26"/>
          <w:szCs w:val="26"/>
        </w:rPr>
        <w:t>Претендентам</w:t>
      </w:r>
      <w:r w:rsidRPr="005F10C0">
        <w:rPr>
          <w:sz w:val="26"/>
          <w:szCs w:val="26"/>
        </w:rPr>
        <w:t xml:space="preserve">, допущенным к участию в аукционе и признанным Участниками и </w:t>
      </w:r>
      <w:r>
        <w:rPr>
          <w:sz w:val="26"/>
          <w:szCs w:val="26"/>
        </w:rPr>
        <w:t>Претендентам</w:t>
      </w:r>
      <w:r w:rsidRPr="005F10C0">
        <w:rPr>
          <w:sz w:val="26"/>
          <w:szCs w:val="26"/>
        </w:rPr>
        <w:t xml:space="preserve">, не допущенным к участию в аукционе, уведомления о принятых в их отношении решениях, не позднее установленных </w:t>
      </w:r>
      <w:r>
        <w:rPr>
          <w:sz w:val="26"/>
          <w:szCs w:val="26"/>
        </w:rPr>
        <w:t>в настоящем информационном сообщении</w:t>
      </w:r>
      <w:r w:rsidRPr="005F10C0">
        <w:rPr>
          <w:sz w:val="26"/>
          <w:szCs w:val="26"/>
        </w:rPr>
        <w:t xml:space="preserve"> дня и времени начала проведения аукциона; </w:t>
      </w:r>
    </w:p>
    <w:p w:rsidR="00C37549" w:rsidRDefault="00C37549" w:rsidP="00C37549">
      <w:pPr>
        <w:pStyle w:val="a8"/>
        <w:ind w:firstLine="567"/>
        <w:jc w:val="both"/>
        <w:rPr>
          <w:sz w:val="26"/>
          <w:szCs w:val="26"/>
        </w:rPr>
      </w:pPr>
      <w:r w:rsidRPr="005F10C0">
        <w:rPr>
          <w:sz w:val="26"/>
          <w:szCs w:val="26"/>
        </w:rPr>
        <w:t xml:space="preserve">- размещает Протокол рассмотрения заявок на участие в аукционе на электронной площадке. </w:t>
      </w:r>
    </w:p>
    <w:p w:rsidR="007936BC" w:rsidRDefault="00DF1326" w:rsidP="00A15DD8">
      <w:pPr>
        <w:pStyle w:val="a8"/>
        <w:ind w:firstLine="567"/>
        <w:jc w:val="both"/>
        <w:rPr>
          <w:sz w:val="26"/>
          <w:szCs w:val="26"/>
        </w:rPr>
      </w:pPr>
      <w:r>
        <w:rPr>
          <w:sz w:val="26"/>
          <w:szCs w:val="26"/>
        </w:rPr>
        <w:t>7</w:t>
      </w:r>
      <w:r w:rsidR="00C37549" w:rsidRPr="005F10C0">
        <w:rPr>
          <w:sz w:val="26"/>
          <w:szCs w:val="26"/>
        </w:rPr>
        <w:t xml:space="preserve">.4. По результатам рассмотрения </w:t>
      </w:r>
      <w:r w:rsidR="00C37549" w:rsidRPr="00EE5556">
        <w:rPr>
          <w:sz w:val="26"/>
          <w:szCs w:val="26"/>
        </w:rPr>
        <w:t xml:space="preserve">Конкурсной комиссией </w:t>
      </w:r>
      <w:r w:rsidR="00C37549" w:rsidRPr="005F10C0">
        <w:rPr>
          <w:sz w:val="26"/>
          <w:szCs w:val="26"/>
        </w:rPr>
        <w:t xml:space="preserve">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7936BC" w:rsidRDefault="007936BC" w:rsidP="00C37549">
      <w:pPr>
        <w:pStyle w:val="a8"/>
        <w:ind w:firstLine="567"/>
        <w:jc w:val="both"/>
        <w:rPr>
          <w:sz w:val="26"/>
          <w:szCs w:val="26"/>
        </w:rPr>
      </w:pPr>
    </w:p>
    <w:p w:rsidR="00C37549" w:rsidRDefault="00DF1326" w:rsidP="00C37549">
      <w:pPr>
        <w:pStyle w:val="a8"/>
        <w:ind w:firstLine="567"/>
        <w:jc w:val="center"/>
        <w:rPr>
          <w:b/>
          <w:sz w:val="26"/>
          <w:szCs w:val="26"/>
        </w:rPr>
      </w:pPr>
      <w:r>
        <w:rPr>
          <w:b/>
          <w:sz w:val="26"/>
          <w:szCs w:val="26"/>
        </w:rPr>
        <w:t>8</w:t>
      </w:r>
      <w:r w:rsidR="00C37549" w:rsidRPr="00D059D1">
        <w:rPr>
          <w:b/>
          <w:sz w:val="26"/>
          <w:szCs w:val="26"/>
        </w:rPr>
        <w:t xml:space="preserve"> Порядок проведения аукциона в электронной форме</w:t>
      </w:r>
      <w:r w:rsidR="00C37549">
        <w:rPr>
          <w:b/>
          <w:sz w:val="26"/>
          <w:szCs w:val="26"/>
        </w:rPr>
        <w:t xml:space="preserve">, </w:t>
      </w:r>
    </w:p>
    <w:p w:rsidR="007936BC" w:rsidRPr="00D059D1" w:rsidRDefault="00C37549" w:rsidP="00A15DD8">
      <w:pPr>
        <w:pStyle w:val="a8"/>
        <w:ind w:firstLine="567"/>
        <w:jc w:val="center"/>
        <w:rPr>
          <w:b/>
          <w:sz w:val="26"/>
          <w:szCs w:val="26"/>
        </w:rPr>
      </w:pPr>
      <w:r>
        <w:rPr>
          <w:b/>
          <w:sz w:val="26"/>
          <w:szCs w:val="26"/>
        </w:rPr>
        <w:t>при</w:t>
      </w:r>
      <w:r w:rsidR="00A15DD8">
        <w:rPr>
          <w:b/>
          <w:sz w:val="26"/>
          <w:szCs w:val="26"/>
        </w:rPr>
        <w:t xml:space="preserve">знание аукциона несостоявшимся </w:t>
      </w:r>
    </w:p>
    <w:p w:rsidR="00C37549" w:rsidRPr="00D059D1" w:rsidRDefault="00C37549" w:rsidP="00C37549">
      <w:pPr>
        <w:pStyle w:val="a8"/>
        <w:ind w:firstLine="567"/>
        <w:jc w:val="both"/>
        <w:rPr>
          <w:sz w:val="26"/>
          <w:szCs w:val="26"/>
        </w:rPr>
      </w:pPr>
      <w:r w:rsidRPr="00D059D1">
        <w:rPr>
          <w:sz w:val="26"/>
          <w:szCs w:val="26"/>
        </w:rPr>
        <w:t xml:space="preserve">8.1. Проведение аукциона в электронной форме обеспечивается Оператором </w:t>
      </w:r>
      <w:r w:rsidRPr="00391BE9">
        <w:rPr>
          <w:sz w:val="26"/>
          <w:szCs w:val="26"/>
        </w:rPr>
        <w:t>в соответствии с регламентом и иными регулирующими документами оператора электронной площадки</w:t>
      </w:r>
      <w:r w:rsidRPr="00D059D1">
        <w:rPr>
          <w:sz w:val="26"/>
          <w:szCs w:val="26"/>
        </w:rPr>
        <w:t xml:space="preserve">. </w:t>
      </w:r>
    </w:p>
    <w:p w:rsidR="00C37549" w:rsidRDefault="00C37549" w:rsidP="00C37549">
      <w:pPr>
        <w:pStyle w:val="a8"/>
        <w:ind w:firstLine="567"/>
        <w:jc w:val="both"/>
        <w:rPr>
          <w:sz w:val="26"/>
          <w:szCs w:val="26"/>
        </w:rPr>
      </w:pPr>
      <w:r w:rsidRPr="00D059D1">
        <w:rPr>
          <w:sz w:val="26"/>
          <w:szCs w:val="26"/>
        </w:rPr>
        <w:t xml:space="preserve">8.2. В аукционе могут участвовать только </w:t>
      </w:r>
      <w:r>
        <w:rPr>
          <w:sz w:val="26"/>
          <w:szCs w:val="26"/>
        </w:rPr>
        <w:t>Претенденты</w:t>
      </w:r>
      <w:r w:rsidRPr="00D059D1">
        <w:rPr>
          <w:sz w:val="26"/>
          <w:szCs w:val="26"/>
        </w:rPr>
        <w:t xml:space="preserve">, допущенные к участию в аукционе и признанные Участниками. Оператор электронной площадки обеспечивает </w:t>
      </w:r>
      <w:r w:rsidRPr="00D059D1">
        <w:rPr>
          <w:sz w:val="26"/>
          <w:szCs w:val="26"/>
        </w:rPr>
        <w:lastRenderedPageBreak/>
        <w:t>Участникам возможность принять участие в аукционе. Информация по участию в аукционе указана</w:t>
      </w:r>
      <w:r w:rsidRPr="00391BE9">
        <w:t xml:space="preserve"> </w:t>
      </w:r>
      <w:r w:rsidRPr="00391BE9">
        <w:rPr>
          <w:sz w:val="26"/>
          <w:szCs w:val="26"/>
        </w:rPr>
        <w:t xml:space="preserve">в Инструкции претендентам/арендаторам, размещенной на официальном сайте электронной площадки </w:t>
      </w:r>
      <w:hyperlink r:id="rId17" w:history="1">
        <w:r w:rsidRPr="00EC6BC4">
          <w:rPr>
            <w:rStyle w:val="a5"/>
            <w:sz w:val="26"/>
            <w:szCs w:val="26"/>
          </w:rPr>
          <w:t>https://help.rts-tender.ru/manual/list?id=242</w:t>
        </w:r>
      </w:hyperlink>
      <w:r>
        <w:rPr>
          <w:sz w:val="26"/>
          <w:szCs w:val="26"/>
        </w:rPr>
        <w:t xml:space="preserve"> </w:t>
      </w:r>
    </w:p>
    <w:p w:rsidR="00C37549" w:rsidRDefault="00C37549" w:rsidP="00C37549">
      <w:pPr>
        <w:pStyle w:val="a8"/>
        <w:ind w:firstLine="567"/>
        <w:jc w:val="both"/>
        <w:rPr>
          <w:sz w:val="26"/>
          <w:szCs w:val="26"/>
        </w:rPr>
      </w:pPr>
      <w:r>
        <w:rPr>
          <w:sz w:val="26"/>
          <w:szCs w:val="26"/>
        </w:rPr>
        <w:t>8</w:t>
      </w:r>
      <w:r w:rsidRPr="00D059D1">
        <w:rPr>
          <w:sz w:val="26"/>
          <w:szCs w:val="26"/>
        </w:rPr>
        <w:t xml:space="preserve">.3. Процедура аукциона проводится в день и время, указанные в </w:t>
      </w:r>
      <w:r>
        <w:rPr>
          <w:sz w:val="26"/>
          <w:szCs w:val="26"/>
        </w:rPr>
        <w:t>настоящем информационном сообщении</w:t>
      </w:r>
      <w:r w:rsidRPr="00D059D1">
        <w:rPr>
          <w:sz w:val="26"/>
          <w:szCs w:val="26"/>
        </w:rPr>
        <w:t xml:space="preserve">. </w:t>
      </w:r>
    </w:p>
    <w:p w:rsidR="00C37549" w:rsidRDefault="00C37549" w:rsidP="00C37549">
      <w:pPr>
        <w:pStyle w:val="a8"/>
        <w:ind w:firstLine="567"/>
        <w:jc w:val="both"/>
        <w:rPr>
          <w:sz w:val="26"/>
          <w:szCs w:val="26"/>
        </w:rPr>
      </w:pPr>
      <w:r>
        <w:rPr>
          <w:sz w:val="26"/>
          <w:szCs w:val="26"/>
        </w:rPr>
        <w:t>8</w:t>
      </w:r>
      <w:r w:rsidRPr="00D059D1">
        <w:rPr>
          <w:sz w:val="26"/>
          <w:szCs w:val="26"/>
        </w:rPr>
        <w:t xml:space="preserve">.4. Аукцион проводится путем повышения </w:t>
      </w:r>
      <w:r>
        <w:rPr>
          <w:sz w:val="26"/>
          <w:szCs w:val="26"/>
        </w:rPr>
        <w:t>н</w:t>
      </w:r>
      <w:r w:rsidRPr="00D059D1">
        <w:rPr>
          <w:sz w:val="26"/>
          <w:szCs w:val="26"/>
        </w:rPr>
        <w:t>ачальной цены Предмета аукциона на «шаг аукциона», установленны</w:t>
      </w:r>
      <w:r>
        <w:rPr>
          <w:sz w:val="26"/>
          <w:szCs w:val="26"/>
        </w:rPr>
        <w:t>й</w:t>
      </w:r>
      <w:r w:rsidRPr="00D059D1">
        <w:rPr>
          <w:sz w:val="26"/>
          <w:szCs w:val="26"/>
        </w:rPr>
        <w:t xml:space="preserve"> </w:t>
      </w:r>
      <w:r>
        <w:rPr>
          <w:sz w:val="26"/>
          <w:szCs w:val="26"/>
        </w:rPr>
        <w:t>настоящим информационным сообщением</w:t>
      </w:r>
      <w:r w:rsidRPr="00D059D1">
        <w:rPr>
          <w:sz w:val="26"/>
          <w:szCs w:val="26"/>
        </w:rPr>
        <w:t xml:space="preserve">. </w:t>
      </w:r>
    </w:p>
    <w:p w:rsidR="00C37549" w:rsidRDefault="00C37549" w:rsidP="00C37549">
      <w:pPr>
        <w:pStyle w:val="a8"/>
        <w:ind w:firstLine="567"/>
        <w:jc w:val="both"/>
        <w:rPr>
          <w:sz w:val="26"/>
          <w:szCs w:val="26"/>
        </w:rPr>
      </w:pPr>
      <w:r>
        <w:rPr>
          <w:sz w:val="26"/>
          <w:szCs w:val="26"/>
        </w:rPr>
        <w:t>8</w:t>
      </w:r>
      <w:r w:rsidRPr="00D059D1">
        <w:rPr>
          <w:sz w:val="26"/>
          <w:szCs w:val="26"/>
        </w:rPr>
        <w:t xml:space="preserve">.5.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C37549" w:rsidRDefault="00C37549" w:rsidP="00C37549">
      <w:pPr>
        <w:pStyle w:val="a8"/>
        <w:ind w:firstLine="567"/>
        <w:jc w:val="both"/>
        <w:rPr>
          <w:sz w:val="26"/>
          <w:szCs w:val="26"/>
        </w:rPr>
      </w:pPr>
      <w:r>
        <w:rPr>
          <w:sz w:val="26"/>
          <w:szCs w:val="26"/>
        </w:rPr>
        <w:t>8</w:t>
      </w:r>
      <w:r w:rsidRPr="00D059D1">
        <w:rPr>
          <w:sz w:val="26"/>
          <w:szCs w:val="26"/>
        </w:rPr>
        <w:t xml:space="preserve">.6.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C37549" w:rsidRDefault="00C37549" w:rsidP="00C37549">
      <w:pPr>
        <w:pStyle w:val="a8"/>
        <w:ind w:firstLine="567"/>
        <w:jc w:val="both"/>
        <w:rPr>
          <w:sz w:val="26"/>
          <w:szCs w:val="26"/>
        </w:rPr>
      </w:pPr>
      <w:r>
        <w:rPr>
          <w:sz w:val="26"/>
          <w:szCs w:val="26"/>
        </w:rPr>
        <w:t>8</w:t>
      </w:r>
      <w:r w:rsidRPr="00D059D1">
        <w:rPr>
          <w:sz w:val="26"/>
          <w:szCs w:val="26"/>
        </w:rPr>
        <w:t>.7.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w:t>
      </w:r>
      <w:r>
        <w:rPr>
          <w:sz w:val="26"/>
          <w:szCs w:val="26"/>
        </w:rPr>
        <w:t>ю цену Предмета аукциона.</w:t>
      </w:r>
    </w:p>
    <w:p w:rsidR="00C37549" w:rsidRDefault="00C37549" w:rsidP="00C37549">
      <w:pPr>
        <w:pStyle w:val="a8"/>
        <w:ind w:firstLine="567"/>
        <w:jc w:val="both"/>
        <w:rPr>
          <w:sz w:val="26"/>
          <w:szCs w:val="26"/>
        </w:rPr>
      </w:pPr>
      <w:r>
        <w:rPr>
          <w:sz w:val="26"/>
          <w:szCs w:val="26"/>
        </w:rPr>
        <w:t xml:space="preserve">8.8. </w:t>
      </w:r>
      <w:r w:rsidRPr="00D059D1">
        <w:rPr>
          <w:sz w:val="26"/>
          <w:szCs w:val="26"/>
        </w:rPr>
        <w:t xml:space="preserve">Победителем признается Участник, предложивший наибольшую цену Предмета аукциона. </w:t>
      </w:r>
    </w:p>
    <w:p w:rsidR="00C37549" w:rsidRDefault="00C37549" w:rsidP="00C37549">
      <w:pPr>
        <w:pStyle w:val="a8"/>
        <w:ind w:firstLine="567"/>
        <w:jc w:val="both"/>
        <w:rPr>
          <w:sz w:val="26"/>
          <w:szCs w:val="26"/>
        </w:rPr>
      </w:pPr>
      <w:r>
        <w:rPr>
          <w:sz w:val="26"/>
          <w:szCs w:val="26"/>
        </w:rPr>
        <w:t>8</w:t>
      </w:r>
      <w:r w:rsidRPr="00D059D1">
        <w:rPr>
          <w:sz w:val="26"/>
          <w:szCs w:val="26"/>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w:t>
      </w:r>
      <w:r>
        <w:rPr>
          <w:sz w:val="26"/>
          <w:szCs w:val="26"/>
        </w:rPr>
        <w:t>тся Победителю аукциона.</w:t>
      </w:r>
    </w:p>
    <w:p w:rsidR="00C37549" w:rsidRDefault="00C37549" w:rsidP="00C37549">
      <w:pPr>
        <w:pStyle w:val="a8"/>
        <w:ind w:firstLine="567"/>
        <w:jc w:val="both"/>
        <w:rPr>
          <w:sz w:val="26"/>
          <w:szCs w:val="26"/>
        </w:rPr>
      </w:pPr>
      <w:r>
        <w:rPr>
          <w:sz w:val="26"/>
          <w:szCs w:val="26"/>
        </w:rPr>
        <w:t xml:space="preserve">8.10. </w:t>
      </w:r>
      <w:r w:rsidRPr="00D059D1">
        <w:rPr>
          <w:sz w:val="26"/>
          <w:szCs w:val="26"/>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w:t>
      </w:r>
      <w:r>
        <w:rPr>
          <w:sz w:val="26"/>
          <w:szCs w:val="26"/>
        </w:rPr>
        <w:t>электронной площадки</w:t>
      </w:r>
      <w:r w:rsidRPr="00D059D1">
        <w:rPr>
          <w:sz w:val="26"/>
          <w:szCs w:val="26"/>
        </w:rPr>
        <w:t xml:space="preserve">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w:t>
      </w:r>
      <w:r>
        <w:rPr>
          <w:sz w:val="26"/>
          <w:szCs w:val="26"/>
        </w:rPr>
        <w:t>ния проведения аукциона.</w:t>
      </w:r>
    </w:p>
    <w:p w:rsidR="00C37549" w:rsidRDefault="00C37549" w:rsidP="00C37549">
      <w:pPr>
        <w:pStyle w:val="a8"/>
        <w:ind w:firstLine="567"/>
        <w:jc w:val="both"/>
        <w:rPr>
          <w:sz w:val="26"/>
          <w:szCs w:val="26"/>
        </w:rPr>
      </w:pPr>
      <w:r>
        <w:rPr>
          <w:sz w:val="26"/>
          <w:szCs w:val="26"/>
        </w:rPr>
        <w:t xml:space="preserve">8.11. </w:t>
      </w:r>
      <w:r w:rsidRPr="00D059D1">
        <w:rPr>
          <w:sz w:val="26"/>
          <w:szCs w:val="26"/>
        </w:rPr>
        <w:t xml:space="preserve">После завершения аукциона Оператор электронной площадки размещает Протокол о результатах аукциона на электронной площадке </w:t>
      </w:r>
      <w:r w:rsidRPr="00391BE9">
        <w:rPr>
          <w:sz w:val="26"/>
          <w:szCs w:val="26"/>
        </w:rPr>
        <w:t>в соответствии с регламентом и иными регулирующими документами оператора электронной площадки</w:t>
      </w:r>
      <w:r>
        <w:rPr>
          <w:sz w:val="26"/>
          <w:szCs w:val="26"/>
        </w:rPr>
        <w:t>.</w:t>
      </w:r>
      <w:r w:rsidRPr="00D059D1">
        <w:rPr>
          <w:sz w:val="26"/>
          <w:szCs w:val="26"/>
        </w:rPr>
        <w:t xml:space="preserve"> </w:t>
      </w:r>
    </w:p>
    <w:p w:rsidR="00C37549" w:rsidRDefault="00C37549" w:rsidP="00C37549">
      <w:pPr>
        <w:pStyle w:val="a8"/>
        <w:ind w:firstLine="567"/>
        <w:jc w:val="both"/>
        <w:rPr>
          <w:sz w:val="26"/>
          <w:szCs w:val="26"/>
        </w:rPr>
      </w:pPr>
      <w:r>
        <w:rPr>
          <w:sz w:val="26"/>
          <w:szCs w:val="26"/>
        </w:rPr>
        <w:t>8</w:t>
      </w:r>
      <w:r w:rsidRPr="00D059D1">
        <w:rPr>
          <w:sz w:val="26"/>
          <w:szCs w:val="26"/>
        </w:rPr>
        <w:t xml:space="preserve">.12. Организатор аукциона размещает Протокол о результатах аукциона на электронной площадке в течение одного рабочего дня со дня его подписания. </w:t>
      </w:r>
    </w:p>
    <w:p w:rsidR="00C37549" w:rsidRPr="0094398B" w:rsidRDefault="00C37549" w:rsidP="00C37549">
      <w:pPr>
        <w:pStyle w:val="a8"/>
        <w:ind w:firstLine="567"/>
        <w:jc w:val="both"/>
        <w:rPr>
          <w:b/>
          <w:i/>
          <w:sz w:val="26"/>
          <w:szCs w:val="26"/>
        </w:rPr>
      </w:pPr>
      <w:r w:rsidRPr="0094398B">
        <w:rPr>
          <w:b/>
          <w:i/>
          <w:sz w:val="26"/>
          <w:szCs w:val="26"/>
        </w:rPr>
        <w:t xml:space="preserve">8.13. Аукцион признается несостоявшимся в случаях, если: </w:t>
      </w:r>
    </w:p>
    <w:p w:rsidR="00C37549" w:rsidRDefault="00C37549" w:rsidP="00C37549">
      <w:pPr>
        <w:pStyle w:val="a8"/>
        <w:ind w:firstLine="567"/>
        <w:jc w:val="both"/>
        <w:rPr>
          <w:sz w:val="26"/>
          <w:szCs w:val="26"/>
        </w:rPr>
      </w:pPr>
      <w:r w:rsidRPr="00D059D1">
        <w:rPr>
          <w:sz w:val="26"/>
          <w:szCs w:val="26"/>
        </w:rPr>
        <w:t xml:space="preserve">- по окончании срока подачи Заявок была подана только одна Заявка; </w:t>
      </w:r>
    </w:p>
    <w:p w:rsidR="00C37549" w:rsidRDefault="00C37549" w:rsidP="00C37549">
      <w:pPr>
        <w:pStyle w:val="a8"/>
        <w:ind w:firstLine="567"/>
        <w:jc w:val="both"/>
        <w:rPr>
          <w:sz w:val="26"/>
          <w:szCs w:val="26"/>
        </w:rPr>
      </w:pPr>
      <w:r w:rsidRPr="00D059D1">
        <w:rPr>
          <w:sz w:val="26"/>
          <w:szCs w:val="26"/>
        </w:rPr>
        <w:t xml:space="preserve">- по окончании срока подачи Заявок не подано ни одной Заявки; </w:t>
      </w:r>
    </w:p>
    <w:p w:rsidR="00C37549" w:rsidRDefault="00C37549" w:rsidP="00C37549">
      <w:pPr>
        <w:pStyle w:val="a8"/>
        <w:ind w:firstLine="567"/>
        <w:jc w:val="both"/>
        <w:rPr>
          <w:sz w:val="26"/>
          <w:szCs w:val="26"/>
        </w:rPr>
      </w:pPr>
      <w:r w:rsidRPr="00D059D1">
        <w:rPr>
          <w:sz w:val="26"/>
          <w:szCs w:val="26"/>
        </w:rPr>
        <w:t xml:space="preserve">- на основании результатов рассмотрения Заявок принято решение об отказе в допуске к участию в аукционе всех </w:t>
      </w:r>
      <w:r>
        <w:rPr>
          <w:sz w:val="26"/>
          <w:szCs w:val="26"/>
        </w:rPr>
        <w:t>Претендентов</w:t>
      </w:r>
      <w:r w:rsidRPr="00D059D1">
        <w:rPr>
          <w:sz w:val="26"/>
          <w:szCs w:val="26"/>
        </w:rPr>
        <w:t xml:space="preserve">; </w:t>
      </w:r>
    </w:p>
    <w:p w:rsidR="00C37549" w:rsidRDefault="00C37549" w:rsidP="00C37549">
      <w:pPr>
        <w:pStyle w:val="a8"/>
        <w:ind w:firstLine="567"/>
        <w:jc w:val="both"/>
        <w:rPr>
          <w:sz w:val="26"/>
          <w:szCs w:val="26"/>
        </w:rPr>
      </w:pPr>
      <w:r w:rsidRPr="00D059D1">
        <w:rPr>
          <w:sz w:val="26"/>
          <w:szCs w:val="26"/>
        </w:rPr>
        <w:t xml:space="preserve">- на основании результатов рассмотрения Заявок принято решение о допуске к участию в аукционе и признании Участником только одного </w:t>
      </w:r>
      <w:r w:rsidR="008F3718">
        <w:rPr>
          <w:sz w:val="26"/>
          <w:szCs w:val="26"/>
        </w:rPr>
        <w:t>Претендента</w:t>
      </w:r>
      <w:r w:rsidRPr="00D059D1">
        <w:rPr>
          <w:sz w:val="26"/>
          <w:szCs w:val="26"/>
        </w:rPr>
        <w:t xml:space="preserve">; </w:t>
      </w:r>
    </w:p>
    <w:p w:rsidR="00C37549" w:rsidRDefault="00C37549" w:rsidP="00C37549">
      <w:pPr>
        <w:pStyle w:val="a8"/>
        <w:ind w:firstLine="567"/>
        <w:jc w:val="both"/>
        <w:rPr>
          <w:sz w:val="26"/>
          <w:szCs w:val="26"/>
        </w:rPr>
      </w:pPr>
      <w:r w:rsidRPr="00D059D1">
        <w:rPr>
          <w:sz w:val="26"/>
          <w:szCs w:val="26"/>
        </w:rPr>
        <w:t>- в случае если в течени</w:t>
      </w:r>
      <w:r>
        <w:rPr>
          <w:sz w:val="26"/>
          <w:szCs w:val="26"/>
        </w:rPr>
        <w:t>е</w:t>
      </w:r>
      <w:r w:rsidRPr="00D059D1">
        <w:rPr>
          <w:sz w:val="26"/>
          <w:szCs w:val="26"/>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A15DD8" w:rsidRPr="00D059D1" w:rsidRDefault="00A15DD8" w:rsidP="00C37549">
      <w:pPr>
        <w:pStyle w:val="a8"/>
        <w:ind w:firstLine="567"/>
        <w:jc w:val="both"/>
        <w:rPr>
          <w:rStyle w:val="a3"/>
          <w:b w:val="0"/>
          <w:bCs w:val="0"/>
          <w:sz w:val="26"/>
          <w:szCs w:val="26"/>
        </w:rPr>
      </w:pPr>
    </w:p>
    <w:p w:rsidR="00C37549" w:rsidRPr="000A5B55" w:rsidRDefault="00C37549" w:rsidP="00C37549">
      <w:pPr>
        <w:pStyle w:val="a4"/>
        <w:spacing w:before="0" w:beforeAutospacing="0" w:after="0" w:afterAutospacing="0"/>
        <w:ind w:firstLine="540"/>
        <w:jc w:val="both"/>
        <w:rPr>
          <w:b/>
          <w:sz w:val="26"/>
          <w:szCs w:val="26"/>
        </w:rPr>
      </w:pPr>
      <w:r>
        <w:rPr>
          <w:b/>
          <w:sz w:val="26"/>
          <w:szCs w:val="26"/>
        </w:rPr>
        <w:t>9</w:t>
      </w:r>
      <w:r w:rsidRPr="000A5B55">
        <w:rPr>
          <w:b/>
          <w:sz w:val="26"/>
          <w:szCs w:val="26"/>
        </w:rPr>
        <w:t xml:space="preserve">. Условия и сроки заключения договора купли-продажи земельного участка </w:t>
      </w:r>
    </w:p>
    <w:p w:rsidR="00C37549" w:rsidRDefault="00C37549" w:rsidP="00C37549">
      <w:pPr>
        <w:pStyle w:val="a4"/>
        <w:spacing w:before="0" w:beforeAutospacing="0" w:after="0" w:afterAutospacing="0"/>
        <w:ind w:firstLine="540"/>
        <w:jc w:val="both"/>
        <w:rPr>
          <w:sz w:val="26"/>
          <w:szCs w:val="26"/>
        </w:rPr>
      </w:pPr>
      <w:r>
        <w:rPr>
          <w:sz w:val="26"/>
          <w:szCs w:val="26"/>
        </w:rPr>
        <w:t>9</w:t>
      </w:r>
      <w:r w:rsidRPr="000A5B55">
        <w:rPr>
          <w:sz w:val="26"/>
          <w:szCs w:val="26"/>
        </w:rPr>
        <w:t xml:space="preserve">.1. Заключение договора купли-продажи Земельного участка осуществляется в порядке, предусмотренном Гражданским кодексом Российской Федерации, Земельным </w:t>
      </w:r>
      <w:r w:rsidRPr="000A5B55">
        <w:rPr>
          <w:sz w:val="26"/>
          <w:szCs w:val="26"/>
        </w:rPr>
        <w:lastRenderedPageBreak/>
        <w:t xml:space="preserve">кодексом Российской Федерации, иными федеральными законами и нормативно-правовыми актами, а также </w:t>
      </w:r>
      <w:r>
        <w:rPr>
          <w:sz w:val="26"/>
          <w:szCs w:val="26"/>
        </w:rPr>
        <w:t>настоящим информационным сообщением</w:t>
      </w:r>
      <w:r w:rsidRPr="000A5B55">
        <w:rPr>
          <w:sz w:val="26"/>
          <w:szCs w:val="26"/>
        </w:rPr>
        <w:t xml:space="preserve">. </w:t>
      </w:r>
    </w:p>
    <w:p w:rsidR="00C37549" w:rsidRDefault="00C37549" w:rsidP="00C37549">
      <w:pPr>
        <w:pStyle w:val="a4"/>
        <w:spacing w:before="0" w:beforeAutospacing="0" w:after="0" w:afterAutospacing="0"/>
        <w:ind w:firstLine="540"/>
        <w:jc w:val="both"/>
        <w:rPr>
          <w:sz w:val="26"/>
          <w:szCs w:val="26"/>
        </w:rPr>
      </w:pPr>
      <w:r>
        <w:rPr>
          <w:sz w:val="26"/>
          <w:szCs w:val="26"/>
        </w:rPr>
        <w:t>9</w:t>
      </w:r>
      <w:r w:rsidRPr="000A5B55">
        <w:rPr>
          <w:sz w:val="26"/>
          <w:szCs w:val="26"/>
        </w:rPr>
        <w:t xml:space="preserve">.2. Договор купли-продажи Земельного участка заключается в электронной форме и подписывается </w:t>
      </w:r>
      <w:r>
        <w:rPr>
          <w:sz w:val="26"/>
          <w:szCs w:val="26"/>
        </w:rPr>
        <w:t xml:space="preserve">ЭП </w:t>
      </w:r>
      <w:r w:rsidRPr="000A5B55">
        <w:rPr>
          <w:sz w:val="26"/>
          <w:szCs w:val="26"/>
        </w:rPr>
        <w:t xml:space="preserve">Продавца и победителя аукциона или иного лица, с которым заключается договор купли-продажи Земельного участка в соответствии с Земельным кодексом Российской Федерации </w:t>
      </w:r>
      <w:r w:rsidRPr="00391BE9">
        <w:rPr>
          <w:b/>
          <w:i/>
          <w:sz w:val="26"/>
          <w:szCs w:val="26"/>
        </w:rPr>
        <w:t>на электронной торговой площадке «РТС-тендер»</w:t>
      </w:r>
      <w:r w:rsidRPr="000A5B55">
        <w:rPr>
          <w:sz w:val="26"/>
          <w:szCs w:val="26"/>
        </w:rPr>
        <w:t xml:space="preserve">. </w:t>
      </w:r>
    </w:p>
    <w:p w:rsidR="00C37549" w:rsidRDefault="00C37549" w:rsidP="00C37549">
      <w:pPr>
        <w:pStyle w:val="a4"/>
        <w:spacing w:before="0" w:beforeAutospacing="0" w:after="0" w:afterAutospacing="0"/>
        <w:ind w:firstLine="540"/>
        <w:jc w:val="both"/>
        <w:rPr>
          <w:sz w:val="26"/>
          <w:szCs w:val="26"/>
        </w:rPr>
      </w:pPr>
      <w:r>
        <w:rPr>
          <w:sz w:val="26"/>
          <w:szCs w:val="26"/>
        </w:rPr>
        <w:t>9</w:t>
      </w:r>
      <w:r w:rsidRPr="000A5B55">
        <w:rPr>
          <w:sz w:val="26"/>
          <w:szCs w:val="26"/>
        </w:rPr>
        <w:t xml:space="preserve">.3. Не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w:t>
      </w:r>
      <w:r>
        <w:rPr>
          <w:sz w:val="26"/>
          <w:szCs w:val="26"/>
        </w:rPr>
        <w:t>о</w:t>
      </w:r>
      <w:r w:rsidRPr="000A5B55">
        <w:rPr>
          <w:sz w:val="26"/>
          <w:szCs w:val="26"/>
        </w:rPr>
        <w:t xml:space="preserve">фициальном сайте торгов. </w:t>
      </w:r>
    </w:p>
    <w:p w:rsidR="00C37549" w:rsidRDefault="00C37549" w:rsidP="00C37549">
      <w:pPr>
        <w:pStyle w:val="a4"/>
        <w:spacing w:before="0" w:beforeAutospacing="0" w:after="0" w:afterAutospacing="0"/>
        <w:ind w:firstLine="540"/>
        <w:jc w:val="both"/>
        <w:rPr>
          <w:sz w:val="26"/>
          <w:szCs w:val="26"/>
        </w:rPr>
      </w:pPr>
      <w:r>
        <w:rPr>
          <w:sz w:val="26"/>
          <w:szCs w:val="26"/>
        </w:rPr>
        <w:t>9.4. Продавец</w:t>
      </w:r>
      <w:r w:rsidRPr="00403D53">
        <w:rPr>
          <w:sz w:val="26"/>
          <w:szCs w:val="26"/>
        </w:rPr>
        <w:t xml:space="preserve"> в течение пяти дней со дня истечения ср</w:t>
      </w:r>
      <w:r>
        <w:rPr>
          <w:sz w:val="26"/>
          <w:szCs w:val="26"/>
        </w:rPr>
        <w:t>ока, предусмотренного пунктом 9.3. настоящего информационного сообщения</w:t>
      </w:r>
      <w:r w:rsidRPr="00403D53">
        <w:rPr>
          <w:sz w:val="26"/>
          <w:szCs w:val="26"/>
        </w:rPr>
        <w:t>, направ</w:t>
      </w:r>
      <w:r>
        <w:rPr>
          <w:sz w:val="26"/>
          <w:szCs w:val="26"/>
        </w:rPr>
        <w:t>ляет</w:t>
      </w:r>
      <w:r w:rsidRPr="00403D53">
        <w:rPr>
          <w:sz w:val="26"/>
          <w:szCs w:val="26"/>
        </w:rPr>
        <w:t xml:space="preserve"> победителю электронного аукциона</w:t>
      </w:r>
      <w:r>
        <w:rPr>
          <w:sz w:val="26"/>
          <w:szCs w:val="26"/>
        </w:rPr>
        <w:t xml:space="preserve"> или единственному принявшему участие в аукционе  его участнику проект </w:t>
      </w:r>
      <w:r w:rsidRPr="00403D53">
        <w:rPr>
          <w:sz w:val="26"/>
          <w:szCs w:val="26"/>
        </w:rPr>
        <w:t>договор</w:t>
      </w:r>
      <w:r>
        <w:rPr>
          <w:sz w:val="26"/>
          <w:szCs w:val="26"/>
        </w:rPr>
        <w:t>а</w:t>
      </w:r>
      <w:r w:rsidRPr="00403D53">
        <w:rPr>
          <w:sz w:val="26"/>
          <w:szCs w:val="26"/>
        </w:rPr>
        <w:t xml:space="preserve"> купли-продажи земельного участка</w:t>
      </w:r>
      <w:r>
        <w:rPr>
          <w:sz w:val="26"/>
          <w:szCs w:val="26"/>
        </w:rPr>
        <w:t xml:space="preserve">. </w:t>
      </w:r>
      <w:r w:rsidRPr="00237320">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w:t>
      </w:r>
      <w:r>
        <w:rPr>
          <w:sz w:val="26"/>
          <w:szCs w:val="26"/>
        </w:rPr>
        <w:t>чальной цене предмета аукциона.</w:t>
      </w:r>
    </w:p>
    <w:p w:rsidR="00C37549" w:rsidRDefault="00C37549" w:rsidP="00C37549">
      <w:pPr>
        <w:pStyle w:val="a4"/>
        <w:spacing w:before="0" w:beforeAutospacing="0" w:after="0" w:afterAutospacing="0"/>
        <w:ind w:firstLine="540"/>
        <w:jc w:val="both"/>
        <w:rPr>
          <w:sz w:val="26"/>
          <w:szCs w:val="26"/>
        </w:rPr>
      </w:pPr>
      <w:r>
        <w:rPr>
          <w:sz w:val="26"/>
          <w:szCs w:val="26"/>
        </w:rPr>
        <w:t>9.5</w:t>
      </w:r>
      <w:r w:rsidRPr="00237320">
        <w:rPr>
          <w:sz w:val="26"/>
          <w:szCs w:val="26"/>
        </w:rPr>
        <w:t xml:space="preserve">. </w:t>
      </w:r>
      <w:r w:rsidRPr="00836FA1">
        <w:rPr>
          <w:sz w:val="26"/>
          <w:szCs w:val="26"/>
        </w:rPr>
        <w:t xml:space="preserve">Оплата </w:t>
      </w:r>
      <w:r>
        <w:rPr>
          <w:sz w:val="26"/>
          <w:szCs w:val="26"/>
        </w:rPr>
        <w:t xml:space="preserve">за приобретаемый земельный участок </w:t>
      </w:r>
      <w:r w:rsidRPr="00836FA1">
        <w:rPr>
          <w:sz w:val="26"/>
          <w:szCs w:val="26"/>
        </w:rPr>
        <w:t xml:space="preserve">осуществляется единовременным платежом в течение 5 (пяти) рабочих дней с даты подписания договора купли-продажи земельного участка. </w:t>
      </w:r>
    </w:p>
    <w:p w:rsidR="00C37549" w:rsidRDefault="00C37549" w:rsidP="00C37549">
      <w:pPr>
        <w:pStyle w:val="a4"/>
        <w:spacing w:before="0" w:beforeAutospacing="0" w:after="0" w:afterAutospacing="0"/>
        <w:ind w:firstLine="540"/>
        <w:jc w:val="both"/>
        <w:rPr>
          <w:sz w:val="26"/>
          <w:szCs w:val="26"/>
        </w:rPr>
      </w:pPr>
      <w:r>
        <w:rPr>
          <w:sz w:val="26"/>
          <w:szCs w:val="26"/>
        </w:rPr>
        <w:t xml:space="preserve">9.6. </w:t>
      </w:r>
      <w:r w:rsidRPr="00237320">
        <w:rPr>
          <w:sz w:val="26"/>
          <w:szCs w:val="26"/>
        </w:rPr>
        <w:t>Задаток, внесенный лицом, признанным победителем аукциона, задаток, внесенный иным лицом, с которым заключается договор купли-продажи</w:t>
      </w:r>
      <w:r>
        <w:rPr>
          <w:sz w:val="26"/>
          <w:szCs w:val="26"/>
        </w:rPr>
        <w:t xml:space="preserve"> земельного участка</w:t>
      </w:r>
      <w:r w:rsidRPr="00237320">
        <w:rPr>
          <w:sz w:val="26"/>
          <w:szCs w:val="26"/>
        </w:rPr>
        <w:t>, засчитыва</w:t>
      </w:r>
      <w:r>
        <w:rPr>
          <w:sz w:val="26"/>
          <w:szCs w:val="26"/>
        </w:rPr>
        <w:t>е</w:t>
      </w:r>
      <w:r w:rsidRPr="00237320">
        <w:rPr>
          <w:sz w:val="26"/>
          <w:szCs w:val="26"/>
        </w:rPr>
        <w:t>тся в оплату приобретаемого земельного участка. Задатки, внесенные этими лицами, не заключившими в установленном настоящ</w:t>
      </w:r>
      <w:r>
        <w:rPr>
          <w:sz w:val="26"/>
          <w:szCs w:val="26"/>
        </w:rPr>
        <w:t>им</w:t>
      </w:r>
      <w:r w:rsidRPr="00237320">
        <w:rPr>
          <w:sz w:val="26"/>
          <w:szCs w:val="26"/>
        </w:rPr>
        <w:t xml:space="preserve"> </w:t>
      </w:r>
      <w:r>
        <w:rPr>
          <w:sz w:val="26"/>
          <w:szCs w:val="26"/>
        </w:rPr>
        <w:t>информационном сообщении</w:t>
      </w:r>
      <w:r w:rsidRPr="00237320">
        <w:rPr>
          <w:sz w:val="26"/>
          <w:szCs w:val="26"/>
        </w:rPr>
        <w:t xml:space="preserve"> порядке договор купли-продажи </w:t>
      </w:r>
      <w:r>
        <w:rPr>
          <w:sz w:val="26"/>
          <w:szCs w:val="26"/>
        </w:rPr>
        <w:t xml:space="preserve">земельного участка </w:t>
      </w:r>
      <w:r w:rsidRPr="00237320">
        <w:rPr>
          <w:sz w:val="26"/>
          <w:szCs w:val="26"/>
        </w:rPr>
        <w:t>вследствие уклонения от заключения указанн</w:t>
      </w:r>
      <w:r>
        <w:rPr>
          <w:sz w:val="26"/>
          <w:szCs w:val="26"/>
        </w:rPr>
        <w:t>ого</w:t>
      </w:r>
      <w:r w:rsidRPr="00237320">
        <w:rPr>
          <w:sz w:val="26"/>
          <w:szCs w:val="26"/>
        </w:rPr>
        <w:t xml:space="preserve"> договор</w:t>
      </w:r>
      <w:r>
        <w:rPr>
          <w:sz w:val="26"/>
          <w:szCs w:val="26"/>
        </w:rPr>
        <w:t>а</w:t>
      </w:r>
      <w:r w:rsidRPr="00237320">
        <w:rPr>
          <w:sz w:val="26"/>
          <w:szCs w:val="26"/>
        </w:rPr>
        <w:t>, не возвращаются.</w:t>
      </w:r>
    </w:p>
    <w:p w:rsidR="00C37549" w:rsidRDefault="00C37549" w:rsidP="00C37549">
      <w:pPr>
        <w:pStyle w:val="a4"/>
        <w:spacing w:before="0" w:beforeAutospacing="0" w:after="0" w:afterAutospacing="0"/>
        <w:ind w:firstLine="540"/>
        <w:jc w:val="both"/>
        <w:rPr>
          <w:sz w:val="26"/>
          <w:szCs w:val="26"/>
        </w:rPr>
      </w:pPr>
      <w:r>
        <w:rPr>
          <w:sz w:val="26"/>
          <w:szCs w:val="26"/>
        </w:rPr>
        <w:t xml:space="preserve">9.7. </w:t>
      </w:r>
      <w:r w:rsidRPr="00237320">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не подписали указанны</w:t>
      </w:r>
      <w:r>
        <w:rPr>
          <w:sz w:val="26"/>
          <w:szCs w:val="26"/>
        </w:rPr>
        <w:t xml:space="preserve">й договор. </w:t>
      </w:r>
    </w:p>
    <w:p w:rsidR="00C37549" w:rsidRDefault="00C37549" w:rsidP="00C37549">
      <w:pPr>
        <w:pStyle w:val="a4"/>
        <w:spacing w:before="0" w:beforeAutospacing="0" w:after="0" w:afterAutospacing="0"/>
        <w:ind w:firstLine="540"/>
        <w:jc w:val="both"/>
        <w:rPr>
          <w:sz w:val="26"/>
          <w:szCs w:val="26"/>
        </w:rPr>
      </w:pPr>
      <w:r>
        <w:rPr>
          <w:sz w:val="26"/>
          <w:szCs w:val="26"/>
        </w:rPr>
        <w:t xml:space="preserve">9.8. </w:t>
      </w:r>
      <w:r w:rsidRPr="00237320">
        <w:rPr>
          <w:sz w:val="26"/>
          <w:szCs w:val="26"/>
        </w:rPr>
        <w:t>Если договор купли-продажи земельного участка в течение тридцати дней со дня направления победителю аукциона проект</w:t>
      </w:r>
      <w:r>
        <w:rPr>
          <w:sz w:val="26"/>
          <w:szCs w:val="26"/>
        </w:rPr>
        <w:t xml:space="preserve">а </w:t>
      </w:r>
      <w:r w:rsidRPr="00237320">
        <w:rPr>
          <w:sz w:val="26"/>
          <w:szCs w:val="26"/>
        </w:rPr>
        <w:t>указанного договор</w:t>
      </w:r>
      <w:r>
        <w:rPr>
          <w:sz w:val="26"/>
          <w:szCs w:val="26"/>
        </w:rPr>
        <w:t xml:space="preserve">а не были им подписаны, </w:t>
      </w:r>
      <w:r w:rsidRPr="00237320">
        <w:rPr>
          <w:sz w:val="26"/>
          <w:szCs w:val="26"/>
        </w:rPr>
        <w:t>организатор аукциона предлагает заключить указанны</w:t>
      </w:r>
      <w:r>
        <w:rPr>
          <w:sz w:val="26"/>
          <w:szCs w:val="26"/>
        </w:rPr>
        <w:t>й договор</w:t>
      </w:r>
      <w:r w:rsidRPr="00237320">
        <w:rPr>
          <w:sz w:val="26"/>
          <w:szCs w:val="26"/>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C37549" w:rsidRDefault="00C37549" w:rsidP="00A15DD8">
      <w:pPr>
        <w:pStyle w:val="a4"/>
        <w:spacing w:before="0" w:beforeAutospacing="0" w:after="0" w:afterAutospacing="0"/>
        <w:ind w:firstLine="540"/>
        <w:jc w:val="both"/>
        <w:rPr>
          <w:sz w:val="26"/>
          <w:szCs w:val="26"/>
        </w:rPr>
      </w:pPr>
      <w:r>
        <w:rPr>
          <w:sz w:val="26"/>
          <w:szCs w:val="26"/>
        </w:rPr>
        <w:t xml:space="preserve">9.9. </w:t>
      </w:r>
      <w:r w:rsidRPr="00237320">
        <w:rPr>
          <w:sz w:val="26"/>
          <w:szCs w:val="2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w:t>
      </w:r>
      <w:r>
        <w:rPr>
          <w:sz w:val="26"/>
          <w:szCs w:val="26"/>
        </w:rPr>
        <w:t>подписал направленный ему проект договора</w:t>
      </w:r>
      <w:r w:rsidRPr="00237320">
        <w:rPr>
          <w:sz w:val="26"/>
          <w:szCs w:val="26"/>
        </w:rPr>
        <w:t>, организатор аукциона вправе объявить о проведении повторного аукциона или распорядиться земельным участком ины</w:t>
      </w:r>
      <w:r>
        <w:rPr>
          <w:sz w:val="26"/>
          <w:szCs w:val="26"/>
        </w:rPr>
        <w:t>м образом</w:t>
      </w:r>
      <w:r w:rsidRPr="00237320">
        <w:rPr>
          <w:sz w:val="26"/>
          <w:szCs w:val="26"/>
        </w:rPr>
        <w:t>.</w:t>
      </w:r>
      <w:r w:rsidR="00A15DD8">
        <w:rPr>
          <w:sz w:val="26"/>
          <w:szCs w:val="26"/>
        </w:rPr>
        <w:t xml:space="preserve"> </w:t>
      </w:r>
    </w:p>
    <w:p w:rsidR="00C37549" w:rsidRDefault="00C37549" w:rsidP="00C37549">
      <w:pPr>
        <w:pStyle w:val="a4"/>
        <w:spacing w:before="0" w:beforeAutospacing="0" w:after="0" w:afterAutospacing="0"/>
        <w:ind w:firstLine="540"/>
        <w:jc w:val="center"/>
        <w:rPr>
          <w:b/>
          <w:color w:val="000000"/>
          <w:sz w:val="26"/>
          <w:szCs w:val="26"/>
        </w:rPr>
      </w:pPr>
      <w:r>
        <w:rPr>
          <w:b/>
          <w:color w:val="000000"/>
          <w:sz w:val="26"/>
          <w:szCs w:val="26"/>
        </w:rPr>
        <w:t xml:space="preserve">10. </w:t>
      </w:r>
      <w:r w:rsidRPr="00704B9C">
        <w:rPr>
          <w:b/>
          <w:color w:val="000000"/>
          <w:sz w:val="26"/>
          <w:szCs w:val="26"/>
        </w:rPr>
        <w:t>Место, дата и время осмотра земельного участка</w:t>
      </w:r>
    </w:p>
    <w:p w:rsidR="00C37549" w:rsidRPr="00704B9C" w:rsidRDefault="00C37549" w:rsidP="00C37549">
      <w:pPr>
        <w:pStyle w:val="a4"/>
        <w:spacing w:before="0" w:beforeAutospacing="0" w:after="0" w:afterAutospacing="0"/>
        <w:ind w:firstLine="540"/>
        <w:jc w:val="both"/>
        <w:rPr>
          <w:color w:val="000000"/>
          <w:sz w:val="26"/>
          <w:szCs w:val="26"/>
        </w:rPr>
      </w:pPr>
      <w:r w:rsidRPr="00704B9C">
        <w:rPr>
          <w:color w:val="000000"/>
          <w:sz w:val="26"/>
          <w:szCs w:val="26"/>
        </w:rPr>
        <w:t>Осмотр земельн</w:t>
      </w:r>
      <w:r>
        <w:rPr>
          <w:color w:val="000000"/>
          <w:sz w:val="26"/>
          <w:szCs w:val="26"/>
        </w:rPr>
        <w:t>ого</w:t>
      </w:r>
      <w:r w:rsidRPr="00704B9C">
        <w:rPr>
          <w:color w:val="000000"/>
          <w:sz w:val="26"/>
          <w:szCs w:val="26"/>
        </w:rPr>
        <w:t xml:space="preserve"> участк</w:t>
      </w:r>
      <w:r>
        <w:rPr>
          <w:color w:val="000000"/>
          <w:sz w:val="26"/>
          <w:szCs w:val="26"/>
        </w:rPr>
        <w:t>а</w:t>
      </w:r>
      <w:r w:rsidRPr="00704B9C">
        <w:rPr>
          <w:color w:val="000000"/>
          <w:sz w:val="26"/>
          <w:szCs w:val="26"/>
        </w:rPr>
        <w:t>, являющ</w:t>
      </w:r>
      <w:r>
        <w:rPr>
          <w:color w:val="000000"/>
          <w:sz w:val="26"/>
          <w:szCs w:val="26"/>
        </w:rPr>
        <w:t>егося</w:t>
      </w:r>
      <w:r w:rsidRPr="00704B9C">
        <w:rPr>
          <w:color w:val="000000"/>
          <w:sz w:val="26"/>
          <w:szCs w:val="26"/>
        </w:rPr>
        <w:t xml:space="preserve"> предметом аукциона, проводится</w:t>
      </w:r>
      <w:r w:rsidRPr="00704B9C">
        <w:rPr>
          <w:b/>
          <w:color w:val="000000"/>
          <w:sz w:val="26"/>
          <w:szCs w:val="26"/>
        </w:rPr>
        <w:t xml:space="preserve"> </w:t>
      </w:r>
      <w:r w:rsidRPr="00704B9C">
        <w:rPr>
          <w:color w:val="000000"/>
          <w:sz w:val="26"/>
          <w:szCs w:val="26"/>
        </w:rPr>
        <w:t>претендентом на участие в аукционе</w:t>
      </w:r>
      <w:r w:rsidRPr="00704B9C">
        <w:rPr>
          <w:b/>
          <w:color w:val="000000"/>
          <w:sz w:val="26"/>
          <w:szCs w:val="26"/>
        </w:rPr>
        <w:t xml:space="preserve"> </w:t>
      </w:r>
      <w:r w:rsidRPr="00704B9C">
        <w:rPr>
          <w:color w:val="000000"/>
          <w:sz w:val="26"/>
          <w:szCs w:val="26"/>
        </w:rPr>
        <w:t>самостоятельно, с даты опубликования извещения о проведении открытого аукциона, в любое время, до даты окончания приема заявок.</w:t>
      </w:r>
    </w:p>
    <w:p w:rsidR="00C37549" w:rsidRPr="00704B9C" w:rsidRDefault="00C37549" w:rsidP="00C37549">
      <w:pPr>
        <w:pStyle w:val="a4"/>
        <w:spacing w:before="0" w:beforeAutospacing="0" w:after="0" w:afterAutospacing="0"/>
        <w:ind w:firstLine="540"/>
        <w:jc w:val="both"/>
        <w:rPr>
          <w:bCs/>
          <w:color w:val="000000"/>
          <w:sz w:val="26"/>
          <w:szCs w:val="26"/>
        </w:rPr>
      </w:pPr>
      <w:r w:rsidRPr="00704B9C">
        <w:rPr>
          <w:bCs/>
          <w:color w:val="000000"/>
          <w:sz w:val="26"/>
          <w:szCs w:val="26"/>
        </w:rPr>
        <w:t>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rsidR="00C37549" w:rsidRDefault="00C37549" w:rsidP="00C37549">
      <w:pPr>
        <w:pStyle w:val="a4"/>
        <w:spacing w:before="0" w:beforeAutospacing="0" w:after="0" w:afterAutospacing="0"/>
        <w:ind w:firstLine="540"/>
        <w:jc w:val="both"/>
        <w:rPr>
          <w:color w:val="000000"/>
          <w:sz w:val="26"/>
          <w:szCs w:val="26"/>
        </w:rPr>
      </w:pPr>
    </w:p>
    <w:p w:rsidR="00A15DD8" w:rsidRDefault="00A15DD8" w:rsidP="00C37549">
      <w:pPr>
        <w:pStyle w:val="a4"/>
        <w:spacing w:before="0" w:beforeAutospacing="0" w:after="0" w:afterAutospacing="0"/>
        <w:ind w:firstLine="540"/>
        <w:jc w:val="both"/>
        <w:rPr>
          <w:color w:val="000000"/>
          <w:sz w:val="22"/>
          <w:szCs w:val="22"/>
        </w:rPr>
      </w:pPr>
    </w:p>
    <w:p w:rsidR="00C37549" w:rsidRPr="00183327" w:rsidRDefault="00C37549" w:rsidP="00C37549">
      <w:pPr>
        <w:pStyle w:val="a4"/>
        <w:spacing w:before="0" w:beforeAutospacing="0" w:after="0" w:afterAutospacing="0"/>
        <w:ind w:firstLine="540"/>
        <w:jc w:val="both"/>
        <w:rPr>
          <w:color w:val="000000"/>
          <w:sz w:val="22"/>
          <w:szCs w:val="22"/>
        </w:rPr>
      </w:pPr>
      <w:r w:rsidRPr="00183327">
        <w:rPr>
          <w:color w:val="000000"/>
          <w:sz w:val="22"/>
          <w:szCs w:val="22"/>
        </w:rPr>
        <w:lastRenderedPageBreak/>
        <w:t>Приложения:</w:t>
      </w:r>
    </w:p>
    <w:p w:rsidR="00C37549" w:rsidRDefault="00C37549" w:rsidP="00C37549">
      <w:pPr>
        <w:pStyle w:val="a4"/>
        <w:spacing w:before="0" w:beforeAutospacing="0" w:after="0" w:afterAutospacing="0"/>
        <w:ind w:firstLine="540"/>
        <w:jc w:val="both"/>
        <w:rPr>
          <w:color w:val="000000"/>
          <w:sz w:val="22"/>
          <w:szCs w:val="22"/>
        </w:rPr>
      </w:pPr>
      <w:r>
        <w:rPr>
          <w:color w:val="000000"/>
          <w:sz w:val="22"/>
          <w:szCs w:val="22"/>
        </w:rPr>
        <w:t xml:space="preserve">1. </w:t>
      </w:r>
      <w:r w:rsidRPr="00183327">
        <w:rPr>
          <w:color w:val="000000"/>
          <w:sz w:val="22"/>
          <w:szCs w:val="22"/>
        </w:rPr>
        <w:t xml:space="preserve">Проект договора купли-продажи </w:t>
      </w:r>
    </w:p>
    <w:p w:rsidR="008E1CD3" w:rsidRDefault="00C37549" w:rsidP="00B30825">
      <w:pPr>
        <w:pStyle w:val="a4"/>
        <w:spacing w:before="0" w:beforeAutospacing="0" w:after="0" w:afterAutospacing="0"/>
        <w:ind w:firstLine="540"/>
        <w:jc w:val="both"/>
        <w:rPr>
          <w:color w:val="000000"/>
          <w:sz w:val="22"/>
          <w:szCs w:val="22"/>
        </w:rPr>
      </w:pPr>
      <w:r>
        <w:rPr>
          <w:color w:val="000000"/>
          <w:sz w:val="22"/>
          <w:szCs w:val="22"/>
        </w:rPr>
        <w:t>2.</w:t>
      </w:r>
      <w:r w:rsidRPr="00183327">
        <w:rPr>
          <w:color w:val="000000"/>
          <w:sz w:val="22"/>
          <w:szCs w:val="22"/>
        </w:rPr>
        <w:t xml:space="preserve"> Форма заявки на участие в аукционе в электронной форме по продаже земельного участка</w:t>
      </w:r>
    </w:p>
    <w:p w:rsidR="008E1CD3" w:rsidRDefault="008E1CD3" w:rsidP="00C37549">
      <w:pPr>
        <w:pStyle w:val="a4"/>
        <w:spacing w:before="0" w:beforeAutospacing="0" w:after="0" w:afterAutospacing="0"/>
        <w:ind w:firstLine="540"/>
        <w:jc w:val="both"/>
        <w:rPr>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EC5C63" w:rsidRDefault="00EC5C63" w:rsidP="008E1CD3">
      <w:pPr>
        <w:ind w:left="-709"/>
        <w:jc w:val="right"/>
        <w:rPr>
          <w:bCs/>
          <w:color w:val="000000"/>
          <w:sz w:val="22"/>
          <w:szCs w:val="22"/>
        </w:rPr>
      </w:pPr>
    </w:p>
    <w:p w:rsidR="00F776D1" w:rsidRDefault="00191219" w:rsidP="00F776D1">
      <w:pPr>
        <w:rPr>
          <w:bCs/>
          <w:color w:val="000000"/>
          <w:sz w:val="22"/>
          <w:szCs w:val="22"/>
        </w:rPr>
      </w:pPr>
      <w:r>
        <w:rPr>
          <w:bCs/>
          <w:color w:val="000000"/>
          <w:sz w:val="22"/>
          <w:szCs w:val="22"/>
        </w:rPr>
        <w:t>\</w:t>
      </w:r>
    </w:p>
    <w:p w:rsidR="00A404FC" w:rsidRDefault="00A404FC" w:rsidP="00F776D1">
      <w:pPr>
        <w:rPr>
          <w:bCs/>
          <w:color w:val="000000"/>
          <w:sz w:val="22"/>
          <w:szCs w:val="22"/>
        </w:rPr>
      </w:pPr>
    </w:p>
    <w:p w:rsidR="00A404FC" w:rsidRDefault="00A404FC" w:rsidP="00F776D1">
      <w:pPr>
        <w:rPr>
          <w:bCs/>
          <w:color w:val="000000"/>
          <w:sz w:val="22"/>
          <w:szCs w:val="22"/>
        </w:rPr>
      </w:pPr>
    </w:p>
    <w:p w:rsidR="00A404FC" w:rsidRDefault="00A404FC" w:rsidP="00F776D1">
      <w:pPr>
        <w:rPr>
          <w:bCs/>
          <w:color w:val="000000"/>
          <w:sz w:val="22"/>
          <w:szCs w:val="22"/>
        </w:rPr>
      </w:pPr>
    </w:p>
    <w:p w:rsidR="00A404FC" w:rsidRDefault="00A404FC" w:rsidP="00F776D1">
      <w:pPr>
        <w:rPr>
          <w:bCs/>
          <w:color w:val="000000"/>
          <w:sz w:val="22"/>
          <w:szCs w:val="22"/>
        </w:rPr>
      </w:pPr>
    </w:p>
    <w:p w:rsidR="00191219" w:rsidRDefault="00191219"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DF1326" w:rsidRDefault="00DF1326" w:rsidP="00F776D1">
      <w:pPr>
        <w:rPr>
          <w:bCs/>
          <w:color w:val="000000"/>
          <w:sz w:val="22"/>
          <w:szCs w:val="22"/>
        </w:rPr>
      </w:pPr>
    </w:p>
    <w:p w:rsidR="00EC5C63" w:rsidRDefault="00EC5C63"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7F45C4" w:rsidRDefault="007F45C4" w:rsidP="008E1CD3">
      <w:pPr>
        <w:ind w:left="-709"/>
        <w:jc w:val="right"/>
        <w:rPr>
          <w:bCs/>
          <w:color w:val="000000"/>
          <w:sz w:val="22"/>
          <w:szCs w:val="22"/>
        </w:rPr>
      </w:pPr>
    </w:p>
    <w:p w:rsidR="008E1CD3" w:rsidRPr="006D0A89" w:rsidRDefault="008E1CD3" w:rsidP="008E1CD3">
      <w:pPr>
        <w:ind w:left="-709"/>
        <w:jc w:val="right"/>
        <w:rPr>
          <w:bCs/>
          <w:color w:val="000000"/>
          <w:sz w:val="22"/>
          <w:szCs w:val="22"/>
        </w:rPr>
      </w:pPr>
      <w:r w:rsidRPr="006D0A89">
        <w:rPr>
          <w:bCs/>
          <w:color w:val="000000"/>
          <w:sz w:val="22"/>
          <w:szCs w:val="22"/>
        </w:rPr>
        <w:lastRenderedPageBreak/>
        <w:t xml:space="preserve">Приложение № </w:t>
      </w:r>
      <w:r>
        <w:rPr>
          <w:bCs/>
          <w:color w:val="000000"/>
          <w:sz w:val="22"/>
          <w:szCs w:val="22"/>
        </w:rPr>
        <w:t>1</w:t>
      </w:r>
    </w:p>
    <w:p w:rsidR="008E1CD3" w:rsidRPr="006D0A89" w:rsidRDefault="008E1CD3" w:rsidP="008E1CD3">
      <w:pPr>
        <w:ind w:left="-709"/>
        <w:jc w:val="right"/>
        <w:rPr>
          <w:bCs/>
          <w:color w:val="000000"/>
          <w:sz w:val="22"/>
          <w:szCs w:val="22"/>
        </w:rPr>
      </w:pPr>
      <w:r w:rsidRPr="006D0A89">
        <w:rPr>
          <w:bCs/>
          <w:color w:val="000000"/>
          <w:sz w:val="22"/>
          <w:szCs w:val="22"/>
        </w:rPr>
        <w:t xml:space="preserve">к Информационному сообщению </w:t>
      </w:r>
    </w:p>
    <w:p w:rsidR="008E1CD3" w:rsidRPr="006D0A89" w:rsidRDefault="008E1CD3" w:rsidP="008E1CD3">
      <w:pPr>
        <w:ind w:left="-709"/>
        <w:jc w:val="right"/>
        <w:rPr>
          <w:bCs/>
          <w:color w:val="000000"/>
          <w:sz w:val="22"/>
          <w:szCs w:val="22"/>
        </w:rPr>
      </w:pPr>
      <w:r w:rsidRPr="006D0A89">
        <w:rPr>
          <w:bCs/>
          <w:color w:val="000000"/>
          <w:sz w:val="22"/>
          <w:szCs w:val="22"/>
        </w:rPr>
        <w:t xml:space="preserve">о проведении открытого аукциона в электронной форме </w:t>
      </w:r>
    </w:p>
    <w:p w:rsidR="008E1CD3" w:rsidRPr="006D0A89" w:rsidRDefault="008E1CD3" w:rsidP="008E1CD3">
      <w:pPr>
        <w:ind w:left="-709"/>
        <w:jc w:val="right"/>
        <w:rPr>
          <w:bCs/>
          <w:color w:val="000000"/>
          <w:sz w:val="22"/>
          <w:szCs w:val="22"/>
        </w:rPr>
      </w:pPr>
      <w:r w:rsidRPr="006D0A89">
        <w:rPr>
          <w:bCs/>
          <w:color w:val="000000"/>
          <w:sz w:val="22"/>
          <w:szCs w:val="22"/>
        </w:rPr>
        <w:t xml:space="preserve">по продаже земельного участка </w:t>
      </w:r>
    </w:p>
    <w:p w:rsidR="008E1CD3" w:rsidRPr="006D0A89" w:rsidRDefault="008E1CD3" w:rsidP="008E1CD3">
      <w:pPr>
        <w:jc w:val="center"/>
        <w:rPr>
          <w:b/>
        </w:rPr>
      </w:pPr>
    </w:p>
    <w:p w:rsidR="008E1CD3" w:rsidRPr="006D0A89" w:rsidRDefault="008E1CD3" w:rsidP="008E1CD3">
      <w:pPr>
        <w:jc w:val="center"/>
        <w:rPr>
          <w:b/>
        </w:rPr>
      </w:pPr>
      <w:r w:rsidRPr="006D0A89">
        <w:rPr>
          <w:b/>
        </w:rPr>
        <w:t xml:space="preserve">ДОГОВОР </w:t>
      </w:r>
    </w:p>
    <w:p w:rsidR="008E1CD3" w:rsidRPr="006D0A89" w:rsidRDefault="008E1CD3" w:rsidP="008E1CD3">
      <w:pPr>
        <w:jc w:val="center"/>
        <w:rPr>
          <w:b/>
        </w:rPr>
      </w:pPr>
      <w:r w:rsidRPr="006D0A89">
        <w:rPr>
          <w:b/>
        </w:rPr>
        <w:t>КУПЛИ-ПРОДАЖИ ЗЕМЕЛЬНОГО УЧАСТКА</w:t>
      </w:r>
    </w:p>
    <w:p w:rsidR="008E1CD3" w:rsidRPr="006D0A89" w:rsidRDefault="008E1CD3" w:rsidP="008E1CD3">
      <w:pPr>
        <w:rPr>
          <w:snapToGrid w:val="0"/>
        </w:rPr>
      </w:pPr>
    </w:p>
    <w:p w:rsidR="008E1CD3" w:rsidRPr="006D0A89" w:rsidRDefault="008E1CD3" w:rsidP="008E1CD3">
      <w:pPr>
        <w:rPr>
          <w:snapToGrid w:val="0"/>
        </w:rPr>
      </w:pPr>
      <w:r w:rsidRPr="006D0A89">
        <w:rPr>
          <w:snapToGrid w:val="0"/>
        </w:rPr>
        <w:t xml:space="preserve">Новосибирская область                                                </w:t>
      </w:r>
      <w:r>
        <w:rPr>
          <w:snapToGrid w:val="0"/>
        </w:rPr>
        <w:t xml:space="preserve">                        </w:t>
      </w:r>
      <w:r w:rsidRPr="006D0A89">
        <w:rPr>
          <w:snapToGrid w:val="0"/>
        </w:rPr>
        <w:t xml:space="preserve"> «__» ________202</w:t>
      </w:r>
      <w:r>
        <w:rPr>
          <w:snapToGrid w:val="0"/>
        </w:rPr>
        <w:t>4</w:t>
      </w:r>
      <w:r w:rsidRPr="006D0A89">
        <w:rPr>
          <w:snapToGrid w:val="0"/>
        </w:rPr>
        <w:t xml:space="preserve"> года                                                                 </w:t>
      </w:r>
    </w:p>
    <w:p w:rsidR="008E1CD3" w:rsidRPr="006D0A89" w:rsidRDefault="008E1CD3" w:rsidP="008E1CD3">
      <w:pPr>
        <w:rPr>
          <w:snapToGrid w:val="0"/>
        </w:rPr>
      </w:pPr>
      <w:r w:rsidRPr="006D0A89">
        <w:rPr>
          <w:snapToGrid w:val="0"/>
        </w:rPr>
        <w:t xml:space="preserve">         г. Куйбышев</w:t>
      </w:r>
    </w:p>
    <w:p w:rsidR="008E1CD3" w:rsidRPr="006D0A89" w:rsidRDefault="008E1CD3" w:rsidP="008E1CD3">
      <w:pPr>
        <w:rPr>
          <w:snapToGrid w:val="0"/>
          <w:sz w:val="22"/>
          <w:szCs w:val="22"/>
        </w:rPr>
      </w:pPr>
    </w:p>
    <w:p w:rsidR="008E1CD3" w:rsidRPr="006D0A89" w:rsidRDefault="008E1CD3" w:rsidP="008E1CD3">
      <w:pPr>
        <w:ind w:firstLine="540"/>
        <w:jc w:val="both"/>
        <w:rPr>
          <w:sz w:val="22"/>
          <w:szCs w:val="22"/>
        </w:rPr>
      </w:pPr>
      <w:r w:rsidRPr="006D0A89">
        <w:rPr>
          <w:b/>
          <w:sz w:val="22"/>
          <w:szCs w:val="22"/>
        </w:rPr>
        <w:t>Администрация города Куйбышева Куйбышевского района Новосибирской области</w:t>
      </w:r>
      <w:r w:rsidRPr="006D0A89">
        <w:rPr>
          <w:sz w:val="22"/>
          <w:szCs w:val="22"/>
        </w:rPr>
        <w:t>, именуемая в дальнейшем «Продавец», в лице главы города Куйбышева Куйбышевского района Новосибирской области  Андронова Алика Алексеевича, действующего на основании Устава, с одной стороны и, ______________________________________именуемый в дальнейшем «Покупатель», в лице _____________________, действующего на основании _____________, с другой стороны, вместе именуемые «Стороны», на основании протокола об итогах аукциона от ________ № ___,  заключили настоящий Договор о нижеследующем:</w:t>
      </w:r>
    </w:p>
    <w:p w:rsidR="008E1CD3" w:rsidRPr="006D0A89" w:rsidRDefault="008E1CD3" w:rsidP="008E1CD3">
      <w:pPr>
        <w:jc w:val="center"/>
        <w:rPr>
          <w:b/>
          <w:sz w:val="22"/>
          <w:szCs w:val="22"/>
        </w:rPr>
      </w:pPr>
      <w:r w:rsidRPr="006D0A89">
        <w:rPr>
          <w:b/>
          <w:sz w:val="22"/>
          <w:szCs w:val="22"/>
        </w:rPr>
        <w:t>1. Предмет договора</w:t>
      </w:r>
    </w:p>
    <w:p w:rsidR="008E1CD3" w:rsidRPr="006D0A89" w:rsidRDefault="008E1CD3" w:rsidP="008E1CD3">
      <w:pPr>
        <w:ind w:firstLine="540"/>
        <w:jc w:val="both"/>
        <w:rPr>
          <w:sz w:val="22"/>
          <w:szCs w:val="22"/>
        </w:rPr>
      </w:pPr>
      <w:r w:rsidRPr="006D0A89">
        <w:rPr>
          <w:sz w:val="22"/>
          <w:szCs w:val="22"/>
        </w:rPr>
        <w:t>1.1.</w:t>
      </w:r>
      <w:r w:rsidR="00451D66">
        <w:rPr>
          <w:sz w:val="22"/>
          <w:szCs w:val="22"/>
        </w:rPr>
        <w:t xml:space="preserve"> </w:t>
      </w:r>
      <w:r w:rsidRPr="006D0A89">
        <w:rPr>
          <w:sz w:val="22"/>
          <w:szCs w:val="22"/>
        </w:rPr>
        <w:t xml:space="preserve">Продавец обязуется передать в собственность Покупателя Земельный участок </w:t>
      </w:r>
      <w:r w:rsidR="007F45C4" w:rsidRPr="007F45C4">
        <w:rPr>
          <w:sz w:val="22"/>
          <w:szCs w:val="22"/>
        </w:rPr>
        <w:t>общей площадью 962 кв.м., расположенн</w:t>
      </w:r>
      <w:r w:rsidR="007F45C4">
        <w:rPr>
          <w:sz w:val="22"/>
          <w:szCs w:val="22"/>
        </w:rPr>
        <w:t>ый</w:t>
      </w:r>
      <w:r w:rsidR="007F45C4" w:rsidRPr="007F45C4">
        <w:rPr>
          <w:sz w:val="22"/>
          <w:szCs w:val="22"/>
        </w:rPr>
        <w:t xml:space="preserve"> по адресу: Российская Федерация, Новосибирская область, Куйбышевский муниципальный район, городское поселение город Куйбышев, город Куйбышев, улица Заслонова, земельный участок №3, с кадастровым номером: 54:34:011806:254, из земель населенных пунктов, разрешенное использование – для индивиду</w:t>
      </w:r>
      <w:r w:rsidR="007F45C4">
        <w:rPr>
          <w:sz w:val="22"/>
          <w:szCs w:val="22"/>
        </w:rPr>
        <w:t xml:space="preserve">ального жилищного строительства </w:t>
      </w:r>
      <w:r w:rsidRPr="006D0A89">
        <w:rPr>
          <w:sz w:val="22"/>
          <w:szCs w:val="22"/>
        </w:rPr>
        <w:t>(далее – Земельный участок), а Покупатель, в свою очередь, принять Земельный участок и оплатить его стоимость, в соответствии с условиями настоящего Договора.</w:t>
      </w:r>
    </w:p>
    <w:p w:rsidR="008E1CD3" w:rsidRPr="006D0A89" w:rsidRDefault="008E1CD3" w:rsidP="008E1CD3">
      <w:pPr>
        <w:ind w:firstLine="540"/>
        <w:jc w:val="both"/>
        <w:rPr>
          <w:sz w:val="22"/>
          <w:szCs w:val="22"/>
        </w:rPr>
      </w:pPr>
      <w:r w:rsidRPr="006D0A89">
        <w:rPr>
          <w:sz w:val="22"/>
          <w:szCs w:val="22"/>
        </w:rPr>
        <w:t xml:space="preserve">1.2. Земельный участок принадлежит Продавцу на праве собственности, </w:t>
      </w:r>
      <w:r w:rsidR="003047EE" w:rsidRPr="003047EE">
        <w:rPr>
          <w:sz w:val="22"/>
          <w:szCs w:val="22"/>
        </w:rPr>
        <w:t xml:space="preserve">что подтверждается записью государственной регистрации права </w:t>
      </w:r>
      <w:r w:rsidR="007F45C4" w:rsidRPr="007F45C4">
        <w:rPr>
          <w:sz w:val="22"/>
          <w:szCs w:val="22"/>
        </w:rPr>
        <w:t>от 17.08.2022</w:t>
      </w:r>
      <w:r w:rsidR="007F45C4">
        <w:rPr>
          <w:sz w:val="22"/>
          <w:szCs w:val="22"/>
        </w:rPr>
        <w:t xml:space="preserve"> 54:34:011806:254-54/129/2022-2</w:t>
      </w:r>
      <w:r w:rsidRPr="006D0A89">
        <w:rPr>
          <w:sz w:val="22"/>
          <w:szCs w:val="22"/>
        </w:rPr>
        <w:t>.</w:t>
      </w:r>
    </w:p>
    <w:p w:rsidR="008E1CD3" w:rsidRPr="006D0A89" w:rsidRDefault="008E1CD3" w:rsidP="008E1CD3">
      <w:pPr>
        <w:ind w:firstLine="540"/>
        <w:jc w:val="both"/>
        <w:rPr>
          <w:sz w:val="22"/>
          <w:szCs w:val="22"/>
        </w:rPr>
      </w:pPr>
      <w:r w:rsidRPr="006D0A89">
        <w:rPr>
          <w:sz w:val="22"/>
          <w:szCs w:val="22"/>
        </w:rPr>
        <w:t>1.3. До заключения настоящего Договора Земельный участок, указанный в пункте 1.1. настоящего Договора, никому не отчужден, не заложен, в споре не состоит, в доверительное управление, в аренду, в качестве вклада в уставный капитал юридических лиц не передан, иными правами третьих лиц не обременен.</w:t>
      </w:r>
    </w:p>
    <w:p w:rsidR="001C3247" w:rsidRDefault="008E1CD3" w:rsidP="001C3247">
      <w:pPr>
        <w:ind w:firstLine="540"/>
        <w:jc w:val="both"/>
        <w:rPr>
          <w:sz w:val="22"/>
          <w:szCs w:val="22"/>
        </w:rPr>
      </w:pPr>
      <w:r>
        <w:rPr>
          <w:sz w:val="22"/>
          <w:szCs w:val="22"/>
        </w:rPr>
        <w:t>1.4</w:t>
      </w:r>
      <w:r w:rsidRPr="006D0A89">
        <w:rPr>
          <w:sz w:val="22"/>
          <w:szCs w:val="22"/>
        </w:rPr>
        <w:t xml:space="preserve">. Покупатель осмотрел земельный участок в натуре, </w:t>
      </w:r>
      <w:r w:rsidR="00994D2A" w:rsidRPr="00994D2A">
        <w:rPr>
          <w:sz w:val="22"/>
          <w:szCs w:val="22"/>
        </w:rPr>
        <w:t xml:space="preserve">ознакомился с его количественными и качественными </w:t>
      </w:r>
      <w:r w:rsidR="001C3247">
        <w:rPr>
          <w:sz w:val="22"/>
          <w:szCs w:val="22"/>
        </w:rPr>
        <w:t>характеристиками</w:t>
      </w:r>
      <w:r w:rsidR="007F45C4">
        <w:rPr>
          <w:sz w:val="22"/>
          <w:szCs w:val="22"/>
        </w:rPr>
        <w:t>,</w:t>
      </w:r>
      <w:r w:rsidR="007F45C4" w:rsidRPr="007F45C4">
        <w:t xml:space="preserve"> </w:t>
      </w:r>
      <w:r w:rsidR="007F45C4" w:rsidRPr="007F45C4">
        <w:rPr>
          <w:sz w:val="22"/>
          <w:szCs w:val="22"/>
        </w:rPr>
        <w:t xml:space="preserve">а также с ограничениями использования земельного участка, указанными в разделе 2 настоящего Договора, и не имеет претензий по состоянию земельного участка к </w:t>
      </w:r>
      <w:r w:rsidR="007F45C4">
        <w:rPr>
          <w:sz w:val="22"/>
          <w:szCs w:val="22"/>
        </w:rPr>
        <w:t>Продавцу</w:t>
      </w:r>
      <w:r w:rsidR="007F45C4" w:rsidRPr="007F45C4">
        <w:rPr>
          <w:sz w:val="22"/>
          <w:szCs w:val="22"/>
        </w:rPr>
        <w:t xml:space="preserve"> участка.</w:t>
      </w:r>
    </w:p>
    <w:p w:rsidR="007F45C4" w:rsidRPr="001C3247" w:rsidRDefault="007F45C4" w:rsidP="001C3247">
      <w:pPr>
        <w:ind w:firstLine="540"/>
        <w:jc w:val="both"/>
        <w:rPr>
          <w:sz w:val="22"/>
          <w:szCs w:val="22"/>
        </w:rPr>
      </w:pPr>
    </w:p>
    <w:p w:rsidR="007F45C4" w:rsidRPr="007F45C4" w:rsidRDefault="007F45C4" w:rsidP="007F45C4">
      <w:pPr>
        <w:ind w:firstLine="540"/>
        <w:jc w:val="center"/>
        <w:rPr>
          <w:b/>
          <w:sz w:val="22"/>
          <w:szCs w:val="22"/>
        </w:rPr>
      </w:pPr>
      <w:r w:rsidRPr="007F45C4">
        <w:rPr>
          <w:b/>
          <w:sz w:val="22"/>
          <w:szCs w:val="22"/>
        </w:rPr>
        <w:t>2. Ограничения использования земельного участка</w:t>
      </w:r>
    </w:p>
    <w:p w:rsidR="007F45C4" w:rsidRPr="007F45C4" w:rsidRDefault="007F45C4" w:rsidP="007F45C4">
      <w:pPr>
        <w:ind w:firstLine="540"/>
        <w:jc w:val="both"/>
        <w:rPr>
          <w:sz w:val="22"/>
          <w:szCs w:val="22"/>
        </w:rPr>
      </w:pPr>
      <w:r w:rsidRPr="007F45C4">
        <w:rPr>
          <w:sz w:val="22"/>
          <w:szCs w:val="22"/>
        </w:rPr>
        <w:t xml:space="preserve"> 2.1. Земельный участок расположен в границах зоны с реестровым номером 54:34-6.475, вид/наименование: Зона подтопления, прилегающая к зоне затопления территорий, прилегающих к незарегулированной р. Омь, затапливаемых при половодьях 1% обеспеченности в г. Куйбышев Куйбышевского района Новосибирской области, тип: Иная зона с особыми условиями использования территории, дата решения: 24.04.2020, номер решения: 47 пр, наименование ОГВ/ОМСУ: Верхне-Обское бассейновое водное управление Федерального агентства водных ресурсов. Ограничения определены ст. </w:t>
      </w:r>
      <w:r>
        <w:rPr>
          <w:sz w:val="22"/>
          <w:szCs w:val="22"/>
        </w:rPr>
        <w:t>67.1 Водного кодекса РФ.</w:t>
      </w:r>
    </w:p>
    <w:p w:rsidR="007F45C4" w:rsidRDefault="007F45C4" w:rsidP="00191219">
      <w:pPr>
        <w:ind w:firstLine="540"/>
        <w:jc w:val="center"/>
        <w:rPr>
          <w:b/>
          <w:sz w:val="22"/>
          <w:szCs w:val="22"/>
        </w:rPr>
      </w:pPr>
    </w:p>
    <w:p w:rsidR="008E1CD3" w:rsidRPr="006D0A89" w:rsidRDefault="007F45C4" w:rsidP="00191219">
      <w:pPr>
        <w:ind w:firstLine="540"/>
        <w:jc w:val="center"/>
        <w:rPr>
          <w:b/>
          <w:sz w:val="22"/>
          <w:szCs w:val="22"/>
        </w:rPr>
      </w:pPr>
      <w:r>
        <w:rPr>
          <w:b/>
          <w:sz w:val="22"/>
          <w:szCs w:val="22"/>
        </w:rPr>
        <w:t>3</w:t>
      </w:r>
      <w:r w:rsidR="008E1CD3" w:rsidRPr="006D0A89">
        <w:rPr>
          <w:b/>
          <w:sz w:val="22"/>
          <w:szCs w:val="22"/>
        </w:rPr>
        <w:t>. Цена по Договору и порядок расчетов</w:t>
      </w:r>
    </w:p>
    <w:p w:rsidR="008E1CD3" w:rsidRPr="006D0A89" w:rsidRDefault="007F45C4" w:rsidP="008E1CD3">
      <w:pPr>
        <w:ind w:firstLine="540"/>
        <w:jc w:val="both"/>
        <w:rPr>
          <w:sz w:val="22"/>
          <w:szCs w:val="22"/>
          <w:highlight w:val="yellow"/>
        </w:rPr>
      </w:pPr>
      <w:r>
        <w:rPr>
          <w:sz w:val="22"/>
          <w:szCs w:val="22"/>
        </w:rPr>
        <w:t>3</w:t>
      </w:r>
      <w:r w:rsidR="008E1CD3" w:rsidRPr="006D0A89">
        <w:rPr>
          <w:sz w:val="22"/>
          <w:szCs w:val="22"/>
        </w:rPr>
        <w:t>.1. Стоимость Земельного участка устанавливается в размере, предложенном Покупателем, являющимся победителем аукциона в соответствии с протоколом об итогах аукциона по продаже Земельного участка от «___» ____________.202</w:t>
      </w:r>
      <w:r w:rsidR="008E1CD3">
        <w:rPr>
          <w:sz w:val="22"/>
          <w:szCs w:val="22"/>
        </w:rPr>
        <w:t>4</w:t>
      </w:r>
      <w:r w:rsidR="008E1CD3" w:rsidRPr="006D0A89">
        <w:rPr>
          <w:sz w:val="22"/>
          <w:szCs w:val="22"/>
        </w:rPr>
        <w:t xml:space="preserve"> № ____ и составляет __________ (_____________________) рублей. </w:t>
      </w:r>
    </w:p>
    <w:p w:rsidR="008E1CD3" w:rsidRPr="006D0A89" w:rsidRDefault="007F45C4" w:rsidP="008E1CD3">
      <w:pPr>
        <w:ind w:firstLine="540"/>
        <w:jc w:val="both"/>
        <w:rPr>
          <w:sz w:val="22"/>
          <w:szCs w:val="22"/>
        </w:rPr>
      </w:pPr>
      <w:r>
        <w:rPr>
          <w:sz w:val="22"/>
          <w:szCs w:val="22"/>
        </w:rPr>
        <w:t>3</w:t>
      </w:r>
      <w:r w:rsidR="008E1CD3" w:rsidRPr="006D0A89">
        <w:rPr>
          <w:sz w:val="22"/>
          <w:szCs w:val="22"/>
        </w:rPr>
        <w:t>.2. Внесенный Покупателем - победителем аукциона по продаже земельного участка задаток в сумме __________ (__________________________) рублей засчитывается в оплату приобретаемого в собственность Земельного участка.</w:t>
      </w:r>
    </w:p>
    <w:p w:rsidR="008E1CD3" w:rsidRPr="006D0A89" w:rsidRDefault="007F45C4" w:rsidP="007F45C4">
      <w:pPr>
        <w:jc w:val="both"/>
        <w:rPr>
          <w:sz w:val="22"/>
          <w:szCs w:val="22"/>
        </w:rPr>
      </w:pPr>
      <w:r>
        <w:rPr>
          <w:sz w:val="22"/>
          <w:szCs w:val="22"/>
        </w:rPr>
        <w:t xml:space="preserve">          3</w:t>
      </w:r>
      <w:r w:rsidR="008E1CD3" w:rsidRPr="006D0A89">
        <w:rPr>
          <w:sz w:val="22"/>
          <w:szCs w:val="22"/>
        </w:rPr>
        <w:t xml:space="preserve">.3. </w:t>
      </w:r>
      <w:bookmarkStart w:id="1" w:name="sub_524"/>
      <w:r w:rsidR="008E1CD3" w:rsidRPr="006D0A89">
        <w:rPr>
          <w:sz w:val="22"/>
          <w:szCs w:val="22"/>
        </w:rPr>
        <w:t xml:space="preserve">За вычетом суммы задатка, Покупатель обязан оплатить за приобретаемый Земельный участок сумму ___________ (_____________________) рублей в течение 5 (пяти) рабочих дней с момента заключения настоящего Договора на реквизиты: </w:t>
      </w:r>
      <w:bookmarkEnd w:id="1"/>
      <w:r w:rsidR="008E1CD3" w:rsidRPr="006D0A89">
        <w:rPr>
          <w:sz w:val="22"/>
          <w:szCs w:val="22"/>
        </w:rPr>
        <w:t xml:space="preserve">ИНН 5452109980, КПП 545201001, Получатель: УФК по Новосибирской области (УФиНП администрации города   Куйбышева  Куйбышевского  района Новосибирской области л/с 04513006760), р/сч 03100643000000015100, СИБИРСКОЕ  ГУ БАНКА </w:t>
      </w:r>
      <w:r w:rsidR="008E1CD3" w:rsidRPr="006D0A89">
        <w:rPr>
          <w:sz w:val="22"/>
          <w:szCs w:val="22"/>
        </w:rPr>
        <w:lastRenderedPageBreak/>
        <w:t>РОССИИ//УФК по Новосибирской области    г.Новосибирск, БИК 015004950, кор/сч 40102810445370000043, ОКТМО 50630101, КБК 45511406025130000430.</w:t>
      </w:r>
    </w:p>
    <w:p w:rsidR="008E1CD3" w:rsidRPr="006D0A89" w:rsidRDefault="007F45C4" w:rsidP="008E1CD3">
      <w:pPr>
        <w:ind w:firstLine="540"/>
        <w:jc w:val="both"/>
        <w:rPr>
          <w:sz w:val="22"/>
          <w:szCs w:val="22"/>
        </w:rPr>
      </w:pPr>
      <w:r>
        <w:rPr>
          <w:sz w:val="22"/>
          <w:szCs w:val="22"/>
        </w:rPr>
        <w:t>3</w:t>
      </w:r>
      <w:r w:rsidR="008E1CD3" w:rsidRPr="006D0A89">
        <w:rPr>
          <w:sz w:val="22"/>
          <w:szCs w:val="22"/>
        </w:rPr>
        <w:t xml:space="preserve">.4. </w:t>
      </w:r>
      <w:bookmarkStart w:id="2" w:name="sub_53"/>
      <w:r w:rsidR="008E1CD3" w:rsidRPr="006D0A89">
        <w:rPr>
          <w:sz w:val="22"/>
          <w:szCs w:val="22"/>
        </w:rPr>
        <w:t>Оплата стоимости Земельного участка производится Покупателем в рублях в безналичной форме.</w:t>
      </w:r>
      <w:bookmarkEnd w:id="2"/>
    </w:p>
    <w:p w:rsidR="008E1CD3" w:rsidRPr="006D0A89" w:rsidRDefault="007F45C4" w:rsidP="008E1CD3">
      <w:pPr>
        <w:ind w:firstLine="540"/>
        <w:jc w:val="both"/>
        <w:rPr>
          <w:sz w:val="22"/>
          <w:szCs w:val="22"/>
        </w:rPr>
      </w:pPr>
      <w:r>
        <w:rPr>
          <w:sz w:val="22"/>
          <w:szCs w:val="22"/>
        </w:rPr>
        <w:t>3</w:t>
      </w:r>
      <w:r w:rsidR="008E1CD3" w:rsidRPr="006D0A89">
        <w:rPr>
          <w:sz w:val="22"/>
          <w:szCs w:val="22"/>
        </w:rPr>
        <w:t>.5. Надлежащим выполнением обязательств Покупателя по оплате стоимости Земельного участка является поступление денежных средств, в порядке, сумме и сроки, указанные в настоящем разделе Договора.</w:t>
      </w:r>
    </w:p>
    <w:p w:rsidR="008E1CD3" w:rsidRPr="006D0A89" w:rsidRDefault="007F45C4" w:rsidP="008E1CD3">
      <w:pPr>
        <w:ind w:firstLine="540"/>
        <w:jc w:val="both"/>
        <w:rPr>
          <w:sz w:val="22"/>
          <w:szCs w:val="22"/>
        </w:rPr>
      </w:pPr>
      <w:r>
        <w:rPr>
          <w:sz w:val="22"/>
          <w:szCs w:val="22"/>
        </w:rPr>
        <w:t>3</w:t>
      </w:r>
      <w:r w:rsidR="008E1CD3" w:rsidRPr="006D0A89">
        <w:rPr>
          <w:sz w:val="22"/>
          <w:szCs w:val="22"/>
        </w:rPr>
        <w:t>.6. Факт оплаты стоимости Земельного участка удостоверяется выпиской со счета Продавца.</w:t>
      </w:r>
    </w:p>
    <w:p w:rsidR="008E1CD3" w:rsidRPr="006D0A89" w:rsidRDefault="008E1CD3" w:rsidP="008E1CD3">
      <w:pPr>
        <w:ind w:firstLine="540"/>
        <w:jc w:val="both"/>
        <w:rPr>
          <w:sz w:val="22"/>
          <w:szCs w:val="22"/>
        </w:rPr>
      </w:pPr>
    </w:p>
    <w:p w:rsidR="008E1CD3" w:rsidRPr="006D0A89" w:rsidRDefault="007F45C4" w:rsidP="008E1CD3">
      <w:pPr>
        <w:jc w:val="center"/>
        <w:rPr>
          <w:b/>
          <w:sz w:val="22"/>
          <w:szCs w:val="22"/>
        </w:rPr>
      </w:pPr>
      <w:r>
        <w:rPr>
          <w:b/>
          <w:sz w:val="22"/>
          <w:szCs w:val="22"/>
        </w:rPr>
        <w:t>4</w:t>
      </w:r>
      <w:r w:rsidR="008E1CD3" w:rsidRPr="006D0A89">
        <w:rPr>
          <w:b/>
          <w:sz w:val="22"/>
          <w:szCs w:val="22"/>
        </w:rPr>
        <w:t>. Права и обязанности сторон</w:t>
      </w:r>
    </w:p>
    <w:p w:rsidR="008E1CD3" w:rsidRPr="006D0A89" w:rsidRDefault="007F45C4" w:rsidP="008E1CD3">
      <w:pPr>
        <w:ind w:firstLine="540"/>
        <w:jc w:val="both"/>
        <w:rPr>
          <w:sz w:val="22"/>
          <w:szCs w:val="22"/>
          <w:u w:val="single"/>
        </w:rPr>
      </w:pPr>
      <w:r>
        <w:rPr>
          <w:sz w:val="22"/>
          <w:szCs w:val="22"/>
          <w:u w:val="single"/>
        </w:rPr>
        <w:t>4</w:t>
      </w:r>
      <w:r w:rsidR="008E1CD3" w:rsidRPr="006D0A89">
        <w:rPr>
          <w:sz w:val="22"/>
          <w:szCs w:val="22"/>
          <w:u w:val="single"/>
        </w:rPr>
        <w:t>.1 Продавец обязуется:</w:t>
      </w:r>
    </w:p>
    <w:p w:rsidR="008E1CD3" w:rsidRPr="006D0A89" w:rsidRDefault="007F45C4" w:rsidP="008E1CD3">
      <w:pPr>
        <w:ind w:firstLine="540"/>
        <w:jc w:val="both"/>
        <w:rPr>
          <w:sz w:val="22"/>
          <w:szCs w:val="22"/>
        </w:rPr>
      </w:pPr>
      <w:r>
        <w:rPr>
          <w:sz w:val="22"/>
          <w:szCs w:val="22"/>
        </w:rPr>
        <w:t>4</w:t>
      </w:r>
      <w:r w:rsidR="008E1CD3" w:rsidRPr="006D0A89">
        <w:rPr>
          <w:sz w:val="22"/>
          <w:szCs w:val="22"/>
        </w:rPr>
        <w:t>.1.1. Совершать все необходимые действия, связанные с оформлением перехода права собственности на Земельный участок к Покупателю.</w:t>
      </w:r>
    </w:p>
    <w:p w:rsidR="008E1CD3" w:rsidRPr="006D0A89" w:rsidRDefault="007F45C4" w:rsidP="008E1CD3">
      <w:pPr>
        <w:ind w:firstLine="540"/>
        <w:jc w:val="both"/>
        <w:rPr>
          <w:sz w:val="22"/>
          <w:szCs w:val="22"/>
        </w:rPr>
      </w:pPr>
      <w:r>
        <w:rPr>
          <w:sz w:val="22"/>
          <w:szCs w:val="22"/>
        </w:rPr>
        <w:t>4</w:t>
      </w:r>
      <w:r w:rsidR="008E1CD3" w:rsidRPr="006D0A89">
        <w:rPr>
          <w:sz w:val="22"/>
          <w:szCs w:val="22"/>
        </w:rPr>
        <w:t xml:space="preserve">.1.2. Приступить к оформлению перехода права собственности на Земельный </w:t>
      </w:r>
      <w:r w:rsidR="008E1CD3">
        <w:rPr>
          <w:sz w:val="22"/>
          <w:szCs w:val="22"/>
        </w:rPr>
        <w:t xml:space="preserve">участок </w:t>
      </w:r>
      <w:r w:rsidR="008E1CD3" w:rsidRPr="00F057B8">
        <w:rPr>
          <w:sz w:val="22"/>
          <w:szCs w:val="22"/>
        </w:rPr>
        <w:t>в порядке и сроках, установленных Федеральным законом от 13.07.2015 N 218-ФЗ "О государственной регистрации недвижимости".</w:t>
      </w:r>
    </w:p>
    <w:p w:rsidR="008E1CD3" w:rsidRPr="006D0A89" w:rsidRDefault="007F45C4" w:rsidP="008E1CD3">
      <w:pPr>
        <w:ind w:firstLine="540"/>
        <w:jc w:val="both"/>
        <w:rPr>
          <w:sz w:val="22"/>
          <w:szCs w:val="22"/>
        </w:rPr>
      </w:pPr>
      <w:r>
        <w:rPr>
          <w:sz w:val="22"/>
          <w:szCs w:val="22"/>
        </w:rPr>
        <w:t>4</w:t>
      </w:r>
      <w:r w:rsidR="008E1CD3" w:rsidRPr="006D0A89">
        <w:rPr>
          <w:sz w:val="22"/>
          <w:szCs w:val="22"/>
        </w:rPr>
        <w:t>.1.3. В момент передачи Земельного участка передать всю имеющуюся на него техническую документацию.</w:t>
      </w:r>
    </w:p>
    <w:p w:rsidR="008E1CD3" w:rsidRPr="006D0A89" w:rsidRDefault="007F45C4" w:rsidP="008E1CD3">
      <w:pPr>
        <w:ind w:firstLine="540"/>
        <w:jc w:val="both"/>
        <w:rPr>
          <w:sz w:val="22"/>
          <w:szCs w:val="22"/>
          <w:u w:val="single"/>
        </w:rPr>
      </w:pPr>
      <w:r>
        <w:rPr>
          <w:sz w:val="22"/>
          <w:szCs w:val="22"/>
          <w:u w:val="single"/>
        </w:rPr>
        <w:t>4</w:t>
      </w:r>
      <w:r w:rsidR="008E1CD3" w:rsidRPr="006D0A89">
        <w:rPr>
          <w:sz w:val="22"/>
          <w:szCs w:val="22"/>
          <w:u w:val="single"/>
        </w:rPr>
        <w:t xml:space="preserve">.2. Покупатель обязуется: </w:t>
      </w:r>
    </w:p>
    <w:p w:rsidR="008E1CD3" w:rsidRPr="006D0A89" w:rsidRDefault="007F45C4" w:rsidP="008E1CD3">
      <w:pPr>
        <w:ind w:firstLine="540"/>
        <w:jc w:val="both"/>
        <w:rPr>
          <w:sz w:val="22"/>
          <w:szCs w:val="22"/>
        </w:rPr>
      </w:pPr>
      <w:r>
        <w:rPr>
          <w:sz w:val="22"/>
          <w:szCs w:val="22"/>
        </w:rPr>
        <w:t>4</w:t>
      </w:r>
      <w:r w:rsidR="008E1CD3" w:rsidRPr="006D0A89">
        <w:rPr>
          <w:sz w:val="22"/>
          <w:szCs w:val="22"/>
        </w:rPr>
        <w:t xml:space="preserve">.2.1. Оплатить стоимость Земельного участка в порядке и сроки, определенные в разделе </w:t>
      </w:r>
      <w:r>
        <w:rPr>
          <w:sz w:val="22"/>
          <w:szCs w:val="22"/>
        </w:rPr>
        <w:t xml:space="preserve">3 </w:t>
      </w:r>
      <w:r w:rsidR="008E1CD3" w:rsidRPr="006D0A89">
        <w:rPr>
          <w:sz w:val="22"/>
          <w:szCs w:val="22"/>
        </w:rPr>
        <w:t>настоящего Договора.</w:t>
      </w:r>
    </w:p>
    <w:p w:rsidR="008E1CD3" w:rsidRDefault="007F45C4" w:rsidP="003047EE">
      <w:pPr>
        <w:ind w:firstLine="540"/>
        <w:jc w:val="both"/>
        <w:rPr>
          <w:sz w:val="22"/>
          <w:szCs w:val="22"/>
        </w:rPr>
      </w:pPr>
      <w:r>
        <w:rPr>
          <w:sz w:val="22"/>
          <w:szCs w:val="22"/>
        </w:rPr>
        <w:t>4</w:t>
      </w:r>
      <w:r w:rsidR="008E1CD3">
        <w:rPr>
          <w:sz w:val="22"/>
          <w:szCs w:val="22"/>
        </w:rPr>
        <w:t xml:space="preserve">.2.2. </w:t>
      </w:r>
      <w:r w:rsidR="008E1CD3" w:rsidRPr="006D0A89">
        <w:rPr>
          <w:sz w:val="22"/>
          <w:szCs w:val="22"/>
        </w:rPr>
        <w:t>Использовать Земельный участок, указанный в пункте 1.1. настоящего Договора, в соответствии с установленной категорией земель и разрешенным видом использования</w:t>
      </w:r>
      <w:r w:rsidR="00191219">
        <w:rPr>
          <w:sz w:val="22"/>
          <w:szCs w:val="22"/>
        </w:rPr>
        <w:t xml:space="preserve">, а также с соблюдением </w:t>
      </w:r>
      <w:r w:rsidR="00F03C96">
        <w:rPr>
          <w:sz w:val="22"/>
          <w:szCs w:val="22"/>
        </w:rPr>
        <w:t>ограничений</w:t>
      </w:r>
      <w:r w:rsidR="00191219">
        <w:rPr>
          <w:sz w:val="22"/>
          <w:szCs w:val="22"/>
        </w:rPr>
        <w:t xml:space="preserve">, указанных в разделе 2 настоящего договора. </w:t>
      </w:r>
    </w:p>
    <w:p w:rsidR="00A92897" w:rsidRPr="006D0A89" w:rsidRDefault="00A92897" w:rsidP="003047EE">
      <w:pPr>
        <w:ind w:firstLine="540"/>
        <w:jc w:val="both"/>
        <w:rPr>
          <w:sz w:val="22"/>
          <w:szCs w:val="22"/>
        </w:rPr>
      </w:pPr>
    </w:p>
    <w:p w:rsidR="008E1CD3" w:rsidRPr="006D0A89" w:rsidRDefault="007F45C4" w:rsidP="008E1CD3">
      <w:pPr>
        <w:jc w:val="center"/>
        <w:rPr>
          <w:b/>
          <w:sz w:val="22"/>
          <w:szCs w:val="22"/>
        </w:rPr>
      </w:pPr>
      <w:r>
        <w:rPr>
          <w:b/>
          <w:sz w:val="22"/>
          <w:szCs w:val="22"/>
        </w:rPr>
        <w:t>5</w:t>
      </w:r>
      <w:r w:rsidR="008E1CD3" w:rsidRPr="006D0A89">
        <w:rPr>
          <w:b/>
          <w:sz w:val="22"/>
          <w:szCs w:val="22"/>
        </w:rPr>
        <w:t>. Переход права собственности на Земельный участок</w:t>
      </w:r>
    </w:p>
    <w:p w:rsidR="008E1CD3" w:rsidRPr="006D0A89" w:rsidRDefault="007F45C4" w:rsidP="008E1CD3">
      <w:pPr>
        <w:ind w:firstLine="708"/>
        <w:jc w:val="both"/>
        <w:rPr>
          <w:sz w:val="22"/>
          <w:szCs w:val="22"/>
        </w:rPr>
      </w:pPr>
      <w:r>
        <w:rPr>
          <w:sz w:val="22"/>
          <w:szCs w:val="22"/>
        </w:rPr>
        <w:t>5</w:t>
      </w:r>
      <w:r w:rsidR="008E1CD3" w:rsidRPr="006D0A89">
        <w:rPr>
          <w:sz w:val="22"/>
          <w:szCs w:val="22"/>
        </w:rPr>
        <w:t>.1.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Новосибирской области.</w:t>
      </w:r>
    </w:p>
    <w:p w:rsidR="008E1CD3" w:rsidRDefault="007F45C4" w:rsidP="003047EE">
      <w:pPr>
        <w:ind w:firstLine="708"/>
        <w:jc w:val="both"/>
        <w:rPr>
          <w:sz w:val="22"/>
          <w:szCs w:val="22"/>
        </w:rPr>
      </w:pPr>
      <w:r>
        <w:rPr>
          <w:sz w:val="22"/>
          <w:szCs w:val="22"/>
        </w:rPr>
        <w:t>5</w:t>
      </w:r>
      <w:r w:rsidR="008E1CD3" w:rsidRPr="006D0A89">
        <w:rPr>
          <w:sz w:val="22"/>
          <w:szCs w:val="22"/>
        </w:rPr>
        <w:t>.2. Все расходы,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 кадастра и картографии по Новосибирской области, Покупатель несет самостоятельно.</w:t>
      </w:r>
    </w:p>
    <w:p w:rsidR="00A92897" w:rsidRPr="006D0A89" w:rsidRDefault="00A92897" w:rsidP="003047EE">
      <w:pPr>
        <w:ind w:firstLine="708"/>
        <w:jc w:val="both"/>
        <w:rPr>
          <w:sz w:val="22"/>
          <w:szCs w:val="22"/>
        </w:rPr>
      </w:pPr>
    </w:p>
    <w:p w:rsidR="008E1CD3" w:rsidRPr="006D0A89" w:rsidRDefault="007F45C4" w:rsidP="008E1CD3">
      <w:pPr>
        <w:jc w:val="center"/>
        <w:rPr>
          <w:b/>
          <w:sz w:val="22"/>
          <w:szCs w:val="22"/>
        </w:rPr>
      </w:pPr>
      <w:r>
        <w:rPr>
          <w:b/>
          <w:sz w:val="22"/>
          <w:szCs w:val="22"/>
        </w:rPr>
        <w:t>6</w:t>
      </w:r>
      <w:r w:rsidR="008E1CD3" w:rsidRPr="006D0A89">
        <w:rPr>
          <w:b/>
          <w:sz w:val="22"/>
          <w:szCs w:val="22"/>
        </w:rPr>
        <w:t>. Ответственность сторон</w:t>
      </w:r>
    </w:p>
    <w:p w:rsidR="008E1CD3" w:rsidRPr="006D0A89" w:rsidRDefault="008E1CD3" w:rsidP="008E1CD3">
      <w:pPr>
        <w:ind w:firstLine="540"/>
        <w:jc w:val="both"/>
        <w:rPr>
          <w:sz w:val="22"/>
          <w:szCs w:val="22"/>
        </w:rPr>
      </w:pPr>
      <w:r w:rsidRPr="006D0A89">
        <w:rPr>
          <w:sz w:val="22"/>
          <w:szCs w:val="22"/>
        </w:rPr>
        <w:t xml:space="preserve"> </w:t>
      </w:r>
      <w:r w:rsidR="007F45C4">
        <w:rPr>
          <w:sz w:val="22"/>
          <w:szCs w:val="22"/>
        </w:rPr>
        <w:t>6</w:t>
      </w:r>
      <w:r w:rsidRPr="006D0A89">
        <w:rPr>
          <w:sz w:val="22"/>
          <w:szCs w:val="22"/>
        </w:rPr>
        <w:t>.1.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rsidR="00451D66" w:rsidRDefault="008E1CD3" w:rsidP="008E1CD3">
      <w:pPr>
        <w:ind w:firstLine="540"/>
        <w:jc w:val="both"/>
        <w:rPr>
          <w:color w:val="000000"/>
          <w:sz w:val="22"/>
          <w:szCs w:val="22"/>
        </w:rPr>
      </w:pPr>
      <w:r w:rsidRPr="006D0A89">
        <w:rPr>
          <w:color w:val="000000"/>
          <w:sz w:val="22"/>
          <w:szCs w:val="22"/>
        </w:rPr>
        <w:t xml:space="preserve">  </w:t>
      </w:r>
      <w:r w:rsidR="007F45C4">
        <w:rPr>
          <w:color w:val="000000"/>
          <w:sz w:val="22"/>
          <w:szCs w:val="22"/>
        </w:rPr>
        <w:t>6</w:t>
      </w:r>
      <w:r w:rsidRPr="006D0A89">
        <w:rPr>
          <w:color w:val="000000"/>
          <w:sz w:val="22"/>
          <w:szCs w:val="22"/>
        </w:rPr>
        <w:t xml:space="preserve">.2. За нарушение срока внесения платежа, определенного в пункте </w:t>
      </w:r>
      <w:r w:rsidR="007F45C4">
        <w:rPr>
          <w:color w:val="000000"/>
          <w:sz w:val="22"/>
          <w:szCs w:val="22"/>
        </w:rPr>
        <w:t>3</w:t>
      </w:r>
      <w:r w:rsidRPr="006D0A89">
        <w:rPr>
          <w:color w:val="000000"/>
          <w:sz w:val="22"/>
          <w:szCs w:val="22"/>
        </w:rPr>
        <w:t xml:space="preserve">.3. настоящего Договора, Покупатель выплачивает Продавцу пени в размере 0,2 % от </w:t>
      </w:r>
      <w:r w:rsidRPr="006D0A89">
        <w:rPr>
          <w:sz w:val="22"/>
          <w:szCs w:val="22"/>
        </w:rPr>
        <w:t>невнесенной в срок суммы</w:t>
      </w:r>
      <w:r w:rsidRPr="006D0A89">
        <w:rPr>
          <w:color w:val="000000"/>
          <w:sz w:val="22"/>
          <w:szCs w:val="22"/>
        </w:rPr>
        <w:t xml:space="preserve"> стоимости Земельного участка, указанной в пункте </w:t>
      </w:r>
      <w:r w:rsidR="007F45C4">
        <w:rPr>
          <w:color w:val="000000"/>
          <w:sz w:val="22"/>
          <w:szCs w:val="22"/>
        </w:rPr>
        <w:t>3</w:t>
      </w:r>
      <w:r w:rsidRPr="006D0A89">
        <w:rPr>
          <w:color w:val="000000"/>
          <w:sz w:val="22"/>
          <w:szCs w:val="22"/>
        </w:rPr>
        <w:t>.3. настоящего Договора, за каж</w:t>
      </w:r>
      <w:r w:rsidR="00451D66">
        <w:rPr>
          <w:color w:val="000000"/>
          <w:sz w:val="22"/>
          <w:szCs w:val="22"/>
        </w:rPr>
        <w:t xml:space="preserve">дый календарный день просрочки </w:t>
      </w:r>
      <w:r w:rsidR="00451D66" w:rsidRPr="00451D66">
        <w:rPr>
          <w:color w:val="000000"/>
          <w:sz w:val="22"/>
          <w:szCs w:val="22"/>
        </w:rPr>
        <w:t xml:space="preserve">на следующие реквизиты </w:t>
      </w:r>
      <w:r w:rsidR="00451D66">
        <w:rPr>
          <w:color w:val="000000"/>
          <w:sz w:val="22"/>
          <w:szCs w:val="22"/>
        </w:rPr>
        <w:t>Продавца</w:t>
      </w:r>
      <w:r w:rsidR="00451D66" w:rsidRPr="00451D66">
        <w:rPr>
          <w:color w:val="000000"/>
          <w:sz w:val="22"/>
          <w:szCs w:val="22"/>
        </w:rPr>
        <w:t>: ИНН 5452109980, КПП 545201001, Получатель: УФК по Новосибирской области (УФиНП администрации города   Куйбышева  Куйбышевского  района Новосибирской области л/с 04513006760), р/сч 03100643000000015100, СИБИРСКОЕ  ГУ БАНКА РОССИИ//УФК по Новосибирской области г.Новосибирск, БИК 015004950, кор/сч 40102810445370000043, ОКТМО 50630101 код бюджетной классификации 455 116 070 90 13 0000 140.</w:t>
      </w:r>
      <w:r w:rsidRPr="006D0A89">
        <w:rPr>
          <w:color w:val="000000"/>
          <w:sz w:val="22"/>
          <w:szCs w:val="22"/>
        </w:rPr>
        <w:t xml:space="preserve">  </w:t>
      </w:r>
    </w:p>
    <w:p w:rsidR="008E1CD3" w:rsidRPr="006D0A89" w:rsidRDefault="007F45C4" w:rsidP="008E1CD3">
      <w:pPr>
        <w:ind w:firstLine="540"/>
        <w:jc w:val="both"/>
        <w:rPr>
          <w:color w:val="000000"/>
          <w:sz w:val="22"/>
          <w:szCs w:val="22"/>
        </w:rPr>
      </w:pPr>
      <w:r>
        <w:rPr>
          <w:color w:val="000000"/>
          <w:sz w:val="22"/>
          <w:szCs w:val="22"/>
        </w:rPr>
        <w:t>6</w:t>
      </w:r>
      <w:r w:rsidR="008E1CD3" w:rsidRPr="006D0A89">
        <w:rPr>
          <w:color w:val="000000"/>
          <w:sz w:val="22"/>
          <w:szCs w:val="22"/>
        </w:rPr>
        <w:t xml:space="preserve">.3. Просрочка внесения денежных средств, в счет оплаты Земельного участка в срок, указанный в пункте </w:t>
      </w:r>
      <w:r>
        <w:rPr>
          <w:color w:val="000000"/>
          <w:sz w:val="22"/>
          <w:szCs w:val="22"/>
        </w:rPr>
        <w:t>3</w:t>
      </w:r>
      <w:r w:rsidR="008E1CD3" w:rsidRPr="006D0A89">
        <w:rPr>
          <w:color w:val="000000"/>
          <w:sz w:val="22"/>
          <w:szCs w:val="22"/>
        </w:rPr>
        <w:t>.3. настоящего Договора, не может составлять более 30 (тридцати) календарных дней (далее – допустимая просрочка).</w:t>
      </w:r>
    </w:p>
    <w:p w:rsidR="008E1CD3" w:rsidRPr="006D0A89" w:rsidRDefault="008E1CD3" w:rsidP="008E1CD3">
      <w:pPr>
        <w:ind w:firstLine="540"/>
        <w:jc w:val="both"/>
        <w:rPr>
          <w:color w:val="000000"/>
          <w:sz w:val="22"/>
          <w:szCs w:val="22"/>
        </w:rPr>
      </w:pPr>
      <w:r w:rsidRPr="006D0A89">
        <w:rPr>
          <w:color w:val="000000"/>
          <w:sz w:val="22"/>
          <w:szCs w:val="22"/>
        </w:rPr>
        <w:t>Просрочка свыше 30 (тридцати) календарных дней считается отказом Покупателя от исполнения обязательств по оплате Земельного участка, установленных настоящим Договором.</w:t>
      </w:r>
    </w:p>
    <w:p w:rsidR="008E1CD3" w:rsidRDefault="008E1CD3" w:rsidP="003047EE">
      <w:pPr>
        <w:ind w:firstLine="540"/>
        <w:jc w:val="both"/>
        <w:rPr>
          <w:color w:val="000000"/>
          <w:sz w:val="22"/>
          <w:szCs w:val="22"/>
        </w:rPr>
      </w:pPr>
      <w:r w:rsidRPr="006D0A89">
        <w:rPr>
          <w:color w:val="000000"/>
          <w:sz w:val="22"/>
          <w:szCs w:val="22"/>
        </w:rPr>
        <w:t>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и все обязательства Сторон по Договору прекращаются. В указанном случае оформление Сторонами дополнительного соглашения о расторжении настоящего Договора не требуется, задаток, внесенный Покупателем, ему не возвращается.</w:t>
      </w:r>
    </w:p>
    <w:p w:rsidR="001C3247" w:rsidRPr="006D0A89" w:rsidRDefault="001C3247" w:rsidP="003047EE">
      <w:pPr>
        <w:ind w:firstLine="540"/>
        <w:jc w:val="both"/>
        <w:rPr>
          <w:color w:val="000000"/>
          <w:sz w:val="22"/>
          <w:szCs w:val="22"/>
        </w:rPr>
      </w:pPr>
    </w:p>
    <w:p w:rsidR="008E1CD3" w:rsidRPr="006D0A89" w:rsidRDefault="007F45C4" w:rsidP="008E1CD3">
      <w:pPr>
        <w:jc w:val="center"/>
        <w:rPr>
          <w:b/>
          <w:sz w:val="22"/>
          <w:szCs w:val="22"/>
        </w:rPr>
      </w:pPr>
      <w:r>
        <w:rPr>
          <w:b/>
          <w:sz w:val="22"/>
          <w:szCs w:val="22"/>
        </w:rPr>
        <w:t>7</w:t>
      </w:r>
      <w:r w:rsidR="008E1CD3" w:rsidRPr="006D0A89">
        <w:rPr>
          <w:b/>
          <w:sz w:val="22"/>
          <w:szCs w:val="22"/>
        </w:rPr>
        <w:t>. Порядок разрешения споров</w:t>
      </w:r>
    </w:p>
    <w:p w:rsidR="008E1CD3" w:rsidRPr="006D0A89" w:rsidRDefault="007F45C4" w:rsidP="008E1CD3">
      <w:pPr>
        <w:ind w:firstLine="708"/>
        <w:jc w:val="both"/>
        <w:rPr>
          <w:sz w:val="22"/>
          <w:szCs w:val="22"/>
        </w:rPr>
      </w:pPr>
      <w:r>
        <w:rPr>
          <w:sz w:val="22"/>
          <w:szCs w:val="22"/>
        </w:rPr>
        <w:t>7</w:t>
      </w:r>
      <w:r w:rsidR="008E1CD3" w:rsidRPr="006D0A89">
        <w:rPr>
          <w:sz w:val="22"/>
          <w:szCs w:val="22"/>
        </w:rPr>
        <w:t>.1. Споры и разногласия, возникающие при исполнении настоящего Договора, разрешаться путем переговоров между Сторонами.</w:t>
      </w:r>
    </w:p>
    <w:p w:rsidR="008E1CD3" w:rsidRDefault="007F45C4" w:rsidP="003047EE">
      <w:pPr>
        <w:ind w:firstLine="708"/>
        <w:jc w:val="both"/>
        <w:rPr>
          <w:sz w:val="22"/>
          <w:szCs w:val="22"/>
        </w:rPr>
      </w:pPr>
      <w:r>
        <w:rPr>
          <w:sz w:val="22"/>
          <w:szCs w:val="22"/>
        </w:rPr>
        <w:t>7</w:t>
      </w:r>
      <w:r w:rsidR="008E1CD3" w:rsidRPr="006D0A89">
        <w:rPr>
          <w:sz w:val="22"/>
          <w:szCs w:val="22"/>
        </w:rPr>
        <w:t>.2. В случае невозможности разрешения споров путем переговоров, такие споры рассматриваются в судебном порядке.</w:t>
      </w:r>
    </w:p>
    <w:p w:rsidR="001C3247" w:rsidRPr="006D0A89" w:rsidRDefault="001C3247" w:rsidP="003047EE">
      <w:pPr>
        <w:ind w:firstLine="708"/>
        <w:jc w:val="both"/>
        <w:rPr>
          <w:sz w:val="22"/>
          <w:szCs w:val="22"/>
        </w:rPr>
      </w:pPr>
    </w:p>
    <w:p w:rsidR="008E1CD3" w:rsidRPr="006D0A89" w:rsidRDefault="007F45C4" w:rsidP="008E1CD3">
      <w:pPr>
        <w:jc w:val="center"/>
        <w:rPr>
          <w:b/>
          <w:sz w:val="22"/>
          <w:szCs w:val="22"/>
        </w:rPr>
      </w:pPr>
      <w:r>
        <w:rPr>
          <w:b/>
          <w:sz w:val="22"/>
          <w:szCs w:val="22"/>
        </w:rPr>
        <w:t>8</w:t>
      </w:r>
      <w:r w:rsidR="008E1CD3" w:rsidRPr="006D0A89">
        <w:rPr>
          <w:b/>
          <w:sz w:val="22"/>
          <w:szCs w:val="22"/>
        </w:rPr>
        <w:t>. Прочие условия</w:t>
      </w:r>
    </w:p>
    <w:p w:rsidR="008E1CD3" w:rsidRPr="006D0A89" w:rsidRDefault="008E1CD3" w:rsidP="008E1CD3">
      <w:pPr>
        <w:ind w:firstLine="540"/>
        <w:jc w:val="both"/>
        <w:rPr>
          <w:sz w:val="22"/>
          <w:szCs w:val="22"/>
        </w:rPr>
      </w:pPr>
      <w:r w:rsidRPr="006D0A89">
        <w:rPr>
          <w:sz w:val="22"/>
          <w:szCs w:val="22"/>
        </w:rPr>
        <w:t xml:space="preserve"> </w:t>
      </w:r>
      <w:r w:rsidR="007F45C4">
        <w:rPr>
          <w:sz w:val="22"/>
          <w:szCs w:val="22"/>
        </w:rPr>
        <w:t>8</w:t>
      </w:r>
      <w:r w:rsidRPr="006D0A89">
        <w:rPr>
          <w:sz w:val="22"/>
          <w:szCs w:val="22"/>
        </w:rPr>
        <w:t>.1. Договор со дня его подписания сторонами одновременно приобретает силу акта приема-передачи, в соответствии с которым Продавец передал, а Покупатель принял земельный участок, охарактеризованный и согласованный сторонами в главе 1 Договора.</w:t>
      </w:r>
    </w:p>
    <w:p w:rsidR="008E1CD3" w:rsidRPr="006D0A89" w:rsidRDefault="008E1CD3" w:rsidP="008E1CD3">
      <w:pPr>
        <w:ind w:firstLine="540"/>
        <w:jc w:val="both"/>
        <w:rPr>
          <w:sz w:val="22"/>
          <w:szCs w:val="22"/>
        </w:rPr>
      </w:pPr>
      <w:r w:rsidRPr="006D0A89">
        <w:rPr>
          <w:sz w:val="22"/>
          <w:szCs w:val="22"/>
        </w:rPr>
        <w:t xml:space="preserve">  </w:t>
      </w:r>
      <w:r w:rsidR="007F45C4">
        <w:rPr>
          <w:sz w:val="22"/>
          <w:szCs w:val="22"/>
        </w:rPr>
        <w:t>8</w:t>
      </w:r>
      <w:r w:rsidRPr="006D0A89">
        <w:rPr>
          <w:sz w:val="22"/>
          <w:szCs w:val="22"/>
        </w:rPr>
        <w:t>.2. Все изменения и дополнения к настоящему Договору должны быть составлены в письменной форме и подписаны Сторонами.</w:t>
      </w:r>
    </w:p>
    <w:p w:rsidR="008E1CD3" w:rsidRDefault="008E1CD3" w:rsidP="003047EE">
      <w:pPr>
        <w:ind w:firstLine="540"/>
        <w:jc w:val="both"/>
        <w:rPr>
          <w:sz w:val="22"/>
          <w:szCs w:val="22"/>
        </w:rPr>
      </w:pPr>
      <w:r w:rsidRPr="006D0A89">
        <w:rPr>
          <w:sz w:val="22"/>
          <w:szCs w:val="22"/>
        </w:rPr>
        <w:t xml:space="preserve">  </w:t>
      </w:r>
      <w:r w:rsidR="007F45C4">
        <w:rPr>
          <w:sz w:val="22"/>
          <w:szCs w:val="22"/>
        </w:rPr>
        <w:t>8</w:t>
      </w:r>
      <w:r w:rsidRPr="006D0A89">
        <w:rPr>
          <w:sz w:val="22"/>
          <w:szCs w:val="22"/>
        </w:rPr>
        <w:t>.3. Договор составлен в двух экземплярах, имеющих одинаковую юридическую силу, по одному экземпляру для каждой из Сторон.</w:t>
      </w:r>
    </w:p>
    <w:p w:rsidR="001C3247" w:rsidRDefault="001C3247" w:rsidP="003047EE">
      <w:pPr>
        <w:ind w:firstLine="540"/>
        <w:jc w:val="both"/>
        <w:rPr>
          <w:sz w:val="22"/>
          <w:szCs w:val="22"/>
        </w:rPr>
      </w:pPr>
    </w:p>
    <w:p w:rsidR="001C3247" w:rsidRPr="006D0A89" w:rsidRDefault="001C3247" w:rsidP="003047EE">
      <w:pPr>
        <w:ind w:firstLine="540"/>
        <w:jc w:val="both"/>
        <w:rPr>
          <w:sz w:val="22"/>
          <w:szCs w:val="22"/>
        </w:rPr>
      </w:pPr>
    </w:p>
    <w:p w:rsidR="008E1CD3" w:rsidRPr="006D0A89" w:rsidRDefault="007F45C4" w:rsidP="008E1CD3">
      <w:pPr>
        <w:jc w:val="center"/>
        <w:rPr>
          <w:b/>
          <w:sz w:val="22"/>
          <w:szCs w:val="22"/>
        </w:rPr>
      </w:pPr>
      <w:r>
        <w:rPr>
          <w:b/>
          <w:sz w:val="22"/>
          <w:szCs w:val="22"/>
        </w:rPr>
        <w:t>9</w:t>
      </w:r>
      <w:r w:rsidR="008E1CD3" w:rsidRPr="006D0A89">
        <w:rPr>
          <w:b/>
          <w:sz w:val="22"/>
          <w:szCs w:val="22"/>
        </w:rPr>
        <w:t>. Реквизиты и подписи сторон</w:t>
      </w:r>
    </w:p>
    <w:p w:rsidR="008E1CD3" w:rsidRPr="006D0A89" w:rsidRDefault="008E1CD3" w:rsidP="008E1CD3">
      <w:pPr>
        <w:rPr>
          <w:sz w:val="22"/>
          <w:szCs w:val="22"/>
        </w:rPr>
      </w:pPr>
    </w:p>
    <w:tbl>
      <w:tblPr>
        <w:tblW w:w="10080" w:type="dxa"/>
        <w:tblInd w:w="108" w:type="dxa"/>
        <w:tblLook w:val="0000" w:firstRow="0" w:lastRow="0" w:firstColumn="0" w:lastColumn="0" w:noHBand="0" w:noVBand="0"/>
      </w:tblPr>
      <w:tblGrid>
        <w:gridCol w:w="5220"/>
        <w:gridCol w:w="4860"/>
      </w:tblGrid>
      <w:tr w:rsidR="008E1CD3" w:rsidRPr="006D0A89" w:rsidTr="00557BFC">
        <w:tc>
          <w:tcPr>
            <w:tcW w:w="5220" w:type="dxa"/>
          </w:tcPr>
          <w:p w:rsidR="008E1CD3" w:rsidRPr="006D0A89" w:rsidRDefault="008E1CD3" w:rsidP="003047EE">
            <w:pPr>
              <w:rPr>
                <w:sz w:val="22"/>
                <w:szCs w:val="22"/>
              </w:rPr>
            </w:pPr>
            <w:r w:rsidRPr="006D0A89">
              <w:rPr>
                <w:sz w:val="22"/>
                <w:szCs w:val="22"/>
              </w:rPr>
              <w:t>Продавец:</w:t>
            </w:r>
          </w:p>
        </w:tc>
        <w:tc>
          <w:tcPr>
            <w:tcW w:w="4860" w:type="dxa"/>
          </w:tcPr>
          <w:p w:rsidR="008E1CD3" w:rsidRPr="006D0A89" w:rsidRDefault="008E1CD3" w:rsidP="003047EE">
            <w:pPr>
              <w:rPr>
                <w:sz w:val="22"/>
                <w:szCs w:val="22"/>
              </w:rPr>
            </w:pPr>
            <w:r w:rsidRPr="006D0A89">
              <w:rPr>
                <w:sz w:val="22"/>
                <w:szCs w:val="22"/>
              </w:rPr>
              <w:t>Покупатель:</w:t>
            </w:r>
          </w:p>
        </w:tc>
      </w:tr>
      <w:tr w:rsidR="008E1CD3" w:rsidRPr="006D0A89" w:rsidTr="00557BFC">
        <w:trPr>
          <w:trHeight w:val="2251"/>
        </w:trPr>
        <w:tc>
          <w:tcPr>
            <w:tcW w:w="5220" w:type="dxa"/>
          </w:tcPr>
          <w:p w:rsidR="008E1CD3" w:rsidRPr="006D0A89" w:rsidRDefault="008E1CD3" w:rsidP="00557BFC">
            <w:pPr>
              <w:widowControl w:val="0"/>
              <w:snapToGrid w:val="0"/>
              <w:spacing w:line="252" w:lineRule="auto"/>
              <w:rPr>
                <w:bCs/>
                <w:sz w:val="22"/>
                <w:szCs w:val="22"/>
              </w:rPr>
            </w:pPr>
            <w:r w:rsidRPr="006D0A89">
              <w:rPr>
                <w:bCs/>
                <w:sz w:val="22"/>
                <w:szCs w:val="22"/>
              </w:rPr>
              <w:t>Администрация города Куйбышева</w:t>
            </w:r>
          </w:p>
          <w:p w:rsidR="008E1CD3" w:rsidRPr="006D0A89" w:rsidRDefault="008E1CD3" w:rsidP="00557BFC">
            <w:pPr>
              <w:widowControl w:val="0"/>
              <w:snapToGrid w:val="0"/>
              <w:spacing w:line="252" w:lineRule="auto"/>
              <w:rPr>
                <w:bCs/>
                <w:sz w:val="22"/>
                <w:szCs w:val="22"/>
              </w:rPr>
            </w:pPr>
            <w:r w:rsidRPr="006D0A89">
              <w:rPr>
                <w:bCs/>
                <w:sz w:val="22"/>
                <w:szCs w:val="22"/>
              </w:rPr>
              <w:t>Куйбышевского района Новосибирской области</w:t>
            </w:r>
          </w:p>
          <w:p w:rsidR="008E1CD3" w:rsidRPr="006D0A89" w:rsidRDefault="008E1CD3" w:rsidP="00557BFC">
            <w:pPr>
              <w:widowControl w:val="0"/>
              <w:snapToGrid w:val="0"/>
              <w:spacing w:line="252" w:lineRule="auto"/>
              <w:rPr>
                <w:bCs/>
                <w:sz w:val="22"/>
                <w:szCs w:val="22"/>
              </w:rPr>
            </w:pPr>
            <w:r w:rsidRPr="006D0A89">
              <w:rPr>
                <w:bCs/>
                <w:sz w:val="22"/>
                <w:szCs w:val="22"/>
              </w:rPr>
              <w:t xml:space="preserve">632387,  г. Куйбышев, </w:t>
            </w:r>
          </w:p>
          <w:p w:rsidR="008E1CD3" w:rsidRPr="006D0A89" w:rsidRDefault="008E1CD3" w:rsidP="00557BFC">
            <w:pPr>
              <w:widowControl w:val="0"/>
              <w:snapToGrid w:val="0"/>
              <w:spacing w:line="252" w:lineRule="auto"/>
              <w:rPr>
                <w:bCs/>
                <w:sz w:val="22"/>
                <w:szCs w:val="22"/>
              </w:rPr>
            </w:pPr>
            <w:r w:rsidRPr="006D0A89">
              <w:rPr>
                <w:bCs/>
                <w:sz w:val="22"/>
                <w:szCs w:val="22"/>
              </w:rPr>
              <w:t>Новосибирская область, ул. Краскома, 37</w:t>
            </w:r>
          </w:p>
          <w:p w:rsidR="008E1CD3" w:rsidRPr="006D0A89" w:rsidRDefault="008E1CD3" w:rsidP="00557BFC">
            <w:pPr>
              <w:widowControl w:val="0"/>
              <w:snapToGrid w:val="0"/>
              <w:spacing w:line="252" w:lineRule="auto"/>
              <w:rPr>
                <w:bCs/>
                <w:sz w:val="22"/>
                <w:szCs w:val="22"/>
              </w:rPr>
            </w:pPr>
            <w:r w:rsidRPr="006D0A89">
              <w:rPr>
                <w:bCs/>
                <w:sz w:val="22"/>
                <w:szCs w:val="22"/>
              </w:rPr>
              <w:t>ОГРН 1035406824342, ИНН 5452109757</w:t>
            </w:r>
          </w:p>
          <w:p w:rsidR="008E1CD3" w:rsidRPr="006D0A89" w:rsidRDefault="008E1CD3" w:rsidP="00557BFC">
            <w:pPr>
              <w:widowControl w:val="0"/>
              <w:snapToGrid w:val="0"/>
              <w:spacing w:line="252" w:lineRule="auto"/>
              <w:rPr>
                <w:bCs/>
                <w:sz w:val="22"/>
                <w:szCs w:val="22"/>
              </w:rPr>
            </w:pPr>
            <w:r w:rsidRPr="006D0A89">
              <w:rPr>
                <w:bCs/>
                <w:sz w:val="22"/>
                <w:szCs w:val="22"/>
              </w:rPr>
              <w:t>Глава города Куйбышева</w:t>
            </w:r>
          </w:p>
          <w:p w:rsidR="008E1CD3" w:rsidRPr="006D0A89" w:rsidRDefault="008E1CD3" w:rsidP="00557BFC">
            <w:pPr>
              <w:widowControl w:val="0"/>
              <w:snapToGrid w:val="0"/>
              <w:spacing w:line="252" w:lineRule="auto"/>
              <w:rPr>
                <w:bCs/>
                <w:sz w:val="22"/>
                <w:szCs w:val="22"/>
              </w:rPr>
            </w:pPr>
            <w:r w:rsidRPr="006D0A89">
              <w:rPr>
                <w:bCs/>
                <w:sz w:val="22"/>
                <w:szCs w:val="22"/>
              </w:rPr>
              <w:t xml:space="preserve">Куйбышевского района </w:t>
            </w:r>
          </w:p>
          <w:p w:rsidR="008E1CD3" w:rsidRPr="006D0A89" w:rsidRDefault="008E1CD3" w:rsidP="00557BFC">
            <w:pPr>
              <w:widowControl w:val="0"/>
              <w:snapToGrid w:val="0"/>
              <w:spacing w:line="252" w:lineRule="auto"/>
              <w:rPr>
                <w:bCs/>
                <w:sz w:val="22"/>
                <w:szCs w:val="22"/>
              </w:rPr>
            </w:pPr>
            <w:r w:rsidRPr="006D0A89">
              <w:rPr>
                <w:bCs/>
                <w:sz w:val="22"/>
                <w:szCs w:val="22"/>
              </w:rPr>
              <w:t>Новосибирской области</w:t>
            </w:r>
          </w:p>
          <w:p w:rsidR="008E1CD3" w:rsidRPr="006D0A89" w:rsidRDefault="008E1CD3" w:rsidP="00557BFC">
            <w:pPr>
              <w:widowControl w:val="0"/>
              <w:snapToGrid w:val="0"/>
              <w:spacing w:line="252" w:lineRule="auto"/>
              <w:ind w:firstLine="34"/>
              <w:rPr>
                <w:bCs/>
                <w:sz w:val="22"/>
                <w:szCs w:val="22"/>
              </w:rPr>
            </w:pPr>
            <w:r w:rsidRPr="006D0A89">
              <w:rPr>
                <w:bCs/>
                <w:sz w:val="22"/>
                <w:szCs w:val="22"/>
              </w:rPr>
              <w:t>________________А.А. Андронов</w:t>
            </w:r>
          </w:p>
          <w:p w:rsidR="008E1CD3" w:rsidRPr="006D0A89" w:rsidRDefault="008E1CD3" w:rsidP="00557BFC">
            <w:pPr>
              <w:widowControl w:val="0"/>
              <w:snapToGrid w:val="0"/>
              <w:spacing w:line="252" w:lineRule="auto"/>
              <w:rPr>
                <w:b/>
                <w:bCs/>
                <w:i/>
                <w:iCs/>
                <w:sz w:val="22"/>
                <w:szCs w:val="22"/>
              </w:rPr>
            </w:pPr>
            <w:r w:rsidRPr="006D0A89">
              <w:rPr>
                <w:bCs/>
                <w:sz w:val="22"/>
                <w:szCs w:val="22"/>
              </w:rPr>
              <w:t xml:space="preserve">              М.П.</w:t>
            </w:r>
          </w:p>
        </w:tc>
        <w:tc>
          <w:tcPr>
            <w:tcW w:w="4860" w:type="dxa"/>
          </w:tcPr>
          <w:p w:rsidR="008E1CD3" w:rsidRPr="006D0A89" w:rsidRDefault="008E1CD3" w:rsidP="00557BFC">
            <w:pPr>
              <w:rPr>
                <w:sz w:val="22"/>
                <w:szCs w:val="22"/>
              </w:rPr>
            </w:pPr>
          </w:p>
        </w:tc>
      </w:tr>
    </w:tbl>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00566C" w:rsidRDefault="0000566C" w:rsidP="003047EE">
      <w:pPr>
        <w:jc w:val="right"/>
        <w:rPr>
          <w:bCs/>
          <w:color w:val="000000"/>
          <w:sz w:val="22"/>
          <w:szCs w:val="22"/>
        </w:rPr>
      </w:pPr>
    </w:p>
    <w:p w:rsidR="009C7E61" w:rsidRDefault="009C7E61" w:rsidP="007F45C4">
      <w:pPr>
        <w:rPr>
          <w:bCs/>
          <w:color w:val="000000"/>
          <w:sz w:val="22"/>
          <w:szCs w:val="22"/>
        </w:rPr>
      </w:pPr>
    </w:p>
    <w:p w:rsidR="007F45C4" w:rsidRDefault="007F45C4" w:rsidP="007F45C4">
      <w:pPr>
        <w:rPr>
          <w:bCs/>
          <w:color w:val="000000"/>
          <w:sz w:val="22"/>
          <w:szCs w:val="22"/>
        </w:rPr>
      </w:pPr>
    </w:p>
    <w:p w:rsidR="007F45C4" w:rsidRDefault="007F45C4" w:rsidP="007F45C4">
      <w:pPr>
        <w:rPr>
          <w:bCs/>
          <w:color w:val="000000"/>
          <w:sz w:val="22"/>
          <w:szCs w:val="22"/>
        </w:rPr>
      </w:pPr>
    </w:p>
    <w:p w:rsidR="007F45C4" w:rsidRDefault="007F45C4" w:rsidP="007F45C4">
      <w:pPr>
        <w:rPr>
          <w:bCs/>
          <w:color w:val="000000"/>
          <w:sz w:val="22"/>
          <w:szCs w:val="22"/>
        </w:rPr>
      </w:pPr>
    </w:p>
    <w:p w:rsidR="009C7E61" w:rsidRDefault="009C7E61" w:rsidP="009C7E61">
      <w:pPr>
        <w:jc w:val="center"/>
        <w:rPr>
          <w:bCs/>
          <w:color w:val="000000"/>
          <w:sz w:val="22"/>
          <w:szCs w:val="22"/>
        </w:rPr>
      </w:pPr>
    </w:p>
    <w:p w:rsidR="0000566C" w:rsidRDefault="0000566C" w:rsidP="003047EE">
      <w:pPr>
        <w:jc w:val="right"/>
        <w:rPr>
          <w:bCs/>
          <w:color w:val="000000"/>
          <w:sz w:val="22"/>
          <w:szCs w:val="22"/>
        </w:rPr>
      </w:pPr>
    </w:p>
    <w:p w:rsidR="008E1CD3" w:rsidRPr="008E1CD3" w:rsidRDefault="008E1CD3" w:rsidP="003047EE">
      <w:pPr>
        <w:jc w:val="right"/>
        <w:rPr>
          <w:bCs/>
          <w:color w:val="000000"/>
          <w:sz w:val="22"/>
          <w:szCs w:val="22"/>
        </w:rPr>
      </w:pPr>
      <w:r w:rsidRPr="008E1CD3">
        <w:rPr>
          <w:bCs/>
          <w:color w:val="000000"/>
          <w:sz w:val="22"/>
          <w:szCs w:val="22"/>
        </w:rPr>
        <w:t>Приложение № 2</w:t>
      </w:r>
    </w:p>
    <w:p w:rsidR="008E1CD3" w:rsidRPr="008E1CD3" w:rsidRDefault="008E1CD3" w:rsidP="008E1CD3">
      <w:pPr>
        <w:ind w:left="-709"/>
        <w:jc w:val="right"/>
        <w:rPr>
          <w:bCs/>
          <w:color w:val="000000"/>
          <w:sz w:val="22"/>
          <w:szCs w:val="22"/>
        </w:rPr>
      </w:pPr>
      <w:r w:rsidRPr="008E1CD3">
        <w:rPr>
          <w:bCs/>
          <w:color w:val="000000"/>
          <w:sz w:val="22"/>
          <w:szCs w:val="22"/>
        </w:rPr>
        <w:t xml:space="preserve">к Информационному сообщению </w:t>
      </w:r>
    </w:p>
    <w:p w:rsidR="008E1CD3" w:rsidRPr="008E1CD3" w:rsidRDefault="008E1CD3" w:rsidP="008E1CD3">
      <w:pPr>
        <w:ind w:left="-709"/>
        <w:jc w:val="right"/>
        <w:rPr>
          <w:bCs/>
          <w:color w:val="000000"/>
          <w:sz w:val="22"/>
          <w:szCs w:val="22"/>
        </w:rPr>
      </w:pPr>
      <w:r w:rsidRPr="008E1CD3">
        <w:rPr>
          <w:bCs/>
          <w:color w:val="000000"/>
          <w:sz w:val="22"/>
          <w:szCs w:val="22"/>
        </w:rPr>
        <w:t xml:space="preserve">о проведении открытого аукциона в электронной форме </w:t>
      </w:r>
    </w:p>
    <w:p w:rsidR="008E1CD3" w:rsidRPr="008E1CD3" w:rsidRDefault="008E1CD3" w:rsidP="008E1CD3">
      <w:pPr>
        <w:ind w:left="-709"/>
        <w:jc w:val="right"/>
        <w:rPr>
          <w:bCs/>
          <w:color w:val="000000"/>
          <w:sz w:val="22"/>
          <w:szCs w:val="22"/>
        </w:rPr>
      </w:pPr>
      <w:r w:rsidRPr="008E1CD3">
        <w:rPr>
          <w:bCs/>
          <w:color w:val="000000"/>
          <w:sz w:val="22"/>
          <w:szCs w:val="22"/>
        </w:rPr>
        <w:t xml:space="preserve">по продаже земельного участка </w:t>
      </w:r>
    </w:p>
    <w:p w:rsidR="008E1CD3" w:rsidRPr="008E1CD3" w:rsidRDefault="008E1CD3" w:rsidP="008E1CD3">
      <w:pPr>
        <w:ind w:left="-709"/>
        <w:jc w:val="right"/>
        <w:rPr>
          <w:bCs/>
          <w:color w:val="000000"/>
          <w:sz w:val="22"/>
          <w:szCs w:val="22"/>
        </w:rPr>
      </w:pPr>
    </w:p>
    <w:p w:rsidR="008E1CD3" w:rsidRPr="008E1CD3" w:rsidRDefault="008E1CD3" w:rsidP="008E1CD3">
      <w:pPr>
        <w:ind w:left="-709"/>
        <w:jc w:val="center"/>
      </w:pPr>
      <w:r w:rsidRPr="008E1CD3">
        <w:rPr>
          <w:b/>
          <w:bCs/>
          <w:color w:val="000000"/>
        </w:rPr>
        <w:t>ФОРМА ЗАЯВКИ НА УЧАСТИЕ В АУКЦИОНЕ В ЭЛЕКТРОННОЙ ФОРМЕ</w:t>
      </w:r>
    </w:p>
    <w:p w:rsidR="008E1CD3" w:rsidRPr="008E1CD3" w:rsidRDefault="008E1CD3" w:rsidP="008E1CD3">
      <w:pPr>
        <w:ind w:left="-709"/>
        <w:jc w:val="center"/>
        <w:rPr>
          <w:b/>
          <w:bCs/>
          <w:color w:val="000000"/>
        </w:rPr>
      </w:pPr>
      <w:r w:rsidRPr="008E1CD3">
        <w:rPr>
          <w:b/>
          <w:bCs/>
          <w:color w:val="000000"/>
        </w:rPr>
        <w:t>по продаже земельного участка</w:t>
      </w:r>
    </w:p>
    <w:p w:rsidR="008E1CD3" w:rsidRPr="008E1CD3" w:rsidRDefault="008E1CD3" w:rsidP="008E1CD3">
      <w:pPr>
        <w:jc w:val="both"/>
        <w:rPr>
          <w:b/>
          <w:bCs/>
          <w:color w:val="000000"/>
          <w:sz w:val="19"/>
          <w:szCs w:val="19"/>
        </w:rPr>
      </w:pPr>
    </w:p>
    <w:p w:rsidR="008E1CD3" w:rsidRPr="008E1CD3" w:rsidRDefault="008E1CD3" w:rsidP="008E1CD3">
      <w:pPr>
        <w:pBdr>
          <w:bottom w:val="single" w:sz="4" w:space="1" w:color="auto"/>
        </w:pBdr>
        <w:tabs>
          <w:tab w:val="left" w:pos="1628"/>
        </w:tabs>
        <w:rPr>
          <w:sz w:val="20"/>
          <w:szCs w:val="20"/>
        </w:rPr>
      </w:pPr>
      <w:r w:rsidRPr="008E1CD3">
        <w:rPr>
          <w:b/>
          <w:sz w:val="20"/>
          <w:szCs w:val="20"/>
        </w:rPr>
        <w:t xml:space="preserve">Претендент </w:t>
      </w:r>
      <w:r w:rsidRPr="008E1CD3">
        <w:rPr>
          <w:sz w:val="20"/>
          <w:szCs w:val="20"/>
        </w:rPr>
        <w:t xml:space="preserve">    </w:t>
      </w:r>
      <w:r w:rsidRPr="008E1CD3">
        <w:rPr>
          <w:sz w:val="20"/>
          <w:szCs w:val="20"/>
        </w:rPr>
        <w:tab/>
      </w:r>
    </w:p>
    <w:p w:rsidR="008E1CD3" w:rsidRPr="008E1CD3" w:rsidRDefault="008E1CD3" w:rsidP="008E1CD3">
      <w:pPr>
        <w:jc w:val="center"/>
        <w:rPr>
          <w:sz w:val="20"/>
          <w:szCs w:val="20"/>
        </w:rPr>
      </w:pPr>
      <w:r w:rsidRPr="008E1CD3">
        <w:rPr>
          <w:sz w:val="20"/>
          <w:szCs w:val="20"/>
        </w:rPr>
        <w:t xml:space="preserve">           (</w:t>
      </w:r>
      <w:r w:rsidRPr="008E1CD3">
        <w:rPr>
          <w:bCs/>
          <w:sz w:val="20"/>
          <w:szCs w:val="20"/>
        </w:rPr>
        <w:t>Ф.И.О. физического лица, индивидуального предпринимателя,</w:t>
      </w:r>
      <w:r w:rsidRPr="008E1CD3">
        <w:rPr>
          <w:bCs/>
          <w:sz w:val="20"/>
          <w:szCs w:val="20"/>
        </w:rPr>
        <w:br/>
        <w:t>наименование юридического лица с указанием организационно-правовой формы</w:t>
      </w:r>
      <w:r w:rsidRPr="008E1CD3">
        <w:rPr>
          <w:sz w:val="20"/>
          <w:szCs w:val="20"/>
        </w:rPr>
        <w:t>)</w:t>
      </w:r>
    </w:p>
    <w:p w:rsidR="008E1CD3" w:rsidRPr="008E1CD3" w:rsidRDefault="008E1CD3" w:rsidP="008E1CD3">
      <w:pPr>
        <w:pBdr>
          <w:bottom w:val="single" w:sz="4" w:space="1" w:color="auto"/>
        </w:pBdr>
        <w:rPr>
          <w:sz w:val="20"/>
          <w:szCs w:val="20"/>
        </w:rPr>
      </w:pPr>
      <w:r w:rsidRPr="008E1CD3">
        <w:rPr>
          <w:b/>
          <w:sz w:val="20"/>
          <w:szCs w:val="20"/>
        </w:rPr>
        <w:t>в лице</w:t>
      </w:r>
      <w:r w:rsidRPr="008E1CD3">
        <w:rPr>
          <w:sz w:val="20"/>
          <w:szCs w:val="20"/>
        </w:rPr>
        <w:t xml:space="preserve">               </w:t>
      </w:r>
    </w:p>
    <w:p w:rsidR="008E1CD3" w:rsidRPr="008E1CD3" w:rsidRDefault="008E1CD3" w:rsidP="008E1CD3">
      <w:pPr>
        <w:jc w:val="center"/>
        <w:rPr>
          <w:sz w:val="20"/>
          <w:szCs w:val="20"/>
        </w:rPr>
      </w:pPr>
      <w:r w:rsidRPr="008E1CD3">
        <w:rPr>
          <w:sz w:val="20"/>
          <w:szCs w:val="20"/>
        </w:rPr>
        <w:t>(</w:t>
      </w:r>
      <w:r w:rsidRPr="008E1CD3">
        <w:rPr>
          <w:bCs/>
          <w:sz w:val="20"/>
          <w:szCs w:val="20"/>
        </w:rPr>
        <w:t>Ф.И.О. руководителя юридического лица или уполномоченного лица</w:t>
      </w:r>
      <w:r w:rsidRPr="008E1CD3">
        <w:rPr>
          <w:sz w:val="20"/>
          <w:szCs w:val="20"/>
        </w:rPr>
        <w:t>)</w:t>
      </w:r>
    </w:p>
    <w:p w:rsidR="008E1CD3" w:rsidRPr="008E1CD3" w:rsidRDefault="008E1CD3" w:rsidP="008E1CD3">
      <w:pPr>
        <w:pBdr>
          <w:bottom w:val="single" w:sz="4" w:space="1" w:color="auto"/>
        </w:pBdr>
        <w:jc w:val="both"/>
        <w:rPr>
          <w:b/>
          <w:bCs/>
          <w:sz w:val="20"/>
          <w:szCs w:val="20"/>
        </w:rPr>
      </w:pPr>
      <w:r w:rsidRPr="008E1CD3">
        <w:rPr>
          <w:b/>
          <w:bCs/>
          <w:sz w:val="20"/>
          <w:szCs w:val="20"/>
        </w:rPr>
        <w:t>действующего на основании</w:t>
      </w:r>
      <w:r w:rsidRPr="008E1CD3">
        <w:rPr>
          <w:sz w:val="20"/>
          <w:szCs w:val="20"/>
          <w:vertAlign w:val="superscript"/>
        </w:rPr>
        <w:footnoteReference w:id="1"/>
      </w:r>
      <w:r w:rsidRPr="008E1CD3">
        <w:rPr>
          <w:sz w:val="20"/>
          <w:szCs w:val="20"/>
        </w:rPr>
        <w:t xml:space="preserve">    </w:t>
      </w:r>
    </w:p>
    <w:p w:rsidR="008E1CD3" w:rsidRPr="008E1CD3" w:rsidRDefault="008E1CD3" w:rsidP="008E1CD3">
      <w:pPr>
        <w:jc w:val="center"/>
        <w:rPr>
          <w:sz w:val="20"/>
          <w:szCs w:val="20"/>
        </w:rPr>
      </w:pPr>
      <w:r w:rsidRPr="008E1CD3">
        <w:rPr>
          <w:sz w:val="20"/>
          <w:szCs w:val="20"/>
        </w:rPr>
        <w:t>(Устав, Положение, Соглашение и т.д.)</w:t>
      </w:r>
    </w:p>
    <w:tbl>
      <w:tblPr>
        <w:tblW w:w="9893" w:type="dxa"/>
        <w:tblLayout w:type="fixed"/>
        <w:tblLook w:val="0000" w:firstRow="0" w:lastRow="0" w:firstColumn="0" w:lastColumn="0" w:noHBand="0" w:noVBand="0"/>
      </w:tblPr>
      <w:tblGrid>
        <w:gridCol w:w="9893"/>
      </w:tblGrid>
      <w:tr w:rsidR="008E1CD3" w:rsidRPr="008E1CD3" w:rsidTr="00CF559D">
        <w:trPr>
          <w:trHeight w:val="1124"/>
        </w:trPr>
        <w:tc>
          <w:tcPr>
            <w:tcW w:w="98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E1CD3" w:rsidRPr="008E1CD3" w:rsidRDefault="008E1CD3" w:rsidP="008E1CD3">
            <w:pPr>
              <w:spacing w:line="276" w:lineRule="auto"/>
              <w:jc w:val="both"/>
              <w:rPr>
                <w:sz w:val="20"/>
                <w:szCs w:val="20"/>
              </w:rPr>
            </w:pPr>
            <w:r w:rsidRPr="008E1CD3">
              <w:rPr>
                <w:b/>
                <w:sz w:val="20"/>
                <w:szCs w:val="20"/>
              </w:rPr>
              <w:t>(заполняется</w:t>
            </w:r>
            <w:r w:rsidRPr="008E1CD3">
              <w:rPr>
                <w:sz w:val="20"/>
                <w:szCs w:val="20"/>
              </w:rPr>
              <w:t xml:space="preserve"> </w:t>
            </w:r>
            <w:r w:rsidRPr="008E1CD3">
              <w:rPr>
                <w:b/>
                <w:sz w:val="20"/>
                <w:szCs w:val="20"/>
              </w:rPr>
              <w:t>физическим лицом, индивидуальным предпринимателем)</w:t>
            </w:r>
          </w:p>
          <w:p w:rsidR="008E1CD3" w:rsidRPr="008E1CD3" w:rsidRDefault="008E1CD3" w:rsidP="008E1CD3">
            <w:pPr>
              <w:spacing w:line="276" w:lineRule="auto"/>
              <w:jc w:val="both"/>
              <w:rPr>
                <w:sz w:val="20"/>
                <w:szCs w:val="20"/>
                <w:u w:val="single"/>
              </w:rPr>
            </w:pPr>
            <w:r w:rsidRPr="008E1CD3">
              <w:rPr>
                <w:sz w:val="20"/>
                <w:szCs w:val="20"/>
                <w:u w:val="single"/>
              </w:rPr>
              <w:t xml:space="preserve">Паспортные данные: серия   №           ,дата выдачи  </w:t>
            </w:r>
          </w:p>
          <w:p w:rsidR="008E1CD3" w:rsidRPr="008E1CD3" w:rsidRDefault="008E1CD3" w:rsidP="008E1CD3">
            <w:pPr>
              <w:spacing w:line="276" w:lineRule="auto"/>
              <w:jc w:val="both"/>
              <w:rPr>
                <w:sz w:val="20"/>
                <w:szCs w:val="20"/>
                <w:u w:val="single"/>
              </w:rPr>
            </w:pPr>
            <w:r w:rsidRPr="008E1CD3">
              <w:rPr>
                <w:sz w:val="20"/>
                <w:szCs w:val="20"/>
                <w:u w:val="single"/>
              </w:rPr>
              <w:t xml:space="preserve">кем выдан:  </w:t>
            </w:r>
          </w:p>
          <w:p w:rsidR="008E1CD3" w:rsidRPr="008E1CD3" w:rsidRDefault="008E1CD3" w:rsidP="008E1CD3">
            <w:pPr>
              <w:spacing w:line="276" w:lineRule="auto"/>
              <w:jc w:val="both"/>
              <w:rPr>
                <w:sz w:val="20"/>
                <w:szCs w:val="20"/>
                <w:u w:val="single"/>
              </w:rPr>
            </w:pPr>
            <w:r w:rsidRPr="008E1CD3">
              <w:rPr>
                <w:sz w:val="20"/>
                <w:szCs w:val="20"/>
                <w:u w:val="single"/>
              </w:rPr>
              <w:t xml:space="preserve">Адрес места жительства (по паспорту):    </w:t>
            </w:r>
          </w:p>
          <w:p w:rsidR="008E1CD3" w:rsidRPr="008E1CD3" w:rsidRDefault="008E1CD3" w:rsidP="008E1CD3">
            <w:pPr>
              <w:spacing w:line="276" w:lineRule="auto"/>
              <w:jc w:val="both"/>
              <w:rPr>
                <w:sz w:val="20"/>
                <w:szCs w:val="20"/>
                <w:u w:val="single"/>
              </w:rPr>
            </w:pPr>
            <w:r w:rsidRPr="008E1CD3">
              <w:rPr>
                <w:sz w:val="20"/>
                <w:szCs w:val="20"/>
                <w:u w:val="single"/>
              </w:rPr>
              <w:t xml:space="preserve">Почтовый адрес (для корреспонденции):  </w:t>
            </w:r>
          </w:p>
          <w:p w:rsidR="008E1CD3" w:rsidRPr="008E1CD3" w:rsidRDefault="008E1CD3" w:rsidP="008E1CD3">
            <w:pPr>
              <w:spacing w:line="276" w:lineRule="auto"/>
              <w:jc w:val="both"/>
              <w:rPr>
                <w:sz w:val="20"/>
                <w:szCs w:val="20"/>
                <w:u w:val="single"/>
              </w:rPr>
            </w:pPr>
            <w:r w:rsidRPr="008E1CD3">
              <w:rPr>
                <w:sz w:val="20"/>
                <w:szCs w:val="20"/>
                <w:u w:val="single"/>
              </w:rPr>
              <w:t xml:space="preserve">Контактный телефон:         </w:t>
            </w:r>
          </w:p>
          <w:p w:rsidR="008E1CD3" w:rsidRPr="008E1CD3" w:rsidRDefault="008E1CD3" w:rsidP="008E1CD3">
            <w:pPr>
              <w:spacing w:line="276" w:lineRule="auto"/>
              <w:jc w:val="both"/>
              <w:rPr>
                <w:sz w:val="20"/>
                <w:szCs w:val="20"/>
                <w:u w:val="single"/>
              </w:rPr>
            </w:pPr>
            <w:r w:rsidRPr="008E1CD3">
              <w:rPr>
                <w:sz w:val="20"/>
                <w:szCs w:val="20"/>
                <w:u w:val="single"/>
              </w:rPr>
              <w:t xml:space="preserve">ОГРНИП (для индивидуального предпринимателя) №      </w:t>
            </w:r>
          </w:p>
          <w:p w:rsidR="008E1CD3" w:rsidRPr="008E1CD3" w:rsidRDefault="008E1CD3" w:rsidP="008E1CD3">
            <w:pPr>
              <w:spacing w:line="276" w:lineRule="auto"/>
              <w:jc w:val="both"/>
              <w:rPr>
                <w:sz w:val="20"/>
                <w:szCs w:val="20"/>
              </w:rPr>
            </w:pPr>
          </w:p>
        </w:tc>
      </w:tr>
      <w:tr w:rsidR="008E1CD3" w:rsidRPr="008E1CD3" w:rsidTr="00CF559D">
        <w:trPr>
          <w:trHeight w:val="1024"/>
        </w:trPr>
        <w:tc>
          <w:tcPr>
            <w:tcW w:w="98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E1CD3" w:rsidRPr="008E1CD3" w:rsidRDefault="008E1CD3" w:rsidP="008E1CD3">
            <w:pPr>
              <w:spacing w:line="276" w:lineRule="auto"/>
              <w:jc w:val="both"/>
              <w:rPr>
                <w:sz w:val="20"/>
                <w:szCs w:val="20"/>
              </w:rPr>
            </w:pPr>
            <w:r w:rsidRPr="008E1CD3">
              <w:rPr>
                <w:b/>
                <w:sz w:val="20"/>
                <w:szCs w:val="20"/>
              </w:rPr>
              <w:t>(заполняется юридическим лицом)</w:t>
            </w:r>
          </w:p>
          <w:p w:rsidR="008E1CD3" w:rsidRPr="008E1CD3" w:rsidRDefault="008E1CD3" w:rsidP="008E1CD3">
            <w:pPr>
              <w:spacing w:line="276" w:lineRule="auto"/>
              <w:jc w:val="both"/>
              <w:rPr>
                <w:sz w:val="20"/>
                <w:szCs w:val="20"/>
                <w:u w:val="single"/>
              </w:rPr>
            </w:pPr>
            <w:r w:rsidRPr="008E1CD3">
              <w:rPr>
                <w:sz w:val="20"/>
                <w:szCs w:val="20"/>
                <w:u w:val="single"/>
              </w:rPr>
              <w:t xml:space="preserve">Адрес местонахождения:      </w:t>
            </w:r>
          </w:p>
          <w:p w:rsidR="008E1CD3" w:rsidRPr="008E1CD3" w:rsidRDefault="008E1CD3" w:rsidP="008E1CD3">
            <w:pPr>
              <w:spacing w:line="276" w:lineRule="auto"/>
              <w:jc w:val="both"/>
              <w:rPr>
                <w:sz w:val="20"/>
                <w:szCs w:val="20"/>
                <w:u w:val="single"/>
              </w:rPr>
            </w:pPr>
            <w:r w:rsidRPr="008E1CD3">
              <w:rPr>
                <w:sz w:val="20"/>
                <w:szCs w:val="20"/>
                <w:u w:val="single"/>
              </w:rPr>
              <w:t xml:space="preserve">Почтовый адрес (для корреспонденции):        </w:t>
            </w:r>
          </w:p>
          <w:p w:rsidR="008E1CD3" w:rsidRPr="008E1CD3" w:rsidRDefault="008E1CD3" w:rsidP="008E1CD3">
            <w:pPr>
              <w:spacing w:line="276" w:lineRule="auto"/>
              <w:jc w:val="both"/>
              <w:rPr>
                <w:sz w:val="20"/>
                <w:szCs w:val="20"/>
                <w:u w:val="single"/>
              </w:rPr>
            </w:pPr>
            <w:r w:rsidRPr="008E1CD3">
              <w:rPr>
                <w:sz w:val="20"/>
                <w:szCs w:val="20"/>
                <w:u w:val="single"/>
              </w:rPr>
              <w:t xml:space="preserve">Контактный телефон:     </w:t>
            </w:r>
          </w:p>
          <w:p w:rsidR="008E1CD3" w:rsidRPr="008E1CD3" w:rsidRDefault="008E1CD3" w:rsidP="008E1CD3">
            <w:pPr>
              <w:spacing w:line="276" w:lineRule="auto"/>
              <w:jc w:val="both"/>
              <w:rPr>
                <w:sz w:val="20"/>
                <w:szCs w:val="20"/>
                <w:u w:val="single"/>
              </w:rPr>
            </w:pPr>
            <w:r w:rsidRPr="008E1CD3">
              <w:rPr>
                <w:sz w:val="20"/>
                <w:szCs w:val="20"/>
                <w:u w:val="single"/>
              </w:rPr>
              <w:t xml:space="preserve">ИНН              </w:t>
            </w:r>
          </w:p>
          <w:p w:rsidR="008E1CD3" w:rsidRPr="008E1CD3" w:rsidRDefault="008E1CD3" w:rsidP="008E1CD3">
            <w:pPr>
              <w:spacing w:line="276" w:lineRule="auto"/>
              <w:jc w:val="both"/>
              <w:rPr>
                <w:sz w:val="20"/>
                <w:szCs w:val="20"/>
                <w:u w:val="single"/>
              </w:rPr>
            </w:pPr>
            <w:r w:rsidRPr="008E1CD3">
              <w:rPr>
                <w:sz w:val="20"/>
                <w:szCs w:val="20"/>
                <w:u w:val="single"/>
              </w:rPr>
              <w:t xml:space="preserve">КПП           </w:t>
            </w:r>
          </w:p>
          <w:p w:rsidR="008E1CD3" w:rsidRPr="008E1CD3" w:rsidRDefault="008E1CD3" w:rsidP="008E1CD3">
            <w:pPr>
              <w:spacing w:line="276" w:lineRule="auto"/>
              <w:jc w:val="both"/>
              <w:rPr>
                <w:b/>
                <w:sz w:val="20"/>
                <w:szCs w:val="20"/>
              </w:rPr>
            </w:pPr>
            <w:r w:rsidRPr="008E1CD3">
              <w:rPr>
                <w:sz w:val="20"/>
                <w:szCs w:val="20"/>
                <w:u w:val="single"/>
              </w:rPr>
              <w:t xml:space="preserve">ОГРН     </w:t>
            </w:r>
          </w:p>
        </w:tc>
      </w:tr>
      <w:tr w:rsidR="008E1CD3" w:rsidRPr="008E1CD3" w:rsidTr="00CF559D">
        <w:trPr>
          <w:trHeight w:val="1179"/>
        </w:trPr>
        <w:tc>
          <w:tcPr>
            <w:tcW w:w="98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1CD3" w:rsidRPr="008E1CD3" w:rsidRDefault="008E1CD3" w:rsidP="008E1CD3">
            <w:pPr>
              <w:pBdr>
                <w:bottom w:val="single" w:sz="4" w:space="1" w:color="auto"/>
              </w:pBdr>
              <w:spacing w:line="276" w:lineRule="auto"/>
              <w:jc w:val="both"/>
              <w:rPr>
                <w:sz w:val="20"/>
                <w:szCs w:val="20"/>
              </w:rPr>
            </w:pPr>
            <w:r w:rsidRPr="008E1CD3">
              <w:rPr>
                <w:b/>
                <w:sz w:val="20"/>
                <w:szCs w:val="20"/>
              </w:rPr>
              <w:t>Представитель Заявителя</w:t>
            </w:r>
            <w:r w:rsidRPr="008E1CD3">
              <w:rPr>
                <w:sz w:val="20"/>
                <w:szCs w:val="20"/>
                <w:vertAlign w:val="superscript"/>
              </w:rPr>
              <w:footnoteReference w:id="2"/>
            </w:r>
            <w:r w:rsidRPr="008E1CD3">
              <w:rPr>
                <w:b/>
                <w:sz w:val="20"/>
                <w:szCs w:val="20"/>
              </w:rPr>
              <w:t xml:space="preserve">     </w:t>
            </w:r>
          </w:p>
          <w:p w:rsidR="008E1CD3" w:rsidRPr="008E1CD3" w:rsidRDefault="008E1CD3" w:rsidP="008E1CD3">
            <w:pPr>
              <w:spacing w:line="276" w:lineRule="auto"/>
              <w:jc w:val="center"/>
              <w:rPr>
                <w:b/>
                <w:sz w:val="20"/>
                <w:szCs w:val="20"/>
              </w:rPr>
            </w:pPr>
            <w:r w:rsidRPr="008E1CD3">
              <w:rPr>
                <w:sz w:val="20"/>
                <w:szCs w:val="20"/>
              </w:rPr>
              <w:t>(Ф.И.О.)</w:t>
            </w:r>
          </w:p>
          <w:p w:rsidR="008E1CD3" w:rsidRPr="008E1CD3" w:rsidRDefault="008E1CD3" w:rsidP="008E1CD3">
            <w:pPr>
              <w:spacing w:line="276" w:lineRule="auto"/>
              <w:jc w:val="both"/>
              <w:rPr>
                <w:sz w:val="20"/>
                <w:szCs w:val="20"/>
                <w:u w:val="single"/>
              </w:rPr>
            </w:pPr>
            <w:r w:rsidRPr="008E1CD3">
              <w:rPr>
                <w:sz w:val="20"/>
                <w:szCs w:val="20"/>
                <w:u w:val="single"/>
              </w:rPr>
              <w:t xml:space="preserve">Действует на основании доверенности от, №  </w:t>
            </w:r>
          </w:p>
          <w:p w:rsidR="008E1CD3" w:rsidRPr="008E1CD3" w:rsidRDefault="008E1CD3" w:rsidP="008E1CD3">
            <w:pPr>
              <w:spacing w:line="276" w:lineRule="auto"/>
              <w:jc w:val="both"/>
              <w:rPr>
                <w:sz w:val="20"/>
                <w:szCs w:val="20"/>
                <w:u w:val="single"/>
              </w:rPr>
            </w:pPr>
            <w:r w:rsidRPr="008E1CD3">
              <w:rPr>
                <w:sz w:val="20"/>
                <w:szCs w:val="20"/>
                <w:u w:val="single"/>
              </w:rPr>
              <w:t xml:space="preserve">Паспортные данные представителя: серия №, дата выдачи </w:t>
            </w:r>
          </w:p>
          <w:p w:rsidR="008E1CD3" w:rsidRPr="008E1CD3" w:rsidRDefault="008E1CD3" w:rsidP="008E1CD3">
            <w:pPr>
              <w:spacing w:line="276" w:lineRule="auto"/>
              <w:jc w:val="both"/>
              <w:rPr>
                <w:sz w:val="20"/>
                <w:szCs w:val="20"/>
                <w:u w:val="single"/>
              </w:rPr>
            </w:pPr>
            <w:r w:rsidRPr="008E1CD3">
              <w:rPr>
                <w:sz w:val="20"/>
                <w:szCs w:val="20"/>
                <w:u w:val="single"/>
              </w:rPr>
              <w:t xml:space="preserve">кем выдан:     </w:t>
            </w:r>
          </w:p>
          <w:p w:rsidR="008E1CD3" w:rsidRPr="008E1CD3" w:rsidRDefault="008E1CD3" w:rsidP="008E1CD3">
            <w:pPr>
              <w:spacing w:line="276" w:lineRule="auto"/>
              <w:jc w:val="both"/>
              <w:rPr>
                <w:sz w:val="20"/>
                <w:szCs w:val="20"/>
                <w:u w:val="single"/>
              </w:rPr>
            </w:pPr>
            <w:r w:rsidRPr="008E1CD3">
              <w:rPr>
                <w:sz w:val="20"/>
                <w:szCs w:val="20"/>
                <w:u w:val="single"/>
              </w:rPr>
              <w:t xml:space="preserve">Адрес места жительства (по паспорту):          </w:t>
            </w:r>
          </w:p>
          <w:p w:rsidR="008E1CD3" w:rsidRPr="008E1CD3" w:rsidRDefault="008E1CD3" w:rsidP="008E1CD3">
            <w:pPr>
              <w:spacing w:line="276" w:lineRule="auto"/>
              <w:jc w:val="both"/>
              <w:rPr>
                <w:sz w:val="20"/>
                <w:szCs w:val="20"/>
                <w:u w:val="single"/>
              </w:rPr>
            </w:pPr>
            <w:r w:rsidRPr="008E1CD3">
              <w:rPr>
                <w:sz w:val="20"/>
                <w:szCs w:val="20"/>
                <w:u w:val="single"/>
              </w:rPr>
              <w:t xml:space="preserve">Почтовый адрес (для корреспонденции):       </w:t>
            </w:r>
          </w:p>
          <w:p w:rsidR="008E1CD3" w:rsidRPr="008E1CD3" w:rsidRDefault="008E1CD3" w:rsidP="008E1CD3">
            <w:pPr>
              <w:spacing w:line="276" w:lineRule="auto"/>
              <w:jc w:val="both"/>
              <w:rPr>
                <w:sz w:val="20"/>
                <w:szCs w:val="20"/>
                <w:u w:val="single"/>
              </w:rPr>
            </w:pPr>
            <w:r w:rsidRPr="008E1CD3">
              <w:rPr>
                <w:sz w:val="20"/>
                <w:szCs w:val="20"/>
                <w:u w:val="single"/>
              </w:rPr>
              <w:t xml:space="preserve">Контактный телефон:         </w:t>
            </w:r>
          </w:p>
          <w:p w:rsidR="008E1CD3" w:rsidRPr="008E1CD3" w:rsidRDefault="008E1CD3" w:rsidP="008E1CD3">
            <w:pPr>
              <w:spacing w:line="276" w:lineRule="auto"/>
              <w:jc w:val="both"/>
              <w:rPr>
                <w:sz w:val="20"/>
                <w:szCs w:val="20"/>
              </w:rPr>
            </w:pPr>
          </w:p>
        </w:tc>
      </w:tr>
      <w:tr w:rsidR="008E1CD3" w:rsidRPr="008E1CD3" w:rsidTr="00CF559D">
        <w:trPr>
          <w:trHeight w:val="478"/>
        </w:trPr>
        <w:tc>
          <w:tcPr>
            <w:tcW w:w="989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1CD3" w:rsidRPr="008E1CD3" w:rsidRDefault="008E1CD3" w:rsidP="008E1CD3">
            <w:pPr>
              <w:pBdr>
                <w:bottom w:val="single" w:sz="4" w:space="1" w:color="auto"/>
              </w:pBdr>
              <w:spacing w:line="276" w:lineRule="auto"/>
              <w:jc w:val="both"/>
              <w:rPr>
                <w:b/>
                <w:sz w:val="20"/>
                <w:szCs w:val="20"/>
              </w:rPr>
            </w:pPr>
            <w:r w:rsidRPr="008E1CD3">
              <w:rPr>
                <w:b/>
                <w:sz w:val="20"/>
                <w:szCs w:val="20"/>
              </w:rPr>
              <w:t>Банковские реквизиты Претендента для возврата задатка</w:t>
            </w:r>
          </w:p>
          <w:p w:rsidR="008E1CD3" w:rsidRPr="008E1CD3" w:rsidRDefault="008E1CD3" w:rsidP="008E1CD3">
            <w:pPr>
              <w:pBdr>
                <w:bottom w:val="single" w:sz="4" w:space="1" w:color="auto"/>
              </w:pBdr>
              <w:spacing w:line="276" w:lineRule="auto"/>
              <w:jc w:val="both"/>
              <w:rPr>
                <w:sz w:val="20"/>
                <w:szCs w:val="20"/>
                <w:u w:val="single"/>
              </w:rPr>
            </w:pPr>
            <w:r w:rsidRPr="008E1CD3">
              <w:rPr>
                <w:sz w:val="20"/>
                <w:szCs w:val="20"/>
                <w:u w:val="single"/>
              </w:rPr>
              <w:t>Получатель, (банковские реквизиты)</w:t>
            </w:r>
          </w:p>
          <w:p w:rsidR="008E1CD3" w:rsidRPr="008E1CD3" w:rsidRDefault="008E1CD3" w:rsidP="008E1CD3">
            <w:pPr>
              <w:pBdr>
                <w:bottom w:val="single" w:sz="4" w:space="1" w:color="auto"/>
              </w:pBdr>
              <w:spacing w:line="276" w:lineRule="auto"/>
              <w:jc w:val="both"/>
              <w:rPr>
                <w:sz w:val="20"/>
                <w:szCs w:val="20"/>
                <w:u w:val="single"/>
              </w:rPr>
            </w:pPr>
            <w:r w:rsidRPr="008E1CD3">
              <w:rPr>
                <w:sz w:val="20"/>
                <w:szCs w:val="20"/>
                <w:u w:val="single"/>
              </w:rPr>
              <w:t>Банк, (реквизиты)</w:t>
            </w:r>
          </w:p>
        </w:tc>
      </w:tr>
    </w:tbl>
    <w:p w:rsidR="008E1CD3" w:rsidRPr="008E1CD3" w:rsidRDefault="008E1CD3" w:rsidP="008E1CD3">
      <w:pPr>
        <w:ind w:left="-709"/>
        <w:jc w:val="both"/>
        <w:rPr>
          <w:b/>
          <w:bCs/>
          <w:color w:val="000000"/>
          <w:sz w:val="19"/>
          <w:szCs w:val="19"/>
        </w:rPr>
      </w:pPr>
    </w:p>
    <w:p w:rsidR="008E1CD3" w:rsidRPr="008E1CD3" w:rsidRDefault="008E1CD3" w:rsidP="008E1CD3">
      <w:pPr>
        <w:ind w:left="-284"/>
        <w:jc w:val="both"/>
        <w:rPr>
          <w:bCs/>
          <w:color w:val="000000"/>
          <w:sz w:val="22"/>
          <w:szCs w:val="22"/>
        </w:rPr>
      </w:pPr>
      <w:r w:rsidRPr="008E1CD3">
        <w:rPr>
          <w:bCs/>
          <w:color w:val="000000"/>
          <w:sz w:val="22"/>
          <w:szCs w:val="22"/>
        </w:rPr>
        <w:t>принял решение об участии в аукционе в электронной форме по продаже</w:t>
      </w:r>
      <w:r w:rsidRPr="008E1CD3">
        <w:rPr>
          <w:b/>
          <w:bCs/>
          <w:color w:val="000000"/>
          <w:sz w:val="22"/>
          <w:szCs w:val="22"/>
        </w:rPr>
        <w:t xml:space="preserve"> </w:t>
      </w:r>
      <w:r w:rsidR="007F45C4">
        <w:rPr>
          <w:b/>
          <w:bCs/>
          <w:color w:val="000000"/>
          <w:sz w:val="22"/>
          <w:szCs w:val="22"/>
        </w:rPr>
        <w:t xml:space="preserve">земельного участка </w:t>
      </w:r>
      <w:r w:rsidR="007F45C4" w:rsidRPr="007F45C4">
        <w:rPr>
          <w:b/>
          <w:bCs/>
          <w:color w:val="000000"/>
          <w:sz w:val="22"/>
          <w:szCs w:val="22"/>
        </w:rPr>
        <w:t>общей площадью 962 кв.м., расположенного по адресу: Российская Федерация, Новосибирская область, Куйбышевский муниципальный район, городское поселение город Куйбышев, город Куйбышев, улица Заслонова, земельный участок №3, с кадастровым номером: 54:34:011806:254, из земель населенных пунктов, разрешенное использование – для индивиду</w:t>
      </w:r>
      <w:r w:rsidR="007F45C4">
        <w:rPr>
          <w:b/>
          <w:bCs/>
          <w:color w:val="000000"/>
          <w:sz w:val="22"/>
          <w:szCs w:val="22"/>
        </w:rPr>
        <w:t>ального жилищного строительства</w:t>
      </w:r>
      <w:r w:rsidR="007F45C4" w:rsidRPr="007F45C4">
        <w:rPr>
          <w:b/>
          <w:bCs/>
          <w:color w:val="000000"/>
          <w:sz w:val="22"/>
          <w:szCs w:val="22"/>
        </w:rPr>
        <w:t xml:space="preserve"> </w:t>
      </w:r>
      <w:r w:rsidRPr="008E1CD3">
        <w:rPr>
          <w:bCs/>
          <w:color w:val="000000"/>
          <w:sz w:val="22"/>
          <w:szCs w:val="22"/>
        </w:rPr>
        <w:t>(далее – земельный участок),</w:t>
      </w:r>
      <w:r w:rsidRPr="008E1CD3">
        <w:rPr>
          <w:b/>
          <w:bCs/>
          <w:color w:val="000000"/>
          <w:sz w:val="22"/>
          <w:szCs w:val="22"/>
        </w:rPr>
        <w:t xml:space="preserve"> </w:t>
      </w:r>
      <w:r w:rsidRPr="008E1CD3">
        <w:rPr>
          <w:bCs/>
          <w:color w:val="000000"/>
          <w:sz w:val="22"/>
          <w:szCs w:val="22"/>
        </w:rPr>
        <w:t xml:space="preserve">и обязуется обеспечить поступление </w:t>
      </w:r>
      <w:r w:rsidRPr="008E1CD3">
        <w:rPr>
          <w:b/>
          <w:bCs/>
          <w:color w:val="000000"/>
          <w:sz w:val="22"/>
          <w:szCs w:val="22"/>
        </w:rPr>
        <w:t xml:space="preserve">задатка в размере </w:t>
      </w:r>
      <w:r w:rsidR="007F45C4" w:rsidRPr="007F45C4">
        <w:rPr>
          <w:b/>
          <w:bCs/>
          <w:color w:val="000000"/>
          <w:sz w:val="22"/>
          <w:szCs w:val="22"/>
        </w:rPr>
        <w:t>23 860 (двадцать три тысячи восемьсот шест</w:t>
      </w:r>
      <w:r w:rsidR="007F45C4">
        <w:rPr>
          <w:b/>
          <w:bCs/>
          <w:color w:val="000000"/>
          <w:sz w:val="22"/>
          <w:szCs w:val="22"/>
        </w:rPr>
        <w:t>ьдесят) рублей 00 копеек</w:t>
      </w:r>
      <w:r w:rsidRPr="008E1CD3">
        <w:rPr>
          <w:color w:val="000000"/>
          <w:sz w:val="22"/>
          <w:szCs w:val="22"/>
        </w:rPr>
        <w:t xml:space="preserve">, </w:t>
      </w:r>
      <w:r w:rsidRPr="008E1CD3">
        <w:rPr>
          <w:bCs/>
          <w:color w:val="000000"/>
          <w:sz w:val="22"/>
          <w:szCs w:val="22"/>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8E1CD3" w:rsidRPr="008E1CD3" w:rsidRDefault="008E1CD3" w:rsidP="008E1CD3">
      <w:pPr>
        <w:spacing w:after="160" w:line="259" w:lineRule="auto"/>
        <w:jc w:val="both"/>
        <w:rPr>
          <w:color w:val="000000"/>
          <w:sz w:val="22"/>
          <w:szCs w:val="22"/>
        </w:rPr>
      </w:pPr>
      <w:r w:rsidRPr="008E1CD3">
        <w:rPr>
          <w:color w:val="000000"/>
          <w:sz w:val="22"/>
          <w:szCs w:val="22"/>
        </w:rPr>
        <w:t>1. Заявитель обязуется:</w:t>
      </w:r>
    </w:p>
    <w:p w:rsidR="008E1CD3" w:rsidRPr="008E1CD3" w:rsidRDefault="008E1CD3" w:rsidP="008E1CD3">
      <w:pPr>
        <w:numPr>
          <w:ilvl w:val="1"/>
          <w:numId w:val="5"/>
        </w:numPr>
        <w:spacing w:after="160" w:line="259" w:lineRule="auto"/>
        <w:ind w:left="-284" w:firstLine="142"/>
        <w:jc w:val="both"/>
        <w:rPr>
          <w:color w:val="000000"/>
          <w:sz w:val="22"/>
          <w:szCs w:val="22"/>
        </w:rPr>
      </w:pPr>
      <w:r w:rsidRPr="008E1CD3">
        <w:rPr>
          <w:color w:val="000000"/>
          <w:sz w:val="22"/>
          <w:szCs w:val="22"/>
        </w:rPr>
        <w:lastRenderedPageBreak/>
        <w:t>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Оператора электронной площадки.</w:t>
      </w:r>
      <w:r w:rsidRPr="008E1CD3">
        <w:rPr>
          <w:b/>
          <w:bCs/>
          <w:color w:val="000000"/>
          <w:sz w:val="22"/>
          <w:szCs w:val="22"/>
          <w:vertAlign w:val="superscript"/>
        </w:rPr>
        <w:t>3</w:t>
      </w:r>
    </w:p>
    <w:p w:rsidR="008E1CD3" w:rsidRPr="008E1CD3" w:rsidRDefault="008E1CD3" w:rsidP="008E1CD3">
      <w:pPr>
        <w:numPr>
          <w:ilvl w:val="1"/>
          <w:numId w:val="5"/>
        </w:numPr>
        <w:spacing w:after="160" w:line="259" w:lineRule="auto"/>
        <w:ind w:left="-284" w:firstLine="568"/>
        <w:jc w:val="both"/>
        <w:rPr>
          <w:color w:val="000000"/>
          <w:sz w:val="22"/>
          <w:szCs w:val="22"/>
        </w:rPr>
      </w:pPr>
      <w:r w:rsidRPr="008E1CD3">
        <w:rPr>
          <w:color w:val="000000"/>
          <w:sz w:val="22"/>
          <w:szCs w:val="22"/>
        </w:rPr>
        <w:t>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Информационным сообщением о проведении аукциона в электронной форме и договором.</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 xml:space="preserve"> 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8E1CD3">
        <w:rPr>
          <w:b/>
          <w:bCs/>
          <w:color w:val="000000"/>
          <w:sz w:val="22"/>
          <w:szCs w:val="22"/>
        </w:rPr>
        <w:t>и не имеет претензий к нему</w:t>
      </w:r>
      <w:r w:rsidRPr="008E1CD3">
        <w:rPr>
          <w:color w:val="000000"/>
          <w:sz w:val="22"/>
          <w:szCs w:val="22"/>
        </w:rPr>
        <w:t>.</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Ответственность за достоверность представленных документов и информации несет Заявитель.</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 xml:space="preserve">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8" w:history="1">
        <w:r w:rsidRPr="008E1CD3">
          <w:rPr>
            <w:color w:val="000000"/>
            <w:sz w:val="22"/>
            <w:szCs w:val="22"/>
            <w:lang w:val="en-US" w:eastAsia="en-US"/>
          </w:rPr>
          <w:t>www</w:t>
        </w:r>
        <w:r w:rsidRPr="008E1CD3">
          <w:rPr>
            <w:color w:val="000000"/>
            <w:sz w:val="22"/>
            <w:szCs w:val="22"/>
            <w:lang w:eastAsia="en-US"/>
          </w:rPr>
          <w:t>.</w:t>
        </w:r>
        <w:r w:rsidRPr="008E1CD3">
          <w:rPr>
            <w:color w:val="000000"/>
            <w:sz w:val="22"/>
            <w:szCs w:val="22"/>
            <w:lang w:val="en-US" w:eastAsia="en-US"/>
          </w:rPr>
          <w:t>torgi</w:t>
        </w:r>
        <w:r w:rsidRPr="008E1CD3">
          <w:rPr>
            <w:color w:val="000000"/>
            <w:sz w:val="22"/>
            <w:szCs w:val="22"/>
            <w:lang w:eastAsia="en-US"/>
          </w:rPr>
          <w:t>.</w:t>
        </w:r>
        <w:r w:rsidRPr="008E1CD3">
          <w:rPr>
            <w:color w:val="000000"/>
            <w:sz w:val="22"/>
            <w:szCs w:val="22"/>
            <w:lang w:val="en-US" w:eastAsia="en-US"/>
          </w:rPr>
          <w:t>gov</w:t>
        </w:r>
        <w:r w:rsidRPr="008E1CD3">
          <w:rPr>
            <w:color w:val="000000"/>
            <w:sz w:val="22"/>
            <w:szCs w:val="22"/>
            <w:lang w:eastAsia="en-US"/>
          </w:rPr>
          <w:t>.</w:t>
        </w:r>
        <w:r w:rsidRPr="008E1CD3">
          <w:rPr>
            <w:color w:val="000000"/>
            <w:sz w:val="22"/>
            <w:szCs w:val="22"/>
            <w:lang w:val="en-US" w:eastAsia="en-US"/>
          </w:rPr>
          <w:t>ru</w:t>
        </w:r>
      </w:hyperlink>
      <w:r w:rsidRPr="008E1CD3">
        <w:rPr>
          <w:color w:val="000000"/>
          <w:sz w:val="22"/>
          <w:szCs w:val="22"/>
          <w:lang w:eastAsia="en-US"/>
        </w:rPr>
        <w:t xml:space="preserve"> </w:t>
      </w:r>
      <w:r w:rsidRPr="008E1CD3">
        <w:rPr>
          <w:color w:val="000000"/>
          <w:sz w:val="22"/>
          <w:szCs w:val="22"/>
          <w:u w:val="single"/>
        </w:rPr>
        <w:t>и сайте Оператора электронной площадки</w:t>
      </w:r>
      <w:r w:rsidRPr="008E1CD3">
        <w:rPr>
          <w:color w:val="000000"/>
          <w:sz w:val="22"/>
          <w:szCs w:val="22"/>
        </w:rPr>
        <w:t>.</w:t>
      </w:r>
    </w:p>
    <w:p w:rsidR="008E1CD3" w:rsidRPr="008E1CD3" w:rsidRDefault="008E1CD3" w:rsidP="008E1CD3">
      <w:pPr>
        <w:numPr>
          <w:ilvl w:val="0"/>
          <w:numId w:val="4"/>
        </w:numPr>
        <w:spacing w:after="160" w:line="259" w:lineRule="auto"/>
        <w:jc w:val="both"/>
        <w:rPr>
          <w:color w:val="000000"/>
          <w:sz w:val="22"/>
          <w:szCs w:val="22"/>
        </w:rPr>
      </w:pPr>
      <w:r w:rsidRPr="008E1CD3">
        <w:rPr>
          <w:color w:val="000000"/>
          <w:sz w:val="22"/>
          <w:szCs w:val="22"/>
        </w:rPr>
        <w:t>В соответствии с Федеральным законом от 27.07.2006 № 152-ФЗ «О персональных данных» (далее - Федеральный закон от 27.07.2006 №</w:t>
      </w:r>
      <w:r w:rsidRPr="008E1CD3">
        <w:rPr>
          <w:color w:val="000000"/>
          <w:sz w:val="22"/>
          <w:szCs w:val="22"/>
        </w:rPr>
        <w:tab/>
        <w:t>152-ФЗ), подавая Заявку, Заявитель дает согласие на обработку персональных данных, указанных выше и содержащихся</w:t>
      </w:r>
      <w:r w:rsidRPr="008E1CD3">
        <w:rPr>
          <w:sz w:val="22"/>
          <w:szCs w:val="22"/>
        </w:rPr>
        <w:t xml:space="preserve"> </w:t>
      </w:r>
      <w:r w:rsidRPr="008E1CD3">
        <w:rPr>
          <w:color w:val="000000"/>
          <w:sz w:val="22"/>
          <w:szCs w:val="22"/>
        </w:rP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w:t>
      </w:r>
      <w:r w:rsidRPr="008E1CD3">
        <w:rPr>
          <w:sz w:val="22"/>
          <w:szCs w:val="22"/>
        </w:rPr>
        <w:t xml:space="preserve"> </w:t>
      </w:r>
      <w:r w:rsidRPr="008E1CD3">
        <w:rPr>
          <w:color w:val="000000"/>
          <w:sz w:val="22"/>
          <w:szCs w:val="22"/>
        </w:rPr>
        <w:t>в области защиты персональных данных ему известны.</w:t>
      </w:r>
    </w:p>
    <w:p w:rsidR="008E1CD3" w:rsidRPr="008E1CD3" w:rsidRDefault="008E1CD3" w:rsidP="008E1CD3">
      <w:pPr>
        <w:ind w:left="-284" w:firstLine="142"/>
        <w:jc w:val="both"/>
        <w:rPr>
          <w:sz w:val="20"/>
          <w:szCs w:val="20"/>
        </w:rPr>
      </w:pPr>
    </w:p>
    <w:p w:rsidR="008E1CD3" w:rsidRPr="008E1CD3" w:rsidRDefault="008E1CD3" w:rsidP="008E1CD3">
      <w:pPr>
        <w:ind w:left="-284" w:firstLine="142"/>
        <w:jc w:val="both"/>
        <w:rPr>
          <w:color w:val="000000"/>
          <w:sz w:val="32"/>
          <w:szCs w:val="32"/>
          <w:vertAlign w:val="superscript"/>
        </w:rPr>
      </w:pPr>
    </w:p>
    <w:p w:rsidR="008E1CD3" w:rsidRPr="008E1CD3" w:rsidRDefault="008E1CD3" w:rsidP="008E1CD3">
      <w:pPr>
        <w:ind w:left="-284" w:firstLine="142"/>
        <w:jc w:val="both"/>
        <w:rPr>
          <w:color w:val="000000"/>
          <w:sz w:val="32"/>
          <w:szCs w:val="32"/>
          <w:vertAlign w:val="superscript"/>
        </w:rPr>
      </w:pPr>
      <w:r w:rsidRPr="008E1CD3">
        <w:rPr>
          <w:color w:val="000000"/>
          <w:sz w:val="32"/>
          <w:szCs w:val="32"/>
          <w:vertAlign w:val="superscript"/>
        </w:rPr>
        <w:t xml:space="preserve">   Подпись                                                                                                                                                                           дата</w:t>
      </w:r>
    </w:p>
    <w:p w:rsidR="008E1CD3" w:rsidRPr="008E1CD3" w:rsidRDefault="008E1CD3" w:rsidP="008E1CD3">
      <w:pPr>
        <w:ind w:left="-284" w:firstLine="142"/>
        <w:jc w:val="both"/>
        <w:rPr>
          <w:color w:val="000000"/>
          <w:sz w:val="20"/>
          <w:szCs w:val="20"/>
          <w:vertAlign w:val="superscript"/>
        </w:rPr>
      </w:pPr>
    </w:p>
    <w:p w:rsidR="008E1CD3" w:rsidRPr="008E1CD3" w:rsidRDefault="008E1CD3" w:rsidP="008E1CD3">
      <w:pPr>
        <w:jc w:val="both"/>
        <w:rPr>
          <w:color w:val="000000"/>
          <w:sz w:val="20"/>
          <w:szCs w:val="20"/>
          <w:vertAlign w:val="superscript"/>
        </w:rPr>
      </w:pPr>
    </w:p>
    <w:p w:rsidR="008E1CD3" w:rsidRPr="008E1CD3" w:rsidRDefault="008E1CD3" w:rsidP="008E1CD3">
      <w:pPr>
        <w:jc w:val="both"/>
        <w:rPr>
          <w:color w:val="000000"/>
          <w:sz w:val="20"/>
          <w:szCs w:val="20"/>
          <w:vertAlign w:val="superscript"/>
        </w:rPr>
      </w:pPr>
    </w:p>
    <w:p w:rsidR="008E1CD3" w:rsidRPr="008E1CD3" w:rsidRDefault="008E1CD3" w:rsidP="008E1CD3">
      <w:pPr>
        <w:ind w:left="-284" w:firstLine="142"/>
        <w:jc w:val="both"/>
        <w:rPr>
          <w:color w:val="000000"/>
          <w:sz w:val="20"/>
          <w:szCs w:val="20"/>
          <w:vertAlign w:val="superscript"/>
        </w:rPr>
      </w:pPr>
    </w:p>
    <w:p w:rsidR="008E1CD3" w:rsidRPr="008E1CD3" w:rsidRDefault="008E1CD3" w:rsidP="008E1CD3">
      <w:pPr>
        <w:ind w:left="-284" w:firstLine="142"/>
        <w:jc w:val="both"/>
        <w:rPr>
          <w:sz w:val="20"/>
          <w:szCs w:val="20"/>
        </w:rPr>
      </w:pPr>
      <w:r w:rsidRPr="008E1CD3">
        <w:rPr>
          <w:color w:val="000000"/>
          <w:sz w:val="20"/>
          <w:szCs w:val="20"/>
          <w:vertAlign w:val="superscript"/>
        </w:rPr>
        <w:t>3</w:t>
      </w:r>
      <w:r w:rsidRPr="008E1CD3">
        <w:rPr>
          <w:color w:val="000000"/>
          <w:sz w:val="20"/>
          <w:szCs w:val="20"/>
        </w:rPr>
        <w:t xml:space="preserve"> Ознакомлен с Регламентом Оператора электронной площадки при регистрации (аккредитации) на электронной площадке</w:t>
      </w:r>
    </w:p>
    <w:p w:rsidR="00030C9A" w:rsidRDefault="00030C9A"/>
    <w:sectPr w:rsidR="00030C9A" w:rsidSect="00191219">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41" w:rsidRDefault="00AA6E41" w:rsidP="008E1CD3">
      <w:r>
        <w:separator/>
      </w:r>
    </w:p>
  </w:endnote>
  <w:endnote w:type="continuationSeparator" w:id="0">
    <w:p w:rsidR="00AA6E41" w:rsidRDefault="00AA6E41" w:rsidP="008E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41" w:rsidRDefault="00AA6E41" w:rsidP="008E1CD3">
      <w:r>
        <w:separator/>
      </w:r>
    </w:p>
  </w:footnote>
  <w:footnote w:type="continuationSeparator" w:id="0">
    <w:p w:rsidR="00AA6E41" w:rsidRDefault="00AA6E41" w:rsidP="008E1CD3">
      <w:r>
        <w:continuationSeparator/>
      </w:r>
    </w:p>
  </w:footnote>
  <w:footnote w:id="1">
    <w:p w:rsidR="00990F4F" w:rsidRPr="00497295" w:rsidRDefault="00990F4F" w:rsidP="008E1CD3">
      <w:pPr>
        <w:pStyle w:val="ab"/>
        <w:ind w:left="-426"/>
        <w:rPr>
          <w:sz w:val="16"/>
          <w:szCs w:val="16"/>
        </w:rPr>
      </w:pPr>
      <w:r w:rsidRPr="00497295">
        <w:rPr>
          <w:rStyle w:val="ad"/>
          <w:sz w:val="16"/>
          <w:szCs w:val="16"/>
        </w:rPr>
        <w:footnoteRef/>
      </w:r>
      <w:r w:rsidRPr="00497295">
        <w:rPr>
          <w:sz w:val="16"/>
          <w:szCs w:val="16"/>
        </w:rPr>
        <w:t xml:space="preserve"> Заполняется при подаче Заявки юридическим лицом.</w:t>
      </w:r>
    </w:p>
  </w:footnote>
  <w:footnote w:id="2">
    <w:p w:rsidR="00990F4F" w:rsidRPr="00D25AD6" w:rsidRDefault="00990F4F" w:rsidP="008E1CD3">
      <w:pPr>
        <w:ind w:left="-426"/>
        <w:jc w:val="both"/>
        <w:rPr>
          <w:sz w:val="16"/>
          <w:szCs w:val="16"/>
        </w:rPr>
      </w:pPr>
      <w:r w:rsidRPr="00497295">
        <w:rPr>
          <w:rStyle w:val="ad"/>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FE5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FAB0FAB8"/>
    <w:lvl w:ilvl="0">
      <w:start w:val="2"/>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18"/>
        <w:szCs w:val="18"/>
        <w:u w:val="none"/>
      </w:rPr>
    </w:lvl>
    <w:lvl w:ilvl="2">
      <w:start w:val="3"/>
      <w:numFmt w:val="decimal"/>
      <w:lvlText w:val="%1."/>
      <w:lvlJc w:val="left"/>
      <w:rPr>
        <w:b w:val="0"/>
        <w:bCs w:val="0"/>
        <w:i w:val="0"/>
        <w:iCs w:val="0"/>
        <w:smallCaps w:val="0"/>
        <w:strike w:val="0"/>
        <w:color w:val="000000"/>
        <w:spacing w:val="0"/>
        <w:w w:val="100"/>
        <w:position w:val="0"/>
        <w:sz w:val="18"/>
        <w:szCs w:val="18"/>
        <w:u w:val="none"/>
      </w:rPr>
    </w:lvl>
    <w:lvl w:ilvl="3">
      <w:start w:val="3"/>
      <w:numFmt w:val="decimal"/>
      <w:lvlText w:val="%1."/>
      <w:lvlJc w:val="left"/>
      <w:rPr>
        <w:b w:val="0"/>
        <w:bCs w:val="0"/>
        <w:i w:val="0"/>
        <w:iCs w:val="0"/>
        <w:smallCaps w:val="0"/>
        <w:strike w:val="0"/>
        <w:color w:val="000000"/>
        <w:spacing w:val="0"/>
        <w:w w:val="100"/>
        <w:position w:val="0"/>
        <w:sz w:val="18"/>
        <w:szCs w:val="18"/>
        <w:u w:val="none"/>
      </w:rPr>
    </w:lvl>
    <w:lvl w:ilvl="4">
      <w:start w:val="3"/>
      <w:numFmt w:val="decimal"/>
      <w:lvlText w:val="%1."/>
      <w:lvlJc w:val="left"/>
      <w:rPr>
        <w:b w:val="0"/>
        <w:bCs w:val="0"/>
        <w:i w:val="0"/>
        <w:iCs w:val="0"/>
        <w:smallCaps w:val="0"/>
        <w:strike w:val="0"/>
        <w:color w:val="000000"/>
        <w:spacing w:val="0"/>
        <w:w w:val="100"/>
        <w:position w:val="0"/>
        <w:sz w:val="18"/>
        <w:szCs w:val="18"/>
        <w:u w:val="none"/>
      </w:rPr>
    </w:lvl>
    <w:lvl w:ilvl="5">
      <w:start w:val="3"/>
      <w:numFmt w:val="decimal"/>
      <w:lvlText w:val="%1."/>
      <w:lvlJc w:val="left"/>
      <w:rPr>
        <w:b w:val="0"/>
        <w:bCs w:val="0"/>
        <w:i w:val="0"/>
        <w:iCs w:val="0"/>
        <w:smallCaps w:val="0"/>
        <w:strike w:val="0"/>
        <w:color w:val="000000"/>
        <w:spacing w:val="0"/>
        <w:w w:val="100"/>
        <w:position w:val="0"/>
        <w:sz w:val="18"/>
        <w:szCs w:val="18"/>
        <w:u w:val="none"/>
      </w:rPr>
    </w:lvl>
    <w:lvl w:ilvl="6">
      <w:start w:val="3"/>
      <w:numFmt w:val="decimal"/>
      <w:lvlText w:val="%1."/>
      <w:lvlJc w:val="left"/>
      <w:rPr>
        <w:b w:val="0"/>
        <w:bCs w:val="0"/>
        <w:i w:val="0"/>
        <w:iCs w:val="0"/>
        <w:smallCaps w:val="0"/>
        <w:strike w:val="0"/>
        <w:color w:val="000000"/>
        <w:spacing w:val="0"/>
        <w:w w:val="100"/>
        <w:position w:val="0"/>
        <w:sz w:val="18"/>
        <w:szCs w:val="18"/>
        <w:u w:val="none"/>
      </w:rPr>
    </w:lvl>
    <w:lvl w:ilvl="7">
      <w:start w:val="3"/>
      <w:numFmt w:val="decimal"/>
      <w:lvlText w:val="%1."/>
      <w:lvlJc w:val="left"/>
      <w:rPr>
        <w:b w:val="0"/>
        <w:bCs w:val="0"/>
        <w:i w:val="0"/>
        <w:iCs w:val="0"/>
        <w:smallCaps w:val="0"/>
        <w:strike w:val="0"/>
        <w:color w:val="000000"/>
        <w:spacing w:val="0"/>
        <w:w w:val="100"/>
        <w:position w:val="0"/>
        <w:sz w:val="18"/>
        <w:szCs w:val="18"/>
        <w:u w:val="none"/>
      </w:rPr>
    </w:lvl>
    <w:lvl w:ilvl="8">
      <w:start w:val="3"/>
      <w:numFmt w:val="decimal"/>
      <w:lvlText w:val="%1."/>
      <w:lvlJc w:val="left"/>
      <w:rPr>
        <w:b w:val="0"/>
        <w:bCs w:val="0"/>
        <w:i w:val="0"/>
        <w:iCs w:val="0"/>
        <w:smallCaps w:val="0"/>
        <w:strike w:val="0"/>
        <w:color w:val="000000"/>
        <w:spacing w:val="0"/>
        <w:w w:val="100"/>
        <w:position w:val="0"/>
        <w:sz w:val="18"/>
        <w:szCs w:val="18"/>
        <w:u w:val="none"/>
      </w:rPr>
    </w:lvl>
  </w:abstractNum>
  <w:abstractNum w:abstractNumId="2" w15:restartNumberingAfterBreak="0">
    <w:nsid w:val="18A765A5"/>
    <w:multiLevelType w:val="hybridMultilevel"/>
    <w:tmpl w:val="92B241AC"/>
    <w:lvl w:ilvl="0" w:tplc="3516E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2B3096"/>
    <w:multiLevelType w:val="multilevel"/>
    <w:tmpl w:val="801C54E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C51D7F"/>
    <w:multiLevelType w:val="multilevel"/>
    <w:tmpl w:val="9014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46"/>
    <w:rsid w:val="0000566C"/>
    <w:rsid w:val="00030C9A"/>
    <w:rsid w:val="000A3721"/>
    <w:rsid w:val="000D2818"/>
    <w:rsid w:val="000D6394"/>
    <w:rsid w:val="0011501B"/>
    <w:rsid w:val="00151BA2"/>
    <w:rsid w:val="00191219"/>
    <w:rsid w:val="00195AC4"/>
    <w:rsid w:val="001A58DA"/>
    <w:rsid w:val="001C3247"/>
    <w:rsid w:val="001C524E"/>
    <w:rsid w:val="001E0F47"/>
    <w:rsid w:val="001E2ABC"/>
    <w:rsid w:val="00202133"/>
    <w:rsid w:val="00210989"/>
    <w:rsid w:val="00224649"/>
    <w:rsid w:val="002275FC"/>
    <w:rsid w:val="00231CA7"/>
    <w:rsid w:val="00244509"/>
    <w:rsid w:val="00273ED9"/>
    <w:rsid w:val="002D1AA8"/>
    <w:rsid w:val="002D3338"/>
    <w:rsid w:val="003047EE"/>
    <w:rsid w:val="00313C58"/>
    <w:rsid w:val="00355E86"/>
    <w:rsid w:val="00364E2B"/>
    <w:rsid w:val="003666BD"/>
    <w:rsid w:val="0037044C"/>
    <w:rsid w:val="003B480F"/>
    <w:rsid w:val="003B7C68"/>
    <w:rsid w:val="0040288B"/>
    <w:rsid w:val="00407744"/>
    <w:rsid w:val="00410C33"/>
    <w:rsid w:val="00427C76"/>
    <w:rsid w:val="00451D66"/>
    <w:rsid w:val="00461271"/>
    <w:rsid w:val="004635C4"/>
    <w:rsid w:val="00477097"/>
    <w:rsid w:val="0048474F"/>
    <w:rsid w:val="0049400E"/>
    <w:rsid w:val="004C7A95"/>
    <w:rsid w:val="004D6EFF"/>
    <w:rsid w:val="004F24EB"/>
    <w:rsid w:val="004F5CBA"/>
    <w:rsid w:val="00510856"/>
    <w:rsid w:val="00547D93"/>
    <w:rsid w:val="00557BFC"/>
    <w:rsid w:val="005719A0"/>
    <w:rsid w:val="00576FF7"/>
    <w:rsid w:val="005A5EC0"/>
    <w:rsid w:val="005D7C1D"/>
    <w:rsid w:val="005F7FE3"/>
    <w:rsid w:val="00604D46"/>
    <w:rsid w:val="00612F23"/>
    <w:rsid w:val="00634EF0"/>
    <w:rsid w:val="0064002A"/>
    <w:rsid w:val="00676F23"/>
    <w:rsid w:val="006802B5"/>
    <w:rsid w:val="006847D3"/>
    <w:rsid w:val="00696206"/>
    <w:rsid w:val="006C2BE2"/>
    <w:rsid w:val="00704C4F"/>
    <w:rsid w:val="007163B7"/>
    <w:rsid w:val="007241D2"/>
    <w:rsid w:val="00776BD3"/>
    <w:rsid w:val="007936BC"/>
    <w:rsid w:val="00796CE6"/>
    <w:rsid w:val="007C71C7"/>
    <w:rsid w:val="007D721F"/>
    <w:rsid w:val="007F45C4"/>
    <w:rsid w:val="008057C4"/>
    <w:rsid w:val="00810D32"/>
    <w:rsid w:val="00817151"/>
    <w:rsid w:val="0083546A"/>
    <w:rsid w:val="008402AB"/>
    <w:rsid w:val="00857D5F"/>
    <w:rsid w:val="00871197"/>
    <w:rsid w:val="00880BF2"/>
    <w:rsid w:val="008B6668"/>
    <w:rsid w:val="008C3A4B"/>
    <w:rsid w:val="008D622D"/>
    <w:rsid w:val="008E1CD3"/>
    <w:rsid w:val="008F3718"/>
    <w:rsid w:val="00917D75"/>
    <w:rsid w:val="00922288"/>
    <w:rsid w:val="009425C6"/>
    <w:rsid w:val="00953D7E"/>
    <w:rsid w:val="00954F2C"/>
    <w:rsid w:val="00990F4F"/>
    <w:rsid w:val="00994D2A"/>
    <w:rsid w:val="009C7E61"/>
    <w:rsid w:val="009F65AB"/>
    <w:rsid w:val="00A12408"/>
    <w:rsid w:val="00A15DD8"/>
    <w:rsid w:val="00A21677"/>
    <w:rsid w:val="00A404FC"/>
    <w:rsid w:val="00A512F4"/>
    <w:rsid w:val="00A56FBF"/>
    <w:rsid w:val="00A914CF"/>
    <w:rsid w:val="00A92897"/>
    <w:rsid w:val="00AA6E41"/>
    <w:rsid w:val="00AC2E4E"/>
    <w:rsid w:val="00AF4FAB"/>
    <w:rsid w:val="00B0372F"/>
    <w:rsid w:val="00B06454"/>
    <w:rsid w:val="00B07AE0"/>
    <w:rsid w:val="00B2572A"/>
    <w:rsid w:val="00B30825"/>
    <w:rsid w:val="00B40B00"/>
    <w:rsid w:val="00B44EE8"/>
    <w:rsid w:val="00B61EE3"/>
    <w:rsid w:val="00C02908"/>
    <w:rsid w:val="00C37549"/>
    <w:rsid w:val="00C60578"/>
    <w:rsid w:val="00C62A4D"/>
    <w:rsid w:val="00C91ED9"/>
    <w:rsid w:val="00CA6767"/>
    <w:rsid w:val="00CF5461"/>
    <w:rsid w:val="00CF559D"/>
    <w:rsid w:val="00D61BF8"/>
    <w:rsid w:val="00D844AE"/>
    <w:rsid w:val="00DA6020"/>
    <w:rsid w:val="00DD6AD3"/>
    <w:rsid w:val="00DF1326"/>
    <w:rsid w:val="00DF5CA5"/>
    <w:rsid w:val="00E02D79"/>
    <w:rsid w:val="00E55CCC"/>
    <w:rsid w:val="00E67C12"/>
    <w:rsid w:val="00E758C0"/>
    <w:rsid w:val="00EB792E"/>
    <w:rsid w:val="00EC5C63"/>
    <w:rsid w:val="00EC6858"/>
    <w:rsid w:val="00EF5406"/>
    <w:rsid w:val="00F03C96"/>
    <w:rsid w:val="00F6391D"/>
    <w:rsid w:val="00F776D1"/>
    <w:rsid w:val="00F80407"/>
    <w:rsid w:val="00FC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EDA77-4E58-4F6B-A43A-050E22E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37549"/>
    <w:rPr>
      <w:rFonts w:ascii="Times New Roman" w:hAnsi="Times New Roman" w:cs="Times New Roman" w:hint="default"/>
      <w:b/>
      <w:bCs/>
    </w:rPr>
  </w:style>
  <w:style w:type="paragraph" w:styleId="a4">
    <w:name w:val="Normal (Web)"/>
    <w:basedOn w:val="a"/>
    <w:rsid w:val="00C37549"/>
    <w:pPr>
      <w:spacing w:before="100" w:beforeAutospacing="1" w:after="100" w:afterAutospacing="1"/>
    </w:pPr>
  </w:style>
  <w:style w:type="paragraph" w:customStyle="1" w:styleId="ConsPlusNormal">
    <w:name w:val="ConsPlusNormal"/>
    <w:link w:val="ConsPlusNormal0"/>
    <w:uiPriority w:val="99"/>
    <w:rsid w:val="00C375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C37549"/>
    <w:rPr>
      <w:color w:val="0000FF"/>
      <w:u w:val="single"/>
    </w:rPr>
  </w:style>
  <w:style w:type="paragraph" w:styleId="a6">
    <w:name w:val="List Paragraph"/>
    <w:basedOn w:val="a"/>
    <w:link w:val="a7"/>
    <w:uiPriority w:val="99"/>
    <w:qFormat/>
    <w:rsid w:val="00C37549"/>
    <w:pPr>
      <w:ind w:left="720"/>
      <w:contextualSpacing/>
    </w:pPr>
  </w:style>
  <w:style w:type="paragraph" w:styleId="a8">
    <w:name w:val="No Spacing"/>
    <w:aliases w:val="с интервалом,Без интервала1,No Spacing1"/>
    <w:link w:val="a9"/>
    <w:uiPriority w:val="99"/>
    <w:qFormat/>
    <w:rsid w:val="00C37549"/>
    <w:pPr>
      <w:spacing w:after="0" w:line="240" w:lineRule="auto"/>
    </w:pPr>
    <w:rPr>
      <w:rFonts w:ascii="Times New Roman" w:eastAsia="Times New Roman" w:hAnsi="Times New Roman" w:cs="Times New Roman"/>
      <w:sz w:val="24"/>
      <w:szCs w:val="24"/>
      <w:lang w:eastAsia="ru-RU"/>
    </w:rPr>
  </w:style>
  <w:style w:type="paragraph" w:customStyle="1" w:styleId="aa">
    <w:name w:val="Стиль"/>
    <w:rsid w:val="00C375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link w:val="20"/>
    <w:locked/>
    <w:rsid w:val="00C37549"/>
    <w:rPr>
      <w:b/>
      <w:bCs/>
      <w:shd w:val="clear" w:color="auto" w:fill="FFFFFF"/>
    </w:rPr>
  </w:style>
  <w:style w:type="paragraph" w:customStyle="1" w:styleId="20">
    <w:name w:val="Заголовок №2"/>
    <w:basedOn w:val="a"/>
    <w:link w:val="2"/>
    <w:rsid w:val="00C37549"/>
    <w:pPr>
      <w:widowControl w:val="0"/>
      <w:shd w:val="clear" w:color="auto" w:fill="FFFFFF"/>
      <w:spacing w:line="259" w:lineRule="exact"/>
      <w:ind w:firstLine="660"/>
      <w:jc w:val="both"/>
      <w:outlineLvl w:val="1"/>
    </w:pPr>
    <w:rPr>
      <w:rFonts w:asciiTheme="minorHAnsi" w:eastAsiaTheme="minorHAnsi" w:hAnsiTheme="minorHAnsi" w:cstheme="minorBidi"/>
      <w:b/>
      <w:bCs/>
      <w:sz w:val="22"/>
      <w:szCs w:val="22"/>
      <w:lang w:eastAsia="en-US"/>
    </w:rPr>
  </w:style>
  <w:style w:type="character" w:customStyle="1" w:styleId="a9">
    <w:name w:val="Без интервала Знак"/>
    <w:aliases w:val="с интервалом Знак,Без интервала1 Знак,No Spacing1 Знак"/>
    <w:link w:val="a8"/>
    <w:uiPriority w:val="99"/>
    <w:locked/>
    <w:rsid w:val="00C37549"/>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C37549"/>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C37549"/>
    <w:rPr>
      <w:rFonts w:ascii="Arial" w:eastAsia="Times New Roman" w:hAnsi="Arial" w:cs="Arial"/>
      <w:sz w:val="20"/>
      <w:szCs w:val="20"/>
      <w:lang w:eastAsia="ru-RU"/>
    </w:rPr>
  </w:style>
  <w:style w:type="paragraph" w:styleId="ab">
    <w:name w:val="footnote text"/>
    <w:basedOn w:val="a"/>
    <w:link w:val="ac"/>
    <w:rsid w:val="008E1CD3"/>
    <w:rPr>
      <w:sz w:val="20"/>
      <w:szCs w:val="20"/>
    </w:rPr>
  </w:style>
  <w:style w:type="character" w:customStyle="1" w:styleId="ac">
    <w:name w:val="Текст сноски Знак"/>
    <w:basedOn w:val="a0"/>
    <w:link w:val="ab"/>
    <w:rsid w:val="008E1CD3"/>
    <w:rPr>
      <w:rFonts w:ascii="Times New Roman" w:eastAsia="Times New Roman" w:hAnsi="Times New Roman" w:cs="Times New Roman"/>
      <w:sz w:val="20"/>
      <w:szCs w:val="20"/>
      <w:lang w:eastAsia="ru-RU"/>
    </w:rPr>
  </w:style>
  <w:style w:type="character" w:styleId="ad">
    <w:name w:val="footnote reference"/>
    <w:rsid w:val="008E1CD3"/>
    <w:rPr>
      <w:vertAlign w:val="superscript"/>
    </w:rPr>
  </w:style>
  <w:style w:type="paragraph" w:styleId="ae">
    <w:name w:val="Body Text"/>
    <w:basedOn w:val="a"/>
    <w:link w:val="af"/>
    <w:semiHidden/>
    <w:unhideWhenUsed/>
    <w:rsid w:val="00B30825"/>
    <w:pPr>
      <w:spacing w:after="120"/>
    </w:pPr>
  </w:style>
  <w:style w:type="character" w:customStyle="1" w:styleId="af">
    <w:name w:val="Основной текст Знак"/>
    <w:basedOn w:val="a0"/>
    <w:link w:val="ae"/>
    <w:semiHidden/>
    <w:rsid w:val="00B30825"/>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D3338"/>
    <w:rPr>
      <w:rFonts w:ascii="Segoe UI" w:hAnsi="Segoe UI" w:cs="Segoe UI"/>
      <w:sz w:val="18"/>
      <w:szCs w:val="18"/>
    </w:rPr>
  </w:style>
  <w:style w:type="character" w:customStyle="1" w:styleId="af1">
    <w:name w:val="Текст выноски Знак"/>
    <w:basedOn w:val="a0"/>
    <w:link w:val="af0"/>
    <w:uiPriority w:val="99"/>
    <w:semiHidden/>
    <w:rsid w:val="002D33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7163">
      <w:bodyDiv w:val="1"/>
      <w:marLeft w:val="0"/>
      <w:marRight w:val="0"/>
      <w:marTop w:val="0"/>
      <w:marBottom w:val="0"/>
      <w:divBdr>
        <w:top w:val="none" w:sz="0" w:space="0" w:color="auto"/>
        <w:left w:val="none" w:sz="0" w:space="0" w:color="auto"/>
        <w:bottom w:val="none" w:sz="0" w:space="0" w:color="auto"/>
        <w:right w:val="none" w:sz="0" w:space="0" w:color="auto"/>
      </w:divBdr>
    </w:div>
    <w:div w:id="2105153382">
      <w:bodyDiv w:val="1"/>
      <w:marLeft w:val="0"/>
      <w:marRight w:val="0"/>
      <w:marTop w:val="0"/>
      <w:marBottom w:val="0"/>
      <w:divBdr>
        <w:top w:val="none" w:sz="0" w:space="0" w:color="auto"/>
        <w:left w:val="none" w:sz="0" w:space="0" w:color="auto"/>
        <w:bottom w:val="none" w:sz="0" w:space="0" w:color="auto"/>
        <w:right w:val="none" w:sz="0" w:space="0" w:color="auto"/>
      </w:divBdr>
      <w:divsChild>
        <w:div w:id="63996762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upport@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s://help.rts-tender.ru/manual/list?id=242" TargetMode="External"/><Relationship Id="rId2" Type="http://schemas.openxmlformats.org/officeDocument/2006/relationships/numbering" Target="numbering.xml"/><Relationship Id="rId16" Type="http://schemas.openxmlformats.org/officeDocument/2006/relationships/hyperlink" Target="https://www.rts-tender.ru/tariffs/platform-property-sales-tariff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s://help.rts-tender.ru/manual/list?id=242"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0036-7500-45A8-800A-BFB0F4CA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 Елена Сергеевна</dc:creator>
  <cp:keywords/>
  <dc:description/>
  <cp:lastModifiedBy>Орга Елена Сергеевна</cp:lastModifiedBy>
  <cp:revision>2</cp:revision>
  <cp:lastPrinted>2024-03-11T02:23:00Z</cp:lastPrinted>
  <dcterms:created xsi:type="dcterms:W3CDTF">2024-09-04T09:23:00Z</dcterms:created>
  <dcterms:modified xsi:type="dcterms:W3CDTF">2024-09-04T09:23:00Z</dcterms:modified>
</cp:coreProperties>
</file>