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3" w:rsidRDefault="00AE6123" w:rsidP="00AD5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СОДЕРЖАНИЕ</w:t>
      </w:r>
    </w:p>
    <w:p w:rsidR="00A23BA3" w:rsidRPr="000D6DD3" w:rsidRDefault="00A23BA3" w:rsidP="00F1691D">
      <w:pPr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AE6123" w:rsidRPr="00D54CE7" w:rsidRDefault="00D54CE7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D0452C" w:rsidRPr="00D54CE7">
        <w:rPr>
          <w:rFonts w:ascii="Times New Roman" w:hAnsi="Times New Roman" w:cs="Times New Roman"/>
          <w:sz w:val="28"/>
          <w:szCs w:val="28"/>
        </w:rPr>
        <w:t xml:space="preserve"> </w:t>
      </w:r>
      <w:r w:rsidR="00AE6123" w:rsidRPr="00D54CE7">
        <w:rPr>
          <w:rFonts w:ascii="Times New Roman" w:hAnsi="Times New Roman" w:cs="Times New Roman"/>
          <w:sz w:val="28"/>
          <w:szCs w:val="28"/>
        </w:rPr>
        <w:t>Состав проекта</w:t>
      </w:r>
      <w:r w:rsidR="00E4004A" w:rsidRPr="00D54CE7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3</w:t>
      </w:r>
    </w:p>
    <w:p w:rsidR="00B76F86" w:rsidRDefault="00D54CE7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54CE7">
        <w:rPr>
          <w:rFonts w:ascii="Times New Roman" w:hAnsi="Times New Roman" w:cs="Times New Roman"/>
          <w:sz w:val="28"/>
          <w:szCs w:val="28"/>
        </w:rPr>
        <w:t>02.</w:t>
      </w:r>
      <w:r w:rsidR="00FE23F9" w:rsidRPr="00D54CE7">
        <w:rPr>
          <w:rFonts w:ascii="Times New Roman" w:hAnsi="Times New Roman" w:cs="Times New Roman"/>
          <w:sz w:val="28"/>
          <w:szCs w:val="28"/>
        </w:rPr>
        <w:t>Список основных исполнителей</w:t>
      </w:r>
      <w:r w:rsidR="00FE23F9" w:rsidRPr="00D54CE7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4</w:t>
      </w:r>
    </w:p>
    <w:p w:rsidR="00481271" w:rsidRPr="00D54CE7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76F86" w:rsidRDefault="00B76F86" w:rsidP="00481271">
      <w:pPr>
        <w:pStyle w:val="a3"/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76F86">
        <w:rPr>
          <w:rFonts w:ascii="Times New Roman" w:hAnsi="Times New Roman" w:cs="Times New Roman"/>
          <w:sz w:val="28"/>
          <w:szCs w:val="28"/>
        </w:rPr>
        <w:t>ГЛАВА 1. Общая часть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6</w:t>
      </w:r>
    </w:p>
    <w:p w:rsidR="00B76F86" w:rsidRPr="00D54CE7" w:rsidRDefault="00D54CE7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6F86" w:rsidRPr="00D54CE7">
        <w:rPr>
          <w:rFonts w:ascii="Times New Roman" w:hAnsi="Times New Roman" w:cs="Times New Roman"/>
          <w:sz w:val="28"/>
          <w:szCs w:val="28"/>
        </w:rPr>
        <w:t>Основание для разработки проекта</w:t>
      </w:r>
      <w:r w:rsidR="00B76F86" w:rsidRPr="00D54CE7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6</w:t>
      </w:r>
    </w:p>
    <w:p w:rsidR="00B76F86" w:rsidRDefault="00D54CE7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B76F86" w:rsidRPr="00D54CE7">
        <w:rPr>
          <w:rFonts w:ascii="Times New Roman" w:hAnsi="Times New Roman" w:cs="Times New Roman"/>
          <w:sz w:val="28"/>
          <w:szCs w:val="28"/>
        </w:rPr>
        <w:t>Краткая историческая справка</w:t>
      </w:r>
      <w:r w:rsidR="00B76F86" w:rsidRPr="00D54CE7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6</w:t>
      </w:r>
    </w:p>
    <w:p w:rsidR="00481271" w:rsidRPr="00D54CE7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76F86" w:rsidRDefault="00B76F86" w:rsidP="00481271">
      <w:pPr>
        <w:pStyle w:val="a3"/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Природные условия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8</w:t>
      </w:r>
    </w:p>
    <w:p w:rsidR="00B76F86" w:rsidRDefault="00B76F86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B76F86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8</w:t>
      </w:r>
    </w:p>
    <w:p w:rsidR="00B76F86" w:rsidRDefault="00B76F86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Гидрогеологическая характеристика р.Оми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9</w:t>
      </w:r>
    </w:p>
    <w:p w:rsidR="00B76F86" w:rsidRDefault="00B76F86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Инженерно-геологическая характеристика района проектирования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10</w:t>
      </w: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76F86" w:rsidRDefault="00B76F86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Современное состояние территории центра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11</w:t>
      </w:r>
    </w:p>
    <w:p w:rsidR="000E39AF" w:rsidRDefault="000E39AF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0D6DD3">
        <w:rPr>
          <w:rFonts w:ascii="Times New Roman" w:hAnsi="Times New Roman" w:cs="Times New Roman"/>
          <w:sz w:val="28"/>
          <w:szCs w:val="28"/>
        </w:rPr>
        <w:t>Планировочная структура территории центра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11</w:t>
      </w:r>
    </w:p>
    <w:p w:rsidR="000E39AF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0E39AF" w:rsidRPr="000D6DD3">
        <w:rPr>
          <w:rFonts w:ascii="Times New Roman" w:hAnsi="Times New Roman" w:cs="Times New Roman"/>
          <w:sz w:val="28"/>
          <w:szCs w:val="28"/>
        </w:rPr>
        <w:t>Баланс территории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12</w:t>
      </w:r>
      <w:r w:rsidR="000E39AF">
        <w:rPr>
          <w:rFonts w:ascii="Times New Roman" w:hAnsi="Times New Roman" w:cs="Times New Roman"/>
          <w:sz w:val="28"/>
          <w:szCs w:val="28"/>
        </w:rPr>
        <w:tab/>
      </w:r>
    </w:p>
    <w:p w:rsidR="000E39AF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0E39AF" w:rsidRPr="000D6DD3">
        <w:rPr>
          <w:rFonts w:ascii="Times New Roman" w:hAnsi="Times New Roman" w:cs="Times New Roman"/>
          <w:sz w:val="28"/>
          <w:szCs w:val="28"/>
        </w:rPr>
        <w:t>Население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13</w:t>
      </w:r>
    </w:p>
    <w:p w:rsidR="000E39AF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="000E39AF" w:rsidRPr="000D6DD3">
        <w:rPr>
          <w:rFonts w:ascii="Times New Roman" w:hAnsi="Times New Roman" w:cs="Times New Roman"/>
          <w:sz w:val="28"/>
          <w:szCs w:val="28"/>
        </w:rPr>
        <w:t>Жилой фонд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13</w:t>
      </w:r>
    </w:p>
    <w:p w:rsidR="000E39AF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="000E39AF" w:rsidRPr="000D6DD3">
        <w:rPr>
          <w:rFonts w:ascii="Times New Roman" w:hAnsi="Times New Roman" w:cs="Times New Roman"/>
          <w:sz w:val="28"/>
          <w:szCs w:val="28"/>
        </w:rPr>
        <w:t>Учреждения культурно-бытового обслуживания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17</w:t>
      </w:r>
    </w:p>
    <w:p w:rsidR="000E39AF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="000E39AF" w:rsidRPr="000D6DD3">
        <w:rPr>
          <w:rFonts w:ascii="Times New Roman" w:hAnsi="Times New Roman" w:cs="Times New Roman"/>
          <w:sz w:val="28"/>
          <w:szCs w:val="28"/>
        </w:rPr>
        <w:t>Памятники истории и культуры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25</w:t>
      </w: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E39AF" w:rsidRDefault="000E39AF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32</w:t>
      </w:r>
    </w:p>
    <w:p w:rsidR="000E39AF" w:rsidRDefault="000E39AF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0D6DD3">
        <w:rPr>
          <w:rFonts w:ascii="Times New Roman" w:hAnsi="Times New Roman" w:cs="Times New Roman"/>
          <w:sz w:val="28"/>
          <w:szCs w:val="28"/>
        </w:rPr>
        <w:t>Расчет численности населения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33</w:t>
      </w: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E39AF" w:rsidRDefault="000E39AF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Проектное решение по планировочной структуре центра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33</w:t>
      </w:r>
    </w:p>
    <w:p w:rsidR="000E39AF" w:rsidRDefault="00481271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="000E39AF" w:rsidRPr="000D6DD3">
        <w:rPr>
          <w:rFonts w:ascii="Times New Roman" w:hAnsi="Times New Roman" w:cs="Times New Roman"/>
          <w:sz w:val="28"/>
          <w:szCs w:val="28"/>
        </w:rPr>
        <w:t>Архитектурно-планировочное решение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33</w:t>
      </w:r>
    </w:p>
    <w:p w:rsidR="000E39AF" w:rsidRDefault="006B7A32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ab/>
      </w:r>
      <w:r w:rsidR="00D54CE7" w:rsidRPr="000D6DD3">
        <w:rPr>
          <w:rFonts w:ascii="Times New Roman" w:hAnsi="Times New Roman" w:cs="Times New Roman"/>
          <w:sz w:val="28"/>
          <w:szCs w:val="28"/>
        </w:rPr>
        <w:t>Концепция и проектные предложения по развитию исторического центра г.</w:t>
      </w:r>
      <w:r w:rsidR="00D54CE7">
        <w:rPr>
          <w:rFonts w:ascii="Times New Roman" w:hAnsi="Times New Roman" w:cs="Times New Roman"/>
          <w:sz w:val="28"/>
          <w:szCs w:val="28"/>
        </w:rPr>
        <w:t xml:space="preserve"> </w:t>
      </w:r>
      <w:r w:rsidR="00D54CE7" w:rsidRPr="000D6DD3">
        <w:rPr>
          <w:rFonts w:ascii="Times New Roman" w:hAnsi="Times New Roman" w:cs="Times New Roman"/>
          <w:sz w:val="28"/>
          <w:szCs w:val="28"/>
        </w:rPr>
        <w:t>Куйбышева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E39AF" w:rsidRDefault="00481271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="00D54CE7" w:rsidRPr="000D6DD3">
        <w:rPr>
          <w:rFonts w:ascii="Times New Roman" w:hAnsi="Times New Roman" w:cs="Times New Roman"/>
          <w:sz w:val="28"/>
          <w:szCs w:val="28"/>
        </w:rPr>
        <w:t xml:space="preserve">Жилой фонд и </w:t>
      </w:r>
      <w:r w:rsidR="00D54CE7">
        <w:rPr>
          <w:rFonts w:ascii="Times New Roman" w:hAnsi="Times New Roman" w:cs="Times New Roman"/>
          <w:sz w:val="28"/>
          <w:szCs w:val="28"/>
        </w:rPr>
        <w:t>н</w:t>
      </w:r>
      <w:r w:rsidR="00D54CE7" w:rsidRPr="000D6DD3">
        <w:rPr>
          <w:rFonts w:ascii="Times New Roman" w:hAnsi="Times New Roman" w:cs="Times New Roman"/>
          <w:sz w:val="28"/>
          <w:szCs w:val="28"/>
        </w:rPr>
        <w:t>аселение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37</w:t>
      </w:r>
    </w:p>
    <w:p w:rsidR="000E39AF" w:rsidRDefault="000E39AF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D54CE7" w:rsidRPr="000D6DD3">
        <w:rPr>
          <w:rFonts w:ascii="Times New Roman" w:hAnsi="Times New Roman" w:cs="Times New Roman"/>
          <w:sz w:val="28"/>
          <w:szCs w:val="28"/>
        </w:rPr>
        <w:t>Культурно-бытовое обслуживание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40</w:t>
      </w:r>
    </w:p>
    <w:p w:rsidR="000E39AF" w:rsidRDefault="00481271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E39AF">
        <w:rPr>
          <w:rFonts w:ascii="Times New Roman" w:hAnsi="Times New Roman" w:cs="Times New Roman"/>
          <w:sz w:val="28"/>
          <w:szCs w:val="28"/>
        </w:rPr>
        <w:t xml:space="preserve"> </w:t>
      </w:r>
      <w:r w:rsidR="00D54CE7" w:rsidRPr="000D6DD3">
        <w:rPr>
          <w:rFonts w:ascii="Times New Roman" w:hAnsi="Times New Roman" w:cs="Times New Roman"/>
          <w:sz w:val="28"/>
          <w:szCs w:val="28"/>
        </w:rPr>
        <w:t>Система озеленения территории города</w:t>
      </w:r>
      <w:r w:rsidR="000E39AF"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53</w:t>
      </w:r>
    </w:p>
    <w:p w:rsidR="000E39AF" w:rsidRDefault="000E39AF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="00D54CE7" w:rsidRPr="000D6DD3">
        <w:rPr>
          <w:rFonts w:ascii="Times New Roman" w:hAnsi="Times New Roman" w:cs="Times New Roman"/>
          <w:sz w:val="28"/>
          <w:szCs w:val="28"/>
        </w:rPr>
        <w:t>Проектный баланс территории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55</w:t>
      </w:r>
    </w:p>
    <w:p w:rsidR="000E39AF" w:rsidRDefault="000E39AF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="00D54CE7" w:rsidRPr="000D6DD3">
        <w:rPr>
          <w:rFonts w:ascii="Times New Roman" w:hAnsi="Times New Roman" w:cs="Times New Roman"/>
          <w:sz w:val="28"/>
          <w:szCs w:val="28"/>
        </w:rPr>
        <w:t>Первая очередь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56</w:t>
      </w: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54CE7" w:rsidRDefault="00D54CE7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Сети улиц и дорог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5</w:t>
      </w:r>
      <w:r w:rsidR="000B480E">
        <w:rPr>
          <w:rFonts w:ascii="Times New Roman" w:hAnsi="Times New Roman" w:cs="Times New Roman"/>
          <w:sz w:val="28"/>
          <w:szCs w:val="28"/>
        </w:rPr>
        <w:t>8</w:t>
      </w:r>
    </w:p>
    <w:p w:rsidR="006B7A32" w:rsidRDefault="006B7A32" w:rsidP="006B7A32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Современное состояние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0B480E">
        <w:rPr>
          <w:rFonts w:ascii="Times New Roman" w:hAnsi="Times New Roman" w:cs="Times New Roman"/>
          <w:sz w:val="28"/>
          <w:szCs w:val="28"/>
        </w:rPr>
        <w:t>8</w:t>
      </w:r>
    </w:p>
    <w:p w:rsidR="006B7A32" w:rsidRDefault="006B7A32" w:rsidP="006B7A32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Проектное решение</w:t>
      </w:r>
      <w:r>
        <w:rPr>
          <w:rFonts w:ascii="Times New Roman" w:hAnsi="Times New Roman" w:cs="Times New Roman"/>
          <w:sz w:val="28"/>
          <w:szCs w:val="28"/>
        </w:rPr>
        <w:tab/>
        <w:t>58</w:t>
      </w:r>
    </w:p>
    <w:p w:rsidR="00481271" w:rsidRDefault="00481271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54CE7" w:rsidRDefault="00D54CE7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A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Инженерное оборудование застройки центральной части города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4CE7" w:rsidRDefault="006B7A32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CE7">
        <w:rPr>
          <w:rFonts w:ascii="Times New Roman" w:hAnsi="Times New Roman" w:cs="Times New Roman"/>
          <w:sz w:val="28"/>
          <w:szCs w:val="28"/>
        </w:rPr>
        <w:t xml:space="preserve">.1 </w:t>
      </w:r>
      <w:r w:rsidR="00D54CE7" w:rsidRPr="005242B1">
        <w:rPr>
          <w:rFonts w:ascii="Times New Roman" w:hAnsi="Times New Roman" w:cs="Times New Roman"/>
          <w:sz w:val="28"/>
          <w:szCs w:val="28"/>
        </w:rPr>
        <w:t>Водоснабжение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0B480E">
        <w:rPr>
          <w:rFonts w:ascii="Times New Roman" w:hAnsi="Times New Roman" w:cs="Times New Roman"/>
          <w:sz w:val="28"/>
          <w:szCs w:val="28"/>
        </w:rPr>
        <w:t>1</w:t>
      </w:r>
    </w:p>
    <w:p w:rsidR="00D54CE7" w:rsidRDefault="006B7A32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CE7">
        <w:rPr>
          <w:rFonts w:ascii="Times New Roman" w:hAnsi="Times New Roman" w:cs="Times New Roman"/>
          <w:sz w:val="28"/>
          <w:szCs w:val="28"/>
        </w:rPr>
        <w:t xml:space="preserve">.2 </w:t>
      </w:r>
      <w:r w:rsidR="00D54CE7" w:rsidRPr="005242B1">
        <w:rPr>
          <w:rFonts w:ascii="Times New Roman" w:hAnsi="Times New Roman" w:cs="Times New Roman"/>
          <w:sz w:val="28"/>
          <w:szCs w:val="28"/>
        </w:rPr>
        <w:t>Канализация</w:t>
      </w:r>
      <w:r w:rsidR="00D54CE7">
        <w:rPr>
          <w:rFonts w:ascii="Times New Roman" w:hAnsi="Times New Roman" w:cs="Times New Roman"/>
          <w:sz w:val="28"/>
          <w:szCs w:val="28"/>
        </w:rPr>
        <w:t xml:space="preserve"> 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 w:rsidR="000B480E">
        <w:rPr>
          <w:rFonts w:ascii="Times New Roman" w:hAnsi="Times New Roman" w:cs="Times New Roman"/>
          <w:sz w:val="28"/>
          <w:szCs w:val="28"/>
        </w:rPr>
        <w:t>74</w:t>
      </w:r>
    </w:p>
    <w:p w:rsidR="00D54CE7" w:rsidRDefault="006B7A32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CE7">
        <w:rPr>
          <w:rFonts w:ascii="Times New Roman" w:hAnsi="Times New Roman" w:cs="Times New Roman"/>
          <w:sz w:val="28"/>
          <w:szCs w:val="28"/>
        </w:rPr>
        <w:t xml:space="preserve">.3 </w:t>
      </w:r>
      <w:r w:rsidR="00D54CE7" w:rsidRPr="005242B1">
        <w:rPr>
          <w:rFonts w:ascii="Times New Roman" w:hAnsi="Times New Roman" w:cs="Times New Roman"/>
          <w:sz w:val="28"/>
          <w:szCs w:val="28"/>
        </w:rPr>
        <w:t xml:space="preserve">Теплоснабжение  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 w:rsidR="000B480E">
        <w:rPr>
          <w:rFonts w:ascii="Times New Roman" w:hAnsi="Times New Roman" w:cs="Times New Roman"/>
          <w:sz w:val="28"/>
          <w:szCs w:val="28"/>
        </w:rPr>
        <w:t>85</w:t>
      </w:r>
    </w:p>
    <w:p w:rsidR="00D54CE7" w:rsidRDefault="006B7A32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CE7">
        <w:rPr>
          <w:rFonts w:ascii="Times New Roman" w:hAnsi="Times New Roman" w:cs="Times New Roman"/>
          <w:sz w:val="28"/>
          <w:szCs w:val="28"/>
        </w:rPr>
        <w:t xml:space="preserve">.4 </w:t>
      </w:r>
      <w:r w:rsidR="00D54CE7" w:rsidRPr="005242B1">
        <w:rPr>
          <w:rFonts w:ascii="Times New Roman" w:hAnsi="Times New Roman" w:cs="Times New Roman"/>
          <w:sz w:val="28"/>
          <w:szCs w:val="28"/>
        </w:rPr>
        <w:t>Газоснабжение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 w:rsidR="000B480E">
        <w:rPr>
          <w:rFonts w:ascii="Times New Roman" w:hAnsi="Times New Roman" w:cs="Times New Roman"/>
          <w:sz w:val="28"/>
          <w:szCs w:val="28"/>
        </w:rPr>
        <w:t>95</w:t>
      </w:r>
    </w:p>
    <w:p w:rsidR="00D54CE7" w:rsidRDefault="006B7A32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54C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4CE7">
        <w:rPr>
          <w:rFonts w:ascii="Times New Roman" w:hAnsi="Times New Roman" w:cs="Times New Roman"/>
          <w:sz w:val="28"/>
          <w:szCs w:val="28"/>
        </w:rPr>
        <w:t xml:space="preserve"> </w:t>
      </w:r>
      <w:r w:rsidR="00D54CE7" w:rsidRPr="00A23BA3">
        <w:rPr>
          <w:rFonts w:ascii="Times New Roman" w:hAnsi="Times New Roman" w:cs="Times New Roman"/>
          <w:sz w:val="28"/>
          <w:szCs w:val="28"/>
        </w:rPr>
        <w:t>Основные положения по развитию средств связи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 w:rsidR="000B480E">
        <w:rPr>
          <w:rFonts w:ascii="Times New Roman" w:hAnsi="Times New Roman" w:cs="Times New Roman"/>
          <w:sz w:val="28"/>
          <w:szCs w:val="28"/>
        </w:rPr>
        <w:t>100</w:t>
      </w: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54CE7" w:rsidRDefault="00D54CE7" w:rsidP="00481271">
      <w:pPr>
        <w:tabs>
          <w:tab w:val="right" w:leader="dot" w:pos="9214"/>
        </w:tabs>
        <w:ind w:hanging="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A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Охрана и улучшение окружающей среды градостроительными </w:t>
      </w:r>
      <w:r w:rsidR="00481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ab/>
      </w:r>
      <w:r w:rsidR="006B7A32">
        <w:rPr>
          <w:rFonts w:ascii="Times New Roman" w:hAnsi="Times New Roman" w:cs="Times New Roman"/>
          <w:sz w:val="28"/>
          <w:szCs w:val="28"/>
        </w:rPr>
        <w:t>1</w:t>
      </w:r>
      <w:r w:rsidR="000B480E">
        <w:rPr>
          <w:rFonts w:ascii="Times New Roman" w:hAnsi="Times New Roman" w:cs="Times New Roman"/>
          <w:sz w:val="28"/>
          <w:szCs w:val="28"/>
        </w:rPr>
        <w:t>03</w:t>
      </w:r>
    </w:p>
    <w:p w:rsidR="00D54CE7" w:rsidRDefault="006B7A32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CE7">
        <w:rPr>
          <w:rFonts w:ascii="Times New Roman" w:hAnsi="Times New Roman" w:cs="Times New Roman"/>
          <w:sz w:val="28"/>
          <w:szCs w:val="28"/>
        </w:rPr>
        <w:t xml:space="preserve">.1 </w:t>
      </w:r>
      <w:r w:rsidR="00D54CE7" w:rsidRPr="000D6DD3">
        <w:rPr>
          <w:rFonts w:ascii="Times New Roman" w:hAnsi="Times New Roman" w:cs="Times New Roman"/>
          <w:sz w:val="28"/>
          <w:szCs w:val="28"/>
        </w:rPr>
        <w:t xml:space="preserve">Санитарная характеристика </w:t>
      </w:r>
      <w:r w:rsidR="00D54CE7">
        <w:rPr>
          <w:rFonts w:ascii="Times New Roman" w:hAnsi="Times New Roman" w:cs="Times New Roman"/>
          <w:sz w:val="28"/>
          <w:szCs w:val="28"/>
        </w:rPr>
        <w:t xml:space="preserve">центральной части </w:t>
      </w:r>
      <w:r w:rsidR="00D54CE7" w:rsidRPr="000D6DD3">
        <w:rPr>
          <w:rFonts w:ascii="Times New Roman" w:hAnsi="Times New Roman" w:cs="Times New Roman"/>
          <w:sz w:val="28"/>
          <w:szCs w:val="28"/>
        </w:rPr>
        <w:t>города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0B480E">
        <w:rPr>
          <w:rFonts w:ascii="Times New Roman" w:hAnsi="Times New Roman" w:cs="Times New Roman"/>
          <w:sz w:val="28"/>
          <w:szCs w:val="28"/>
        </w:rPr>
        <w:t>03</w:t>
      </w:r>
    </w:p>
    <w:p w:rsidR="00D54CE7" w:rsidRDefault="006B7A32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CE7">
        <w:rPr>
          <w:rFonts w:ascii="Times New Roman" w:hAnsi="Times New Roman" w:cs="Times New Roman"/>
          <w:sz w:val="28"/>
          <w:szCs w:val="28"/>
        </w:rPr>
        <w:t xml:space="preserve">.2 </w:t>
      </w:r>
      <w:r w:rsidR="00D54CE7" w:rsidRPr="000D6DD3">
        <w:rPr>
          <w:rFonts w:ascii="Times New Roman" w:hAnsi="Times New Roman" w:cs="Times New Roman"/>
          <w:sz w:val="28"/>
          <w:szCs w:val="28"/>
        </w:rPr>
        <w:t>Комплекс мер по охране от загрязнения воздушного бассейна, поверхностных и подземных вод, почвы и ландшафта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0B480E">
        <w:rPr>
          <w:rFonts w:ascii="Times New Roman" w:hAnsi="Times New Roman" w:cs="Times New Roman"/>
          <w:sz w:val="28"/>
          <w:szCs w:val="28"/>
        </w:rPr>
        <w:t>03</w:t>
      </w:r>
    </w:p>
    <w:p w:rsidR="00D54CE7" w:rsidRDefault="006B7A32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CE7">
        <w:rPr>
          <w:rFonts w:ascii="Times New Roman" w:hAnsi="Times New Roman" w:cs="Times New Roman"/>
          <w:sz w:val="28"/>
          <w:szCs w:val="28"/>
        </w:rPr>
        <w:t xml:space="preserve">.3 </w:t>
      </w:r>
      <w:r w:rsidR="00D54CE7" w:rsidRPr="000D6DD3">
        <w:rPr>
          <w:rFonts w:ascii="Times New Roman" w:hAnsi="Times New Roman" w:cs="Times New Roman"/>
          <w:sz w:val="28"/>
          <w:szCs w:val="28"/>
        </w:rPr>
        <w:t>Санитарная очистка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0B480E">
        <w:rPr>
          <w:rFonts w:ascii="Times New Roman" w:hAnsi="Times New Roman" w:cs="Times New Roman"/>
          <w:sz w:val="28"/>
          <w:szCs w:val="28"/>
        </w:rPr>
        <w:t>04</w:t>
      </w:r>
    </w:p>
    <w:p w:rsidR="00D54CE7" w:rsidRDefault="006B7A32" w:rsidP="00481271">
      <w:pPr>
        <w:tabs>
          <w:tab w:val="right" w:leader="dot" w:pos="921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4CE7">
        <w:rPr>
          <w:rFonts w:ascii="Times New Roman" w:hAnsi="Times New Roman" w:cs="Times New Roman"/>
          <w:sz w:val="28"/>
          <w:szCs w:val="28"/>
        </w:rPr>
        <w:t xml:space="preserve">.4 </w:t>
      </w:r>
      <w:r w:rsidR="00D54CE7" w:rsidRPr="000D6DD3">
        <w:rPr>
          <w:rFonts w:ascii="Times New Roman" w:hAnsi="Times New Roman" w:cs="Times New Roman"/>
          <w:sz w:val="28"/>
          <w:szCs w:val="28"/>
        </w:rPr>
        <w:t>Шумозащитные мероприятия и загазованность магистралей</w:t>
      </w:r>
      <w:r w:rsidR="00D54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0B480E">
        <w:rPr>
          <w:rFonts w:ascii="Times New Roman" w:hAnsi="Times New Roman" w:cs="Times New Roman"/>
          <w:sz w:val="28"/>
          <w:szCs w:val="28"/>
        </w:rPr>
        <w:t>05</w:t>
      </w: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81271" w:rsidRDefault="00481271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54CE7" w:rsidRDefault="00D54CE7" w:rsidP="00481271">
      <w:pPr>
        <w:tabs>
          <w:tab w:val="right" w:leader="dot" w:pos="92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A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Исходные данные для проектирования </w:t>
      </w:r>
    </w:p>
    <w:p w:rsidR="00D54CE7" w:rsidRDefault="006B7A32" w:rsidP="00481271">
      <w:pPr>
        <w:tabs>
          <w:tab w:val="right" w:leader="dot" w:pos="921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4CE7">
        <w:rPr>
          <w:rFonts w:ascii="Times New Roman" w:hAnsi="Times New Roman" w:cs="Times New Roman"/>
          <w:sz w:val="28"/>
          <w:szCs w:val="28"/>
        </w:rPr>
        <w:t xml:space="preserve">.1 </w:t>
      </w:r>
      <w:r w:rsidR="00D54CE7" w:rsidRPr="000D6DD3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="00D54CE7">
        <w:rPr>
          <w:rFonts w:ascii="Times New Roman" w:hAnsi="Times New Roman" w:cs="Times New Roman"/>
          <w:color w:val="000000" w:themeColor="text1"/>
          <w:sz w:val="28"/>
          <w:szCs w:val="28"/>
        </w:rPr>
        <w:t>№ 12</w:t>
      </w:r>
      <w:r w:rsidR="00D54CE7" w:rsidRPr="00FD7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54CE7">
        <w:rPr>
          <w:rFonts w:ascii="Times New Roman" w:hAnsi="Times New Roman" w:cs="Times New Roman"/>
          <w:color w:val="000000" w:themeColor="text1"/>
          <w:sz w:val="28"/>
          <w:szCs w:val="28"/>
        </w:rPr>
        <w:t>04.06.2007 года.</w:t>
      </w:r>
    </w:p>
    <w:p w:rsidR="006E7BFC" w:rsidRPr="000D6DD3" w:rsidRDefault="006E7BFC" w:rsidP="0048127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br w:type="page"/>
      </w:r>
    </w:p>
    <w:p w:rsidR="00C04555" w:rsidRDefault="00C04555" w:rsidP="00C8186A">
      <w:pPr>
        <w:pStyle w:val="a3"/>
        <w:numPr>
          <w:ilvl w:val="1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55">
        <w:rPr>
          <w:rFonts w:ascii="Times New Roman" w:hAnsi="Times New Roman" w:cs="Times New Roman"/>
          <w:b/>
          <w:sz w:val="28"/>
          <w:szCs w:val="28"/>
        </w:rPr>
        <w:lastRenderedPageBreak/>
        <w:t>Состав проекта</w:t>
      </w:r>
    </w:p>
    <w:p w:rsidR="00D0452C" w:rsidRDefault="00C04555" w:rsidP="00C04555">
      <w:pPr>
        <w:pStyle w:val="a3"/>
        <w:ind w:left="3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7BFC" w:rsidRPr="000D6DD3" w:rsidRDefault="006E7BFC" w:rsidP="00D54A13">
      <w:pPr>
        <w:pStyle w:val="a3"/>
        <w:numPr>
          <w:ilvl w:val="0"/>
          <w:numId w:val="4"/>
        </w:numPr>
        <w:ind w:left="340" w:firstLine="0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Пояснительная записка - Том </w:t>
      </w:r>
      <w:r w:rsidRPr="000D6D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6DD3">
        <w:rPr>
          <w:rFonts w:ascii="Times New Roman" w:hAnsi="Times New Roman" w:cs="Times New Roman"/>
          <w:sz w:val="28"/>
          <w:szCs w:val="28"/>
        </w:rPr>
        <w:t xml:space="preserve">,инв. № </w:t>
      </w:r>
      <w:r w:rsidR="007C5C0A" w:rsidRPr="000D6DD3">
        <w:rPr>
          <w:rFonts w:ascii="Times New Roman" w:hAnsi="Times New Roman" w:cs="Times New Roman"/>
          <w:sz w:val="28"/>
          <w:szCs w:val="28"/>
        </w:rPr>
        <w:t>2</w:t>
      </w:r>
      <w:r w:rsidR="0014693C">
        <w:rPr>
          <w:rFonts w:ascii="Times New Roman" w:hAnsi="Times New Roman" w:cs="Times New Roman"/>
          <w:sz w:val="28"/>
          <w:szCs w:val="28"/>
        </w:rPr>
        <w:t>7</w:t>
      </w:r>
    </w:p>
    <w:p w:rsidR="006E7BFC" w:rsidRPr="000D6DD3" w:rsidRDefault="006E7BFC" w:rsidP="00D54A13">
      <w:pPr>
        <w:pStyle w:val="a3"/>
        <w:numPr>
          <w:ilvl w:val="0"/>
          <w:numId w:val="4"/>
        </w:numPr>
        <w:ind w:left="340" w:firstLine="0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Чертежи –</w:t>
      </w:r>
      <w:r w:rsidR="00E136E0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 xml:space="preserve">Том </w:t>
      </w:r>
      <w:r w:rsidRPr="000D6D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6DD3">
        <w:rPr>
          <w:rFonts w:ascii="Times New Roman" w:hAnsi="Times New Roman" w:cs="Times New Roman"/>
          <w:sz w:val="28"/>
          <w:szCs w:val="28"/>
        </w:rPr>
        <w:t xml:space="preserve">, инв. № </w:t>
      </w:r>
      <w:r w:rsidR="0014693C">
        <w:rPr>
          <w:rFonts w:ascii="Times New Roman" w:hAnsi="Times New Roman" w:cs="Times New Roman"/>
          <w:sz w:val="28"/>
          <w:szCs w:val="28"/>
        </w:rPr>
        <w:t>28</w:t>
      </w:r>
    </w:p>
    <w:p w:rsidR="006E7BFC" w:rsidRPr="000D6DD3" w:rsidRDefault="006E7BFC" w:rsidP="00D54A13">
      <w:pPr>
        <w:ind w:left="340"/>
        <w:rPr>
          <w:rFonts w:ascii="Times New Roman" w:hAnsi="Times New Roman" w:cs="Times New Roman"/>
          <w:sz w:val="28"/>
          <w:szCs w:val="28"/>
        </w:rPr>
      </w:pPr>
    </w:p>
    <w:p w:rsidR="0088014C" w:rsidRDefault="00C04555" w:rsidP="00AD55D2">
      <w:pPr>
        <w:tabs>
          <w:tab w:val="left" w:pos="2091"/>
        </w:tabs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55">
        <w:rPr>
          <w:rFonts w:ascii="Times New Roman" w:hAnsi="Times New Roman" w:cs="Times New Roman"/>
          <w:b/>
          <w:sz w:val="28"/>
          <w:szCs w:val="28"/>
        </w:rPr>
        <w:t>Демонстрационные материалы</w:t>
      </w:r>
    </w:p>
    <w:p w:rsidR="00C04555" w:rsidRPr="00C04555" w:rsidRDefault="00C04555" w:rsidP="00C04555">
      <w:pPr>
        <w:tabs>
          <w:tab w:val="left" w:pos="2091"/>
        </w:tabs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6E7BFC" w:rsidRPr="000D6DD3" w:rsidRDefault="006E7BFC" w:rsidP="00D54A13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1. Схема</w:t>
      </w:r>
      <w:r w:rsidR="00990B6E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района</w:t>
      </w:r>
      <w:r w:rsidR="00990B6E" w:rsidRPr="000D6DD3">
        <w:rPr>
          <w:rFonts w:ascii="Times New Roman" w:hAnsi="Times New Roman" w:cs="Times New Roman"/>
          <w:sz w:val="28"/>
          <w:szCs w:val="28"/>
        </w:rPr>
        <w:t xml:space="preserve"> г.</w:t>
      </w:r>
      <w:r w:rsidR="00A80266">
        <w:rPr>
          <w:rFonts w:ascii="Times New Roman" w:hAnsi="Times New Roman" w:cs="Times New Roman"/>
          <w:sz w:val="28"/>
          <w:szCs w:val="28"/>
        </w:rPr>
        <w:t xml:space="preserve"> </w:t>
      </w:r>
      <w:r w:rsidR="00990B6E" w:rsidRPr="000D6DD3">
        <w:rPr>
          <w:rFonts w:ascii="Times New Roman" w:hAnsi="Times New Roman" w:cs="Times New Roman"/>
          <w:sz w:val="28"/>
          <w:szCs w:val="28"/>
        </w:rPr>
        <w:t>Куйбышева</w:t>
      </w:r>
      <w:r w:rsidRPr="000D6DD3">
        <w:rPr>
          <w:rFonts w:ascii="Times New Roman" w:hAnsi="Times New Roman" w:cs="Times New Roman"/>
          <w:sz w:val="28"/>
          <w:szCs w:val="28"/>
        </w:rPr>
        <w:t xml:space="preserve">, прилегающего к </w:t>
      </w:r>
      <w:r w:rsidR="006C2DC4">
        <w:rPr>
          <w:rFonts w:ascii="Times New Roman" w:hAnsi="Times New Roman" w:cs="Times New Roman"/>
          <w:sz w:val="28"/>
          <w:szCs w:val="28"/>
        </w:rPr>
        <w:t>центру</w:t>
      </w:r>
      <w:r w:rsidR="00E20600">
        <w:rPr>
          <w:rFonts w:ascii="Times New Roman" w:hAnsi="Times New Roman" w:cs="Times New Roman"/>
          <w:sz w:val="28"/>
          <w:szCs w:val="28"/>
        </w:rPr>
        <w:t>,</w:t>
      </w:r>
      <w:r w:rsidR="00990B6E" w:rsidRPr="000D6DD3">
        <w:rPr>
          <w:rFonts w:ascii="Times New Roman" w:hAnsi="Times New Roman" w:cs="Times New Roman"/>
          <w:sz w:val="28"/>
          <w:szCs w:val="28"/>
        </w:rPr>
        <w:t xml:space="preserve"> М 1:10</w:t>
      </w:r>
      <w:r w:rsidR="00DA2220" w:rsidRPr="000D6DD3">
        <w:rPr>
          <w:rFonts w:ascii="Times New Roman" w:hAnsi="Times New Roman" w:cs="Times New Roman"/>
          <w:sz w:val="28"/>
          <w:szCs w:val="28"/>
        </w:rPr>
        <w:t>000,</w:t>
      </w:r>
      <w:r w:rsidR="00C7523A">
        <w:rPr>
          <w:rFonts w:ascii="Times New Roman" w:hAnsi="Times New Roman" w:cs="Times New Roman"/>
          <w:sz w:val="28"/>
          <w:szCs w:val="28"/>
        </w:rPr>
        <w:t xml:space="preserve">      </w:t>
      </w:r>
      <w:r w:rsidR="00DA2220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="00DA2220" w:rsidRPr="00C7523A">
        <w:rPr>
          <w:rFonts w:ascii="Times New Roman" w:hAnsi="Times New Roman" w:cs="Times New Roman"/>
          <w:sz w:val="28"/>
          <w:szCs w:val="28"/>
        </w:rPr>
        <w:t xml:space="preserve">инв. </w:t>
      </w:r>
      <w:r w:rsidR="00990B6E" w:rsidRPr="00C7523A">
        <w:rPr>
          <w:rFonts w:ascii="Times New Roman" w:hAnsi="Times New Roman" w:cs="Times New Roman"/>
          <w:sz w:val="28"/>
          <w:szCs w:val="28"/>
        </w:rPr>
        <w:t>№</w:t>
      </w:r>
      <w:r w:rsidR="00C7523A" w:rsidRPr="00C7523A">
        <w:rPr>
          <w:rFonts w:ascii="Times New Roman" w:hAnsi="Times New Roman" w:cs="Times New Roman"/>
          <w:sz w:val="28"/>
          <w:szCs w:val="28"/>
        </w:rPr>
        <w:t>29-1</w:t>
      </w:r>
      <w:r w:rsidR="00990B6E" w:rsidRPr="00C7523A">
        <w:rPr>
          <w:rFonts w:ascii="Times New Roman" w:hAnsi="Times New Roman" w:cs="Times New Roman"/>
          <w:sz w:val="28"/>
          <w:szCs w:val="28"/>
        </w:rPr>
        <w:t xml:space="preserve"> </w:t>
      </w:r>
      <w:r w:rsidR="00DA2220" w:rsidRPr="00C75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FC" w:rsidRPr="000D6DD3" w:rsidRDefault="00E20600" w:rsidP="00D54A13">
      <w:pPr>
        <w:pStyle w:val="a3"/>
        <w:ind w:left="340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2. Схема современного использования территории</w:t>
      </w:r>
      <w:r w:rsidR="006C2DC4">
        <w:rPr>
          <w:rFonts w:ascii="Times New Roman" w:hAnsi="Times New Roman" w:cs="Times New Roman"/>
          <w:sz w:val="28"/>
          <w:szCs w:val="28"/>
        </w:rPr>
        <w:t xml:space="preserve">, </w:t>
      </w:r>
      <w:r w:rsidR="00F26E70">
        <w:rPr>
          <w:rFonts w:ascii="Times New Roman" w:hAnsi="Times New Roman" w:cs="Times New Roman"/>
          <w:sz w:val="28"/>
          <w:szCs w:val="28"/>
        </w:rPr>
        <w:t xml:space="preserve"> планировочных ограничений</w:t>
      </w:r>
      <w:r w:rsidR="00387B9C">
        <w:rPr>
          <w:rFonts w:ascii="Times New Roman" w:hAnsi="Times New Roman" w:cs="Times New Roman"/>
          <w:sz w:val="28"/>
          <w:szCs w:val="28"/>
        </w:rPr>
        <w:t xml:space="preserve">. </w:t>
      </w:r>
      <w:r w:rsidR="006E7BFC" w:rsidRPr="000D6DD3">
        <w:rPr>
          <w:rFonts w:ascii="Times New Roman" w:hAnsi="Times New Roman" w:cs="Times New Roman"/>
          <w:sz w:val="28"/>
          <w:szCs w:val="28"/>
        </w:rPr>
        <w:t>М 1:</w:t>
      </w:r>
      <w:r w:rsidR="00037AFA" w:rsidRPr="000D6DD3">
        <w:rPr>
          <w:rFonts w:ascii="Times New Roman" w:hAnsi="Times New Roman" w:cs="Times New Roman"/>
          <w:sz w:val="28"/>
          <w:szCs w:val="28"/>
        </w:rPr>
        <w:t>2</w:t>
      </w:r>
      <w:r w:rsidR="006E7BFC" w:rsidRPr="000D6DD3">
        <w:rPr>
          <w:rFonts w:ascii="Times New Roman" w:hAnsi="Times New Roman" w:cs="Times New Roman"/>
          <w:sz w:val="28"/>
          <w:szCs w:val="28"/>
        </w:rPr>
        <w:t>000</w:t>
      </w:r>
      <w:r w:rsidR="00990B6E" w:rsidRPr="000D6DD3">
        <w:rPr>
          <w:rFonts w:ascii="Times New Roman" w:hAnsi="Times New Roman" w:cs="Times New Roman"/>
          <w:sz w:val="28"/>
          <w:szCs w:val="28"/>
        </w:rPr>
        <w:t xml:space="preserve">, </w:t>
      </w:r>
      <w:r w:rsidR="00990B6E" w:rsidRPr="00C7523A">
        <w:rPr>
          <w:rFonts w:ascii="Times New Roman" w:hAnsi="Times New Roman" w:cs="Times New Roman"/>
          <w:sz w:val="28"/>
          <w:szCs w:val="28"/>
        </w:rPr>
        <w:t>инв. №</w:t>
      </w:r>
      <w:r w:rsidR="00C7523A">
        <w:rPr>
          <w:rFonts w:ascii="Times New Roman" w:hAnsi="Times New Roman" w:cs="Times New Roman"/>
          <w:sz w:val="28"/>
          <w:szCs w:val="28"/>
        </w:rPr>
        <w:t xml:space="preserve"> </w:t>
      </w:r>
      <w:r w:rsidR="00C7523A" w:rsidRPr="00C7523A">
        <w:rPr>
          <w:rFonts w:ascii="Times New Roman" w:hAnsi="Times New Roman" w:cs="Times New Roman"/>
          <w:sz w:val="28"/>
          <w:szCs w:val="28"/>
        </w:rPr>
        <w:t>29-2</w:t>
      </w:r>
      <w:r w:rsidR="006E7BFC" w:rsidRPr="00C75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FC" w:rsidRDefault="006E7BFC" w:rsidP="00D54A13">
      <w:pPr>
        <w:pStyle w:val="a3"/>
        <w:ind w:left="340"/>
        <w:rPr>
          <w:rFonts w:ascii="Times New Roman" w:hAnsi="Times New Roman" w:cs="Times New Roman"/>
          <w:sz w:val="28"/>
          <w:szCs w:val="28"/>
          <w:highlight w:val="yellow"/>
        </w:rPr>
      </w:pPr>
      <w:r w:rsidRPr="000D6DD3">
        <w:rPr>
          <w:rFonts w:ascii="Times New Roman" w:hAnsi="Times New Roman" w:cs="Times New Roman"/>
          <w:sz w:val="28"/>
          <w:szCs w:val="28"/>
        </w:rPr>
        <w:t>3. Проект планировки</w:t>
      </w:r>
      <w:r w:rsidR="00F26E70">
        <w:rPr>
          <w:rFonts w:ascii="Times New Roman" w:hAnsi="Times New Roman" w:cs="Times New Roman"/>
          <w:sz w:val="28"/>
          <w:szCs w:val="28"/>
        </w:rPr>
        <w:t xml:space="preserve"> центра г.</w:t>
      </w:r>
      <w:r w:rsidR="002723FF">
        <w:rPr>
          <w:rFonts w:ascii="Times New Roman" w:hAnsi="Times New Roman" w:cs="Times New Roman"/>
          <w:sz w:val="28"/>
          <w:szCs w:val="28"/>
        </w:rPr>
        <w:t xml:space="preserve"> </w:t>
      </w:r>
      <w:r w:rsidR="00F26E70">
        <w:rPr>
          <w:rFonts w:ascii="Times New Roman" w:hAnsi="Times New Roman" w:cs="Times New Roman"/>
          <w:sz w:val="28"/>
          <w:szCs w:val="28"/>
        </w:rPr>
        <w:t>Куйбышева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(основной чертеж), М</w:t>
      </w:r>
      <w:r w:rsidR="00F26E70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1:</w:t>
      </w:r>
      <w:r w:rsidR="00DA2220" w:rsidRPr="000D6DD3">
        <w:rPr>
          <w:rFonts w:ascii="Times New Roman" w:hAnsi="Times New Roman" w:cs="Times New Roman"/>
          <w:sz w:val="28"/>
          <w:szCs w:val="28"/>
        </w:rPr>
        <w:t>2</w:t>
      </w:r>
      <w:r w:rsidRPr="000D6DD3">
        <w:rPr>
          <w:rFonts w:ascii="Times New Roman" w:hAnsi="Times New Roman" w:cs="Times New Roman"/>
          <w:sz w:val="28"/>
          <w:szCs w:val="28"/>
        </w:rPr>
        <w:t>000</w:t>
      </w:r>
      <w:r w:rsidR="00990B6E" w:rsidRPr="000D6DD3">
        <w:rPr>
          <w:rFonts w:ascii="Times New Roman" w:hAnsi="Times New Roman" w:cs="Times New Roman"/>
          <w:sz w:val="28"/>
          <w:szCs w:val="28"/>
        </w:rPr>
        <w:t xml:space="preserve">, </w:t>
      </w:r>
      <w:r w:rsidR="00990B6E" w:rsidRPr="00C7523A">
        <w:rPr>
          <w:rFonts w:ascii="Times New Roman" w:hAnsi="Times New Roman" w:cs="Times New Roman"/>
          <w:sz w:val="28"/>
          <w:szCs w:val="28"/>
        </w:rPr>
        <w:t>инв. №</w:t>
      </w:r>
      <w:r w:rsidR="00C7523A" w:rsidRPr="00C7523A">
        <w:rPr>
          <w:rFonts w:ascii="Times New Roman" w:hAnsi="Times New Roman" w:cs="Times New Roman"/>
          <w:sz w:val="28"/>
          <w:szCs w:val="28"/>
        </w:rPr>
        <w:t xml:space="preserve"> </w:t>
      </w:r>
      <w:r w:rsidR="00C7523A">
        <w:rPr>
          <w:rFonts w:ascii="Times New Roman" w:hAnsi="Times New Roman" w:cs="Times New Roman"/>
          <w:sz w:val="28"/>
          <w:szCs w:val="28"/>
        </w:rPr>
        <w:t>23-</w:t>
      </w:r>
      <w:r w:rsidR="00387B9C">
        <w:rPr>
          <w:rFonts w:ascii="Times New Roman" w:hAnsi="Times New Roman" w:cs="Times New Roman"/>
          <w:sz w:val="28"/>
          <w:szCs w:val="28"/>
        </w:rPr>
        <w:t>4</w:t>
      </w:r>
    </w:p>
    <w:p w:rsidR="006E7BFC" w:rsidRPr="000D6DD3" w:rsidRDefault="00D85446" w:rsidP="00D54A13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6E0" w:rsidRPr="000D6DD3">
        <w:rPr>
          <w:rFonts w:ascii="Times New Roman" w:hAnsi="Times New Roman" w:cs="Times New Roman"/>
          <w:sz w:val="28"/>
          <w:szCs w:val="28"/>
        </w:rPr>
        <w:t>.</w:t>
      </w:r>
      <w:r w:rsidR="006E7BFC" w:rsidRPr="000D6DD3">
        <w:rPr>
          <w:rFonts w:ascii="Times New Roman" w:hAnsi="Times New Roman" w:cs="Times New Roman"/>
          <w:sz w:val="28"/>
          <w:szCs w:val="28"/>
        </w:rPr>
        <w:t xml:space="preserve"> С</w:t>
      </w:r>
      <w:r w:rsidR="00990B6E" w:rsidRPr="000D6DD3">
        <w:rPr>
          <w:rFonts w:ascii="Times New Roman" w:hAnsi="Times New Roman" w:cs="Times New Roman"/>
          <w:sz w:val="28"/>
          <w:szCs w:val="28"/>
        </w:rPr>
        <w:t>водный план</w:t>
      </w:r>
      <w:r w:rsidR="006E7BFC" w:rsidRPr="000D6DD3">
        <w:rPr>
          <w:rFonts w:ascii="Times New Roman" w:hAnsi="Times New Roman" w:cs="Times New Roman"/>
          <w:sz w:val="28"/>
          <w:szCs w:val="28"/>
        </w:rPr>
        <w:t xml:space="preserve"> инженерн</w:t>
      </w:r>
      <w:r w:rsidR="00990B6E" w:rsidRPr="000D6DD3">
        <w:rPr>
          <w:rFonts w:ascii="Times New Roman" w:hAnsi="Times New Roman" w:cs="Times New Roman"/>
          <w:sz w:val="28"/>
          <w:szCs w:val="28"/>
        </w:rPr>
        <w:t>ых сетей</w:t>
      </w:r>
      <w:r w:rsidR="006E7BFC" w:rsidRPr="000D6DD3">
        <w:rPr>
          <w:rFonts w:ascii="Times New Roman" w:hAnsi="Times New Roman" w:cs="Times New Roman"/>
          <w:sz w:val="28"/>
          <w:szCs w:val="28"/>
        </w:rPr>
        <w:t>, М 1:</w:t>
      </w:r>
      <w:r w:rsidR="00DA2220" w:rsidRPr="000D6DD3">
        <w:rPr>
          <w:rFonts w:ascii="Times New Roman" w:hAnsi="Times New Roman" w:cs="Times New Roman"/>
          <w:sz w:val="28"/>
          <w:szCs w:val="28"/>
        </w:rPr>
        <w:t>2</w:t>
      </w:r>
      <w:r w:rsidR="006E7BFC" w:rsidRPr="000D6DD3">
        <w:rPr>
          <w:rFonts w:ascii="Times New Roman" w:hAnsi="Times New Roman" w:cs="Times New Roman"/>
          <w:sz w:val="28"/>
          <w:szCs w:val="28"/>
        </w:rPr>
        <w:t>000</w:t>
      </w:r>
      <w:r w:rsidR="00990B6E" w:rsidRPr="000D6DD3">
        <w:rPr>
          <w:rFonts w:ascii="Times New Roman" w:hAnsi="Times New Roman" w:cs="Times New Roman"/>
          <w:sz w:val="28"/>
          <w:szCs w:val="28"/>
        </w:rPr>
        <w:t xml:space="preserve">, </w:t>
      </w:r>
      <w:r w:rsidR="00990B6E" w:rsidRPr="00C7523A">
        <w:rPr>
          <w:rFonts w:ascii="Times New Roman" w:hAnsi="Times New Roman" w:cs="Times New Roman"/>
          <w:sz w:val="28"/>
          <w:szCs w:val="28"/>
        </w:rPr>
        <w:t>инв. №</w:t>
      </w:r>
      <w:r w:rsidR="00C7523A" w:rsidRPr="00C7523A">
        <w:rPr>
          <w:rFonts w:ascii="Times New Roman" w:hAnsi="Times New Roman" w:cs="Times New Roman"/>
          <w:sz w:val="28"/>
          <w:szCs w:val="28"/>
        </w:rPr>
        <w:t xml:space="preserve"> 29-</w:t>
      </w:r>
      <w:r w:rsidR="00991413">
        <w:rPr>
          <w:rFonts w:ascii="Times New Roman" w:hAnsi="Times New Roman" w:cs="Times New Roman"/>
          <w:sz w:val="28"/>
          <w:szCs w:val="28"/>
        </w:rPr>
        <w:t>6</w:t>
      </w:r>
    </w:p>
    <w:p w:rsidR="00990B6E" w:rsidRPr="000D6DD3" w:rsidRDefault="00990B6E" w:rsidP="00AD55D2">
      <w:pPr>
        <w:ind w:left="3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0B6E" w:rsidRPr="00C04555" w:rsidRDefault="00990B6E" w:rsidP="00AD55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30AA">
        <w:rPr>
          <w:rFonts w:ascii="Times New Roman" w:hAnsi="Times New Roman" w:cs="Times New Roman"/>
          <w:b/>
          <w:sz w:val="28"/>
          <w:szCs w:val="28"/>
        </w:rPr>
        <w:t xml:space="preserve">Состав чертежей тома </w:t>
      </w:r>
      <w:r w:rsidRPr="00C530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90B6E" w:rsidRPr="000D6DD3" w:rsidRDefault="00990B6E" w:rsidP="00F1691D">
      <w:pPr>
        <w:ind w:left="3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140" w:type="dxa"/>
        <w:jc w:val="center"/>
        <w:tblInd w:w="91" w:type="dxa"/>
        <w:tblLook w:val="04A0"/>
      </w:tblPr>
      <w:tblGrid>
        <w:gridCol w:w="800"/>
        <w:gridCol w:w="4640"/>
        <w:gridCol w:w="1480"/>
        <w:gridCol w:w="1160"/>
        <w:gridCol w:w="1060"/>
      </w:tblGrid>
      <w:tr w:rsidR="00D124C0" w:rsidRPr="00D124C0" w:rsidTr="00D124C0">
        <w:trPr>
          <w:trHeight w:val="49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  п/п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чертежей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чертежа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Инв.№</w:t>
            </w:r>
          </w:p>
        </w:tc>
      </w:tr>
      <w:tr w:rsidR="00D124C0" w:rsidRPr="00D124C0" w:rsidTr="00D124C0">
        <w:trPr>
          <w:trHeight w:val="42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4C0" w:rsidRPr="00D124C0" w:rsidTr="00D124C0">
        <w:trPr>
          <w:trHeight w:val="42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положения центра в структуре города, М 1: 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</w:t>
            </w:r>
          </w:p>
        </w:tc>
      </w:tr>
      <w:tr w:rsidR="00D124C0" w:rsidRPr="00D124C0" w:rsidTr="00D124C0">
        <w:trPr>
          <w:trHeight w:val="9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1D0D6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современного использования территорий, </w:t>
            </w:r>
            <w:r w:rsidR="001D0D60" w:rsidRPr="001D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</w:t>
            </w:r>
            <w:r w:rsidRPr="001D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планировочных ограничений, М 1:2000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1D0D60" w:rsidRDefault="00D124C0" w:rsidP="001D0D6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зон охраны историко - культурного насле</w:t>
            </w:r>
            <w:r w:rsidR="001D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М 1:2000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4F3D2E" w:rsidRDefault="004F3D2E" w:rsidP="004F3D2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Историко-архитектурный градостроительный опорный план Каинска</w:t>
            </w:r>
            <w:r w:rsidR="00D124C0"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4C0"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24C0"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4F3D2E" w:rsidRDefault="004F3D2E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зон охраны историко-культурного наследия исторического центра города Каинска – Куйбышева Новосибирской области, М 1:500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28-5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центра (основной чертёж), М 1:2000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28-6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профили улиц и магистралей, М 1:2000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схема инженерных сетей, М 1:2000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28-8</w:t>
            </w:r>
          </w:p>
        </w:tc>
      </w:tr>
      <w:tr w:rsidR="00D124C0" w:rsidRPr="00D124C0" w:rsidTr="00D124C0">
        <w:trPr>
          <w:trHeight w:val="70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красных линий, М 1:2000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C0" w:rsidRPr="00D124C0" w:rsidRDefault="00D124C0" w:rsidP="00D124C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</w:t>
            </w:r>
          </w:p>
        </w:tc>
      </w:tr>
    </w:tbl>
    <w:p w:rsidR="002D4379" w:rsidRPr="00C04555" w:rsidRDefault="003F421C" w:rsidP="001D0D60">
      <w:pPr>
        <w:ind w:hanging="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r w:rsidR="00C04555" w:rsidRPr="00C04555">
        <w:rPr>
          <w:rFonts w:ascii="Times New Roman" w:hAnsi="Times New Roman" w:cs="Times New Roman"/>
          <w:b/>
          <w:sz w:val="28"/>
          <w:szCs w:val="28"/>
        </w:rPr>
        <w:lastRenderedPageBreak/>
        <w:t>0.2 Список основных исполнителей</w:t>
      </w:r>
    </w:p>
    <w:p w:rsidR="00C04555" w:rsidRPr="00C04555" w:rsidRDefault="00C04555" w:rsidP="00C0455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663"/>
        <w:gridCol w:w="2140"/>
        <w:gridCol w:w="2165"/>
        <w:gridCol w:w="1603"/>
      </w:tblGrid>
      <w:tr w:rsidR="002D4379" w:rsidRPr="00C97095" w:rsidTr="00C97095">
        <w:trPr>
          <w:jc w:val="center"/>
        </w:trPr>
        <w:tc>
          <w:tcPr>
            <w:tcW w:w="3663" w:type="dxa"/>
          </w:tcPr>
          <w:p w:rsidR="002D4379" w:rsidRPr="00C97095" w:rsidRDefault="002D4379" w:rsidP="00C9709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40" w:type="dxa"/>
          </w:tcPr>
          <w:p w:rsidR="002D4379" w:rsidRDefault="002D4379" w:rsidP="00C9709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D4379" w:rsidRPr="00C97095" w:rsidRDefault="002D4379" w:rsidP="00C9709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03" w:type="dxa"/>
          </w:tcPr>
          <w:p w:rsidR="002D4379" w:rsidRPr="00C97095" w:rsidRDefault="002D4379" w:rsidP="00C9709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D4379" w:rsidRPr="00C97095" w:rsidTr="00C97095">
        <w:trPr>
          <w:trHeight w:val="3240"/>
          <w:jc w:val="center"/>
        </w:trPr>
        <w:tc>
          <w:tcPr>
            <w:tcW w:w="3663" w:type="dxa"/>
            <w:tcBorders>
              <w:bottom w:val="single" w:sz="4" w:space="0" w:color="000000" w:themeColor="text1"/>
            </w:tcBorders>
          </w:tcPr>
          <w:p w:rsidR="002D4379" w:rsidRPr="00C97095" w:rsidRDefault="002D4379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1. Архитектурно-планировочный</w:t>
            </w:r>
          </w:p>
        </w:tc>
        <w:tc>
          <w:tcPr>
            <w:tcW w:w="2140" w:type="dxa"/>
            <w:tcBorders>
              <w:bottom w:val="single" w:sz="4" w:space="0" w:color="000000" w:themeColor="text1"/>
            </w:tcBorders>
          </w:tcPr>
          <w:p w:rsidR="00230313" w:rsidRPr="00C97095" w:rsidRDefault="002D4379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724C3" w:rsidRDefault="008724C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95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   </w:t>
            </w:r>
          </w:p>
          <w:p w:rsidR="002D4379" w:rsidRPr="00C97095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230313" w:rsidRPr="00C97095" w:rsidRDefault="002D4379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Агеева Н.Г.</w:t>
            </w:r>
          </w:p>
          <w:p w:rsidR="00230313" w:rsidRPr="00C97095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Гредникова Н.Н.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Богатова А.А.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Гребенюк Т.С.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95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Швецова Т.А.</w:t>
            </w:r>
            <w:r w:rsidR="004E210D"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13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Нестеркин А.В. </w:t>
            </w:r>
          </w:p>
          <w:p w:rsidR="00C97095" w:rsidRPr="00C97095" w:rsidRDefault="00C97095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379" w:rsidRPr="00C97095" w:rsidRDefault="00230313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Гашенко А.Е.           </w:t>
            </w:r>
          </w:p>
        </w:tc>
        <w:tc>
          <w:tcPr>
            <w:tcW w:w="1603" w:type="dxa"/>
            <w:tcBorders>
              <w:bottom w:val="single" w:sz="4" w:space="0" w:color="000000" w:themeColor="text1"/>
            </w:tcBorders>
          </w:tcPr>
          <w:p w:rsidR="002D4379" w:rsidRPr="00C97095" w:rsidRDefault="002D4379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79" w:rsidRPr="00C97095" w:rsidTr="00C97095">
        <w:trPr>
          <w:jc w:val="center"/>
        </w:trPr>
        <w:tc>
          <w:tcPr>
            <w:tcW w:w="3663" w:type="dxa"/>
            <w:tcBorders>
              <w:bottom w:val="single" w:sz="4" w:space="0" w:color="auto"/>
            </w:tcBorders>
          </w:tcPr>
          <w:p w:rsidR="002D4379" w:rsidRPr="00C97095" w:rsidRDefault="002D4379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2. Экономический</w:t>
            </w:r>
          </w:p>
        </w:tc>
        <w:tc>
          <w:tcPr>
            <w:tcW w:w="2140" w:type="dxa"/>
          </w:tcPr>
          <w:p w:rsidR="002D4379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э</w:t>
            </w:r>
            <w:r w:rsidR="00A1129F" w:rsidRPr="00C97095">
              <w:rPr>
                <w:rFonts w:ascii="Times New Roman" w:hAnsi="Times New Roman" w:cs="Times New Roman"/>
                <w:sz w:val="24"/>
                <w:szCs w:val="24"/>
              </w:rPr>
              <w:t>кономи</w:t>
            </w: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165" w:type="dxa"/>
          </w:tcPr>
          <w:p w:rsidR="002D4379" w:rsidRPr="00C97095" w:rsidRDefault="00A1129F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архитектуры </w:t>
            </w:r>
            <w:r w:rsidR="0083743B" w:rsidRPr="00C9709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D4379" w:rsidRPr="00C97095">
              <w:rPr>
                <w:rFonts w:ascii="Times New Roman" w:hAnsi="Times New Roman" w:cs="Times New Roman"/>
                <w:sz w:val="24"/>
                <w:szCs w:val="24"/>
              </w:rPr>
              <w:t>твинов С.В.</w:t>
            </w:r>
          </w:p>
        </w:tc>
        <w:tc>
          <w:tcPr>
            <w:tcW w:w="1603" w:type="dxa"/>
          </w:tcPr>
          <w:p w:rsidR="002D4379" w:rsidRPr="00C97095" w:rsidRDefault="002D4379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3C" w:rsidRPr="00C97095" w:rsidTr="00C97095">
        <w:trPr>
          <w:trHeight w:val="1335"/>
          <w:jc w:val="center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3.Водоснабжение, теплоснабжение и  канализация</w:t>
            </w:r>
          </w:p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5B523C" w:rsidRPr="00C97095" w:rsidRDefault="002F77AB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523C"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 w:rsidR="00C8186A" w:rsidRPr="00C97095">
              <w:rPr>
                <w:rFonts w:ascii="Times New Roman" w:hAnsi="Times New Roman" w:cs="Times New Roman"/>
                <w:sz w:val="24"/>
                <w:szCs w:val="24"/>
              </w:rPr>
              <w:t>НВК, ТС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Трофимова Н.А.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3C" w:rsidRPr="00C97095" w:rsidTr="00C97095">
        <w:trPr>
          <w:trHeight w:val="592"/>
          <w:jc w:val="center"/>
        </w:trPr>
        <w:tc>
          <w:tcPr>
            <w:tcW w:w="36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 4.Газоснабжение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газоснабжению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Зорин В.В.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523C" w:rsidRPr="00C97095" w:rsidRDefault="005B523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AC" w:rsidRPr="00C97095" w:rsidTr="00C97095">
        <w:trPr>
          <w:jc w:val="center"/>
        </w:trPr>
        <w:tc>
          <w:tcPr>
            <w:tcW w:w="3663" w:type="dxa"/>
          </w:tcPr>
          <w:p w:rsidR="000648AC" w:rsidRPr="00C97095" w:rsidRDefault="000648A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77AB" w:rsidRPr="00C970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стройство связи</w:t>
            </w:r>
          </w:p>
        </w:tc>
        <w:tc>
          <w:tcPr>
            <w:tcW w:w="2140" w:type="dxa"/>
          </w:tcPr>
          <w:p w:rsidR="000648AC" w:rsidRPr="00C97095" w:rsidRDefault="000648A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65" w:type="dxa"/>
          </w:tcPr>
          <w:p w:rsidR="000648AC" w:rsidRPr="00C97095" w:rsidRDefault="00174C66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095">
              <w:rPr>
                <w:rFonts w:ascii="Times New Roman" w:hAnsi="Times New Roman" w:cs="Times New Roman"/>
                <w:sz w:val="24"/>
                <w:szCs w:val="24"/>
              </w:rPr>
              <w:t>Пахомов П.В.</w:t>
            </w:r>
          </w:p>
        </w:tc>
        <w:tc>
          <w:tcPr>
            <w:tcW w:w="1603" w:type="dxa"/>
          </w:tcPr>
          <w:p w:rsidR="000648AC" w:rsidRPr="00C97095" w:rsidRDefault="000648AC" w:rsidP="00C9709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AC" w:rsidRPr="00C97095" w:rsidRDefault="000648AC" w:rsidP="000648AC">
      <w:pPr>
        <w:rPr>
          <w:rFonts w:ascii="Times New Roman" w:hAnsi="Times New Roman" w:cs="Times New Roman"/>
          <w:sz w:val="24"/>
          <w:szCs w:val="24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3072F4" w:rsidRDefault="003072F4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Pr="000D6DD3" w:rsidRDefault="00505ECA" w:rsidP="000648AC">
      <w:pPr>
        <w:rPr>
          <w:rFonts w:ascii="Times New Roman" w:hAnsi="Times New Roman" w:cs="Times New Roman"/>
          <w:sz w:val="28"/>
          <w:szCs w:val="28"/>
        </w:rPr>
      </w:pPr>
    </w:p>
    <w:p w:rsidR="00505ECA" w:rsidRPr="00C04555" w:rsidRDefault="00505ECA" w:rsidP="00AD55D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5ECA" w:rsidRPr="00F11DC1" w:rsidRDefault="00505ECA" w:rsidP="00AD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4E210D" w:rsidRDefault="004E210D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505ECA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505ECA" w:rsidRDefault="00505ECA" w:rsidP="00AD55D2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D4379" w:rsidRDefault="003072F4" w:rsidP="00AD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F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07CAA">
        <w:rPr>
          <w:rFonts w:ascii="Times New Roman" w:hAnsi="Times New Roman" w:cs="Times New Roman"/>
          <w:b/>
          <w:sz w:val="28"/>
          <w:szCs w:val="28"/>
        </w:rPr>
        <w:t>1</w:t>
      </w:r>
      <w:r w:rsidRPr="003072F4">
        <w:rPr>
          <w:rFonts w:ascii="Times New Roman" w:hAnsi="Times New Roman" w:cs="Times New Roman"/>
          <w:b/>
          <w:sz w:val="28"/>
          <w:szCs w:val="28"/>
        </w:rPr>
        <w:t>. Общая часть</w:t>
      </w:r>
    </w:p>
    <w:p w:rsidR="009C7F29" w:rsidRDefault="009C7F29" w:rsidP="00AD5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21B" w:rsidRPr="009C7F29" w:rsidRDefault="009C7F29" w:rsidP="00AD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3072F4" w:rsidRPr="009C7F29">
        <w:rPr>
          <w:rFonts w:ascii="Times New Roman" w:hAnsi="Times New Roman" w:cs="Times New Roman"/>
          <w:b/>
          <w:sz w:val="28"/>
          <w:szCs w:val="28"/>
        </w:rPr>
        <w:t>Основание для разработки проекта</w:t>
      </w:r>
    </w:p>
    <w:p w:rsidR="003072F4" w:rsidRPr="003072F4" w:rsidRDefault="003072F4" w:rsidP="002C11E2">
      <w:pPr>
        <w:pStyle w:val="a3"/>
        <w:ind w:left="23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21B" w:rsidRDefault="00BE121B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Настоящий проект выпо</w:t>
      </w:r>
      <w:r w:rsidR="003072F4">
        <w:rPr>
          <w:rFonts w:ascii="Times New Roman" w:hAnsi="Times New Roman" w:cs="Times New Roman"/>
          <w:sz w:val="28"/>
          <w:szCs w:val="28"/>
        </w:rPr>
        <w:t xml:space="preserve">лняется на основе решения главы </w:t>
      </w:r>
      <w:r w:rsidRPr="000D6DD3">
        <w:rPr>
          <w:rFonts w:ascii="Times New Roman" w:hAnsi="Times New Roman" w:cs="Times New Roman"/>
          <w:sz w:val="28"/>
          <w:szCs w:val="28"/>
        </w:rPr>
        <w:t>администра</w:t>
      </w:r>
      <w:r w:rsidR="003072F4">
        <w:rPr>
          <w:rFonts w:ascii="Times New Roman" w:hAnsi="Times New Roman" w:cs="Times New Roman"/>
          <w:sz w:val="28"/>
          <w:szCs w:val="28"/>
        </w:rPr>
        <w:t>-</w:t>
      </w:r>
      <w:r w:rsidRPr="000D6DD3">
        <w:rPr>
          <w:rFonts w:ascii="Times New Roman" w:hAnsi="Times New Roman" w:cs="Times New Roman"/>
          <w:sz w:val="28"/>
          <w:szCs w:val="28"/>
        </w:rPr>
        <w:t>ции г.</w:t>
      </w:r>
      <w:r w:rsidR="00870146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 xml:space="preserve">Куйбышева </w:t>
      </w:r>
      <w:r w:rsidRPr="009C7F29">
        <w:rPr>
          <w:rFonts w:ascii="Times New Roman" w:hAnsi="Times New Roman" w:cs="Times New Roman"/>
          <w:sz w:val="28"/>
          <w:szCs w:val="28"/>
        </w:rPr>
        <w:t xml:space="preserve">от </w:t>
      </w:r>
      <w:r w:rsidR="009C7F29" w:rsidRPr="009C7F29">
        <w:rPr>
          <w:rFonts w:ascii="Times New Roman" w:hAnsi="Times New Roman" w:cs="Times New Roman"/>
          <w:sz w:val="28"/>
          <w:szCs w:val="28"/>
        </w:rPr>
        <w:t>15.05.2007 года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="006422B5" w:rsidRPr="000D6DD3">
        <w:rPr>
          <w:rFonts w:ascii="Times New Roman" w:hAnsi="Times New Roman" w:cs="Times New Roman"/>
          <w:sz w:val="28"/>
          <w:szCs w:val="28"/>
        </w:rPr>
        <w:t>в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соответствии с техническим заданием.</w:t>
      </w:r>
    </w:p>
    <w:p w:rsidR="006F6EC7" w:rsidRPr="006F6EC7" w:rsidRDefault="003072F4" w:rsidP="002C11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Необходимость проекта планировки центра г. Куйбышева вызвана изменениями в развитии градостроительной базы города, изменениями численности и демографии населения</w:t>
      </w:r>
      <w:r w:rsidRPr="0057520C">
        <w:rPr>
          <w:rFonts w:ascii="Times New Roman" w:hAnsi="Times New Roman" w:cs="Times New Roman"/>
          <w:sz w:val="28"/>
          <w:szCs w:val="28"/>
        </w:rPr>
        <w:t>, в структуре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и объемах жилищного строительства, </w:t>
      </w:r>
      <w:r w:rsidRPr="0057520C">
        <w:rPr>
          <w:rFonts w:ascii="Times New Roman" w:hAnsi="Times New Roman" w:cs="Times New Roman"/>
          <w:sz w:val="28"/>
          <w:szCs w:val="28"/>
        </w:rPr>
        <w:t>освоении</w:t>
      </w:r>
      <w:r w:rsidRPr="000D6DD3">
        <w:rPr>
          <w:rFonts w:ascii="Times New Roman" w:hAnsi="Times New Roman" w:cs="Times New Roman"/>
          <w:sz w:val="28"/>
          <w:szCs w:val="28"/>
        </w:rPr>
        <w:t xml:space="preserve"> под застройку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не предусмотренных в прежнем генеральном плане.</w:t>
      </w:r>
    </w:p>
    <w:p w:rsidR="00174C66" w:rsidRDefault="006422B5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Основные документы, на кот</w:t>
      </w:r>
      <w:r w:rsidR="009C7F29">
        <w:rPr>
          <w:rFonts w:ascii="Times New Roman" w:hAnsi="Times New Roman" w:cs="Times New Roman"/>
          <w:sz w:val="28"/>
          <w:szCs w:val="28"/>
        </w:rPr>
        <w:t xml:space="preserve">орые опирается проект, включают </w:t>
      </w:r>
      <w:r w:rsidRPr="000D6DD3">
        <w:rPr>
          <w:rFonts w:ascii="Times New Roman" w:hAnsi="Times New Roman" w:cs="Times New Roman"/>
          <w:sz w:val="28"/>
          <w:szCs w:val="28"/>
        </w:rPr>
        <w:t>приня</w:t>
      </w:r>
      <w:r w:rsidR="009C7F29">
        <w:rPr>
          <w:rFonts w:ascii="Times New Roman" w:hAnsi="Times New Roman" w:cs="Times New Roman"/>
          <w:sz w:val="28"/>
          <w:szCs w:val="28"/>
        </w:rPr>
        <w:t>-</w:t>
      </w:r>
      <w:r w:rsidRPr="000D6DD3">
        <w:rPr>
          <w:rFonts w:ascii="Times New Roman" w:hAnsi="Times New Roman" w:cs="Times New Roman"/>
          <w:sz w:val="28"/>
          <w:szCs w:val="28"/>
        </w:rPr>
        <w:t>тые в Новосибирской области,</w:t>
      </w:r>
      <w:r w:rsidR="0067100A">
        <w:rPr>
          <w:rFonts w:ascii="Times New Roman" w:hAnsi="Times New Roman" w:cs="Times New Roman"/>
          <w:sz w:val="28"/>
          <w:szCs w:val="28"/>
        </w:rPr>
        <w:t xml:space="preserve"> г.</w:t>
      </w:r>
      <w:r w:rsidR="006F6EC7">
        <w:rPr>
          <w:rFonts w:ascii="Times New Roman" w:hAnsi="Times New Roman" w:cs="Times New Roman"/>
          <w:sz w:val="28"/>
          <w:szCs w:val="28"/>
        </w:rPr>
        <w:t xml:space="preserve"> Куйбышеве программы </w:t>
      </w:r>
      <w:r w:rsidRPr="000D6DD3">
        <w:rPr>
          <w:rFonts w:ascii="Times New Roman" w:hAnsi="Times New Roman" w:cs="Times New Roman"/>
          <w:sz w:val="28"/>
          <w:szCs w:val="28"/>
        </w:rPr>
        <w:t>перспективного пространственного развития территории и проектные разработки.</w:t>
      </w:r>
    </w:p>
    <w:p w:rsidR="00BE121B" w:rsidRPr="000D6DD3" w:rsidRDefault="00174C66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документов:</w:t>
      </w:r>
      <w:r w:rsidR="006422B5" w:rsidRPr="000D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121B" w:rsidRPr="000D6DD3" w:rsidRDefault="00BE121B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1. Схема территориального планирования Ново</w:t>
      </w:r>
      <w:r w:rsidR="00106920">
        <w:rPr>
          <w:rFonts w:ascii="Times New Roman" w:hAnsi="Times New Roman" w:cs="Times New Roman"/>
          <w:sz w:val="28"/>
          <w:szCs w:val="28"/>
        </w:rPr>
        <w:t>сибирской облас</w:t>
      </w:r>
      <w:r w:rsidR="002723FF">
        <w:rPr>
          <w:rFonts w:ascii="Times New Roman" w:hAnsi="Times New Roman" w:cs="Times New Roman"/>
          <w:sz w:val="28"/>
          <w:szCs w:val="28"/>
        </w:rPr>
        <w:t>ти</w:t>
      </w:r>
      <w:r w:rsidR="00106920">
        <w:rPr>
          <w:rFonts w:ascii="Times New Roman" w:hAnsi="Times New Roman" w:cs="Times New Roman"/>
          <w:sz w:val="28"/>
          <w:szCs w:val="28"/>
        </w:rPr>
        <w:t xml:space="preserve"> </w:t>
      </w:r>
      <w:r w:rsidR="00174C66">
        <w:rPr>
          <w:rFonts w:ascii="Times New Roman" w:hAnsi="Times New Roman" w:cs="Times New Roman"/>
          <w:sz w:val="28"/>
          <w:szCs w:val="28"/>
        </w:rPr>
        <w:t>раз</w:t>
      </w:r>
      <w:r w:rsidR="00106920">
        <w:rPr>
          <w:rFonts w:ascii="Times New Roman" w:hAnsi="Times New Roman" w:cs="Times New Roman"/>
          <w:sz w:val="28"/>
          <w:szCs w:val="28"/>
        </w:rPr>
        <w:t>-</w:t>
      </w:r>
      <w:r w:rsidR="002723FF">
        <w:rPr>
          <w:rFonts w:ascii="Times New Roman" w:hAnsi="Times New Roman" w:cs="Times New Roman"/>
          <w:sz w:val="28"/>
          <w:szCs w:val="28"/>
        </w:rPr>
        <w:t>работан</w:t>
      </w:r>
      <w:r w:rsidR="00174C66">
        <w:rPr>
          <w:rFonts w:ascii="Times New Roman" w:hAnsi="Times New Roman" w:cs="Times New Roman"/>
          <w:sz w:val="28"/>
          <w:szCs w:val="28"/>
        </w:rPr>
        <w:t>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институтом ЦНИИПградостроительства в 2006 году.</w:t>
      </w:r>
    </w:p>
    <w:p w:rsidR="00BE121B" w:rsidRPr="000D6DD3" w:rsidRDefault="00BE121B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2. Приоритетные направления со</w:t>
      </w:r>
      <w:r w:rsidR="00106920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Pr="000D6DD3">
        <w:rPr>
          <w:rFonts w:ascii="Times New Roman" w:hAnsi="Times New Roman" w:cs="Times New Roman"/>
          <w:sz w:val="28"/>
          <w:szCs w:val="28"/>
        </w:rPr>
        <w:t>му</w:t>
      </w:r>
      <w:r w:rsidR="00106920">
        <w:rPr>
          <w:rFonts w:ascii="Times New Roman" w:hAnsi="Times New Roman" w:cs="Times New Roman"/>
          <w:sz w:val="28"/>
          <w:szCs w:val="28"/>
        </w:rPr>
        <w:t xml:space="preserve">-       </w:t>
      </w:r>
      <w:r w:rsidRPr="000D6DD3">
        <w:rPr>
          <w:rFonts w:ascii="Times New Roman" w:hAnsi="Times New Roman" w:cs="Times New Roman"/>
          <w:sz w:val="28"/>
          <w:szCs w:val="28"/>
        </w:rPr>
        <w:t>ниципального образования города Куйбышева на 2008-20</w:t>
      </w:r>
      <w:r w:rsidR="00F9394A" w:rsidRPr="000D6DD3">
        <w:rPr>
          <w:rFonts w:ascii="Times New Roman" w:hAnsi="Times New Roman" w:cs="Times New Roman"/>
          <w:sz w:val="28"/>
          <w:szCs w:val="28"/>
        </w:rPr>
        <w:t>28</w:t>
      </w:r>
      <w:r w:rsidR="0010692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694D2E">
        <w:rPr>
          <w:rFonts w:ascii="Times New Roman" w:hAnsi="Times New Roman" w:cs="Times New Roman"/>
          <w:sz w:val="28"/>
          <w:szCs w:val="28"/>
        </w:rPr>
        <w:t>представ</w:t>
      </w:r>
      <w:r w:rsidR="00106920">
        <w:rPr>
          <w:rFonts w:ascii="Times New Roman" w:hAnsi="Times New Roman" w:cs="Times New Roman"/>
          <w:sz w:val="28"/>
          <w:szCs w:val="28"/>
        </w:rPr>
        <w:t xml:space="preserve">- </w:t>
      </w:r>
      <w:r w:rsidR="00694D2E">
        <w:rPr>
          <w:rFonts w:ascii="Times New Roman" w:hAnsi="Times New Roman" w:cs="Times New Roman"/>
          <w:sz w:val="28"/>
          <w:szCs w:val="28"/>
        </w:rPr>
        <w:t>ленные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администрацией г.Куйбышева.</w:t>
      </w:r>
    </w:p>
    <w:p w:rsidR="00BE121B" w:rsidRPr="000D6DD3" w:rsidRDefault="00BE121B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D2E">
        <w:rPr>
          <w:rFonts w:ascii="Times New Roman" w:hAnsi="Times New Roman" w:cs="Times New Roman"/>
          <w:sz w:val="28"/>
          <w:szCs w:val="28"/>
        </w:rPr>
        <w:t>3. Генеральный план г.Куйбышева. Пояснительн</w:t>
      </w:r>
      <w:r w:rsidR="00106920">
        <w:rPr>
          <w:rFonts w:ascii="Times New Roman" w:hAnsi="Times New Roman" w:cs="Times New Roman"/>
          <w:sz w:val="28"/>
          <w:szCs w:val="28"/>
        </w:rPr>
        <w:t xml:space="preserve">ая записка. </w:t>
      </w:r>
      <w:r w:rsidR="00694D2E" w:rsidRPr="00694D2E">
        <w:rPr>
          <w:rFonts w:ascii="Times New Roman" w:hAnsi="Times New Roman" w:cs="Times New Roman"/>
          <w:sz w:val="28"/>
          <w:szCs w:val="28"/>
        </w:rPr>
        <w:t>Разработа</w:t>
      </w:r>
      <w:r w:rsidR="00106920">
        <w:rPr>
          <w:rFonts w:ascii="Times New Roman" w:hAnsi="Times New Roman" w:cs="Times New Roman"/>
          <w:sz w:val="28"/>
          <w:szCs w:val="28"/>
        </w:rPr>
        <w:t>-</w:t>
      </w:r>
      <w:r w:rsidR="00694D2E" w:rsidRPr="00694D2E">
        <w:rPr>
          <w:rFonts w:ascii="Times New Roman" w:hAnsi="Times New Roman" w:cs="Times New Roman"/>
          <w:sz w:val="28"/>
          <w:szCs w:val="28"/>
        </w:rPr>
        <w:t xml:space="preserve">ны </w:t>
      </w:r>
      <w:r w:rsidRPr="00694D2E">
        <w:rPr>
          <w:rFonts w:ascii="Times New Roman" w:hAnsi="Times New Roman" w:cs="Times New Roman"/>
          <w:sz w:val="28"/>
          <w:szCs w:val="28"/>
        </w:rPr>
        <w:t xml:space="preserve"> </w:t>
      </w:r>
      <w:r w:rsidR="00694D2E" w:rsidRPr="00694D2E">
        <w:rPr>
          <w:rFonts w:ascii="Times New Roman" w:hAnsi="Times New Roman" w:cs="Times New Roman"/>
          <w:sz w:val="28"/>
          <w:szCs w:val="28"/>
        </w:rPr>
        <w:t>АООТ «</w:t>
      </w:r>
      <w:r w:rsidRPr="00694D2E">
        <w:rPr>
          <w:rFonts w:ascii="Times New Roman" w:hAnsi="Times New Roman" w:cs="Times New Roman"/>
          <w:sz w:val="28"/>
          <w:szCs w:val="28"/>
        </w:rPr>
        <w:t>Новосибгражданпроект</w:t>
      </w:r>
      <w:r w:rsidR="00694D2E" w:rsidRPr="00694D2E">
        <w:rPr>
          <w:rFonts w:ascii="Times New Roman" w:hAnsi="Times New Roman" w:cs="Times New Roman"/>
          <w:sz w:val="28"/>
          <w:szCs w:val="28"/>
        </w:rPr>
        <w:t>»</w:t>
      </w:r>
      <w:r w:rsidRPr="00694D2E">
        <w:rPr>
          <w:rFonts w:ascii="Times New Roman" w:hAnsi="Times New Roman" w:cs="Times New Roman"/>
          <w:sz w:val="28"/>
          <w:szCs w:val="28"/>
        </w:rPr>
        <w:t xml:space="preserve"> в 2001 году.</w:t>
      </w:r>
    </w:p>
    <w:p w:rsidR="00BE121B" w:rsidRPr="000D6DD3" w:rsidRDefault="00BE121B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4. Территориальное зонирование г.Куйбышева НСО</w:t>
      </w:r>
      <w:r w:rsidR="008B4BBA" w:rsidRPr="000D6DD3">
        <w:rPr>
          <w:rFonts w:ascii="Times New Roman" w:hAnsi="Times New Roman" w:cs="Times New Roman"/>
          <w:sz w:val="28"/>
          <w:szCs w:val="28"/>
        </w:rPr>
        <w:t>, разработанное институтом СибНИИградостроительства в 2006 году.</w:t>
      </w:r>
    </w:p>
    <w:p w:rsidR="008B4BBA" w:rsidRPr="000D6DD3" w:rsidRDefault="008B4BBA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5. Проект зон охраны историко-культурного наследия исторического центра г.</w:t>
      </w:r>
      <w:r w:rsidR="00A80266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Куйбышева, разработанный НПЦ админ</w:t>
      </w:r>
      <w:r w:rsidR="00694D2E">
        <w:rPr>
          <w:rFonts w:ascii="Times New Roman" w:hAnsi="Times New Roman" w:cs="Times New Roman"/>
          <w:sz w:val="28"/>
          <w:szCs w:val="28"/>
        </w:rPr>
        <w:t xml:space="preserve">истрации НСО в 1995,    </w:t>
      </w:r>
      <w:r w:rsidRPr="000D6DD3">
        <w:rPr>
          <w:rFonts w:ascii="Times New Roman" w:hAnsi="Times New Roman" w:cs="Times New Roman"/>
          <w:sz w:val="28"/>
          <w:szCs w:val="28"/>
        </w:rPr>
        <w:t>1994</w:t>
      </w:r>
      <w:r w:rsidR="00694D2E">
        <w:rPr>
          <w:rFonts w:ascii="Times New Roman" w:hAnsi="Times New Roman" w:cs="Times New Roman"/>
          <w:sz w:val="28"/>
          <w:szCs w:val="28"/>
        </w:rPr>
        <w:t xml:space="preserve"> г</w:t>
      </w:r>
      <w:r w:rsidR="00106920">
        <w:rPr>
          <w:rFonts w:ascii="Times New Roman" w:hAnsi="Times New Roman" w:cs="Times New Roman"/>
          <w:sz w:val="28"/>
          <w:szCs w:val="28"/>
        </w:rPr>
        <w:t>г.</w:t>
      </w:r>
      <w:r w:rsidR="0069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BBA" w:rsidRPr="000D6DD3" w:rsidRDefault="008B4BBA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3A">
        <w:rPr>
          <w:rFonts w:ascii="Times New Roman" w:hAnsi="Times New Roman" w:cs="Times New Roman"/>
          <w:sz w:val="28"/>
          <w:szCs w:val="28"/>
        </w:rPr>
        <w:t>6. Топографическая съемка М 1:2000, выполненная в 199</w:t>
      </w:r>
      <w:r w:rsidR="00C7523A" w:rsidRPr="00C7523A">
        <w:rPr>
          <w:rFonts w:ascii="Times New Roman" w:hAnsi="Times New Roman" w:cs="Times New Roman"/>
          <w:sz w:val="28"/>
          <w:szCs w:val="28"/>
        </w:rPr>
        <w:t>5</w:t>
      </w:r>
      <w:r w:rsidRPr="000D6DD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9532C" w:rsidRPr="000D6DD3" w:rsidRDefault="00F9532C" w:rsidP="002C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920" w:rsidRPr="00C7523A" w:rsidRDefault="008A3B60" w:rsidP="00AD55D2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3A">
        <w:rPr>
          <w:rFonts w:ascii="Times New Roman" w:hAnsi="Times New Roman" w:cs="Times New Roman"/>
          <w:b/>
          <w:sz w:val="28"/>
          <w:szCs w:val="28"/>
        </w:rPr>
        <w:t xml:space="preserve">1.2  </w:t>
      </w:r>
      <w:r w:rsidR="00106920" w:rsidRPr="00C7523A">
        <w:rPr>
          <w:rFonts w:ascii="Times New Roman" w:hAnsi="Times New Roman" w:cs="Times New Roman"/>
          <w:b/>
          <w:sz w:val="28"/>
          <w:szCs w:val="28"/>
        </w:rPr>
        <w:t>Краткая историческая справка и общие сведения о городе</w:t>
      </w:r>
    </w:p>
    <w:p w:rsidR="00106920" w:rsidRPr="000D6DD3" w:rsidRDefault="00106920" w:rsidP="002C11E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920" w:rsidRPr="000D6DD3" w:rsidRDefault="00106920" w:rsidP="002C11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Через город Куйбышев проходил Московский тракт. «Московско-Сибирская» гужевая дорога от Тобольска через Тару и Омскую крепость на «Каинский пасс» была проложена еще во времена Бориса Годунова.</w:t>
      </w:r>
    </w:p>
    <w:p w:rsidR="00106920" w:rsidRPr="000D6DD3" w:rsidRDefault="00106920" w:rsidP="002C11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Для защиты населения и об</w:t>
      </w:r>
      <w:r w:rsidR="000F0244">
        <w:rPr>
          <w:rFonts w:ascii="Times New Roman" w:hAnsi="Times New Roman" w:cs="Times New Roman"/>
          <w:sz w:val="28"/>
          <w:szCs w:val="28"/>
        </w:rPr>
        <w:t xml:space="preserve">ороны тракта  </w:t>
      </w:r>
      <w:r w:rsidRPr="000D6DD3">
        <w:rPr>
          <w:rFonts w:ascii="Times New Roman" w:hAnsi="Times New Roman" w:cs="Times New Roman"/>
          <w:sz w:val="28"/>
          <w:szCs w:val="28"/>
        </w:rPr>
        <w:t>от частых набегов</w:t>
      </w:r>
      <w:r w:rsidR="000F0244">
        <w:rPr>
          <w:rFonts w:ascii="Times New Roman" w:hAnsi="Times New Roman" w:cs="Times New Roman"/>
          <w:sz w:val="28"/>
          <w:szCs w:val="28"/>
        </w:rPr>
        <w:t xml:space="preserve"> в </w:t>
      </w:r>
      <w:r w:rsidR="000F0244" w:rsidRPr="000F0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F0244" w:rsidRPr="000F0244">
        <w:rPr>
          <w:rFonts w:ascii="Times New Roman" w:hAnsi="Times New Roman" w:cs="Times New Roman"/>
          <w:sz w:val="28"/>
          <w:szCs w:val="28"/>
        </w:rPr>
        <w:t>Восточную Сибирь</w:t>
      </w:r>
      <w:r w:rsidRPr="000D6DD3">
        <w:rPr>
          <w:rFonts w:ascii="Times New Roman" w:hAnsi="Times New Roman" w:cs="Times New Roman"/>
          <w:sz w:val="28"/>
          <w:szCs w:val="28"/>
        </w:rPr>
        <w:t xml:space="preserve"> коч</w:t>
      </w:r>
      <w:r>
        <w:rPr>
          <w:rFonts w:ascii="Times New Roman" w:hAnsi="Times New Roman" w:cs="Times New Roman"/>
          <w:sz w:val="28"/>
          <w:szCs w:val="28"/>
        </w:rPr>
        <w:t>евых племен Джунгарии в 1722 г.</w:t>
      </w:r>
      <w:r w:rsidRPr="000D6DD3">
        <w:rPr>
          <w:rFonts w:ascii="Times New Roman" w:hAnsi="Times New Roman" w:cs="Times New Roman"/>
          <w:sz w:val="28"/>
          <w:szCs w:val="28"/>
        </w:rPr>
        <w:t xml:space="preserve"> при в</w:t>
      </w:r>
      <w:r>
        <w:rPr>
          <w:rFonts w:ascii="Times New Roman" w:hAnsi="Times New Roman" w:cs="Times New Roman"/>
          <w:sz w:val="28"/>
          <w:szCs w:val="28"/>
        </w:rPr>
        <w:t>падении ручья Каинка в реку Омь</w:t>
      </w:r>
      <w:r w:rsidRPr="000D6DD3">
        <w:rPr>
          <w:rFonts w:ascii="Times New Roman" w:hAnsi="Times New Roman" w:cs="Times New Roman"/>
          <w:sz w:val="28"/>
          <w:szCs w:val="28"/>
        </w:rPr>
        <w:t xml:space="preserve"> была построена деревянная крепость «Каинский пасс» и при ней слобода, которая в 1772 г. была частично перенесена на левый берег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Оми.</w:t>
      </w:r>
    </w:p>
    <w:p w:rsidR="00106920" w:rsidRPr="00873D89" w:rsidRDefault="00873D89" w:rsidP="002C11E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920" w:rsidRPr="00873D89">
        <w:rPr>
          <w:rFonts w:ascii="Times New Roman" w:hAnsi="Times New Roman" w:cs="Times New Roman"/>
          <w:sz w:val="28"/>
          <w:szCs w:val="28"/>
        </w:rPr>
        <w:t xml:space="preserve">В </w:t>
      </w:r>
      <w:r w:rsidR="00D62FD6">
        <w:rPr>
          <w:rFonts w:ascii="Times New Roman" w:hAnsi="Times New Roman" w:cs="Times New Roman"/>
          <w:sz w:val="28"/>
          <w:szCs w:val="28"/>
        </w:rPr>
        <w:t>центральной части города</w:t>
      </w:r>
      <w:r w:rsidR="00D41A2C">
        <w:rPr>
          <w:rFonts w:ascii="Times New Roman" w:hAnsi="Times New Roman" w:cs="Times New Roman"/>
          <w:sz w:val="28"/>
          <w:szCs w:val="28"/>
        </w:rPr>
        <w:t xml:space="preserve"> и в историческом центре </w:t>
      </w:r>
      <w:r w:rsidR="00106920" w:rsidRPr="00873D89">
        <w:rPr>
          <w:rFonts w:ascii="Times New Roman" w:hAnsi="Times New Roman" w:cs="Times New Roman"/>
          <w:sz w:val="28"/>
          <w:szCs w:val="28"/>
        </w:rPr>
        <w:t xml:space="preserve"> сохранилось значительное количество каменных и деревянных зданий, имеющих историческое и архитектурное значение.</w:t>
      </w:r>
    </w:p>
    <w:p w:rsidR="00B07266" w:rsidRPr="000D6DD3" w:rsidRDefault="00873D89" w:rsidP="002C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07266">
        <w:rPr>
          <w:rFonts w:ascii="Times New Roman" w:hAnsi="Times New Roman" w:cs="Times New Roman"/>
          <w:sz w:val="28"/>
          <w:szCs w:val="28"/>
        </w:rPr>
        <w:t xml:space="preserve"> </w:t>
      </w:r>
      <w:r w:rsidR="00CE3BBF">
        <w:rPr>
          <w:rFonts w:ascii="Times New Roman" w:hAnsi="Times New Roman" w:cs="Times New Roman"/>
          <w:sz w:val="28"/>
          <w:szCs w:val="28"/>
        </w:rPr>
        <w:t xml:space="preserve">Центральная часть </w:t>
      </w:r>
      <w:r w:rsidR="00B07266">
        <w:rPr>
          <w:rFonts w:ascii="Times New Roman" w:hAnsi="Times New Roman" w:cs="Times New Roman"/>
          <w:sz w:val="28"/>
          <w:szCs w:val="28"/>
        </w:rPr>
        <w:t>имеет хорошие связи с</w:t>
      </w:r>
      <w:r w:rsidR="00CE3BBF">
        <w:rPr>
          <w:rFonts w:ascii="Times New Roman" w:hAnsi="Times New Roman" w:cs="Times New Roman"/>
          <w:sz w:val="28"/>
          <w:szCs w:val="28"/>
        </w:rPr>
        <w:t xml:space="preserve"> другими территориями города. С промышленной зоной связь осуществляется по улицам </w:t>
      </w:r>
      <w:r w:rsidR="00F1392B">
        <w:rPr>
          <w:rFonts w:ascii="Times New Roman" w:hAnsi="Times New Roman" w:cs="Times New Roman"/>
          <w:sz w:val="28"/>
          <w:szCs w:val="28"/>
        </w:rPr>
        <w:t>Партизанской, Володарского, Трудовой</w:t>
      </w:r>
      <w:r w:rsidR="001160B7">
        <w:rPr>
          <w:rFonts w:ascii="Times New Roman" w:hAnsi="Times New Roman" w:cs="Times New Roman"/>
          <w:sz w:val="28"/>
          <w:szCs w:val="28"/>
        </w:rPr>
        <w:t xml:space="preserve"> и  Гуляева. С рекреационной зоной—</w:t>
      </w:r>
      <w:r w:rsidR="001160B7" w:rsidRPr="00ED6F26">
        <w:rPr>
          <w:rFonts w:ascii="Times New Roman" w:hAnsi="Times New Roman" w:cs="Times New Roman"/>
          <w:sz w:val="28"/>
          <w:szCs w:val="28"/>
        </w:rPr>
        <w:t xml:space="preserve">по </w:t>
      </w:r>
      <w:r w:rsidR="0032005D" w:rsidRPr="00ED6F26">
        <w:rPr>
          <w:rFonts w:ascii="Times New Roman" w:hAnsi="Times New Roman" w:cs="Times New Roman"/>
          <w:sz w:val="28"/>
          <w:szCs w:val="28"/>
        </w:rPr>
        <w:t>улицам,</w:t>
      </w:r>
      <w:r w:rsidR="0032005D">
        <w:rPr>
          <w:rFonts w:ascii="Times New Roman" w:hAnsi="Times New Roman" w:cs="Times New Roman"/>
          <w:sz w:val="28"/>
          <w:szCs w:val="28"/>
        </w:rPr>
        <w:t xml:space="preserve"> ведущим к живописной пойме р. Оми и зеленым насаждениям общего пользования: паркам, скверам, бульварам.</w:t>
      </w:r>
      <w:r w:rsidR="00A20382">
        <w:rPr>
          <w:rFonts w:ascii="Times New Roman" w:hAnsi="Times New Roman" w:cs="Times New Roman"/>
          <w:sz w:val="28"/>
          <w:szCs w:val="28"/>
        </w:rPr>
        <w:t xml:space="preserve"> Это улицы: Красноармейская, Закраевского, Коммунистическая, Чехова, Макарова, Молодежная, Куйбышева, Ленина, Краскома.</w:t>
      </w:r>
      <w:r w:rsidR="0032005D">
        <w:rPr>
          <w:rFonts w:ascii="Times New Roman" w:hAnsi="Times New Roman" w:cs="Times New Roman"/>
          <w:sz w:val="28"/>
          <w:szCs w:val="28"/>
        </w:rPr>
        <w:t xml:space="preserve"> </w:t>
      </w:r>
      <w:r w:rsidR="00A20382">
        <w:rPr>
          <w:rFonts w:ascii="Times New Roman" w:hAnsi="Times New Roman" w:cs="Times New Roman"/>
          <w:sz w:val="28"/>
          <w:szCs w:val="28"/>
        </w:rPr>
        <w:t>С другими микрорайонами города центр соединен главными и второстепенными улицами: Красноармейской, Партизанской, Куйбышева, Свердлова, Красной, Первомайской, Володарского, Трудовой, Гуляева, Копейкина, Чехова.</w:t>
      </w:r>
    </w:p>
    <w:p w:rsidR="00F9532C" w:rsidRPr="000D6DD3" w:rsidRDefault="00AE16DF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Трудовые и социально-бытовые взаимосвязи определяются миграцией населения сельских поселений Куйбышевского района </w:t>
      </w:r>
      <w:r>
        <w:rPr>
          <w:rFonts w:ascii="Times New Roman" w:hAnsi="Times New Roman" w:cs="Times New Roman"/>
          <w:sz w:val="28"/>
          <w:szCs w:val="28"/>
        </w:rPr>
        <w:t>с целью получения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0D6DD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0D6DD3">
        <w:rPr>
          <w:rFonts w:ascii="Times New Roman" w:hAnsi="Times New Roman" w:cs="Times New Roman"/>
          <w:sz w:val="28"/>
          <w:szCs w:val="28"/>
        </w:rPr>
        <w:t>лагодаря развитой системе</w:t>
      </w:r>
      <w:r w:rsidR="00643126">
        <w:rPr>
          <w:rFonts w:ascii="Times New Roman" w:hAnsi="Times New Roman" w:cs="Times New Roman"/>
          <w:sz w:val="28"/>
          <w:szCs w:val="28"/>
        </w:rPr>
        <w:t xml:space="preserve"> высшего и среднего </w:t>
      </w:r>
      <w:r w:rsidRPr="000D6DD3">
        <w:rPr>
          <w:rFonts w:ascii="Times New Roman" w:hAnsi="Times New Roman" w:cs="Times New Roman"/>
          <w:sz w:val="28"/>
          <w:szCs w:val="28"/>
        </w:rPr>
        <w:t>спе</w:t>
      </w:r>
      <w:r w:rsidR="00643126">
        <w:rPr>
          <w:rFonts w:ascii="Times New Roman" w:hAnsi="Times New Roman" w:cs="Times New Roman"/>
          <w:sz w:val="28"/>
          <w:szCs w:val="28"/>
        </w:rPr>
        <w:t>-</w:t>
      </w:r>
      <w:r w:rsidRPr="000D6DD3">
        <w:rPr>
          <w:rFonts w:ascii="Times New Roman" w:hAnsi="Times New Roman" w:cs="Times New Roman"/>
          <w:sz w:val="28"/>
          <w:szCs w:val="28"/>
        </w:rPr>
        <w:t>циального образования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Куйбышеве</w:t>
      </w:r>
      <w:r w:rsidR="00643126">
        <w:rPr>
          <w:rFonts w:ascii="Times New Roman" w:hAnsi="Times New Roman" w:cs="Times New Roman"/>
          <w:sz w:val="28"/>
          <w:szCs w:val="28"/>
        </w:rPr>
        <w:t xml:space="preserve"> большое количество студентов и </w:t>
      </w:r>
      <w:r w:rsidRPr="000D6DD3">
        <w:rPr>
          <w:rFonts w:ascii="Times New Roman" w:hAnsi="Times New Roman" w:cs="Times New Roman"/>
          <w:sz w:val="28"/>
          <w:szCs w:val="28"/>
        </w:rPr>
        <w:t>учащихся средних учебных заведе</w:t>
      </w:r>
      <w:r w:rsidR="00643126">
        <w:rPr>
          <w:rFonts w:ascii="Times New Roman" w:hAnsi="Times New Roman" w:cs="Times New Roman"/>
          <w:sz w:val="28"/>
          <w:szCs w:val="28"/>
        </w:rPr>
        <w:t xml:space="preserve">ний, проживающих в Барабинском, </w:t>
      </w:r>
      <w:r w:rsidRPr="000D6DD3">
        <w:rPr>
          <w:rFonts w:ascii="Times New Roman" w:hAnsi="Times New Roman" w:cs="Times New Roman"/>
          <w:sz w:val="28"/>
          <w:szCs w:val="28"/>
        </w:rPr>
        <w:t>Татар</w:t>
      </w:r>
      <w:r w:rsidR="00643126">
        <w:rPr>
          <w:rFonts w:ascii="Times New Roman" w:hAnsi="Times New Roman" w:cs="Times New Roman"/>
          <w:sz w:val="28"/>
          <w:szCs w:val="28"/>
        </w:rPr>
        <w:t>-</w:t>
      </w:r>
      <w:r w:rsidRPr="000D6DD3">
        <w:rPr>
          <w:rFonts w:ascii="Times New Roman" w:hAnsi="Times New Roman" w:cs="Times New Roman"/>
          <w:sz w:val="28"/>
          <w:szCs w:val="28"/>
        </w:rPr>
        <w:t>ском, Северном, Здвинском, Убинск</w:t>
      </w:r>
      <w:r w:rsidR="007470BD">
        <w:rPr>
          <w:rFonts w:ascii="Times New Roman" w:hAnsi="Times New Roman" w:cs="Times New Roman"/>
          <w:sz w:val="28"/>
          <w:szCs w:val="28"/>
        </w:rPr>
        <w:t xml:space="preserve">ом, Венгеровском, Усть-Тарском </w:t>
      </w:r>
      <w:r w:rsidRPr="000D6DD3">
        <w:rPr>
          <w:rFonts w:ascii="Times New Roman" w:hAnsi="Times New Roman" w:cs="Times New Roman"/>
          <w:sz w:val="28"/>
          <w:szCs w:val="28"/>
        </w:rPr>
        <w:t>Ча</w:t>
      </w:r>
      <w:r w:rsidR="007470BD">
        <w:rPr>
          <w:rFonts w:ascii="Times New Roman" w:hAnsi="Times New Roman" w:cs="Times New Roman"/>
          <w:sz w:val="28"/>
          <w:szCs w:val="28"/>
        </w:rPr>
        <w:t>нов-</w:t>
      </w:r>
      <w:r w:rsidRPr="000D6DD3">
        <w:rPr>
          <w:rFonts w:ascii="Times New Roman" w:hAnsi="Times New Roman" w:cs="Times New Roman"/>
          <w:sz w:val="28"/>
          <w:szCs w:val="28"/>
        </w:rPr>
        <w:t>ском районах и Казахстана, обуч</w:t>
      </w:r>
      <w:r>
        <w:rPr>
          <w:rFonts w:ascii="Times New Roman" w:hAnsi="Times New Roman" w:cs="Times New Roman"/>
          <w:sz w:val="28"/>
          <w:szCs w:val="28"/>
        </w:rPr>
        <w:t>аются в г.Куйбышеве</w:t>
      </w:r>
      <w:r w:rsidR="007470BD">
        <w:rPr>
          <w:rFonts w:ascii="Times New Roman" w:hAnsi="Times New Roman" w:cs="Times New Roman"/>
          <w:sz w:val="28"/>
          <w:szCs w:val="28"/>
        </w:rPr>
        <w:t>.</w:t>
      </w:r>
    </w:p>
    <w:p w:rsidR="007C5C0A" w:rsidRPr="000D6DD3" w:rsidRDefault="007C5C0A" w:rsidP="002C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0A" w:rsidRPr="007470BD" w:rsidRDefault="009B774B" w:rsidP="002C11E2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B774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5C0A" w:rsidRPr="00F11DC1">
        <w:rPr>
          <w:rFonts w:ascii="Times New Roman" w:hAnsi="Times New Roman" w:cs="Times New Roman"/>
          <w:b/>
          <w:sz w:val="28"/>
          <w:szCs w:val="28"/>
        </w:rPr>
        <w:t>Выводы</w:t>
      </w:r>
      <w:r w:rsidRPr="00F11DC1">
        <w:rPr>
          <w:rFonts w:ascii="Times New Roman" w:hAnsi="Times New Roman" w:cs="Times New Roman"/>
          <w:b/>
          <w:sz w:val="28"/>
          <w:szCs w:val="28"/>
        </w:rPr>
        <w:t>.</w:t>
      </w:r>
    </w:p>
    <w:p w:rsidR="007470BD" w:rsidRPr="00F11DC1" w:rsidRDefault="007470BD" w:rsidP="002C11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C0A" w:rsidRDefault="00F11DC1" w:rsidP="00F11D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D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4B" w:rsidRPr="00F11DC1">
        <w:rPr>
          <w:rFonts w:ascii="Times New Roman" w:hAnsi="Times New Roman" w:cs="Times New Roman"/>
          <w:sz w:val="28"/>
          <w:szCs w:val="28"/>
        </w:rPr>
        <w:t>Куйбышев обеспечивает</w:t>
      </w:r>
      <w:r w:rsidR="007C5C0A" w:rsidRPr="00F11DC1">
        <w:rPr>
          <w:rFonts w:ascii="Times New Roman" w:hAnsi="Times New Roman" w:cs="Times New Roman"/>
          <w:sz w:val="28"/>
          <w:szCs w:val="28"/>
        </w:rPr>
        <w:t xml:space="preserve"> поддержание жизнедеятельности поселений западной агломерации Новосибирской области. В соответствии со сложившейся специализацией промышленного производства и внешними связями, Куй</w:t>
      </w:r>
      <w:r w:rsidR="00173C50" w:rsidRPr="00F11DC1">
        <w:rPr>
          <w:rFonts w:ascii="Times New Roman" w:hAnsi="Times New Roman" w:cs="Times New Roman"/>
          <w:sz w:val="28"/>
          <w:szCs w:val="28"/>
        </w:rPr>
        <w:t>бышев наряду с Барабинском остается центром</w:t>
      </w:r>
      <w:r w:rsidR="007C5C0A" w:rsidRPr="00F11DC1">
        <w:rPr>
          <w:rFonts w:ascii="Times New Roman" w:hAnsi="Times New Roman" w:cs="Times New Roman"/>
          <w:sz w:val="28"/>
          <w:szCs w:val="28"/>
        </w:rPr>
        <w:t xml:space="preserve"> групповой системы расселения в направлении Омск-Новосибирск.</w:t>
      </w:r>
    </w:p>
    <w:p w:rsidR="004D2092" w:rsidRDefault="004D2092" w:rsidP="00F11D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часть города имеет ограниченные возможности для нового строительства.</w:t>
      </w:r>
    </w:p>
    <w:p w:rsidR="004D2092" w:rsidRDefault="004D2092" w:rsidP="00F11D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центр может развиваться путем уплотнения застройки</w:t>
      </w:r>
      <w:r w:rsidR="00E512DF">
        <w:rPr>
          <w:rFonts w:ascii="Times New Roman" w:hAnsi="Times New Roman" w:cs="Times New Roman"/>
          <w:sz w:val="28"/>
          <w:szCs w:val="28"/>
        </w:rPr>
        <w:t>, перепрофилирования существующих территорий.</w:t>
      </w:r>
    </w:p>
    <w:p w:rsidR="00E512DF" w:rsidRDefault="00E512DF" w:rsidP="00F11D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 вредные предприятия следует вынести за пределы городского центра, а их территорию застроить жилыми и общественными зданиями.</w:t>
      </w:r>
    </w:p>
    <w:p w:rsidR="00E512DF" w:rsidRPr="00F11DC1" w:rsidRDefault="00E512DF" w:rsidP="00F11D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проектных решений может являться генеральный план.</w:t>
      </w:r>
    </w:p>
    <w:p w:rsidR="00AE16DF" w:rsidRDefault="00AE16DF" w:rsidP="002C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AFA" w:rsidRDefault="00466AFA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734D" w:rsidRDefault="00AD734D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734D" w:rsidRPr="001055C3" w:rsidRDefault="00AD734D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5C3" w:rsidRPr="001055C3" w:rsidRDefault="001055C3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734D" w:rsidRPr="004D2092" w:rsidRDefault="00AD734D" w:rsidP="004D2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1A61" w:rsidRPr="00C958A4" w:rsidRDefault="009F6E56" w:rsidP="00AD55D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530AA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107CAA" w:rsidRPr="00C530AA">
        <w:rPr>
          <w:rFonts w:ascii="Times New Roman" w:hAnsi="Times New Roman" w:cs="Times New Roman"/>
          <w:b/>
          <w:sz w:val="28"/>
          <w:szCs w:val="28"/>
        </w:rPr>
        <w:t>лава 2.</w:t>
      </w:r>
      <w:r w:rsidRPr="00C530A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07CAA" w:rsidRPr="00C530AA">
        <w:rPr>
          <w:rFonts w:ascii="Times New Roman" w:hAnsi="Times New Roman" w:cs="Times New Roman"/>
          <w:b/>
          <w:sz w:val="28"/>
          <w:szCs w:val="28"/>
        </w:rPr>
        <w:t>риродные</w:t>
      </w:r>
      <w:r w:rsidR="00107CAA" w:rsidRPr="00C958A4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:rsidR="009F6E56" w:rsidRPr="000D6DD3" w:rsidRDefault="009F6E56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9F6E56" w:rsidRDefault="009F6E56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В связи с тем, что для данного проекта </w:t>
      </w:r>
      <w:r w:rsidR="00107CAA">
        <w:rPr>
          <w:rFonts w:ascii="Times New Roman" w:hAnsi="Times New Roman" w:cs="Times New Roman"/>
          <w:sz w:val="28"/>
          <w:szCs w:val="28"/>
        </w:rPr>
        <w:t xml:space="preserve">не выполнялась </w:t>
      </w:r>
      <w:r w:rsidRPr="000D6DD3">
        <w:rPr>
          <w:rFonts w:ascii="Times New Roman" w:hAnsi="Times New Roman" w:cs="Times New Roman"/>
          <w:sz w:val="28"/>
          <w:szCs w:val="28"/>
        </w:rPr>
        <w:t>корректировка инженерно-геологического отчета, данные по природно-климатической и инженер</w:t>
      </w:r>
      <w:r w:rsidR="00461B86" w:rsidRPr="000D6DD3">
        <w:rPr>
          <w:rFonts w:ascii="Times New Roman" w:hAnsi="Times New Roman" w:cs="Times New Roman"/>
          <w:sz w:val="28"/>
          <w:szCs w:val="28"/>
        </w:rPr>
        <w:t>но-геологической характеристика</w:t>
      </w:r>
      <w:r w:rsidRPr="000D6DD3">
        <w:rPr>
          <w:rFonts w:ascii="Times New Roman" w:hAnsi="Times New Roman" w:cs="Times New Roman"/>
          <w:sz w:val="28"/>
          <w:szCs w:val="28"/>
        </w:rPr>
        <w:t>м района приводятся по данным «Отчета об</w:t>
      </w:r>
      <w:r w:rsidR="00461B86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инженерно-геологических</w:t>
      </w:r>
      <w:r w:rsidR="00E90D13" w:rsidRPr="000D6DD3">
        <w:rPr>
          <w:rFonts w:ascii="Times New Roman" w:hAnsi="Times New Roman" w:cs="Times New Roman"/>
          <w:sz w:val="28"/>
          <w:szCs w:val="28"/>
        </w:rPr>
        <w:t xml:space="preserve"> изысканиях на территории г.Куйбышева Новосибирской области</w:t>
      </w:r>
      <w:r w:rsidRPr="000D6DD3">
        <w:rPr>
          <w:rFonts w:ascii="Times New Roman" w:hAnsi="Times New Roman" w:cs="Times New Roman"/>
          <w:sz w:val="28"/>
          <w:szCs w:val="28"/>
        </w:rPr>
        <w:t>»</w:t>
      </w:r>
      <w:r w:rsidR="00E90D13" w:rsidRPr="000D6DD3">
        <w:rPr>
          <w:rFonts w:ascii="Times New Roman" w:hAnsi="Times New Roman" w:cs="Times New Roman"/>
          <w:sz w:val="28"/>
          <w:szCs w:val="28"/>
        </w:rPr>
        <w:t xml:space="preserve"> (1964г., Отдел по делам с</w:t>
      </w:r>
      <w:r w:rsidR="003A23BD" w:rsidRPr="000D6DD3">
        <w:rPr>
          <w:rFonts w:ascii="Times New Roman" w:hAnsi="Times New Roman" w:cs="Times New Roman"/>
          <w:sz w:val="28"/>
          <w:szCs w:val="28"/>
        </w:rPr>
        <w:t>троительства и архитектуры Новосибирского</w:t>
      </w:r>
      <w:r w:rsidR="00461B86" w:rsidRPr="000D6DD3">
        <w:rPr>
          <w:rFonts w:ascii="Times New Roman" w:hAnsi="Times New Roman" w:cs="Times New Roman"/>
          <w:sz w:val="28"/>
          <w:szCs w:val="28"/>
        </w:rPr>
        <w:t xml:space="preserve"> облисполкома</w:t>
      </w:r>
      <w:r w:rsidR="00E90D13" w:rsidRPr="000D6DD3">
        <w:rPr>
          <w:rFonts w:ascii="Times New Roman" w:hAnsi="Times New Roman" w:cs="Times New Roman"/>
          <w:sz w:val="28"/>
          <w:szCs w:val="28"/>
        </w:rPr>
        <w:t>)</w:t>
      </w:r>
      <w:r w:rsidR="00461B86" w:rsidRPr="000D6DD3">
        <w:rPr>
          <w:rFonts w:ascii="Times New Roman" w:hAnsi="Times New Roman" w:cs="Times New Roman"/>
          <w:sz w:val="28"/>
          <w:szCs w:val="28"/>
        </w:rPr>
        <w:t>, проектам генеральных планов 1964 г., 1987 г.</w:t>
      </w:r>
      <w:r w:rsidR="00C46872">
        <w:rPr>
          <w:rFonts w:ascii="Times New Roman" w:hAnsi="Times New Roman" w:cs="Times New Roman"/>
          <w:sz w:val="28"/>
          <w:szCs w:val="28"/>
        </w:rPr>
        <w:t>г.</w:t>
      </w:r>
      <w:r w:rsidR="00461B86" w:rsidRPr="000D6DD3">
        <w:rPr>
          <w:rFonts w:ascii="Times New Roman" w:hAnsi="Times New Roman" w:cs="Times New Roman"/>
          <w:sz w:val="28"/>
          <w:szCs w:val="28"/>
        </w:rPr>
        <w:t xml:space="preserve"> и Справочнику по климату СССР (выпуск 20).</w:t>
      </w:r>
    </w:p>
    <w:p w:rsidR="00D54199" w:rsidRDefault="00D54199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199" w:rsidRPr="000D6DD3" w:rsidRDefault="00D54199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291" w:rsidRPr="000D6DD3" w:rsidRDefault="00B57291" w:rsidP="00AD55D2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291" w:rsidRPr="00F41EA1" w:rsidRDefault="00C87141" w:rsidP="00AD55D2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A45D8" w:rsidRPr="00C5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91" w:rsidRPr="00C530AA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C136BB" w:rsidRPr="0055381E" w:rsidRDefault="00C136BB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7291" w:rsidRPr="0055381E" w:rsidRDefault="00B57291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81E">
        <w:rPr>
          <w:rFonts w:ascii="Times New Roman" w:hAnsi="Times New Roman" w:cs="Times New Roman"/>
          <w:sz w:val="28"/>
          <w:szCs w:val="28"/>
          <w:u w:val="single"/>
        </w:rPr>
        <w:t>Температура воздуха</w:t>
      </w:r>
    </w:p>
    <w:p w:rsidR="009261F4" w:rsidRPr="000D6DD3" w:rsidRDefault="009261F4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291" w:rsidRPr="000D6DD3" w:rsidRDefault="00B57291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Абсолютный минимум и максимум </w:t>
      </w:r>
      <w:r w:rsidR="00754643" w:rsidRPr="000D6DD3">
        <w:rPr>
          <w:rFonts w:ascii="Times New Roman" w:hAnsi="Times New Roman" w:cs="Times New Roman"/>
          <w:sz w:val="28"/>
          <w:szCs w:val="28"/>
        </w:rPr>
        <w:t>температуры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воздуха характеризуется следующими данными:</w:t>
      </w:r>
    </w:p>
    <w:p w:rsidR="00B57291" w:rsidRPr="000D6DD3" w:rsidRDefault="00B57291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B57291" w:rsidRPr="000D6DD3" w:rsidRDefault="00326C88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54199">
        <w:rPr>
          <w:rFonts w:ascii="Times New Roman" w:hAnsi="Times New Roman" w:cs="Times New Roman"/>
          <w:sz w:val="28"/>
          <w:szCs w:val="28"/>
        </w:rPr>
        <w:t xml:space="preserve">   Таблица 2.1-1</w:t>
      </w:r>
    </w:p>
    <w:tbl>
      <w:tblPr>
        <w:tblStyle w:val="a4"/>
        <w:tblW w:w="9497" w:type="dxa"/>
        <w:tblInd w:w="392" w:type="dxa"/>
        <w:tblLook w:val="04A0"/>
      </w:tblPr>
      <w:tblGrid>
        <w:gridCol w:w="9497"/>
      </w:tblGrid>
      <w:tr w:rsidR="00B57291" w:rsidRPr="00F03FB8" w:rsidTr="00461F7E">
        <w:tc>
          <w:tcPr>
            <w:tcW w:w="9497" w:type="dxa"/>
          </w:tcPr>
          <w:p w:rsidR="00B57291" w:rsidRPr="000D6DD3" w:rsidRDefault="00C46872" w:rsidP="002C1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     II    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     V      VI      VII   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VIII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IX      X      XI     </w:t>
            </w:r>
            <w:r w:rsidR="004845A2" w:rsidRPr="00484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      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57291" w:rsidRPr="000D6DD3" w:rsidTr="00461F7E">
        <w:tc>
          <w:tcPr>
            <w:tcW w:w="9497" w:type="dxa"/>
          </w:tcPr>
          <w:p w:rsidR="00B57291" w:rsidRPr="000D6DD3" w:rsidRDefault="00B57291" w:rsidP="002C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Абсолютный минимум</w:t>
            </w:r>
          </w:p>
          <w:p w:rsidR="00B57291" w:rsidRPr="000D6DD3" w:rsidRDefault="00C46872" w:rsidP="002C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-50  -47    -42    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-29     -16  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     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0        -8   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-27    </w:t>
            </w:r>
            <w:r w:rsidR="00461F7E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-42    -48   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-50       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291" w:rsidRPr="000D6DD3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B57291" w:rsidRPr="000D6DD3" w:rsidRDefault="00B57291" w:rsidP="002C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         Абсолютный максимум</w:t>
            </w:r>
          </w:p>
          <w:p w:rsidR="00B57291" w:rsidRPr="000D6DD3" w:rsidRDefault="00B57291" w:rsidP="002C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9A4578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  <w:r w:rsidR="009A4578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  <w:r w:rsidR="009A4578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33    </w:t>
            </w:r>
            <w:r w:rsidR="009A4578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 35  </w:t>
            </w:r>
            <w:r w:rsidR="009A4578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34        33     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28   </w:t>
            </w:r>
            <w:r w:rsidR="00461F7E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24     </w:t>
            </w:r>
            <w:r w:rsidR="009A4578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8         3           </w:t>
            </w:r>
            <w:r w:rsidR="0048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3" w:rsidRPr="000D6D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57291" w:rsidRPr="000D6DD3" w:rsidRDefault="00B57291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BD7C49" w:rsidRPr="000D6DD3" w:rsidRDefault="00BD7C49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Климат города Куйбышева является резко</w:t>
      </w:r>
      <w:r w:rsidR="002723FF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континентальным с суровой и продолжительной зимой, жарким коротким летом, короткой и бурно протекающей весной и короткой осенью.</w:t>
      </w:r>
    </w:p>
    <w:p w:rsidR="000F4164" w:rsidRPr="000D6DD3" w:rsidRDefault="000F4164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164" w:rsidRPr="000D6DD3" w:rsidRDefault="000F4164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Ветер</w:t>
      </w:r>
    </w:p>
    <w:p w:rsidR="000F4164" w:rsidRPr="000D6DD3" w:rsidRDefault="000F4164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C49" w:rsidRPr="000D6DD3" w:rsidRDefault="000F4164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Господствующими ветрами являются юго-западные, следующее место занимают южные и западные.</w:t>
      </w:r>
    </w:p>
    <w:p w:rsidR="000F4164" w:rsidRPr="000D6DD3" w:rsidRDefault="000F4164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Средние скорости ветра в районе г.Куйбышева невелики. Наибольшие скорости свойственны господствующим ветрам. Летом скорость юго-западных ветров меньше, чем в остальные времена года.</w:t>
      </w:r>
    </w:p>
    <w:p w:rsidR="00F200DE" w:rsidRPr="000D6DD3" w:rsidRDefault="005F0141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Средняя годовая скорость ветра 5,8 м/сек</w:t>
      </w:r>
      <w:r w:rsidR="00F200DE" w:rsidRPr="000D6DD3">
        <w:rPr>
          <w:rFonts w:ascii="Times New Roman" w:hAnsi="Times New Roman" w:cs="Times New Roman"/>
          <w:sz w:val="28"/>
          <w:szCs w:val="28"/>
        </w:rPr>
        <w:t>.</w:t>
      </w:r>
    </w:p>
    <w:p w:rsidR="00282211" w:rsidRDefault="00F200DE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Наиболее часто наблюдаются ветры со скоростью от 2 до 5 м/сек., на </w:t>
      </w:r>
      <w:r w:rsidR="00C530AA">
        <w:rPr>
          <w:rFonts w:ascii="Times New Roman" w:hAnsi="Times New Roman" w:cs="Times New Roman"/>
          <w:sz w:val="28"/>
          <w:szCs w:val="28"/>
        </w:rPr>
        <w:t>долю которых</w:t>
      </w:r>
      <w:r w:rsidRPr="000D6DD3">
        <w:rPr>
          <w:rFonts w:ascii="Times New Roman" w:hAnsi="Times New Roman" w:cs="Times New Roman"/>
          <w:sz w:val="28"/>
          <w:szCs w:val="28"/>
        </w:rPr>
        <w:t xml:space="preserve"> падает примерно 50% </w:t>
      </w:r>
      <w:r w:rsidR="00282211" w:rsidRPr="000D6DD3">
        <w:rPr>
          <w:rFonts w:ascii="Times New Roman" w:hAnsi="Times New Roman" w:cs="Times New Roman"/>
          <w:sz w:val="28"/>
          <w:szCs w:val="28"/>
        </w:rPr>
        <w:t>всех ветров. Значительно реже наблюдаются ветры со скоростью 6-10 м/сек. Повторяемость скоростей от 11 до 15 м/сек. мала, особенно летом.</w:t>
      </w:r>
      <w:r w:rsidR="00636DD0">
        <w:rPr>
          <w:rFonts w:ascii="Times New Roman" w:hAnsi="Times New Roman" w:cs="Times New Roman"/>
          <w:sz w:val="28"/>
          <w:szCs w:val="28"/>
        </w:rPr>
        <w:t xml:space="preserve"> </w:t>
      </w:r>
      <w:r w:rsidR="00282211" w:rsidRPr="00636DD0">
        <w:rPr>
          <w:rFonts w:ascii="Times New Roman" w:hAnsi="Times New Roman" w:cs="Times New Roman"/>
          <w:sz w:val="28"/>
          <w:szCs w:val="28"/>
        </w:rPr>
        <w:t>Очень редко наблюдаются скорости более 15 м/сек.</w:t>
      </w:r>
      <w:r w:rsidR="00636DD0">
        <w:rPr>
          <w:rFonts w:ascii="Times New Roman" w:hAnsi="Times New Roman" w:cs="Times New Roman"/>
          <w:sz w:val="28"/>
          <w:szCs w:val="28"/>
        </w:rPr>
        <w:t xml:space="preserve"> </w:t>
      </w:r>
      <w:r w:rsidR="00282211" w:rsidRPr="00636DD0">
        <w:rPr>
          <w:rFonts w:ascii="Times New Roman" w:hAnsi="Times New Roman" w:cs="Times New Roman"/>
          <w:sz w:val="28"/>
          <w:szCs w:val="28"/>
        </w:rPr>
        <w:t>Случаи затишья и самых слабых ветров – 25-35%.</w:t>
      </w:r>
      <w:r w:rsidR="00636DD0">
        <w:rPr>
          <w:rFonts w:ascii="Times New Roman" w:hAnsi="Times New Roman" w:cs="Times New Roman"/>
          <w:sz w:val="28"/>
          <w:szCs w:val="28"/>
        </w:rPr>
        <w:t xml:space="preserve"> </w:t>
      </w:r>
      <w:r w:rsidR="00282211" w:rsidRPr="00636DD0">
        <w:rPr>
          <w:rFonts w:ascii="Times New Roman" w:hAnsi="Times New Roman" w:cs="Times New Roman"/>
          <w:sz w:val="28"/>
          <w:szCs w:val="28"/>
        </w:rPr>
        <w:t xml:space="preserve">Один раз в год </w:t>
      </w:r>
      <w:r w:rsidR="00282211" w:rsidRPr="00636DD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36DD0">
        <w:rPr>
          <w:rFonts w:ascii="Times New Roman" w:hAnsi="Times New Roman" w:cs="Times New Roman"/>
          <w:sz w:val="28"/>
          <w:szCs w:val="28"/>
        </w:rPr>
        <w:t>озможна скорость ветра 22 м/сек, з</w:t>
      </w:r>
      <w:r w:rsidR="00282211" w:rsidRPr="00636DD0">
        <w:rPr>
          <w:rFonts w:ascii="Times New Roman" w:hAnsi="Times New Roman" w:cs="Times New Roman"/>
          <w:sz w:val="28"/>
          <w:szCs w:val="28"/>
        </w:rPr>
        <w:t>а 5 лет – 26 м/сек., за 15 лет – 27 м/сек. и 20 лет – 28 м/сек.</w:t>
      </w:r>
      <w:r w:rsidR="00636DD0">
        <w:rPr>
          <w:rFonts w:ascii="Times New Roman" w:hAnsi="Times New Roman" w:cs="Times New Roman"/>
          <w:sz w:val="28"/>
          <w:szCs w:val="28"/>
        </w:rPr>
        <w:t xml:space="preserve"> </w:t>
      </w:r>
      <w:r w:rsidR="00282211" w:rsidRPr="00636DD0">
        <w:rPr>
          <w:rFonts w:ascii="Times New Roman" w:hAnsi="Times New Roman" w:cs="Times New Roman"/>
          <w:sz w:val="28"/>
          <w:szCs w:val="28"/>
        </w:rPr>
        <w:t>Повторяемость штилей в январе</w:t>
      </w:r>
      <w:r w:rsidR="00636DD0">
        <w:rPr>
          <w:rFonts w:ascii="Times New Roman" w:hAnsi="Times New Roman" w:cs="Times New Roman"/>
          <w:sz w:val="28"/>
          <w:szCs w:val="28"/>
        </w:rPr>
        <w:t>--</w:t>
      </w:r>
      <w:r w:rsidR="00282211" w:rsidRPr="00636DD0">
        <w:rPr>
          <w:rFonts w:ascii="Times New Roman" w:hAnsi="Times New Roman" w:cs="Times New Roman"/>
          <w:sz w:val="28"/>
          <w:szCs w:val="28"/>
        </w:rPr>
        <w:t xml:space="preserve"> 4%, в июле – 10 %.</w:t>
      </w:r>
    </w:p>
    <w:p w:rsidR="00ED6F26" w:rsidRDefault="00ED6F26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11" w:rsidRPr="00C87141" w:rsidRDefault="00C87141" w:rsidP="00C871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2211" w:rsidRPr="00C87141">
        <w:rPr>
          <w:rFonts w:ascii="Times New Roman" w:hAnsi="Times New Roman" w:cs="Times New Roman"/>
          <w:sz w:val="28"/>
          <w:szCs w:val="28"/>
          <w:u w:val="single"/>
        </w:rPr>
        <w:t>Осадки</w:t>
      </w:r>
    </w:p>
    <w:p w:rsidR="00282211" w:rsidRPr="000D6DD3" w:rsidRDefault="00282211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15" w:rsidRPr="002F0118" w:rsidRDefault="00282211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Максима</w:t>
      </w:r>
      <w:r w:rsidR="002F0118">
        <w:rPr>
          <w:rFonts w:ascii="Times New Roman" w:hAnsi="Times New Roman" w:cs="Times New Roman"/>
          <w:sz w:val="28"/>
          <w:szCs w:val="28"/>
        </w:rPr>
        <w:t>льное количество осадков 549 мм, м</w:t>
      </w:r>
      <w:r w:rsidRPr="002F0118">
        <w:rPr>
          <w:rFonts w:ascii="Times New Roman" w:hAnsi="Times New Roman" w:cs="Times New Roman"/>
          <w:sz w:val="28"/>
          <w:szCs w:val="28"/>
        </w:rPr>
        <w:t>инимальное – 223 мм. Распределение осадков неравномерно: за 3 летних месяца (</w:t>
      </w:r>
      <w:r w:rsidRPr="002F01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F0118">
        <w:rPr>
          <w:rFonts w:ascii="Times New Roman" w:hAnsi="Times New Roman" w:cs="Times New Roman"/>
          <w:sz w:val="28"/>
          <w:szCs w:val="28"/>
        </w:rPr>
        <w:t>-</w:t>
      </w:r>
      <w:r w:rsidRPr="002F011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F0118">
        <w:rPr>
          <w:rFonts w:ascii="Times New Roman" w:hAnsi="Times New Roman" w:cs="Times New Roman"/>
          <w:sz w:val="28"/>
          <w:szCs w:val="28"/>
        </w:rPr>
        <w:t>-</w:t>
      </w:r>
      <w:r w:rsidRPr="002F01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0118">
        <w:rPr>
          <w:rFonts w:ascii="Times New Roman" w:hAnsi="Times New Roman" w:cs="Times New Roman"/>
          <w:sz w:val="28"/>
          <w:szCs w:val="28"/>
        </w:rPr>
        <w:t>)</w:t>
      </w:r>
      <w:r w:rsidR="002F0118">
        <w:rPr>
          <w:rFonts w:ascii="Times New Roman" w:hAnsi="Times New Roman" w:cs="Times New Roman"/>
          <w:sz w:val="28"/>
          <w:szCs w:val="28"/>
        </w:rPr>
        <w:t xml:space="preserve"> </w:t>
      </w:r>
      <w:r w:rsidRPr="002F0118">
        <w:rPr>
          <w:rFonts w:ascii="Times New Roman" w:hAnsi="Times New Roman" w:cs="Times New Roman"/>
          <w:sz w:val="28"/>
          <w:szCs w:val="28"/>
        </w:rPr>
        <w:t>их выпадает 180 мм, т.е. 36,5% от общего городского количества.</w:t>
      </w:r>
      <w:r w:rsidR="002F0118">
        <w:rPr>
          <w:rFonts w:ascii="Times New Roman" w:hAnsi="Times New Roman" w:cs="Times New Roman"/>
          <w:sz w:val="28"/>
          <w:szCs w:val="28"/>
        </w:rPr>
        <w:t xml:space="preserve"> </w:t>
      </w:r>
      <w:r w:rsidR="00607E15" w:rsidRPr="002F0118">
        <w:rPr>
          <w:rFonts w:ascii="Times New Roman" w:hAnsi="Times New Roman" w:cs="Times New Roman"/>
          <w:sz w:val="28"/>
          <w:szCs w:val="28"/>
        </w:rPr>
        <w:t>Максимальное суточное количество осадков составляет 78 мм.</w:t>
      </w:r>
    </w:p>
    <w:p w:rsidR="00607E15" w:rsidRPr="000D6DD3" w:rsidRDefault="00607E15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Характерной особенностью климата является цикличное чередование влажных и сухих периодов продолжительностью 3-5 лет.</w:t>
      </w:r>
    </w:p>
    <w:p w:rsidR="00607E15" w:rsidRPr="000D6DD3" w:rsidRDefault="00607E15" w:rsidP="002C11E2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Снежный покров в г.</w:t>
      </w:r>
      <w:r w:rsidR="00636DD0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Куйбышеве лежит в среднем 169 дней.</w:t>
      </w:r>
    </w:p>
    <w:p w:rsidR="00720981" w:rsidRPr="000D6DD3" w:rsidRDefault="00720981" w:rsidP="00F41EA1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81" w:rsidRPr="000D6DD3" w:rsidRDefault="00720981" w:rsidP="00F41EA1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Солнечная радиация</w:t>
      </w:r>
    </w:p>
    <w:p w:rsidR="00720981" w:rsidRPr="000D6DD3" w:rsidRDefault="00720981" w:rsidP="00F41EA1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81" w:rsidRPr="000D6DD3" w:rsidRDefault="00720981" w:rsidP="00F41EA1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Количество тепла при рассеянной радиации, поступившее за сутки, равно 1310 ккал/м</w:t>
      </w:r>
      <w:r w:rsidRPr="002723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23FF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максимально за час – 110 ккал/м</w:t>
      </w:r>
      <w:r w:rsidRPr="002723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DD3">
        <w:rPr>
          <w:rFonts w:ascii="Times New Roman" w:hAnsi="Times New Roman" w:cs="Times New Roman"/>
          <w:sz w:val="28"/>
          <w:szCs w:val="28"/>
        </w:rPr>
        <w:t>.</w:t>
      </w:r>
    </w:p>
    <w:p w:rsidR="00720981" w:rsidRPr="000D6DD3" w:rsidRDefault="00720981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3" w:rsidRPr="000D6DD3" w:rsidRDefault="00CD6083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Гололед</w:t>
      </w:r>
    </w:p>
    <w:p w:rsidR="00CD6083" w:rsidRPr="000D6DD3" w:rsidRDefault="00CD6083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3" w:rsidRPr="00F75FFE" w:rsidRDefault="00CD6083" w:rsidP="00F75FFE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Гололедные явления повторя</w:t>
      </w:r>
      <w:r w:rsidR="00F75FFE">
        <w:rPr>
          <w:rFonts w:ascii="Times New Roman" w:hAnsi="Times New Roman" w:cs="Times New Roman"/>
          <w:sz w:val="28"/>
          <w:szCs w:val="28"/>
        </w:rPr>
        <w:t xml:space="preserve">ются редко, менее 5 дней в году. </w:t>
      </w:r>
      <w:r w:rsidRPr="00F75FFE">
        <w:rPr>
          <w:rFonts w:ascii="Times New Roman" w:hAnsi="Times New Roman" w:cs="Times New Roman"/>
          <w:sz w:val="28"/>
          <w:szCs w:val="28"/>
        </w:rPr>
        <w:t>Число дней в году с изморозью значительно больше</w:t>
      </w:r>
      <w:r w:rsidR="002723FF">
        <w:rPr>
          <w:rFonts w:ascii="Times New Roman" w:hAnsi="Times New Roman" w:cs="Times New Roman"/>
          <w:sz w:val="28"/>
          <w:szCs w:val="28"/>
        </w:rPr>
        <w:t xml:space="preserve"> </w:t>
      </w:r>
      <w:r w:rsidR="00F75FFE">
        <w:rPr>
          <w:rFonts w:ascii="Times New Roman" w:hAnsi="Times New Roman" w:cs="Times New Roman"/>
          <w:sz w:val="28"/>
          <w:szCs w:val="28"/>
        </w:rPr>
        <w:t>--</w:t>
      </w:r>
      <w:r w:rsidRPr="00F75FFE">
        <w:rPr>
          <w:rFonts w:ascii="Times New Roman" w:hAnsi="Times New Roman" w:cs="Times New Roman"/>
          <w:sz w:val="28"/>
          <w:szCs w:val="28"/>
        </w:rPr>
        <w:t xml:space="preserve"> от 20 до 50.</w:t>
      </w:r>
    </w:p>
    <w:p w:rsidR="00CD6083" w:rsidRPr="000D6DD3" w:rsidRDefault="00CD6083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Мокрый снег наблюдается от 10 до 15 дней в году. Максимальный диаметр отложения на проводах гололеда до 15 мм, изморози – менее 20 мм, мокрого снега</w:t>
      </w:r>
      <w:r w:rsidR="00F75FFE">
        <w:rPr>
          <w:rFonts w:ascii="Times New Roman" w:hAnsi="Times New Roman" w:cs="Times New Roman"/>
          <w:sz w:val="28"/>
          <w:szCs w:val="28"/>
        </w:rPr>
        <w:t>--</w:t>
      </w:r>
      <w:r w:rsidRPr="000D6DD3">
        <w:rPr>
          <w:rFonts w:ascii="Times New Roman" w:hAnsi="Times New Roman" w:cs="Times New Roman"/>
          <w:sz w:val="28"/>
          <w:szCs w:val="28"/>
        </w:rPr>
        <w:t xml:space="preserve"> до 30мм.</w:t>
      </w:r>
    </w:p>
    <w:p w:rsidR="00CC201C" w:rsidRPr="000D6DD3" w:rsidRDefault="00CC201C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1C" w:rsidRPr="000D6DD3" w:rsidRDefault="00CC201C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Географические показатели</w:t>
      </w:r>
    </w:p>
    <w:p w:rsidR="00CC201C" w:rsidRPr="000D6DD3" w:rsidRDefault="00CC201C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1C" w:rsidRPr="000D6DD3" w:rsidRDefault="00CC201C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Вечномерзлые грунты в районе г.</w:t>
      </w:r>
      <w:r w:rsidR="00F75FFE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Куйбышева отсутствуют.</w:t>
      </w:r>
    </w:p>
    <w:p w:rsidR="00CC201C" w:rsidRPr="000D6DD3" w:rsidRDefault="00CC201C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Нормативная глубина промерзания суглинистых грунтов принимается 2,2 м. Для супесей, мелких и пылеватых песков нормативная глубина промерзания принимается больше в 1,2 раза.</w:t>
      </w:r>
    </w:p>
    <w:p w:rsidR="0024607D" w:rsidRPr="000D6DD3" w:rsidRDefault="0024607D" w:rsidP="00AD55D2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07D" w:rsidRPr="00F41EA1" w:rsidRDefault="00C87141" w:rsidP="00AD55D2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24607D" w:rsidRPr="00C530AA">
        <w:rPr>
          <w:rFonts w:ascii="Times New Roman" w:hAnsi="Times New Roman" w:cs="Times New Roman"/>
          <w:b/>
          <w:sz w:val="28"/>
          <w:szCs w:val="28"/>
        </w:rPr>
        <w:t xml:space="preserve"> Гидрологическая характеристика р.Оми</w:t>
      </w:r>
    </w:p>
    <w:p w:rsidR="0024607D" w:rsidRPr="000D6DD3" w:rsidRDefault="0024607D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07D" w:rsidRPr="000D6DD3" w:rsidRDefault="0024607D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Свое начало р.Омь берет из небольшого озера на Омском болоте на отметке 131 м.абс.</w:t>
      </w:r>
    </w:p>
    <w:p w:rsidR="0024607D" w:rsidRPr="000D6DD3" w:rsidRDefault="0024607D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Место впадения ее в р.Иртыш находится в г.Омске.</w:t>
      </w:r>
    </w:p>
    <w:p w:rsidR="0024607D" w:rsidRPr="000D6DD3" w:rsidRDefault="0024607D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Длина реки около 1000 км, площадь бассейна 60000 </w:t>
      </w:r>
      <w:r w:rsidRPr="00C530AA">
        <w:rPr>
          <w:rFonts w:ascii="Times New Roman" w:hAnsi="Times New Roman" w:cs="Times New Roman"/>
          <w:sz w:val="28"/>
          <w:szCs w:val="28"/>
        </w:rPr>
        <w:t>км</w:t>
      </w:r>
      <w:r w:rsidRPr="00C530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23F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723FF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средний уклон 0,0006, а в районе города уклон снижается до 0,000045.</w:t>
      </w:r>
    </w:p>
    <w:p w:rsidR="00814A05" w:rsidRPr="000D6DD3" w:rsidRDefault="00814A05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Площадь бассейна р.Оми у г.Куйбышева12900</w:t>
      </w:r>
      <w:r w:rsidR="00E136B5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км2. Ширина реки у г.Куйбы</w:t>
      </w:r>
      <w:r w:rsidR="00B44AFA">
        <w:rPr>
          <w:rFonts w:ascii="Times New Roman" w:hAnsi="Times New Roman" w:cs="Times New Roman"/>
          <w:sz w:val="28"/>
          <w:szCs w:val="28"/>
        </w:rPr>
        <w:t xml:space="preserve">шева 25-30 м, глубина--около 0,9-1,2 м, скорость течения незначительная -- </w:t>
      </w:r>
      <w:r w:rsidRPr="000D6DD3">
        <w:rPr>
          <w:rFonts w:ascii="Times New Roman" w:hAnsi="Times New Roman" w:cs="Times New Roman"/>
          <w:sz w:val="28"/>
          <w:szCs w:val="28"/>
        </w:rPr>
        <w:t>от 0,12 до 0,15 м/сек.</w:t>
      </w:r>
      <w:r w:rsidR="00B44AFA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 xml:space="preserve">Русло реки в районе города зарастает травянистой растительностью и почти не деформируется. </w:t>
      </w:r>
    </w:p>
    <w:p w:rsidR="00E136B5" w:rsidRPr="000D6DD3" w:rsidRDefault="00E136B5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lastRenderedPageBreak/>
        <w:t>С левого берега в реку Омь впадает речка Каинка, в которую сбрасываются через систему каналов отработанные воды БТЭЦ, а также местный поверхностный сток.</w:t>
      </w:r>
    </w:p>
    <w:p w:rsidR="00E136B5" w:rsidRPr="000D6DD3" w:rsidRDefault="00E136B5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7F" w:rsidRDefault="00710E7F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Сток</w:t>
      </w:r>
    </w:p>
    <w:p w:rsidR="00B44AFA" w:rsidRPr="000D6DD3" w:rsidRDefault="00B44AFA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4AFA" w:rsidRPr="00B44AFA" w:rsidRDefault="00710E7F" w:rsidP="00B44A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Среднегодовые расходы воды</w:t>
      </w:r>
      <w:r w:rsidR="00B44AFA">
        <w:rPr>
          <w:rFonts w:ascii="Times New Roman" w:hAnsi="Times New Roman" w:cs="Times New Roman"/>
          <w:sz w:val="28"/>
          <w:szCs w:val="28"/>
        </w:rPr>
        <w:t>.</w:t>
      </w:r>
    </w:p>
    <w:p w:rsidR="00710E7F" w:rsidRPr="00B44AFA" w:rsidRDefault="00B44AFA" w:rsidP="00B4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0E7F" w:rsidRPr="00B44AFA">
        <w:rPr>
          <w:rFonts w:ascii="Times New Roman" w:hAnsi="Times New Roman" w:cs="Times New Roman"/>
          <w:sz w:val="28"/>
          <w:szCs w:val="28"/>
        </w:rPr>
        <w:t xml:space="preserve">Норма стока р.Оми очень невелика. Для г.Куйбышева за имеющийся период наблюдений за 1936-1950 гг. она равна 2,4 л/сек. </w:t>
      </w:r>
      <w:r w:rsidR="00710E7F" w:rsidRPr="00C530AA">
        <w:rPr>
          <w:rFonts w:ascii="Times New Roman" w:hAnsi="Times New Roman" w:cs="Times New Roman"/>
          <w:sz w:val="28"/>
          <w:szCs w:val="28"/>
        </w:rPr>
        <w:t>км</w:t>
      </w:r>
      <w:r w:rsidR="00710E7F" w:rsidRPr="00C530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10E7F" w:rsidRPr="00C530AA">
        <w:rPr>
          <w:rFonts w:ascii="Times New Roman" w:hAnsi="Times New Roman" w:cs="Times New Roman"/>
          <w:sz w:val="28"/>
          <w:szCs w:val="28"/>
        </w:rPr>
        <w:t>.</w:t>
      </w:r>
      <w:r w:rsidR="00710E7F" w:rsidRPr="00B44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E7F" w:rsidRPr="000D6DD3" w:rsidRDefault="00710E7F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Средний многолетний расход воды за этот период 20,6 м/сек.</w:t>
      </w:r>
    </w:p>
    <w:p w:rsidR="00710E7F" w:rsidRPr="000D6DD3" w:rsidRDefault="00EB37E0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Минимальные зимние расходы воды р.Оми значительно ниже минимальных летних расходов воды, что говорит о незначительном грунтовом питании р.Оми.</w:t>
      </w:r>
    </w:p>
    <w:p w:rsidR="00026B47" w:rsidRPr="000D6DD3" w:rsidRDefault="00026B47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Река Омь протекает в районе со слабовыраженной эрозионной деятельностью.</w:t>
      </w:r>
    </w:p>
    <w:p w:rsidR="00026B47" w:rsidRPr="000D6DD3" w:rsidRDefault="00026B47" w:rsidP="00E12BF0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Твердый сток р.Оми очень невелик – п</w:t>
      </w:r>
      <w:r w:rsidR="00B44AFA">
        <w:rPr>
          <w:rFonts w:ascii="Times New Roman" w:hAnsi="Times New Roman" w:cs="Times New Roman"/>
          <w:sz w:val="28"/>
          <w:szCs w:val="28"/>
        </w:rPr>
        <w:t>орядка 1,0 кг/сек., максимальный</w:t>
      </w:r>
      <w:r w:rsidRPr="000D6DD3">
        <w:rPr>
          <w:rFonts w:ascii="Times New Roman" w:hAnsi="Times New Roman" w:cs="Times New Roman"/>
          <w:sz w:val="28"/>
          <w:szCs w:val="28"/>
        </w:rPr>
        <w:t xml:space="preserve"> – 26,4 кг/сек.</w:t>
      </w:r>
    </w:p>
    <w:p w:rsidR="00F41EA1" w:rsidRDefault="001C4C34" w:rsidP="00F41EA1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870146">
        <w:rPr>
          <w:rFonts w:ascii="Times New Roman" w:hAnsi="Times New Roman" w:cs="Times New Roman"/>
          <w:sz w:val="28"/>
          <w:szCs w:val="28"/>
        </w:rPr>
        <w:t xml:space="preserve">стоков </w:t>
      </w:r>
      <w:r w:rsidRPr="000D6DD3">
        <w:rPr>
          <w:rFonts w:ascii="Times New Roman" w:hAnsi="Times New Roman" w:cs="Times New Roman"/>
          <w:sz w:val="28"/>
          <w:szCs w:val="28"/>
        </w:rPr>
        <w:t xml:space="preserve">приходится на конец апреля – </w:t>
      </w:r>
      <w:r w:rsidRPr="00C530AA">
        <w:rPr>
          <w:rFonts w:ascii="Times New Roman" w:hAnsi="Times New Roman" w:cs="Times New Roman"/>
          <w:sz w:val="28"/>
          <w:szCs w:val="28"/>
        </w:rPr>
        <w:t>май</w:t>
      </w:r>
      <w:r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C530AA">
        <w:rPr>
          <w:rFonts w:ascii="Times New Roman" w:hAnsi="Times New Roman" w:cs="Times New Roman"/>
          <w:sz w:val="28"/>
          <w:szCs w:val="28"/>
        </w:rPr>
        <w:t>месяцы</w:t>
      </w:r>
      <w:r w:rsidR="00E244D3" w:rsidRPr="00C530AA">
        <w:rPr>
          <w:rFonts w:ascii="Times New Roman" w:hAnsi="Times New Roman" w:cs="Times New Roman"/>
          <w:sz w:val="28"/>
          <w:szCs w:val="28"/>
        </w:rPr>
        <w:t>.</w:t>
      </w:r>
    </w:p>
    <w:p w:rsidR="00F41EA1" w:rsidRPr="00E244D3" w:rsidRDefault="00F41EA1" w:rsidP="00F41EA1">
      <w:pPr>
        <w:pStyle w:val="a3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76" w:rsidRPr="00E244D3" w:rsidRDefault="00C87141" w:rsidP="00AD55D2">
      <w:pPr>
        <w:tabs>
          <w:tab w:val="left" w:pos="2291"/>
        </w:tabs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E244D3" w:rsidRPr="00E244D3">
        <w:rPr>
          <w:rFonts w:ascii="Times New Roman" w:hAnsi="Times New Roman" w:cs="Times New Roman"/>
          <w:b/>
          <w:sz w:val="28"/>
          <w:szCs w:val="28"/>
        </w:rPr>
        <w:t xml:space="preserve"> Инженерно-геологическая характеристика</w:t>
      </w:r>
    </w:p>
    <w:p w:rsidR="00E244D3" w:rsidRPr="00E244D3" w:rsidRDefault="00E244D3" w:rsidP="00AD55D2">
      <w:pPr>
        <w:tabs>
          <w:tab w:val="left" w:pos="2291"/>
        </w:tabs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D3">
        <w:rPr>
          <w:rFonts w:ascii="Times New Roman" w:hAnsi="Times New Roman" w:cs="Times New Roman"/>
          <w:b/>
          <w:sz w:val="28"/>
          <w:szCs w:val="28"/>
        </w:rPr>
        <w:t>района проектирования</w:t>
      </w:r>
    </w:p>
    <w:p w:rsidR="00E244D3" w:rsidRPr="000D6DD3" w:rsidRDefault="00E244D3" w:rsidP="00AD55D2">
      <w:pPr>
        <w:tabs>
          <w:tab w:val="left" w:pos="2291"/>
        </w:tabs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A76" w:rsidRPr="00C530AA" w:rsidRDefault="004B3A10" w:rsidP="00AD55D2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AA">
        <w:rPr>
          <w:rFonts w:ascii="Times New Roman" w:hAnsi="Times New Roman" w:cs="Times New Roman"/>
          <w:b/>
          <w:sz w:val="28"/>
          <w:szCs w:val="28"/>
        </w:rPr>
        <w:t>Общие сведения об орогидрографии</w:t>
      </w:r>
    </w:p>
    <w:p w:rsidR="004B3A10" w:rsidRPr="000D6DD3" w:rsidRDefault="004B3A10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3A10" w:rsidRPr="000D6DD3" w:rsidRDefault="004B3A10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Центральная и восточная части города расположены на сильно эродированной (почти снивелированной) поверхности северо-восточных окончаний грив с максимальными абсолютными отметками 114-116 м, а также на межгривных понижениях второго порядка с абсолютными отметками 109-112 м, сливающихся с юга с плоской равниной.</w:t>
      </w:r>
    </w:p>
    <w:p w:rsidR="004B3A10" w:rsidRPr="000D6DD3" w:rsidRDefault="00FC2456" w:rsidP="006D5694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На отдельных участках, особенно в пределах излучин реки на крутых склонах</w:t>
      </w:r>
      <w:r w:rsidR="00183D72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прослеживается слабо</w:t>
      </w:r>
      <w:r w:rsidR="00183D72">
        <w:rPr>
          <w:rFonts w:ascii="Times New Roman" w:hAnsi="Times New Roman" w:cs="Times New Roman"/>
          <w:sz w:val="28"/>
          <w:szCs w:val="28"/>
        </w:rPr>
        <w:t xml:space="preserve">е сползание поверхностного слоя </w:t>
      </w:r>
      <w:r w:rsidRPr="000D6DD3">
        <w:rPr>
          <w:rFonts w:ascii="Times New Roman" w:hAnsi="Times New Roman" w:cs="Times New Roman"/>
          <w:sz w:val="28"/>
          <w:szCs w:val="28"/>
        </w:rPr>
        <w:t>вследствие подмыва реки, а также осыпание нависшей бровки этих склонов.</w:t>
      </w:r>
    </w:p>
    <w:p w:rsidR="00FC2456" w:rsidRPr="000D6DD3" w:rsidRDefault="00FC2456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Вблизи реки Омь отмечается несколько коротких неглубоких оврагов и промоин.</w:t>
      </w:r>
    </w:p>
    <w:p w:rsidR="004B3A10" w:rsidRPr="000D6DD3" w:rsidRDefault="004B3A10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381" w:rsidRPr="000D6DD3" w:rsidRDefault="003F538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Геологическое строение</w:t>
      </w:r>
    </w:p>
    <w:p w:rsidR="003F5381" w:rsidRPr="000D6DD3" w:rsidRDefault="003F538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381" w:rsidRPr="000D6DD3" w:rsidRDefault="003F538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В геологическом отношении территория, на которой расположен г.Куйбышев, сложена мезозойскими и кайнозойскими породами.</w:t>
      </w:r>
    </w:p>
    <w:p w:rsidR="003F5381" w:rsidRPr="000D6DD3" w:rsidRDefault="003F538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Древнечетвертичные отложения различного происхождения залегают непосредственно под почвенно-насыпным слоем или прикрыты современными образованиями.</w:t>
      </w:r>
    </w:p>
    <w:p w:rsidR="003F5381" w:rsidRPr="000D6DD3" w:rsidRDefault="00156EF4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lastRenderedPageBreak/>
        <w:t>В кровле древнечетвертичных образований залегают суглинки, супеси и глины.</w:t>
      </w:r>
    </w:p>
    <w:p w:rsidR="001A607B" w:rsidRPr="000D6DD3" w:rsidRDefault="001A607B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F4" w:rsidRPr="000D6DD3" w:rsidRDefault="001A607B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DD3">
        <w:rPr>
          <w:rFonts w:ascii="Times New Roman" w:hAnsi="Times New Roman" w:cs="Times New Roman"/>
          <w:sz w:val="28"/>
          <w:szCs w:val="28"/>
          <w:u w:val="single"/>
        </w:rPr>
        <w:t>Гидрогеологические условия района</w:t>
      </w:r>
    </w:p>
    <w:p w:rsidR="001A607B" w:rsidRPr="000D6DD3" w:rsidRDefault="001A607B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7B" w:rsidRPr="000D6DD3" w:rsidRDefault="001A607B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В толще четвертичных отложений наблюдаются, в основном, два водоносных горизонта.</w:t>
      </w:r>
    </w:p>
    <w:p w:rsidR="005359E7" w:rsidRDefault="001A607B" w:rsidP="005359E7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Первый приурочен к песчаным и супесчаным прослойкам и линзам толщи глинистых пород. Второй – к подстилающей толще супесей и песков, содержащей в большинстве случаев напорную воду. Для крупного централизованного водоснабжения интерес представляют воды верхнемеловых и нижнеолигоценовых отложений.</w:t>
      </w:r>
    </w:p>
    <w:p w:rsidR="00613634" w:rsidRDefault="00613634" w:rsidP="00613634">
      <w:pPr>
        <w:rPr>
          <w:rFonts w:ascii="Times New Roman" w:hAnsi="Times New Roman" w:cs="Times New Roman"/>
          <w:b/>
          <w:sz w:val="28"/>
          <w:szCs w:val="28"/>
        </w:rPr>
      </w:pPr>
    </w:p>
    <w:p w:rsidR="003B3341" w:rsidRPr="00C84EFA" w:rsidRDefault="0080240A" w:rsidP="00613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FA">
        <w:rPr>
          <w:rFonts w:ascii="Times New Roman" w:hAnsi="Times New Roman" w:cs="Times New Roman"/>
          <w:b/>
          <w:sz w:val="28"/>
          <w:szCs w:val="28"/>
        </w:rPr>
        <w:t>Г</w:t>
      </w:r>
      <w:r w:rsidR="00E244D3" w:rsidRPr="00C84EFA">
        <w:rPr>
          <w:rFonts w:ascii="Times New Roman" w:hAnsi="Times New Roman" w:cs="Times New Roman"/>
          <w:b/>
          <w:sz w:val="28"/>
          <w:szCs w:val="28"/>
        </w:rPr>
        <w:t>лава 3.</w:t>
      </w:r>
      <w:r w:rsidRPr="00C84EF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244D3" w:rsidRPr="00C84EFA">
        <w:rPr>
          <w:rFonts w:ascii="Times New Roman" w:hAnsi="Times New Roman" w:cs="Times New Roman"/>
          <w:b/>
          <w:sz w:val="28"/>
          <w:szCs w:val="28"/>
        </w:rPr>
        <w:t>овременное состояние</w:t>
      </w:r>
      <w:r w:rsidR="00E6412C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E244D3" w:rsidRPr="00C84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4D7">
        <w:rPr>
          <w:rFonts w:ascii="Times New Roman" w:hAnsi="Times New Roman" w:cs="Times New Roman"/>
          <w:b/>
          <w:sz w:val="28"/>
          <w:szCs w:val="28"/>
        </w:rPr>
        <w:t xml:space="preserve">центральной части </w:t>
      </w:r>
      <w:r w:rsidR="00E244D3" w:rsidRPr="00C84EFA"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613634" w:rsidRDefault="00613634" w:rsidP="00613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341" w:rsidRPr="00E244D3" w:rsidRDefault="00C87141" w:rsidP="00613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3B3341" w:rsidRPr="00C84EFA">
        <w:rPr>
          <w:rFonts w:ascii="Times New Roman" w:hAnsi="Times New Roman" w:cs="Times New Roman"/>
          <w:b/>
          <w:sz w:val="28"/>
          <w:szCs w:val="28"/>
        </w:rPr>
        <w:t xml:space="preserve"> Планировочная структура</w:t>
      </w:r>
    </w:p>
    <w:p w:rsidR="003B3341" w:rsidRPr="000D6DD3" w:rsidRDefault="003B334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341" w:rsidRPr="000D6DD3" w:rsidRDefault="003B334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Центр города формируется на месте исторического </w:t>
      </w:r>
      <w:r w:rsidR="0056603D" w:rsidRPr="000D6DD3">
        <w:rPr>
          <w:rFonts w:ascii="Times New Roman" w:hAnsi="Times New Roman" w:cs="Times New Roman"/>
          <w:sz w:val="28"/>
          <w:szCs w:val="28"/>
        </w:rPr>
        <w:t>возникновения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города. В застройке центра расположен ряд </w:t>
      </w:r>
      <w:r w:rsidR="0056603D" w:rsidRPr="000D6DD3">
        <w:rPr>
          <w:rFonts w:ascii="Times New Roman" w:hAnsi="Times New Roman" w:cs="Times New Roman"/>
          <w:sz w:val="28"/>
          <w:szCs w:val="28"/>
        </w:rPr>
        <w:t>памятников</w:t>
      </w:r>
      <w:r w:rsidRPr="000D6DD3">
        <w:rPr>
          <w:rFonts w:ascii="Times New Roman" w:hAnsi="Times New Roman" w:cs="Times New Roman"/>
          <w:sz w:val="28"/>
          <w:szCs w:val="28"/>
        </w:rPr>
        <w:t xml:space="preserve"> архитектуры и истории, стоящих на </w:t>
      </w:r>
      <w:r w:rsidR="0056603D" w:rsidRPr="000D6DD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D6DD3">
        <w:rPr>
          <w:rFonts w:ascii="Times New Roman" w:hAnsi="Times New Roman" w:cs="Times New Roman"/>
          <w:sz w:val="28"/>
          <w:szCs w:val="28"/>
        </w:rPr>
        <w:t xml:space="preserve"> охране.</w:t>
      </w:r>
    </w:p>
    <w:p w:rsidR="003B3341" w:rsidRPr="000D6DD3" w:rsidRDefault="003B334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Сохраняются и </w:t>
      </w:r>
      <w:r w:rsidR="0056603D" w:rsidRPr="000D6DD3">
        <w:rPr>
          <w:rFonts w:ascii="Times New Roman" w:hAnsi="Times New Roman" w:cs="Times New Roman"/>
          <w:sz w:val="28"/>
          <w:szCs w:val="28"/>
        </w:rPr>
        <w:t>другие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здания, </w:t>
      </w:r>
      <w:r w:rsidR="0056603D" w:rsidRPr="000D6DD3">
        <w:rPr>
          <w:rFonts w:ascii="Times New Roman" w:hAnsi="Times New Roman" w:cs="Times New Roman"/>
          <w:sz w:val="28"/>
          <w:szCs w:val="28"/>
        </w:rPr>
        <w:t>построенные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 </w:t>
      </w:r>
      <w:r w:rsidR="0056603D" w:rsidRPr="000D6DD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6603D" w:rsidRPr="000D6DD3">
        <w:rPr>
          <w:rFonts w:ascii="Times New Roman" w:hAnsi="Times New Roman" w:cs="Times New Roman"/>
          <w:sz w:val="28"/>
          <w:szCs w:val="28"/>
        </w:rPr>
        <w:t xml:space="preserve"> в., начале </w:t>
      </w:r>
      <w:r w:rsidR="0056603D" w:rsidRPr="000D6DD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6603D" w:rsidRPr="000D6DD3">
        <w:rPr>
          <w:rFonts w:ascii="Times New Roman" w:hAnsi="Times New Roman" w:cs="Times New Roman"/>
          <w:sz w:val="28"/>
          <w:szCs w:val="28"/>
        </w:rPr>
        <w:t xml:space="preserve"> и ценные в историко-культурном отношении, а также рядовая застройка, являющаяся исторической средой для памятников истории и архитектуры.</w:t>
      </w:r>
    </w:p>
    <w:p w:rsidR="001A607B" w:rsidRPr="000D6DD3" w:rsidRDefault="00B7089A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подробные данные о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амятниках истории и архитектуры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 приводятся в разделе 3.6 данной главы по материалам «Проекта зон охраны и зон регулирования застройки недвижимого историко-культурного наследия исторического цен</w:t>
      </w:r>
      <w:r w:rsidR="00981B0E" w:rsidRPr="000D6DD3">
        <w:rPr>
          <w:rFonts w:ascii="Times New Roman" w:hAnsi="Times New Roman" w:cs="Times New Roman"/>
          <w:sz w:val="28"/>
          <w:szCs w:val="28"/>
        </w:rPr>
        <w:t>т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ра г. Куйбышева НСО (разработан ПТМ «АРСИБ» и НПЦ по сохранению историко-культурного наследия при </w:t>
      </w:r>
      <w:r w:rsidR="00981B0E" w:rsidRPr="000D6DD3">
        <w:rPr>
          <w:rFonts w:ascii="Times New Roman" w:hAnsi="Times New Roman" w:cs="Times New Roman"/>
          <w:sz w:val="28"/>
          <w:szCs w:val="28"/>
        </w:rPr>
        <w:t>Администрации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 НСО, 1994 г., утвержден </w:t>
      </w:r>
      <w:r w:rsidR="00981B0E" w:rsidRPr="000D6DD3">
        <w:rPr>
          <w:rFonts w:ascii="Times New Roman" w:hAnsi="Times New Roman" w:cs="Times New Roman"/>
          <w:sz w:val="28"/>
          <w:szCs w:val="28"/>
        </w:rPr>
        <w:t>Р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НСО № 586-р от 16.08.95 г.)». В </w:t>
      </w:r>
      <w:r w:rsidR="00981B0E" w:rsidRPr="000D6DD3">
        <w:rPr>
          <w:rFonts w:ascii="Times New Roman" w:hAnsi="Times New Roman" w:cs="Times New Roman"/>
          <w:sz w:val="28"/>
          <w:szCs w:val="28"/>
        </w:rPr>
        <w:t>этой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 же части города размещаются комплекс районной и детской </w:t>
      </w:r>
      <w:r w:rsidR="00981B0E" w:rsidRPr="000D6DD3">
        <w:rPr>
          <w:rFonts w:ascii="Times New Roman" w:hAnsi="Times New Roman" w:cs="Times New Roman"/>
          <w:sz w:val="28"/>
          <w:szCs w:val="28"/>
        </w:rPr>
        <w:t>больницы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, ряд специальных </w:t>
      </w:r>
      <w:r w:rsidR="00981B0E" w:rsidRPr="000D6DD3">
        <w:rPr>
          <w:rFonts w:ascii="Times New Roman" w:hAnsi="Times New Roman" w:cs="Times New Roman"/>
          <w:sz w:val="28"/>
          <w:szCs w:val="28"/>
        </w:rPr>
        <w:t>учебных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 заведений: филиал Новосибирского </w:t>
      </w:r>
      <w:r w:rsidR="00981B0E" w:rsidRPr="000D6DD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2636A" w:rsidRPr="000D6DD3"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университета, техникумы, </w:t>
      </w:r>
      <w:r w:rsidR="003A7725" w:rsidRPr="000D6DD3">
        <w:rPr>
          <w:rFonts w:ascii="Times New Roman" w:hAnsi="Times New Roman" w:cs="Times New Roman"/>
          <w:sz w:val="28"/>
          <w:szCs w:val="28"/>
        </w:rPr>
        <w:t>профтех</w:t>
      </w:r>
      <w:r w:rsidR="0072636A" w:rsidRPr="000D6DD3">
        <w:rPr>
          <w:rFonts w:ascii="Times New Roman" w:hAnsi="Times New Roman" w:cs="Times New Roman"/>
          <w:sz w:val="28"/>
          <w:szCs w:val="28"/>
        </w:rPr>
        <w:t>училища.</w:t>
      </w:r>
    </w:p>
    <w:p w:rsidR="003A7725" w:rsidRPr="000D6DD3" w:rsidRDefault="008C6063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К озеленению общего пользования относятся скверы у здания городской </w:t>
      </w:r>
      <w:r w:rsidR="00AC5B45" w:rsidRPr="000D6DD3">
        <w:rPr>
          <w:rFonts w:ascii="Times New Roman" w:hAnsi="Times New Roman" w:cs="Times New Roman"/>
          <w:sz w:val="28"/>
          <w:szCs w:val="28"/>
        </w:rPr>
        <w:t xml:space="preserve">администрации, у здания спорткомплекса «Олимп», у Дома культуры им.В.В. Куйбышева, сквер перед кинотеатром «Комета», сквер на пересечении улицы Краскома и Куйбышева, парк «Улыбка» по ул. Ленина. </w:t>
      </w:r>
    </w:p>
    <w:p w:rsidR="00AC5B45" w:rsidRPr="000D6DD3" w:rsidRDefault="00AC5B45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Важным природным и градостроительным фактором является озеленение прибрежной зоны р.Оми, при </w:t>
      </w:r>
      <w:r w:rsidR="00183D72">
        <w:rPr>
          <w:rFonts w:ascii="Times New Roman" w:hAnsi="Times New Roman" w:cs="Times New Roman"/>
          <w:sz w:val="28"/>
          <w:szCs w:val="28"/>
        </w:rPr>
        <w:t>развитии которого в перспективе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можно получить основной объединяющий элемент озеленения города Куйбышева. </w:t>
      </w:r>
    </w:p>
    <w:p w:rsidR="00525C00" w:rsidRDefault="00525C00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Существующая сеть улиц и дорог в целом также близка к прямоугольной, но ее нельзя отнести ни к одной классической геометрической схеме. Многие улицы и дороги имеют в плане ломаное </w:t>
      </w:r>
      <w:r w:rsidRPr="000D6DD3">
        <w:rPr>
          <w:rFonts w:ascii="Times New Roman" w:hAnsi="Times New Roman" w:cs="Times New Roman"/>
          <w:sz w:val="28"/>
          <w:szCs w:val="28"/>
        </w:rPr>
        <w:lastRenderedPageBreak/>
        <w:t>начертание из-за наличия ряда естественных преград, к которым, в первую очередь, относятся и</w:t>
      </w:r>
      <w:r w:rsidR="00183D72">
        <w:rPr>
          <w:rFonts w:ascii="Times New Roman" w:hAnsi="Times New Roman" w:cs="Times New Roman"/>
          <w:sz w:val="28"/>
          <w:szCs w:val="28"/>
        </w:rPr>
        <w:t>звилистая р.Омь со стар</w:t>
      </w:r>
      <w:r w:rsidRPr="000D6DD3">
        <w:rPr>
          <w:rFonts w:ascii="Times New Roman" w:hAnsi="Times New Roman" w:cs="Times New Roman"/>
          <w:sz w:val="28"/>
          <w:szCs w:val="28"/>
        </w:rPr>
        <w:t>ицами, озера, болотистые и затапливаемые участки.</w:t>
      </w:r>
    </w:p>
    <w:p w:rsidR="00F45044" w:rsidRDefault="00F45044" w:rsidP="00B61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141" w:rsidRDefault="00C87141" w:rsidP="00F62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C1" w:rsidRDefault="00181AC1" w:rsidP="00F62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4D">
        <w:rPr>
          <w:rFonts w:ascii="Times New Roman" w:hAnsi="Times New Roman" w:cs="Times New Roman"/>
          <w:b/>
          <w:sz w:val="28"/>
          <w:szCs w:val="28"/>
        </w:rPr>
        <w:t>3.2 Баланс территории</w:t>
      </w:r>
    </w:p>
    <w:p w:rsidR="00F45044" w:rsidRPr="008F2CDA" w:rsidRDefault="00F45044" w:rsidP="00B61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AC1" w:rsidRDefault="008A3867" w:rsidP="00F45044">
      <w:pPr>
        <w:jc w:val="both"/>
        <w:rPr>
          <w:rFonts w:ascii="Times New Roman" w:hAnsi="Times New Roman" w:cs="Times New Roman"/>
          <w:sz w:val="28"/>
          <w:szCs w:val="28"/>
        </w:rPr>
      </w:pPr>
      <w:r w:rsidRPr="008F2CDA">
        <w:rPr>
          <w:rFonts w:ascii="Times New Roman" w:hAnsi="Times New Roman" w:cs="Times New Roman"/>
          <w:sz w:val="28"/>
          <w:szCs w:val="28"/>
        </w:rPr>
        <w:t>Проектом планировки охватывается территория площадью 300, 98 га</w:t>
      </w:r>
    </w:p>
    <w:p w:rsidR="00F45044" w:rsidRPr="008F2CDA" w:rsidRDefault="00F45044" w:rsidP="00F4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FA" w:rsidRPr="00DA153B" w:rsidRDefault="00F45044" w:rsidP="006379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0726A">
        <w:rPr>
          <w:rFonts w:ascii="Times New Roman" w:hAnsi="Times New Roman" w:cs="Times New Roman"/>
          <w:i/>
          <w:sz w:val="28"/>
          <w:szCs w:val="28"/>
        </w:rPr>
        <w:t>Таблица 3.2</w:t>
      </w:r>
      <w:r w:rsidRPr="00DA153B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W w:w="8775" w:type="dxa"/>
        <w:jc w:val="center"/>
        <w:tblInd w:w="93" w:type="dxa"/>
        <w:tblLook w:val="04A0"/>
      </w:tblPr>
      <w:tblGrid>
        <w:gridCol w:w="617"/>
        <w:gridCol w:w="4309"/>
        <w:gridCol w:w="1310"/>
        <w:gridCol w:w="1287"/>
        <w:gridCol w:w="1252"/>
      </w:tblGrid>
      <w:tr w:rsidR="006576D4" w:rsidRPr="006576D4" w:rsidTr="00AD55D2">
        <w:trPr>
          <w:trHeight w:val="49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  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м2/чел.</w:t>
            </w:r>
          </w:p>
        </w:tc>
      </w:tr>
      <w:tr w:rsidR="006576D4" w:rsidRPr="006576D4" w:rsidTr="00AD55D2">
        <w:trPr>
          <w:trHeight w:val="42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D4" w:rsidRPr="006576D4" w:rsidRDefault="006576D4" w:rsidP="006576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D4" w:rsidRPr="006576D4" w:rsidRDefault="006576D4" w:rsidP="006576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D4" w:rsidRPr="006576D4" w:rsidRDefault="006576D4" w:rsidP="006576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D4" w:rsidRPr="006576D4" w:rsidRDefault="006576D4" w:rsidP="006576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D4" w:rsidRPr="006576D4" w:rsidRDefault="006576D4" w:rsidP="006576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76D4" w:rsidRPr="006576D4" w:rsidTr="00AD55D2">
        <w:trPr>
          <w:trHeight w:val="4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576D4" w:rsidRPr="006576D4" w:rsidTr="00AD55D2">
        <w:trPr>
          <w:trHeight w:val="63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территория центра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613634" w:rsidRPr="006576D4" w:rsidTr="00AD55D2">
        <w:trPr>
          <w:trHeight w:val="63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5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13634" w:rsidRDefault="0061363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Селитебная территория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576D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76D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Малоэтажная усадебная застройка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30,07</w:t>
            </w:r>
          </w:p>
        </w:tc>
      </w:tr>
      <w:tr w:rsidR="006576D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 секционная застройка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6,52</w:t>
            </w:r>
          </w:p>
        </w:tc>
      </w:tr>
      <w:tr w:rsidR="006576D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Многоэтажная секционная застройка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6576D4" w:rsidRPr="006576D4" w:rsidTr="00AD55D2">
        <w:trPr>
          <w:trHeight w:val="100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учреждений административно-бытового обслуживания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5,85</w:t>
            </w:r>
          </w:p>
        </w:tc>
      </w:tr>
      <w:tr w:rsidR="006576D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спортивных сооружений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6576D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дошкольных учреждений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</w:tr>
      <w:tr w:rsidR="006576D4" w:rsidRPr="006576D4" w:rsidTr="00AD55D2">
        <w:trPr>
          <w:trHeight w:val="75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школ и среднеспециальных учебных заведений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6,52</w:t>
            </w:r>
          </w:p>
        </w:tc>
      </w:tr>
      <w:tr w:rsidR="006576D4" w:rsidRPr="006576D4" w:rsidTr="00AD55D2">
        <w:trPr>
          <w:trHeight w:val="7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AD55D2" w:rsidRDefault="006576D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13634" w:rsidRDefault="006576D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Зелёные насаждения общего пользования (скверы, парки, бульвары)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D4" w:rsidRPr="006576D4" w:rsidRDefault="006576D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</w:tc>
      </w:tr>
      <w:tr w:rsidR="00613634" w:rsidRPr="006576D4" w:rsidTr="00AD55D2">
        <w:trPr>
          <w:trHeight w:val="7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AD55D2" w:rsidRDefault="00613634" w:rsidP="006576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13634" w:rsidRDefault="00613634" w:rsidP="00613634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Улично-дорожная сеть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22,04</w:t>
            </w:r>
          </w:p>
        </w:tc>
      </w:tr>
      <w:tr w:rsidR="00613634" w:rsidRPr="006576D4" w:rsidTr="00AD55D2">
        <w:trPr>
          <w:trHeight w:val="7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CF3AF4" w:rsidRDefault="00CF3AF4" w:rsidP="0065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промышленных предприятий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613634" w:rsidRPr="006576D4" w:rsidTr="00AD55D2">
        <w:trPr>
          <w:trHeight w:val="7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CF3AF4" w:rsidRDefault="00613634" w:rsidP="0061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предприятия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61363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CF3AF4" w:rsidRDefault="00613634" w:rsidP="0061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для индивидуальных автомобилей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613634" w:rsidRPr="006576D4" w:rsidTr="00AD55D2">
        <w:trPr>
          <w:trHeight w:val="6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CF3AF4" w:rsidRDefault="00613634" w:rsidP="0061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пойменной растительности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3,28</w:t>
            </w:r>
          </w:p>
        </w:tc>
      </w:tr>
      <w:tr w:rsidR="00613634" w:rsidRPr="006576D4" w:rsidTr="00AD55D2">
        <w:trPr>
          <w:trHeight w:val="84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CF3AF4" w:rsidRDefault="00CF3AF4" w:rsidP="0061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пространства (р.Омь)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</w:tr>
      <w:tr w:rsidR="00613634" w:rsidRPr="006576D4" w:rsidTr="00AD55D2">
        <w:trPr>
          <w:trHeight w:val="73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CF3AF4" w:rsidRDefault="00CF3AF4" w:rsidP="0061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территории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13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34" w:rsidRPr="006576D4" w:rsidRDefault="00613634" w:rsidP="00657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603" w:rsidRDefault="008F6603" w:rsidP="00BE7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95" w:rsidRDefault="008F6603" w:rsidP="00BE7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EB1293" w:rsidRPr="00C84EFA">
        <w:rPr>
          <w:rFonts w:ascii="Times New Roman" w:hAnsi="Times New Roman" w:cs="Times New Roman"/>
          <w:b/>
          <w:sz w:val="28"/>
          <w:szCs w:val="28"/>
        </w:rPr>
        <w:t xml:space="preserve"> Население</w:t>
      </w:r>
    </w:p>
    <w:p w:rsidR="00DB5C95" w:rsidRDefault="00DB5C95" w:rsidP="00013CD6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9A7" w:rsidRDefault="00D12F72" w:rsidP="00DF2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C95" w:rsidRPr="00DB5C95">
        <w:rPr>
          <w:rFonts w:ascii="Times New Roman" w:hAnsi="Times New Roman" w:cs="Times New Roman"/>
          <w:sz w:val="28"/>
          <w:szCs w:val="28"/>
        </w:rPr>
        <w:t xml:space="preserve">В пределах границ проектируемой </w:t>
      </w:r>
      <w:r w:rsidR="00DB5C95">
        <w:rPr>
          <w:rFonts w:ascii="Times New Roman" w:hAnsi="Times New Roman" w:cs="Times New Roman"/>
          <w:sz w:val="28"/>
          <w:szCs w:val="28"/>
        </w:rPr>
        <w:t>Центральной части г. Куйбышева</w:t>
      </w:r>
      <w:r w:rsidR="006379A7">
        <w:rPr>
          <w:rFonts w:ascii="Times New Roman" w:hAnsi="Times New Roman" w:cs="Times New Roman"/>
          <w:sz w:val="28"/>
          <w:szCs w:val="28"/>
        </w:rPr>
        <w:t xml:space="preserve"> численность населения на 01.01.2008г. составляла</w:t>
      </w:r>
      <w:r w:rsidR="002F6761">
        <w:rPr>
          <w:rFonts w:ascii="Times New Roman" w:hAnsi="Times New Roman" w:cs="Times New Roman"/>
          <w:sz w:val="28"/>
          <w:szCs w:val="28"/>
        </w:rPr>
        <w:t xml:space="preserve">18500 </w:t>
      </w:r>
      <w:r w:rsidR="00DB5C95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DF2F57" w:rsidRPr="000D6DD3" w:rsidRDefault="00DF2F57" w:rsidP="00DF2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293" w:rsidRPr="00E244D3" w:rsidRDefault="008F6603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EB1293" w:rsidRPr="00C84EFA">
        <w:rPr>
          <w:rFonts w:ascii="Times New Roman" w:hAnsi="Times New Roman" w:cs="Times New Roman"/>
          <w:b/>
          <w:sz w:val="28"/>
          <w:szCs w:val="28"/>
        </w:rPr>
        <w:t xml:space="preserve"> Жилой фонд</w:t>
      </w:r>
    </w:p>
    <w:p w:rsidR="00EB1293" w:rsidRPr="000D6DD3" w:rsidRDefault="00EB1293" w:rsidP="008F66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E0B" w:rsidRDefault="00D00D29" w:rsidP="008F66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семь лет с момента разработки генерал</w:t>
      </w:r>
      <w:r w:rsidR="006A737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плана проектным институтом «Новосибгражданпроект»</w:t>
      </w:r>
      <w:r w:rsidR="002A1E0B">
        <w:rPr>
          <w:rFonts w:ascii="Times New Roman" w:hAnsi="Times New Roman" w:cs="Times New Roman"/>
          <w:sz w:val="28"/>
          <w:szCs w:val="28"/>
        </w:rPr>
        <w:t xml:space="preserve"> (2001г.)</w:t>
      </w:r>
      <w:r w:rsidR="00900030">
        <w:rPr>
          <w:rFonts w:ascii="Times New Roman" w:hAnsi="Times New Roman" w:cs="Times New Roman"/>
          <w:sz w:val="28"/>
          <w:szCs w:val="28"/>
        </w:rPr>
        <w:t xml:space="preserve"> в городе наблюдалась отрица</w:t>
      </w:r>
      <w:r>
        <w:rPr>
          <w:rFonts w:ascii="Times New Roman" w:hAnsi="Times New Roman" w:cs="Times New Roman"/>
          <w:sz w:val="28"/>
          <w:szCs w:val="28"/>
        </w:rPr>
        <w:t xml:space="preserve">тельная динамика численности населения. При незначительном увеличении </w:t>
      </w:r>
      <w:r w:rsidR="00900030">
        <w:rPr>
          <w:rFonts w:ascii="Times New Roman" w:hAnsi="Times New Roman" w:cs="Times New Roman"/>
          <w:sz w:val="28"/>
          <w:szCs w:val="28"/>
        </w:rPr>
        <w:t>жилого фонда небольшой рост имела средняя обеспеченность населения жилым фондом.</w:t>
      </w:r>
      <w:r w:rsidR="002A1E0B">
        <w:rPr>
          <w:rFonts w:ascii="Times New Roman" w:hAnsi="Times New Roman" w:cs="Times New Roman"/>
          <w:sz w:val="28"/>
          <w:szCs w:val="28"/>
        </w:rPr>
        <w:t xml:space="preserve"> В границах проектируемой Ц</w:t>
      </w:r>
      <w:r w:rsidR="00900030">
        <w:rPr>
          <w:rFonts w:ascii="Times New Roman" w:hAnsi="Times New Roman" w:cs="Times New Roman"/>
          <w:sz w:val="28"/>
          <w:szCs w:val="28"/>
        </w:rPr>
        <w:t xml:space="preserve">ентральной </w:t>
      </w:r>
      <w:r w:rsidR="002A1E0B">
        <w:rPr>
          <w:rFonts w:ascii="Times New Roman" w:hAnsi="Times New Roman" w:cs="Times New Roman"/>
          <w:sz w:val="28"/>
          <w:szCs w:val="28"/>
        </w:rPr>
        <w:t>части города средняя обеспеченность жилым фондом составляет 20 м</w:t>
      </w:r>
      <w:r w:rsidR="002A1E0B" w:rsidRPr="00D12F7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A1E0B">
        <w:rPr>
          <w:rFonts w:ascii="Times New Roman" w:hAnsi="Times New Roman" w:cs="Times New Roman"/>
          <w:sz w:val="28"/>
          <w:szCs w:val="28"/>
        </w:rPr>
        <w:t>общей площади на человека.</w:t>
      </w:r>
    </w:p>
    <w:p w:rsidR="00ED5145" w:rsidRDefault="00ED5145" w:rsidP="00F62943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145" w:rsidRPr="001B413A" w:rsidRDefault="00ED5145" w:rsidP="00F62943">
      <w:pPr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jc w:val="center"/>
        <w:tblInd w:w="-459" w:type="dxa"/>
        <w:tblLook w:val="04A0"/>
      </w:tblPr>
      <w:tblGrid>
        <w:gridCol w:w="993"/>
        <w:gridCol w:w="2551"/>
        <w:gridCol w:w="3119"/>
        <w:gridCol w:w="2835"/>
      </w:tblGrid>
      <w:tr w:rsidR="00ED5145" w:rsidRPr="001B413A" w:rsidTr="001055C3">
        <w:trPr>
          <w:trHeight w:val="989"/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население, чел.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Жилой фонд, тыс. м</w:t>
            </w:r>
            <w:r w:rsidRPr="001B41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общ. пл. на начало года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 начало года, м</w:t>
            </w:r>
            <w:r w:rsidRPr="001B41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общ. пл./чел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48848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834,2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48772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841,7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48800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844,8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48485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848,5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48489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851,866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48205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857,661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D5145" w:rsidRPr="001B413A" w:rsidTr="001055C3">
        <w:trPr>
          <w:jc w:val="center"/>
        </w:trPr>
        <w:tc>
          <w:tcPr>
            <w:tcW w:w="993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5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48028</w:t>
            </w:r>
          </w:p>
        </w:tc>
        <w:tc>
          <w:tcPr>
            <w:tcW w:w="3119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859,383</w:t>
            </w:r>
          </w:p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(на 01. 04. 08)</w:t>
            </w:r>
          </w:p>
        </w:tc>
        <w:tc>
          <w:tcPr>
            <w:tcW w:w="283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</w:tbl>
    <w:p w:rsidR="004B698F" w:rsidRDefault="004B698F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5C3" w:rsidRDefault="001055C3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5C3" w:rsidRDefault="001055C3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5C3" w:rsidRDefault="001055C3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5C3" w:rsidRPr="001055C3" w:rsidRDefault="001055C3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5145" w:rsidRPr="001B413A" w:rsidRDefault="00ED5145" w:rsidP="00C871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13A">
        <w:rPr>
          <w:rFonts w:ascii="Times New Roman" w:hAnsi="Times New Roman" w:cs="Times New Roman"/>
          <w:i/>
          <w:sz w:val="28"/>
          <w:szCs w:val="28"/>
        </w:rPr>
        <w:lastRenderedPageBreak/>
        <w:t>Распределение жилого фонда по этажности застройки в пределах границ Центральной части г. Куйбышева</w:t>
      </w:r>
    </w:p>
    <w:p w:rsidR="00ED5145" w:rsidRPr="001B413A" w:rsidRDefault="00ED5145" w:rsidP="00ED5145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1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013CD6" w:rsidRPr="001B413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B413A">
        <w:rPr>
          <w:rFonts w:ascii="Times New Roman" w:hAnsi="Times New Roman" w:cs="Times New Roman"/>
          <w:i/>
          <w:sz w:val="28"/>
          <w:szCs w:val="28"/>
        </w:rPr>
        <w:t xml:space="preserve"> Таблица</w:t>
      </w:r>
      <w:r w:rsidR="008F6603">
        <w:rPr>
          <w:rFonts w:ascii="Times New Roman" w:hAnsi="Times New Roman" w:cs="Times New Roman"/>
          <w:i/>
          <w:sz w:val="28"/>
          <w:szCs w:val="28"/>
        </w:rPr>
        <w:t xml:space="preserve"> 3.4</w:t>
      </w:r>
      <w:r w:rsidR="00013CD6" w:rsidRPr="001B413A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Style w:val="a4"/>
        <w:tblW w:w="0" w:type="auto"/>
        <w:jc w:val="center"/>
        <w:tblInd w:w="-459" w:type="dxa"/>
        <w:tblLook w:val="04A0"/>
      </w:tblPr>
      <w:tblGrid>
        <w:gridCol w:w="425"/>
        <w:gridCol w:w="2836"/>
        <w:gridCol w:w="2126"/>
        <w:gridCol w:w="2161"/>
        <w:gridCol w:w="1915"/>
      </w:tblGrid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Этажность застройки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 01.01.08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ED5145" w:rsidRPr="001B413A" w:rsidRDefault="00ED5145" w:rsidP="000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1-2 эт. усадебная застройка 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2606,3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16,29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D5145" w:rsidRPr="001B413A" w:rsidRDefault="00ED5145" w:rsidP="000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2-3 эт. секционная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21819,65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</w:tr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ED5145" w:rsidRPr="001B413A" w:rsidRDefault="00ED5145" w:rsidP="000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4-5 эт. секционная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315077,87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</w:tr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ED5145" w:rsidRPr="001B413A" w:rsidRDefault="00ED5145" w:rsidP="000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6 эт. и выше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4979,9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26,35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D5145" w:rsidTr="001055C3">
        <w:trPr>
          <w:jc w:val="center"/>
        </w:trPr>
        <w:tc>
          <w:tcPr>
            <w:tcW w:w="42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D5145" w:rsidRPr="001B413A" w:rsidRDefault="00ED5145" w:rsidP="000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344483,72</w:t>
            </w:r>
          </w:p>
        </w:tc>
        <w:tc>
          <w:tcPr>
            <w:tcW w:w="2161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1915" w:type="dxa"/>
          </w:tcPr>
          <w:p w:rsidR="00ED5145" w:rsidRPr="001B413A" w:rsidRDefault="00ED5145" w:rsidP="00ED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17192</w:t>
            </w:r>
          </w:p>
        </w:tc>
      </w:tr>
    </w:tbl>
    <w:p w:rsidR="00ED5145" w:rsidRDefault="00ED5145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D6" w:rsidRPr="001055C3" w:rsidRDefault="00C87141" w:rsidP="00C87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3CD6">
        <w:rPr>
          <w:rFonts w:ascii="Times New Roman" w:hAnsi="Times New Roman" w:cs="Times New Roman"/>
          <w:sz w:val="28"/>
          <w:szCs w:val="28"/>
        </w:rPr>
        <w:t xml:space="preserve">  Показатели вводимого жилого фонда в целом рассчитываются, исходя из свободных площадок в Центральной части города, намеченных под строительство жилых зданий действующим генпланом, а также данным проектом, по условиям формирования архитектурно-планировочной структуры города, его функционального развития, создания полноценной городской среды жизнедеятельности. Намеченные под строительство жилья площадки согласованы с Отделом архитектуры и градостроительства администрации г. Куйбышева, некоторые из данных площадок в настоящее время  уже осваиваются строительством, и осуществлен отвод земельного участка конкретному застройщику. </w:t>
      </w:r>
    </w:p>
    <w:p w:rsidR="001055C3" w:rsidRPr="001055C3" w:rsidRDefault="001055C3" w:rsidP="00C87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141" w:rsidRDefault="00013CD6" w:rsidP="00C871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13A">
        <w:rPr>
          <w:rFonts w:ascii="Times New Roman" w:hAnsi="Times New Roman" w:cs="Times New Roman"/>
          <w:i/>
          <w:sz w:val="28"/>
          <w:szCs w:val="28"/>
        </w:rPr>
        <w:t xml:space="preserve">Новое строительство (размещение объектов и распределение нового </w:t>
      </w:r>
      <w:r w:rsidR="00C8714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1B413A">
        <w:rPr>
          <w:rFonts w:ascii="Times New Roman" w:hAnsi="Times New Roman" w:cs="Times New Roman"/>
          <w:i/>
          <w:sz w:val="28"/>
          <w:szCs w:val="28"/>
        </w:rPr>
        <w:t>жилого фонда)</w:t>
      </w:r>
      <w:r w:rsidR="00C8714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ED5145" w:rsidRPr="001B413A" w:rsidRDefault="008F6603" w:rsidP="00C8714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Таблица 3.4</w:t>
      </w:r>
      <w:r w:rsidR="00013CD6" w:rsidRPr="001B413A">
        <w:rPr>
          <w:rFonts w:ascii="Times New Roman" w:hAnsi="Times New Roman" w:cs="Times New Roman"/>
          <w:i/>
          <w:sz w:val="28"/>
          <w:szCs w:val="28"/>
        </w:rPr>
        <w:t>-2</w:t>
      </w:r>
    </w:p>
    <w:tbl>
      <w:tblPr>
        <w:tblStyle w:val="a4"/>
        <w:tblW w:w="9924" w:type="dxa"/>
        <w:jc w:val="center"/>
        <w:tblInd w:w="-318" w:type="dxa"/>
        <w:tblLayout w:type="fixed"/>
        <w:tblLook w:val="04A0"/>
      </w:tblPr>
      <w:tblGrid>
        <w:gridCol w:w="426"/>
        <w:gridCol w:w="1843"/>
        <w:gridCol w:w="709"/>
        <w:gridCol w:w="2268"/>
        <w:gridCol w:w="1276"/>
        <w:gridCol w:w="1842"/>
        <w:gridCol w:w="1560"/>
      </w:tblGrid>
      <w:tr w:rsidR="00013CD6" w:rsidTr="001055C3">
        <w:trPr>
          <w:trHeight w:val="143"/>
          <w:jc w:val="center"/>
        </w:trPr>
        <w:tc>
          <w:tcPr>
            <w:tcW w:w="42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</w:p>
        </w:tc>
        <w:tc>
          <w:tcPr>
            <w:tcW w:w="709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3544" w:type="dxa"/>
            <w:gridSpan w:val="2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Жилой фонд </w:t>
            </w:r>
          </w:p>
        </w:tc>
        <w:tc>
          <w:tcPr>
            <w:tcW w:w="1842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Размещение площадки</w:t>
            </w:r>
          </w:p>
        </w:tc>
        <w:tc>
          <w:tcPr>
            <w:tcW w:w="1560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13CD6" w:rsidTr="001055C3">
        <w:trPr>
          <w:trHeight w:val="142"/>
          <w:jc w:val="center"/>
        </w:trPr>
        <w:tc>
          <w:tcPr>
            <w:tcW w:w="42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B41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фонда</w:t>
            </w:r>
          </w:p>
        </w:tc>
        <w:tc>
          <w:tcPr>
            <w:tcW w:w="1842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49б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четырех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27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Молодежн</w:t>
            </w:r>
            <w:r w:rsidR="001B41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напр. училища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территории сноса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49б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трех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Молодежн</w:t>
            </w:r>
            <w:r w:rsidR="001B41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Свободная площадка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49б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четырех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с одной поворотной секцией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Торцом на ул. Молодежн</w:t>
            </w:r>
            <w:r w:rsidR="001B41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напр. НГПУ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Свободная площадка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3-х эт. блокированная</w:t>
            </w:r>
          </w:p>
        </w:tc>
        <w:tc>
          <w:tcPr>
            <w:tcW w:w="127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ул. Куйбышева 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площадке сущ.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3-х этажный 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trHeight w:val="661"/>
          <w:jc w:val="center"/>
        </w:trPr>
        <w:tc>
          <w:tcPr>
            <w:tcW w:w="426" w:type="dxa"/>
          </w:tcPr>
          <w:p w:rsidR="00013CD6" w:rsidRPr="009761D7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Ядро центра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2-3-х эт. блокированная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Угол ул. Папшева и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Строится в наст. вр.</w:t>
            </w:r>
          </w:p>
        </w:tc>
      </w:tr>
      <w:tr w:rsidR="00013CD6" w:rsidTr="001055C3">
        <w:trPr>
          <w:trHeight w:val="1311"/>
          <w:jc w:val="center"/>
        </w:trPr>
        <w:tc>
          <w:tcPr>
            <w:tcW w:w="426" w:type="dxa"/>
            <w:vMerge w:val="restart"/>
          </w:tcPr>
          <w:p w:rsidR="00013CD6" w:rsidRPr="009761D7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Ядро центра</w:t>
            </w:r>
          </w:p>
        </w:tc>
        <w:tc>
          <w:tcPr>
            <w:tcW w:w="709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2-3-х эт. блокированная застройка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Халтурина на территории сноса ветхого жилого фонда и нежилого фонда</w:t>
            </w: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В соответствии с ГП 2001 и концепции по сохранению</w:t>
            </w:r>
            <w:r w:rsidR="002B284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Халтурина проектируется как</w:t>
            </w:r>
          </w:p>
        </w:tc>
      </w:tr>
      <w:tr w:rsidR="00013CD6" w:rsidTr="001055C3">
        <w:trPr>
          <w:trHeight w:val="1311"/>
          <w:jc w:val="center"/>
        </w:trPr>
        <w:tc>
          <w:tcPr>
            <w:tcW w:w="42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Угол ул. Коммунистической и Ленина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В соответствии с ГП 2001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четырех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27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В «глубине» территории с сущ. </w:t>
            </w:r>
            <w:r w:rsidR="001B41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илым домом образует единое дворовое пространство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сносе нежилого фонда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трех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 сущ. жилым домом образует единое дворовое пространство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сносе нежилого фонда</w:t>
            </w:r>
          </w:p>
        </w:tc>
      </w:tr>
      <w:tr w:rsidR="00013CD6" w:rsidTr="001055C3">
        <w:trPr>
          <w:trHeight w:val="1087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47б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трех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r w:rsidR="002B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 сущ. жилым домом образует единое дворовое пространство</w:t>
            </w:r>
          </w:p>
        </w:tc>
        <w:tc>
          <w:tcPr>
            <w:tcW w:w="1560" w:type="dxa"/>
            <w:vMerge w:val="restart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сносе нежилого фонда</w:t>
            </w: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trHeight w:val="92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эт. одно</w:t>
            </w:r>
            <w:r w:rsid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trHeight w:val="1769"/>
          <w:jc w:val="center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Первомайской</w:t>
            </w: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Отвод земельного участка осуществлен</w:t>
            </w: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jc w:val="center"/>
        </w:trPr>
        <w:tc>
          <w:tcPr>
            <w:tcW w:w="42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Карла Либкнехта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Строится в наст. вр.</w:t>
            </w:r>
          </w:p>
        </w:tc>
      </w:tr>
      <w:tr w:rsidR="00013CD6" w:rsidTr="001055C3">
        <w:trPr>
          <w:trHeight w:val="1104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2-3-х эт. блокированная</w:t>
            </w: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127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42" w:type="dxa"/>
            <w:vMerge w:val="restart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Коммунистической напротив спорткомплекс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«Олимп», слева от строящейся столовой</w:t>
            </w:r>
          </w:p>
        </w:tc>
        <w:tc>
          <w:tcPr>
            <w:tcW w:w="1560" w:type="dxa"/>
            <w:vMerge w:val="restart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сноса усадебной 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и выноса мебельной фабрики</w:t>
            </w:r>
          </w:p>
        </w:tc>
      </w:tr>
      <w:tr w:rsidR="00013CD6" w:rsidTr="001055C3">
        <w:trPr>
          <w:trHeight w:val="178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2-3-х эт. блокированная застройка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jc w:val="center"/>
        </w:trPr>
        <w:tc>
          <w:tcPr>
            <w:tcW w:w="42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По ул. Володарского 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территории сноса усадебной застройки и выноса мебельной фабрики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Угловой 5-ти эт. семи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="002B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Угол ул. Володарского и Красноармейской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территории сноса усадебной застройки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31-б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четырех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Маяковского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На территории сноса усадебной застройки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трех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</w:p>
        </w:tc>
        <w:tc>
          <w:tcPr>
            <w:tcW w:w="1276" w:type="dxa"/>
            <w:vMerge w:val="restart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2" w:type="dxa"/>
            <w:vMerge w:val="restart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Крестьянской</w:t>
            </w:r>
          </w:p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</w:p>
        </w:tc>
        <w:tc>
          <w:tcPr>
            <w:tcW w:w="1560" w:type="dxa"/>
            <w:vMerge w:val="restart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Отвод земельного участка осуществлен</w:t>
            </w: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 эт. четырех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За границей Центральной части города (кв. 1а)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5-ти эт. шести</w:t>
            </w:r>
            <w:r w:rsidR="00DF2F57" w:rsidRPr="001B413A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276" w:type="dxa"/>
            <w:vMerge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По ул. Пионерской. С сущ. жилым домом образует единое дворовое пространство</w:t>
            </w: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6" w:rsidTr="001055C3">
        <w:trPr>
          <w:jc w:val="center"/>
        </w:trPr>
        <w:tc>
          <w:tcPr>
            <w:tcW w:w="42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3A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842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CD6" w:rsidRPr="001B413A" w:rsidRDefault="00013CD6" w:rsidP="001055C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166" w:rsidRDefault="00B01166" w:rsidP="00013CD6">
      <w:pPr>
        <w:rPr>
          <w:rFonts w:ascii="Times New Roman" w:hAnsi="Times New Roman" w:cs="Times New Roman"/>
          <w:b/>
          <w:sz w:val="28"/>
          <w:szCs w:val="28"/>
        </w:rPr>
      </w:pPr>
    </w:p>
    <w:p w:rsidR="001055C3" w:rsidRDefault="001055C3" w:rsidP="00C871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698F" w:rsidRDefault="008F6603" w:rsidP="00C8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4B698F" w:rsidRPr="00245CDE">
        <w:rPr>
          <w:rFonts w:ascii="Times New Roman" w:hAnsi="Times New Roman" w:cs="Times New Roman"/>
          <w:b/>
          <w:sz w:val="28"/>
          <w:szCs w:val="28"/>
        </w:rPr>
        <w:t xml:space="preserve"> Культурно-бытовое обслуживание</w:t>
      </w:r>
    </w:p>
    <w:p w:rsidR="00B82F91" w:rsidRDefault="00B82F91" w:rsidP="00B82F91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7A6" w:rsidRDefault="00B82F91" w:rsidP="00B637D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91">
        <w:rPr>
          <w:rFonts w:ascii="Times New Roman" w:hAnsi="Times New Roman" w:cs="Times New Roman"/>
          <w:sz w:val="28"/>
          <w:szCs w:val="28"/>
        </w:rPr>
        <w:t>Сравнительный анализ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центральной части г. Куйбышева учреждениями культурно-бытового обслуживания показывает, что уровень отдельных видов социального и культурно-бытового обслуживания в той или иной степени ниже нормативных показателей (СНиП 2.07.01.89*. Градостроительство. Планировка и застройка городских и сельских поселений.). </w:t>
      </w:r>
      <w:r w:rsidR="009837A6">
        <w:rPr>
          <w:rFonts w:ascii="Times New Roman" w:hAnsi="Times New Roman" w:cs="Times New Roman"/>
          <w:sz w:val="28"/>
          <w:szCs w:val="28"/>
        </w:rPr>
        <w:t xml:space="preserve">К ним относятся: детские дошкольные учреждения, кинотеатры, дома культуры, дома детского творчества, детско-юношеские клубы физической подготовки, спортивно-оздоровительные учреждения, </w:t>
      </w:r>
      <w:r w:rsidR="009837A6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бытового обслуживания, предприятия общественного питания, гостиницы, бани, прачечные, </w:t>
      </w:r>
      <w:r w:rsidR="007C0799">
        <w:rPr>
          <w:rFonts w:ascii="Times New Roman" w:hAnsi="Times New Roman" w:cs="Times New Roman"/>
          <w:sz w:val="28"/>
          <w:szCs w:val="28"/>
        </w:rPr>
        <w:t>химчистки, общественные уборные (таблица 3.5.-1).</w:t>
      </w:r>
    </w:p>
    <w:p w:rsidR="00B637D2" w:rsidRDefault="00B637D2" w:rsidP="00B637D2">
      <w:pPr>
        <w:ind w:hanging="334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Pr="001055C3" w:rsidRDefault="00B637D2" w:rsidP="00B637D2">
      <w:pPr>
        <w:ind w:left="3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социального и культурно-бытового обслуживания, существующих в настоящее время в границах проектируемой территории центральной части г.Куйбышева, составлен по данным отдела архитектуры и градостроительства администрации города (март 2008).</w:t>
      </w:r>
    </w:p>
    <w:p w:rsidR="00B637D2" w:rsidRDefault="00B637D2" w:rsidP="00B637D2">
      <w:pPr>
        <w:ind w:left="3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745">
        <w:rPr>
          <w:rFonts w:ascii="Times New Roman" w:hAnsi="Times New Roman" w:cs="Times New Roman"/>
          <w:i/>
          <w:sz w:val="28"/>
          <w:szCs w:val="28"/>
        </w:rPr>
        <w:t>Сравнительный анализ обеспеченности населения центра г. Куйбышева учреждениями культурно-бытового обслуживания</w:t>
      </w:r>
    </w:p>
    <w:p w:rsidR="00B637D2" w:rsidRPr="00DB27E0" w:rsidRDefault="00B637D2" w:rsidP="00B637D2">
      <w:pPr>
        <w:ind w:left="34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Таблица 3.5</w:t>
      </w:r>
      <w:r w:rsidRPr="008B7D9D">
        <w:rPr>
          <w:rFonts w:ascii="Times New Roman" w:hAnsi="Times New Roman" w:cs="Times New Roman"/>
          <w:i/>
          <w:sz w:val="28"/>
          <w:szCs w:val="28"/>
        </w:rPr>
        <w:t xml:space="preserve">-1 </w:t>
      </w:r>
    </w:p>
    <w:p w:rsidR="00B637D2" w:rsidRDefault="00B637D2" w:rsidP="001055C3">
      <w:pPr>
        <w:ind w:left="34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7D2" w:rsidRPr="001055C3" w:rsidRDefault="00B637D2" w:rsidP="001055C3">
      <w:pPr>
        <w:ind w:left="34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5DA4" w:rsidRPr="005A494A" w:rsidRDefault="00105DA4" w:rsidP="00105DA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94A">
        <w:rPr>
          <w:rFonts w:ascii="Times New Roman" w:hAnsi="Times New Roman" w:cs="Times New Roman"/>
          <w:i/>
          <w:sz w:val="28"/>
          <w:szCs w:val="28"/>
        </w:rPr>
        <w:t>Существующие учреждения социального и культурно-бытового обслуживания(на 01.01.2008г.)</w:t>
      </w:r>
    </w:p>
    <w:p w:rsidR="00105DA4" w:rsidRPr="005A494A" w:rsidRDefault="00105DA4" w:rsidP="00105DA4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494A">
        <w:rPr>
          <w:rFonts w:ascii="Times New Roman" w:hAnsi="Times New Roman" w:cs="Times New Roman"/>
          <w:i/>
          <w:sz w:val="28"/>
          <w:szCs w:val="28"/>
        </w:rPr>
        <w:t>Таблица 3.5-</w:t>
      </w:r>
      <w:r w:rsidR="00613745" w:rsidRPr="005A494A">
        <w:rPr>
          <w:rFonts w:ascii="Times New Roman" w:hAnsi="Times New Roman" w:cs="Times New Roman"/>
          <w:i/>
          <w:sz w:val="28"/>
          <w:szCs w:val="28"/>
        </w:rPr>
        <w:t>2</w:t>
      </w:r>
    </w:p>
    <w:p w:rsidR="005E3D3F" w:rsidRDefault="005E3D3F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P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B637D2">
      <w:pPr>
        <w:tabs>
          <w:tab w:val="left" w:pos="227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D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.6 Памятники истории и культуры</w:t>
      </w:r>
    </w:p>
    <w:p w:rsidR="00B637D2" w:rsidRPr="00B637D2" w:rsidRDefault="00B637D2" w:rsidP="007445AB">
      <w:pPr>
        <w:tabs>
          <w:tab w:val="left" w:pos="227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98F" w:rsidRPr="000D6DD3" w:rsidRDefault="004B698F" w:rsidP="00744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В данном разделе приведены выписки из «Проекта зон охраны и зон регулирования застройки недвижимого культурного наследия исторического ядра г. Куйбышева НСО», разработанного ПТМ «АРСИБ» и НЦП по сохранению историко-культурного наследия Администрации НСО. Проект утвержден Распоряжением Администрации НСО № 586-р от 16.08.95 г.</w:t>
      </w:r>
    </w:p>
    <w:p w:rsidR="004B698F" w:rsidRPr="000D6DD3" w:rsidRDefault="004B698F" w:rsidP="00F62943">
      <w:pPr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603" w:rsidRPr="00FC4C86" w:rsidRDefault="008F6603" w:rsidP="00F629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3.6.1</w:t>
      </w:r>
      <w:r w:rsidR="00C9710E" w:rsidRPr="00FC4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5173" w:rsidRPr="00FC4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603" w:rsidRPr="00FC4C86">
        <w:rPr>
          <w:rFonts w:ascii="Times New Roman" w:hAnsi="Times New Roman" w:cs="Times New Roman"/>
          <w:b/>
          <w:i/>
          <w:sz w:val="28"/>
          <w:szCs w:val="28"/>
        </w:rPr>
        <w:t xml:space="preserve">Перечень объектов культурного наследия регионального </w:t>
      </w:r>
      <w:r w:rsidR="005E3D3F" w:rsidRPr="00FC4C8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22603" w:rsidRPr="00FC4C86">
        <w:rPr>
          <w:rFonts w:ascii="Times New Roman" w:hAnsi="Times New Roman" w:cs="Times New Roman"/>
          <w:b/>
          <w:i/>
          <w:sz w:val="28"/>
          <w:szCs w:val="28"/>
        </w:rPr>
        <w:t xml:space="preserve">значения, </w:t>
      </w:r>
      <w:r w:rsidR="005E3D3F" w:rsidRPr="00FC4C8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22603" w:rsidRPr="00FC4C86">
        <w:rPr>
          <w:rFonts w:ascii="Times New Roman" w:hAnsi="Times New Roman" w:cs="Times New Roman"/>
          <w:b/>
          <w:i/>
          <w:sz w:val="28"/>
          <w:szCs w:val="28"/>
        </w:rPr>
        <w:t>расположенных на территории г.Куйбышева Новосибирской области на 31.03.2009 г.</w:t>
      </w:r>
    </w:p>
    <w:p w:rsidR="001E2E15" w:rsidRPr="00FC4C86" w:rsidRDefault="007C0799" w:rsidP="00E12BF0">
      <w:pPr>
        <w:ind w:left="3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C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8F6603">
        <w:rPr>
          <w:rFonts w:ascii="Times New Roman" w:hAnsi="Times New Roman" w:cs="Times New Roman"/>
          <w:i/>
          <w:sz w:val="28"/>
          <w:szCs w:val="28"/>
        </w:rPr>
        <w:t xml:space="preserve">                  Таблица 3.6.1</w:t>
      </w:r>
      <w:r w:rsidRPr="00FC4C86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Style w:val="a4"/>
        <w:tblW w:w="4766" w:type="pct"/>
        <w:tblInd w:w="340" w:type="dxa"/>
        <w:tblLayout w:type="fixed"/>
        <w:tblLook w:val="04A0"/>
      </w:tblPr>
      <w:tblGrid>
        <w:gridCol w:w="647"/>
        <w:gridCol w:w="2225"/>
        <w:gridCol w:w="1336"/>
        <w:gridCol w:w="1630"/>
        <w:gridCol w:w="2372"/>
        <w:gridCol w:w="1332"/>
      </w:tblGrid>
      <w:tr w:rsidR="00800EDF" w:rsidRPr="000D6DD3" w:rsidTr="00E60F20">
        <w:tc>
          <w:tcPr>
            <w:tcW w:w="339" w:type="pct"/>
          </w:tcPr>
          <w:p w:rsidR="00A22603" w:rsidRPr="00FC4C86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6" w:type="pct"/>
          </w:tcPr>
          <w:p w:rsidR="00A22603" w:rsidRPr="00FC4C86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700" w:type="pct"/>
          </w:tcPr>
          <w:p w:rsidR="00A22603" w:rsidRPr="00FC4C86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Датировка</w:t>
            </w:r>
          </w:p>
        </w:tc>
        <w:tc>
          <w:tcPr>
            <w:tcW w:w="854" w:type="pct"/>
          </w:tcPr>
          <w:p w:rsidR="00A22603" w:rsidRPr="00FC4C86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Типология</w:t>
            </w:r>
          </w:p>
        </w:tc>
        <w:tc>
          <w:tcPr>
            <w:tcW w:w="1243" w:type="pct"/>
          </w:tcPr>
          <w:p w:rsidR="00A22603" w:rsidRPr="00FC4C86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99" w:type="pct"/>
          </w:tcPr>
          <w:p w:rsidR="00A22603" w:rsidRPr="00FC4C86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Документ о принятии на госохрану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FC4C86" w:rsidRDefault="00800EDF" w:rsidP="00B637D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pct"/>
          </w:tcPr>
          <w:p w:rsidR="00A22603" w:rsidRPr="00FC4C86" w:rsidRDefault="00800EDF" w:rsidP="00B637D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A22603" w:rsidRPr="00FC4C86" w:rsidRDefault="00800EDF" w:rsidP="00B637D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pct"/>
          </w:tcPr>
          <w:p w:rsidR="00A22603" w:rsidRPr="00FC4C86" w:rsidRDefault="00800EDF" w:rsidP="00B637D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pct"/>
          </w:tcPr>
          <w:p w:rsidR="00A22603" w:rsidRPr="00FC4C86" w:rsidRDefault="00800EDF" w:rsidP="00B637D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pct"/>
          </w:tcPr>
          <w:p w:rsidR="00A22603" w:rsidRPr="00FC4C86" w:rsidRDefault="00800EDF" w:rsidP="00B637D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0F20" w:rsidRPr="000D6DD3" w:rsidTr="00E60F20">
        <w:trPr>
          <w:trHeight w:val="1320"/>
        </w:trPr>
        <w:tc>
          <w:tcPr>
            <w:tcW w:w="1505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60F20" w:rsidRPr="00E60F20" w:rsidRDefault="00E60F20" w:rsidP="00B637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F20" w:rsidRPr="000D6DD3" w:rsidRDefault="00E60F2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60F20" w:rsidRPr="000D6DD3" w:rsidRDefault="00E60F2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20" w:rsidRPr="000D6DD3" w:rsidTr="00E60F20">
        <w:trPr>
          <w:trHeight w:val="70"/>
        </w:trPr>
        <w:tc>
          <w:tcPr>
            <w:tcW w:w="1505" w:type="pct"/>
            <w:gridSpan w:val="2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E60F20" w:rsidRPr="00F9583F" w:rsidRDefault="00E60F2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4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0F20" w:rsidRPr="000D6DD3" w:rsidRDefault="00E60F2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pct"/>
            <w:gridSpan w:val="2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0F20" w:rsidRPr="000D6DD3" w:rsidRDefault="00E60F2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6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В.В. Куйбышеву</w:t>
            </w:r>
          </w:p>
        </w:tc>
        <w:tc>
          <w:tcPr>
            <w:tcW w:w="700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истории</w:t>
            </w:r>
          </w:p>
        </w:tc>
        <w:tc>
          <w:tcPr>
            <w:tcW w:w="1243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Сквер в центре города</w:t>
            </w:r>
          </w:p>
        </w:tc>
        <w:tc>
          <w:tcPr>
            <w:tcW w:w="699" w:type="pct"/>
          </w:tcPr>
          <w:p w:rsidR="001E2E15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22.11.60г. </w:t>
            </w:r>
          </w:p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868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Каинское уездное училище</w:t>
            </w:r>
          </w:p>
        </w:tc>
        <w:tc>
          <w:tcPr>
            <w:tcW w:w="700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1-я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F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Здвинского, </w:t>
            </w:r>
            <w:r w:rsidR="00F958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9" w:type="pct"/>
          </w:tcPr>
          <w:p w:rsidR="001E2E15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</w:t>
            </w:r>
            <w:r w:rsidR="003D38AA" w:rsidRPr="000D6D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8AA" w:rsidRPr="000D6D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38AA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D38AA" w:rsidRPr="000D6D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700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="00083480"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-нач.</w:t>
            </w:r>
            <w:r w:rsidR="00083480"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80" w:rsidRPr="000D6D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3480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архитекту-р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43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Здвинского, 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9" w:type="pct"/>
          </w:tcPr>
          <w:p w:rsidR="001E2E15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Главы адм. НСО от 18.12.00г. </w:t>
            </w:r>
          </w:p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1127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2-этажный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кирпичный дом</w:t>
            </w:r>
          </w:p>
        </w:tc>
        <w:tc>
          <w:tcPr>
            <w:tcW w:w="700" w:type="pct"/>
          </w:tcPr>
          <w:p w:rsidR="00A22603" w:rsidRPr="000D6DD3" w:rsidRDefault="0008348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XIX</w:t>
            </w:r>
            <w:r w:rsidRPr="00B12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архитекту-р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43" w:type="pct"/>
          </w:tcPr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Коммунистичес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кая, 25</w:t>
            </w:r>
          </w:p>
        </w:tc>
        <w:tc>
          <w:tcPr>
            <w:tcW w:w="699" w:type="pct"/>
          </w:tcPr>
          <w:p w:rsidR="001E2E15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облисп. от 16.02.87 г. </w:t>
            </w:r>
          </w:p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Дом, в котором с 1919 г. размещался уездный комитет комсомола</w:t>
            </w:r>
          </w:p>
        </w:tc>
        <w:tc>
          <w:tcPr>
            <w:tcW w:w="700" w:type="pct"/>
          </w:tcPr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1919 г.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истории</w:t>
            </w:r>
          </w:p>
        </w:tc>
        <w:tc>
          <w:tcPr>
            <w:tcW w:w="1243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Коммунистичес-</w:t>
            </w:r>
            <w:r w:rsidR="003D38AA" w:rsidRPr="000D6DD3">
              <w:rPr>
                <w:rFonts w:ascii="Times New Roman" w:hAnsi="Times New Roman" w:cs="Times New Roman"/>
                <w:sz w:val="28"/>
                <w:szCs w:val="28"/>
              </w:rPr>
              <w:t>кая, 29</w:t>
            </w:r>
          </w:p>
        </w:tc>
        <w:tc>
          <w:tcPr>
            <w:tcW w:w="699" w:type="pct"/>
          </w:tcPr>
          <w:p w:rsidR="001E2E15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купца И.И. Шкроева</w:t>
            </w:r>
          </w:p>
        </w:tc>
        <w:tc>
          <w:tcPr>
            <w:tcW w:w="700" w:type="pct"/>
          </w:tcPr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архитект.</w:t>
            </w:r>
          </w:p>
        </w:tc>
        <w:tc>
          <w:tcPr>
            <w:tcW w:w="1243" w:type="pct"/>
          </w:tcPr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Коммунистичес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кая, 31</w:t>
            </w:r>
          </w:p>
        </w:tc>
        <w:tc>
          <w:tcPr>
            <w:tcW w:w="699" w:type="pct"/>
          </w:tcPr>
          <w:p w:rsidR="001E2E15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3D38A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Одноэтажный деревянный дом</w:t>
            </w:r>
          </w:p>
        </w:tc>
        <w:tc>
          <w:tcPr>
            <w:tcW w:w="700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8611DD"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Коммунистичес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кая, 64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кирпичный дом</w:t>
            </w:r>
          </w:p>
        </w:tc>
        <w:tc>
          <w:tcPr>
            <w:tcW w:w="700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1884 г.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Краскома, 3 (по реш. облисп. – ул. Краскома, 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7) Фактически Краскома,5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кирпичный дом</w:t>
            </w:r>
          </w:p>
        </w:tc>
        <w:tc>
          <w:tcPr>
            <w:tcW w:w="700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5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купца Тинкера</w:t>
            </w:r>
          </w:p>
        </w:tc>
        <w:tc>
          <w:tcPr>
            <w:tcW w:w="700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8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деревянный жилой дом</w:t>
            </w:r>
          </w:p>
        </w:tc>
        <w:tc>
          <w:tcPr>
            <w:tcW w:w="700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8611DD"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14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деревянный жилой 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12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16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Доходный дом купца Н.И. Досманова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18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купца Н.И. Досманова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20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Одноэтажный деревянный жилой 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25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Одноэтажный кирпичный 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1-я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Краскома, 27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0EDF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смешанный жилой дом с кирпичным складом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54" w:type="pct"/>
          </w:tcPr>
          <w:p w:rsidR="00A22603" w:rsidRPr="000D6DD3" w:rsidRDefault="00800EDF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B12B66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611DD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Краскома,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8611DD" w:rsidRPr="000D6DD3">
              <w:rPr>
                <w:rFonts w:ascii="Times New Roman" w:hAnsi="Times New Roman" w:cs="Times New Roman"/>
                <w:sz w:val="28"/>
                <w:szCs w:val="28"/>
              </w:rPr>
              <w:t>29, 31</w:t>
            </w:r>
          </w:p>
        </w:tc>
        <w:tc>
          <w:tcPr>
            <w:tcW w:w="699" w:type="pct"/>
          </w:tcPr>
          <w:p w:rsidR="001E2E15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8611DD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смешанный 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1916 г.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B12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12 (по реш. </w:t>
            </w:r>
            <w:r w:rsidR="00961C02" w:rsidRPr="000D6DD3">
              <w:rPr>
                <w:rFonts w:ascii="Times New Roman" w:hAnsi="Times New Roman" w:cs="Times New Roman"/>
                <w:sz w:val="28"/>
                <w:szCs w:val="28"/>
              </w:rPr>
              <w:t>облисп. – ул. Краскома, 6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245CDE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Дом, в котором в 1920 г. размещался уездный революцион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ный комитет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1920 г.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истории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1-я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42 (Закраевского)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Главы адм. НСО от 18.12.00г.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1127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Дом, где в 1912 – 1913 гг. жил в ссылке государственн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-ый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деятель Куйбышев В.В.</w:t>
            </w:r>
            <w:bookmarkEnd w:id="0"/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1912 -1913 гг.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истории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Ленина, 2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Главы адм. НСО от 11.07.97г.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360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Завод винокуренный И.П. Ерофеева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Комплекс: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*Производ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-ственное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*Склад для хранения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спирта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Омская, 1</w:t>
            </w:r>
          </w:p>
        </w:tc>
        <w:tc>
          <w:tcPr>
            <w:tcW w:w="699" w:type="pct"/>
          </w:tcPr>
          <w:p w:rsidR="001E2E15" w:rsidRPr="000D6DD3" w:rsidRDefault="006572E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Главы адм. НСО от 18.12.00г. </w:t>
            </w:r>
          </w:p>
          <w:p w:rsidR="00A22603" w:rsidRPr="000D6DD3" w:rsidRDefault="006572E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1127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жилой С.А. Лебедева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Папшева, 3 (ул. Халтурина)</w:t>
            </w:r>
          </w:p>
        </w:tc>
        <w:tc>
          <w:tcPr>
            <w:tcW w:w="699" w:type="pct"/>
          </w:tcPr>
          <w:p w:rsidR="001E2E15" w:rsidRPr="000D6DD3" w:rsidRDefault="006572E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6572E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 жилой А.В. Пяткова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2-я пол.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Папшева, 5</w:t>
            </w:r>
          </w:p>
        </w:tc>
        <w:tc>
          <w:tcPr>
            <w:tcW w:w="699" w:type="pct"/>
          </w:tcPr>
          <w:p w:rsidR="001E2E15" w:rsidRPr="000D6DD3" w:rsidRDefault="006572E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6572E0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деревянный 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Папшева, 7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16.02.87 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Церковь каменная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1906 г.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Пугачева, 2</w:t>
            </w:r>
            <w:r w:rsidR="00924B17"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(по реш. облисп. ул.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Октябрьская, 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Дом, где в 1907 – 1909 гг. жил в ссылке видный партийный и советский деятель Куйбышев В.В.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1907 -1909 гг.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истории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Свердлова, 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9" w:type="pct"/>
          </w:tcPr>
          <w:p w:rsidR="001E2E15" w:rsidRPr="000D6DD3" w:rsidRDefault="001E254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18.07.90 </w:t>
            </w:r>
          </w:p>
          <w:p w:rsidR="00A22603" w:rsidRPr="000D6DD3" w:rsidRDefault="001E254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282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Школа церковно-приходская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1906 г.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Свердлова, 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9" w:type="pct"/>
          </w:tcPr>
          <w:p w:rsidR="001E2E15" w:rsidRPr="000D6DD3" w:rsidRDefault="004C03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адм. НСО от 27.07.05 г. </w:t>
            </w:r>
          </w:p>
          <w:p w:rsidR="00A22603" w:rsidRPr="000D6DD3" w:rsidRDefault="004C03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2-этажный кирпичный дом</w:t>
            </w:r>
          </w:p>
        </w:tc>
        <w:tc>
          <w:tcPr>
            <w:tcW w:w="700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Кон.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Чехова, 16</w:t>
            </w:r>
          </w:p>
        </w:tc>
        <w:tc>
          <w:tcPr>
            <w:tcW w:w="699" w:type="pct"/>
          </w:tcPr>
          <w:p w:rsidR="001E2E15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облисп. от 16.02.87 г. </w:t>
            </w:r>
          </w:p>
          <w:p w:rsidR="00A22603" w:rsidRPr="000D6DD3" w:rsidRDefault="00BA06B1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00EDF" w:rsidRPr="000D6DD3" w:rsidTr="00E60F20">
        <w:tc>
          <w:tcPr>
            <w:tcW w:w="339" w:type="pct"/>
          </w:tcPr>
          <w:p w:rsidR="00A22603" w:rsidRPr="000D6DD3" w:rsidRDefault="00DD7D27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A012A" w:rsidRPr="000D6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" w:type="pct"/>
          </w:tcPr>
          <w:p w:rsidR="00A22603" w:rsidRPr="000D6DD3" w:rsidRDefault="00671695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 </w:t>
            </w:r>
            <w:r w:rsidR="00D8350C" w:rsidRPr="000D6DD3">
              <w:rPr>
                <w:rFonts w:ascii="Times New Roman" w:hAnsi="Times New Roman" w:cs="Times New Roman"/>
                <w:sz w:val="28"/>
                <w:szCs w:val="28"/>
              </w:rPr>
              <w:t>водоч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350C" w:rsidRPr="000D6DD3">
              <w:rPr>
                <w:rFonts w:ascii="Times New Roman" w:hAnsi="Times New Roman" w:cs="Times New Roman"/>
                <w:sz w:val="28"/>
                <w:szCs w:val="28"/>
              </w:rPr>
              <w:t>ный казенный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Комплекс:</w:t>
            </w:r>
          </w:p>
          <w:p w:rsidR="00D8350C" w:rsidRPr="000D6DD3" w:rsidRDefault="00671695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 </w:t>
            </w:r>
            <w:r w:rsidR="00D8350C" w:rsidRPr="000D6DD3">
              <w:rPr>
                <w:rFonts w:ascii="Times New Roman" w:hAnsi="Times New Roman" w:cs="Times New Roman"/>
                <w:sz w:val="28"/>
                <w:szCs w:val="28"/>
              </w:rPr>
              <w:t>для хранения спирта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  <w:p w:rsidR="00D8350C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700" w:type="pct"/>
          </w:tcPr>
          <w:p w:rsidR="00A22603" w:rsidRPr="000D6DD3" w:rsidRDefault="00D835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r w:rsidRPr="000D6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4" w:type="pct"/>
          </w:tcPr>
          <w:p w:rsidR="00A22603" w:rsidRPr="000D6DD3" w:rsidRDefault="00EA012A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Памятник архитекту</w:t>
            </w:r>
            <w:r w:rsidR="00671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243" w:type="pct"/>
          </w:tcPr>
          <w:p w:rsidR="00A22603" w:rsidRPr="000D6DD3" w:rsidRDefault="00961C02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ул. Шишкова, 2</w:t>
            </w:r>
          </w:p>
        </w:tc>
        <w:tc>
          <w:tcPr>
            <w:tcW w:w="699" w:type="pct"/>
          </w:tcPr>
          <w:p w:rsidR="001E2E15" w:rsidRPr="000D6DD3" w:rsidRDefault="004C03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Пост. Главы адм. НСО от 18.12.00г. </w:t>
            </w:r>
          </w:p>
          <w:p w:rsidR="00A22603" w:rsidRPr="000D6DD3" w:rsidRDefault="004C030C" w:rsidP="00B637D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1127</w:t>
            </w:r>
          </w:p>
        </w:tc>
      </w:tr>
    </w:tbl>
    <w:p w:rsidR="0078619C" w:rsidRDefault="0078619C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11" w:rsidRDefault="00FB5B11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B8" w:rsidRDefault="00F03FB8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Перечень объектов культурного наследия регионального   значения,    расположенных на территории г. Куйбышева Новосибирской области на 07.09.09 г.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Памятники архитектуры, стоящие на государственной охране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от 16.02 87 г. № 53)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683"/>
        <w:gridCol w:w="509"/>
        <w:gridCol w:w="2693"/>
        <w:gridCol w:w="5352"/>
      </w:tblGrid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памятника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Коммунистическая, 25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кирпичный дом (2 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Коммунистическая, 64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Одноэтажный деревянный дом (начало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5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кирпичный дом (конец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6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Куйбышева, 12)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смешанный дом (1916 г.)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7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(Краскома, 5)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кирпичный дом (1884 г.)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14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деревянный жилой дом (начало ХХ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16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деревянный жилой дом (конец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25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Одноэтажный деревянный жилой дом (нач. ХХ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27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смешанный жилой дом с кирпичным складом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29, 31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31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кирпичный дом (2 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Пугачева, 2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Церковь каменная (1906 г.)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Папшева, 7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деревянный дом (нач. ХХ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5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деревянный дом (1911 г.)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16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Двухэтажный кирпичный дом (кон.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</w:tbl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Памятники истории, стоящие на государственной охране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от 16.02.87 г. № 53)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683"/>
        <w:gridCol w:w="566"/>
        <w:gridCol w:w="2636"/>
        <w:gridCol w:w="5352"/>
      </w:tblGrid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</w:p>
        </w:tc>
        <w:tc>
          <w:tcPr>
            <w:tcW w:w="263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памятника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[16]</w:t>
            </w: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3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Коммунистическая, 29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Дом, в котором в 1919 г. размещался уездный комитет комсомола, (1911 г.)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3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Куйбышева, 22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Дом, в котором с 1920 г. размещался уездный революционный комитет, 1912 г.</w:t>
            </w:r>
          </w:p>
        </w:tc>
      </w:tr>
    </w:tbl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Памятники истории, стоящие на государственной охране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color w:val="000000" w:themeColor="text1"/>
          <w:sz w:val="28"/>
          <w:szCs w:val="28"/>
        </w:rPr>
        <w:t>(постановление Главы администрации НСО от 11.07.97 г. № 360)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684"/>
        <w:gridCol w:w="566"/>
        <w:gridCol w:w="2635"/>
        <w:gridCol w:w="5352"/>
      </w:tblGrid>
      <w:tr w:rsidR="00F03FB8" w:rsidRPr="007D74F8" w:rsidTr="00F03FB8">
        <w:trPr>
          <w:jc w:val="center"/>
        </w:trPr>
        <w:tc>
          <w:tcPr>
            <w:tcW w:w="68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</w:p>
        </w:tc>
        <w:tc>
          <w:tcPr>
            <w:tcW w:w="2635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памятника</w:t>
            </w:r>
          </w:p>
        </w:tc>
      </w:tr>
      <w:tr w:rsidR="00F03FB8" w:rsidRPr="007D74F8" w:rsidTr="00F03FB8">
        <w:trPr>
          <w:jc w:val="center"/>
        </w:trPr>
        <w:tc>
          <w:tcPr>
            <w:tcW w:w="68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2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Дом, где в 1912-13 гг. жил в ссылке 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государственный деятель В.В. Куйбышев </w:t>
            </w:r>
          </w:p>
        </w:tc>
      </w:tr>
    </w:tbl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Памятники истории, стоящие на государственной охране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облисполкома от 18.07.90г. № 282)</w:t>
      </w:r>
    </w:p>
    <w:tbl>
      <w:tblPr>
        <w:tblStyle w:val="a4"/>
        <w:tblW w:w="0" w:type="auto"/>
        <w:tblInd w:w="334" w:type="dxa"/>
        <w:tblLook w:val="04A0"/>
      </w:tblPr>
      <w:tblGrid>
        <w:gridCol w:w="684"/>
        <w:gridCol w:w="566"/>
        <w:gridCol w:w="2635"/>
        <w:gridCol w:w="5352"/>
      </w:tblGrid>
      <w:tr w:rsidR="00F03FB8" w:rsidRPr="007D74F8" w:rsidTr="001467A5">
        <w:tc>
          <w:tcPr>
            <w:tcW w:w="68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2635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памятника</w:t>
            </w:r>
          </w:p>
        </w:tc>
      </w:tr>
      <w:tr w:rsidR="00F03FB8" w:rsidRPr="007D74F8" w:rsidTr="001467A5">
        <w:tc>
          <w:tcPr>
            <w:tcW w:w="68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6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28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Дом, в котором в 1907-1909 гг. жил в ссылке партийный и советский деятель В.В. Куйбышев</w:t>
            </w:r>
          </w:p>
        </w:tc>
      </w:tr>
    </w:tbl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Памятники архитектуры, стоящие на государственной охране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color w:val="000000" w:themeColor="text1"/>
          <w:sz w:val="28"/>
          <w:szCs w:val="28"/>
        </w:rPr>
        <w:t>(постановление Главы администрации НСО от 18.12.2000 г. № 1127)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683"/>
        <w:gridCol w:w="509"/>
        <w:gridCol w:w="2693"/>
        <w:gridCol w:w="5352"/>
      </w:tblGrid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памятника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42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жилой (пол.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Здвинского,17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жилой (конец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Омская, 1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 винокуренный И.П.Ерофеева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производственное здание (2-я 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склад для хранения спирта (2-я 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Шишкова, 2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 водочный казенный 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склад для хранения спирта (нач. ХХ в.) 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мастерские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склад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склады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дом жилой</w:t>
            </w:r>
          </w:p>
        </w:tc>
      </w:tr>
    </w:tbl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Памятники архитектуры, стоящие на государственной охране</w:t>
      </w:r>
    </w:p>
    <w:p w:rsidR="00F03FB8" w:rsidRPr="007D74F8" w:rsidRDefault="00F03FB8" w:rsidP="00F03F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color w:val="000000" w:themeColor="text1"/>
          <w:sz w:val="28"/>
          <w:szCs w:val="28"/>
        </w:rPr>
        <w:t>(постановление Главы администрации НСО от 27.07.05 г. № 54)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683"/>
        <w:gridCol w:w="509"/>
        <w:gridCol w:w="2693"/>
        <w:gridCol w:w="5352"/>
      </w:tblGrid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памятника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Здвинского, 16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Каинское уездное училище (1818 г.)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Коммунистическая, 31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купца Шкроева (кон.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8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купца Тинкера (кон.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18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Доходный дом купца Н.И. Досманова (кон.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trHeight w:val="351"/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Краскома,20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купца Н.И. Досманова (кон.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Папшева, 3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жилой С.А.Лебедева (2-я 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[35]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Папшева, 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жилой А.В.Пяткова (2-я пол. Х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в.)</w:t>
            </w:r>
          </w:p>
        </w:tc>
      </w:tr>
      <w:tr w:rsidR="00F03FB8" w:rsidRPr="007D74F8" w:rsidTr="00F03FB8">
        <w:trPr>
          <w:jc w:val="center"/>
        </w:trPr>
        <w:tc>
          <w:tcPr>
            <w:tcW w:w="683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509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Свердлова, 34</w:t>
            </w:r>
          </w:p>
        </w:tc>
        <w:tc>
          <w:tcPr>
            <w:tcW w:w="5352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церковно-приходская (1906 г.)</w:t>
            </w:r>
          </w:p>
        </w:tc>
      </w:tr>
    </w:tbl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Здания, рекомендуемые проектом зон охраны историко-культурного наследия к постановке на государственную охрану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908"/>
        <w:gridCol w:w="3686"/>
        <w:gridCol w:w="4134"/>
      </w:tblGrid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памятника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Здвинского, 15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одноэтажный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Красная, 23 (Здвинского)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одноэтажный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Пиатровского, 2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жилой одноэтажный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Пиатровского,11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жилой</w:t>
            </w:r>
          </w:p>
        </w:tc>
      </w:tr>
      <w:tr w:rsidR="00F03FB8" w:rsidRPr="007D74F8" w:rsidTr="00F03FB8">
        <w:trPr>
          <w:trHeight w:val="338"/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Куйбышева, 39</w:t>
            </w:r>
          </w:p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Римско-католический костел </w:t>
            </w:r>
          </w:p>
        </w:tc>
      </w:tr>
    </w:tbl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3FB8" w:rsidRPr="007D74F8" w:rsidRDefault="00F03FB8" w:rsidP="00F03FB8">
      <w:pPr>
        <w:pStyle w:val="a3"/>
        <w:ind w:left="340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74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Здания, рекомендуемые проектом зон охраны историко-культурного наследия исторического центра к постановке на учет как объекты ценной среды</w:t>
      </w:r>
    </w:p>
    <w:tbl>
      <w:tblPr>
        <w:tblStyle w:val="a4"/>
        <w:tblW w:w="0" w:type="auto"/>
        <w:jc w:val="center"/>
        <w:tblInd w:w="334" w:type="dxa"/>
        <w:tblLook w:val="04A0"/>
      </w:tblPr>
      <w:tblGrid>
        <w:gridCol w:w="908"/>
        <w:gridCol w:w="3686"/>
        <w:gridCol w:w="4134"/>
      </w:tblGrid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Историческая справка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 1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Закраевского, 22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Закраевского,31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Закраевского, 39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Закраевского, 44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Закраевского, 64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2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26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37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41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46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56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Краскома,23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Урицкого, 3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Красная, 9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Красная, 30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Куйбышева, 10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Чехова, 18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 6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  16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 19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Папшева, 9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Папшева, 18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Свердлова, 11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Свердлова, 22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Свердлова, 24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FB8" w:rsidRPr="007D74F8" w:rsidTr="00F03FB8">
        <w:trPr>
          <w:jc w:val="center"/>
        </w:trPr>
        <w:tc>
          <w:tcPr>
            <w:tcW w:w="908" w:type="dxa"/>
          </w:tcPr>
          <w:p w:rsidR="00F03FB8" w:rsidRPr="007D74F8" w:rsidRDefault="00F03FB8" w:rsidP="001467A5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686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Урицкого, 27</w:t>
            </w:r>
          </w:p>
        </w:tc>
        <w:tc>
          <w:tcPr>
            <w:tcW w:w="4134" w:type="dxa"/>
          </w:tcPr>
          <w:p w:rsidR="00F03FB8" w:rsidRPr="007D74F8" w:rsidRDefault="00F03FB8" w:rsidP="001467A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3FB8" w:rsidRPr="007D74F8" w:rsidRDefault="00F03FB8" w:rsidP="00F03FB8">
      <w:pPr>
        <w:ind w:left="34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FB8" w:rsidRDefault="00F03FB8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FC4C86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8F" w:rsidRPr="005E3D3F" w:rsidRDefault="008F6603" w:rsidP="00FC4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3.6.2</w:t>
      </w:r>
      <w:r w:rsidR="00C9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98F" w:rsidRPr="005E3D3F">
        <w:rPr>
          <w:rFonts w:ascii="Times New Roman" w:hAnsi="Times New Roman" w:cs="Times New Roman"/>
          <w:b/>
          <w:sz w:val="28"/>
          <w:szCs w:val="28"/>
        </w:rPr>
        <w:t>Границы исторической территории центра г. Куйбышева</w:t>
      </w:r>
    </w:p>
    <w:p w:rsidR="004B698F" w:rsidRPr="000D6DD3" w:rsidRDefault="004B698F" w:rsidP="002C11E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98F" w:rsidRPr="000D6DD3" w:rsidRDefault="004B698F" w:rsidP="002C11E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Границы территории исторического центра установлены путем:</w:t>
      </w:r>
    </w:p>
    <w:p w:rsidR="004B698F" w:rsidRPr="000D6DD3" w:rsidRDefault="004B698F" w:rsidP="002C11E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</w:t>
      </w:r>
      <w:r w:rsidR="003431F4" w:rsidRPr="000D6DD3">
        <w:rPr>
          <w:rFonts w:ascii="Times New Roman" w:hAnsi="Times New Roman" w:cs="Times New Roman"/>
          <w:sz w:val="28"/>
          <w:szCs w:val="28"/>
        </w:rPr>
        <w:t>сравнительного</w:t>
      </w:r>
      <w:r w:rsidRPr="000D6DD3">
        <w:rPr>
          <w:rFonts w:ascii="Times New Roman" w:hAnsi="Times New Roman" w:cs="Times New Roman"/>
          <w:sz w:val="28"/>
          <w:szCs w:val="28"/>
        </w:rPr>
        <w:t xml:space="preserve"> анализа исторических и современных планов города;</w:t>
      </w:r>
    </w:p>
    <w:p w:rsidR="004B698F" w:rsidRPr="000D6DD3" w:rsidRDefault="005E3D3F" w:rsidP="002C11E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8F" w:rsidRPr="000D6DD3">
        <w:rPr>
          <w:rFonts w:ascii="Times New Roman" w:hAnsi="Times New Roman" w:cs="Times New Roman"/>
          <w:sz w:val="28"/>
          <w:szCs w:val="28"/>
        </w:rPr>
        <w:t xml:space="preserve">анализа характера застройки и концентрации объектов недвижимого культурного наследия (памятников истории и архитектуры, объектов </w:t>
      </w:r>
      <w:r w:rsidR="003431F4" w:rsidRPr="000D6DD3">
        <w:rPr>
          <w:rFonts w:ascii="Times New Roman" w:hAnsi="Times New Roman" w:cs="Times New Roman"/>
          <w:sz w:val="28"/>
          <w:szCs w:val="28"/>
        </w:rPr>
        <w:t>ценной</w:t>
      </w:r>
      <w:r w:rsidR="004B698F" w:rsidRPr="000D6DD3">
        <w:rPr>
          <w:rFonts w:ascii="Times New Roman" w:hAnsi="Times New Roman" w:cs="Times New Roman"/>
          <w:sz w:val="28"/>
          <w:szCs w:val="28"/>
        </w:rPr>
        <w:t xml:space="preserve"> среды);</w:t>
      </w:r>
    </w:p>
    <w:p w:rsidR="004B698F" w:rsidRPr="000D6DD3" w:rsidRDefault="004B698F" w:rsidP="002C11E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</w:t>
      </w:r>
      <w:r w:rsidR="003431F4" w:rsidRPr="000D6DD3">
        <w:rPr>
          <w:rFonts w:ascii="Times New Roman" w:hAnsi="Times New Roman" w:cs="Times New Roman"/>
          <w:sz w:val="28"/>
          <w:szCs w:val="28"/>
        </w:rPr>
        <w:t>анализа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ма</w:t>
      </w:r>
      <w:r w:rsidR="003431F4" w:rsidRPr="000D6DD3">
        <w:rPr>
          <w:rFonts w:ascii="Times New Roman" w:hAnsi="Times New Roman" w:cs="Times New Roman"/>
          <w:sz w:val="28"/>
          <w:szCs w:val="28"/>
        </w:rPr>
        <w:t>териалов градостроительно-социо</w:t>
      </w:r>
      <w:r w:rsidRPr="000D6DD3">
        <w:rPr>
          <w:rFonts w:ascii="Times New Roman" w:hAnsi="Times New Roman" w:cs="Times New Roman"/>
          <w:sz w:val="28"/>
          <w:szCs w:val="28"/>
        </w:rPr>
        <w:t>логических обследований;</w:t>
      </w:r>
    </w:p>
    <w:p w:rsidR="004B698F" w:rsidRPr="000D6DD3" w:rsidRDefault="004B698F" w:rsidP="002C11E2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э</w:t>
      </w:r>
      <w:r w:rsidR="003431F4" w:rsidRPr="000D6DD3">
        <w:rPr>
          <w:rFonts w:ascii="Times New Roman" w:hAnsi="Times New Roman" w:cs="Times New Roman"/>
          <w:sz w:val="28"/>
          <w:szCs w:val="28"/>
        </w:rPr>
        <w:t>кспертного опроса специалистов (</w:t>
      </w:r>
      <w:r w:rsidR="006A4AD1" w:rsidRPr="000D6DD3">
        <w:rPr>
          <w:rFonts w:ascii="Times New Roman" w:hAnsi="Times New Roman" w:cs="Times New Roman"/>
          <w:sz w:val="28"/>
          <w:szCs w:val="28"/>
        </w:rPr>
        <w:t>историков-краеведов и</w:t>
      </w:r>
      <w:r w:rsidR="003431F4" w:rsidRPr="000D6DD3">
        <w:rPr>
          <w:rFonts w:ascii="Times New Roman" w:hAnsi="Times New Roman" w:cs="Times New Roman"/>
          <w:sz w:val="28"/>
          <w:szCs w:val="28"/>
        </w:rPr>
        <w:t xml:space="preserve"> представителей городской администрации).</w:t>
      </w:r>
    </w:p>
    <w:p w:rsidR="003431F4" w:rsidRPr="000D6DD3" w:rsidRDefault="003431F4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На основе вышеперечисленных критериев была определена территория исторического центра г.Куйбышева в границах улиц Краскома, Красной, абрис реки Оми.</w:t>
      </w:r>
    </w:p>
    <w:p w:rsidR="003431F4" w:rsidRPr="000D6DD3" w:rsidRDefault="003431F4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Для сравнительного анализа были использованы планы г.Каинска за 1834 и 1866 гг. Так, в 1834 г. застройка города находилась </w:t>
      </w:r>
      <w:r w:rsidR="000A5113" w:rsidRPr="000D6DD3">
        <w:rPr>
          <w:rFonts w:ascii="Times New Roman" w:hAnsi="Times New Roman" w:cs="Times New Roman"/>
          <w:sz w:val="28"/>
          <w:szCs w:val="28"/>
        </w:rPr>
        <w:t xml:space="preserve">в пределах современных улиц Пролетарской, Ленина, южнее ул.Краскома. Спустя тридцать лет в 1866 г. застройка занимала территорию бывшего «водопоемного» места в излучине р.Оми (современные улицы Тургенева, </w:t>
      </w:r>
      <w:r w:rsidR="006A4AD1" w:rsidRPr="000D6DD3">
        <w:rPr>
          <w:rFonts w:ascii="Times New Roman" w:hAnsi="Times New Roman" w:cs="Times New Roman"/>
          <w:sz w:val="28"/>
          <w:szCs w:val="28"/>
        </w:rPr>
        <w:t>Чехова</w:t>
      </w:r>
      <w:r w:rsidR="000A5113" w:rsidRPr="000D6DD3">
        <w:rPr>
          <w:rFonts w:ascii="Times New Roman" w:hAnsi="Times New Roman" w:cs="Times New Roman"/>
          <w:sz w:val="28"/>
          <w:szCs w:val="28"/>
        </w:rPr>
        <w:t>, продолжение ул.Коммунистической – в северо-западной части восточнее ул.Красной).</w:t>
      </w:r>
    </w:p>
    <w:p w:rsidR="000A5113" w:rsidRPr="000D6DD3" w:rsidRDefault="000A5113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Наибольшее количество памятников исто</w:t>
      </w:r>
      <w:r w:rsidR="006A4AD1" w:rsidRPr="000D6DD3">
        <w:rPr>
          <w:rFonts w:ascii="Times New Roman" w:hAnsi="Times New Roman" w:cs="Times New Roman"/>
          <w:sz w:val="28"/>
          <w:szCs w:val="28"/>
        </w:rPr>
        <w:t>р</w:t>
      </w:r>
      <w:r w:rsidRPr="000D6DD3">
        <w:rPr>
          <w:rFonts w:ascii="Times New Roman" w:hAnsi="Times New Roman" w:cs="Times New Roman"/>
          <w:sz w:val="28"/>
          <w:szCs w:val="28"/>
        </w:rPr>
        <w:t>ии и</w:t>
      </w:r>
      <w:r w:rsidR="006A4AD1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культуры, а также ценной в историко-градостроительном отношении застройки располагается вдоль улиц Краскома, Папшева, Коммунистической, Куйбышева.</w:t>
      </w:r>
    </w:p>
    <w:p w:rsidR="000A5113" w:rsidRPr="008A3867" w:rsidRDefault="000A5113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В рамках выборочного анкетного опроса горожан, респондентами в качестве</w:t>
      </w:r>
      <w:r w:rsidR="006A4AD1" w:rsidRPr="000D6DD3">
        <w:rPr>
          <w:rFonts w:ascii="Times New Roman" w:hAnsi="Times New Roman" w:cs="Times New Roman"/>
          <w:sz w:val="28"/>
          <w:szCs w:val="28"/>
        </w:rPr>
        <w:t xml:space="preserve"> центральных были названы следующие улицы: Краскома, Коммунистическая, Папшева, Халтурина, Куйбышева.</w:t>
      </w:r>
    </w:p>
    <w:p w:rsidR="006A4AD1" w:rsidRPr="000D6DD3" w:rsidRDefault="006A4AD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67">
        <w:rPr>
          <w:rFonts w:ascii="Times New Roman" w:hAnsi="Times New Roman" w:cs="Times New Roman"/>
          <w:sz w:val="28"/>
          <w:szCs w:val="28"/>
        </w:rPr>
        <w:t>Консультации со специалистам</w:t>
      </w:r>
      <w:r w:rsidR="00596889" w:rsidRPr="008A3867">
        <w:rPr>
          <w:rFonts w:ascii="Times New Roman" w:hAnsi="Times New Roman" w:cs="Times New Roman"/>
          <w:sz w:val="28"/>
          <w:szCs w:val="28"/>
        </w:rPr>
        <w:t>и историками-краеведами</w:t>
      </w:r>
      <w:r w:rsidR="00596889" w:rsidRPr="00671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889" w:rsidRPr="008A3867">
        <w:rPr>
          <w:rFonts w:ascii="Times New Roman" w:hAnsi="Times New Roman" w:cs="Times New Roman"/>
          <w:sz w:val="28"/>
          <w:szCs w:val="28"/>
        </w:rPr>
        <w:t xml:space="preserve">и </w:t>
      </w:r>
      <w:r w:rsidR="00596889" w:rsidRPr="000D6DD3">
        <w:rPr>
          <w:rFonts w:ascii="Times New Roman" w:hAnsi="Times New Roman" w:cs="Times New Roman"/>
          <w:sz w:val="28"/>
          <w:szCs w:val="28"/>
        </w:rPr>
        <w:t>предс</w:t>
      </w:r>
      <w:r w:rsidRPr="000D6DD3">
        <w:rPr>
          <w:rFonts w:ascii="Times New Roman" w:hAnsi="Times New Roman" w:cs="Times New Roman"/>
          <w:sz w:val="28"/>
          <w:szCs w:val="28"/>
        </w:rPr>
        <w:t>тавит</w:t>
      </w:r>
      <w:r w:rsidR="00596889" w:rsidRPr="000D6DD3">
        <w:rPr>
          <w:rFonts w:ascii="Times New Roman" w:hAnsi="Times New Roman" w:cs="Times New Roman"/>
          <w:sz w:val="28"/>
          <w:szCs w:val="28"/>
        </w:rPr>
        <w:t>е</w:t>
      </w:r>
      <w:r w:rsidRPr="000D6DD3">
        <w:rPr>
          <w:rFonts w:ascii="Times New Roman" w:hAnsi="Times New Roman" w:cs="Times New Roman"/>
          <w:sz w:val="28"/>
          <w:szCs w:val="28"/>
        </w:rPr>
        <w:t>лями городской администрации, в частности, с отделом архитектуры, подтвердили границы выбранной территории.</w:t>
      </w:r>
    </w:p>
    <w:p w:rsidR="006A4AD1" w:rsidRPr="000D6DD3" w:rsidRDefault="006A4AD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Поэтому, исследовательские и проектные работы проводились на территории, ограниченной с севера и запада абрисом р.Оми, с юга – ул.Краскома, с востока – улицей Красной.</w:t>
      </w:r>
    </w:p>
    <w:p w:rsidR="006A4AD1" w:rsidRDefault="006A4AD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Границы данной </w:t>
      </w:r>
      <w:r w:rsidR="00596889" w:rsidRPr="000D6DD3">
        <w:rPr>
          <w:rFonts w:ascii="Times New Roman" w:hAnsi="Times New Roman" w:cs="Times New Roman"/>
          <w:sz w:val="28"/>
          <w:szCs w:val="28"/>
        </w:rPr>
        <w:t>территории согласованы с Научно</w:t>
      </w:r>
      <w:r w:rsidRPr="000D6DD3">
        <w:rPr>
          <w:rFonts w:ascii="Times New Roman" w:hAnsi="Times New Roman" w:cs="Times New Roman"/>
          <w:sz w:val="28"/>
          <w:szCs w:val="28"/>
        </w:rPr>
        <w:t xml:space="preserve">-производственным центром по сохранению историко-культурного наследия при </w:t>
      </w:r>
      <w:r w:rsidR="00596889" w:rsidRPr="000D6DD3">
        <w:rPr>
          <w:rFonts w:ascii="Times New Roman" w:hAnsi="Times New Roman" w:cs="Times New Roman"/>
          <w:sz w:val="28"/>
          <w:szCs w:val="28"/>
        </w:rPr>
        <w:t>администрации</w:t>
      </w:r>
      <w:r w:rsidRPr="000D6DD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FC0531" w:rsidRDefault="00FC053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31" w:rsidRPr="000D6DD3" w:rsidRDefault="00FC0531" w:rsidP="00E12BF0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13" w:rsidRPr="005E3D3F" w:rsidRDefault="008F6603" w:rsidP="00515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3.6.3 </w:t>
      </w:r>
      <w:r w:rsidR="00BF027D" w:rsidRPr="005E3D3F">
        <w:rPr>
          <w:rFonts w:ascii="Times New Roman" w:hAnsi="Times New Roman" w:cs="Times New Roman"/>
          <w:b/>
          <w:sz w:val="28"/>
          <w:szCs w:val="28"/>
        </w:rPr>
        <w:t>Сложившаяся</w:t>
      </w:r>
      <w:r w:rsidR="00117119" w:rsidRPr="005E3D3F">
        <w:rPr>
          <w:rFonts w:ascii="Times New Roman" w:hAnsi="Times New Roman" w:cs="Times New Roman"/>
          <w:b/>
          <w:sz w:val="28"/>
          <w:szCs w:val="28"/>
        </w:rPr>
        <w:t xml:space="preserve"> функционально-пространственная структура     исторического ядра г. Куйбышева (Каинска)</w:t>
      </w:r>
    </w:p>
    <w:p w:rsidR="00BF027D" w:rsidRPr="000D6DD3" w:rsidRDefault="00BF027D" w:rsidP="0027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27D" w:rsidRPr="000D6DD3" w:rsidRDefault="00BF027D" w:rsidP="0027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Архитектурный облик и планировочная структура города Куйбышева </w:t>
      </w:r>
      <w:r w:rsidR="00CF5290" w:rsidRPr="000D6DD3">
        <w:rPr>
          <w:rFonts w:ascii="Times New Roman" w:hAnsi="Times New Roman" w:cs="Times New Roman"/>
          <w:sz w:val="28"/>
          <w:szCs w:val="28"/>
        </w:rPr>
        <w:t>сложились</w:t>
      </w:r>
      <w:r w:rsidRPr="000D6DD3">
        <w:rPr>
          <w:rFonts w:ascii="Times New Roman" w:hAnsi="Times New Roman" w:cs="Times New Roman"/>
          <w:sz w:val="28"/>
          <w:szCs w:val="28"/>
        </w:rPr>
        <w:t xml:space="preserve"> на рубеже </w:t>
      </w:r>
      <w:r w:rsidRPr="000D6DD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D6DD3">
        <w:rPr>
          <w:rFonts w:ascii="Times New Roman" w:hAnsi="Times New Roman" w:cs="Times New Roman"/>
          <w:sz w:val="28"/>
          <w:szCs w:val="28"/>
        </w:rPr>
        <w:t>-</w:t>
      </w:r>
      <w:r w:rsidRPr="000D6DD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веков. </w:t>
      </w:r>
      <w:r w:rsidR="00BB668A" w:rsidRPr="000D6DD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F5290" w:rsidRPr="000D6DD3">
        <w:rPr>
          <w:rFonts w:ascii="Times New Roman" w:hAnsi="Times New Roman" w:cs="Times New Roman"/>
          <w:sz w:val="28"/>
          <w:szCs w:val="28"/>
        </w:rPr>
        <w:t>расположен</w:t>
      </w:r>
      <w:r w:rsidR="00BB668A" w:rsidRPr="000D6DD3">
        <w:rPr>
          <w:rFonts w:ascii="Times New Roman" w:hAnsi="Times New Roman" w:cs="Times New Roman"/>
          <w:sz w:val="28"/>
          <w:szCs w:val="28"/>
        </w:rPr>
        <w:t xml:space="preserve"> на равнине на </w:t>
      </w:r>
      <w:r w:rsidR="00BB668A" w:rsidRPr="000D6DD3">
        <w:rPr>
          <w:rFonts w:ascii="Times New Roman" w:hAnsi="Times New Roman" w:cs="Times New Roman"/>
          <w:sz w:val="28"/>
          <w:szCs w:val="28"/>
        </w:rPr>
        <w:lastRenderedPageBreak/>
        <w:t xml:space="preserve">высоком берегу р.Оми, </w:t>
      </w:r>
      <w:r w:rsidR="00CF5290" w:rsidRPr="000D6DD3">
        <w:rPr>
          <w:rFonts w:ascii="Times New Roman" w:hAnsi="Times New Roman" w:cs="Times New Roman"/>
          <w:sz w:val="28"/>
          <w:szCs w:val="28"/>
        </w:rPr>
        <w:t>которая</w:t>
      </w:r>
      <w:r w:rsidR="00BB668A" w:rsidRPr="000D6DD3">
        <w:rPr>
          <w:rFonts w:ascii="Times New Roman" w:hAnsi="Times New Roman" w:cs="Times New Roman"/>
          <w:sz w:val="28"/>
          <w:szCs w:val="28"/>
        </w:rPr>
        <w:t xml:space="preserve"> служит западной границей исторической застройки.</w:t>
      </w:r>
    </w:p>
    <w:p w:rsidR="00BB668A" w:rsidRPr="000D6DD3" w:rsidRDefault="00CF5290" w:rsidP="0027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Планировочная</w:t>
      </w:r>
      <w:r w:rsidR="00BB668A" w:rsidRPr="000D6DD3">
        <w:rPr>
          <w:rFonts w:ascii="Times New Roman" w:hAnsi="Times New Roman" w:cs="Times New Roman"/>
          <w:sz w:val="28"/>
          <w:szCs w:val="28"/>
        </w:rPr>
        <w:t xml:space="preserve"> структура центральной части города представляет собой регулярную сетку улиц, которая была определена планировками 1834 и 1866 гг. и сохранилась до настоящего времени.</w:t>
      </w:r>
    </w:p>
    <w:p w:rsidR="00BB668A" w:rsidRPr="000D6DD3" w:rsidRDefault="00BB668A" w:rsidP="0027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Логическую простоту прост</w:t>
      </w:r>
      <w:r w:rsidR="00CF5290" w:rsidRPr="000D6DD3">
        <w:rPr>
          <w:rFonts w:ascii="Times New Roman" w:hAnsi="Times New Roman" w:cs="Times New Roman"/>
          <w:sz w:val="28"/>
          <w:szCs w:val="28"/>
        </w:rPr>
        <w:t>ра</w:t>
      </w:r>
      <w:r w:rsidRPr="000D6DD3">
        <w:rPr>
          <w:rFonts w:ascii="Times New Roman" w:hAnsi="Times New Roman" w:cs="Times New Roman"/>
          <w:sz w:val="28"/>
          <w:szCs w:val="28"/>
        </w:rPr>
        <w:t xml:space="preserve">нственно-планировочной </w:t>
      </w:r>
      <w:r w:rsidR="00CF5290" w:rsidRPr="000D6DD3">
        <w:rPr>
          <w:rFonts w:ascii="Times New Roman" w:hAnsi="Times New Roman" w:cs="Times New Roman"/>
          <w:sz w:val="28"/>
          <w:szCs w:val="28"/>
        </w:rPr>
        <w:t>структуры</w:t>
      </w:r>
      <w:r w:rsidRPr="000D6DD3">
        <w:rPr>
          <w:rFonts w:ascii="Times New Roman" w:hAnsi="Times New Roman" w:cs="Times New Roman"/>
          <w:sz w:val="28"/>
          <w:szCs w:val="28"/>
        </w:rPr>
        <w:t xml:space="preserve"> центральной части обусловили равнинный характер ландшафта Барабинской степи и изгибы реки Оми.</w:t>
      </w:r>
    </w:p>
    <w:p w:rsidR="00BB668A" w:rsidRDefault="00BB668A" w:rsidP="0027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Улицы в центральной части </w:t>
      </w:r>
      <w:r w:rsidR="00F67A04" w:rsidRPr="000D6DD3">
        <w:rPr>
          <w:rFonts w:ascii="Times New Roman" w:hAnsi="Times New Roman" w:cs="Times New Roman"/>
          <w:sz w:val="28"/>
          <w:szCs w:val="28"/>
        </w:rPr>
        <w:t>сохранили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свое направление и </w:t>
      </w:r>
      <w:r w:rsidR="00F67A04" w:rsidRPr="000D6DD3">
        <w:rPr>
          <w:rFonts w:ascii="Times New Roman" w:hAnsi="Times New Roman" w:cs="Times New Roman"/>
          <w:sz w:val="28"/>
          <w:szCs w:val="28"/>
        </w:rPr>
        <w:t>первоначальный облик. Заложенные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0D6DD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века, они имеют хороший планировочный масштаб и удовлетворяют современным требованиям.</w:t>
      </w:r>
    </w:p>
    <w:p w:rsidR="00CB2CAC" w:rsidRPr="000D6DD3" w:rsidRDefault="00CB2CAC" w:rsidP="00271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D8" w:rsidRDefault="00925AD8" w:rsidP="00CB2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Проектные зоны охраны, режимы содержания зон регулирования застройки</w:t>
      </w:r>
      <w:r w:rsidR="00CB2CAC">
        <w:rPr>
          <w:rFonts w:ascii="Times New Roman" w:hAnsi="Times New Roman" w:cs="Times New Roman"/>
          <w:sz w:val="28"/>
          <w:szCs w:val="28"/>
        </w:rPr>
        <w:t>:</w:t>
      </w:r>
    </w:p>
    <w:p w:rsidR="00925AD8" w:rsidRPr="000D6DD3" w:rsidRDefault="00271851" w:rsidP="00CB2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19">
        <w:rPr>
          <w:rFonts w:ascii="Times New Roman" w:hAnsi="Times New Roman" w:cs="Times New Roman"/>
          <w:sz w:val="28"/>
          <w:szCs w:val="28"/>
        </w:rPr>
        <w:t>ТЕРРИТОРИИ ПАМЯТНИКОВ: у</w:t>
      </w:r>
      <w:r w:rsidR="00925AD8" w:rsidRPr="000D6DD3">
        <w:rPr>
          <w:rFonts w:ascii="Times New Roman" w:hAnsi="Times New Roman" w:cs="Times New Roman"/>
          <w:sz w:val="28"/>
          <w:szCs w:val="28"/>
        </w:rPr>
        <w:t>станавливаются вокруг важнейших недвижимых памятников, состоящих на государственной охране и предлагаемых к постановке на го</w:t>
      </w:r>
      <w:r w:rsidR="002938CF" w:rsidRPr="000D6DD3">
        <w:rPr>
          <w:rFonts w:ascii="Times New Roman" w:hAnsi="Times New Roman" w:cs="Times New Roman"/>
          <w:sz w:val="28"/>
          <w:szCs w:val="28"/>
        </w:rPr>
        <w:t>с</w:t>
      </w:r>
      <w:r w:rsidR="00925AD8" w:rsidRPr="000D6DD3">
        <w:rPr>
          <w:rFonts w:ascii="Times New Roman" w:hAnsi="Times New Roman" w:cs="Times New Roman"/>
          <w:sz w:val="28"/>
          <w:szCs w:val="28"/>
        </w:rPr>
        <w:t>охрану и служат для физического сохранения объекта. Территория памятника определяется в границах домовладения, в некоторых случаях меньше, вплоть до размеров самого памятника. Территория памятника не подлежит застройке, изменению, прокладке коммуникаций, не относящихся к памятнику, дорог, устройству автостоянок. На территории могут производиться археологические исследования и работы по созданию утраченных частей.</w:t>
      </w:r>
    </w:p>
    <w:p w:rsidR="00925AD8" w:rsidRPr="000D6DD3" w:rsidRDefault="00CB2CAC" w:rsidP="00785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D8" w:rsidRPr="000D6DD3">
        <w:rPr>
          <w:rFonts w:ascii="Times New Roman" w:hAnsi="Times New Roman" w:cs="Times New Roman"/>
          <w:sz w:val="28"/>
          <w:szCs w:val="28"/>
        </w:rPr>
        <w:t xml:space="preserve">ОХРАННЫЕ ЗОНЫ ПАМЯТНИКОВ назначаются вокруг состоящих и предполагаемых к постановке </w:t>
      </w:r>
      <w:r w:rsidR="002938CF" w:rsidRPr="000D6DD3">
        <w:rPr>
          <w:rFonts w:ascii="Times New Roman" w:hAnsi="Times New Roman" w:cs="Times New Roman"/>
          <w:sz w:val="28"/>
          <w:szCs w:val="28"/>
        </w:rPr>
        <w:t>н</w:t>
      </w:r>
      <w:r w:rsidR="00925AD8" w:rsidRPr="000D6DD3">
        <w:rPr>
          <w:rFonts w:ascii="Times New Roman" w:hAnsi="Times New Roman" w:cs="Times New Roman"/>
          <w:sz w:val="28"/>
          <w:szCs w:val="28"/>
        </w:rPr>
        <w:t>а госохрану памятников в целях физического их сохранения и наилучшего обзора. Границы зон охраны были определены на основании ландшафтного анализа с привязкой к планировочным и природным элементам местности.</w:t>
      </w:r>
    </w:p>
    <w:p w:rsidR="00925AD8" w:rsidRPr="000D6DD3" w:rsidRDefault="00925AD8" w:rsidP="00785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Режим использования </w:t>
      </w:r>
      <w:r w:rsidR="004D14A4" w:rsidRPr="000D6DD3">
        <w:rPr>
          <w:rFonts w:ascii="Times New Roman" w:hAnsi="Times New Roman" w:cs="Times New Roman"/>
          <w:sz w:val="28"/>
          <w:szCs w:val="28"/>
        </w:rPr>
        <w:t>зон</w:t>
      </w:r>
      <w:r w:rsidR="00CB2CAC">
        <w:rPr>
          <w:rFonts w:ascii="Times New Roman" w:hAnsi="Times New Roman" w:cs="Times New Roman"/>
          <w:sz w:val="28"/>
          <w:szCs w:val="28"/>
        </w:rPr>
        <w:t xml:space="preserve">ы охраны памятника (памятников) </w:t>
      </w:r>
      <w:r w:rsidR="004D14A4" w:rsidRPr="000D6DD3">
        <w:rPr>
          <w:rFonts w:ascii="Times New Roman" w:hAnsi="Times New Roman" w:cs="Times New Roman"/>
          <w:sz w:val="28"/>
          <w:szCs w:val="28"/>
        </w:rPr>
        <w:t>подразумевает сохранение планировочной структуры, ландшафта и исторической среды.</w:t>
      </w:r>
    </w:p>
    <w:p w:rsidR="007D66C5" w:rsidRPr="000D6DD3" w:rsidRDefault="007D66C5" w:rsidP="00785617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F0" w:rsidRPr="00466AFA" w:rsidRDefault="008223F0" w:rsidP="0078561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24C">
        <w:rPr>
          <w:rFonts w:ascii="Times New Roman" w:hAnsi="Times New Roman" w:cs="Times New Roman"/>
          <w:b/>
          <w:sz w:val="28"/>
          <w:szCs w:val="28"/>
        </w:rPr>
        <w:t>Г</w:t>
      </w:r>
      <w:r w:rsidR="0086424C" w:rsidRPr="0086424C">
        <w:rPr>
          <w:rFonts w:ascii="Times New Roman" w:hAnsi="Times New Roman" w:cs="Times New Roman"/>
          <w:b/>
          <w:sz w:val="28"/>
          <w:szCs w:val="28"/>
        </w:rPr>
        <w:t>лава 4. Экономическое</w:t>
      </w:r>
      <w:r w:rsidR="0086424C">
        <w:rPr>
          <w:rFonts w:ascii="Times New Roman" w:hAnsi="Times New Roman" w:cs="Times New Roman"/>
          <w:b/>
          <w:sz w:val="28"/>
          <w:szCs w:val="28"/>
        </w:rPr>
        <w:t xml:space="preserve"> обоснование</w:t>
      </w:r>
    </w:p>
    <w:p w:rsidR="007D3FBC" w:rsidRDefault="007D3FBC" w:rsidP="00785617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BC" w:rsidRDefault="007D3FBC" w:rsidP="00785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BC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35108C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города Куйбышева является создание условий для поддержания и дальнейшего повышения уровня жизни населения.</w:t>
      </w:r>
    </w:p>
    <w:p w:rsidR="007D3FBC" w:rsidRPr="007D3FBC" w:rsidRDefault="007D3FBC" w:rsidP="00785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социально-экономического развития города составляют п</w:t>
      </w:r>
      <w:r w:rsidR="0035108C">
        <w:rPr>
          <w:rFonts w:ascii="Times New Roman" w:hAnsi="Times New Roman" w:cs="Times New Roman"/>
          <w:sz w:val="28"/>
          <w:szCs w:val="28"/>
        </w:rPr>
        <w:t>редпосылки развития на расчетные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35108C">
        <w:rPr>
          <w:rFonts w:ascii="Times New Roman" w:hAnsi="Times New Roman" w:cs="Times New Roman"/>
          <w:sz w:val="28"/>
          <w:szCs w:val="28"/>
        </w:rPr>
        <w:t>и предприятий промышленности, транспорта, строительства и других отраслей, составляющих градообразующую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8C">
        <w:rPr>
          <w:rFonts w:ascii="Times New Roman" w:hAnsi="Times New Roman" w:cs="Times New Roman"/>
          <w:sz w:val="28"/>
          <w:szCs w:val="28"/>
        </w:rPr>
        <w:t>базу развития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BC" w:rsidRDefault="0035108C" w:rsidP="00785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8C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 xml:space="preserve">перестройки социально-экономической основы жизнедеятельности города, необходимости сохранения накопленного промышленного потенциала и поддержания притягательности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Куйбышева разработан комплекс мероприятий по укреплению пространственной и функциональной структуры центральной части города</w:t>
      </w:r>
      <w:r w:rsidR="004562BE">
        <w:rPr>
          <w:rFonts w:ascii="Times New Roman" w:hAnsi="Times New Roman" w:cs="Times New Roman"/>
          <w:sz w:val="28"/>
          <w:szCs w:val="28"/>
        </w:rPr>
        <w:t>:</w:t>
      </w:r>
    </w:p>
    <w:p w:rsidR="004562BE" w:rsidRDefault="004562BE" w:rsidP="0078561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и пространственная активизация кварталов исторической зоны  центра.</w:t>
      </w:r>
    </w:p>
    <w:p w:rsidR="004562BE" w:rsidRDefault="004562BE" w:rsidP="0078561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и пространственная активизация кварталов соцгорода.</w:t>
      </w:r>
    </w:p>
    <w:p w:rsidR="004562BE" w:rsidRPr="004562BE" w:rsidRDefault="004562BE" w:rsidP="00785617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системы специализированных зон.</w:t>
      </w:r>
    </w:p>
    <w:p w:rsidR="007D3FBC" w:rsidRDefault="007D3FBC" w:rsidP="00785617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03" w:rsidRPr="0086424C" w:rsidRDefault="008F6603" w:rsidP="0078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931C4F" w:rsidRPr="002900FA">
        <w:rPr>
          <w:rFonts w:ascii="Times New Roman" w:hAnsi="Times New Roman" w:cs="Times New Roman"/>
          <w:b/>
          <w:sz w:val="28"/>
          <w:szCs w:val="28"/>
        </w:rPr>
        <w:t xml:space="preserve"> Расчет численности населени</w:t>
      </w:r>
      <w:r w:rsidR="00F66703" w:rsidRPr="002900FA">
        <w:rPr>
          <w:rFonts w:ascii="Times New Roman" w:hAnsi="Times New Roman" w:cs="Times New Roman"/>
          <w:b/>
          <w:sz w:val="28"/>
          <w:szCs w:val="28"/>
        </w:rPr>
        <w:t>я</w:t>
      </w:r>
    </w:p>
    <w:p w:rsidR="00F66703" w:rsidRDefault="00F66703" w:rsidP="00785617">
      <w:pPr>
        <w:pStyle w:val="a3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03" w:rsidRPr="00E512DF" w:rsidRDefault="00E512DF" w:rsidP="00785617">
      <w:pPr>
        <w:jc w:val="both"/>
        <w:rPr>
          <w:rFonts w:ascii="Times New Roman" w:hAnsi="Times New Roman" w:cs="Times New Roman"/>
          <w:sz w:val="28"/>
          <w:szCs w:val="28"/>
        </w:rPr>
      </w:pPr>
      <w:r w:rsidRPr="00E512DF">
        <w:rPr>
          <w:rFonts w:ascii="Times New Roman" w:hAnsi="Times New Roman" w:cs="Times New Roman"/>
          <w:sz w:val="28"/>
          <w:szCs w:val="28"/>
        </w:rPr>
        <w:t>Расчет ч</w:t>
      </w:r>
      <w:r>
        <w:rPr>
          <w:rFonts w:ascii="Times New Roman" w:hAnsi="Times New Roman" w:cs="Times New Roman"/>
          <w:sz w:val="28"/>
          <w:szCs w:val="28"/>
        </w:rPr>
        <w:t xml:space="preserve">исленности населения произведен в соответствии с техническими нормами. В соответствии с нормами перспективное население можно определить методом, основанным на расчете, исходным параметром для которого является </w:t>
      </w:r>
      <w:r w:rsidR="006D7092">
        <w:rPr>
          <w:rFonts w:ascii="Times New Roman" w:hAnsi="Times New Roman" w:cs="Times New Roman"/>
          <w:sz w:val="28"/>
          <w:szCs w:val="28"/>
        </w:rPr>
        <w:t>нормативная плотность населения. Исходя из нормативной плотности населения, расчетная численность</w:t>
      </w:r>
      <w:r w:rsidR="00D776C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D7092">
        <w:rPr>
          <w:rFonts w:ascii="Times New Roman" w:hAnsi="Times New Roman" w:cs="Times New Roman"/>
          <w:sz w:val="28"/>
          <w:szCs w:val="28"/>
        </w:rPr>
        <w:t>, которая корректируется по расчетной жи</w:t>
      </w:r>
      <w:r w:rsidR="00D776CD">
        <w:rPr>
          <w:rFonts w:ascii="Times New Roman" w:hAnsi="Times New Roman" w:cs="Times New Roman"/>
          <w:sz w:val="28"/>
          <w:szCs w:val="28"/>
        </w:rPr>
        <w:t>лищной обеспеченности населения</w:t>
      </w:r>
      <w:r w:rsidR="006D7092">
        <w:rPr>
          <w:rFonts w:ascii="Times New Roman" w:hAnsi="Times New Roman" w:cs="Times New Roman"/>
          <w:sz w:val="28"/>
          <w:szCs w:val="28"/>
        </w:rPr>
        <w:t xml:space="preserve"> на перспективу</w:t>
      </w:r>
      <w:r w:rsidR="00D776CD">
        <w:rPr>
          <w:rFonts w:ascii="Times New Roman" w:hAnsi="Times New Roman" w:cs="Times New Roman"/>
          <w:sz w:val="28"/>
          <w:szCs w:val="28"/>
        </w:rPr>
        <w:t>,</w:t>
      </w:r>
      <w:r w:rsidR="006D7092">
        <w:rPr>
          <w:rFonts w:ascii="Times New Roman" w:hAnsi="Times New Roman" w:cs="Times New Roman"/>
          <w:sz w:val="28"/>
          <w:szCs w:val="28"/>
        </w:rPr>
        <w:t xml:space="preserve"> составит 2</w:t>
      </w:r>
      <w:r w:rsidR="00D776CD">
        <w:rPr>
          <w:rFonts w:ascii="Times New Roman" w:hAnsi="Times New Roman" w:cs="Times New Roman"/>
          <w:sz w:val="28"/>
          <w:szCs w:val="28"/>
        </w:rPr>
        <w:t>036</w:t>
      </w:r>
      <w:r w:rsidR="006D70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76CD">
        <w:rPr>
          <w:rFonts w:ascii="Times New Roman" w:hAnsi="Times New Roman" w:cs="Times New Roman"/>
          <w:sz w:val="28"/>
          <w:szCs w:val="28"/>
        </w:rPr>
        <w:t>, на первую очередь—1922 человека, что составит</w:t>
      </w:r>
      <w:r w:rsidR="00B104B0">
        <w:rPr>
          <w:rFonts w:ascii="Times New Roman" w:hAnsi="Times New Roman" w:cs="Times New Roman"/>
          <w:sz w:val="28"/>
          <w:szCs w:val="28"/>
        </w:rPr>
        <w:t xml:space="preserve"> 94 % от расчетной.</w:t>
      </w:r>
    </w:p>
    <w:p w:rsidR="00F66703" w:rsidRDefault="00F66703" w:rsidP="00785617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BC" w:rsidRPr="00D514B4" w:rsidRDefault="00D503B0" w:rsidP="0078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B4">
        <w:rPr>
          <w:rFonts w:ascii="Times New Roman" w:hAnsi="Times New Roman" w:cs="Times New Roman"/>
          <w:b/>
          <w:sz w:val="28"/>
          <w:szCs w:val="28"/>
        </w:rPr>
        <w:t>Г</w:t>
      </w:r>
      <w:r w:rsidR="006A3283" w:rsidRPr="00D514B4">
        <w:rPr>
          <w:rFonts w:ascii="Times New Roman" w:hAnsi="Times New Roman" w:cs="Times New Roman"/>
          <w:b/>
          <w:sz w:val="28"/>
          <w:szCs w:val="28"/>
        </w:rPr>
        <w:t>лава 5. Проектное решение</w:t>
      </w:r>
      <w:r w:rsidR="009A7896">
        <w:rPr>
          <w:rFonts w:ascii="Times New Roman" w:hAnsi="Times New Roman" w:cs="Times New Roman"/>
          <w:b/>
          <w:sz w:val="28"/>
          <w:szCs w:val="28"/>
        </w:rPr>
        <w:t xml:space="preserve"> по планировочной структуре центра</w:t>
      </w:r>
    </w:p>
    <w:p w:rsidR="00D503B0" w:rsidRPr="00D514B4" w:rsidRDefault="00D503B0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B0" w:rsidRDefault="008F6603" w:rsidP="00F62943">
      <w:pPr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8C64B9" w:rsidRPr="00D514B4">
        <w:rPr>
          <w:rFonts w:ascii="Times New Roman" w:hAnsi="Times New Roman" w:cs="Times New Roman"/>
          <w:b/>
          <w:sz w:val="28"/>
          <w:szCs w:val="28"/>
        </w:rPr>
        <w:t xml:space="preserve"> Архитектурно-планировочное решение</w:t>
      </w:r>
    </w:p>
    <w:p w:rsidR="006A3283" w:rsidRPr="006A3283" w:rsidRDefault="006A3283" w:rsidP="003761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B9" w:rsidRPr="000D6DD3" w:rsidRDefault="008C64B9" w:rsidP="00376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Анализ исторических особенностей и современного состояния по развитию планировочной структуры и застройк</w:t>
      </w:r>
      <w:r w:rsidR="00AB1781">
        <w:rPr>
          <w:rFonts w:ascii="Times New Roman" w:hAnsi="Times New Roman" w:cs="Times New Roman"/>
          <w:sz w:val="28"/>
          <w:szCs w:val="28"/>
        </w:rPr>
        <w:t>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города, ландшафтные особенности территории города, темпы и направление развития градообразующей базы города и ее экономического потенциала позволили определить основные принципы развития планировочной структуры города:</w:t>
      </w:r>
    </w:p>
    <w:p w:rsidR="008C64B9" w:rsidRPr="000D6DD3" w:rsidRDefault="00174575" w:rsidP="0037618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Эволюционно</w:t>
      </w:r>
      <w:r w:rsidR="008C64B9" w:rsidRPr="000D6DD3">
        <w:rPr>
          <w:rFonts w:ascii="Times New Roman" w:hAnsi="Times New Roman" w:cs="Times New Roman"/>
          <w:sz w:val="28"/>
          <w:szCs w:val="28"/>
        </w:rPr>
        <w:t>е</w:t>
      </w:r>
      <w:r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="008C64B9" w:rsidRPr="000D6DD3">
        <w:rPr>
          <w:rFonts w:ascii="Times New Roman" w:hAnsi="Times New Roman" w:cs="Times New Roman"/>
          <w:sz w:val="28"/>
          <w:szCs w:val="28"/>
        </w:rPr>
        <w:t>развитие всех элементов планировочной структуры города с учетом существующего положения и за счет внутренних территориальных ресурсов в пределах городской черты.</w:t>
      </w:r>
    </w:p>
    <w:p w:rsidR="008C64B9" w:rsidRPr="000D6DD3" w:rsidRDefault="008C64B9" w:rsidP="0037618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Совершенствование функционального зонирования городских территорий с выделением основных зон: селитебной, промышленной, коммунально-складской, территории внешнего транспорта, зон отдыха.</w:t>
      </w:r>
    </w:p>
    <w:p w:rsidR="008C64B9" w:rsidRPr="000D6DD3" w:rsidRDefault="00174575" w:rsidP="0037618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Организация</w:t>
      </w:r>
      <w:r w:rsidR="008C64B9" w:rsidRPr="000D6DD3">
        <w:rPr>
          <w:rFonts w:ascii="Times New Roman" w:hAnsi="Times New Roman" w:cs="Times New Roman"/>
          <w:sz w:val="28"/>
          <w:szCs w:val="28"/>
        </w:rPr>
        <w:t xml:space="preserve"> транспортной сети</w:t>
      </w:r>
      <w:r w:rsidRPr="000D6DD3">
        <w:rPr>
          <w:rFonts w:ascii="Times New Roman" w:hAnsi="Times New Roman" w:cs="Times New Roman"/>
          <w:sz w:val="28"/>
          <w:szCs w:val="28"/>
        </w:rPr>
        <w:t>.</w:t>
      </w:r>
    </w:p>
    <w:p w:rsidR="008C64B9" w:rsidRPr="000D6DD3" w:rsidRDefault="008C64B9" w:rsidP="0037618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Изменение структуры жилищного </w:t>
      </w:r>
      <w:r w:rsidR="00174575" w:rsidRPr="000D6DD3">
        <w:rPr>
          <w:rFonts w:ascii="Times New Roman" w:hAnsi="Times New Roman" w:cs="Times New Roman"/>
          <w:sz w:val="28"/>
          <w:szCs w:val="28"/>
        </w:rPr>
        <w:t>строительства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 сторону увеличения доли малоэтажного усадебного жилья и двух-</w:t>
      </w:r>
      <w:r w:rsidR="00174575" w:rsidRPr="000D6DD3">
        <w:rPr>
          <w:rFonts w:ascii="Times New Roman" w:hAnsi="Times New Roman" w:cs="Times New Roman"/>
          <w:sz w:val="28"/>
          <w:szCs w:val="28"/>
        </w:rPr>
        <w:t>трехэтажно</w:t>
      </w:r>
      <w:r w:rsidRPr="000D6DD3">
        <w:rPr>
          <w:rFonts w:ascii="Times New Roman" w:hAnsi="Times New Roman" w:cs="Times New Roman"/>
          <w:sz w:val="28"/>
          <w:szCs w:val="28"/>
        </w:rPr>
        <w:t>го секционного с размещением его как на свободных территориях, так и на реконструируемых.</w:t>
      </w:r>
    </w:p>
    <w:p w:rsidR="008C64B9" w:rsidRPr="000D6DD3" w:rsidRDefault="008C64B9" w:rsidP="0037618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Создание полноценной системы </w:t>
      </w:r>
      <w:r w:rsidR="00174575" w:rsidRPr="000D6DD3">
        <w:rPr>
          <w:rFonts w:ascii="Times New Roman" w:hAnsi="Times New Roman" w:cs="Times New Roman"/>
          <w:sz w:val="28"/>
          <w:szCs w:val="28"/>
        </w:rPr>
        <w:t>культурно-бытового</w:t>
      </w:r>
      <w:r w:rsidRPr="000D6DD3">
        <w:rPr>
          <w:rFonts w:ascii="Times New Roman" w:hAnsi="Times New Roman" w:cs="Times New Roman"/>
          <w:sz w:val="28"/>
          <w:szCs w:val="28"/>
        </w:rPr>
        <w:t xml:space="preserve"> обслуживания на уровне современных требований.</w:t>
      </w:r>
    </w:p>
    <w:p w:rsidR="00F03FB8" w:rsidRPr="00F03FB8" w:rsidRDefault="00F03FB8" w:rsidP="00F03FB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B8">
        <w:rPr>
          <w:rFonts w:ascii="Times New Roman" w:hAnsi="Times New Roman" w:cs="Times New Roman"/>
          <w:sz w:val="28"/>
          <w:szCs w:val="28"/>
        </w:rPr>
        <w:t xml:space="preserve">Решение планировочной структуры исторической зоны города с учетом основных положений «Проекта зон охраны недвижимого историко-культурного наследия исторического центра г.Куйбышева (ПТМ «АРСИБ», НЦП </w:t>
      </w:r>
      <w:r w:rsidRPr="00F03FB8">
        <w:rPr>
          <w:rFonts w:ascii="Times New Roman" w:hAnsi="Times New Roman" w:cs="Times New Roman"/>
          <w:sz w:val="28"/>
          <w:szCs w:val="28"/>
        </w:rPr>
        <w:lastRenderedPageBreak/>
        <w:t xml:space="preserve">по сохранению историко-культурного наследия при администрации НСО, 19995 г.)» и нового дополнительного списка памятников на 07.09.2009 г., предложенного администрацией НСО. </w:t>
      </w:r>
    </w:p>
    <w:p w:rsidR="00174575" w:rsidRPr="000D6DD3" w:rsidRDefault="00174575" w:rsidP="0037618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Создание полноценной системы озеленения, связанной с центрами обслуживания и основными пешеходными и транспортными направлениями с учетом природно-ландшафтных особенностей территории.</w:t>
      </w:r>
    </w:p>
    <w:p w:rsidR="00174575" w:rsidRPr="000D6DD3" w:rsidRDefault="00174575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Проектная планировочная структура основывается на существующей и направлена на ее совершенствование.</w:t>
      </w:r>
    </w:p>
    <w:p w:rsidR="00ED04E0" w:rsidRPr="000D6DD3" w:rsidRDefault="00C4713C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Одним и</w:t>
      </w:r>
      <w:r w:rsidR="00ED04E0" w:rsidRPr="000D6DD3">
        <w:rPr>
          <w:rFonts w:ascii="Times New Roman" w:hAnsi="Times New Roman" w:cs="Times New Roman"/>
          <w:sz w:val="28"/>
          <w:szCs w:val="28"/>
        </w:rPr>
        <w:t>з основных п</w:t>
      </w:r>
      <w:r w:rsidRPr="000D6DD3">
        <w:rPr>
          <w:rFonts w:ascii="Times New Roman" w:hAnsi="Times New Roman" w:cs="Times New Roman"/>
          <w:sz w:val="28"/>
          <w:szCs w:val="28"/>
        </w:rPr>
        <w:t>л</w:t>
      </w:r>
      <w:r w:rsidR="00ED04E0" w:rsidRPr="000D6DD3">
        <w:rPr>
          <w:rFonts w:ascii="Times New Roman" w:hAnsi="Times New Roman" w:cs="Times New Roman"/>
          <w:sz w:val="28"/>
          <w:szCs w:val="28"/>
        </w:rPr>
        <w:t>анировочных элементов города является ма</w:t>
      </w:r>
      <w:r w:rsidRPr="000D6DD3">
        <w:rPr>
          <w:rFonts w:ascii="Times New Roman" w:hAnsi="Times New Roman" w:cs="Times New Roman"/>
          <w:sz w:val="28"/>
          <w:szCs w:val="28"/>
        </w:rPr>
        <w:t>г</w:t>
      </w:r>
      <w:r w:rsidR="00ED04E0" w:rsidRPr="000D6DD3">
        <w:rPr>
          <w:rFonts w:ascii="Times New Roman" w:hAnsi="Times New Roman" w:cs="Times New Roman"/>
          <w:sz w:val="28"/>
          <w:szCs w:val="28"/>
        </w:rPr>
        <w:t>истраль</w:t>
      </w:r>
      <w:r w:rsidRPr="000D6DD3">
        <w:rPr>
          <w:rFonts w:ascii="Times New Roman" w:hAnsi="Times New Roman" w:cs="Times New Roman"/>
          <w:sz w:val="28"/>
          <w:szCs w:val="28"/>
        </w:rPr>
        <w:t>но</w:t>
      </w:r>
      <w:r w:rsidR="00ED04E0" w:rsidRPr="000D6DD3">
        <w:rPr>
          <w:rFonts w:ascii="Times New Roman" w:hAnsi="Times New Roman" w:cs="Times New Roman"/>
          <w:sz w:val="28"/>
          <w:szCs w:val="28"/>
        </w:rPr>
        <w:t>-уличная сеть, проектное решение по которой основано на существующем положении, решениях прежнего генплана и возможных перспективах развития.</w:t>
      </w:r>
    </w:p>
    <w:p w:rsidR="00ED04E0" w:rsidRPr="000D6DD3" w:rsidRDefault="00ED04E0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Структура магистрально-уличной сети в целом близка к радиаль</w:t>
      </w:r>
      <w:r w:rsidR="00C4713C" w:rsidRPr="000D6DD3">
        <w:rPr>
          <w:rFonts w:ascii="Times New Roman" w:hAnsi="Times New Roman" w:cs="Times New Roman"/>
          <w:sz w:val="28"/>
          <w:szCs w:val="28"/>
        </w:rPr>
        <w:t>но</w:t>
      </w:r>
      <w:r w:rsidRPr="000D6DD3">
        <w:rPr>
          <w:rFonts w:ascii="Times New Roman" w:hAnsi="Times New Roman" w:cs="Times New Roman"/>
          <w:sz w:val="28"/>
          <w:szCs w:val="28"/>
        </w:rPr>
        <w:t>-кольцевой.</w:t>
      </w:r>
    </w:p>
    <w:p w:rsidR="00AB37FB" w:rsidRPr="008A0B8D" w:rsidRDefault="00C9710E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центральной части города малое</w:t>
      </w:r>
      <w:r w:rsidR="00AB37FB" w:rsidRPr="000D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 кольцо</w:t>
      </w:r>
      <w:r w:rsidR="00AB37FB" w:rsidRPr="008A0B8D">
        <w:rPr>
          <w:rFonts w:ascii="Times New Roman" w:hAnsi="Times New Roman" w:cs="Times New Roman"/>
          <w:sz w:val="28"/>
          <w:szCs w:val="28"/>
        </w:rPr>
        <w:t xml:space="preserve"> образуют</w:t>
      </w:r>
      <w:r>
        <w:rPr>
          <w:rFonts w:ascii="Times New Roman" w:hAnsi="Times New Roman" w:cs="Times New Roman"/>
          <w:sz w:val="28"/>
          <w:szCs w:val="28"/>
        </w:rPr>
        <w:t xml:space="preserve"> улицы Первомайская – Володарско</w:t>
      </w:r>
      <w:r w:rsidR="008A0B8D">
        <w:rPr>
          <w:rFonts w:ascii="Times New Roman" w:hAnsi="Times New Roman" w:cs="Times New Roman"/>
          <w:sz w:val="28"/>
          <w:szCs w:val="28"/>
        </w:rPr>
        <w:t>го, ул.</w:t>
      </w:r>
      <w:r w:rsidR="00AB37FB" w:rsidRPr="008A0B8D">
        <w:rPr>
          <w:rFonts w:ascii="Times New Roman" w:hAnsi="Times New Roman" w:cs="Times New Roman"/>
          <w:sz w:val="28"/>
          <w:szCs w:val="28"/>
        </w:rPr>
        <w:t>Закраевского, ул.Куйбышева, участок ул.Плановой, ул.Молодежная. Это кольцо предназначено для уменьшения транспортной нагрузки на центральное ядро исторического центра города.</w:t>
      </w:r>
    </w:p>
    <w:p w:rsidR="00847C6C" w:rsidRPr="008A0B8D" w:rsidRDefault="00847C6C" w:rsidP="007315CF">
      <w:pPr>
        <w:pStyle w:val="a3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B8D" w:rsidRPr="00D514B4" w:rsidRDefault="008F6603" w:rsidP="00F62943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847C6C" w:rsidRPr="00D514B4">
        <w:rPr>
          <w:rFonts w:ascii="Times New Roman" w:hAnsi="Times New Roman" w:cs="Times New Roman"/>
          <w:b/>
          <w:sz w:val="28"/>
          <w:szCs w:val="28"/>
        </w:rPr>
        <w:t xml:space="preserve"> Концепция и проектные предложения</w:t>
      </w:r>
    </w:p>
    <w:p w:rsidR="00847C6C" w:rsidRPr="008A0B8D" w:rsidRDefault="00847C6C" w:rsidP="00F62943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B4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r w:rsidR="008A0B8D" w:rsidRPr="00D514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14B4">
        <w:rPr>
          <w:rFonts w:ascii="Times New Roman" w:hAnsi="Times New Roman" w:cs="Times New Roman"/>
          <w:b/>
          <w:sz w:val="28"/>
          <w:szCs w:val="28"/>
        </w:rPr>
        <w:t>исторического центра г.Куйбышева</w:t>
      </w:r>
    </w:p>
    <w:p w:rsidR="00AB37FB" w:rsidRPr="000D6DD3" w:rsidRDefault="00AB37FB" w:rsidP="007315CF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C6C" w:rsidRPr="000D6DD3" w:rsidRDefault="00847C6C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Концепция предполагает, что вопросы преобразования сложившейся </w:t>
      </w:r>
      <w:r w:rsidR="00927D6A" w:rsidRPr="000D6DD3">
        <w:rPr>
          <w:rFonts w:ascii="Times New Roman" w:hAnsi="Times New Roman" w:cs="Times New Roman"/>
          <w:sz w:val="28"/>
          <w:szCs w:val="28"/>
        </w:rPr>
        <w:t>городской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среды должны решат</w:t>
      </w:r>
      <w:r w:rsidR="00BD7C0D">
        <w:rPr>
          <w:rFonts w:ascii="Times New Roman" w:hAnsi="Times New Roman" w:cs="Times New Roman"/>
          <w:sz w:val="28"/>
          <w:szCs w:val="28"/>
        </w:rPr>
        <w:t>ь</w:t>
      </w:r>
      <w:r w:rsidRPr="000D6DD3">
        <w:rPr>
          <w:rFonts w:ascii="Times New Roman" w:hAnsi="Times New Roman" w:cs="Times New Roman"/>
          <w:sz w:val="28"/>
          <w:szCs w:val="28"/>
        </w:rPr>
        <w:t xml:space="preserve">ся на основе </w:t>
      </w:r>
      <w:r w:rsidR="00927D6A" w:rsidRPr="000D6DD3">
        <w:rPr>
          <w:rFonts w:ascii="Times New Roman" w:hAnsi="Times New Roman" w:cs="Times New Roman"/>
          <w:sz w:val="28"/>
          <w:szCs w:val="28"/>
        </w:rPr>
        <w:t>предшествующего</w:t>
      </w:r>
      <w:r w:rsidRPr="000D6DD3">
        <w:rPr>
          <w:rFonts w:ascii="Times New Roman" w:hAnsi="Times New Roman" w:cs="Times New Roman"/>
          <w:sz w:val="28"/>
          <w:szCs w:val="28"/>
        </w:rPr>
        <w:t xml:space="preserve"> развития, когда достигнутые в прошлом ценности будут сохраняться и участвовать в создании современной среды и перспективном ее улучшении.</w:t>
      </w:r>
    </w:p>
    <w:p w:rsidR="00847C6C" w:rsidRPr="000D6DD3" w:rsidRDefault="00847C6C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Концепция развития исторического центра базируется на следующих принципах:</w:t>
      </w:r>
    </w:p>
    <w:p w:rsidR="00847C6C" w:rsidRPr="000D6DD3" w:rsidRDefault="00FE7605" w:rsidP="00376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1. </w:t>
      </w:r>
      <w:r w:rsidR="00847C6C" w:rsidRPr="000D6DD3">
        <w:rPr>
          <w:rFonts w:ascii="Times New Roman" w:hAnsi="Times New Roman" w:cs="Times New Roman"/>
          <w:sz w:val="28"/>
          <w:szCs w:val="28"/>
        </w:rPr>
        <w:t>Сохранение индивидуального исторически сложившегося облика центра г.Куйбышева за счет:</w:t>
      </w:r>
    </w:p>
    <w:p w:rsidR="00847C6C" w:rsidRPr="000D6DD3" w:rsidRDefault="00847C6C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обеспечения сохранности недвижимых памятников истории и культуры и объектов ценной архитектурно-градостроительной среды, а также, по возможности, максимально полного </w:t>
      </w:r>
      <w:r w:rsidR="00927D6A" w:rsidRPr="000D6DD3">
        <w:rPr>
          <w:rFonts w:ascii="Times New Roman" w:hAnsi="Times New Roman" w:cs="Times New Roman"/>
          <w:sz w:val="28"/>
          <w:szCs w:val="28"/>
        </w:rPr>
        <w:t>сохранения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рядовой застройки;</w:t>
      </w:r>
    </w:p>
    <w:p w:rsidR="00847C6C" w:rsidRPr="000D6DD3" w:rsidRDefault="00971833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7AA" w:rsidRPr="000D6DD3">
        <w:rPr>
          <w:rFonts w:ascii="Times New Roman" w:hAnsi="Times New Roman" w:cs="Times New Roman"/>
          <w:sz w:val="28"/>
          <w:szCs w:val="28"/>
        </w:rPr>
        <w:t xml:space="preserve">формирования щадящей транспортной системы, не противоречащей задачам сохранения планировки и застройки </w:t>
      </w:r>
      <w:r w:rsidR="00927D6A" w:rsidRPr="000D6DD3">
        <w:rPr>
          <w:rFonts w:ascii="Times New Roman" w:hAnsi="Times New Roman" w:cs="Times New Roman"/>
          <w:sz w:val="28"/>
          <w:szCs w:val="28"/>
        </w:rPr>
        <w:t>исторического</w:t>
      </w:r>
      <w:r w:rsidR="00AA77AA" w:rsidRPr="000D6DD3">
        <w:rPr>
          <w:rFonts w:ascii="Times New Roman" w:hAnsi="Times New Roman" w:cs="Times New Roman"/>
          <w:sz w:val="28"/>
          <w:szCs w:val="28"/>
        </w:rPr>
        <w:t xml:space="preserve"> центра (в том числе постепенного вывода грузовых транзитных потоков);</w:t>
      </w:r>
    </w:p>
    <w:p w:rsidR="00AA77AA" w:rsidRPr="000D6DD3" w:rsidRDefault="00AA77AA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поэтапного вывода за пределы общегородского исто</w:t>
      </w:r>
      <w:r w:rsidR="00927D6A" w:rsidRPr="000D6DD3">
        <w:rPr>
          <w:rFonts w:ascii="Times New Roman" w:hAnsi="Times New Roman" w:cs="Times New Roman"/>
          <w:sz w:val="28"/>
          <w:szCs w:val="28"/>
        </w:rPr>
        <w:t>рического центра производственн</w:t>
      </w:r>
      <w:r w:rsidRPr="000D6DD3">
        <w:rPr>
          <w:rFonts w:ascii="Times New Roman" w:hAnsi="Times New Roman" w:cs="Times New Roman"/>
          <w:sz w:val="28"/>
          <w:szCs w:val="28"/>
        </w:rPr>
        <w:t>ых, коммунально-складских и других предприятий, несовместимых с его функциями;</w:t>
      </w:r>
    </w:p>
    <w:p w:rsidR="00AA77AA" w:rsidRPr="000D6DD3" w:rsidRDefault="00AA77AA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постепенной централизации дисгармоничной застройки (снос, реконструкция, постановка нейтрализующих экранов </w:t>
      </w:r>
      <w:r w:rsidR="00927D6A" w:rsidRPr="000D6DD3">
        <w:rPr>
          <w:rFonts w:ascii="Times New Roman" w:hAnsi="Times New Roman" w:cs="Times New Roman"/>
          <w:sz w:val="28"/>
          <w:szCs w:val="28"/>
        </w:rPr>
        <w:t>средствами</w:t>
      </w:r>
      <w:r w:rsidRPr="000D6DD3">
        <w:rPr>
          <w:rFonts w:ascii="Times New Roman" w:hAnsi="Times New Roman" w:cs="Times New Roman"/>
          <w:sz w:val="28"/>
          <w:szCs w:val="28"/>
        </w:rPr>
        <w:t xml:space="preserve"> малой архитектуры, посадка зеленых насаждений);</w:t>
      </w:r>
    </w:p>
    <w:p w:rsidR="00AA77AA" w:rsidRPr="000D6DD3" w:rsidRDefault="00AA77AA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lastRenderedPageBreak/>
        <w:t xml:space="preserve">- воссоздание утраченных силуэтных и градостроительных акцентов – восстановление </w:t>
      </w:r>
      <w:r w:rsidR="00927D6A" w:rsidRPr="000D6DD3">
        <w:rPr>
          <w:rFonts w:ascii="Times New Roman" w:hAnsi="Times New Roman" w:cs="Times New Roman"/>
          <w:sz w:val="28"/>
          <w:szCs w:val="28"/>
        </w:rPr>
        <w:t>Спасского</w:t>
      </w:r>
      <w:r w:rsidRPr="000D6DD3">
        <w:rPr>
          <w:rFonts w:ascii="Times New Roman" w:hAnsi="Times New Roman" w:cs="Times New Roman"/>
          <w:sz w:val="28"/>
          <w:szCs w:val="28"/>
        </w:rPr>
        <w:t xml:space="preserve"> (Успенского) Собора, воссоздания Римско-Католического кос</w:t>
      </w:r>
      <w:r w:rsidR="00927D6A" w:rsidRPr="000D6DD3">
        <w:rPr>
          <w:rFonts w:ascii="Times New Roman" w:hAnsi="Times New Roman" w:cs="Times New Roman"/>
          <w:sz w:val="28"/>
          <w:szCs w:val="28"/>
        </w:rPr>
        <w:t>т</w:t>
      </w:r>
      <w:r w:rsidRPr="000D6DD3">
        <w:rPr>
          <w:rFonts w:ascii="Times New Roman" w:hAnsi="Times New Roman" w:cs="Times New Roman"/>
          <w:sz w:val="28"/>
          <w:szCs w:val="28"/>
        </w:rPr>
        <w:t>ела, реконструкции церкви Иоанна Предтечи;</w:t>
      </w:r>
    </w:p>
    <w:p w:rsidR="00AA77AA" w:rsidRPr="000D6DD3" w:rsidRDefault="00AA77AA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сохранения исторической </w:t>
      </w:r>
      <w:r w:rsidR="00927D6A" w:rsidRPr="000D6DD3">
        <w:rPr>
          <w:rFonts w:ascii="Times New Roman" w:hAnsi="Times New Roman" w:cs="Times New Roman"/>
          <w:sz w:val="28"/>
          <w:szCs w:val="28"/>
        </w:rPr>
        <w:t>планировки</w:t>
      </w:r>
      <w:r w:rsidRPr="000D6DD3">
        <w:rPr>
          <w:rFonts w:ascii="Times New Roman" w:hAnsi="Times New Roman" w:cs="Times New Roman"/>
          <w:sz w:val="28"/>
          <w:szCs w:val="28"/>
        </w:rPr>
        <w:t xml:space="preserve">, композиционного закрепления исторического </w:t>
      </w:r>
      <w:r w:rsidR="00927D6A" w:rsidRPr="000D6DD3">
        <w:rPr>
          <w:rFonts w:ascii="Times New Roman" w:hAnsi="Times New Roman" w:cs="Times New Roman"/>
          <w:sz w:val="28"/>
          <w:szCs w:val="28"/>
        </w:rPr>
        <w:t>фронта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застройки улиц и переулков средствами малой архитектуры: оград, парапетов, дизайна городской среды или озеленения;</w:t>
      </w:r>
    </w:p>
    <w:p w:rsidR="00AA77AA" w:rsidRPr="000D6DD3" w:rsidRDefault="00AA77AA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проведения работ по благоустройству улиц, площадей, </w:t>
      </w:r>
      <w:r w:rsidR="00927D6A" w:rsidRPr="000D6DD3">
        <w:rPr>
          <w:rFonts w:ascii="Times New Roman" w:hAnsi="Times New Roman" w:cs="Times New Roman"/>
          <w:sz w:val="28"/>
          <w:szCs w:val="28"/>
        </w:rPr>
        <w:t>дворов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 использованием соответствующих историческому облику гор</w:t>
      </w:r>
      <w:r w:rsidR="00927D6A" w:rsidRPr="000D6DD3">
        <w:rPr>
          <w:rFonts w:ascii="Times New Roman" w:hAnsi="Times New Roman" w:cs="Times New Roman"/>
          <w:sz w:val="28"/>
          <w:szCs w:val="28"/>
        </w:rPr>
        <w:t>о</w:t>
      </w:r>
      <w:r w:rsidRPr="000D6DD3">
        <w:rPr>
          <w:rFonts w:ascii="Times New Roman" w:hAnsi="Times New Roman" w:cs="Times New Roman"/>
          <w:sz w:val="28"/>
          <w:szCs w:val="28"/>
        </w:rPr>
        <w:t>да материалов: мощение улиц, дворов и пешеходных путей булыжником, брусчаткой. Возможно использование бетонных плит. В отдельных случаях допускается использование асфальта и грунтованного покрытия. Использование стилизованных малых архитектурных форм.</w:t>
      </w:r>
    </w:p>
    <w:p w:rsidR="00AA77AA" w:rsidRPr="000D6DD3" w:rsidRDefault="00AA77AA" w:rsidP="003761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защиты береговой территории от оползней и размыва, укрепление склонов оврагов и другие мероприятия, способствующие сохранению ценного природного ландшафта.</w:t>
      </w:r>
    </w:p>
    <w:p w:rsidR="00E12090" w:rsidRPr="000D6DD3" w:rsidRDefault="00E12090" w:rsidP="007315CF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7AA" w:rsidRPr="0085530A" w:rsidRDefault="00BD7C0D" w:rsidP="00BD7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18609C" w:rsidRPr="0085530A">
        <w:rPr>
          <w:rFonts w:ascii="Times New Roman" w:hAnsi="Times New Roman" w:cs="Times New Roman"/>
          <w:sz w:val="28"/>
          <w:szCs w:val="28"/>
        </w:rPr>
        <w:t>Совершенствование и развитие архитектурного облика и функционально-пространственной структуры исторического центра с учетом творческого использования архитектурно-градостроительных традиций на основе:</w:t>
      </w:r>
    </w:p>
    <w:p w:rsidR="0018609C" w:rsidRPr="000D6DD3" w:rsidRDefault="00E2599A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функционального обогащения городской среды за счет создания условий для развития как исторических, традиционных, так и новых видов деятельности, совместим</w:t>
      </w:r>
      <w:r w:rsidR="00E12090" w:rsidRPr="000D6DD3">
        <w:rPr>
          <w:rFonts w:ascii="Times New Roman" w:hAnsi="Times New Roman" w:cs="Times New Roman"/>
          <w:sz w:val="28"/>
          <w:szCs w:val="28"/>
        </w:rPr>
        <w:t>ых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 историко-культурной средой центра: частных и ремесленных мастерских, предприятий малого бизнеса, торговли и обслуживания, учреждений культуры и досуга, объектов рыночной инфраструктуры, при возможно полном использовании существующей исторической застройки;</w:t>
      </w:r>
    </w:p>
    <w:p w:rsidR="00E2599A" w:rsidRPr="000D6DD3" w:rsidRDefault="00E2599A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развити</w:t>
      </w:r>
      <w:r w:rsidR="00E12090" w:rsidRPr="000D6DD3">
        <w:rPr>
          <w:rFonts w:ascii="Times New Roman" w:hAnsi="Times New Roman" w:cs="Times New Roman"/>
          <w:sz w:val="28"/>
          <w:szCs w:val="28"/>
        </w:rPr>
        <w:t>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главных улиц исторического ядра центра (Краскома, Коммунистической, Куйбышева, Папшева, Ленина) компенсационным строительством по индивидуальным проектам, выполненным на конкурсной основе (с максимальным использованием первых этажей для формирования торгово-культурного пространства);</w:t>
      </w:r>
    </w:p>
    <w:p w:rsidR="00E2599A" w:rsidRPr="000D6DD3" w:rsidRDefault="00E2599A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повышения комфортабельности зданий, создание уюта и привлекательности жилых улиц с учетом ин</w:t>
      </w:r>
      <w:r w:rsidR="00940FC7" w:rsidRPr="000D6DD3">
        <w:rPr>
          <w:rFonts w:ascii="Times New Roman" w:hAnsi="Times New Roman" w:cs="Times New Roman"/>
          <w:sz w:val="28"/>
          <w:szCs w:val="28"/>
        </w:rPr>
        <w:t>тересов владельцев жилых домой и обитателей кварталов, за счет инженерного переоборудования и благоустройства, (</w:t>
      </w:r>
      <w:r w:rsidR="00A11071" w:rsidRPr="000D6DD3">
        <w:rPr>
          <w:rFonts w:ascii="Times New Roman" w:hAnsi="Times New Roman" w:cs="Times New Roman"/>
          <w:sz w:val="28"/>
          <w:szCs w:val="28"/>
        </w:rPr>
        <w:t>желательно</w:t>
      </w:r>
      <w:r w:rsidR="00940FC7" w:rsidRPr="000D6DD3">
        <w:rPr>
          <w:rFonts w:ascii="Times New Roman" w:hAnsi="Times New Roman" w:cs="Times New Roman"/>
          <w:sz w:val="28"/>
          <w:szCs w:val="28"/>
        </w:rPr>
        <w:t xml:space="preserve"> с использованием тради</w:t>
      </w:r>
      <w:r w:rsidR="00A11071" w:rsidRPr="000D6DD3">
        <w:rPr>
          <w:rFonts w:ascii="Times New Roman" w:hAnsi="Times New Roman" w:cs="Times New Roman"/>
          <w:sz w:val="28"/>
          <w:szCs w:val="28"/>
        </w:rPr>
        <w:t>ционных материалов</w:t>
      </w:r>
      <w:r w:rsidR="00940FC7" w:rsidRPr="000D6DD3">
        <w:rPr>
          <w:rFonts w:ascii="Times New Roman" w:hAnsi="Times New Roman" w:cs="Times New Roman"/>
          <w:sz w:val="28"/>
          <w:szCs w:val="28"/>
        </w:rPr>
        <w:t>)</w:t>
      </w:r>
      <w:r w:rsidR="00A11071" w:rsidRPr="000D6DD3">
        <w:rPr>
          <w:rFonts w:ascii="Times New Roman" w:hAnsi="Times New Roman" w:cs="Times New Roman"/>
          <w:sz w:val="28"/>
          <w:szCs w:val="28"/>
        </w:rPr>
        <w:t>;</w:t>
      </w:r>
    </w:p>
    <w:p w:rsidR="00ED5F00" w:rsidRPr="000D6DD3" w:rsidRDefault="00ED5F00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проведения инженерных мероприятий</w:t>
      </w:r>
      <w:r w:rsidR="00362EF8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понижающих уровень залегания грунтовых вод, строительства дренажных у</w:t>
      </w:r>
      <w:r w:rsidR="002833EA">
        <w:rPr>
          <w:rFonts w:ascii="Times New Roman" w:hAnsi="Times New Roman" w:cs="Times New Roman"/>
          <w:sz w:val="28"/>
          <w:szCs w:val="28"/>
        </w:rPr>
        <w:t>стройств и ливневой канализации</w:t>
      </w:r>
      <w:r w:rsidRPr="000D6DD3">
        <w:rPr>
          <w:rFonts w:ascii="Times New Roman" w:hAnsi="Times New Roman" w:cs="Times New Roman"/>
          <w:sz w:val="28"/>
          <w:szCs w:val="28"/>
        </w:rPr>
        <w:t>;</w:t>
      </w:r>
    </w:p>
    <w:p w:rsidR="00ED5F00" w:rsidRPr="000D6DD3" w:rsidRDefault="00ED5F00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решения жилищной проблемы в кварталах усадебной застройки за счет дополнительного строительства на территории </w:t>
      </w:r>
      <w:r w:rsidR="00FE7605" w:rsidRPr="000D6DD3">
        <w:rPr>
          <w:rFonts w:ascii="Times New Roman" w:hAnsi="Times New Roman" w:cs="Times New Roman"/>
          <w:sz w:val="28"/>
          <w:szCs w:val="28"/>
        </w:rPr>
        <w:t>существующих</w:t>
      </w:r>
      <w:r w:rsidRPr="000D6DD3">
        <w:rPr>
          <w:rFonts w:ascii="Times New Roman" w:hAnsi="Times New Roman" w:cs="Times New Roman"/>
          <w:sz w:val="28"/>
          <w:szCs w:val="28"/>
        </w:rPr>
        <w:t xml:space="preserve"> домовладений («расширение семьи»), в соответствии с режимом содержания и использования охранных зон памятников, зон регулирования</w:t>
      </w:r>
      <w:r w:rsidR="00FE7605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застройки</w:t>
      </w:r>
      <w:r w:rsidR="002833EA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на территории которых располагаются эти усадьбы;</w:t>
      </w:r>
    </w:p>
    <w:p w:rsidR="00ED5F00" w:rsidRPr="000D6DD3" w:rsidRDefault="00ED5F00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lastRenderedPageBreak/>
        <w:t>- включения в существующую застройку сомасштабных новых зданий и сооружений по историческим красным линиям кварталов на месте утраченных строений (желательно использование типологического реестра элементов декора, а также проектов «образцовых» домов).</w:t>
      </w:r>
    </w:p>
    <w:p w:rsidR="00ED5F00" w:rsidRPr="000D6DD3" w:rsidRDefault="00ED5F00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повышения </w:t>
      </w:r>
      <w:r w:rsidR="00FE7605" w:rsidRPr="000D6DD3">
        <w:rPr>
          <w:rFonts w:ascii="Times New Roman" w:hAnsi="Times New Roman" w:cs="Times New Roman"/>
          <w:sz w:val="28"/>
          <w:szCs w:val="28"/>
        </w:rPr>
        <w:t>эффективности</w:t>
      </w:r>
      <w:r w:rsidR="002833EA">
        <w:rPr>
          <w:rFonts w:ascii="Times New Roman" w:hAnsi="Times New Roman" w:cs="Times New Roman"/>
          <w:sz w:val="28"/>
          <w:szCs w:val="28"/>
        </w:rPr>
        <w:t xml:space="preserve"> использования существую</w:t>
      </w:r>
      <w:r w:rsidRPr="000D6DD3">
        <w:rPr>
          <w:rFonts w:ascii="Times New Roman" w:hAnsi="Times New Roman" w:cs="Times New Roman"/>
          <w:sz w:val="28"/>
          <w:szCs w:val="28"/>
        </w:rPr>
        <w:t xml:space="preserve">щих зеленых насаждений, за счет </w:t>
      </w:r>
      <w:r w:rsidR="00FE7605" w:rsidRPr="000D6DD3">
        <w:rPr>
          <w:rFonts w:ascii="Times New Roman" w:hAnsi="Times New Roman" w:cs="Times New Roman"/>
          <w:sz w:val="28"/>
          <w:szCs w:val="28"/>
        </w:rPr>
        <w:t>переоборудования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и </w:t>
      </w:r>
      <w:r w:rsidR="00FE7605" w:rsidRPr="000D6D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существующих парков, скверов, при сохранении мемориальных </w:t>
      </w:r>
      <w:r w:rsidR="009F6DBE" w:rsidRPr="000D6DD3">
        <w:rPr>
          <w:rFonts w:ascii="Times New Roman" w:hAnsi="Times New Roman" w:cs="Times New Roman"/>
          <w:sz w:val="28"/>
          <w:szCs w:val="28"/>
        </w:rPr>
        <w:t>участков, а также ценных пор</w:t>
      </w:r>
      <w:r w:rsidR="002833EA">
        <w:rPr>
          <w:rFonts w:ascii="Times New Roman" w:hAnsi="Times New Roman" w:cs="Times New Roman"/>
          <w:sz w:val="28"/>
          <w:szCs w:val="28"/>
        </w:rPr>
        <w:t>од деревьев, увеличения</w:t>
      </w:r>
      <w:r w:rsidR="009F6DBE" w:rsidRPr="000D6DD3">
        <w:rPr>
          <w:rFonts w:ascii="Times New Roman" w:hAnsi="Times New Roman" w:cs="Times New Roman"/>
          <w:sz w:val="28"/>
          <w:szCs w:val="28"/>
        </w:rPr>
        <w:t xml:space="preserve"> площади зеленых насаждений.</w:t>
      </w:r>
    </w:p>
    <w:p w:rsidR="009F6DBE" w:rsidRPr="000D6DD3" w:rsidRDefault="009F6DBE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организации сети мелких автостоянок.</w:t>
      </w:r>
    </w:p>
    <w:p w:rsidR="009F6DBE" w:rsidRPr="000D6DD3" w:rsidRDefault="009F6DBE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DBE" w:rsidRPr="000D6DD3" w:rsidRDefault="00FE7605" w:rsidP="005C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3. Поддержание</w:t>
      </w:r>
      <w:r w:rsidR="009F6DBE" w:rsidRPr="000D6DD3">
        <w:rPr>
          <w:rFonts w:ascii="Times New Roman" w:hAnsi="Times New Roman" w:cs="Times New Roman"/>
          <w:sz w:val="28"/>
          <w:szCs w:val="28"/>
        </w:rPr>
        <w:t xml:space="preserve"> неоднородности и разнообразия среды исторически сложившегося общегородского центра г.Куйбышева. Эти качества могут быть обеспечены за счет индивидуального подхода к преобразованию конкретных </w:t>
      </w:r>
      <w:r w:rsidRPr="000D6DD3">
        <w:rPr>
          <w:rFonts w:ascii="Times New Roman" w:hAnsi="Times New Roman" w:cs="Times New Roman"/>
          <w:sz w:val="28"/>
          <w:szCs w:val="28"/>
        </w:rPr>
        <w:t>участков</w:t>
      </w:r>
      <w:r w:rsidR="009F6DBE" w:rsidRPr="000D6DD3">
        <w:rPr>
          <w:rFonts w:ascii="Times New Roman" w:hAnsi="Times New Roman" w:cs="Times New Roman"/>
          <w:sz w:val="28"/>
          <w:szCs w:val="28"/>
        </w:rPr>
        <w:t xml:space="preserve"> в зависимости от:</w:t>
      </w:r>
    </w:p>
    <w:p w:rsidR="009F6DBE" w:rsidRPr="000D6DD3" w:rsidRDefault="002833EA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</w:t>
      </w:r>
      <w:r w:rsidR="009F6DBE" w:rsidRPr="000D6DD3">
        <w:rPr>
          <w:rFonts w:ascii="Times New Roman" w:hAnsi="Times New Roman" w:cs="Times New Roman"/>
          <w:sz w:val="28"/>
          <w:szCs w:val="28"/>
        </w:rPr>
        <w:t xml:space="preserve"> участка в структуре центра и связей его с транспортными магистралями;</w:t>
      </w:r>
    </w:p>
    <w:p w:rsidR="009F6DBE" w:rsidRPr="000D6DD3" w:rsidRDefault="009F6DBE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принадлежности к охранной зоне памятников или к какой-либо зоне регулирования застройки, а также наличия на территории исторически ценной застройки;</w:t>
      </w:r>
    </w:p>
    <w:p w:rsidR="009F6DBE" w:rsidRPr="000D6DD3" w:rsidRDefault="005C6F48" w:rsidP="005C6F48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3EA">
        <w:rPr>
          <w:rFonts w:ascii="Times New Roman" w:hAnsi="Times New Roman" w:cs="Times New Roman"/>
          <w:sz w:val="28"/>
          <w:szCs w:val="28"/>
        </w:rPr>
        <w:t>- наличия</w:t>
      </w:r>
      <w:r w:rsidR="009F6DBE" w:rsidRPr="000D6DD3">
        <w:rPr>
          <w:rFonts w:ascii="Times New Roman" w:hAnsi="Times New Roman" w:cs="Times New Roman"/>
          <w:sz w:val="28"/>
          <w:szCs w:val="28"/>
        </w:rPr>
        <w:t xml:space="preserve"> «средовых провалов», то ес</w:t>
      </w:r>
      <w:r w:rsidR="002833EA">
        <w:rPr>
          <w:rFonts w:ascii="Times New Roman" w:hAnsi="Times New Roman" w:cs="Times New Roman"/>
          <w:sz w:val="28"/>
          <w:szCs w:val="28"/>
        </w:rPr>
        <w:t>ть необжитых участков, пустырей</w:t>
      </w:r>
      <w:r w:rsidR="009F6DBE" w:rsidRPr="000D6DD3">
        <w:rPr>
          <w:rFonts w:ascii="Times New Roman" w:hAnsi="Times New Roman" w:cs="Times New Roman"/>
          <w:sz w:val="28"/>
          <w:szCs w:val="28"/>
        </w:rPr>
        <w:t>;</w:t>
      </w:r>
    </w:p>
    <w:p w:rsidR="009F6DBE" w:rsidRPr="000D6DD3" w:rsidRDefault="009F6DBE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</w:t>
      </w:r>
      <w:r w:rsidR="00FE7605" w:rsidRPr="000D6DD3">
        <w:rPr>
          <w:rFonts w:ascii="Times New Roman" w:hAnsi="Times New Roman" w:cs="Times New Roman"/>
          <w:sz w:val="28"/>
          <w:szCs w:val="28"/>
        </w:rPr>
        <w:t>соотношения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общегородских функций и функций повседневного утилитарного назначения;</w:t>
      </w:r>
    </w:p>
    <w:p w:rsidR="009F6DBE" w:rsidRPr="000D6DD3" w:rsidRDefault="009F6DBE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наличия в составе участка территории центра </w:t>
      </w:r>
      <w:r w:rsidR="00FE7605" w:rsidRPr="000D6DD3">
        <w:rPr>
          <w:rFonts w:ascii="Times New Roman" w:hAnsi="Times New Roman" w:cs="Times New Roman"/>
          <w:sz w:val="28"/>
          <w:szCs w:val="28"/>
        </w:rPr>
        <w:t>объектов</w:t>
      </w:r>
      <w:r w:rsidRPr="000D6DD3">
        <w:rPr>
          <w:rFonts w:ascii="Times New Roman" w:hAnsi="Times New Roman" w:cs="Times New Roman"/>
          <w:sz w:val="28"/>
          <w:szCs w:val="28"/>
        </w:rPr>
        <w:t>, являющихся фокусом притяжения для жителей всего города;</w:t>
      </w:r>
    </w:p>
    <w:p w:rsidR="009F6DBE" w:rsidRPr="000D6DD3" w:rsidRDefault="009F6DBE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- уровня </w:t>
      </w:r>
      <w:r w:rsidR="00FE7605" w:rsidRPr="000D6DD3">
        <w:rPr>
          <w:rFonts w:ascii="Times New Roman" w:hAnsi="Times New Roman" w:cs="Times New Roman"/>
          <w:sz w:val="28"/>
          <w:szCs w:val="28"/>
        </w:rPr>
        <w:t>комфорта</w:t>
      </w:r>
      <w:r w:rsidRPr="000D6DD3">
        <w:rPr>
          <w:rFonts w:ascii="Times New Roman" w:hAnsi="Times New Roman" w:cs="Times New Roman"/>
          <w:sz w:val="28"/>
          <w:szCs w:val="28"/>
        </w:rPr>
        <w:t xml:space="preserve"> и благоустройства;</w:t>
      </w:r>
    </w:p>
    <w:p w:rsidR="009F6DBE" w:rsidRPr="000D6DD3" w:rsidRDefault="009F6DBE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особенностей восприятия населением этого участка центра.</w:t>
      </w:r>
    </w:p>
    <w:p w:rsidR="008B7D9D" w:rsidRDefault="008B7D9D" w:rsidP="00F62943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F62943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851" w:rsidRDefault="008F6603" w:rsidP="00F62943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074851" w:rsidRPr="00755B8F">
        <w:rPr>
          <w:rFonts w:ascii="Times New Roman" w:hAnsi="Times New Roman" w:cs="Times New Roman"/>
          <w:b/>
          <w:sz w:val="28"/>
          <w:szCs w:val="28"/>
        </w:rPr>
        <w:t xml:space="preserve"> Жилой фонд и </w:t>
      </w:r>
      <w:r w:rsidR="002F6761">
        <w:rPr>
          <w:rFonts w:ascii="Times New Roman" w:hAnsi="Times New Roman" w:cs="Times New Roman"/>
          <w:b/>
          <w:sz w:val="28"/>
          <w:szCs w:val="28"/>
        </w:rPr>
        <w:t>н</w:t>
      </w:r>
      <w:r w:rsidR="00074851" w:rsidRPr="00755B8F">
        <w:rPr>
          <w:rFonts w:ascii="Times New Roman" w:hAnsi="Times New Roman" w:cs="Times New Roman"/>
          <w:b/>
          <w:sz w:val="28"/>
          <w:szCs w:val="28"/>
        </w:rPr>
        <w:t>аселение</w:t>
      </w:r>
    </w:p>
    <w:p w:rsidR="00CB0187" w:rsidRDefault="00CB0187" w:rsidP="00F62943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87" w:rsidRDefault="008F6603" w:rsidP="00F62943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5.3.1</w:t>
      </w:r>
      <w:r w:rsidR="00CB0187">
        <w:rPr>
          <w:rFonts w:ascii="Times New Roman" w:hAnsi="Times New Roman" w:cs="Times New Roman"/>
          <w:b/>
          <w:sz w:val="28"/>
          <w:szCs w:val="28"/>
        </w:rPr>
        <w:t xml:space="preserve"> Общая численность населения</w:t>
      </w:r>
    </w:p>
    <w:p w:rsidR="008B7D9D" w:rsidRDefault="008B7D9D" w:rsidP="005C6F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187" w:rsidRDefault="00CB0187" w:rsidP="005C6F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F48">
        <w:rPr>
          <w:rFonts w:ascii="Times New Roman" w:hAnsi="Times New Roman" w:cs="Times New Roman"/>
          <w:i/>
          <w:sz w:val="28"/>
          <w:szCs w:val="28"/>
        </w:rPr>
        <w:t>Расчетные параметры численности населения</w:t>
      </w:r>
    </w:p>
    <w:p w:rsidR="005C6F48" w:rsidRPr="005C6F48" w:rsidRDefault="005C6F48" w:rsidP="005C6F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187" w:rsidRPr="005C6F48" w:rsidRDefault="00CB0187" w:rsidP="005C6F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F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8F6603">
        <w:rPr>
          <w:rFonts w:ascii="Times New Roman" w:hAnsi="Times New Roman" w:cs="Times New Roman"/>
          <w:i/>
          <w:sz w:val="28"/>
          <w:szCs w:val="28"/>
        </w:rPr>
        <w:t xml:space="preserve">                   Таблица 5.3</w:t>
      </w:r>
      <w:r w:rsidRPr="005C6F48">
        <w:rPr>
          <w:rFonts w:ascii="Times New Roman" w:hAnsi="Times New Roman" w:cs="Times New Roman"/>
          <w:i/>
          <w:sz w:val="28"/>
          <w:szCs w:val="28"/>
        </w:rPr>
        <w:t xml:space="preserve">-1 </w:t>
      </w:r>
    </w:p>
    <w:tbl>
      <w:tblPr>
        <w:tblStyle w:val="a4"/>
        <w:tblW w:w="0" w:type="auto"/>
        <w:tblLook w:val="04A0"/>
      </w:tblPr>
      <w:tblGrid>
        <w:gridCol w:w="1200"/>
        <w:gridCol w:w="3386"/>
        <w:gridCol w:w="2370"/>
        <w:gridCol w:w="2615"/>
      </w:tblGrid>
      <w:tr w:rsidR="00CB0187" w:rsidRPr="00CB0187" w:rsidTr="002D63DD">
        <w:trPr>
          <w:trHeight w:val="315"/>
        </w:trPr>
        <w:tc>
          <w:tcPr>
            <w:tcW w:w="1200" w:type="dxa"/>
            <w:vMerge w:val="restart"/>
          </w:tcPr>
          <w:p w:rsidR="00CB0187" w:rsidRPr="005C6F48" w:rsidRDefault="00CB0187" w:rsidP="005C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6" w:type="dxa"/>
            <w:vMerge w:val="restart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985" w:type="dxa"/>
            <w:gridSpan w:val="2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тыс.чел.</w:t>
            </w:r>
          </w:p>
        </w:tc>
      </w:tr>
      <w:tr w:rsidR="00CB0187" w:rsidRPr="00CB0187" w:rsidTr="002D63DD">
        <w:trPr>
          <w:trHeight w:val="315"/>
        </w:trPr>
        <w:tc>
          <w:tcPr>
            <w:tcW w:w="1200" w:type="dxa"/>
            <w:vMerge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существующая</w:t>
            </w:r>
          </w:p>
        </w:tc>
        <w:tc>
          <w:tcPr>
            <w:tcW w:w="2615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на расчетный срок</w:t>
            </w:r>
          </w:p>
        </w:tc>
      </w:tr>
      <w:tr w:rsidR="00CB0187" w:rsidRPr="00CB0187" w:rsidTr="002D63DD">
        <w:trPr>
          <w:trHeight w:val="318"/>
        </w:trPr>
        <w:tc>
          <w:tcPr>
            <w:tcW w:w="120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187" w:rsidRPr="00CB0187" w:rsidTr="002D63DD">
        <w:trPr>
          <w:trHeight w:val="624"/>
        </w:trPr>
        <w:tc>
          <w:tcPr>
            <w:tcW w:w="120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Проектируемый район центральной части города</w:t>
            </w:r>
          </w:p>
        </w:tc>
        <w:tc>
          <w:tcPr>
            <w:tcW w:w="237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18500                 на 01.01.2008 г.</w:t>
            </w:r>
          </w:p>
        </w:tc>
        <w:tc>
          <w:tcPr>
            <w:tcW w:w="2615" w:type="dxa"/>
          </w:tcPr>
          <w:p w:rsidR="00CB0187" w:rsidRPr="005C6F48" w:rsidRDefault="0073086F" w:rsidP="0073086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20360</w:t>
            </w:r>
          </w:p>
        </w:tc>
      </w:tr>
      <w:tr w:rsidR="00CB0187" w:rsidRPr="00CB0187" w:rsidTr="002D63DD">
        <w:trPr>
          <w:trHeight w:val="654"/>
        </w:trPr>
        <w:tc>
          <w:tcPr>
            <w:tcW w:w="120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Город в целом</w:t>
            </w:r>
          </w:p>
        </w:tc>
        <w:tc>
          <w:tcPr>
            <w:tcW w:w="237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48205 (на 01.01.2007г.)</w:t>
            </w:r>
          </w:p>
        </w:tc>
        <w:tc>
          <w:tcPr>
            <w:tcW w:w="2615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CB0187" w:rsidRPr="00CB0187" w:rsidTr="002D63DD">
        <w:trPr>
          <w:trHeight w:val="624"/>
        </w:trPr>
        <w:tc>
          <w:tcPr>
            <w:tcW w:w="120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Куйбышевская система расселения, в т.ч.: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Булатово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Чум</w:t>
            </w:r>
            <w:r w:rsidR="00153A97" w:rsidRPr="005C6F48">
              <w:rPr>
                <w:rFonts w:ascii="Times New Roman" w:hAnsi="Times New Roman" w:cs="Times New Roman"/>
                <w:sz w:val="24"/>
                <w:szCs w:val="24"/>
              </w:rPr>
              <w:t>аково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Осиново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Гжатск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</w:p>
        </w:tc>
        <w:tc>
          <w:tcPr>
            <w:tcW w:w="2370" w:type="dxa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7993/3579*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1034/596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2455/1257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1643/254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1707/737</w:t>
            </w:r>
          </w:p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t>1154/735</w:t>
            </w:r>
          </w:p>
        </w:tc>
        <w:tc>
          <w:tcPr>
            <w:tcW w:w="2615" w:type="dxa"/>
          </w:tcPr>
          <w:p w:rsidR="00CB0187" w:rsidRPr="005C6F48" w:rsidRDefault="00CB0187" w:rsidP="002D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8000/4000</w:t>
            </w:r>
          </w:p>
        </w:tc>
      </w:tr>
      <w:tr w:rsidR="00CB0187" w:rsidRPr="00CB0187" w:rsidTr="002D63DD">
        <w:trPr>
          <w:trHeight w:val="374"/>
        </w:trPr>
        <w:tc>
          <w:tcPr>
            <w:tcW w:w="9571" w:type="dxa"/>
            <w:gridSpan w:val="4"/>
          </w:tcPr>
          <w:p w:rsidR="00CB0187" w:rsidRPr="005C6F48" w:rsidRDefault="00CB0187" w:rsidP="002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*всего муниципального образования/ центра муниципального образования</w:t>
            </w:r>
          </w:p>
        </w:tc>
      </w:tr>
    </w:tbl>
    <w:p w:rsidR="00CB0187" w:rsidRDefault="00CB0187" w:rsidP="005C6F48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DF" w:rsidRPr="005C6F48" w:rsidRDefault="008F6603" w:rsidP="005C6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5.3.2</w:t>
      </w:r>
      <w:r w:rsidR="00F236CB" w:rsidRPr="005C6F48">
        <w:rPr>
          <w:rFonts w:ascii="Times New Roman" w:hAnsi="Times New Roman" w:cs="Times New Roman"/>
          <w:b/>
          <w:sz w:val="28"/>
          <w:szCs w:val="28"/>
        </w:rPr>
        <w:t xml:space="preserve"> Новое жилищное строительство</w:t>
      </w:r>
    </w:p>
    <w:p w:rsidR="00F236CB" w:rsidRDefault="00F236CB" w:rsidP="009751DF">
      <w:pPr>
        <w:pStyle w:val="a3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6CB" w:rsidRDefault="00F236CB" w:rsidP="005C6F4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негативные тенденции демографического развития г. Куйбышева, можно прогнозировать, что в пределах центральной части города численность населения на 20</w:t>
      </w:r>
      <w:r w:rsidR="008C2F9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E0570">
        <w:rPr>
          <w:rFonts w:ascii="Times New Roman" w:hAnsi="Times New Roman" w:cs="Times New Roman"/>
          <w:sz w:val="28"/>
          <w:szCs w:val="28"/>
        </w:rPr>
        <w:t>сохранится на современном уровне (около 18500 чел.). В этом случае обеспеченность населения жилым фондом составит порядка 25-26 м</w:t>
      </w:r>
      <w:r w:rsidR="004E0570" w:rsidRPr="004E05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E0570">
        <w:rPr>
          <w:rFonts w:ascii="Times New Roman" w:hAnsi="Times New Roman" w:cs="Times New Roman"/>
          <w:sz w:val="28"/>
          <w:szCs w:val="28"/>
        </w:rPr>
        <w:t xml:space="preserve"> общей площади/чел.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70">
        <w:rPr>
          <w:rFonts w:ascii="Times New Roman" w:hAnsi="Times New Roman" w:cs="Times New Roman"/>
          <w:sz w:val="28"/>
          <w:szCs w:val="28"/>
        </w:rPr>
        <w:t>На основании решения генерального плана г. Куйбышева (Новосибгражданпроект, 2001 г.) в основу организации селитебной территории центральной части положено создание микрорайонов. Территория центральной части включает в себя 8 микрорайонов.</w:t>
      </w:r>
    </w:p>
    <w:p w:rsidR="0055457A" w:rsidRDefault="004E0570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строительство к 20</w:t>
      </w:r>
      <w:r w:rsidR="008C2F9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г. составит 48, 9 тыс. м</w:t>
      </w:r>
      <w:r w:rsidRPr="004E05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площади, т.е. темп ввода жилого фонда должен составлять около 4000 м</w:t>
      </w:r>
      <w:r w:rsidRPr="00CA5E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/год, что примерно соответствует периоду 2001-2008 гг.</w:t>
      </w:r>
      <w:r w:rsidR="00C22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Default="009F0DF7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F7" w:rsidRPr="00F03FB8" w:rsidRDefault="009F0DF7" w:rsidP="00F03FB8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64D" w:rsidRDefault="00C9264D" w:rsidP="0055457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0D" w:rsidRPr="008F6603" w:rsidRDefault="00B637D2" w:rsidP="008F6603">
      <w:pPr>
        <w:pStyle w:val="a3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D7C0D" w:rsidRPr="008F6603">
        <w:rPr>
          <w:rFonts w:ascii="Times New Roman" w:hAnsi="Times New Roman" w:cs="Times New Roman"/>
          <w:b/>
          <w:sz w:val="28"/>
          <w:szCs w:val="28"/>
        </w:rPr>
        <w:t>Культурно- бытовое обслуживание</w:t>
      </w:r>
    </w:p>
    <w:p w:rsidR="0055457A" w:rsidRPr="0055457A" w:rsidRDefault="0055457A" w:rsidP="00485124">
      <w:pPr>
        <w:pStyle w:val="a3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F88" w:rsidRDefault="008C3AA2" w:rsidP="00864F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3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застройке центральной части г. Куйбышева проектируются учреждения социального и культурно-бытового значения, часть которых размещается в глубине застройки (объекты спортивно-оздоровительного назначения, молочные кухни), другая часть (аптеки, предприятия общественного питания, торговл</w:t>
      </w:r>
      <w:r w:rsidR="00864F88">
        <w:rPr>
          <w:rFonts w:ascii="Times New Roman" w:hAnsi="Times New Roman" w:cs="Times New Roman"/>
          <w:sz w:val="28"/>
          <w:szCs w:val="28"/>
        </w:rPr>
        <w:t>и и бытового обслуживания) – в сложившихся общественных центрах в исторической части города, в пределах соцгорода, закрепляя основные функциональные и архитектурно-планировочные оси, развивая пространственный каркас города.</w:t>
      </w:r>
    </w:p>
    <w:p w:rsidR="00911A16" w:rsidRDefault="00911A16" w:rsidP="00911A16">
      <w:pPr>
        <w:tabs>
          <w:tab w:val="left" w:pos="2370"/>
          <w:tab w:val="center" w:pos="50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2C3" w:rsidRPr="00911A16" w:rsidRDefault="00C222C3" w:rsidP="00911A16">
      <w:pPr>
        <w:pStyle w:val="a3"/>
        <w:numPr>
          <w:ilvl w:val="2"/>
          <w:numId w:val="21"/>
        </w:numPr>
        <w:tabs>
          <w:tab w:val="left" w:pos="2370"/>
          <w:tab w:val="center" w:pos="5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16">
        <w:rPr>
          <w:rFonts w:ascii="Times New Roman" w:hAnsi="Times New Roman" w:cs="Times New Roman"/>
          <w:b/>
          <w:sz w:val="28"/>
          <w:szCs w:val="28"/>
        </w:rPr>
        <w:t>На расчетный срок (2033 г.)</w:t>
      </w:r>
    </w:p>
    <w:p w:rsidR="00864F88" w:rsidRPr="00660E7B" w:rsidRDefault="000A2866" w:rsidP="00911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учреждений и предприятий социального и культурно-бытового обслуживания на расчетный срок (20</w:t>
      </w:r>
      <w:r w:rsidR="001100D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г.) произведен в соответствии с нормами СНиП 2.07.01.89*. Это предприятия микрорайонного, районного и городского значения. При расчете предприятий городского значения учитывалась также возможность пользования ими </w:t>
      </w:r>
      <w:r w:rsidR="005D1DDA">
        <w:rPr>
          <w:rFonts w:ascii="Times New Roman" w:hAnsi="Times New Roman" w:cs="Times New Roman"/>
          <w:sz w:val="28"/>
          <w:szCs w:val="28"/>
        </w:rPr>
        <w:t>населением поселений Куйбышевской системы</w:t>
      </w:r>
      <w:r w:rsidR="00C72BB8">
        <w:rPr>
          <w:rFonts w:ascii="Times New Roman" w:hAnsi="Times New Roman" w:cs="Times New Roman"/>
          <w:sz w:val="28"/>
          <w:szCs w:val="28"/>
        </w:rPr>
        <w:t xml:space="preserve"> расселения. Принятая в расчетах численность населения центральной части города, города в целом и Куйбышевской системы расселения приведена в таблице 5.4-1. Не производился расчет тех видов обслуживания, обеспеченность которыми на современном этапе составляет 130% и более.</w:t>
      </w:r>
    </w:p>
    <w:p w:rsidR="00DD5518" w:rsidRP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DD5518" w:rsidRP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DD5518" w:rsidRP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DD5518" w:rsidRP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DD5518" w:rsidRP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DD5518" w:rsidRP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DD5518" w:rsidRDefault="00DD5518" w:rsidP="00DD5518">
      <w:pPr>
        <w:rPr>
          <w:rFonts w:ascii="Times New Roman" w:hAnsi="Times New Roman" w:cs="Times New Roman"/>
          <w:sz w:val="28"/>
          <w:szCs w:val="28"/>
        </w:rPr>
      </w:pPr>
    </w:p>
    <w:p w:rsidR="003D304C" w:rsidRPr="00DD5518" w:rsidRDefault="003D304C" w:rsidP="00DD5518">
      <w:pPr>
        <w:rPr>
          <w:rFonts w:ascii="Times New Roman" w:hAnsi="Times New Roman" w:cs="Times New Roman"/>
          <w:sz w:val="28"/>
          <w:szCs w:val="28"/>
        </w:rPr>
      </w:pPr>
    </w:p>
    <w:p w:rsidR="00B877F7" w:rsidRPr="00B877F7" w:rsidRDefault="00B877F7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73" w:rsidRDefault="00C16D73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73" w:rsidRDefault="00C16D73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73" w:rsidRDefault="00C16D73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73" w:rsidRDefault="00C16D73" w:rsidP="00B637D2">
      <w:p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1A16" w:rsidRDefault="00911A16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F7" w:rsidRPr="00B877F7" w:rsidRDefault="008F6603" w:rsidP="00B877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5.4.2</w:t>
      </w:r>
      <w:r w:rsidR="00B8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C7">
        <w:rPr>
          <w:rFonts w:ascii="Times New Roman" w:hAnsi="Times New Roman" w:cs="Times New Roman"/>
          <w:b/>
          <w:sz w:val="28"/>
          <w:szCs w:val="28"/>
        </w:rPr>
        <w:t>П</w:t>
      </w:r>
      <w:r w:rsidR="00B877F7" w:rsidRPr="00B877F7">
        <w:rPr>
          <w:rFonts w:ascii="Times New Roman" w:hAnsi="Times New Roman" w:cs="Times New Roman"/>
          <w:b/>
          <w:sz w:val="28"/>
          <w:szCs w:val="28"/>
        </w:rPr>
        <w:t>ерв</w:t>
      </w:r>
      <w:r w:rsidR="00817EC7">
        <w:rPr>
          <w:rFonts w:ascii="Times New Roman" w:hAnsi="Times New Roman" w:cs="Times New Roman"/>
          <w:b/>
          <w:sz w:val="28"/>
          <w:szCs w:val="28"/>
        </w:rPr>
        <w:t>ая</w:t>
      </w:r>
      <w:r w:rsidR="00B877F7" w:rsidRPr="00B877F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 (2013 г.)</w:t>
      </w:r>
    </w:p>
    <w:p w:rsidR="00B877F7" w:rsidRDefault="00B877F7" w:rsidP="004578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5723" w:rsidRPr="00821A5C" w:rsidRDefault="004578CC" w:rsidP="00485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723" w:rsidRPr="00821A5C">
        <w:rPr>
          <w:rFonts w:ascii="Times New Roman" w:hAnsi="Times New Roman" w:cs="Times New Roman"/>
          <w:sz w:val="28"/>
          <w:szCs w:val="28"/>
        </w:rPr>
        <w:t>На первую очередь строительства проектируются объекты социального  культурно-бытового обслуживания, исходя из следующих условий:</w:t>
      </w:r>
    </w:p>
    <w:p w:rsidR="00B45723" w:rsidRPr="00821A5C" w:rsidRDefault="00B45723" w:rsidP="00485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A5C">
        <w:rPr>
          <w:rFonts w:ascii="Times New Roman" w:hAnsi="Times New Roman" w:cs="Times New Roman"/>
          <w:sz w:val="28"/>
          <w:szCs w:val="28"/>
        </w:rPr>
        <w:t xml:space="preserve">- обеспеченность данным видом обслуживания на современном этапе </w:t>
      </w:r>
      <w:r w:rsidR="00B57847">
        <w:rPr>
          <w:rFonts w:ascii="Times New Roman" w:hAnsi="Times New Roman" w:cs="Times New Roman"/>
          <w:sz w:val="28"/>
          <w:szCs w:val="28"/>
        </w:rPr>
        <w:t>;</w:t>
      </w:r>
    </w:p>
    <w:p w:rsidR="00B45723" w:rsidRPr="00821A5C" w:rsidRDefault="00B45723" w:rsidP="00485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A5C">
        <w:rPr>
          <w:rFonts w:ascii="Times New Roman" w:hAnsi="Times New Roman" w:cs="Times New Roman"/>
          <w:sz w:val="28"/>
          <w:szCs w:val="28"/>
        </w:rPr>
        <w:t>- проектируемые  предприятия и учреждения обслуживания размещаются в первых этажах зданий, выходящих на центральные улицы, вывод площадей под которые из жилого фонда осуществляется в настоящее время;</w:t>
      </w:r>
    </w:p>
    <w:p w:rsidR="00B45723" w:rsidRDefault="00B45723" w:rsidP="00B578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A5C">
        <w:rPr>
          <w:rFonts w:ascii="Times New Roman" w:hAnsi="Times New Roman" w:cs="Times New Roman"/>
          <w:sz w:val="28"/>
          <w:szCs w:val="28"/>
        </w:rPr>
        <w:t>- проектируемые  предприятия и учреждения обслуживания размещаются в начавших строиться зданиях, и под которые произведен отвод земельного участка.</w:t>
      </w:r>
    </w:p>
    <w:p w:rsidR="00B877F7" w:rsidRDefault="00B877F7" w:rsidP="00B457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74958" w:rsidRPr="00034EEB" w:rsidRDefault="00774958" w:rsidP="00034E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EEB">
        <w:rPr>
          <w:rFonts w:ascii="Times New Roman" w:hAnsi="Times New Roman" w:cs="Times New Roman"/>
          <w:i/>
          <w:sz w:val="28"/>
          <w:szCs w:val="28"/>
        </w:rPr>
        <w:t>Предприятия и учреждения социального и культурно-бытового обслуживания на первую очередь строительства</w:t>
      </w:r>
    </w:p>
    <w:p w:rsidR="00774958" w:rsidRPr="00034EEB" w:rsidRDefault="00774958" w:rsidP="00034E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41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EB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F6603">
        <w:rPr>
          <w:rFonts w:ascii="Times New Roman" w:hAnsi="Times New Roman" w:cs="Times New Roman"/>
          <w:i/>
          <w:sz w:val="28"/>
          <w:szCs w:val="28"/>
        </w:rPr>
        <w:t xml:space="preserve"> 5.4.2</w:t>
      </w:r>
      <w:r w:rsidR="00B877F7" w:rsidRPr="00034EEB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1559"/>
        <w:gridCol w:w="709"/>
        <w:gridCol w:w="850"/>
        <w:gridCol w:w="992"/>
        <w:gridCol w:w="993"/>
        <w:gridCol w:w="850"/>
        <w:gridCol w:w="992"/>
        <w:gridCol w:w="851"/>
        <w:gridCol w:w="1134"/>
      </w:tblGrid>
      <w:tr w:rsidR="00774958" w:rsidRPr="00352E9A" w:rsidTr="00B637D2">
        <w:trPr>
          <w:trHeight w:val="900"/>
          <w:jc w:val="center"/>
        </w:trPr>
        <w:tc>
          <w:tcPr>
            <w:tcW w:w="534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559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Наимен.</w:t>
            </w:r>
          </w:p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учрежд.</w:t>
            </w:r>
          </w:p>
        </w:tc>
        <w:tc>
          <w:tcPr>
            <w:tcW w:w="709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Нор-ма СНиП на 1000 чел.</w:t>
            </w:r>
          </w:p>
        </w:tc>
        <w:tc>
          <w:tcPr>
            <w:tcW w:w="992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Совр. обес-печен-ность</w:t>
            </w:r>
          </w:p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Требуется по расчету на 20</w:t>
            </w:r>
            <w:r w:rsidRPr="00352E9A">
              <w:rPr>
                <w:rFonts w:cs="Times New Roman"/>
                <w:sz w:val="26"/>
                <w:szCs w:val="26"/>
              </w:rPr>
              <w:t>33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  <w:gridSpan w:val="3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Вместимость</w:t>
            </w:r>
          </w:p>
        </w:tc>
        <w:tc>
          <w:tcPr>
            <w:tcW w:w="1134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352E9A">
              <w:rPr>
                <w:sz w:val="26"/>
                <w:szCs w:val="26"/>
              </w:rPr>
              <w:t>Проек-тное реше-ние по разме-щению в пределах Цен-тральной части</w:t>
            </w:r>
          </w:p>
        </w:tc>
      </w:tr>
      <w:tr w:rsidR="00774958" w:rsidRPr="00352E9A" w:rsidTr="00B637D2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В сох-ра-няе-мых</w:t>
            </w:r>
          </w:p>
        </w:tc>
        <w:tc>
          <w:tcPr>
            <w:tcW w:w="1843" w:type="dxa"/>
            <w:gridSpan w:val="2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Новое строительство или на выводимых площадях</w:t>
            </w:r>
          </w:p>
        </w:tc>
        <w:tc>
          <w:tcPr>
            <w:tcW w:w="1134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74958" w:rsidRPr="00352E9A" w:rsidTr="00B637D2">
        <w:trPr>
          <w:trHeight w:val="917"/>
          <w:jc w:val="center"/>
        </w:trPr>
        <w:tc>
          <w:tcPr>
            <w:tcW w:w="534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По расчету на 20</w:t>
            </w:r>
            <w:r w:rsidRPr="00352E9A">
              <w:rPr>
                <w:rFonts w:cs="Times New Roman"/>
                <w:sz w:val="26"/>
                <w:szCs w:val="26"/>
              </w:rPr>
              <w:t>33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В том числе на пер-вую оче-редь</w:t>
            </w:r>
          </w:p>
        </w:tc>
        <w:tc>
          <w:tcPr>
            <w:tcW w:w="1134" w:type="dxa"/>
            <w:vMerge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74958" w:rsidRPr="00352E9A" w:rsidTr="00B637D2">
        <w:trPr>
          <w:trHeight w:val="226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sz w:val="26"/>
                <w:szCs w:val="26"/>
              </w:rPr>
            </w:pPr>
            <w:r w:rsidRPr="00352E9A">
              <w:rPr>
                <w:sz w:val="26"/>
                <w:szCs w:val="26"/>
              </w:rPr>
              <w:t>10</w:t>
            </w:r>
          </w:p>
        </w:tc>
      </w:tr>
      <w:tr w:rsidR="00774958" w:rsidRPr="00352E9A" w:rsidTr="00B637D2">
        <w:trPr>
          <w:trHeight w:val="2016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Кинотеатр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1740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1740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 xml:space="preserve">На месте сносимого (реконструи-руемого) ветхого зд. кинотеатра «Комета» предусмотреть </w:t>
            </w:r>
            <w:r w:rsidRPr="00A12104">
              <w:lastRenderedPageBreak/>
              <w:t>помещения кинотеатра на 300-500 мест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Детская художест-венная</w:t>
            </w:r>
            <w:r w:rsidRPr="00352E9A">
              <w:rPr>
                <w:rFonts w:cs="Times New Roman"/>
                <w:sz w:val="26"/>
                <w:szCs w:val="26"/>
              </w:rPr>
              <w:t xml:space="preserve"> школа. М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узыкаль-ная школа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5,4% общ. числа школьников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E9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745 мест при сохранении соврем. ур-н</w:t>
            </w:r>
            <w:r w:rsidRPr="00352E9A">
              <w:rPr>
                <w:rFonts w:cs="Times New Roman"/>
                <w:sz w:val="26"/>
                <w:szCs w:val="26"/>
              </w:rPr>
              <w:t>я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 xml:space="preserve"> потреб-ности</w:t>
            </w:r>
            <w:r w:rsidRPr="00352E9A">
              <w:rPr>
                <w:rFonts w:cs="Times New Roman"/>
                <w:sz w:val="26"/>
                <w:szCs w:val="26"/>
              </w:rPr>
              <w:t xml:space="preserve"> (305)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Предусмотреть создание изостудий за пределами Централь-</w:t>
            </w:r>
          </w:p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ной части города (в помещениях зданий общеобразова-тельных школ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Станция юных техников (в здании шк. №9)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0,9% общ. числа школьников</w:t>
            </w:r>
            <w:r w:rsidRPr="00352E9A">
              <w:rPr>
                <w:rFonts w:cs="Times New Roman"/>
                <w:sz w:val="26"/>
                <w:szCs w:val="26"/>
              </w:rPr>
              <w:t xml:space="preserve"> города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Предусмо-треть возможность расширения существующей станции в здании шк.№9, на территории школьного сквера проложить трассу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Спортив-ные площадки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4,145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10,16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Спортивные площадки проектируют-ся в структуре жилой застройк</w:t>
            </w:r>
            <w:r w:rsidRPr="00A12104">
              <w:lastRenderedPageBreak/>
              <w:t>и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объ-ект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По зада-нию</w:t>
            </w:r>
            <w:r w:rsidRPr="00352E9A">
              <w:rPr>
                <w:rFonts w:cs="Times New Roman"/>
                <w:sz w:val="26"/>
                <w:szCs w:val="26"/>
              </w:rPr>
              <w:t xml:space="preserve"> на 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 xml:space="preserve"> проек-тиров.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 xml:space="preserve">Сущ. 3 объ-екта 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Размещение аптек предусматривать во встрен. помещениях первых этажей жилых зданий (выводимый жилфонд) равномерно по всей территории Центральной части, с учетом радиуса доступности 500м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Предприя-тия общест-венного питания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1387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851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10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 xml:space="preserve">Предусматривается размещение ряда предприятий общ. питания общей вместимостью </w:t>
            </w:r>
            <m:oMath>
              <m:r>
                <w:rPr>
                  <w:rFonts w:ascii="Cambria Math" w:hAnsi="Cambria Math"/>
                </w:rPr>
                <m:t>≈</m:t>
              </m:r>
            </m:oMath>
            <w:r w:rsidRPr="00A12104">
              <w:rPr>
                <w:rFonts w:eastAsiaTheme="minorEastAsia"/>
              </w:rPr>
              <w:t>500мест (см. примечание)</w:t>
            </w:r>
          </w:p>
        </w:tc>
      </w:tr>
      <w:tr w:rsidR="00774958" w:rsidRPr="00352E9A" w:rsidTr="00B637D2">
        <w:trPr>
          <w:trHeight w:val="914"/>
          <w:jc w:val="center"/>
        </w:trPr>
        <w:tc>
          <w:tcPr>
            <w:tcW w:w="9464" w:type="dxa"/>
            <w:gridSpan w:val="10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 xml:space="preserve">Проектируемые объекты: 1- строящ.столовая (100 мест) на углу ул. Володарского и Коммунистической (напротив спорткомплекса); 2- встроенное кафе (30 мест) в 2-3эт. блокированной застройке в историческом центре города по пешеходной улице Халтурина ; 3- встроенное кафе (30 мест) в 2-3 эт. блокированной застройке в историческом центре улице Куйбышева напротив Старого Костела; 4- 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предприятие быстрого питания (80-100 мест) в проектируемом гостиничном комплексе; 5- предприятия общественного питания (кафе или закусочная на 50-70 мест) в выводимых из жилого фонда помещениях торцов зданий по ул. Закраевского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раб. мест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 xml:space="preserve">Предусматривется размещение ряда предприятий обслуживания общей мощностью </w:t>
            </w:r>
            <m:oMath>
              <m:r>
                <w:rPr>
                  <w:rFonts w:ascii="Cambria Math" w:hAnsi="Cambria Math"/>
                </w:rPr>
                <m:t>≈</m:t>
              </m:r>
            </m:oMath>
            <w:r w:rsidRPr="00A12104">
              <w:rPr>
                <w:rFonts w:eastAsiaTheme="minorEastAsia"/>
              </w:rPr>
              <w:t>100-150 раб. мест (см. примечание)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9464" w:type="dxa"/>
            <w:gridSpan w:val="10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Примечание: рассчитано на численность населения Куйбышевской системы расселения.</w:t>
            </w:r>
          </w:p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Проектируемые объекты: 1- различные предприятия бытов</w:t>
            </w:r>
            <w:r w:rsidRPr="00352E9A">
              <w:rPr>
                <w:rFonts w:cs="Times New Roman"/>
                <w:sz w:val="26"/>
                <w:szCs w:val="26"/>
              </w:rPr>
              <w:t>ого обслуживания (парикмахерские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, ремонт обуви и одежды, ателье, рембыттехника) в выводимых из жилого фонда помещениях торцов жилых зданий по ул. Закраевского; 3- встроенные помещения предприятий бытового обслуживания (салоны красоты, ателье и т.п.) в 2-3 эт. блокированной застройке в историческом центре города по пешеходной улице Халтурина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Обществ. уборные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при-бор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Общественные уборные предусма-триваются</w:t>
            </w:r>
          </w:p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 xml:space="preserve"> в составе гостинич. комплекса у вокзала с обособл. входом (4-5 приборов)</w:t>
            </w:r>
          </w:p>
        </w:tc>
      </w:tr>
      <w:tr w:rsidR="00774958" w:rsidRPr="00352E9A" w:rsidTr="00B637D2">
        <w:trPr>
          <w:trHeight w:val="1130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 xml:space="preserve">Приемный </w:t>
            </w:r>
          </w:p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пункт химчистки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кг ве-щей/сме-ну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 xml:space="preserve">Предусмотреть расширение существу-ющего </w:t>
            </w:r>
            <w:r w:rsidRPr="00A12104">
              <w:lastRenderedPageBreak/>
              <w:t>пункта</w:t>
            </w:r>
          </w:p>
        </w:tc>
      </w:tr>
      <w:tr w:rsidR="00774958" w:rsidRPr="00352E9A" w:rsidTr="00B637D2">
        <w:trPr>
          <w:trHeight w:val="1145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 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Пожарное депо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маш.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Необходимо расширить парк пож. машин</w:t>
            </w:r>
          </w:p>
        </w:tc>
      </w:tr>
      <w:tr w:rsidR="00774958" w:rsidRPr="00352E9A" w:rsidTr="00B637D2">
        <w:trPr>
          <w:trHeight w:val="683"/>
          <w:jc w:val="center"/>
        </w:trPr>
        <w:tc>
          <w:tcPr>
            <w:tcW w:w="9464" w:type="dxa"/>
            <w:gridSpan w:val="10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Примечание: рассчитано на численность населения центральной части города</w:t>
            </w:r>
          </w:p>
          <w:p w:rsidR="00774958" w:rsidRPr="00352E9A" w:rsidRDefault="00774958" w:rsidP="00B637D2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Предусмотреть реконструкцию здания пождепо №13; предусмотреть расширение пождепо № 20 (за пределами Центральной части г. Куйбышева)</w:t>
            </w:r>
          </w:p>
        </w:tc>
      </w:tr>
      <w:tr w:rsidR="00774958" w:rsidRPr="00352E9A" w:rsidTr="00B637D2">
        <w:trPr>
          <w:trHeight w:val="3271"/>
          <w:jc w:val="center"/>
        </w:trPr>
        <w:tc>
          <w:tcPr>
            <w:tcW w:w="534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Гостиницы</w:t>
            </w:r>
          </w:p>
        </w:tc>
        <w:tc>
          <w:tcPr>
            <w:tcW w:w="709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мес-то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3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cs="Times New Roman"/>
                <w:sz w:val="26"/>
                <w:szCs w:val="26"/>
              </w:rPr>
              <w:t>3</w:t>
            </w: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92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851" w:type="dxa"/>
            <w:vAlign w:val="center"/>
          </w:tcPr>
          <w:p w:rsidR="00774958" w:rsidRPr="00352E9A" w:rsidRDefault="00774958" w:rsidP="00B637D2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E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774958" w:rsidRPr="00A12104" w:rsidRDefault="00774958" w:rsidP="00B637D2">
            <w:pPr>
              <w:ind w:left="0" w:firstLine="0"/>
              <w:contextualSpacing/>
              <w:jc w:val="both"/>
            </w:pPr>
            <w:r w:rsidRPr="00A12104">
              <w:t>Гостиничный комплекс на 100 мест у реконструируемого здания комплексного (авто-, ж/д) вокзала</w:t>
            </w:r>
          </w:p>
        </w:tc>
      </w:tr>
    </w:tbl>
    <w:p w:rsidR="00821A5C" w:rsidRPr="00821A5C" w:rsidRDefault="00821A5C" w:rsidP="00821A5C">
      <w:pPr>
        <w:rPr>
          <w:b/>
        </w:rPr>
      </w:pPr>
    </w:p>
    <w:p w:rsidR="00821A5C" w:rsidRDefault="00821A5C" w:rsidP="00821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D73" w:rsidRPr="00E055E3" w:rsidRDefault="00C16D73" w:rsidP="00821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13C" w:rsidRPr="00821A5C" w:rsidRDefault="00074851" w:rsidP="00821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>5.</w:t>
      </w:r>
      <w:r w:rsidR="004D1603">
        <w:rPr>
          <w:rFonts w:ascii="Times New Roman" w:hAnsi="Times New Roman" w:cs="Times New Roman"/>
          <w:b/>
          <w:sz w:val="28"/>
          <w:szCs w:val="28"/>
        </w:rPr>
        <w:t>5</w:t>
      </w:r>
      <w:r w:rsidRPr="00074851">
        <w:rPr>
          <w:rFonts w:ascii="Times New Roman" w:hAnsi="Times New Roman" w:cs="Times New Roman"/>
          <w:b/>
          <w:sz w:val="28"/>
          <w:szCs w:val="28"/>
        </w:rPr>
        <w:t xml:space="preserve"> Система озеленения территории</w:t>
      </w:r>
    </w:p>
    <w:p w:rsidR="00074851" w:rsidRPr="00074851" w:rsidRDefault="00074851" w:rsidP="002C11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83E" w:rsidRDefault="00D328F7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система озеленения</w:t>
      </w:r>
      <w:r w:rsidR="00200B46">
        <w:rPr>
          <w:rFonts w:ascii="Times New Roman" w:hAnsi="Times New Roman" w:cs="Times New Roman"/>
          <w:sz w:val="28"/>
          <w:szCs w:val="28"/>
        </w:rPr>
        <w:t xml:space="preserve"> центра г. Куйбышева состоит из  </w:t>
      </w:r>
      <w:r>
        <w:rPr>
          <w:rFonts w:ascii="Times New Roman" w:hAnsi="Times New Roman" w:cs="Times New Roman"/>
          <w:sz w:val="28"/>
          <w:szCs w:val="28"/>
        </w:rPr>
        <w:t>озе</w:t>
      </w:r>
      <w:r w:rsidR="00554DB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нения общего пользования (бульв</w:t>
      </w:r>
      <w:r w:rsidR="00554DB3">
        <w:rPr>
          <w:rFonts w:ascii="Times New Roman" w:hAnsi="Times New Roman" w:cs="Times New Roman"/>
          <w:sz w:val="28"/>
          <w:szCs w:val="28"/>
        </w:rPr>
        <w:t>ары, скверы, парки), озеленения ог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554DB3">
        <w:rPr>
          <w:rFonts w:ascii="Times New Roman" w:hAnsi="Times New Roman" w:cs="Times New Roman"/>
          <w:sz w:val="28"/>
          <w:szCs w:val="28"/>
        </w:rPr>
        <w:t>- ничен</w:t>
      </w:r>
      <w:r>
        <w:rPr>
          <w:rFonts w:ascii="Times New Roman" w:hAnsi="Times New Roman" w:cs="Times New Roman"/>
          <w:sz w:val="28"/>
          <w:szCs w:val="28"/>
        </w:rPr>
        <w:t>ного пользования (на участка</w:t>
      </w:r>
      <w:r w:rsidR="00554DB3">
        <w:rPr>
          <w:rFonts w:ascii="Times New Roman" w:hAnsi="Times New Roman" w:cs="Times New Roman"/>
          <w:sz w:val="28"/>
          <w:szCs w:val="28"/>
        </w:rPr>
        <w:t>х детских дошкольных и школьных уч-</w:t>
      </w:r>
      <w:r>
        <w:rPr>
          <w:rFonts w:ascii="Times New Roman" w:hAnsi="Times New Roman" w:cs="Times New Roman"/>
          <w:sz w:val="28"/>
          <w:szCs w:val="28"/>
        </w:rPr>
        <w:t>реж</w:t>
      </w:r>
      <w:r w:rsidR="00200B4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ний, больниц, специальных</w:t>
      </w:r>
      <w:r w:rsidR="00200B46">
        <w:rPr>
          <w:rFonts w:ascii="Times New Roman" w:hAnsi="Times New Roman" w:cs="Times New Roman"/>
          <w:sz w:val="28"/>
          <w:szCs w:val="28"/>
        </w:rPr>
        <w:t xml:space="preserve"> учебных учреждений), защи</w:t>
      </w:r>
      <w:r w:rsidR="00554DB3">
        <w:rPr>
          <w:rFonts w:ascii="Times New Roman" w:hAnsi="Times New Roman" w:cs="Times New Roman"/>
          <w:sz w:val="28"/>
          <w:szCs w:val="28"/>
        </w:rPr>
        <w:t>тного озе</w:t>
      </w:r>
      <w:r w:rsidR="00200B46">
        <w:rPr>
          <w:rFonts w:ascii="Times New Roman" w:hAnsi="Times New Roman" w:cs="Times New Roman"/>
          <w:sz w:val="28"/>
          <w:szCs w:val="28"/>
        </w:rPr>
        <w:t>лене</w:t>
      </w:r>
      <w:r w:rsidR="00554DB3">
        <w:rPr>
          <w:rFonts w:ascii="Times New Roman" w:hAnsi="Times New Roman" w:cs="Times New Roman"/>
          <w:sz w:val="28"/>
          <w:szCs w:val="28"/>
        </w:rPr>
        <w:t>-</w:t>
      </w:r>
      <w:r w:rsidR="00200B46">
        <w:rPr>
          <w:rFonts w:ascii="Times New Roman" w:hAnsi="Times New Roman" w:cs="Times New Roman"/>
          <w:sz w:val="28"/>
          <w:szCs w:val="28"/>
        </w:rPr>
        <w:t>ния (санзоны, шумопылегазозащитное озеленение ул</w:t>
      </w:r>
      <w:r w:rsidR="00554DB3">
        <w:rPr>
          <w:rFonts w:ascii="Times New Roman" w:hAnsi="Times New Roman" w:cs="Times New Roman"/>
          <w:sz w:val="28"/>
          <w:szCs w:val="28"/>
        </w:rPr>
        <w:t xml:space="preserve">иц, дорог), </w:t>
      </w:r>
      <w:r w:rsidR="001F283E">
        <w:rPr>
          <w:rFonts w:ascii="Times New Roman" w:hAnsi="Times New Roman" w:cs="Times New Roman"/>
          <w:sz w:val="28"/>
          <w:szCs w:val="28"/>
        </w:rPr>
        <w:t xml:space="preserve">а также ес-   </w:t>
      </w:r>
      <w:r w:rsidR="00554DB3">
        <w:rPr>
          <w:rFonts w:ascii="Times New Roman" w:hAnsi="Times New Roman" w:cs="Times New Roman"/>
          <w:sz w:val="28"/>
          <w:szCs w:val="28"/>
        </w:rPr>
        <w:t xml:space="preserve"> </w:t>
      </w:r>
      <w:r w:rsidR="0007345C">
        <w:rPr>
          <w:rFonts w:ascii="Times New Roman" w:hAnsi="Times New Roman" w:cs="Times New Roman"/>
          <w:sz w:val="28"/>
          <w:szCs w:val="28"/>
        </w:rPr>
        <w:t>тественного озеленения</w:t>
      </w:r>
      <w:r w:rsidR="00200B46">
        <w:rPr>
          <w:rFonts w:ascii="Times New Roman" w:hAnsi="Times New Roman" w:cs="Times New Roman"/>
          <w:sz w:val="28"/>
          <w:szCs w:val="28"/>
        </w:rPr>
        <w:t xml:space="preserve"> в береговой зоне реки Оми.</w:t>
      </w:r>
      <w:r w:rsidR="001F2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939AC" w:rsidRDefault="00F939AC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проекте предусматривается вынос ряда промышленных предприятий с территории центрального района (в том числе из исторического центра) и создание на освободившихся </w:t>
      </w:r>
      <w:r w:rsidR="008978F5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объектов озеленения (районного парка, скверов, ботанического сада с тепличным хозяйством).</w:t>
      </w:r>
    </w:p>
    <w:p w:rsidR="0016413C" w:rsidRDefault="001F283E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озеленения </w:t>
      </w:r>
      <w:r w:rsidR="0007345C">
        <w:rPr>
          <w:rFonts w:ascii="Times New Roman" w:hAnsi="Times New Roman" w:cs="Times New Roman"/>
          <w:sz w:val="28"/>
          <w:szCs w:val="28"/>
        </w:rPr>
        <w:t xml:space="preserve">центра города </w:t>
      </w:r>
      <w:r>
        <w:rPr>
          <w:rFonts w:ascii="Times New Roman" w:hAnsi="Times New Roman" w:cs="Times New Roman"/>
          <w:sz w:val="28"/>
          <w:szCs w:val="28"/>
        </w:rPr>
        <w:t>запроектирована в соответствии с планировочной структурой и во вза</w:t>
      </w:r>
      <w:r w:rsidR="00CB3A1B">
        <w:rPr>
          <w:rFonts w:ascii="Times New Roman" w:hAnsi="Times New Roman" w:cs="Times New Roman"/>
          <w:sz w:val="28"/>
          <w:szCs w:val="28"/>
        </w:rPr>
        <w:t xml:space="preserve">имосвязи с природными условиями и формируется для </w:t>
      </w:r>
      <w:r w:rsidR="0016413C">
        <w:rPr>
          <w:rFonts w:ascii="Times New Roman" w:hAnsi="Times New Roman" w:cs="Times New Roman"/>
          <w:sz w:val="28"/>
          <w:szCs w:val="28"/>
        </w:rPr>
        <w:t>оздоровления</w:t>
      </w:r>
      <w:r w:rsidR="00CB3A1B">
        <w:rPr>
          <w:rFonts w:ascii="Times New Roman" w:hAnsi="Times New Roman" w:cs="Times New Roman"/>
          <w:sz w:val="28"/>
          <w:szCs w:val="28"/>
        </w:rPr>
        <w:t xml:space="preserve"> окружающей среды, наилучшей организации массового отдыха населения и эстетического совершенствования среды города.</w:t>
      </w:r>
    </w:p>
    <w:p w:rsidR="00EC791C" w:rsidRDefault="0016413C" w:rsidP="002C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Озелененные территории общего пользования представлены</w:t>
      </w:r>
      <w:r w:rsidRPr="0016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рекреаци-онной зоной в живописной пойме р. Оми, парками, скверами, бульварами</w:t>
      </w:r>
      <w:r w:rsidR="00EC791C">
        <w:rPr>
          <w:rFonts w:ascii="Times New Roman" w:hAnsi="Times New Roman" w:cs="Times New Roman"/>
          <w:sz w:val="28"/>
          <w:szCs w:val="28"/>
        </w:rPr>
        <w:t xml:space="preserve">, зо-    </w:t>
      </w:r>
    </w:p>
    <w:p w:rsidR="00EC791C" w:rsidRDefault="00EC791C" w:rsidP="002C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для занятий спортом и озеленением вдоль улиц и дорог. Эти террито-рии должны быть</w:t>
      </w:r>
      <w:r w:rsidR="00EE16F1">
        <w:rPr>
          <w:rFonts w:ascii="Times New Roman" w:hAnsi="Times New Roman" w:cs="Times New Roman"/>
          <w:sz w:val="28"/>
          <w:szCs w:val="28"/>
        </w:rPr>
        <w:t xml:space="preserve"> благоустроены и оборудованы малыми архитектурными формами</w:t>
      </w:r>
      <w:r w:rsidR="006F014A">
        <w:rPr>
          <w:rFonts w:ascii="Times New Roman" w:hAnsi="Times New Roman" w:cs="Times New Roman"/>
          <w:sz w:val="28"/>
          <w:szCs w:val="28"/>
        </w:rPr>
        <w:t>: фонтанами, бассейнами, лестницами, подпорными стенками</w:t>
      </w:r>
      <w:r w:rsidR="00283C08">
        <w:rPr>
          <w:rFonts w:ascii="Times New Roman" w:hAnsi="Times New Roman" w:cs="Times New Roman"/>
          <w:sz w:val="28"/>
          <w:szCs w:val="28"/>
        </w:rPr>
        <w:t>, бе-</w:t>
      </w:r>
      <w:r w:rsidR="006F014A">
        <w:rPr>
          <w:rFonts w:ascii="Times New Roman" w:hAnsi="Times New Roman" w:cs="Times New Roman"/>
          <w:sz w:val="28"/>
          <w:szCs w:val="28"/>
        </w:rPr>
        <w:t>седками, светильниками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4A">
        <w:rPr>
          <w:rFonts w:ascii="Times New Roman" w:hAnsi="Times New Roman" w:cs="Times New Roman"/>
          <w:sz w:val="28"/>
          <w:szCs w:val="28"/>
        </w:rPr>
        <w:t>Число светильников определяется по нормам освещенности территории.</w:t>
      </w:r>
    </w:p>
    <w:p w:rsidR="00EC791C" w:rsidRDefault="00EC791C" w:rsidP="002C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Озеленение ограниченного пользования и внутримикрорайонного наз-</w:t>
      </w:r>
    </w:p>
    <w:p w:rsidR="00EC791C" w:rsidRDefault="00EC791C" w:rsidP="002C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начения будет развиваться во взаимосвязи с застройкой.</w:t>
      </w:r>
      <w:r w:rsidR="00804593">
        <w:rPr>
          <w:rFonts w:ascii="Times New Roman" w:hAnsi="Times New Roman" w:cs="Times New Roman"/>
          <w:sz w:val="28"/>
          <w:szCs w:val="28"/>
        </w:rPr>
        <w:t xml:space="preserve"> В общественных центрах жилых районов озеленение проектируется в виде небольших скве-ров, которые будут связаны с основными пешеходными направлениями про-</w:t>
      </w:r>
    </w:p>
    <w:p w:rsidR="00804593" w:rsidRDefault="00804593" w:rsidP="002C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ектируемыми бульварами.</w:t>
      </w:r>
    </w:p>
    <w:p w:rsidR="002C11E2" w:rsidRDefault="008F1A9D" w:rsidP="002C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1E2">
        <w:rPr>
          <w:rFonts w:ascii="Times New Roman" w:hAnsi="Times New Roman" w:cs="Times New Roman"/>
          <w:sz w:val="28"/>
          <w:szCs w:val="28"/>
        </w:rPr>
        <w:t xml:space="preserve">Проектно- планировочное решение системы озеленения в целом основывается на решениях генерального плана. </w:t>
      </w:r>
    </w:p>
    <w:p w:rsidR="00B02E7A" w:rsidRDefault="002C11E2" w:rsidP="00755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A9D">
        <w:rPr>
          <w:rFonts w:ascii="Times New Roman" w:hAnsi="Times New Roman" w:cs="Times New Roman"/>
          <w:sz w:val="28"/>
          <w:szCs w:val="28"/>
        </w:rPr>
        <w:t xml:space="preserve"> Для озеленения городских территорий рекомендуется использовать ассортимент древесно-кустарниковых пород, рекомендованных Централь-ным Ботаническим садом С</w:t>
      </w:r>
      <w:r w:rsidR="00C353F2">
        <w:rPr>
          <w:rFonts w:ascii="Times New Roman" w:hAnsi="Times New Roman" w:cs="Times New Roman"/>
          <w:sz w:val="28"/>
          <w:szCs w:val="28"/>
        </w:rPr>
        <w:t>О РАН.</w:t>
      </w:r>
    </w:p>
    <w:p w:rsidR="00165041" w:rsidRDefault="00DC44E8" w:rsidP="00DC44E8">
      <w:pPr>
        <w:tabs>
          <w:tab w:val="left" w:pos="66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7C97">
        <w:rPr>
          <w:rFonts w:ascii="Times New Roman" w:hAnsi="Times New Roman" w:cs="Times New Roman"/>
          <w:sz w:val="28"/>
          <w:szCs w:val="28"/>
        </w:rPr>
        <w:tab/>
      </w:r>
      <w:r w:rsidR="00B02E7A" w:rsidRPr="00867C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44E8" w:rsidRPr="00034EEB" w:rsidRDefault="00165041" w:rsidP="00034EEB">
      <w:pPr>
        <w:tabs>
          <w:tab w:val="left" w:pos="664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70B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03">
        <w:rPr>
          <w:rFonts w:ascii="Times New Roman" w:hAnsi="Times New Roman" w:cs="Times New Roman"/>
          <w:i/>
          <w:sz w:val="28"/>
          <w:szCs w:val="28"/>
        </w:rPr>
        <w:t>Таблица 5.5</w:t>
      </w:r>
      <w:r w:rsidR="00C70BB8" w:rsidRPr="00034EEB">
        <w:rPr>
          <w:rFonts w:ascii="Times New Roman" w:hAnsi="Times New Roman" w:cs="Times New Roman"/>
          <w:i/>
          <w:sz w:val="28"/>
          <w:szCs w:val="28"/>
        </w:rPr>
        <w:t>-1</w:t>
      </w:r>
      <w:r w:rsidRPr="00034EE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B02E7A" w:rsidRPr="00034E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760" w:type="dxa"/>
        <w:tblLook w:val="04A0"/>
      </w:tblPr>
      <w:tblGrid>
        <w:gridCol w:w="540"/>
        <w:gridCol w:w="3347"/>
        <w:gridCol w:w="940"/>
        <w:gridCol w:w="1558"/>
        <w:gridCol w:w="1536"/>
        <w:gridCol w:w="1885"/>
        <w:gridCol w:w="954"/>
      </w:tblGrid>
      <w:tr w:rsidR="00DC44E8" w:rsidRPr="00867C97" w:rsidTr="00C16D73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п/п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зелёных насаждений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 на 1 чел. в м2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867C97" w:rsidTr="00C16D73">
        <w:trPr>
          <w:trHeight w:val="9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E8" w:rsidRPr="00034EEB" w:rsidRDefault="00DC44E8" w:rsidP="00C16D73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E8" w:rsidRPr="00034EEB" w:rsidRDefault="00DC44E8" w:rsidP="00C16D73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E8" w:rsidRPr="00034EEB" w:rsidRDefault="00DC44E8" w:rsidP="00C16D73">
            <w:p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Требуется по расчёту, га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в проекте, га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Обеспеченность на 1 чел. в м2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867C97" w:rsidTr="00C16D7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насаждения общего пользования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867C97" w:rsidTr="00C16D73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парки, скверы, бульвары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867C97" w:rsidTr="00C16D73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насаждения вдоль улиц и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867C97" w:rsidTr="00C16D7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дворовых территорий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867C97" w:rsidTr="00C16D73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насаждения ограниченного пользования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867C97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4E8" w:rsidRPr="00DC44E8" w:rsidTr="00C16D73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пойменной растительности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E8" w:rsidRPr="00DC44E8" w:rsidTr="00C16D73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E8" w:rsidRPr="00034EEB" w:rsidRDefault="00DC44E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E8" w:rsidRPr="00DC44E8" w:rsidTr="00C16D73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DC" w:rsidRPr="00DC44E8" w:rsidRDefault="006427DC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08B" w:rsidRDefault="0008708B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08B" w:rsidRPr="00DC44E8" w:rsidRDefault="0008708B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4E8" w:rsidRPr="00DC44E8" w:rsidRDefault="00DC44E8" w:rsidP="00DC4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C10" w:rsidRDefault="00B02C10" w:rsidP="00921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73" w:rsidRDefault="00C16D73" w:rsidP="00B637D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16D73" w:rsidRDefault="00C16D73" w:rsidP="00921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E8" w:rsidRDefault="006427DC" w:rsidP="0092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DC">
        <w:rPr>
          <w:rFonts w:ascii="Times New Roman" w:hAnsi="Times New Roman" w:cs="Times New Roman"/>
          <w:b/>
          <w:sz w:val="28"/>
          <w:szCs w:val="28"/>
        </w:rPr>
        <w:t>5</w:t>
      </w:r>
      <w:r w:rsidR="008F6603">
        <w:rPr>
          <w:rFonts w:ascii="Times New Roman" w:hAnsi="Times New Roman" w:cs="Times New Roman"/>
          <w:b/>
          <w:sz w:val="28"/>
          <w:szCs w:val="28"/>
        </w:rPr>
        <w:t>.6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Проектный  баланс территории</w:t>
      </w:r>
    </w:p>
    <w:p w:rsidR="00D04041" w:rsidRDefault="00D04041" w:rsidP="00755B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041" w:rsidRPr="00921F08" w:rsidRDefault="00D04041" w:rsidP="00C16D73">
      <w:p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D04041" w:rsidRPr="00921F08" w:rsidRDefault="0000743B" w:rsidP="00921F0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1F0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B02C1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921F0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21F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6603">
        <w:rPr>
          <w:rFonts w:ascii="Times New Roman" w:hAnsi="Times New Roman" w:cs="Times New Roman"/>
          <w:i/>
          <w:sz w:val="28"/>
          <w:szCs w:val="28"/>
        </w:rPr>
        <w:t>Таблица 5</w:t>
      </w:r>
      <w:r w:rsidR="00C16D73">
        <w:rPr>
          <w:rFonts w:ascii="Times New Roman" w:hAnsi="Times New Roman" w:cs="Times New Roman"/>
          <w:i/>
          <w:sz w:val="28"/>
          <w:szCs w:val="28"/>
        </w:rPr>
        <w:t>.</w:t>
      </w:r>
      <w:r w:rsidR="00B02C10">
        <w:rPr>
          <w:rFonts w:ascii="Times New Roman" w:hAnsi="Times New Roman" w:cs="Times New Roman"/>
          <w:i/>
          <w:sz w:val="28"/>
          <w:szCs w:val="28"/>
        </w:rPr>
        <w:t>6</w:t>
      </w:r>
      <w:r w:rsidRPr="00921F08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pPr w:leftFromText="180" w:rightFromText="180" w:vertAnchor="text" w:tblpXSpec="center" w:tblpY="1"/>
        <w:tblOverlap w:val="never"/>
        <w:tblW w:w="8760" w:type="dxa"/>
        <w:tblLook w:val="04A0"/>
      </w:tblPr>
      <w:tblGrid>
        <w:gridCol w:w="540"/>
        <w:gridCol w:w="4360"/>
        <w:gridCol w:w="1320"/>
        <w:gridCol w:w="1300"/>
        <w:gridCol w:w="1240"/>
      </w:tblGrid>
      <w:tr w:rsidR="0000743B" w:rsidRPr="0000743B" w:rsidTr="00B637D2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п/п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м2/чел.</w:t>
            </w:r>
          </w:p>
        </w:tc>
      </w:tr>
      <w:tr w:rsidR="0000743B" w:rsidRPr="0000743B" w:rsidTr="00B637D2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3B" w:rsidRPr="00921F08" w:rsidRDefault="0000743B" w:rsidP="00C16D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3B" w:rsidRPr="00921F08" w:rsidRDefault="0000743B" w:rsidP="00C16D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3B" w:rsidRPr="00921F08" w:rsidRDefault="0000743B" w:rsidP="00C16D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3B" w:rsidRPr="00921F08" w:rsidRDefault="0000743B" w:rsidP="00C16D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3B" w:rsidRPr="00921F08" w:rsidRDefault="0000743B" w:rsidP="00C16D73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743B" w:rsidRPr="0000743B" w:rsidTr="00B637D2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743B" w:rsidRPr="0000743B" w:rsidTr="00B637D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территория центра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21F08" w:rsidRPr="0000743B" w:rsidTr="00B637D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Селитебная территория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743B" w:rsidRPr="0000743B" w:rsidTr="00B637D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усадебная застройка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28,36</w:t>
            </w:r>
          </w:p>
        </w:tc>
      </w:tr>
      <w:tr w:rsidR="0000743B" w:rsidRPr="0000743B" w:rsidTr="00B637D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 секционная застройка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</w:t>
            </w:r>
          </w:p>
        </w:tc>
      </w:tr>
      <w:tr w:rsidR="0000743B" w:rsidRPr="0000743B" w:rsidTr="00B637D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секционная застройка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00743B" w:rsidRPr="0000743B" w:rsidTr="00B637D2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учреждений административно-бытового обслуживания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</w:tr>
      <w:tr w:rsidR="0000743B" w:rsidRPr="0000743B" w:rsidTr="00B637D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спортивных сооружений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</w:tr>
      <w:tr w:rsidR="0000743B" w:rsidRPr="0000743B" w:rsidTr="00B637D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дошкольных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00743B" w:rsidRPr="0000743B" w:rsidTr="00B637D2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школ и среднеспециальных учебных заведений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</w:tr>
      <w:tr w:rsidR="0000743B" w:rsidRPr="0000743B" w:rsidTr="00B637D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насаждения общего пользования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B" w:rsidRPr="00921F08" w:rsidRDefault="0000743B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</w:tr>
      <w:tr w:rsidR="00921F08" w:rsidRPr="0000743B" w:rsidTr="00B637D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014A90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</w:tr>
      <w:tr w:rsidR="00921F08" w:rsidRPr="0000743B" w:rsidTr="00B637D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014A90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озеленение вдоль улиц и дорог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08" w:rsidRPr="00921F08" w:rsidRDefault="00921F08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7E" w:rsidRPr="0000743B" w:rsidTr="00B637D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014A90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промышленных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</w:tr>
      <w:tr w:rsidR="00213B7E" w:rsidRPr="0000743B" w:rsidTr="00B637D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014A90" w:rsidRDefault="00014A90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предприятия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213B7E" w:rsidRPr="0000743B" w:rsidTr="00B637D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014A90" w:rsidRDefault="00014A90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для индивидуальных автомобилей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213B7E" w:rsidRPr="0000743B" w:rsidTr="00B637D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014A90" w:rsidRDefault="00014A90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пойменной растительности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213B7E" w:rsidRPr="0000743B" w:rsidTr="00B637D2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014A90" w:rsidRDefault="00014A90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пространства (р.Омь)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</w:tr>
      <w:tr w:rsidR="00213B7E" w:rsidRPr="0000743B" w:rsidTr="00B637D2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014A90" w:rsidRDefault="00014A90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территории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B7E" w:rsidRPr="00921F08" w:rsidRDefault="00213B7E" w:rsidP="00C16D7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90" w:rsidRPr="0000743B" w:rsidTr="00B637D2">
        <w:trPr>
          <w:gridBefore w:val="4"/>
          <w:wBefore w:w="7520" w:type="dxa"/>
          <w:trHeight w:val="1224"/>
        </w:trPr>
        <w:tc>
          <w:tcPr>
            <w:tcW w:w="12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4A90" w:rsidRPr="00921F08" w:rsidRDefault="00014A90" w:rsidP="00F03FB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7D2" w:rsidRDefault="00B637D2" w:rsidP="00F03FB8">
      <w:pPr>
        <w:tabs>
          <w:tab w:val="left" w:pos="6000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04041" w:rsidRDefault="008F6603" w:rsidP="00605E8E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 w:rsidR="00AF5F9A">
        <w:rPr>
          <w:rFonts w:ascii="Times New Roman" w:hAnsi="Times New Roman" w:cs="Times New Roman"/>
          <w:b/>
          <w:sz w:val="28"/>
          <w:szCs w:val="28"/>
        </w:rPr>
        <w:t xml:space="preserve"> Первая очередь строительства</w:t>
      </w:r>
    </w:p>
    <w:p w:rsidR="00AF5F9A" w:rsidRDefault="00AF5F9A" w:rsidP="00921F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9A" w:rsidRDefault="00AF5F9A" w:rsidP="00014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здания, проектируемые на первую очередь строительства, </w:t>
      </w:r>
      <w:r w:rsidR="008D68E9">
        <w:rPr>
          <w:rFonts w:ascii="Times New Roman" w:hAnsi="Times New Roman" w:cs="Times New Roman"/>
          <w:sz w:val="28"/>
          <w:szCs w:val="28"/>
        </w:rPr>
        <w:t xml:space="preserve">подразделяются </w:t>
      </w:r>
      <w:r w:rsidR="00A85FE2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AF5F9A" w:rsidRDefault="008D68E9" w:rsidP="00014A90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Формирующие</w:t>
      </w:r>
      <w:r w:rsidR="00AF5F9A">
        <w:rPr>
          <w:rFonts w:ascii="Times New Roman" w:hAnsi="Times New Roman" w:cs="Times New Roman"/>
          <w:sz w:val="28"/>
          <w:szCs w:val="28"/>
        </w:rPr>
        <w:t xml:space="preserve"> архитектурно-планировочн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5F9A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5F9A">
        <w:rPr>
          <w:rFonts w:ascii="Times New Roman" w:hAnsi="Times New Roman" w:cs="Times New Roman"/>
          <w:sz w:val="28"/>
          <w:szCs w:val="28"/>
        </w:rPr>
        <w:t xml:space="preserve">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9A">
        <w:rPr>
          <w:rFonts w:ascii="Times New Roman" w:hAnsi="Times New Roman" w:cs="Times New Roman"/>
          <w:sz w:val="28"/>
          <w:szCs w:val="28"/>
        </w:rPr>
        <w:t>его функционально</w:t>
      </w:r>
      <w:r w:rsidR="0008708B">
        <w:rPr>
          <w:rFonts w:ascii="Times New Roman" w:hAnsi="Times New Roman" w:cs="Times New Roman"/>
          <w:sz w:val="28"/>
          <w:szCs w:val="28"/>
        </w:rPr>
        <w:t>е разви</w:t>
      </w:r>
      <w:r>
        <w:rPr>
          <w:rFonts w:ascii="Times New Roman" w:hAnsi="Times New Roman" w:cs="Times New Roman"/>
          <w:sz w:val="28"/>
          <w:szCs w:val="28"/>
        </w:rPr>
        <w:t>тие,</w:t>
      </w:r>
      <w:r w:rsidR="00AF5F9A">
        <w:rPr>
          <w:rFonts w:ascii="Times New Roman" w:hAnsi="Times New Roman" w:cs="Times New Roman"/>
          <w:sz w:val="28"/>
          <w:szCs w:val="28"/>
        </w:rPr>
        <w:t xml:space="preserve"> полноценн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5F9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0870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среду</w:t>
      </w:r>
      <w:r w:rsidR="00AF5F9A"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</w:p>
    <w:p w:rsidR="00AF5F9A" w:rsidRPr="00AF5F9A" w:rsidRDefault="00A85FE2" w:rsidP="00014A90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Здания, </w:t>
      </w:r>
      <w:r w:rsidR="008D68E9">
        <w:rPr>
          <w:rFonts w:ascii="Times New Roman" w:hAnsi="Times New Roman" w:cs="Times New Roman"/>
          <w:sz w:val="28"/>
          <w:szCs w:val="28"/>
        </w:rPr>
        <w:t>п</w:t>
      </w:r>
      <w:r w:rsidR="00AF5F9A">
        <w:rPr>
          <w:rFonts w:ascii="Times New Roman" w:hAnsi="Times New Roman" w:cs="Times New Roman"/>
          <w:sz w:val="28"/>
          <w:szCs w:val="28"/>
        </w:rPr>
        <w:t xml:space="preserve">лощадки </w:t>
      </w:r>
      <w:r w:rsidR="008D68E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F5F9A">
        <w:rPr>
          <w:rFonts w:ascii="Times New Roman" w:hAnsi="Times New Roman" w:cs="Times New Roman"/>
          <w:sz w:val="28"/>
          <w:szCs w:val="28"/>
        </w:rPr>
        <w:t>уже в настоя</w:t>
      </w:r>
      <w:r w:rsidR="008D68E9">
        <w:rPr>
          <w:rFonts w:ascii="Times New Roman" w:hAnsi="Times New Roman" w:cs="Times New Roman"/>
          <w:sz w:val="28"/>
          <w:szCs w:val="28"/>
        </w:rPr>
        <w:t>щее время осваиваются строительством, или осуществлен отвод земельного участка под жилое строительство.</w:t>
      </w:r>
    </w:p>
    <w:p w:rsidR="00D04041" w:rsidRDefault="00D04041" w:rsidP="00755B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64D" w:rsidRPr="00705398" w:rsidRDefault="00F2564D" w:rsidP="007053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5398">
        <w:rPr>
          <w:rFonts w:ascii="Times New Roman" w:hAnsi="Times New Roman" w:cs="Times New Roman"/>
          <w:i/>
          <w:sz w:val="28"/>
          <w:szCs w:val="28"/>
        </w:rPr>
        <w:t>Распределение жилого фонда и населения по микрорайонам на первую    очередь строительства (2018 г.)</w:t>
      </w:r>
    </w:p>
    <w:p w:rsidR="00F2564D" w:rsidRPr="00705398" w:rsidRDefault="00F2564D" w:rsidP="00755B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F6603">
        <w:rPr>
          <w:rFonts w:ascii="Times New Roman" w:hAnsi="Times New Roman" w:cs="Times New Roman"/>
          <w:i/>
          <w:sz w:val="28"/>
          <w:szCs w:val="28"/>
        </w:rPr>
        <w:t>Таблица 5</w:t>
      </w:r>
      <w:r w:rsidR="00605E8E">
        <w:rPr>
          <w:rFonts w:ascii="Times New Roman" w:hAnsi="Times New Roman" w:cs="Times New Roman"/>
          <w:i/>
          <w:sz w:val="28"/>
          <w:szCs w:val="28"/>
        </w:rPr>
        <w:t>.7</w:t>
      </w:r>
      <w:r w:rsidRPr="00705398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392"/>
        <w:gridCol w:w="1134"/>
        <w:gridCol w:w="992"/>
        <w:gridCol w:w="1843"/>
        <w:gridCol w:w="850"/>
        <w:gridCol w:w="2127"/>
        <w:gridCol w:w="1701"/>
      </w:tblGrid>
      <w:tr w:rsidR="00F2564D" w:rsidRPr="00705398" w:rsidTr="00B637D2">
        <w:trPr>
          <w:trHeight w:val="548"/>
          <w:jc w:val="center"/>
        </w:trPr>
        <w:tc>
          <w:tcPr>
            <w:tcW w:w="392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Микро-район</w:t>
            </w:r>
          </w:p>
        </w:tc>
        <w:tc>
          <w:tcPr>
            <w:tcW w:w="992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Квар-тал</w:t>
            </w:r>
          </w:p>
        </w:tc>
        <w:tc>
          <w:tcPr>
            <w:tcW w:w="2693" w:type="dxa"/>
            <w:gridSpan w:val="2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2127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Размещение площадки</w:t>
            </w:r>
          </w:p>
        </w:tc>
        <w:tc>
          <w:tcPr>
            <w:tcW w:w="1701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564D" w:rsidRPr="00705398" w:rsidTr="00B637D2">
        <w:trPr>
          <w:trHeight w:val="547"/>
          <w:jc w:val="center"/>
        </w:trPr>
        <w:tc>
          <w:tcPr>
            <w:tcW w:w="392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850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2564D" w:rsidRPr="00705398" w:rsidRDefault="00454149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7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4D" w:rsidRPr="00705398" w:rsidTr="00B637D2">
        <w:trPr>
          <w:trHeight w:val="474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64D" w:rsidRPr="00705398" w:rsidTr="00B637D2">
        <w:trPr>
          <w:trHeight w:val="416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564D" w:rsidRPr="00605E8E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5E8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vAlign w:val="center"/>
          </w:tcPr>
          <w:p w:rsidR="00F2564D" w:rsidRPr="00605E8E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8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х эт. блокированная застройка</w:t>
            </w:r>
          </w:p>
        </w:tc>
        <w:tc>
          <w:tcPr>
            <w:tcW w:w="850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Куйбышева напротив «старого костела»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На площадке сущ. фундамент под жил. застр.</w:t>
            </w:r>
          </w:p>
        </w:tc>
      </w:tr>
      <w:tr w:rsidR="00F2564D" w:rsidRPr="00705398" w:rsidTr="00B637D2">
        <w:trPr>
          <w:trHeight w:val="975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3-х этажный дом</w:t>
            </w:r>
          </w:p>
        </w:tc>
        <w:tc>
          <w:tcPr>
            <w:tcW w:w="850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Угол ул. Папшева и Коммунисти-ческ</w:t>
            </w:r>
            <w:r w:rsidR="009826BB" w:rsidRPr="0070539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Строится в наст.вр.</w:t>
            </w:r>
          </w:p>
        </w:tc>
      </w:tr>
      <w:tr w:rsidR="00F2564D" w:rsidRPr="00705398" w:rsidTr="00B637D2">
        <w:trPr>
          <w:trHeight w:val="1102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Ядро центра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2-3-х эт. блокирован-ная застройка</w:t>
            </w:r>
          </w:p>
        </w:tc>
        <w:tc>
          <w:tcPr>
            <w:tcW w:w="850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Халтурина на территории сноса ветхого жилого фонда и нежилого фонда</w:t>
            </w:r>
          </w:p>
        </w:tc>
        <w:tc>
          <w:tcPr>
            <w:tcW w:w="1701" w:type="dxa"/>
            <w:vAlign w:val="center"/>
          </w:tcPr>
          <w:p w:rsidR="00F2564D" w:rsidRPr="00705398" w:rsidRDefault="009826BB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В соотв. с ГП 2001 и концепцией</w:t>
            </w:r>
            <w:r w:rsidR="00F2564D" w:rsidRPr="00705398">
              <w:rPr>
                <w:rFonts w:ascii="Times New Roman" w:hAnsi="Times New Roman" w:cs="Times New Roman"/>
                <w:sz w:val="24"/>
                <w:szCs w:val="24"/>
              </w:rPr>
              <w:t xml:space="preserve"> по сохра-нению… Халтурина проекти-руется как пешеходная улица</w:t>
            </w:r>
          </w:p>
        </w:tc>
      </w:tr>
      <w:tr w:rsidR="00F2564D" w:rsidRPr="00705398" w:rsidTr="00B637D2">
        <w:trPr>
          <w:trHeight w:val="913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Ядро центра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2-3эт. блокирован-ная застройка</w:t>
            </w:r>
          </w:p>
        </w:tc>
        <w:tc>
          <w:tcPr>
            <w:tcW w:w="850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Угол ул. Коммунисти-</w:t>
            </w:r>
            <w:r w:rsidR="009826BB" w:rsidRPr="00705398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 xml:space="preserve"> и Ленина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В соотв. с ГП 2001</w:t>
            </w:r>
          </w:p>
        </w:tc>
      </w:tr>
      <w:tr w:rsidR="00F2564D" w:rsidRPr="00705398" w:rsidTr="00B637D2">
        <w:trPr>
          <w:trHeight w:val="1155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47б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5-ти эт. трех</w:t>
            </w:r>
            <w:r w:rsidR="001F70D9" w:rsidRPr="00705398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850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Первомайской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Отвод земельного участка осуществ. в наст. вр.</w:t>
            </w:r>
          </w:p>
        </w:tc>
      </w:tr>
      <w:tr w:rsidR="00F2564D" w:rsidRPr="00705398" w:rsidTr="00B637D2">
        <w:trPr>
          <w:trHeight w:val="1017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5-ти эт. одн</w:t>
            </w:r>
            <w:r w:rsidR="001F70D9" w:rsidRPr="00705398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850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Карла Либ</w:t>
            </w:r>
            <w:r w:rsidR="009826BB" w:rsidRPr="007053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нехта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Строится в наст. время</w:t>
            </w:r>
          </w:p>
        </w:tc>
      </w:tr>
      <w:tr w:rsidR="00F2564D" w:rsidRPr="00705398" w:rsidTr="00B637D2">
        <w:trPr>
          <w:trHeight w:val="1155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 xml:space="preserve"> 47а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2-3-х эт. блокированная застройка</w:t>
            </w:r>
          </w:p>
        </w:tc>
        <w:tc>
          <w:tcPr>
            <w:tcW w:w="850" w:type="dxa"/>
            <w:vMerge w:val="restart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Коммунисти-ческой напротив спорткомплекса «Олимп», слева от строящейся столовой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На территории сноса усадебной застройки и выноса мебельной фабрики</w:t>
            </w:r>
          </w:p>
        </w:tc>
      </w:tr>
      <w:tr w:rsidR="00F2564D" w:rsidRPr="00705398" w:rsidTr="00B637D2">
        <w:trPr>
          <w:trHeight w:val="1155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2-3-эт. блокированная застройка</w:t>
            </w:r>
          </w:p>
        </w:tc>
        <w:tc>
          <w:tcPr>
            <w:tcW w:w="850" w:type="dxa"/>
            <w:vMerge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Володарского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На территории сноса усадебной застройки и выноса мебельной фабрики</w:t>
            </w:r>
          </w:p>
        </w:tc>
      </w:tr>
      <w:tr w:rsidR="00F2564D" w:rsidRPr="00705398" w:rsidTr="00B637D2">
        <w:trPr>
          <w:trHeight w:val="1155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5-ти эт. трех</w:t>
            </w:r>
            <w:r w:rsidR="001F70D9" w:rsidRPr="00705398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850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По ул. Крестьянск</w:t>
            </w:r>
            <w:r w:rsidR="009826BB" w:rsidRPr="0070539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Отвод земельного участка осуществл. в наст. вр.</w:t>
            </w:r>
          </w:p>
        </w:tc>
      </w:tr>
      <w:tr w:rsidR="00F2564D" w:rsidRPr="00705398" w:rsidTr="00B637D2">
        <w:trPr>
          <w:trHeight w:val="1155"/>
          <w:jc w:val="center"/>
        </w:trPr>
        <w:tc>
          <w:tcPr>
            <w:tcW w:w="3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9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7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564D" w:rsidRPr="00705398" w:rsidRDefault="00F2564D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5BD" w:rsidRDefault="002875BD" w:rsidP="00705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53" w:rsidRDefault="00AF2C53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AF2C53">
      <w:pPr>
        <w:rPr>
          <w:rFonts w:ascii="Times New Roman" w:hAnsi="Times New Roman" w:cs="Times New Roman"/>
          <w:b/>
          <w:sz w:val="28"/>
          <w:szCs w:val="28"/>
        </w:rPr>
      </w:pPr>
    </w:p>
    <w:p w:rsidR="002F7DD4" w:rsidRPr="00B02E7A" w:rsidRDefault="007D3715" w:rsidP="00C16D7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77A9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8A0B8D" w:rsidRPr="003177A9">
        <w:rPr>
          <w:rFonts w:ascii="Times New Roman" w:hAnsi="Times New Roman" w:cs="Times New Roman"/>
          <w:b/>
          <w:sz w:val="28"/>
          <w:szCs w:val="28"/>
        </w:rPr>
        <w:t xml:space="preserve">лава 6. Сеть улиц и </w:t>
      </w:r>
      <w:r w:rsidR="002F7DD4">
        <w:rPr>
          <w:rFonts w:ascii="Times New Roman" w:hAnsi="Times New Roman" w:cs="Times New Roman"/>
          <w:b/>
          <w:sz w:val="28"/>
          <w:szCs w:val="28"/>
        </w:rPr>
        <w:t>дорог</w:t>
      </w:r>
    </w:p>
    <w:p w:rsidR="002F7DD4" w:rsidRDefault="002F7DD4" w:rsidP="00C16D7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D4" w:rsidRDefault="008F6603" w:rsidP="00C16D7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2F7DD4" w:rsidRPr="002F7DD4">
        <w:rPr>
          <w:rFonts w:ascii="Times New Roman" w:hAnsi="Times New Roman" w:cs="Times New Roman"/>
          <w:b/>
          <w:sz w:val="28"/>
          <w:szCs w:val="28"/>
        </w:rPr>
        <w:t xml:space="preserve"> Современное состояние</w:t>
      </w:r>
    </w:p>
    <w:p w:rsidR="002F7DD4" w:rsidRDefault="002F7DD4" w:rsidP="007053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D9D" w:rsidRDefault="002F7DD4" w:rsidP="00705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D4">
        <w:rPr>
          <w:rFonts w:ascii="Times New Roman" w:hAnsi="Times New Roman" w:cs="Times New Roman"/>
          <w:sz w:val="28"/>
          <w:szCs w:val="28"/>
        </w:rPr>
        <w:t>Несмотря на</w:t>
      </w:r>
      <w:r>
        <w:rPr>
          <w:rFonts w:ascii="Times New Roman" w:hAnsi="Times New Roman" w:cs="Times New Roman"/>
          <w:sz w:val="28"/>
          <w:szCs w:val="28"/>
        </w:rPr>
        <w:t xml:space="preserve"> растущее количество транспорта в городе, особенно индивидуального, интенсивность</w:t>
      </w:r>
      <w:r w:rsidR="0037069E">
        <w:rPr>
          <w:rFonts w:ascii="Times New Roman" w:hAnsi="Times New Roman" w:cs="Times New Roman"/>
          <w:sz w:val="28"/>
          <w:szCs w:val="28"/>
        </w:rPr>
        <w:t xml:space="preserve"> движения по улицам и дорогам относительно невелика. В центральной части движение транспорта регулируется светофорами. Наибольшие пешеходные потоки наблюдаются по ул. Краскома, Коммунистической, Володарского, Закраевского, Куйбышева, Партизанской—здесь сосредоточены основные культурно-бытовые объекты, учреждения управления. </w:t>
      </w:r>
      <w:r w:rsidR="006636D5">
        <w:rPr>
          <w:rFonts w:ascii="Times New Roman" w:hAnsi="Times New Roman" w:cs="Times New Roman"/>
          <w:sz w:val="28"/>
          <w:szCs w:val="28"/>
        </w:rPr>
        <w:t>По этим улицам имеются капитальные тротуары. В остальных случаях имеются пешеходные дорожки, грунтованные или укрепленные щебнем, шлаком. Для временного хранения автомобилей у наиболее крупных объектов массового посещения устроены небольшие автостоянки, но большей частью машины стоят на пустырях, проезжей части улицы.</w:t>
      </w:r>
    </w:p>
    <w:p w:rsidR="00C16D73" w:rsidRPr="004B2D9D" w:rsidRDefault="00C16D73" w:rsidP="007053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97B" w:rsidRDefault="008F6603" w:rsidP="0070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4B2D9D" w:rsidRPr="004B2D9D">
        <w:rPr>
          <w:rFonts w:ascii="Times New Roman" w:hAnsi="Times New Roman" w:cs="Times New Roman"/>
          <w:b/>
          <w:sz w:val="28"/>
          <w:szCs w:val="28"/>
        </w:rPr>
        <w:t xml:space="preserve"> Проектное решение</w:t>
      </w:r>
    </w:p>
    <w:p w:rsidR="009F497B" w:rsidRPr="009F497B" w:rsidRDefault="009F497B" w:rsidP="00705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5CE" w:rsidRDefault="009F497B" w:rsidP="00705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7B">
        <w:rPr>
          <w:rFonts w:ascii="Times New Roman" w:hAnsi="Times New Roman" w:cs="Times New Roman"/>
          <w:sz w:val="28"/>
          <w:szCs w:val="28"/>
        </w:rPr>
        <w:t>Проектное решение улично</w:t>
      </w:r>
      <w:r>
        <w:rPr>
          <w:rFonts w:ascii="Times New Roman" w:hAnsi="Times New Roman" w:cs="Times New Roman"/>
          <w:sz w:val="28"/>
          <w:szCs w:val="28"/>
        </w:rPr>
        <w:t>-дорожной сети  целиком основывается на решениях генерального плана, выполненного</w:t>
      </w:r>
      <w:r w:rsidR="004B54A3">
        <w:rPr>
          <w:rFonts w:ascii="Times New Roman" w:hAnsi="Times New Roman" w:cs="Times New Roman"/>
          <w:sz w:val="28"/>
          <w:szCs w:val="28"/>
        </w:rPr>
        <w:t xml:space="preserve"> проектным институтом «Новосибгражданпроект»</w:t>
      </w:r>
      <w:r w:rsidR="0076073C">
        <w:rPr>
          <w:rFonts w:ascii="Times New Roman" w:hAnsi="Times New Roman" w:cs="Times New Roman"/>
          <w:sz w:val="28"/>
          <w:szCs w:val="28"/>
        </w:rPr>
        <w:t xml:space="preserve"> в 2001г. </w:t>
      </w:r>
    </w:p>
    <w:p w:rsidR="00226B36" w:rsidRDefault="005F6526" w:rsidP="00705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</w:t>
      </w:r>
      <w:r w:rsidR="00DD05CE">
        <w:rPr>
          <w:rFonts w:ascii="Times New Roman" w:hAnsi="Times New Roman" w:cs="Times New Roman"/>
          <w:sz w:val="28"/>
          <w:szCs w:val="28"/>
        </w:rPr>
        <w:t xml:space="preserve"> планировки центральной части города д</w:t>
      </w:r>
      <w:r w:rsidR="0040219F">
        <w:rPr>
          <w:rFonts w:ascii="Times New Roman" w:hAnsi="Times New Roman" w:cs="Times New Roman"/>
          <w:sz w:val="28"/>
          <w:szCs w:val="28"/>
        </w:rPr>
        <w:t>ополнительно</w:t>
      </w:r>
      <w:r w:rsidR="008F3276">
        <w:rPr>
          <w:rFonts w:ascii="Times New Roman" w:hAnsi="Times New Roman" w:cs="Times New Roman"/>
          <w:sz w:val="28"/>
          <w:szCs w:val="28"/>
        </w:rPr>
        <w:t xml:space="preserve"> запроектированы</w:t>
      </w:r>
      <w:r w:rsidR="0040219F">
        <w:rPr>
          <w:rFonts w:ascii="Times New Roman" w:hAnsi="Times New Roman" w:cs="Times New Roman"/>
          <w:sz w:val="28"/>
          <w:szCs w:val="28"/>
        </w:rPr>
        <w:t xml:space="preserve"> сеть местных проездов и  пешеходных связей, </w:t>
      </w:r>
      <w:r w:rsidR="008F3276">
        <w:rPr>
          <w:rFonts w:ascii="Times New Roman" w:hAnsi="Times New Roman" w:cs="Times New Roman"/>
          <w:sz w:val="28"/>
          <w:szCs w:val="28"/>
        </w:rPr>
        <w:t>которые гармонично сочетаются с сетью основных улиц</w:t>
      </w:r>
      <w:r w:rsidR="004E432E">
        <w:rPr>
          <w:rFonts w:ascii="Times New Roman" w:hAnsi="Times New Roman" w:cs="Times New Roman"/>
          <w:sz w:val="28"/>
          <w:szCs w:val="28"/>
        </w:rPr>
        <w:t xml:space="preserve"> и</w:t>
      </w:r>
      <w:r w:rsidR="008F3276">
        <w:rPr>
          <w:rFonts w:ascii="Times New Roman" w:hAnsi="Times New Roman" w:cs="Times New Roman"/>
          <w:sz w:val="28"/>
          <w:szCs w:val="28"/>
        </w:rPr>
        <w:t xml:space="preserve"> дорог. </w:t>
      </w:r>
      <w:r w:rsidR="004E432E">
        <w:rPr>
          <w:rFonts w:ascii="Times New Roman" w:hAnsi="Times New Roman" w:cs="Times New Roman"/>
          <w:sz w:val="28"/>
          <w:szCs w:val="28"/>
        </w:rPr>
        <w:t>Все улицы благоустраиваются, получают асфальтобетонное покрытие проезжей части, озеленяются и освещаются.</w:t>
      </w:r>
      <w:r w:rsidR="00AA5A33">
        <w:rPr>
          <w:rFonts w:ascii="Times New Roman" w:hAnsi="Times New Roman" w:cs="Times New Roman"/>
          <w:sz w:val="28"/>
          <w:szCs w:val="28"/>
        </w:rPr>
        <w:t xml:space="preserve"> Предлагаются также</w:t>
      </w:r>
      <w:r w:rsidR="004E432E">
        <w:rPr>
          <w:rFonts w:ascii="Times New Roman" w:hAnsi="Times New Roman" w:cs="Times New Roman"/>
          <w:sz w:val="28"/>
          <w:szCs w:val="28"/>
        </w:rPr>
        <w:t xml:space="preserve"> </w:t>
      </w:r>
      <w:r w:rsidR="00AA5A33">
        <w:rPr>
          <w:rFonts w:ascii="Times New Roman" w:hAnsi="Times New Roman" w:cs="Times New Roman"/>
          <w:sz w:val="28"/>
          <w:szCs w:val="28"/>
        </w:rPr>
        <w:t xml:space="preserve">прогулочные пешеходные бульвары по набережным р.Оми и внутри некоторых микрорайонов многоэтажной застройки (по ранее выполненному проекту). </w:t>
      </w:r>
      <w:r w:rsidR="008F3276">
        <w:rPr>
          <w:rFonts w:ascii="Times New Roman" w:hAnsi="Times New Roman" w:cs="Times New Roman"/>
          <w:sz w:val="28"/>
          <w:szCs w:val="28"/>
        </w:rPr>
        <w:t>Для временного хранения автомобилей предусмотрены стоянки—</w:t>
      </w:r>
      <w:r w:rsidR="004E432E">
        <w:rPr>
          <w:rFonts w:ascii="Times New Roman" w:hAnsi="Times New Roman" w:cs="Times New Roman"/>
          <w:sz w:val="28"/>
          <w:szCs w:val="28"/>
        </w:rPr>
        <w:t xml:space="preserve">парковки </w:t>
      </w:r>
      <w:r w:rsidR="008F3276">
        <w:rPr>
          <w:rFonts w:ascii="Times New Roman" w:hAnsi="Times New Roman" w:cs="Times New Roman"/>
          <w:sz w:val="28"/>
          <w:szCs w:val="28"/>
        </w:rPr>
        <w:t>у всех обслуживающих зданий</w:t>
      </w:r>
      <w:r w:rsidR="004E432E">
        <w:rPr>
          <w:rFonts w:ascii="Times New Roman" w:hAnsi="Times New Roman" w:cs="Times New Roman"/>
          <w:sz w:val="28"/>
          <w:szCs w:val="28"/>
        </w:rPr>
        <w:t xml:space="preserve">, </w:t>
      </w:r>
      <w:r w:rsidR="001362C5">
        <w:rPr>
          <w:rFonts w:ascii="Times New Roman" w:hAnsi="Times New Roman" w:cs="Times New Roman"/>
          <w:sz w:val="28"/>
          <w:szCs w:val="28"/>
        </w:rPr>
        <w:t>в жилых районах, в зонах отдыха (в соответстви</w:t>
      </w:r>
      <w:r w:rsidR="00705398">
        <w:rPr>
          <w:rFonts w:ascii="Times New Roman" w:hAnsi="Times New Roman" w:cs="Times New Roman"/>
          <w:sz w:val="28"/>
          <w:szCs w:val="28"/>
        </w:rPr>
        <w:t>е</w:t>
      </w:r>
      <w:r w:rsidR="001362C5">
        <w:rPr>
          <w:rFonts w:ascii="Times New Roman" w:hAnsi="Times New Roman" w:cs="Times New Roman"/>
          <w:sz w:val="28"/>
          <w:szCs w:val="28"/>
        </w:rPr>
        <w:t xml:space="preserve"> с нормативными).</w:t>
      </w:r>
      <w:r w:rsidR="004E432E">
        <w:rPr>
          <w:rFonts w:ascii="Times New Roman" w:hAnsi="Times New Roman" w:cs="Times New Roman"/>
          <w:sz w:val="28"/>
          <w:szCs w:val="28"/>
        </w:rPr>
        <w:t xml:space="preserve"> </w:t>
      </w:r>
      <w:r w:rsidR="006B0FBD">
        <w:rPr>
          <w:rFonts w:ascii="Times New Roman" w:hAnsi="Times New Roman" w:cs="Times New Roman"/>
          <w:sz w:val="28"/>
          <w:szCs w:val="28"/>
        </w:rPr>
        <w:t>В связи с высокой интенсивностью движения по центральным улицам проектом рекомендуется устройство дополнительной полосы движения по ул.Коммунистической и ул. Краскома в районе центральной площади для пропуска пожарных машин и машин скорой помощи.</w:t>
      </w:r>
    </w:p>
    <w:p w:rsidR="00226B36" w:rsidRDefault="00226B36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6D5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834707">
      <w:pPr>
        <w:ind w:hanging="334"/>
        <w:jc w:val="both"/>
        <w:rPr>
          <w:rFonts w:ascii="Times New Roman" w:hAnsi="Times New Roman" w:cs="Times New Roman"/>
          <w:sz w:val="28"/>
          <w:szCs w:val="28"/>
        </w:rPr>
      </w:pPr>
    </w:p>
    <w:p w:rsidR="00226B36" w:rsidRPr="00705398" w:rsidRDefault="00226B36" w:rsidP="00226B36">
      <w:pPr>
        <w:tabs>
          <w:tab w:val="left" w:pos="656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8AB">
        <w:rPr>
          <w:rFonts w:ascii="Times New Roman" w:hAnsi="Times New Roman" w:cs="Times New Roman"/>
          <w:sz w:val="28"/>
          <w:szCs w:val="28"/>
        </w:rPr>
        <w:tab/>
      </w:r>
      <w:r w:rsidR="001A3D8B" w:rsidRPr="00CF78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398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02E7A" w:rsidRPr="00705398">
        <w:rPr>
          <w:rFonts w:ascii="Times New Roman" w:hAnsi="Times New Roman" w:cs="Times New Roman"/>
          <w:i/>
          <w:sz w:val="28"/>
          <w:szCs w:val="28"/>
        </w:rPr>
        <w:t xml:space="preserve"> 6.2-1</w:t>
      </w:r>
    </w:p>
    <w:tbl>
      <w:tblPr>
        <w:tblW w:w="8700" w:type="dxa"/>
        <w:jc w:val="center"/>
        <w:tblInd w:w="95" w:type="dxa"/>
        <w:tblLook w:val="04A0"/>
      </w:tblPr>
      <w:tblGrid>
        <w:gridCol w:w="2972"/>
        <w:gridCol w:w="1229"/>
        <w:gridCol w:w="1209"/>
        <w:gridCol w:w="934"/>
        <w:gridCol w:w="1192"/>
        <w:gridCol w:w="1164"/>
      </w:tblGrid>
      <w:tr w:rsidR="00226B36" w:rsidRPr="00CF78AB" w:rsidTr="00226B36">
        <w:trPr>
          <w:trHeight w:val="705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улиц и дорог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в м.п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Площадь, га</w:t>
            </w:r>
          </w:p>
        </w:tc>
      </w:tr>
      <w:tr w:rsidR="00226B36" w:rsidRPr="00CF78AB" w:rsidTr="00226B36">
        <w:trPr>
          <w:trHeight w:val="960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красных линиях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Проезжей части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красных линиях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проезжей части</w:t>
            </w:r>
          </w:p>
        </w:tc>
      </w:tr>
      <w:tr w:rsidR="00226B36" w:rsidRPr="00CF78AB" w:rsidTr="00226B36">
        <w:trPr>
          <w:trHeight w:val="46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6B36" w:rsidRPr="00CF78AB" w:rsidTr="00226B36">
        <w:trPr>
          <w:trHeight w:val="630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Магистральные улицы общегородского значения</w:t>
            </w:r>
          </w:p>
        </w:tc>
      </w:tr>
      <w:tr w:rsidR="00226B36" w:rsidRPr="00CF78AB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226B36" w:rsidRPr="00CF78AB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</w:tr>
      <w:tr w:rsidR="00226B36" w:rsidRPr="00CF78AB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Краскома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26B36" w:rsidRPr="00CF78AB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Гуляева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226B36" w:rsidRPr="00CF78AB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5,60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Районного значения</w:t>
            </w: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Закраевского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4F1751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1 -ая Красн</w:t>
            </w:r>
            <w:r w:rsidR="00226B36"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8,04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улицы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Халтурина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Пролетарская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Папшева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Пугачёва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226B36" w:rsidRPr="00226B36" w:rsidTr="00A91B1C">
        <w:trPr>
          <w:trHeight w:val="499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Копейкина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4,84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проезды (включая парковки</w:t>
            </w: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26B36" w:rsidRPr="00226B36" w:rsidTr="00226B36">
        <w:trPr>
          <w:trHeight w:val="499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 основные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24,38</w:t>
            </w:r>
          </w:p>
        </w:tc>
      </w:tr>
      <w:tr w:rsidR="00226B36" w:rsidRPr="00226B36" w:rsidTr="00226B36">
        <w:trPr>
          <w:trHeight w:val="825"/>
          <w:jc w:val="center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зоне центра: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05398" w:rsidRDefault="00226B36" w:rsidP="00226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45,54</w:t>
            </w:r>
          </w:p>
        </w:tc>
      </w:tr>
    </w:tbl>
    <w:p w:rsidR="00B76F86" w:rsidRDefault="00B76F86" w:rsidP="00B76F8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6F86" w:rsidRDefault="00B76F86" w:rsidP="00B76F8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6F86" w:rsidRDefault="00B76F86" w:rsidP="00B76F8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Автостоянки при общественных зданиях и зданиях коммунально-бытового обслуживания рассчитаны из нормы 15 маш.-мест на 100 работающих.  В жилой застройке рекомендуется придерживаться нормы 1 маш.-место на семью.</w:t>
      </w:r>
    </w:p>
    <w:p w:rsidR="00B76F86" w:rsidRDefault="00B76F86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A91B1C" w:rsidRDefault="00A91B1C" w:rsidP="00B76F86">
      <w:pPr>
        <w:rPr>
          <w:rFonts w:ascii="Times New Roman" w:hAnsi="Times New Roman" w:cs="Times New Roman"/>
          <w:sz w:val="28"/>
          <w:szCs w:val="28"/>
        </w:rPr>
      </w:pPr>
    </w:p>
    <w:p w:rsidR="00C16D73" w:rsidRDefault="00C16D73" w:rsidP="0083470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34707" w:rsidRDefault="00834707" w:rsidP="0083470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637D2" w:rsidRPr="009761D7" w:rsidRDefault="00B637D2" w:rsidP="00B76F86">
      <w:pPr>
        <w:rPr>
          <w:rFonts w:ascii="Times New Roman" w:hAnsi="Times New Roman" w:cs="Times New Roman"/>
          <w:sz w:val="28"/>
          <w:szCs w:val="28"/>
        </w:rPr>
      </w:pPr>
    </w:p>
    <w:p w:rsidR="00965991" w:rsidRPr="00BC1AD0" w:rsidRDefault="007D3715" w:rsidP="00BC1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2E5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C113E7" w:rsidRPr="003D62E5">
        <w:rPr>
          <w:rFonts w:ascii="Times New Roman" w:hAnsi="Times New Roman" w:cs="Times New Roman"/>
          <w:b/>
          <w:sz w:val="28"/>
          <w:szCs w:val="28"/>
        </w:rPr>
        <w:t>лава</w:t>
      </w:r>
      <w:r w:rsidR="00083DFA">
        <w:rPr>
          <w:rFonts w:ascii="Times New Roman" w:hAnsi="Times New Roman" w:cs="Times New Roman"/>
          <w:b/>
          <w:sz w:val="28"/>
          <w:szCs w:val="28"/>
        </w:rPr>
        <w:t>7</w:t>
      </w:r>
      <w:r w:rsidR="00C113E7" w:rsidRPr="003D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991" w:rsidRPr="003D62E5">
        <w:rPr>
          <w:rFonts w:ascii="Times New Roman" w:hAnsi="Times New Roman" w:cs="Times New Roman"/>
          <w:b/>
          <w:sz w:val="28"/>
          <w:szCs w:val="28"/>
        </w:rPr>
        <w:t>Инженерное оборудование застройки центра города</w:t>
      </w:r>
    </w:p>
    <w:p w:rsidR="003D62E5" w:rsidRPr="003D62E5" w:rsidRDefault="003D62E5" w:rsidP="00B0693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2E5" w:rsidRDefault="00083DFA" w:rsidP="00B0693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D62E5" w:rsidRPr="003D62E5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D3715" w:rsidRPr="003D62E5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2D66A3" w:rsidRPr="003D62E5" w:rsidRDefault="002D66A3" w:rsidP="00B0693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73">
        <w:rPr>
          <w:rFonts w:ascii="Times New Roman" w:hAnsi="Times New Roman" w:cs="Times New Roman"/>
          <w:b/>
          <w:sz w:val="28"/>
          <w:szCs w:val="28"/>
        </w:rPr>
        <w:t>Существующее положение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6D73">
        <w:rPr>
          <w:rFonts w:ascii="Times New Roman" w:hAnsi="Times New Roman" w:cs="Times New Roman"/>
          <w:sz w:val="28"/>
          <w:szCs w:val="28"/>
        </w:rPr>
        <w:t>В настоящее время источником водоснабжения г. Куйбышев являются поверхностные воды реки Омь и подземные воды из артезианских скважин. Проектная про</w:t>
      </w:r>
      <w:r w:rsidR="004977B9">
        <w:rPr>
          <w:rFonts w:ascii="Times New Roman" w:hAnsi="Times New Roman" w:cs="Times New Roman"/>
          <w:sz w:val="28"/>
          <w:szCs w:val="28"/>
        </w:rPr>
        <w:t>изводительность водозабора</w:t>
      </w:r>
      <w:r w:rsidRPr="00C16D73">
        <w:rPr>
          <w:rFonts w:ascii="Times New Roman" w:hAnsi="Times New Roman" w:cs="Times New Roman"/>
          <w:sz w:val="28"/>
          <w:szCs w:val="28"/>
        </w:rPr>
        <w:t xml:space="preserve"> составляет 9,</w:t>
      </w:r>
      <w:r w:rsidR="00D57F13">
        <w:rPr>
          <w:rFonts w:ascii="Times New Roman" w:hAnsi="Times New Roman" w:cs="Times New Roman"/>
          <w:sz w:val="28"/>
          <w:szCs w:val="28"/>
        </w:rPr>
        <w:t>6</w:t>
      </w:r>
      <w:r w:rsidRPr="00C16D73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C16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7F13">
        <w:rPr>
          <w:rFonts w:ascii="Times New Roman" w:hAnsi="Times New Roman" w:cs="Times New Roman"/>
          <w:sz w:val="28"/>
          <w:szCs w:val="28"/>
        </w:rPr>
        <w:t>/сут</w:t>
      </w:r>
      <w:r w:rsidRPr="00C16D73">
        <w:rPr>
          <w:rFonts w:ascii="Times New Roman" w:hAnsi="Times New Roman" w:cs="Times New Roman"/>
          <w:sz w:val="28"/>
          <w:szCs w:val="28"/>
        </w:rPr>
        <w:t xml:space="preserve">, а фактическая </w:t>
      </w:r>
      <w:r w:rsidR="00D57F13">
        <w:rPr>
          <w:rFonts w:ascii="Times New Roman" w:hAnsi="Times New Roman" w:cs="Times New Roman"/>
          <w:sz w:val="28"/>
          <w:szCs w:val="28"/>
        </w:rPr>
        <w:t>7,99</w:t>
      </w:r>
      <w:r w:rsidRPr="00C16D73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C16D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16D73">
        <w:rPr>
          <w:rFonts w:ascii="Times New Roman" w:hAnsi="Times New Roman" w:cs="Times New Roman"/>
          <w:sz w:val="28"/>
          <w:szCs w:val="28"/>
        </w:rPr>
        <w:t>/сут.</w:t>
      </w:r>
    </w:p>
    <w:p w:rsidR="00C16D73" w:rsidRPr="00C16D73" w:rsidRDefault="00C16D73" w:rsidP="004977B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73">
        <w:rPr>
          <w:rFonts w:ascii="Times New Roman" w:hAnsi="Times New Roman" w:cs="Times New Roman"/>
          <w:sz w:val="28"/>
          <w:szCs w:val="28"/>
        </w:rPr>
        <w:t xml:space="preserve">     Схема водоснабжения следующая: вода из реки Омь по самотечным трубопроводам поступает в береговой колодец, оттуда насосами </w:t>
      </w:r>
      <w:r w:rsidRPr="00C16D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6D73">
        <w:rPr>
          <w:rFonts w:ascii="Times New Roman" w:hAnsi="Times New Roman" w:cs="Times New Roman"/>
          <w:sz w:val="28"/>
          <w:szCs w:val="28"/>
        </w:rPr>
        <w:t>-го подъёма подаётся на очистные сооружения. Пройдя цикл очистки на микрофильтрах и контактных осветлителях, вода поступает в резервуары чистой воды (3 резервуара ёмкостью 1000</w:t>
      </w:r>
      <w:r w:rsidR="00A91B1C">
        <w:rPr>
          <w:rFonts w:ascii="Times New Roman" w:hAnsi="Times New Roman" w:cs="Times New Roman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sz w:val="28"/>
          <w:szCs w:val="28"/>
        </w:rPr>
        <w:t>м</w:t>
      </w:r>
      <w:r w:rsidRPr="00C16D73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C16D73">
        <w:rPr>
          <w:rFonts w:ascii="Times New Roman" w:hAnsi="Times New Roman" w:cs="Times New Roman"/>
          <w:sz w:val="28"/>
          <w:szCs w:val="28"/>
        </w:rPr>
        <w:t xml:space="preserve">каждый), откуда насосами </w:t>
      </w:r>
      <w:r w:rsidR="00A91B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6D73">
        <w:rPr>
          <w:rFonts w:ascii="Times New Roman" w:hAnsi="Times New Roman" w:cs="Times New Roman"/>
          <w:sz w:val="28"/>
          <w:szCs w:val="28"/>
        </w:rPr>
        <w:t>-го подъёма марки Д320/250 (3 штуки) подаётся в разводящую сеть города.</w:t>
      </w:r>
      <w:r w:rsidR="004977B9">
        <w:rPr>
          <w:rFonts w:ascii="Times New Roman" w:hAnsi="Times New Roman" w:cs="Times New Roman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Жители индивидуальной застройки пользуются водой из водоразборных колонок и из шахтных колодцев частного владения. 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73">
        <w:rPr>
          <w:rFonts w:ascii="Times New Roman" w:hAnsi="Times New Roman" w:cs="Times New Roman"/>
          <w:sz w:val="28"/>
          <w:szCs w:val="28"/>
        </w:rPr>
        <w:t xml:space="preserve">     </w:t>
      </w:r>
      <w:r w:rsidR="006119F7" w:rsidRPr="006119F7">
        <w:rPr>
          <w:rFonts w:ascii="Times New Roman" w:hAnsi="Times New Roman" w:cs="Times New Roman"/>
          <w:sz w:val="28"/>
          <w:szCs w:val="28"/>
        </w:rPr>
        <w:t>Система водоснабжения смешанного типа: хозяйственно-питьевая, объединенная с противопожарной.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Протяженность существующих общегородских и уличных сетей водопровода составляет </w:t>
      </w:r>
      <w:r w:rsidRPr="00C16D73">
        <w:rPr>
          <w:rFonts w:ascii="Times New Roman" w:hAnsi="Times New Roman" w:cs="Times New Roman"/>
          <w:sz w:val="28"/>
          <w:szCs w:val="28"/>
        </w:rPr>
        <w:t>89,5</w:t>
      </w:r>
      <w:r w:rsidR="00113031">
        <w:rPr>
          <w:rFonts w:ascii="Times New Roman" w:hAnsi="Times New Roman" w:cs="Times New Roman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км, центральной части города 24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км.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sz w:val="28"/>
          <w:szCs w:val="28"/>
        </w:rPr>
        <w:t xml:space="preserve">     Нормы на хозяйственно-питьевое водопотребление приняты в соответствии со СНиП 2.04.02-84 «Водоснабжение. Наружные сети и сооружения»</w:t>
      </w:r>
      <w:r w:rsidR="00FD38B2">
        <w:rPr>
          <w:rFonts w:ascii="Times New Roman" w:hAnsi="Times New Roman" w:cs="Times New Roman"/>
          <w:sz w:val="28"/>
          <w:szCs w:val="28"/>
        </w:rPr>
        <w:t xml:space="preserve">.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Нормами водопотребления учтены расходы на хозяйственно-питьевые нужды</w:t>
      </w:r>
      <w:r w:rsidRPr="00C16D73">
        <w:rPr>
          <w:rFonts w:ascii="Times New Roman" w:hAnsi="Times New Roman" w:cs="Times New Roman"/>
          <w:sz w:val="28"/>
          <w:szCs w:val="28"/>
        </w:rPr>
        <w:t xml:space="preserve"> в жилых и общественных зданиях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6D73">
        <w:rPr>
          <w:rFonts w:ascii="Times New Roman" w:hAnsi="Times New Roman" w:cs="Times New Roman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уборку придомовых территорий, полив зеленых насаждений, нерациональный расход. 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16D73" w:rsidRPr="00C16D73" w:rsidSect="00C97095">
          <w:footerReference w:type="default" r:id="rId8"/>
          <w:pgSz w:w="11906" w:h="16838"/>
          <w:pgMar w:top="1258" w:right="851" w:bottom="1134" w:left="1260" w:header="709" w:footer="709" w:gutter="0"/>
          <w:pgNumType w:start="1"/>
          <w:cols w:space="708"/>
          <w:docGrid w:linePitch="360"/>
        </w:sect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6D73">
        <w:rPr>
          <w:rFonts w:ascii="Times New Roman" w:hAnsi="Times New Roman" w:cs="Times New Roman"/>
          <w:b/>
          <w:color w:val="000000"/>
          <w:sz w:val="32"/>
          <w:szCs w:val="32"/>
        </w:rPr>
        <w:t>Проектное решение.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>Схема  водоснабжения решена на основании следующих   документов:</w:t>
      </w:r>
    </w:p>
    <w:p w:rsidR="00C16D73" w:rsidRPr="00C16D73" w:rsidRDefault="00C16D73" w:rsidP="00C16D73">
      <w:pPr>
        <w:numPr>
          <w:ilvl w:val="0"/>
          <w:numId w:val="27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>Технические условия</w:t>
      </w:r>
    </w:p>
    <w:p w:rsidR="00C16D73" w:rsidRPr="00C16D73" w:rsidRDefault="00C16D73" w:rsidP="00C16D73">
      <w:pPr>
        <w:numPr>
          <w:ilvl w:val="0"/>
          <w:numId w:val="27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>Генплана г. Куйбышева.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Водоснабжение центральной части г. Куйбышева предлагается от существующих источников водоснабжения.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При проектировании систем водоснабжения населенных пунктов удельное среднесуточное водопотребление на хозяйственно-питьевые нужды населения 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приведено в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табл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>ице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 xml:space="preserve">с принятыми санитарными нормами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зданий, численностью населения и нормами водопотребления расходы воды населением по очередям строительства приведены в таб. № 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и № </w:t>
      </w:r>
      <w:r w:rsidR="001130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  <w:sectPr w:rsidR="00C16D73" w:rsidRPr="00C16D73" w:rsidSect="00995B1C">
          <w:pgSz w:w="11906" w:h="16838"/>
          <w:pgMar w:top="1134" w:right="851" w:bottom="1134" w:left="486" w:header="709" w:footer="709" w:gutter="1134"/>
          <w:cols w:space="708"/>
          <w:docGrid w:linePitch="360"/>
        </w:sectPr>
      </w:pPr>
    </w:p>
    <w:p w:rsidR="002D66A3" w:rsidRPr="00C16D73" w:rsidRDefault="002D66A3" w:rsidP="00C16D73">
      <w:pPr>
        <w:ind w:hanging="334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73">
        <w:rPr>
          <w:rFonts w:ascii="Times New Roman" w:hAnsi="Times New Roman" w:cs="Times New Roman"/>
          <w:b/>
          <w:sz w:val="28"/>
          <w:szCs w:val="28"/>
        </w:rPr>
        <w:t>Расчет водопотребления жилым фондом г. Куйбышева.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6D73">
        <w:rPr>
          <w:rFonts w:ascii="Times New Roman" w:hAnsi="Times New Roman" w:cs="Times New Roman"/>
          <w:i/>
          <w:color w:val="000000"/>
          <w:sz w:val="28"/>
          <w:szCs w:val="28"/>
        </w:rPr>
        <w:t>Таблица 7.1-</w:t>
      </w:r>
      <w:r w:rsidR="00113031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C1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88"/>
        <w:gridCol w:w="3420"/>
        <w:gridCol w:w="3420"/>
        <w:gridCol w:w="4140"/>
      </w:tblGrid>
      <w:tr w:rsidR="00C16D73" w:rsidRPr="00C16D73" w:rsidTr="00995B1C">
        <w:tc>
          <w:tcPr>
            <w:tcW w:w="68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38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Существующий жилой фонд</w:t>
            </w:r>
          </w:p>
        </w:tc>
        <w:tc>
          <w:tcPr>
            <w:tcW w:w="342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Жилой фонд: 1-я очередь строительства (2013 год)</w:t>
            </w:r>
          </w:p>
        </w:tc>
        <w:tc>
          <w:tcPr>
            <w:tcW w:w="414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Жилой фонд: расчетный срок 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(2020 год)</w:t>
            </w:r>
          </w:p>
        </w:tc>
      </w:tr>
      <w:tr w:rsidR="00C16D73" w:rsidRPr="00C16D73" w:rsidTr="00995B1C">
        <w:tc>
          <w:tcPr>
            <w:tcW w:w="68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D52" w:rsidRPr="00C16D73" w:rsidTr="00995B1C">
        <w:trPr>
          <w:trHeight w:val="69"/>
        </w:trPr>
        <w:tc>
          <w:tcPr>
            <w:tcW w:w="680" w:type="dxa"/>
            <w:vMerge w:val="restart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жилого фонда, тыс. м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86D52" w:rsidRPr="00C16D73" w:rsidTr="00995B1C">
        <w:trPr>
          <w:trHeight w:val="67"/>
        </w:trPr>
        <w:tc>
          <w:tcPr>
            <w:tcW w:w="680" w:type="dxa"/>
            <w:vMerge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C16D73" w:rsidRDefault="00E86D52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D73" w:rsidRPr="00C16D73" w:rsidTr="00995B1C">
        <w:trPr>
          <w:trHeight w:val="207"/>
        </w:trPr>
        <w:tc>
          <w:tcPr>
            <w:tcW w:w="680" w:type="dxa"/>
            <w:vMerge w:val="restart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C16D73" w:rsidRPr="00C16D73" w:rsidRDefault="00C16D73" w:rsidP="00C16D7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 общая, чел, </w:t>
            </w:r>
          </w:p>
          <w:p w:rsidR="00C16D73" w:rsidRPr="00C16D73" w:rsidRDefault="00C16D73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6C2C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</w:tr>
      <w:tr w:rsidR="006C2CB8" w:rsidRPr="00C16D73" w:rsidTr="00995B1C">
        <w:trPr>
          <w:trHeight w:val="206"/>
        </w:trPr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394DD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C2CB8" w:rsidRPr="00C16D73" w:rsidRDefault="006C2CB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</w:tr>
      <w:tr w:rsidR="00E86D52" w:rsidRPr="00C16D73" w:rsidTr="00995B1C">
        <w:trPr>
          <w:trHeight w:val="206"/>
        </w:trPr>
        <w:tc>
          <w:tcPr>
            <w:tcW w:w="680" w:type="dxa"/>
            <w:vAlign w:val="center"/>
          </w:tcPr>
          <w:p w:rsidR="00E86D52" w:rsidRPr="00C16D73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E86D52" w:rsidRPr="00E86D52" w:rsidRDefault="00E86D52" w:rsidP="00E86D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E86D52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2">
              <w:rPr>
                <w:rFonts w:ascii="Times New Roman" w:hAnsi="Times New Roman" w:cs="Times New Roman"/>
                <w:b/>
                <w:sz w:val="24"/>
                <w:szCs w:val="24"/>
              </w:rPr>
              <w:t>18500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6D52" w:rsidRPr="00E86D52" w:rsidRDefault="00E86D52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86D52" w:rsidRPr="00E86D52" w:rsidRDefault="00E86D52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20390</w:t>
            </w:r>
          </w:p>
        </w:tc>
      </w:tr>
      <w:tr w:rsidR="006C2CB8" w:rsidRPr="00C16D73" w:rsidTr="00995B1C">
        <w:tc>
          <w:tcPr>
            <w:tcW w:w="68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CB8" w:rsidRPr="00C16D73" w:rsidTr="00995B1C">
        <w:tc>
          <w:tcPr>
            <w:tcW w:w="680" w:type="dxa"/>
            <w:vMerge w:val="restart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Нормы водопотребления,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л/(чел.×сут.)</w:t>
            </w:r>
          </w:p>
        </w:tc>
        <w:tc>
          <w:tcPr>
            <w:tcW w:w="10980" w:type="dxa"/>
            <w:gridSpan w:val="3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СНиП  2.04.02-84* « Водоснабжение. Наружные сети и сооружения». М., п.2.1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59684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59684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vAlign w:val="center"/>
          </w:tcPr>
          <w:p w:rsidR="006C2CB8" w:rsidRPr="00C16D73" w:rsidRDefault="0059684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C2CB8" w:rsidRPr="00C16D73" w:rsidRDefault="0059684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6C2CB8" w:rsidRPr="00C16D73" w:rsidRDefault="0059684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vAlign w:val="center"/>
          </w:tcPr>
          <w:p w:rsidR="006C2CB8" w:rsidRPr="00C16D73" w:rsidRDefault="0059684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center"/>
          </w:tcPr>
          <w:p w:rsidR="006C2CB8" w:rsidRPr="00C16D73" w:rsidRDefault="0059684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center"/>
          </w:tcPr>
          <w:p w:rsidR="006C2CB8" w:rsidRPr="00C16D73" w:rsidRDefault="0059684F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2CB8" w:rsidRPr="00C16D73" w:rsidTr="00995B1C">
        <w:tc>
          <w:tcPr>
            <w:tcW w:w="680" w:type="dxa"/>
            <w:vMerge w:val="restart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Расчетное водопотребление м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/сут.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658,8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634,5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6C2C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878,5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1738,8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6C2C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2033,5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834,3</w:t>
            </w:r>
          </w:p>
        </w:tc>
        <w:tc>
          <w:tcPr>
            <w:tcW w:w="342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  <w:r w:rsidR="00E67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CB8" w:rsidRPr="00C16D73" w:rsidTr="00995B1C">
        <w:tc>
          <w:tcPr>
            <w:tcW w:w="680" w:type="dxa"/>
            <w:vMerge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2CB8" w:rsidRPr="00C16D73" w:rsidRDefault="006C2CB8" w:rsidP="00E86D5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6D5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420" w:type="dxa"/>
            <w:vAlign w:val="center"/>
          </w:tcPr>
          <w:p w:rsidR="006C2CB8" w:rsidRPr="00C16D73" w:rsidRDefault="00807D77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4995,0</w:t>
            </w:r>
          </w:p>
        </w:tc>
        <w:tc>
          <w:tcPr>
            <w:tcW w:w="342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5766</w:t>
            </w:r>
            <w:r w:rsidR="00E675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center"/>
          </w:tcPr>
          <w:p w:rsidR="006C2CB8" w:rsidRPr="00C16D73" w:rsidRDefault="006C2CB8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7126</w:t>
            </w:r>
            <w:r w:rsidR="00E675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C16D73" w:rsidRDefault="00C16D73" w:rsidP="00C16D73">
      <w:pPr>
        <w:tabs>
          <w:tab w:val="left" w:pos="15026"/>
        </w:tabs>
        <w:ind w:left="0" w:firstLine="709"/>
        <w:jc w:val="right"/>
        <w:rPr>
          <w:rFonts w:ascii="Times New Roman" w:hAnsi="Times New Roman" w:cs="Times New Roman"/>
          <w:color w:val="000000"/>
        </w:rPr>
      </w:pPr>
    </w:p>
    <w:p w:rsidR="00C16D73" w:rsidRDefault="00C16D73" w:rsidP="00C16D73">
      <w:pPr>
        <w:tabs>
          <w:tab w:val="left" w:pos="15026"/>
        </w:tabs>
        <w:ind w:left="0" w:firstLine="709"/>
        <w:jc w:val="right"/>
        <w:rPr>
          <w:rFonts w:ascii="Times New Roman" w:hAnsi="Times New Roman" w:cs="Times New Roman"/>
          <w:color w:val="000000"/>
        </w:rPr>
      </w:pPr>
    </w:p>
    <w:p w:rsidR="00C16D73" w:rsidRDefault="00C16D73" w:rsidP="00C16D73">
      <w:pPr>
        <w:tabs>
          <w:tab w:val="left" w:pos="15026"/>
        </w:tabs>
        <w:ind w:left="0" w:firstLine="709"/>
        <w:jc w:val="right"/>
        <w:rPr>
          <w:rFonts w:ascii="Times New Roman" w:hAnsi="Times New Roman" w:cs="Times New Roman"/>
          <w:color w:val="000000"/>
        </w:rPr>
      </w:pPr>
    </w:p>
    <w:p w:rsidR="00C16D73" w:rsidRPr="00C16D73" w:rsidRDefault="00C16D73" w:rsidP="00C16D73">
      <w:pPr>
        <w:tabs>
          <w:tab w:val="left" w:pos="15026"/>
        </w:tabs>
        <w:ind w:left="0" w:firstLine="709"/>
        <w:jc w:val="right"/>
        <w:rPr>
          <w:rFonts w:ascii="Times New Roman" w:hAnsi="Times New Roman" w:cs="Times New Roman"/>
          <w:color w:val="000000"/>
        </w:rPr>
      </w:pPr>
    </w:p>
    <w:p w:rsidR="00C16D73" w:rsidRDefault="00C16D73" w:rsidP="00C16D73">
      <w:pPr>
        <w:tabs>
          <w:tab w:val="left" w:pos="15026"/>
        </w:tabs>
        <w:ind w:left="0" w:firstLine="709"/>
        <w:jc w:val="right"/>
        <w:rPr>
          <w:rFonts w:ascii="Times New Roman" w:hAnsi="Times New Roman" w:cs="Times New Roman"/>
          <w:color w:val="000000"/>
        </w:rPr>
      </w:pPr>
    </w:p>
    <w:p w:rsidR="002709E0" w:rsidRDefault="002709E0" w:rsidP="00C16D73">
      <w:pPr>
        <w:ind w:left="0" w:firstLine="709"/>
        <w:jc w:val="center"/>
        <w:rPr>
          <w:rFonts w:ascii="Times New Roman" w:hAnsi="Times New Roman" w:cs="Times New Roman"/>
          <w:color w:val="000000"/>
        </w:rPr>
      </w:pPr>
    </w:p>
    <w:p w:rsidR="00B637D2" w:rsidRDefault="00B637D2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767" w:rsidRDefault="00FA6767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Расчет водопотребления</w:t>
      </w:r>
    </w:p>
    <w:p w:rsidR="00C16D73" w:rsidRPr="00C16D73" w:rsidRDefault="00C16D73" w:rsidP="00C16D73">
      <w:pPr>
        <w:tabs>
          <w:tab w:val="left" w:pos="15026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t>объектами социально-культурно-бытового назначения по г. Куйбышеву.</w:t>
      </w:r>
    </w:p>
    <w:p w:rsidR="00C16D73" w:rsidRPr="00C16D73" w:rsidRDefault="00C16D73" w:rsidP="00C16D73">
      <w:pPr>
        <w:tabs>
          <w:tab w:val="left" w:pos="15026"/>
        </w:tabs>
        <w:ind w:hanging="334"/>
        <w:rPr>
          <w:rFonts w:ascii="Times New Roman" w:hAnsi="Times New Roman" w:cs="Times New Roman"/>
          <w:color w:val="000000"/>
          <w:sz w:val="26"/>
          <w:szCs w:val="26"/>
        </w:rPr>
      </w:pP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i/>
          <w:color w:val="000000"/>
          <w:sz w:val="28"/>
          <w:szCs w:val="28"/>
        </w:rPr>
        <w:t>Таблица 7.1-</w:t>
      </w:r>
      <w:r w:rsidR="00113031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color w:val="000000"/>
          <w:u w:val="single"/>
        </w:rPr>
      </w:pPr>
    </w:p>
    <w:tbl>
      <w:tblPr>
        <w:tblW w:w="15180" w:type="dxa"/>
        <w:jc w:val="center"/>
        <w:tblInd w:w="2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880"/>
        <w:gridCol w:w="1518"/>
        <w:gridCol w:w="932"/>
        <w:gridCol w:w="1754"/>
        <w:gridCol w:w="1119"/>
        <w:gridCol w:w="1715"/>
        <w:gridCol w:w="988"/>
        <w:gridCol w:w="1625"/>
        <w:gridCol w:w="2844"/>
      </w:tblGrid>
      <w:tr w:rsidR="00C16D73" w:rsidRPr="00C16D73" w:rsidTr="00995B1C">
        <w:trPr>
          <w:jc w:val="center"/>
        </w:trPr>
        <w:tc>
          <w:tcPr>
            <w:tcW w:w="805" w:type="dxa"/>
            <w:vMerge w:val="restart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п./п.</w:t>
            </w:r>
          </w:p>
        </w:tc>
        <w:tc>
          <w:tcPr>
            <w:tcW w:w="1880" w:type="dxa"/>
            <w:vMerge w:val="restart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18" w:type="dxa"/>
            <w:vMerge w:val="restart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Норма, единица измерения</w:t>
            </w:r>
          </w:p>
        </w:tc>
        <w:tc>
          <w:tcPr>
            <w:tcW w:w="2686" w:type="dxa"/>
            <w:gridSpan w:val="2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Имеется по факту</w:t>
            </w:r>
          </w:p>
        </w:tc>
        <w:tc>
          <w:tcPr>
            <w:tcW w:w="2834" w:type="dxa"/>
            <w:gridSpan w:val="2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1-я очередь строительства 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(2013 год)</w:t>
            </w:r>
          </w:p>
        </w:tc>
        <w:tc>
          <w:tcPr>
            <w:tcW w:w="2613" w:type="dxa"/>
            <w:gridSpan w:val="2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Расчетный срок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(2020 год)</w:t>
            </w:r>
          </w:p>
        </w:tc>
        <w:tc>
          <w:tcPr>
            <w:tcW w:w="2844" w:type="dxa"/>
            <w:vMerge w:val="restart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16D73" w:rsidRPr="00C16D73" w:rsidTr="00995B1C">
        <w:trPr>
          <w:trHeight w:val="1316"/>
          <w:jc w:val="center"/>
        </w:trPr>
        <w:tc>
          <w:tcPr>
            <w:tcW w:w="805" w:type="dxa"/>
            <w:vMerge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175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Потребление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воды, м</w:t>
            </w: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1119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171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Потребление воды, м</w:t>
            </w: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98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162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Потребление воды, м</w:t>
            </w: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C16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2844" w:type="dxa"/>
            <w:vMerge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6D73" w:rsidRPr="00C16D73" w:rsidTr="00995B1C">
        <w:trPr>
          <w:trHeight w:val="596"/>
          <w:jc w:val="center"/>
        </w:trPr>
        <w:tc>
          <w:tcPr>
            <w:tcW w:w="80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6D73" w:rsidRPr="00C16D73" w:rsidTr="00995B1C">
        <w:trPr>
          <w:trHeight w:val="414"/>
          <w:jc w:val="center"/>
        </w:trPr>
        <w:tc>
          <w:tcPr>
            <w:tcW w:w="15180" w:type="dxa"/>
            <w:gridSpan w:val="10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1. Учреждения образования</w:t>
            </w:r>
          </w:p>
        </w:tc>
      </w:tr>
      <w:tr w:rsidR="00C16D73" w:rsidRPr="00C16D73" w:rsidTr="00995B1C">
        <w:trPr>
          <w:trHeight w:val="2323"/>
          <w:jc w:val="center"/>
        </w:trPr>
        <w:tc>
          <w:tcPr>
            <w:tcW w:w="80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0" w:type="dxa"/>
            <w:vAlign w:val="center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932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19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284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СНиП 2.04.01-85* «Внутренний водопровод и канализация зданий» М., 2006 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Приложение 3, п.9</w:t>
            </w:r>
          </w:p>
        </w:tc>
      </w:tr>
      <w:tr w:rsidR="00C16D73" w:rsidRPr="00C16D73" w:rsidTr="00995B1C">
        <w:trPr>
          <w:jc w:val="center"/>
        </w:trPr>
        <w:tc>
          <w:tcPr>
            <w:tcW w:w="80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0" w:type="dxa"/>
            <w:vAlign w:val="center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932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19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5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2844" w:type="dxa"/>
            <w:vAlign w:val="center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СНиП 2.04.01-85* «Внутренний водопровод и канализация зданий» М., 2006 </w:t>
            </w: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Приложение 3, п.9</w:t>
            </w:r>
          </w:p>
        </w:tc>
      </w:tr>
      <w:tr w:rsidR="006C23AA" w:rsidRPr="00C16D73" w:rsidTr="006C23AA">
        <w:trPr>
          <w:trHeight w:val="411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СНиП 2.04.01-85* «Внутренний водопровод и канализация зданий» М., 2006 </w:t>
            </w:r>
          </w:p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Приложение 3, п.9</w:t>
            </w:r>
          </w:p>
        </w:tc>
      </w:tr>
      <w:tr w:rsidR="006C23AA" w:rsidRPr="00C16D73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Лечебно-оздоровительные учреждения 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6C23AA" w:rsidRPr="00C16D73" w:rsidTr="00995B1C">
        <w:trPr>
          <w:jc w:val="center"/>
        </w:trPr>
        <w:tc>
          <w:tcPr>
            <w:tcW w:w="151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3. Спортивные сооружения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Детско-юношеский спортивный и туристический клуб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Крытая ледовая арена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6C23AA" w:rsidRPr="00C16D73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4. Учреждения культуры и искусства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Досуговый центр с кинотеатром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Клуб-кинотеатр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  4.5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6C23AA" w:rsidRPr="00C16D73" w:rsidTr="006C23AA">
        <w:trPr>
          <w:trHeight w:val="347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3AA" w:rsidRPr="00C16D73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5. Предприятия торговли и общественного питания</w:t>
            </w:r>
          </w:p>
        </w:tc>
      </w:tr>
      <w:tr w:rsidR="006C23AA" w:rsidRPr="00C16D73" w:rsidTr="006C23AA">
        <w:trPr>
          <w:trHeight w:val="349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6C23AA" w:rsidRPr="00C16D73" w:rsidTr="006C23AA">
        <w:trPr>
          <w:trHeight w:val="347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6C23AA" w:rsidRPr="00C16D73" w:rsidTr="006C23AA">
        <w:trPr>
          <w:trHeight w:val="331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Ресторан с баром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Ресторан с баром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6C23AA" w:rsidRPr="00C16D73" w:rsidTr="006C23AA">
        <w:trPr>
          <w:trHeight w:val="347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6C23AA" w:rsidRPr="00C16D73" w:rsidTr="006C23AA">
        <w:trPr>
          <w:trHeight w:val="319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80" w:type="dxa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6C23AA" w:rsidRPr="00C16D73" w:rsidTr="006C23AA">
        <w:trPr>
          <w:trHeight w:val="347"/>
          <w:jc w:val="center"/>
        </w:trPr>
        <w:tc>
          <w:tcPr>
            <w:tcW w:w="15180" w:type="dxa"/>
            <w:gridSpan w:val="10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6. Учреждения коммунально-бытового обслуживания</w:t>
            </w:r>
          </w:p>
        </w:tc>
      </w:tr>
      <w:tr w:rsidR="006C23AA" w:rsidRPr="00C16D73" w:rsidTr="006C23AA">
        <w:trPr>
          <w:trHeight w:val="394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6C23AA">
        <w:trPr>
          <w:trHeight w:val="347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Сауна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с кафе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 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 п.16</w:t>
            </w:r>
          </w:p>
        </w:tc>
      </w:tr>
      <w:tr w:rsidR="006C23AA" w:rsidRPr="00C16D73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киоск с 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милиции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AA" w:rsidRPr="00C16D73" w:rsidTr="006C23AA">
        <w:trPr>
          <w:trHeight w:val="347"/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3AA" w:rsidRPr="00C16D73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8. Общественные учреждения</w:t>
            </w:r>
          </w:p>
        </w:tc>
      </w:tr>
      <w:tr w:rsidR="006C23AA" w:rsidRPr="00C16D73" w:rsidTr="00995B1C">
        <w:trPr>
          <w:trHeight w:val="600"/>
          <w:jc w:val="center"/>
        </w:trPr>
        <w:tc>
          <w:tcPr>
            <w:tcW w:w="805" w:type="dxa"/>
            <w:vMerge w:val="restart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Жилой дом с общественными помещениями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trHeight w:val="510"/>
          <w:jc w:val="center"/>
        </w:trPr>
        <w:tc>
          <w:tcPr>
            <w:tcW w:w="805" w:type="dxa"/>
            <w:vMerge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trHeight w:val="525"/>
          <w:jc w:val="center"/>
        </w:trPr>
        <w:tc>
          <w:tcPr>
            <w:tcW w:w="805" w:type="dxa"/>
            <w:vMerge w:val="restart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80" w:type="dxa"/>
            <w:vMerge w:val="restart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Жилой дом с общественными помещениями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trHeight w:val="300"/>
          <w:jc w:val="center"/>
        </w:trPr>
        <w:tc>
          <w:tcPr>
            <w:tcW w:w="805" w:type="dxa"/>
            <w:vMerge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C23AA" w:rsidRPr="00C16D73" w:rsidTr="00995B1C">
        <w:trPr>
          <w:jc w:val="center"/>
        </w:trPr>
        <w:tc>
          <w:tcPr>
            <w:tcW w:w="80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1880" w:type="dxa"/>
            <w:vAlign w:val="center"/>
          </w:tcPr>
          <w:p w:rsidR="006C23AA" w:rsidRPr="00C16D73" w:rsidRDefault="006C23AA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6C23AA" w:rsidRPr="00C16D73" w:rsidRDefault="006C23AA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723B0" w:rsidRPr="00C16D73" w:rsidTr="00C723B0">
        <w:trPr>
          <w:trHeight w:val="319"/>
          <w:jc w:val="center"/>
        </w:trPr>
        <w:tc>
          <w:tcPr>
            <w:tcW w:w="805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3B0" w:rsidRPr="00C16D73" w:rsidTr="00995B1C">
        <w:trPr>
          <w:jc w:val="center"/>
        </w:trPr>
        <w:tc>
          <w:tcPr>
            <w:tcW w:w="80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880" w:type="dxa"/>
            <w:vAlign w:val="center"/>
          </w:tcPr>
          <w:p w:rsidR="00C723B0" w:rsidRPr="00C16D73" w:rsidRDefault="00C723B0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723B0" w:rsidRPr="00C16D73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9. Культовые здания</w:t>
            </w:r>
          </w:p>
        </w:tc>
      </w:tr>
      <w:tr w:rsidR="00C723B0" w:rsidRPr="00C16D73" w:rsidTr="00995B1C">
        <w:trPr>
          <w:jc w:val="center"/>
        </w:trPr>
        <w:tc>
          <w:tcPr>
            <w:tcW w:w="80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80" w:type="dxa"/>
            <w:vAlign w:val="center"/>
          </w:tcPr>
          <w:p w:rsidR="00C723B0" w:rsidRPr="00C16D73" w:rsidRDefault="00C723B0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Спасский собор</w:t>
            </w:r>
          </w:p>
        </w:tc>
        <w:tc>
          <w:tcPr>
            <w:tcW w:w="151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B0" w:rsidRPr="00C16D73" w:rsidTr="00995B1C">
        <w:trPr>
          <w:jc w:val="center"/>
        </w:trPr>
        <w:tc>
          <w:tcPr>
            <w:tcW w:w="80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80" w:type="dxa"/>
            <w:vAlign w:val="center"/>
          </w:tcPr>
          <w:p w:rsidR="00C723B0" w:rsidRPr="00C16D73" w:rsidRDefault="00C723B0" w:rsidP="00C16D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Церковно-приходской центр РПЦ</w:t>
            </w:r>
          </w:p>
        </w:tc>
        <w:tc>
          <w:tcPr>
            <w:tcW w:w="151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B0" w:rsidRPr="00C16D73" w:rsidTr="00995B1C">
        <w:trPr>
          <w:jc w:val="center"/>
        </w:trPr>
        <w:tc>
          <w:tcPr>
            <w:tcW w:w="4203" w:type="dxa"/>
            <w:gridSpan w:val="3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216,92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141,07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155,17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3B0" w:rsidRPr="00C16D73" w:rsidTr="00995B1C">
        <w:trPr>
          <w:jc w:val="center"/>
        </w:trPr>
        <w:tc>
          <w:tcPr>
            <w:tcW w:w="4203" w:type="dxa"/>
            <w:gridSpan w:val="3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Неучтенные (2 %)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B0" w:rsidRPr="00C16D73" w:rsidTr="00995B1C">
        <w:trPr>
          <w:jc w:val="center"/>
        </w:trPr>
        <w:tc>
          <w:tcPr>
            <w:tcW w:w="4203" w:type="dxa"/>
            <w:gridSpan w:val="3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2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221,26</w:t>
            </w:r>
          </w:p>
        </w:tc>
        <w:tc>
          <w:tcPr>
            <w:tcW w:w="1119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143,89</w:t>
            </w:r>
          </w:p>
        </w:tc>
        <w:tc>
          <w:tcPr>
            <w:tcW w:w="988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158,27</w:t>
            </w:r>
          </w:p>
        </w:tc>
        <w:tc>
          <w:tcPr>
            <w:tcW w:w="2844" w:type="dxa"/>
            <w:vAlign w:val="center"/>
          </w:tcPr>
          <w:p w:rsidR="00C723B0" w:rsidRPr="00C16D73" w:rsidRDefault="00C723B0" w:rsidP="00C16D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</w:rPr>
        <w:sectPr w:rsidR="00C16D73" w:rsidRPr="00C16D73" w:rsidSect="00995B1C">
          <w:pgSz w:w="16838" w:h="11906" w:orient="landscape"/>
          <w:pgMar w:top="719" w:right="638" w:bottom="851" w:left="1134" w:header="709" w:footer="709" w:gutter="1134"/>
          <w:cols w:space="708"/>
          <w:docGrid w:linePitch="360"/>
        </w:sect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Расход воды на противопожарные нужды.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Расход воды на наружное пожаротушение и количество одновременных пожаров приняты в соответствии со СНиП 2.04.02-84 табл. № </w:t>
      </w:r>
      <w:r w:rsidR="00970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D73" w:rsidRPr="00C16D73" w:rsidRDefault="00C16D73" w:rsidP="00914536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t>Условия пожаротушения.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i/>
          <w:color w:val="000000"/>
          <w:sz w:val="28"/>
          <w:szCs w:val="28"/>
        </w:rPr>
        <w:t>Таблица 7.1-</w:t>
      </w:r>
      <w:r w:rsidR="00970D5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1E0"/>
      </w:tblPr>
      <w:tblGrid>
        <w:gridCol w:w="7088"/>
        <w:gridCol w:w="2381"/>
      </w:tblGrid>
      <w:tr w:rsidR="00C16D73" w:rsidRPr="00C16D73" w:rsidTr="00995B1C">
        <w:tc>
          <w:tcPr>
            <w:tcW w:w="7088" w:type="dxa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время тушения пожара</w:t>
            </w:r>
          </w:p>
        </w:tc>
        <w:tc>
          <w:tcPr>
            <w:tcW w:w="2381" w:type="dxa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C16D73" w:rsidRPr="00C16D73" w:rsidTr="00995B1C">
        <w:tc>
          <w:tcPr>
            <w:tcW w:w="7088" w:type="dxa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расчетное количество одновременных пожаров</w:t>
            </w:r>
          </w:p>
        </w:tc>
        <w:tc>
          <w:tcPr>
            <w:tcW w:w="2381" w:type="dxa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(два)</w:t>
            </w:r>
          </w:p>
        </w:tc>
      </w:tr>
      <w:tr w:rsidR="00C16D73" w:rsidRPr="00C16D73" w:rsidTr="00995B1C">
        <w:tc>
          <w:tcPr>
            <w:tcW w:w="7088" w:type="dxa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максимально-пожарный расход на наружное</w:t>
            </w:r>
          </w:p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пожаротушение</w:t>
            </w:r>
          </w:p>
        </w:tc>
        <w:tc>
          <w:tcPr>
            <w:tcW w:w="2381" w:type="dxa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л/сек.</w:t>
            </w:r>
          </w:p>
        </w:tc>
      </w:tr>
      <w:tr w:rsidR="00C16D73" w:rsidRPr="00C16D73" w:rsidTr="00995B1C">
        <w:tc>
          <w:tcPr>
            <w:tcW w:w="7088" w:type="dxa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максимально-пожарный расход на внутреннее</w:t>
            </w:r>
          </w:p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пожаротушение</w:t>
            </w:r>
          </w:p>
        </w:tc>
        <w:tc>
          <w:tcPr>
            <w:tcW w:w="2381" w:type="dxa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л/сек.</w:t>
            </w:r>
          </w:p>
        </w:tc>
      </w:tr>
      <w:tr w:rsidR="00C16D73" w:rsidRPr="00C16D73" w:rsidTr="00995B1C">
        <w:tc>
          <w:tcPr>
            <w:tcW w:w="7088" w:type="dxa"/>
          </w:tcPr>
          <w:p w:rsidR="00C16D73" w:rsidRPr="00C16D73" w:rsidRDefault="00C16D73" w:rsidP="00C16D73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C16D73" w:rsidRPr="00C16D73" w:rsidRDefault="00C16D73" w:rsidP="00C16D73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Пожаротушение предусматривается из существующих гидрантов установленных на водопроводной сети.  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t>Свободные напоры.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Минимальный свободный напор в сети водопровода при максимальном хозяйственно-питьевом водопотреблении не менее 10</w:t>
      </w:r>
      <w:r w:rsidR="009F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метров, на каждый следующий этаж добавляется 4</w:t>
      </w:r>
      <w:r w:rsidR="009F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метра.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Максимальный свободный напор в сети объединенного водопровода не должен превышать  60</w:t>
      </w:r>
      <w:r w:rsidR="009F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метров. </w:t>
      </w:r>
    </w:p>
    <w:p w:rsidR="00C16D73" w:rsidRPr="00C16D73" w:rsidRDefault="00C16D73" w:rsidP="00C16D73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b/>
          <w:color w:val="000000"/>
          <w:sz w:val="28"/>
          <w:szCs w:val="28"/>
        </w:rPr>
        <w:t>Схема водоснабжения.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6D73" w:rsidRPr="00C16D73" w:rsidRDefault="00C16D73" w:rsidP="00DB4C7C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Водопроводная сеть запроектирована из полиэтиленовых  труб Ду300-150</w:t>
      </w:r>
      <w:r w:rsidR="00DB4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мм. В местах врезки предусмотреть колодцы с установкой запорно</w:t>
      </w:r>
      <w:r w:rsidR="009F111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арматуры.</w:t>
      </w:r>
      <w:r w:rsidR="00DB4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Для учета расхода воды на вводах предусмотреть установку водомерных узлов. Жилая застройка снабжается водой централизованно через домовые вводы. При производстве работ руководствоваться требованиями СНиП 3.05.04-85.</w:t>
      </w:r>
    </w:p>
    <w:p w:rsidR="00C16D73" w:rsidRPr="00C16D73" w:rsidRDefault="00C16D73" w:rsidP="00DB4C7C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 Предусматривается закольцовка тупиковых участков водопроводной сети. </w:t>
      </w:r>
      <w:r w:rsidRPr="00C16D73">
        <w:rPr>
          <w:rFonts w:ascii="Times New Roman" w:hAnsi="Times New Roman" w:cs="Times New Roman"/>
          <w:sz w:val="28"/>
          <w:szCs w:val="28"/>
        </w:rPr>
        <w:t xml:space="preserve">Для нужд пожаротушения на кольцевой сети устанавливаются пожарные гидранты через 150м. 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>Запасов существующих источников водоснабжения достаточно для обеспечения водопотребления.</w:t>
      </w:r>
    </w:p>
    <w:p w:rsidR="00C16D73" w:rsidRPr="00C16D73" w:rsidRDefault="00C16D73" w:rsidP="00DB4C7C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Для обеспечения требуемого напора воды в летнее время рекомендуется устройство наземного поливочного водопровода, и строительство двух насосных станций</w:t>
      </w:r>
      <w:r w:rsidR="00A11554">
        <w:rPr>
          <w:rFonts w:ascii="Times New Roman" w:hAnsi="Times New Roman" w:cs="Times New Roman"/>
          <w:color w:val="000000"/>
          <w:sz w:val="28"/>
          <w:szCs w:val="28"/>
        </w:rPr>
        <w:t>, забирающих воду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11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реки Омь Центральной части города: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1. На пересечении ул. Пушкина и ул. Красильникова.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6D73">
        <w:rPr>
          <w:rFonts w:ascii="Times New Roman" w:hAnsi="Times New Roman" w:cs="Times New Roman"/>
          <w:color w:val="000000"/>
          <w:sz w:val="28"/>
          <w:szCs w:val="28"/>
        </w:rPr>
        <w:t xml:space="preserve">    2. На пересечении ул.Урицкого и ул. Закраевского.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73">
        <w:rPr>
          <w:rFonts w:ascii="Times New Roman" w:hAnsi="Times New Roman" w:cs="Times New Roman"/>
          <w:b/>
          <w:sz w:val="28"/>
          <w:szCs w:val="28"/>
        </w:rPr>
        <w:lastRenderedPageBreak/>
        <w:t>Стоимость строительства водопроводных сетей.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16D73">
        <w:rPr>
          <w:rFonts w:ascii="Times New Roman" w:hAnsi="Times New Roman" w:cs="Times New Roman"/>
          <w:sz w:val="28"/>
          <w:szCs w:val="28"/>
        </w:rPr>
        <w:t xml:space="preserve">      Определение объёмов работ по строительству водопроводов основывается на сохранении централизованной системе водоснабжения г. Куйбышева с максимальным использованием существующих сетей.</w:t>
      </w:r>
    </w:p>
    <w:p w:rsidR="00C16D73" w:rsidRPr="00C16D73" w:rsidRDefault="00C16D73" w:rsidP="00C16D7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16D73">
        <w:rPr>
          <w:rFonts w:ascii="Times New Roman" w:hAnsi="Times New Roman" w:cs="Times New Roman"/>
          <w:sz w:val="28"/>
          <w:szCs w:val="28"/>
        </w:rPr>
        <w:t xml:space="preserve">     Сметная стоимость сетей определяется по сборнику «Укрупнённые показатели стоимости строительства» (УПСС). За базисный год принимается 1984, переводной индекс в цены 2009 года составляет 78,81 к базисному году. </w:t>
      </w:r>
    </w:p>
    <w:p w:rsidR="00C16D73" w:rsidRPr="00C16D73" w:rsidRDefault="00C16D73" w:rsidP="00C16D73">
      <w:pPr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6D73">
        <w:rPr>
          <w:rFonts w:ascii="Times New Roman" w:hAnsi="Times New Roman" w:cs="Times New Roman"/>
          <w:i/>
          <w:sz w:val="28"/>
          <w:szCs w:val="28"/>
        </w:rPr>
        <w:t>Таблица 7.1-6.</w:t>
      </w:r>
    </w:p>
    <w:p w:rsidR="00C16D73" w:rsidRPr="00C16D73" w:rsidRDefault="00C16D73" w:rsidP="00C16D73">
      <w:pPr>
        <w:ind w:left="0" w:firstLine="709"/>
        <w:jc w:val="right"/>
        <w:rPr>
          <w:rFonts w:ascii="Times New Roman" w:hAnsi="Times New Roman" w:cs="Times New Roman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668"/>
        <w:gridCol w:w="784"/>
        <w:gridCol w:w="711"/>
        <w:gridCol w:w="1225"/>
        <w:gridCol w:w="1440"/>
        <w:gridCol w:w="2520"/>
      </w:tblGrid>
      <w:tr w:rsidR="00C16D73" w:rsidRPr="00C16D73" w:rsidTr="00995B1C">
        <w:trPr>
          <w:trHeight w:val="570"/>
        </w:trPr>
        <w:tc>
          <w:tcPr>
            <w:tcW w:w="660" w:type="dxa"/>
            <w:vMerge w:val="restart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668" w:type="dxa"/>
            <w:vMerge w:val="restart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84" w:type="dxa"/>
            <w:vMerge w:val="restart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1" w:type="dxa"/>
            <w:vMerge w:val="restart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65" w:type="dxa"/>
            <w:gridSpan w:val="2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тыс. руб. в ценах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16D73">
                <w:rPr>
                  <w:rFonts w:ascii="Times New Roman" w:hAnsi="Times New Roman" w:cs="Times New Roman"/>
                  <w:sz w:val="24"/>
                  <w:szCs w:val="24"/>
                </w:rPr>
                <w:t>1984 г</w:t>
              </w:r>
            </w:smartTag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тыс. руб. в ценах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16D73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D73" w:rsidRPr="00C16D73" w:rsidTr="00995B1C">
        <w:trPr>
          <w:trHeight w:val="150"/>
        </w:trPr>
        <w:tc>
          <w:tcPr>
            <w:tcW w:w="660" w:type="dxa"/>
            <w:vMerge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ед. т. р.</w:t>
            </w:r>
          </w:p>
        </w:tc>
        <w:tc>
          <w:tcPr>
            <w:tcW w:w="144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общая т. р.</w:t>
            </w:r>
          </w:p>
        </w:tc>
        <w:tc>
          <w:tcPr>
            <w:tcW w:w="2520" w:type="dxa"/>
            <w:shd w:val="clear" w:color="auto" w:fill="auto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общая т. р.</w:t>
            </w:r>
          </w:p>
        </w:tc>
      </w:tr>
      <w:tr w:rsidR="00C16D73" w:rsidRPr="00C16D73" w:rsidTr="00995B1C">
        <w:tc>
          <w:tcPr>
            <w:tcW w:w="66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водопроводов из полиэтиленовых труб до Ду100 мм</w:t>
            </w:r>
          </w:p>
        </w:tc>
        <w:tc>
          <w:tcPr>
            <w:tcW w:w="784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1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5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40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11789,9</w:t>
            </w:r>
          </w:p>
        </w:tc>
      </w:tr>
      <w:tr w:rsidR="00C16D73" w:rsidRPr="00C16D73" w:rsidTr="00995B1C">
        <w:tc>
          <w:tcPr>
            <w:tcW w:w="66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Устройство пожарных гидрантов</w:t>
            </w:r>
          </w:p>
        </w:tc>
        <w:tc>
          <w:tcPr>
            <w:tcW w:w="784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11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40" w:type="dxa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2567,6</w:t>
            </w:r>
          </w:p>
        </w:tc>
      </w:tr>
      <w:tr w:rsidR="00C16D73" w:rsidRPr="00C16D73" w:rsidTr="00995B1C">
        <w:tc>
          <w:tcPr>
            <w:tcW w:w="66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D73" w:rsidRPr="00C16D73" w:rsidTr="00995B1C">
        <w:tc>
          <w:tcPr>
            <w:tcW w:w="66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8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D73" w:rsidRPr="00C16D73" w:rsidTr="00995B1C">
        <w:tc>
          <w:tcPr>
            <w:tcW w:w="66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4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16D73" w:rsidRPr="00C16D73" w:rsidRDefault="00C16D73" w:rsidP="00C16D73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14357,5</w:t>
            </w:r>
          </w:p>
        </w:tc>
      </w:tr>
    </w:tbl>
    <w:p w:rsidR="00C16D73" w:rsidRDefault="00C16D73" w:rsidP="00C16D73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144" w:rsidRDefault="00946144" w:rsidP="00C16D73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B1C" w:rsidRDefault="00083DFA" w:rsidP="00946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F6603">
        <w:rPr>
          <w:rFonts w:ascii="Times New Roman" w:hAnsi="Times New Roman" w:cs="Times New Roman"/>
          <w:b/>
          <w:sz w:val="28"/>
          <w:szCs w:val="28"/>
        </w:rPr>
        <w:t>.2</w:t>
      </w:r>
      <w:r w:rsidR="007D3715" w:rsidRPr="006427DC">
        <w:rPr>
          <w:rFonts w:ascii="Times New Roman" w:hAnsi="Times New Roman" w:cs="Times New Roman"/>
          <w:b/>
          <w:sz w:val="28"/>
          <w:szCs w:val="28"/>
        </w:rPr>
        <w:t xml:space="preserve"> Канализация</w:t>
      </w:r>
    </w:p>
    <w:p w:rsidR="00946144" w:rsidRPr="00946144" w:rsidRDefault="00946144" w:rsidP="00946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1C">
        <w:rPr>
          <w:rFonts w:ascii="Times New Roman" w:hAnsi="Times New Roman" w:cs="Times New Roman"/>
          <w:b/>
          <w:sz w:val="28"/>
          <w:szCs w:val="28"/>
        </w:rPr>
        <w:t>Существующее положение.</w:t>
      </w: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42D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В настоящее время в г. Куйбышеве существует централизованная система канализации только в левобережной части города. Стоки от жилой застройки и промышленных предприятий по самотечно-напорным коллекторам поступают в главную насосную станцию (ГНС). От ГНС стоки подаются на очистные сооружения </w:t>
      </w:r>
      <w:r w:rsidR="009F1118">
        <w:rPr>
          <w:rFonts w:ascii="Times New Roman" w:hAnsi="Times New Roman" w:cs="Times New Roman"/>
          <w:sz w:val="28"/>
          <w:szCs w:val="28"/>
        </w:rPr>
        <w:t xml:space="preserve">с </w:t>
      </w:r>
      <w:r w:rsidRPr="00995B1C">
        <w:rPr>
          <w:rFonts w:ascii="Times New Roman" w:hAnsi="Times New Roman" w:cs="Times New Roman"/>
          <w:sz w:val="28"/>
          <w:szCs w:val="28"/>
        </w:rPr>
        <w:t>полной биологической очистк</w:t>
      </w:r>
      <w:r w:rsidR="009F1118">
        <w:rPr>
          <w:rFonts w:ascii="Times New Roman" w:hAnsi="Times New Roman" w:cs="Times New Roman"/>
          <w:sz w:val="28"/>
          <w:szCs w:val="28"/>
        </w:rPr>
        <w:t>ой</w:t>
      </w:r>
      <w:r w:rsidRPr="00995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B1C" w:rsidRPr="00995B1C" w:rsidRDefault="003B442D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5B1C">
        <w:rPr>
          <w:rFonts w:ascii="Times New Roman" w:hAnsi="Times New Roman" w:cs="Times New Roman"/>
          <w:sz w:val="28"/>
          <w:szCs w:val="28"/>
        </w:rPr>
        <w:t>Проектная производительность существующих очистных сооружений составляет 27 тыс. м</w:t>
      </w:r>
      <w:r w:rsidRPr="00995B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</w:t>
      </w:r>
      <w:r w:rsidRPr="00995B1C">
        <w:rPr>
          <w:rFonts w:ascii="Times New Roman" w:hAnsi="Times New Roman" w:cs="Times New Roman"/>
          <w:sz w:val="28"/>
          <w:szCs w:val="28"/>
        </w:rPr>
        <w:t>, фактическая производительность на 2008 год составляет 12 тыс. м</w:t>
      </w:r>
      <w:r w:rsidRPr="00995B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95B1C">
        <w:rPr>
          <w:rFonts w:ascii="Times New Roman" w:hAnsi="Times New Roman" w:cs="Times New Roman"/>
          <w:sz w:val="28"/>
          <w:szCs w:val="28"/>
        </w:rPr>
        <w:t>/сут.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После цикла механической, биологической очистки и обеззараживания, сточные воды сбрасываются в естественный пруд-накопитель-озеро Б.Кайлы, откуда сбрасыва</w:t>
      </w:r>
      <w:r w:rsidR="00946144">
        <w:rPr>
          <w:rFonts w:ascii="Times New Roman" w:hAnsi="Times New Roman" w:cs="Times New Roman"/>
          <w:sz w:val="28"/>
          <w:szCs w:val="28"/>
        </w:rPr>
        <w:t>ю</w:t>
      </w:r>
      <w:r w:rsidRPr="00995B1C">
        <w:rPr>
          <w:rFonts w:ascii="Times New Roman" w:hAnsi="Times New Roman" w:cs="Times New Roman"/>
          <w:sz w:val="28"/>
          <w:szCs w:val="28"/>
        </w:rPr>
        <w:t xml:space="preserve">тся в реку Омь, ниже города, в 2-х км выше села Абрамово во время весеннего паводка. Качество сточных вод характеризуется следующими показателями: </w:t>
      </w:r>
    </w:p>
    <w:p w:rsidR="00946144" w:rsidRPr="00946144" w:rsidRDefault="00995B1C" w:rsidP="00995B1C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46144">
        <w:rPr>
          <w:rFonts w:ascii="Times New Roman" w:hAnsi="Times New Roman" w:cs="Times New Roman"/>
          <w:i/>
          <w:sz w:val="28"/>
          <w:szCs w:val="28"/>
        </w:rPr>
        <w:t>-</w:t>
      </w:r>
      <w:r w:rsidR="00946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144">
        <w:rPr>
          <w:rFonts w:ascii="Times New Roman" w:hAnsi="Times New Roman" w:cs="Times New Roman"/>
          <w:i/>
          <w:sz w:val="28"/>
          <w:szCs w:val="28"/>
        </w:rPr>
        <w:t xml:space="preserve">до очистки: 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БПК</w:t>
      </w:r>
      <w:r w:rsidRPr="00995B1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95B1C">
        <w:rPr>
          <w:rFonts w:ascii="Times New Roman" w:hAnsi="Times New Roman" w:cs="Times New Roman"/>
          <w:sz w:val="28"/>
          <w:szCs w:val="28"/>
        </w:rPr>
        <w:t>-200 мг/л,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рН-7,1,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lastRenderedPageBreak/>
        <w:t xml:space="preserve"> окисляемость -115,5 мг/л, 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взвешенные вещества-260,5 мг/л, 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растворимый кислород-0,8 мг/л,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колититр-0,00004 мл;</w:t>
      </w:r>
    </w:p>
    <w:p w:rsidR="00946144" w:rsidRPr="00946144" w:rsidRDefault="00995B1C" w:rsidP="00995B1C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46144">
        <w:rPr>
          <w:rFonts w:ascii="Times New Roman" w:hAnsi="Times New Roman" w:cs="Times New Roman"/>
          <w:i/>
          <w:sz w:val="28"/>
          <w:szCs w:val="28"/>
        </w:rPr>
        <w:t>-</w:t>
      </w:r>
      <w:r w:rsidR="00946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144">
        <w:rPr>
          <w:rFonts w:ascii="Times New Roman" w:hAnsi="Times New Roman" w:cs="Times New Roman"/>
          <w:i/>
          <w:sz w:val="28"/>
          <w:szCs w:val="28"/>
        </w:rPr>
        <w:t xml:space="preserve">после очистки: 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БПК</w:t>
      </w:r>
      <w:r w:rsidRPr="00995B1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95B1C">
        <w:rPr>
          <w:rFonts w:ascii="Times New Roman" w:hAnsi="Times New Roman" w:cs="Times New Roman"/>
          <w:sz w:val="28"/>
          <w:szCs w:val="28"/>
        </w:rPr>
        <w:t xml:space="preserve">-18,1 мг/л, </w:t>
      </w:r>
    </w:p>
    <w:p w:rsidR="00D927D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рН-7,0,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окисляемость -11,6 мг/л, </w:t>
      </w:r>
    </w:p>
    <w:p w:rsidR="00946144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растворимый кислород-5 мг/л,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колититр-0,43 мл.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Г. Куйбышев рекой Омь делится на 2 бассейна канализования</w:t>
      </w:r>
      <w:r w:rsidR="00D927D4">
        <w:rPr>
          <w:rFonts w:ascii="Times New Roman" w:hAnsi="Times New Roman" w:cs="Times New Roman"/>
          <w:sz w:val="28"/>
          <w:szCs w:val="28"/>
        </w:rPr>
        <w:t>:</w:t>
      </w:r>
      <w:r w:rsidRPr="00995B1C">
        <w:rPr>
          <w:rFonts w:ascii="Times New Roman" w:hAnsi="Times New Roman" w:cs="Times New Roman"/>
          <w:sz w:val="28"/>
          <w:szCs w:val="28"/>
        </w:rPr>
        <w:t xml:space="preserve"> левобережный и правобережный.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В правобережном районе централизованной системы канализования нет.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В центральной части г. Куйбышева расположено 6 КНС.</w:t>
      </w:r>
    </w:p>
    <w:p w:rsid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5B1C" w:rsidRPr="00995B1C" w:rsidRDefault="00995B1C" w:rsidP="00995B1C">
      <w:pPr>
        <w:ind w:left="0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5B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7.2-1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28" w:type="dxa"/>
        <w:tblLayout w:type="fixed"/>
        <w:tblLook w:val="01E0"/>
      </w:tblPr>
      <w:tblGrid>
        <w:gridCol w:w="828"/>
        <w:gridCol w:w="1440"/>
        <w:gridCol w:w="2880"/>
        <w:gridCol w:w="1260"/>
        <w:gridCol w:w="1620"/>
        <w:gridCol w:w="1800"/>
      </w:tblGrid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№п./п.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тыс. м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Диаметры подводящих и отводящих коллекторов</w:t>
            </w:r>
          </w:p>
        </w:tc>
      </w:tr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КНС-1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Квартал №1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FLYGT3152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1000мм-самотечный</w:t>
            </w:r>
          </w:p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300мм-напорный</w:t>
            </w:r>
          </w:p>
        </w:tc>
      </w:tr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КНС-2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Квартал №2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НФ-4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200мм-самотечный</w:t>
            </w:r>
          </w:p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200мм-напорный</w:t>
            </w:r>
          </w:p>
        </w:tc>
      </w:tr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КНС-6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Квартал №6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FLYGT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400, 250мм-сам.</w:t>
            </w:r>
          </w:p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400мм-нап.</w:t>
            </w:r>
          </w:p>
        </w:tc>
      </w:tr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КНС-13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СМ-16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250мм-самотечный</w:t>
            </w:r>
          </w:p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100мм-напорный</w:t>
            </w:r>
          </w:p>
        </w:tc>
      </w:tr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КНС-15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Квартал №15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НФ-4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300мм-самотечный</w:t>
            </w:r>
          </w:p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250мм-напорный</w:t>
            </w:r>
          </w:p>
        </w:tc>
      </w:tr>
      <w:tr w:rsidR="00995B1C" w:rsidRPr="00995B1C" w:rsidTr="00995B1C">
        <w:tc>
          <w:tcPr>
            <w:tcW w:w="828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КНС СУ-22</w:t>
            </w:r>
          </w:p>
        </w:tc>
        <w:tc>
          <w:tcPr>
            <w:tcW w:w="288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ул. Закроевского №23</w:t>
            </w:r>
          </w:p>
        </w:tc>
        <w:tc>
          <w:tcPr>
            <w:tcW w:w="1260" w:type="dxa"/>
          </w:tcPr>
          <w:p w:rsidR="00995B1C" w:rsidRPr="00995B1C" w:rsidRDefault="00995B1C" w:rsidP="00995B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2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НФ-3</w:t>
            </w:r>
          </w:p>
        </w:tc>
        <w:tc>
          <w:tcPr>
            <w:tcW w:w="1800" w:type="dxa"/>
          </w:tcPr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под.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100мм-самотечный</w:t>
            </w:r>
          </w:p>
          <w:p w:rsidR="00995B1C" w:rsidRPr="00995B1C" w:rsidRDefault="00995B1C" w:rsidP="00995B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99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5B1C">
              <w:rPr>
                <w:rFonts w:ascii="Times New Roman" w:hAnsi="Times New Roman" w:cs="Times New Roman"/>
                <w:sz w:val="24"/>
                <w:szCs w:val="24"/>
              </w:rPr>
              <w:t>100мм-напорный</w:t>
            </w:r>
          </w:p>
        </w:tc>
      </w:tr>
    </w:tbl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1C">
        <w:rPr>
          <w:rFonts w:ascii="Times New Roman" w:hAnsi="Times New Roman" w:cs="Times New Roman"/>
          <w:b/>
          <w:sz w:val="28"/>
          <w:szCs w:val="28"/>
        </w:rPr>
        <w:t>Проектные решения.</w:t>
      </w: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5B1C">
        <w:rPr>
          <w:rFonts w:ascii="Times New Roman" w:hAnsi="Times New Roman" w:cs="Times New Roman"/>
          <w:color w:val="000000"/>
          <w:sz w:val="28"/>
          <w:szCs w:val="28"/>
        </w:rPr>
        <w:t xml:space="preserve">Схема  </w:t>
      </w:r>
      <w:r w:rsidRPr="00995B1C">
        <w:rPr>
          <w:rFonts w:ascii="Times New Roman" w:hAnsi="Times New Roman" w:cs="Times New Roman"/>
          <w:sz w:val="28"/>
          <w:szCs w:val="28"/>
        </w:rPr>
        <w:t xml:space="preserve">канализования </w:t>
      </w:r>
      <w:r w:rsidRPr="00995B1C">
        <w:rPr>
          <w:rFonts w:ascii="Times New Roman" w:hAnsi="Times New Roman" w:cs="Times New Roman"/>
          <w:color w:val="000000"/>
          <w:sz w:val="28"/>
          <w:szCs w:val="28"/>
        </w:rPr>
        <w:t>решена на основании следующих   документов:</w:t>
      </w:r>
    </w:p>
    <w:p w:rsidR="00995B1C" w:rsidRPr="00995B1C" w:rsidRDefault="00995B1C" w:rsidP="00995B1C">
      <w:pPr>
        <w:numPr>
          <w:ilvl w:val="0"/>
          <w:numId w:val="2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5B1C">
        <w:rPr>
          <w:rFonts w:ascii="Times New Roman" w:hAnsi="Times New Roman" w:cs="Times New Roman"/>
          <w:color w:val="000000"/>
          <w:sz w:val="28"/>
          <w:szCs w:val="28"/>
        </w:rPr>
        <w:t>Технические условия</w:t>
      </w:r>
    </w:p>
    <w:p w:rsidR="00995B1C" w:rsidRPr="00995B1C" w:rsidRDefault="00995B1C" w:rsidP="00995B1C">
      <w:pPr>
        <w:numPr>
          <w:ilvl w:val="0"/>
          <w:numId w:val="28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95B1C">
        <w:rPr>
          <w:rFonts w:ascii="Times New Roman" w:hAnsi="Times New Roman" w:cs="Times New Roman"/>
          <w:color w:val="000000"/>
          <w:sz w:val="28"/>
          <w:szCs w:val="28"/>
        </w:rPr>
        <w:t>Генплана г. Куйбышева.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995B1C">
        <w:rPr>
          <w:rFonts w:ascii="Times New Roman" w:hAnsi="Times New Roman" w:cs="Times New Roman"/>
          <w:color w:val="000000"/>
          <w:sz w:val="28"/>
          <w:szCs w:val="28"/>
        </w:rPr>
        <w:t xml:space="preserve">     Отвод хоз.-фекальных стоков от строений в  центральной части г. Куйбышева предлагается </w:t>
      </w:r>
      <w:r w:rsidR="00D927D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95B1C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канализационные сети.     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95B1C">
        <w:rPr>
          <w:rFonts w:ascii="Times New Roman" w:hAnsi="Times New Roman" w:cs="Times New Roman"/>
          <w:sz w:val="28"/>
          <w:szCs w:val="28"/>
        </w:rPr>
        <w:t>Нормы водоотведения бытовых сточных вод приняты по СНиП 2.04.03-85 и соответствуют нормам водопотребления. Расходы бытовых сточных вод приведены в табл. № 2.</w:t>
      </w: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  <w:sectPr w:rsidR="00995B1C" w:rsidRPr="00995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B1C">
        <w:rPr>
          <w:rFonts w:ascii="Times New Roman" w:hAnsi="Times New Roman" w:cs="Times New Roman"/>
          <w:b/>
          <w:sz w:val="32"/>
          <w:szCs w:val="32"/>
        </w:rPr>
        <w:lastRenderedPageBreak/>
        <w:t>Расчет водоотведения жилым фондом г. Куйбышева.</w:t>
      </w:r>
    </w:p>
    <w:p w:rsid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63B" w:rsidRPr="00995B1C" w:rsidRDefault="00B1363B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B1C" w:rsidRPr="00995B1C" w:rsidRDefault="00995B1C" w:rsidP="00995B1C">
      <w:pPr>
        <w:ind w:left="0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5B1C">
        <w:rPr>
          <w:rFonts w:ascii="Times New Roman" w:hAnsi="Times New Roman" w:cs="Times New Roman"/>
          <w:i/>
          <w:color w:val="000000"/>
          <w:sz w:val="28"/>
          <w:szCs w:val="28"/>
        </w:rPr>
        <w:t>Таблица 7.2-2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88"/>
        <w:gridCol w:w="3420"/>
        <w:gridCol w:w="3420"/>
        <w:gridCol w:w="4140"/>
      </w:tblGrid>
      <w:tr w:rsidR="00D927D4" w:rsidRPr="00C16D73" w:rsidTr="00871104">
        <w:tc>
          <w:tcPr>
            <w:tcW w:w="68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388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Существующий жилой фонд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Жилой фонд: 1-я очередь строительства (2013 год)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Жилой фонд: расчетный срок </w:t>
            </w:r>
          </w:p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(2020 год)</w:t>
            </w:r>
          </w:p>
        </w:tc>
      </w:tr>
      <w:tr w:rsidR="00D927D4" w:rsidRPr="00C16D73" w:rsidTr="00871104">
        <w:tc>
          <w:tcPr>
            <w:tcW w:w="68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7D4" w:rsidRPr="00C16D73" w:rsidTr="00871104">
        <w:trPr>
          <w:trHeight w:val="69"/>
        </w:trPr>
        <w:tc>
          <w:tcPr>
            <w:tcW w:w="680" w:type="dxa"/>
            <w:vMerge w:val="restart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жилого фонда, тыс. м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927D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7D4" w:rsidRPr="00C16D73" w:rsidTr="00871104">
        <w:trPr>
          <w:trHeight w:val="207"/>
        </w:trPr>
        <w:tc>
          <w:tcPr>
            <w:tcW w:w="680" w:type="dxa"/>
            <w:vMerge w:val="restart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 общая, чел, </w:t>
            </w:r>
          </w:p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</w:tr>
      <w:tr w:rsidR="00A507D5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507D5" w:rsidRPr="00C16D73" w:rsidRDefault="00A507D5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507D5" w:rsidRPr="00C16D73" w:rsidRDefault="00A507D5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</w:tr>
      <w:tr w:rsidR="00D927D4" w:rsidRPr="00C16D73" w:rsidTr="00871104">
        <w:trPr>
          <w:trHeight w:val="206"/>
        </w:trPr>
        <w:tc>
          <w:tcPr>
            <w:tcW w:w="68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E86D52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E86D52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2">
              <w:rPr>
                <w:rFonts w:ascii="Times New Roman" w:hAnsi="Times New Roman" w:cs="Times New Roman"/>
                <w:b/>
                <w:sz w:val="24"/>
                <w:szCs w:val="24"/>
              </w:rPr>
              <w:t>18500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927D4" w:rsidRPr="00E86D52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927D4" w:rsidRPr="00E86D52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20390</w:t>
            </w:r>
          </w:p>
        </w:tc>
      </w:tr>
      <w:tr w:rsidR="00D927D4" w:rsidRPr="00C16D73" w:rsidTr="00871104">
        <w:tc>
          <w:tcPr>
            <w:tcW w:w="68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7D4" w:rsidRPr="00C16D73" w:rsidTr="00871104">
        <w:tc>
          <w:tcPr>
            <w:tcW w:w="680" w:type="dxa"/>
            <w:vMerge w:val="restart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D927D4" w:rsidRPr="00C16D73" w:rsidRDefault="00D927D4" w:rsidP="00D927D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Нормы водо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отведения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л/(чел.×сут.)</w:t>
            </w:r>
          </w:p>
        </w:tc>
        <w:tc>
          <w:tcPr>
            <w:tcW w:w="10980" w:type="dxa"/>
            <w:gridSpan w:val="3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СНиП  2.04.02-84* « Водоснабжение. Наружные сети и сооружения». М., п.2.1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D927D4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27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27D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27D4" w:rsidRPr="00C16D73" w:rsidTr="00871104">
        <w:tc>
          <w:tcPr>
            <w:tcW w:w="680" w:type="dxa"/>
            <w:vMerge w:val="restart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D927D4" w:rsidRPr="00C16D73" w:rsidRDefault="00D927D4" w:rsidP="00D927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Расчетное водо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отведение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/сут.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658,8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634,5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878,5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1738,8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2033,5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834,3</w:t>
            </w:r>
          </w:p>
        </w:tc>
        <w:tc>
          <w:tcPr>
            <w:tcW w:w="342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40" w:type="dxa"/>
            <w:vAlign w:val="bottom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27D4" w:rsidRPr="00C16D73" w:rsidTr="00871104">
        <w:tc>
          <w:tcPr>
            <w:tcW w:w="680" w:type="dxa"/>
            <w:vMerge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4995,0</w:t>
            </w:r>
          </w:p>
        </w:tc>
        <w:tc>
          <w:tcPr>
            <w:tcW w:w="342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5766,0</w:t>
            </w:r>
          </w:p>
        </w:tc>
        <w:tc>
          <w:tcPr>
            <w:tcW w:w="4140" w:type="dxa"/>
            <w:vAlign w:val="center"/>
          </w:tcPr>
          <w:p w:rsidR="00D927D4" w:rsidRPr="00C16D73" w:rsidRDefault="00D927D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7126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  <w:sectPr w:rsidR="00995B1C" w:rsidRPr="00995B1C" w:rsidSect="00995B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95B1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Расчет водоотведения</w:t>
      </w:r>
    </w:p>
    <w:p w:rsidR="00995B1C" w:rsidRDefault="00995B1C" w:rsidP="00995B1C">
      <w:pPr>
        <w:tabs>
          <w:tab w:val="left" w:pos="15026"/>
        </w:tabs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95B1C">
        <w:rPr>
          <w:rFonts w:ascii="Times New Roman" w:hAnsi="Times New Roman" w:cs="Times New Roman"/>
          <w:b/>
          <w:color w:val="000000"/>
          <w:sz w:val="32"/>
          <w:szCs w:val="32"/>
        </w:rPr>
        <w:t>объектами социально-культурно-бытового назначения по г. Куйбышеву.</w:t>
      </w:r>
    </w:p>
    <w:p w:rsidR="0029285B" w:rsidRPr="00995B1C" w:rsidRDefault="0029285B" w:rsidP="00995B1C">
      <w:pPr>
        <w:tabs>
          <w:tab w:val="left" w:pos="15026"/>
        </w:tabs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5B1C" w:rsidRPr="00995B1C" w:rsidRDefault="00995B1C" w:rsidP="00995B1C">
      <w:pPr>
        <w:tabs>
          <w:tab w:val="left" w:pos="15026"/>
        </w:tabs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95B1C" w:rsidRPr="00B1363B" w:rsidRDefault="00995B1C" w:rsidP="00995B1C">
      <w:pPr>
        <w:ind w:left="0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3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</w:t>
      </w:r>
      <w:r w:rsidR="00B1363B" w:rsidRPr="00B1363B">
        <w:rPr>
          <w:rFonts w:ascii="Times New Roman" w:hAnsi="Times New Roman" w:cs="Times New Roman"/>
          <w:i/>
          <w:color w:val="000000"/>
          <w:sz w:val="28"/>
          <w:szCs w:val="28"/>
        </w:rPr>
        <w:t>7.2-3</w:t>
      </w:r>
    </w:p>
    <w:p w:rsidR="00995B1C" w:rsidRPr="00995B1C" w:rsidRDefault="00995B1C" w:rsidP="00995B1C">
      <w:pPr>
        <w:ind w:left="0" w:firstLine="709"/>
        <w:jc w:val="right"/>
        <w:rPr>
          <w:rFonts w:ascii="Times New Roman" w:hAnsi="Times New Roman" w:cs="Times New Roman"/>
          <w:color w:val="000000"/>
          <w:u w:val="single"/>
        </w:rPr>
      </w:pPr>
    </w:p>
    <w:tbl>
      <w:tblPr>
        <w:tblW w:w="15180" w:type="dxa"/>
        <w:jc w:val="center"/>
        <w:tblInd w:w="2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880"/>
        <w:gridCol w:w="1518"/>
        <w:gridCol w:w="932"/>
        <w:gridCol w:w="1883"/>
        <w:gridCol w:w="1055"/>
        <w:gridCol w:w="1883"/>
        <w:gridCol w:w="969"/>
        <w:gridCol w:w="1883"/>
        <w:gridCol w:w="2415"/>
      </w:tblGrid>
      <w:tr w:rsidR="00995B1C" w:rsidRPr="00B1363B" w:rsidTr="0029285B">
        <w:trPr>
          <w:jc w:val="center"/>
        </w:trPr>
        <w:tc>
          <w:tcPr>
            <w:tcW w:w="762" w:type="dxa"/>
            <w:vMerge w:val="restart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п./п.</w:t>
            </w:r>
          </w:p>
        </w:tc>
        <w:tc>
          <w:tcPr>
            <w:tcW w:w="1880" w:type="dxa"/>
            <w:vMerge w:val="restart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18" w:type="dxa"/>
            <w:vMerge w:val="restart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Норма, единица измерения</w:t>
            </w:r>
          </w:p>
        </w:tc>
        <w:tc>
          <w:tcPr>
            <w:tcW w:w="2815" w:type="dxa"/>
            <w:gridSpan w:val="2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Имеется по факту</w:t>
            </w:r>
          </w:p>
        </w:tc>
        <w:tc>
          <w:tcPr>
            <w:tcW w:w="2938" w:type="dxa"/>
            <w:gridSpan w:val="2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1-я очередь строительства</w:t>
            </w:r>
          </w:p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(2013 год)</w:t>
            </w:r>
          </w:p>
        </w:tc>
        <w:tc>
          <w:tcPr>
            <w:tcW w:w="2852" w:type="dxa"/>
            <w:gridSpan w:val="2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Расчетный срок</w:t>
            </w:r>
          </w:p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(2020 год)</w:t>
            </w:r>
          </w:p>
        </w:tc>
        <w:tc>
          <w:tcPr>
            <w:tcW w:w="2415" w:type="dxa"/>
            <w:vMerge w:val="restart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95B1C" w:rsidRPr="00B1363B" w:rsidTr="0029285B">
        <w:trPr>
          <w:trHeight w:val="1316"/>
          <w:jc w:val="center"/>
        </w:trPr>
        <w:tc>
          <w:tcPr>
            <w:tcW w:w="762" w:type="dxa"/>
            <w:vMerge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1883" w:type="dxa"/>
            <w:vAlign w:val="center"/>
          </w:tcPr>
          <w:p w:rsidR="00995B1C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Водоотведение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105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1883" w:type="dxa"/>
            <w:vAlign w:val="center"/>
          </w:tcPr>
          <w:p w:rsidR="00995B1C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Водоотведение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969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1883" w:type="dxa"/>
            <w:vAlign w:val="center"/>
          </w:tcPr>
          <w:p w:rsidR="00995B1C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Водоотведение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="00995B1C" w:rsidRPr="00B1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2415" w:type="dxa"/>
            <w:vMerge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5B1C" w:rsidRPr="00B1363B" w:rsidTr="0029285B">
        <w:trPr>
          <w:trHeight w:val="596"/>
          <w:jc w:val="center"/>
        </w:trPr>
        <w:tc>
          <w:tcPr>
            <w:tcW w:w="76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5B1C" w:rsidRPr="00B1363B" w:rsidTr="00995B1C">
        <w:trPr>
          <w:trHeight w:val="414"/>
          <w:jc w:val="center"/>
        </w:trPr>
        <w:tc>
          <w:tcPr>
            <w:tcW w:w="15180" w:type="dxa"/>
            <w:gridSpan w:val="10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1. Учреждения образования</w:t>
            </w:r>
          </w:p>
        </w:tc>
      </w:tr>
      <w:tr w:rsidR="00995B1C" w:rsidRPr="00B1363B" w:rsidTr="0029285B">
        <w:trPr>
          <w:trHeight w:val="2323"/>
          <w:jc w:val="center"/>
        </w:trPr>
        <w:tc>
          <w:tcPr>
            <w:tcW w:w="76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0" w:type="dxa"/>
            <w:vAlign w:val="center"/>
          </w:tcPr>
          <w:p w:rsidR="00995B1C" w:rsidRPr="00B1363B" w:rsidRDefault="00995B1C" w:rsidP="00B1363B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C" w:rsidRPr="00B1363B" w:rsidRDefault="00995B1C" w:rsidP="00B1363B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8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93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05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241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СНиП 2.04.01-85* «Внутренний водопровод и канализация зданий» М., 2006 </w:t>
            </w:r>
          </w:p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Приложение 3, п.9</w:t>
            </w:r>
          </w:p>
        </w:tc>
      </w:tr>
      <w:tr w:rsidR="00995B1C" w:rsidRPr="00B1363B" w:rsidTr="0029285B">
        <w:trPr>
          <w:jc w:val="center"/>
        </w:trPr>
        <w:tc>
          <w:tcPr>
            <w:tcW w:w="76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0" w:type="dxa"/>
            <w:vAlign w:val="center"/>
          </w:tcPr>
          <w:p w:rsidR="00995B1C" w:rsidRPr="00B1363B" w:rsidRDefault="00995B1C" w:rsidP="00B1363B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8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932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05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2415" w:type="dxa"/>
            <w:vAlign w:val="center"/>
          </w:tcPr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СНиП 2.04.01-85* «Внутренний водопровод и канализация зданий» М., 2006 </w:t>
            </w:r>
          </w:p>
          <w:p w:rsidR="00995B1C" w:rsidRPr="00B1363B" w:rsidRDefault="00995B1C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3, п.9</w:t>
            </w:r>
          </w:p>
        </w:tc>
      </w:tr>
      <w:tr w:rsidR="0029285B" w:rsidRPr="00B1363B" w:rsidTr="0029285B">
        <w:trPr>
          <w:trHeight w:val="420"/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СНиП 2.04.01-85* «Внутренний водопровод и канализация зданий» М., 2006 </w:t>
            </w:r>
          </w:p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Приложение 3, п.9</w:t>
            </w:r>
          </w:p>
        </w:tc>
      </w:tr>
      <w:tr w:rsidR="0029285B" w:rsidRPr="00B1363B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Лечебно-оздоровительные учреждения </w:t>
            </w:r>
          </w:p>
        </w:tc>
      </w:tr>
      <w:tr w:rsidR="0029285B" w:rsidRPr="00B1363B" w:rsidTr="00CB7C58">
        <w:trPr>
          <w:trHeight w:val="358"/>
          <w:jc w:val="center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29285B" w:rsidRPr="00B1363B" w:rsidTr="00995B1C">
        <w:trPr>
          <w:jc w:val="center"/>
        </w:trPr>
        <w:tc>
          <w:tcPr>
            <w:tcW w:w="151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3. Спортивные сооружения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Детско-юношеский спортивный и туристический клуб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Крытая ледовая арена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29285B" w:rsidRPr="00B1363B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4. Учреждения культуры и искусства</w:t>
            </w:r>
          </w:p>
        </w:tc>
      </w:tr>
      <w:tr w:rsidR="0029285B" w:rsidRPr="00B1363B" w:rsidTr="00CB7C58">
        <w:trPr>
          <w:trHeight w:val="324"/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29285B" w:rsidRPr="00B1363B" w:rsidTr="00CB7C58">
        <w:trPr>
          <w:trHeight w:val="385"/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Досуговый центр с кинотеатром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Клуб-кинотеатр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  4.5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29285B" w:rsidRPr="00B1363B" w:rsidTr="0029285B">
        <w:trPr>
          <w:jc w:val="center"/>
        </w:trPr>
        <w:tc>
          <w:tcPr>
            <w:tcW w:w="76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1880" w:type="dxa"/>
            <w:vAlign w:val="center"/>
          </w:tcPr>
          <w:p w:rsidR="0029285B" w:rsidRPr="00B1363B" w:rsidRDefault="0029285B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518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5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15" w:type="dxa"/>
            <w:vAlign w:val="center"/>
          </w:tcPr>
          <w:p w:rsidR="0029285B" w:rsidRPr="00B1363B" w:rsidRDefault="0029285B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CB7C58" w:rsidRPr="00B1363B" w:rsidTr="00CB7C58">
        <w:trPr>
          <w:trHeight w:val="330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7C58" w:rsidRPr="00B1363B" w:rsidTr="00CB7C58">
        <w:trPr>
          <w:trHeight w:val="358"/>
          <w:jc w:val="center"/>
        </w:trPr>
        <w:tc>
          <w:tcPr>
            <w:tcW w:w="15180" w:type="dxa"/>
            <w:gridSpan w:val="10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5. Предприятия торговли и общественного питания</w:t>
            </w:r>
          </w:p>
        </w:tc>
      </w:tr>
      <w:tr w:rsidR="00CB7C58" w:rsidRPr="00B1363B" w:rsidTr="00CB7C58">
        <w:trPr>
          <w:trHeight w:val="359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CB7C58" w:rsidRPr="00B1363B" w:rsidTr="00CB7C58">
        <w:trPr>
          <w:trHeight w:val="386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CB7C58" w:rsidRPr="00B1363B" w:rsidTr="00CB7C58">
        <w:trPr>
          <w:trHeight w:val="400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Ресторан с баром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Ресторан с баром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CB7C58" w:rsidRPr="00B1363B" w:rsidTr="00CB7C58">
        <w:trPr>
          <w:trHeight w:val="385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CB7C58" w:rsidRPr="00B1363B" w:rsidTr="00CB7C58">
        <w:trPr>
          <w:trHeight w:val="385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80" w:type="dxa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CB7C58" w:rsidRPr="00B1363B" w:rsidTr="00CB7C58">
        <w:trPr>
          <w:trHeight w:val="358"/>
          <w:jc w:val="center"/>
        </w:trPr>
        <w:tc>
          <w:tcPr>
            <w:tcW w:w="15180" w:type="dxa"/>
            <w:gridSpan w:val="10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6. Учреждения коммунально-бытового обслуживания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Сауна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CB7C58" w:rsidRPr="00B1363B" w:rsidTr="00CB7C58">
        <w:trPr>
          <w:trHeight w:val="357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CB7C58" w:rsidRPr="00B1363B" w:rsidTr="00CB7C58">
        <w:trPr>
          <w:trHeight w:val="385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с кафе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 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 п.16</w:t>
            </w:r>
          </w:p>
        </w:tc>
      </w:tr>
      <w:tr w:rsidR="00CB7C58" w:rsidRPr="00B1363B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</w:t>
            </w: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 с пунктом милиции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58" w:rsidRPr="00B1363B" w:rsidTr="00CB7C58">
        <w:trPr>
          <w:trHeight w:val="344"/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7C58" w:rsidRPr="00B1363B" w:rsidTr="00685647">
        <w:trPr>
          <w:trHeight w:val="456"/>
          <w:jc w:val="center"/>
        </w:trPr>
        <w:tc>
          <w:tcPr>
            <w:tcW w:w="15180" w:type="dxa"/>
            <w:gridSpan w:val="10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8. Общественные учреждения</w:t>
            </w:r>
          </w:p>
        </w:tc>
      </w:tr>
      <w:tr w:rsidR="00CB7C58" w:rsidRPr="00B1363B" w:rsidTr="0029285B">
        <w:trPr>
          <w:trHeight w:val="600"/>
          <w:jc w:val="center"/>
        </w:trPr>
        <w:tc>
          <w:tcPr>
            <w:tcW w:w="762" w:type="dxa"/>
            <w:vMerge w:val="restart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Жилой дом с общественными помещениями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trHeight w:val="510"/>
          <w:jc w:val="center"/>
        </w:trPr>
        <w:tc>
          <w:tcPr>
            <w:tcW w:w="762" w:type="dxa"/>
            <w:vMerge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trHeight w:val="525"/>
          <w:jc w:val="center"/>
        </w:trPr>
        <w:tc>
          <w:tcPr>
            <w:tcW w:w="762" w:type="dxa"/>
            <w:vMerge w:val="restart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80" w:type="dxa"/>
            <w:vMerge w:val="restart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Жилой дом с общественными помещениями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685647">
        <w:trPr>
          <w:trHeight w:val="483"/>
          <w:jc w:val="center"/>
        </w:trPr>
        <w:tc>
          <w:tcPr>
            <w:tcW w:w="762" w:type="dxa"/>
            <w:vMerge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CB7C58" w:rsidRPr="00B1363B" w:rsidTr="0029285B">
        <w:trPr>
          <w:jc w:val="center"/>
        </w:trPr>
        <w:tc>
          <w:tcPr>
            <w:tcW w:w="76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880" w:type="dxa"/>
            <w:vAlign w:val="center"/>
          </w:tcPr>
          <w:p w:rsidR="00CB7C58" w:rsidRPr="00B1363B" w:rsidRDefault="00CB7C58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CB7C58" w:rsidRPr="00B1363B" w:rsidRDefault="00CB7C58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85647" w:rsidRPr="00B1363B" w:rsidTr="00685647">
        <w:trPr>
          <w:trHeight w:val="372"/>
          <w:jc w:val="center"/>
        </w:trPr>
        <w:tc>
          <w:tcPr>
            <w:tcW w:w="762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647" w:rsidRPr="00B1363B" w:rsidTr="0029285B">
        <w:trPr>
          <w:jc w:val="center"/>
        </w:trPr>
        <w:tc>
          <w:tcPr>
            <w:tcW w:w="76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880" w:type="dxa"/>
            <w:vAlign w:val="center"/>
          </w:tcPr>
          <w:p w:rsidR="00685647" w:rsidRPr="00B1363B" w:rsidRDefault="00685647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8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685647" w:rsidRPr="00B1363B" w:rsidTr="00995B1C">
        <w:trPr>
          <w:jc w:val="center"/>
        </w:trPr>
        <w:tc>
          <w:tcPr>
            <w:tcW w:w="15180" w:type="dxa"/>
            <w:gridSpan w:val="10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9. Культовые здания</w:t>
            </w:r>
          </w:p>
        </w:tc>
      </w:tr>
      <w:tr w:rsidR="00685647" w:rsidRPr="00B1363B" w:rsidTr="0029285B">
        <w:trPr>
          <w:jc w:val="center"/>
        </w:trPr>
        <w:tc>
          <w:tcPr>
            <w:tcW w:w="76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80" w:type="dxa"/>
            <w:vAlign w:val="center"/>
          </w:tcPr>
          <w:p w:rsidR="00685647" w:rsidRPr="00B1363B" w:rsidRDefault="00685647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Спасский собор</w:t>
            </w:r>
          </w:p>
        </w:tc>
        <w:tc>
          <w:tcPr>
            <w:tcW w:w="1518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47" w:rsidRPr="00B1363B" w:rsidTr="0029285B">
        <w:trPr>
          <w:jc w:val="center"/>
        </w:trPr>
        <w:tc>
          <w:tcPr>
            <w:tcW w:w="76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80" w:type="dxa"/>
            <w:vAlign w:val="center"/>
          </w:tcPr>
          <w:p w:rsidR="00685647" w:rsidRPr="00B1363B" w:rsidRDefault="00685647" w:rsidP="00B1363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Церковно-приходской центр РПЦ</w:t>
            </w:r>
          </w:p>
        </w:tc>
        <w:tc>
          <w:tcPr>
            <w:tcW w:w="1518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47" w:rsidRPr="00B1363B" w:rsidTr="0029285B">
        <w:trPr>
          <w:jc w:val="center"/>
        </w:trPr>
        <w:tc>
          <w:tcPr>
            <w:tcW w:w="4160" w:type="dxa"/>
            <w:gridSpan w:val="3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216,92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141,07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155,17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47" w:rsidRPr="00B1363B" w:rsidTr="0029285B">
        <w:trPr>
          <w:jc w:val="center"/>
        </w:trPr>
        <w:tc>
          <w:tcPr>
            <w:tcW w:w="4160" w:type="dxa"/>
            <w:gridSpan w:val="3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Неучтенные (2 %)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47" w:rsidRPr="00B1363B" w:rsidTr="0029285B">
        <w:trPr>
          <w:jc w:val="center"/>
        </w:trPr>
        <w:tc>
          <w:tcPr>
            <w:tcW w:w="4160" w:type="dxa"/>
            <w:gridSpan w:val="3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2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221,26</w:t>
            </w:r>
          </w:p>
        </w:tc>
        <w:tc>
          <w:tcPr>
            <w:tcW w:w="105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143,89</w:t>
            </w:r>
          </w:p>
        </w:tc>
        <w:tc>
          <w:tcPr>
            <w:tcW w:w="969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158,27</w:t>
            </w:r>
          </w:p>
        </w:tc>
        <w:tc>
          <w:tcPr>
            <w:tcW w:w="2415" w:type="dxa"/>
            <w:vAlign w:val="center"/>
          </w:tcPr>
          <w:p w:rsidR="00685647" w:rsidRPr="00B1363B" w:rsidRDefault="00685647" w:rsidP="00B1363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B1C" w:rsidRPr="00995B1C" w:rsidRDefault="00995B1C" w:rsidP="00995B1C">
      <w:pPr>
        <w:ind w:left="0" w:firstLine="709"/>
        <w:jc w:val="right"/>
        <w:rPr>
          <w:rFonts w:ascii="Times New Roman" w:hAnsi="Times New Roman" w:cs="Times New Roman"/>
          <w:color w:val="000000"/>
          <w:u w:val="single"/>
        </w:r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  <w:sectPr w:rsidR="00995B1C" w:rsidRPr="00995B1C" w:rsidSect="00995B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5B1C" w:rsidRPr="00B1363B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B">
        <w:rPr>
          <w:rFonts w:ascii="Times New Roman" w:hAnsi="Times New Roman" w:cs="Times New Roman"/>
          <w:b/>
          <w:sz w:val="28"/>
          <w:szCs w:val="28"/>
        </w:rPr>
        <w:lastRenderedPageBreak/>
        <w:t>Система канализации.</w:t>
      </w: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Принципиальная схема канализования существующей и проектируемой</w:t>
      </w:r>
      <w:r w:rsidRPr="00995B1C">
        <w:rPr>
          <w:rFonts w:ascii="Times New Roman" w:hAnsi="Times New Roman" w:cs="Times New Roman"/>
        </w:rPr>
        <w:t xml:space="preserve"> </w:t>
      </w:r>
      <w:r w:rsidRPr="00995B1C">
        <w:rPr>
          <w:rFonts w:ascii="Times New Roman" w:hAnsi="Times New Roman" w:cs="Times New Roman"/>
          <w:sz w:val="28"/>
          <w:szCs w:val="28"/>
        </w:rPr>
        <w:t>жилой и общественной застройки остается неизменной.</w:t>
      </w:r>
    </w:p>
    <w:p w:rsidR="00995B1C" w:rsidRPr="00995B1C" w:rsidRDefault="00995B1C" w:rsidP="00995B1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Для канализования проектируемой жилой застройки в центральной части города необходимо построить самотечные коллектора от застройки до точки подключения  к существующим самотечным сетям города.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В местах присоединения к существующим сетям предусмотреть установку смотровых колодцев.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Мощности существующих насосных станций достаточно для обеспечения подачи рассчитанного проектируемого стока в главный коллектор перед ГНС.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</w:t>
      </w:r>
      <w:r w:rsidR="008602DF">
        <w:rPr>
          <w:rFonts w:ascii="Times New Roman" w:hAnsi="Times New Roman" w:cs="Times New Roman"/>
          <w:sz w:val="28"/>
          <w:szCs w:val="28"/>
        </w:rPr>
        <w:t>Мощности</w:t>
      </w:r>
      <w:r w:rsidRPr="00995B1C">
        <w:rPr>
          <w:rFonts w:ascii="Times New Roman" w:hAnsi="Times New Roman" w:cs="Times New Roman"/>
          <w:sz w:val="28"/>
          <w:szCs w:val="28"/>
        </w:rPr>
        <w:t xml:space="preserve"> существующих очистных сооружений достаточно для </w:t>
      </w:r>
      <w:r w:rsidR="008602DF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Pr="00995B1C">
        <w:rPr>
          <w:rFonts w:ascii="Times New Roman" w:hAnsi="Times New Roman" w:cs="Times New Roman"/>
          <w:sz w:val="28"/>
          <w:szCs w:val="28"/>
        </w:rPr>
        <w:t xml:space="preserve">стоков из проектируемой застройки в центральной части города. 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Сети канализации выполнить из напорных полиэтиленовых труб по ГОСТ 18599-2001.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Проектом предусмотрено максимальное использование существующих коммуникаций.   При производстве работ руководствоваться требованиями и нормами СНиП 3. 05. 04 – 85.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Перечень видов работ для которых необходимо составить акты освидетельствования скрытых работ в соответствии с требованиями ГОСТ 21. 101 – 97: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а)  Акт на скрытые работы по разработке грунта для устройства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водопровода и канализации;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б)  Акт на скрытые работы по устройству колодцев (ВК);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в)  Акт о провидении гидравлического испытания систем водоснабжения и канализации;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г)  Акт технической приёмки систем водоснабжения и канализации.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>При пересечении проектируемых сетей с существующими подземными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коммуникациями все работы вести согласно СНиП </w:t>
      </w:r>
      <w:r w:rsidRPr="00995B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5B1C">
        <w:rPr>
          <w:rFonts w:ascii="Times New Roman" w:hAnsi="Times New Roman" w:cs="Times New Roman"/>
          <w:sz w:val="28"/>
          <w:szCs w:val="28"/>
        </w:rPr>
        <w:t xml:space="preserve"> – 8 – 76 п. 3.40,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СНиП </w:t>
      </w:r>
      <w:r w:rsidRPr="00995B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5B1C">
        <w:rPr>
          <w:rFonts w:ascii="Times New Roman" w:hAnsi="Times New Roman" w:cs="Times New Roman"/>
          <w:sz w:val="28"/>
          <w:szCs w:val="28"/>
        </w:rPr>
        <w:t xml:space="preserve">  - 42 – 80 п. 1.90.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При производстве земляных работ произвести проверку наличия электрических сетей в присутствии представителей соответствующей службы.</w:t>
      </w:r>
    </w:p>
    <w:p w:rsidR="008602DF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Также проектом предусматривается</w:t>
      </w:r>
      <w:r w:rsidR="008602DF">
        <w:rPr>
          <w:rFonts w:ascii="Times New Roman" w:hAnsi="Times New Roman" w:cs="Times New Roman"/>
          <w:sz w:val="28"/>
          <w:szCs w:val="28"/>
        </w:rPr>
        <w:t>: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полная реконструкция КНС-13 с заменой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амена напорного коллектора Ø100 мм </w:t>
      </w:r>
      <w:r w:rsidR="00995B1C" w:rsidRPr="00995B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95B1C" w:rsidRPr="00995B1C">
        <w:rPr>
          <w:rFonts w:ascii="Times New Roman" w:hAnsi="Times New Roman" w:cs="Times New Roman"/>
          <w:sz w:val="28"/>
          <w:szCs w:val="28"/>
        </w:rPr>
        <w:t>=78 м от КНС-13 до врезки в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самотечный коллектор, на Ø200 мм из полиэтиленовой трубы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5B1C" w:rsidRPr="00995B1C">
        <w:rPr>
          <w:rFonts w:ascii="Times New Roman" w:hAnsi="Times New Roman" w:cs="Times New Roman"/>
          <w:sz w:val="28"/>
          <w:szCs w:val="28"/>
        </w:rPr>
        <w:t>еконструкция КНС СУ-22 с заменой оборудования, и её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углублением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95B1C" w:rsidRPr="00995B1C">
        <w:rPr>
          <w:rFonts w:ascii="Times New Roman" w:hAnsi="Times New Roman" w:cs="Times New Roman"/>
          <w:sz w:val="28"/>
          <w:szCs w:val="28"/>
        </w:rPr>
        <w:t>амена напорного коллектора Ø300 мм от КНС СУ-22 до камеры</w:t>
      </w:r>
    </w:p>
    <w:p w:rsidR="008602DF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B1C" w:rsidRPr="00995B1C">
        <w:rPr>
          <w:rFonts w:ascii="Times New Roman" w:hAnsi="Times New Roman" w:cs="Times New Roman"/>
          <w:sz w:val="28"/>
          <w:szCs w:val="28"/>
        </w:rPr>
        <w:t xml:space="preserve"> гашения по ул. Ленина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26D" w:rsidRDefault="008602DF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</w:t>
      </w:r>
      <w:r w:rsidR="00BC026D">
        <w:rPr>
          <w:rFonts w:ascii="Times New Roman" w:hAnsi="Times New Roman" w:cs="Times New Roman"/>
          <w:sz w:val="28"/>
          <w:szCs w:val="28"/>
        </w:rPr>
        <w:t>внутриквартальных сетей 6, 7 микрорайонов, с устройством</w:t>
      </w:r>
    </w:p>
    <w:p w:rsidR="00BC026D" w:rsidRDefault="00BC026D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погружных насосов в колодцах диктующих точек  для уменьшения</w:t>
      </w:r>
    </w:p>
    <w:p w:rsidR="00995B1C" w:rsidRPr="00995B1C" w:rsidRDefault="00BC026D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заглубления трубопроводов.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5B1C" w:rsidRPr="00B1363B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B">
        <w:rPr>
          <w:rFonts w:ascii="Times New Roman" w:hAnsi="Times New Roman" w:cs="Times New Roman"/>
          <w:b/>
          <w:sz w:val="28"/>
          <w:szCs w:val="28"/>
        </w:rPr>
        <w:t>Стоимость строительства канализационных сетей.</w:t>
      </w: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 Определение объёмов работ по строительству канализационных сетей основывается на сохранении централизованной системе канализации г. Куйбышева с максимальным использованием существующих сетей.</w:t>
      </w:r>
    </w:p>
    <w:p w:rsidR="00995B1C" w:rsidRPr="00995B1C" w:rsidRDefault="00995B1C" w:rsidP="00995B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95B1C">
        <w:rPr>
          <w:rFonts w:ascii="Times New Roman" w:hAnsi="Times New Roman" w:cs="Times New Roman"/>
          <w:sz w:val="28"/>
          <w:szCs w:val="28"/>
        </w:rPr>
        <w:t xml:space="preserve">     Сметная стоимость сетей определяется по сборнику «Укрупнённые показатели стоимости строительства» (УПСС). За базисный год принимается 1984, переводной индекс в цены 2009 года составляет 78,81 к базисному году. </w:t>
      </w: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B1C" w:rsidRPr="00995B1C" w:rsidRDefault="00995B1C" w:rsidP="00995B1C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B1C" w:rsidRPr="00B1363B" w:rsidRDefault="00995B1C" w:rsidP="00995B1C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63B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B1363B" w:rsidRPr="00B1363B">
        <w:rPr>
          <w:rFonts w:ascii="Times New Roman" w:hAnsi="Times New Roman" w:cs="Times New Roman"/>
          <w:i/>
          <w:sz w:val="28"/>
          <w:szCs w:val="28"/>
        </w:rPr>
        <w:t>7.2-4</w:t>
      </w:r>
    </w:p>
    <w:p w:rsidR="00995B1C" w:rsidRPr="00995B1C" w:rsidRDefault="00995B1C" w:rsidP="00995B1C">
      <w:pPr>
        <w:ind w:left="0" w:firstLine="709"/>
        <w:jc w:val="right"/>
        <w:rPr>
          <w:rFonts w:ascii="Times New Roman" w:hAnsi="Times New Roman" w:cs="Times New Roman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668"/>
        <w:gridCol w:w="784"/>
        <w:gridCol w:w="711"/>
        <w:gridCol w:w="1225"/>
        <w:gridCol w:w="1440"/>
        <w:gridCol w:w="1834"/>
      </w:tblGrid>
      <w:tr w:rsidR="00995B1C" w:rsidRPr="00B1363B" w:rsidTr="00FA6767">
        <w:trPr>
          <w:trHeight w:val="570"/>
        </w:trPr>
        <w:tc>
          <w:tcPr>
            <w:tcW w:w="660" w:type="dxa"/>
            <w:vMerge w:val="restart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668" w:type="dxa"/>
            <w:vMerge w:val="restart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84" w:type="dxa"/>
            <w:vMerge w:val="restart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1" w:type="dxa"/>
            <w:vMerge w:val="restart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65" w:type="dxa"/>
            <w:gridSpan w:val="2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тыс. руб. в ценах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B1363B">
                <w:rPr>
                  <w:rFonts w:ascii="Times New Roman" w:hAnsi="Times New Roman" w:cs="Times New Roman"/>
                  <w:sz w:val="24"/>
                  <w:szCs w:val="24"/>
                </w:rPr>
                <w:t>1984 г</w:t>
              </w:r>
            </w:smartTag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тыс. руб. в ценах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1363B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B1C" w:rsidRPr="00B1363B" w:rsidTr="00FA6767">
        <w:trPr>
          <w:trHeight w:val="150"/>
        </w:trPr>
        <w:tc>
          <w:tcPr>
            <w:tcW w:w="660" w:type="dxa"/>
            <w:vMerge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ед. т. р.</w:t>
            </w:r>
          </w:p>
        </w:tc>
        <w:tc>
          <w:tcPr>
            <w:tcW w:w="144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общая т. р.</w:t>
            </w:r>
          </w:p>
        </w:tc>
        <w:tc>
          <w:tcPr>
            <w:tcW w:w="1834" w:type="dxa"/>
            <w:shd w:val="clear" w:color="auto" w:fill="auto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общая т. р.</w:t>
            </w:r>
          </w:p>
        </w:tc>
      </w:tr>
      <w:tr w:rsidR="00995B1C" w:rsidRPr="00B1363B" w:rsidTr="00FA6767">
        <w:tc>
          <w:tcPr>
            <w:tcW w:w="66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Строительство самотечной канализации из полиэтиленовых труб Ду100 мм</w:t>
            </w:r>
          </w:p>
        </w:tc>
        <w:tc>
          <w:tcPr>
            <w:tcW w:w="784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1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5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40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9220,77</w:t>
            </w:r>
          </w:p>
        </w:tc>
      </w:tr>
      <w:tr w:rsidR="00995B1C" w:rsidRPr="00B1363B" w:rsidTr="00FA6767">
        <w:tc>
          <w:tcPr>
            <w:tcW w:w="66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Перекладка напорной канализации из полиэтиленовых труб Ду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B1363B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B1363B">
              <w:rPr>
                <w:rFonts w:ascii="Times New Roman" w:hAnsi="Times New Roman" w:cs="Times New Roman"/>
                <w:sz w:val="24"/>
                <w:szCs w:val="24"/>
              </w:rPr>
              <w:t xml:space="preserve"> на Ду300 мм</w:t>
            </w:r>
          </w:p>
        </w:tc>
        <w:tc>
          <w:tcPr>
            <w:tcW w:w="784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1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25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40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2535,63</w:t>
            </w:r>
          </w:p>
        </w:tc>
      </w:tr>
      <w:tr w:rsidR="00995B1C" w:rsidRPr="00B1363B" w:rsidTr="00FA6767">
        <w:tc>
          <w:tcPr>
            <w:tcW w:w="66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B1C" w:rsidRPr="00B1363B" w:rsidTr="00FA6767">
        <w:tc>
          <w:tcPr>
            <w:tcW w:w="66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8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B1C" w:rsidRPr="00B1363B" w:rsidTr="00FA6767">
        <w:tc>
          <w:tcPr>
            <w:tcW w:w="66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8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B1C" w:rsidRPr="00B1363B" w:rsidTr="00FA6767">
        <w:tc>
          <w:tcPr>
            <w:tcW w:w="660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4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95B1C" w:rsidRPr="00B1363B" w:rsidRDefault="00995B1C" w:rsidP="00B1363B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B">
              <w:rPr>
                <w:rFonts w:ascii="Times New Roman" w:hAnsi="Times New Roman" w:cs="Times New Roman"/>
                <w:b/>
                <w:sz w:val="24"/>
                <w:szCs w:val="24"/>
              </w:rPr>
              <w:t>11753,40</w:t>
            </w:r>
          </w:p>
        </w:tc>
      </w:tr>
    </w:tbl>
    <w:p w:rsidR="00995B1C" w:rsidRPr="000D6DD3" w:rsidRDefault="00995B1C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7C7231" w:rsidRPr="000D6DD3" w:rsidRDefault="007C7231" w:rsidP="009642F7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3715" w:rsidRDefault="00083DFA" w:rsidP="009642F7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F6603">
        <w:rPr>
          <w:rFonts w:ascii="Times New Roman" w:hAnsi="Times New Roman" w:cs="Times New Roman"/>
          <w:b/>
          <w:sz w:val="28"/>
          <w:szCs w:val="28"/>
        </w:rPr>
        <w:t>.3</w:t>
      </w:r>
      <w:r w:rsidR="0042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15" w:rsidRPr="003D62E5"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6D5694" w:rsidRPr="009642F7" w:rsidRDefault="006D5694" w:rsidP="009642F7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F7" w:rsidRPr="009642F7" w:rsidRDefault="009642F7" w:rsidP="009642F7">
      <w:p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b/>
          <w:color w:val="000000"/>
          <w:sz w:val="28"/>
          <w:szCs w:val="28"/>
        </w:rPr>
        <w:t>Существующее положение.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Источник тепла - отделение Барабинская ТЭЦ филиал «Генерация» ОАО «Новосибирскэнерго».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Теплоноситель - вода, пар;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Оборудование - пять энергетических паровых котлов: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                           ТП-170 ст. № 1-4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</w:rPr>
        <w:t>=170т/час,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                           ТП-230 ст. №5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</w:rPr>
        <w:t>=230т/час;</w:t>
      </w:r>
    </w:p>
    <w:p w:rsidR="009642F7" w:rsidRPr="009642F7" w:rsidRDefault="00FA676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42F7" w:rsidRPr="009642F7">
        <w:rPr>
          <w:rFonts w:ascii="Times New Roman" w:hAnsi="Times New Roman" w:cs="Times New Roman"/>
          <w:sz w:val="28"/>
          <w:szCs w:val="28"/>
        </w:rPr>
        <w:t xml:space="preserve">- один паровой котел: БЭМ-25/1,4-270 ст. №2П  </w:t>
      </w:r>
      <w:r w:rsidR="009642F7"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642F7" w:rsidRPr="009642F7">
        <w:rPr>
          <w:rFonts w:ascii="Times New Roman" w:hAnsi="Times New Roman" w:cs="Times New Roman"/>
          <w:sz w:val="28"/>
          <w:szCs w:val="28"/>
        </w:rPr>
        <w:t>=25т/час;</w:t>
      </w:r>
    </w:p>
    <w:p w:rsidR="009642F7" w:rsidRPr="009642F7" w:rsidRDefault="00FA676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42F7" w:rsidRPr="009642F7">
        <w:rPr>
          <w:rFonts w:ascii="Times New Roman" w:hAnsi="Times New Roman" w:cs="Times New Roman"/>
          <w:sz w:val="28"/>
          <w:szCs w:val="28"/>
        </w:rPr>
        <w:t xml:space="preserve">- один водогрейный котел: ГВГМ-50 ст. №1В  </w:t>
      </w:r>
      <w:r w:rsidR="009642F7"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642F7" w:rsidRPr="009642F7">
        <w:rPr>
          <w:rFonts w:ascii="Times New Roman" w:hAnsi="Times New Roman" w:cs="Times New Roman"/>
          <w:sz w:val="28"/>
          <w:szCs w:val="28"/>
        </w:rPr>
        <w:t>=50т/час.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lastRenderedPageBreak/>
        <w:t xml:space="preserve">     Схема теплоснабжения - закрытая, двухтрубная.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Вид топлива - кузнецкий каменный уголь, растопочное топливо - мазут, газ (для работы котлов БЭМ-25, КВГМ-50 в летний период).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Количество вырабатываемого тепла на жилой фонд и объекты соцкультбыта: 130 Гкал/час, в зависимости от температурного графика.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Протяжённость существующих магистральных теплосетей - 18,77км.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>В настоящее время существующая жилая застройка снабжается теплом централизованно, численность населения составляет 18500 чел.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b/>
          <w:color w:val="000000"/>
          <w:sz w:val="28"/>
          <w:szCs w:val="28"/>
        </w:rPr>
        <w:t>Проектное решение.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b/>
          <w:color w:val="000000"/>
          <w:sz w:val="28"/>
          <w:szCs w:val="28"/>
        </w:rPr>
        <w:t>Расчет тепловых нагрузок.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     Расчет тепловых нагрузок жилой застройки, соцкультбыта выполнен в соответствии со СНиП </w:t>
      </w:r>
      <w:r w:rsidR="00304529">
        <w:rPr>
          <w:rFonts w:ascii="Times New Roman" w:hAnsi="Times New Roman" w:cs="Times New Roman"/>
          <w:color w:val="000000"/>
          <w:sz w:val="28"/>
          <w:szCs w:val="28"/>
        </w:rPr>
        <w:t>41-02-2003</w:t>
      </w: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 «Тепловые сети»,</w:t>
      </w:r>
      <w:r w:rsidRPr="009642F7">
        <w:rPr>
          <w:rFonts w:ascii="Times New Roman" w:hAnsi="Times New Roman" w:cs="Times New Roman"/>
        </w:rPr>
        <w:t xml:space="preserve"> </w:t>
      </w:r>
      <w:r w:rsidRPr="009642F7">
        <w:rPr>
          <w:rFonts w:ascii="Times New Roman" w:hAnsi="Times New Roman" w:cs="Times New Roman"/>
          <w:sz w:val="28"/>
          <w:szCs w:val="28"/>
        </w:rPr>
        <w:t>СНиП 23-02-2003 «Тепловая защита зданий».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>Для разработки схемы теплоснабжения тепловые нагрузки определены:</w:t>
      </w:r>
    </w:p>
    <w:p w:rsidR="009642F7" w:rsidRPr="009642F7" w:rsidRDefault="009642F7" w:rsidP="009642F7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>по существующей жилой застройке и объектам соцкультбыта, действующим промпредприятиям  - по проектам с уточнением по фактическим тепловым нагрузкам;</w:t>
      </w:r>
    </w:p>
    <w:p w:rsidR="009642F7" w:rsidRPr="009642F7" w:rsidRDefault="009642F7" w:rsidP="009642F7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     В основу расчета приняты следующие исходные данные: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     1. Расчетная наружная температура для проектирования отопления </w:t>
      </w:r>
      <w:r w:rsidRPr="009642F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642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н.р.о. </w:t>
      </w:r>
      <w:r w:rsidRPr="009642F7">
        <w:rPr>
          <w:rFonts w:ascii="Times New Roman" w:hAnsi="Times New Roman" w:cs="Times New Roman"/>
          <w:color w:val="000000"/>
          <w:sz w:val="28"/>
          <w:szCs w:val="28"/>
        </w:rPr>
        <w:t>= -39</w:t>
      </w:r>
      <w:r w:rsidRPr="009642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9642F7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>2. Расчетная численность населения проектируемой застройки –20366 чел.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     3. Общая площадь проектируемой жилой застройки, подлежащей теплоснабжению – 19,5 тыс. м</w:t>
      </w:r>
      <w:r w:rsidRPr="009642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642F7">
        <w:rPr>
          <w:rFonts w:ascii="Times New Roman" w:hAnsi="Times New Roman" w:cs="Times New Roman"/>
          <w:color w:val="000000"/>
          <w:sz w:val="28"/>
          <w:szCs w:val="28"/>
        </w:rPr>
        <w:t>. Обеспеченность общей площадью жилого фонда на 1 человека – 23,0м</w:t>
      </w:r>
      <w:r w:rsidRPr="009642F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42F7">
        <w:rPr>
          <w:rFonts w:ascii="Times New Roman" w:hAnsi="Times New Roman" w:cs="Times New Roman"/>
          <w:color w:val="000000"/>
          <w:sz w:val="28"/>
          <w:szCs w:val="28"/>
        </w:rPr>
        <w:t xml:space="preserve">     По жилой застройке и соцкультбыту расходы тепла определены по укрупненным показателям с учетом максимальных тепловых нагрузок на отопление.</w:t>
      </w:r>
    </w:p>
    <w:p w:rsidR="009642F7" w:rsidRPr="009642F7" w:rsidRDefault="009642F7" w:rsidP="009642F7">
      <w:pPr>
        <w:ind w:hanging="3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642F7">
        <w:rPr>
          <w:rFonts w:ascii="Times New Roman" w:hAnsi="Times New Roman" w:cs="Times New Roman"/>
          <w:b/>
          <w:color w:val="000000"/>
          <w:sz w:val="28"/>
          <w:szCs w:val="28"/>
        </w:rPr>
        <w:t>Расчет удельной нормы теплопотребления на 1м</w:t>
      </w:r>
      <w:r w:rsidRPr="009642F7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9642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1. Максимальный тепловой поток, Вт, на отопление жилых и общественных зданий при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642F7">
        <w:rPr>
          <w:rFonts w:ascii="Times New Roman" w:hAnsi="Times New Roman" w:cs="Times New Roman"/>
          <w:sz w:val="28"/>
          <w:szCs w:val="28"/>
          <w:vertAlign w:val="subscript"/>
        </w:rPr>
        <w:t xml:space="preserve"> н.р.о. </w:t>
      </w:r>
      <w:r w:rsidRPr="009642F7">
        <w:rPr>
          <w:rFonts w:ascii="Times New Roman" w:hAnsi="Times New Roman" w:cs="Times New Roman"/>
          <w:sz w:val="28"/>
          <w:szCs w:val="28"/>
        </w:rPr>
        <w:t>=-39</w:t>
      </w:r>
      <w:r w:rsidRPr="009642F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642F7">
        <w:rPr>
          <w:rFonts w:ascii="Times New Roman" w:hAnsi="Times New Roman" w:cs="Times New Roman"/>
          <w:sz w:val="28"/>
          <w:szCs w:val="28"/>
        </w:rPr>
        <w:t>С.</w:t>
      </w:r>
      <w:r w:rsidRPr="009642F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6pt" o:ole="">
            <v:imagedata r:id="rId9" o:title=""/>
          </v:shape>
          <o:OLEObject Type="Embed" ProgID="Equation.3" ShapeID="_x0000_i1025" DrawAspect="Content" ObjectID="_1317460021" r:id="rId10"/>
        </w:objec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42F7" w:rsidRDefault="009642F7" w:rsidP="009642F7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oma</w:t>
      </w:r>
      <w:r w:rsidRPr="009642F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642F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642F7">
        <w:rPr>
          <w:rFonts w:ascii="Times New Roman" w:hAnsi="Times New Roman" w:cs="Times New Roman"/>
          <w:sz w:val="28"/>
          <w:szCs w:val="28"/>
        </w:rPr>
        <w:t xml:space="preserve">=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642F7">
        <w:rPr>
          <w:rFonts w:ascii="Times New Roman" w:hAnsi="Times New Roman" w:cs="Times New Roman"/>
          <w:sz w:val="28"/>
          <w:szCs w:val="28"/>
        </w:rPr>
        <w:t>×А</w:t>
      </w:r>
      <w:r w:rsidRPr="009642F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642F7">
        <w:rPr>
          <w:rFonts w:ascii="Times New Roman" w:hAnsi="Times New Roman" w:cs="Times New Roman"/>
          <w:sz w:val="28"/>
          <w:szCs w:val="28"/>
        </w:rPr>
        <w:t>×(1+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42F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42F7">
        <w:rPr>
          <w:rFonts w:ascii="Times New Roman" w:hAnsi="Times New Roman" w:cs="Times New Roman"/>
          <w:sz w:val="28"/>
          <w:szCs w:val="28"/>
        </w:rPr>
        <w:t>);</w:t>
      </w:r>
    </w:p>
    <w:p w:rsidR="00590F46" w:rsidRDefault="00590F46" w:rsidP="009642F7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F46" w:rsidRPr="009642F7" w:rsidRDefault="00590F46" w:rsidP="009642F7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lastRenderedPageBreak/>
        <w:t xml:space="preserve">где  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642F7">
        <w:rPr>
          <w:rFonts w:ascii="Times New Roman" w:hAnsi="Times New Roman" w:cs="Times New Roman"/>
          <w:sz w:val="28"/>
          <w:szCs w:val="28"/>
        </w:rPr>
        <w:t xml:space="preserve">-укрупнённый показатель максимального теплового потока на </w:t>
      </w:r>
    </w:p>
    <w:p w:rsidR="009642F7" w:rsidRPr="009642F7" w:rsidRDefault="009642F7" w:rsidP="00D0021B">
      <w:p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       отопление жилых зданий на 1м</w:t>
      </w:r>
      <w:r w:rsidRPr="009642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021B">
        <w:rPr>
          <w:rFonts w:ascii="Times New Roman" w:hAnsi="Times New Roman" w:cs="Times New Roman"/>
          <w:sz w:val="28"/>
          <w:szCs w:val="28"/>
        </w:rPr>
        <w:t xml:space="preserve"> общей площади;</w:t>
      </w:r>
    </w:p>
    <w:p w:rsid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  А-общая площадь, м</w:t>
      </w:r>
      <w:r w:rsidRPr="009642F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90F46" w:rsidRPr="009642F7" w:rsidRDefault="00590F46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для 1-2 эт. застройки             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642F7">
        <w:rPr>
          <w:rFonts w:ascii="Times New Roman" w:hAnsi="Times New Roman" w:cs="Times New Roman"/>
          <w:sz w:val="28"/>
          <w:szCs w:val="28"/>
        </w:rPr>
        <w:t>= 186,5 Вт;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для 3-4 эт. застройки             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642F7">
        <w:rPr>
          <w:rFonts w:ascii="Times New Roman" w:hAnsi="Times New Roman" w:cs="Times New Roman"/>
          <w:sz w:val="28"/>
          <w:szCs w:val="28"/>
        </w:rPr>
        <w:t>= 108,5 Вт;</w:t>
      </w:r>
    </w:p>
    <w:p w:rsid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для 5 эт. застройки и выше   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42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642F7">
        <w:rPr>
          <w:rFonts w:ascii="Times New Roman" w:hAnsi="Times New Roman" w:cs="Times New Roman"/>
          <w:sz w:val="28"/>
          <w:szCs w:val="28"/>
        </w:rPr>
        <w:t>=94,5 Вт.</w:t>
      </w:r>
    </w:p>
    <w:p w:rsidR="00590F46" w:rsidRPr="009642F7" w:rsidRDefault="00590F46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42F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42F7">
        <w:rPr>
          <w:rFonts w:ascii="Times New Roman" w:hAnsi="Times New Roman" w:cs="Times New Roman"/>
          <w:sz w:val="28"/>
          <w:szCs w:val="28"/>
        </w:rPr>
        <w:t>-коэффициент, учитывающий тепловой поток на отопление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 общественных зданий; при отсутствии данных следует принимать 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 равным 0,25.</w:t>
      </w:r>
    </w:p>
    <w:p w:rsid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Суммарное теплопотребление жилых кварталов на существующий жилой фонд,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42F7">
        <w:rPr>
          <w:rFonts w:ascii="Times New Roman" w:hAnsi="Times New Roman" w:cs="Times New Roman"/>
          <w:sz w:val="28"/>
          <w:szCs w:val="28"/>
        </w:rPr>
        <w:t xml:space="preserve"> очередь строительства и расчетный срок сведено в таблицу №1.</w:t>
      </w:r>
    </w:p>
    <w:p w:rsidR="00C6423B" w:rsidRPr="009642F7" w:rsidRDefault="00C6423B" w:rsidP="00C6423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>Суммарн</w:t>
      </w:r>
      <w:r>
        <w:rPr>
          <w:rFonts w:ascii="Times New Roman" w:hAnsi="Times New Roman" w:cs="Times New Roman"/>
          <w:sz w:val="28"/>
          <w:szCs w:val="28"/>
        </w:rPr>
        <w:t>ый расход тепла на горячее водоснабжение</w:t>
      </w:r>
      <w:r w:rsidRPr="009642F7">
        <w:rPr>
          <w:rFonts w:ascii="Times New Roman" w:hAnsi="Times New Roman" w:cs="Times New Roman"/>
          <w:sz w:val="28"/>
          <w:szCs w:val="28"/>
        </w:rPr>
        <w:t xml:space="preserve"> жилых кварталов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642F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42F7">
        <w:rPr>
          <w:rFonts w:ascii="Times New Roman" w:hAnsi="Times New Roman" w:cs="Times New Roman"/>
          <w:sz w:val="28"/>
          <w:szCs w:val="28"/>
        </w:rPr>
        <w:t xml:space="preserve"> культурно-бытового обслуживания существующ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6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9642F7">
        <w:rPr>
          <w:rFonts w:ascii="Times New Roman" w:hAnsi="Times New Roman" w:cs="Times New Roman"/>
          <w:sz w:val="28"/>
          <w:szCs w:val="28"/>
        </w:rPr>
        <w:t xml:space="preserve">,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42F7">
        <w:rPr>
          <w:rFonts w:ascii="Times New Roman" w:hAnsi="Times New Roman" w:cs="Times New Roman"/>
          <w:sz w:val="28"/>
          <w:szCs w:val="28"/>
        </w:rPr>
        <w:t xml:space="preserve"> очередь строительства и расчетный срок сведено в таблицу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42F7">
        <w:rPr>
          <w:rFonts w:ascii="Times New Roman" w:hAnsi="Times New Roman" w:cs="Times New Roman"/>
          <w:sz w:val="28"/>
          <w:szCs w:val="28"/>
        </w:rPr>
        <w:t>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Суммарное теплопотребление учреждениями культурно-бытового обслуживания на </w:t>
      </w:r>
      <w:r w:rsidRPr="009642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42F7">
        <w:rPr>
          <w:rFonts w:ascii="Times New Roman" w:hAnsi="Times New Roman" w:cs="Times New Roman"/>
          <w:sz w:val="28"/>
          <w:szCs w:val="28"/>
        </w:rPr>
        <w:t xml:space="preserve"> очередь строительства и расчетный срок сведено в таблицу №</w:t>
      </w:r>
      <w:r w:rsidR="00C6423B">
        <w:rPr>
          <w:rFonts w:ascii="Times New Roman" w:hAnsi="Times New Roman" w:cs="Times New Roman"/>
          <w:sz w:val="28"/>
          <w:szCs w:val="28"/>
        </w:rPr>
        <w:t>3</w:t>
      </w:r>
      <w:r w:rsidRPr="009642F7">
        <w:rPr>
          <w:rFonts w:ascii="Times New Roman" w:hAnsi="Times New Roman" w:cs="Times New Roman"/>
          <w:sz w:val="28"/>
          <w:szCs w:val="28"/>
        </w:rPr>
        <w:t>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Суммарное теплопотребление  на I очередь строительства и на расчетный срок по жилым микрорайонам и учреждений культурно – бытового обслуживания приведены в таблице № </w:t>
      </w:r>
      <w:r w:rsidR="00C6423B">
        <w:rPr>
          <w:rFonts w:ascii="Times New Roman" w:hAnsi="Times New Roman" w:cs="Times New Roman"/>
          <w:sz w:val="28"/>
          <w:szCs w:val="28"/>
        </w:rPr>
        <w:t>4</w:t>
      </w:r>
      <w:r w:rsidRPr="009642F7">
        <w:rPr>
          <w:rFonts w:ascii="Times New Roman" w:hAnsi="Times New Roman" w:cs="Times New Roman"/>
          <w:sz w:val="28"/>
          <w:szCs w:val="28"/>
        </w:rPr>
        <w:t>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F7">
        <w:rPr>
          <w:rFonts w:ascii="Times New Roman" w:hAnsi="Times New Roman" w:cs="Times New Roman"/>
          <w:b/>
          <w:sz w:val="28"/>
          <w:szCs w:val="28"/>
        </w:rPr>
        <w:t>Тепловые сети.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Схема тепловых сетей г. Куйбышева - двухтрубная. 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>Окончательное решение о выборе трассировки магистральных сетей, диаметров трубопроводов</w:t>
      </w:r>
      <w:r w:rsidR="00214E2F">
        <w:rPr>
          <w:rFonts w:ascii="Times New Roman" w:hAnsi="Times New Roman" w:cs="Times New Roman"/>
          <w:sz w:val="28"/>
          <w:szCs w:val="28"/>
        </w:rPr>
        <w:t>, способах компенсации тепловых удлинений,</w:t>
      </w:r>
      <w:r w:rsidRPr="009642F7">
        <w:rPr>
          <w:rFonts w:ascii="Times New Roman" w:hAnsi="Times New Roman" w:cs="Times New Roman"/>
          <w:sz w:val="28"/>
          <w:szCs w:val="28"/>
        </w:rPr>
        <w:t xml:space="preserve"> должны быть уточнены на последующих стадиях проектирования. 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>Прокладка магистральных и распределительных тепловых сетей предусматривается в непроходных унифицированных сборных железобетонных каналах лоткового типа по серии 3.006-2. Трубопроводы монтируются из стальных электросварных труб по ГОСТ 10704-91 из стали В20 ГОСТ 10705-80. Соединение труб выполняются на сварке. Арматура тепловых сетей – стальная. Изоляция труб предусматривается матами из стеклянного штапельного волокна на синтетическом связующем «URSA» ТУ 5763-002-00287697-97  М-17, М-11 с покровным слоем из стеклопластика рулонного РСТ.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>Для предотвращения коррозии трубопроводов от блуждающих токов при подземной прокладке предусматривается устройство  стальных токопроводящих перемычек в камерах. Дренаж теплосети осуществляется через дренажные колодцы.</w:t>
      </w:r>
    </w:p>
    <w:p w:rsidR="009642F7" w:rsidRPr="009642F7" w:rsidRDefault="009642F7" w:rsidP="009642F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lastRenderedPageBreak/>
        <w:t>Тепловую изоляцию трубопроводов  и оборудования выполнить по серии 7.903-9  в1 и СНиП 41-03-2003.</w:t>
      </w:r>
    </w:p>
    <w:p w:rsidR="009642F7" w:rsidRPr="009642F7" w:rsidRDefault="009642F7" w:rsidP="00590F46">
      <w:pPr>
        <w:ind w:hanging="334"/>
        <w:rPr>
          <w:rFonts w:ascii="Times New Roman" w:hAnsi="Times New Roman" w:cs="Times New Roman"/>
          <w:b/>
          <w:sz w:val="32"/>
          <w:szCs w:val="32"/>
        </w:rPr>
        <w:sectPr w:rsidR="009642F7" w:rsidRPr="009642F7" w:rsidSect="009F0D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2F7">
        <w:rPr>
          <w:rFonts w:ascii="Times New Roman" w:hAnsi="Times New Roman" w:cs="Times New Roman"/>
          <w:b/>
          <w:sz w:val="32"/>
          <w:szCs w:val="32"/>
        </w:rPr>
        <w:lastRenderedPageBreak/>
        <w:t>Расчет расхода тепла жилым фондом г. Куйбышева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2F7">
        <w:rPr>
          <w:rFonts w:ascii="Times New Roman" w:hAnsi="Times New Roman" w:cs="Times New Roman"/>
          <w:i/>
          <w:sz w:val="28"/>
          <w:szCs w:val="28"/>
        </w:rPr>
        <w:t>Таблица 7.3-1.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</w:rPr>
      </w:pPr>
    </w:p>
    <w:tbl>
      <w:tblPr>
        <w:tblW w:w="14321" w:type="dxa"/>
        <w:jc w:val="center"/>
        <w:tblInd w:w="2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1599"/>
        <w:gridCol w:w="1575"/>
        <w:gridCol w:w="1223"/>
        <w:gridCol w:w="1191"/>
        <w:gridCol w:w="1398"/>
        <w:gridCol w:w="1133"/>
        <w:gridCol w:w="1297"/>
        <w:gridCol w:w="1653"/>
        <w:gridCol w:w="1072"/>
        <w:gridCol w:w="1191"/>
      </w:tblGrid>
      <w:tr w:rsidR="009642F7" w:rsidRPr="009642F7" w:rsidTr="009F0DF7">
        <w:trPr>
          <w:jc w:val="center"/>
        </w:trPr>
        <w:tc>
          <w:tcPr>
            <w:tcW w:w="989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М-района</w:t>
            </w:r>
          </w:p>
        </w:tc>
        <w:tc>
          <w:tcPr>
            <w:tcW w:w="1599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Этажность</w:t>
            </w:r>
          </w:p>
        </w:tc>
        <w:tc>
          <w:tcPr>
            <w:tcW w:w="3989" w:type="dxa"/>
            <w:gridSpan w:val="3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Существующая застройка</w:t>
            </w:r>
          </w:p>
        </w:tc>
        <w:tc>
          <w:tcPr>
            <w:tcW w:w="3828" w:type="dxa"/>
            <w:gridSpan w:val="3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1-я очередь строительства, включая сущ. застройку</w:t>
            </w:r>
          </w:p>
        </w:tc>
        <w:tc>
          <w:tcPr>
            <w:tcW w:w="3916" w:type="dxa"/>
            <w:gridSpan w:val="3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Расчетный срок, включая сущ. застройку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42F7" w:rsidRPr="009642F7" w:rsidTr="009F0DF7">
        <w:trPr>
          <w:trHeight w:val="1316"/>
          <w:jc w:val="center"/>
        </w:trPr>
        <w:tc>
          <w:tcPr>
            <w:tcW w:w="989" w:type="dxa"/>
            <w:vMerge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Жилой фонд общ. пл. тыс. м</w:t>
            </w: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тепла, МВт</w:t>
            </w:r>
          </w:p>
        </w:tc>
        <w:tc>
          <w:tcPr>
            <w:tcW w:w="1191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тепла, Гкал/час</w:t>
            </w:r>
          </w:p>
        </w:tc>
        <w:tc>
          <w:tcPr>
            <w:tcW w:w="1398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Жилой фонд общ. пл. тыс. м</w:t>
            </w: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тепла, МВт</w:t>
            </w:r>
          </w:p>
        </w:tc>
        <w:tc>
          <w:tcPr>
            <w:tcW w:w="1297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тепла, Гкал/час</w:t>
            </w:r>
          </w:p>
        </w:tc>
        <w:tc>
          <w:tcPr>
            <w:tcW w:w="165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Жилой фонд общ. пл. тыс. м</w:t>
            </w: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2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тепла, МВт</w:t>
            </w:r>
          </w:p>
        </w:tc>
        <w:tc>
          <w:tcPr>
            <w:tcW w:w="1191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тепла, Гкал/час</w:t>
            </w:r>
          </w:p>
        </w:tc>
      </w:tr>
      <w:tr w:rsidR="009642F7" w:rsidRPr="009642F7" w:rsidTr="009F0DF7">
        <w:trPr>
          <w:trHeight w:val="596"/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42F7" w:rsidRPr="009642F7" w:rsidTr="009F0DF7">
        <w:trPr>
          <w:trHeight w:val="241"/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11.85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33.45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9642F7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35.7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4.65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35.70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4.65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47.60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5.24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9642F7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1.73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1.49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2.58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2.22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2.58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2.22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10.90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12.65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42.75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46.45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</w:tr>
      <w:tr w:rsidR="009642F7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53.5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6.32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64.00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8.99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7.74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71.40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8.66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9642F7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55.6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6.81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5.86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53.10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6.51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5.60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53.10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6.51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5.60</w:t>
            </w:r>
          </w:p>
        </w:tc>
      </w:tr>
      <w:tr w:rsidR="009642F7" w:rsidRPr="009642F7" w:rsidTr="009F0DF7">
        <w:trPr>
          <w:jc w:val="center"/>
        </w:trPr>
        <w:tc>
          <w:tcPr>
            <w:tcW w:w="98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22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398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13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297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653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72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191" w:type="dxa"/>
            <w:vAlign w:val="bottom"/>
          </w:tcPr>
          <w:p w:rsidR="009642F7" w:rsidRPr="009642F7" w:rsidRDefault="009642F7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A2500C" w:rsidRPr="009642F7" w:rsidTr="00A2500C">
        <w:trPr>
          <w:trHeight w:val="407"/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44.90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A2500C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54.9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6.38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54.20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6.24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57.70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7.72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6.64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2500C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0.86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0.86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0.86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20.70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24.30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99.10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99.10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</w:tr>
      <w:tr w:rsidR="00A2500C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128.6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16.97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14.59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130.10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16.91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133.70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17.40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14.97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45.70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45.70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</w:tr>
      <w:tr w:rsidR="00A2500C" w:rsidRPr="009642F7" w:rsidTr="009F0DF7">
        <w:trPr>
          <w:jc w:val="center"/>
        </w:trPr>
        <w:tc>
          <w:tcPr>
            <w:tcW w:w="989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</w:tr>
      <w:tr w:rsidR="00A2500C" w:rsidRPr="009642F7" w:rsidTr="009F0DF7">
        <w:trPr>
          <w:jc w:val="center"/>
        </w:trPr>
        <w:tc>
          <w:tcPr>
            <w:tcW w:w="2588" w:type="dxa"/>
            <w:gridSpan w:val="2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vAlign w:val="center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91.3</w:t>
            </w:r>
          </w:p>
        </w:tc>
        <w:tc>
          <w:tcPr>
            <w:tcW w:w="122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13.26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11.41</w:t>
            </w:r>
          </w:p>
        </w:tc>
        <w:tc>
          <w:tcPr>
            <w:tcW w:w="1398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88.30</w:t>
            </w:r>
          </w:p>
        </w:tc>
        <w:tc>
          <w:tcPr>
            <w:tcW w:w="113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12.56</w:t>
            </w:r>
          </w:p>
        </w:tc>
        <w:tc>
          <w:tcPr>
            <w:tcW w:w="1297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10.81</w:t>
            </w:r>
          </w:p>
        </w:tc>
        <w:tc>
          <w:tcPr>
            <w:tcW w:w="1653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88.30</w:t>
            </w:r>
          </w:p>
        </w:tc>
        <w:tc>
          <w:tcPr>
            <w:tcW w:w="1072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12.56</w:t>
            </w:r>
          </w:p>
        </w:tc>
        <w:tc>
          <w:tcPr>
            <w:tcW w:w="1191" w:type="dxa"/>
            <w:vAlign w:val="bottom"/>
          </w:tcPr>
          <w:p w:rsidR="00A2500C" w:rsidRPr="009642F7" w:rsidRDefault="00A2500C" w:rsidP="009642F7">
            <w:pPr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10.81</w:t>
            </w:r>
          </w:p>
        </w:tc>
      </w:tr>
    </w:tbl>
    <w:p w:rsidR="009642F7" w:rsidRDefault="009642F7" w:rsidP="009642F7">
      <w:pPr>
        <w:ind w:left="0" w:firstLine="709"/>
        <w:rPr>
          <w:rFonts w:ascii="Times New Roman" w:hAnsi="Times New Roman" w:cs="Times New Roman"/>
        </w:rPr>
      </w:pPr>
    </w:p>
    <w:p w:rsidR="00871104" w:rsidRDefault="00871104" w:rsidP="009642F7">
      <w:pPr>
        <w:ind w:left="0" w:firstLine="709"/>
        <w:rPr>
          <w:rFonts w:ascii="Times New Roman" w:hAnsi="Times New Roman" w:cs="Times New Roman"/>
        </w:rPr>
      </w:pPr>
    </w:p>
    <w:p w:rsidR="00871104" w:rsidRDefault="00871104" w:rsidP="009642F7">
      <w:pPr>
        <w:ind w:left="0" w:firstLine="709"/>
        <w:rPr>
          <w:rFonts w:ascii="Times New Roman" w:hAnsi="Times New Roman" w:cs="Times New Roman"/>
        </w:rPr>
      </w:pPr>
    </w:p>
    <w:p w:rsidR="00871104" w:rsidRDefault="00871104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p w:rsidR="002D7ECD" w:rsidRDefault="002D7ECD" w:rsidP="002D7ECD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2F7">
        <w:rPr>
          <w:rFonts w:ascii="Times New Roman" w:hAnsi="Times New Roman" w:cs="Times New Roman"/>
          <w:b/>
          <w:sz w:val="32"/>
          <w:szCs w:val="32"/>
        </w:rPr>
        <w:t xml:space="preserve">Расчет расхода тепла </w:t>
      </w:r>
      <w:r>
        <w:rPr>
          <w:rFonts w:ascii="Times New Roman" w:hAnsi="Times New Roman" w:cs="Times New Roman"/>
          <w:b/>
          <w:sz w:val="32"/>
          <w:szCs w:val="32"/>
        </w:rPr>
        <w:t xml:space="preserve">на горячее водоснабжение </w:t>
      </w:r>
      <w:r w:rsidRPr="009642F7">
        <w:rPr>
          <w:rFonts w:ascii="Times New Roman" w:hAnsi="Times New Roman" w:cs="Times New Roman"/>
          <w:b/>
          <w:sz w:val="32"/>
          <w:szCs w:val="32"/>
        </w:rPr>
        <w:t>г. Куйбышева</w:t>
      </w:r>
    </w:p>
    <w:p w:rsidR="002D7ECD" w:rsidRDefault="002D7ECD" w:rsidP="002D7ECD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ECD" w:rsidRPr="009642F7" w:rsidRDefault="002D7ECD" w:rsidP="002D7ECD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ECD" w:rsidRPr="009642F7" w:rsidRDefault="002D7ECD" w:rsidP="002D7ECD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2F7">
        <w:rPr>
          <w:rFonts w:ascii="Times New Roman" w:hAnsi="Times New Roman" w:cs="Times New Roman"/>
          <w:i/>
          <w:sz w:val="28"/>
          <w:szCs w:val="28"/>
        </w:rPr>
        <w:t>Таблица 7.3-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642F7">
        <w:rPr>
          <w:rFonts w:ascii="Times New Roman" w:hAnsi="Times New Roman" w:cs="Times New Roman"/>
          <w:i/>
          <w:sz w:val="28"/>
          <w:szCs w:val="28"/>
        </w:rPr>
        <w:t>.</w:t>
      </w:r>
    </w:p>
    <w:p w:rsidR="002D7ECD" w:rsidRDefault="002D7ECD" w:rsidP="009642F7">
      <w:pPr>
        <w:ind w:left="0" w:firstLine="709"/>
        <w:rPr>
          <w:rFonts w:ascii="Times New Roman" w:hAnsi="Times New Roman" w:cs="Times New Roma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88"/>
        <w:gridCol w:w="3420"/>
        <w:gridCol w:w="3420"/>
        <w:gridCol w:w="4140"/>
      </w:tblGrid>
      <w:tr w:rsidR="00871104" w:rsidRPr="00C16D73" w:rsidTr="00871104">
        <w:tc>
          <w:tcPr>
            <w:tcW w:w="68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388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Существующий жилой фонд</w:t>
            </w:r>
          </w:p>
        </w:tc>
        <w:tc>
          <w:tcPr>
            <w:tcW w:w="342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Жилой фонд: 1-я очередь строительства (2013 год)</w:t>
            </w:r>
          </w:p>
        </w:tc>
        <w:tc>
          <w:tcPr>
            <w:tcW w:w="414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Жилой фонд: расчетный срок </w:t>
            </w:r>
          </w:p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(2020 год)</w:t>
            </w:r>
          </w:p>
        </w:tc>
      </w:tr>
      <w:tr w:rsidR="00871104" w:rsidRPr="00C16D73" w:rsidTr="00871104">
        <w:tc>
          <w:tcPr>
            <w:tcW w:w="68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104" w:rsidRPr="00C16D73" w:rsidTr="00871104">
        <w:trPr>
          <w:trHeight w:val="69"/>
        </w:trPr>
        <w:tc>
          <w:tcPr>
            <w:tcW w:w="680" w:type="dxa"/>
            <w:vMerge w:val="restart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жилого фонда, тыс. м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71104" w:rsidRPr="00C16D73" w:rsidTr="00871104">
        <w:trPr>
          <w:trHeight w:val="67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104" w:rsidRPr="00C16D73" w:rsidTr="00871104">
        <w:trPr>
          <w:trHeight w:val="207"/>
        </w:trPr>
        <w:tc>
          <w:tcPr>
            <w:tcW w:w="680" w:type="dxa"/>
            <w:vMerge w:val="restart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 общая, чел, </w:t>
            </w:r>
          </w:p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Merge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</w:tr>
      <w:tr w:rsidR="00871104" w:rsidRPr="00C16D73" w:rsidTr="00871104">
        <w:trPr>
          <w:trHeight w:val="206"/>
        </w:trPr>
        <w:tc>
          <w:tcPr>
            <w:tcW w:w="68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71104" w:rsidRPr="00E86D52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E86D52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2">
              <w:rPr>
                <w:rFonts w:ascii="Times New Roman" w:hAnsi="Times New Roman" w:cs="Times New Roman"/>
                <w:b/>
                <w:sz w:val="24"/>
                <w:szCs w:val="24"/>
              </w:rPr>
              <w:t>18500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1104" w:rsidRPr="00E86D52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71104" w:rsidRPr="00E86D52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20390</w:t>
            </w:r>
          </w:p>
        </w:tc>
      </w:tr>
      <w:tr w:rsidR="00871104" w:rsidRPr="00C16D73" w:rsidTr="00871104">
        <w:tc>
          <w:tcPr>
            <w:tcW w:w="68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871104" w:rsidRPr="00C16D73" w:rsidRDefault="00871104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D4E" w:rsidRPr="00C16D73" w:rsidTr="00871104">
        <w:tc>
          <w:tcPr>
            <w:tcW w:w="680" w:type="dxa"/>
            <w:vMerge w:val="restart"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</w:t>
            </w:r>
            <w:r w:rsidR="004A47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МВт/ч</w:t>
            </w:r>
          </w:p>
        </w:tc>
        <w:tc>
          <w:tcPr>
            <w:tcW w:w="10980" w:type="dxa"/>
            <w:gridSpan w:val="3"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D927D4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27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0,33864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0,5828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0,84249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27D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0,12948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0,21432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0,23199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0,84328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1,04528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1,2617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0,81008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0,8648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0,9361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0,7802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0,88736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1,02157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0,07636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0,06016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0,06512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2,13808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2,12816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2,36467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1,02588</w:t>
            </w:r>
          </w:p>
        </w:tc>
        <w:tc>
          <w:tcPr>
            <w:tcW w:w="342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1,44384</w:t>
            </w:r>
          </w:p>
        </w:tc>
        <w:tc>
          <w:tcPr>
            <w:tcW w:w="4140" w:type="dxa"/>
            <w:vAlign w:val="bottom"/>
          </w:tcPr>
          <w:p w:rsidR="00D55D4E" w:rsidRPr="00D55D4E" w:rsidRDefault="00D55D4E" w:rsidP="00D55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4E">
              <w:rPr>
                <w:rFonts w:ascii="Times New Roman" w:hAnsi="Times New Roman" w:cs="Times New Roman"/>
                <w:sz w:val="24"/>
                <w:szCs w:val="24"/>
              </w:rPr>
              <w:t>1,56288</w:t>
            </w:r>
          </w:p>
        </w:tc>
      </w:tr>
      <w:tr w:rsidR="00D55D4E" w:rsidRPr="00C16D73" w:rsidTr="00C97095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C970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420" w:type="dxa"/>
            <w:vAlign w:val="center"/>
          </w:tcPr>
          <w:p w:rsidR="00D55D4E" w:rsidRPr="00C16D73" w:rsidRDefault="00857EBF" w:rsidP="00C970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6,142</w:t>
            </w:r>
          </w:p>
        </w:tc>
        <w:tc>
          <w:tcPr>
            <w:tcW w:w="3420" w:type="dxa"/>
            <w:vAlign w:val="center"/>
          </w:tcPr>
          <w:p w:rsidR="00D55D4E" w:rsidRPr="00C16D73" w:rsidRDefault="00857EBF" w:rsidP="00E01E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7,22</w:t>
            </w:r>
            <w:r w:rsidR="00E01E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D55D4E" w:rsidRPr="00C16D73" w:rsidRDefault="00857EBF" w:rsidP="00E01E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8,28</w:t>
            </w:r>
            <w:r w:rsidR="00E01E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55D4E" w:rsidRPr="00C16D73" w:rsidTr="00871104">
        <w:tc>
          <w:tcPr>
            <w:tcW w:w="680" w:type="dxa"/>
            <w:vMerge w:val="restart"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D55D4E" w:rsidRPr="00C16D73" w:rsidRDefault="00D55D4E" w:rsidP="00D55D4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</w:t>
            </w:r>
            <w:r w:rsidR="004A47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Гкал/ч</w:t>
            </w:r>
          </w:p>
        </w:tc>
        <w:tc>
          <w:tcPr>
            <w:tcW w:w="3420" w:type="dxa"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0,29123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0,501208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0,724541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0,111353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0,184315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0,199511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0,725221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0,898941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1,085062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0,696669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0,743728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0,805046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0,670972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0,76313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0,87855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0,06567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0,051738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0,056003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1,838749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1,830218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2,033616</w:t>
            </w:r>
          </w:p>
        </w:tc>
      </w:tr>
      <w:tr w:rsidR="00857EBF" w:rsidRPr="00C16D73" w:rsidTr="00871104">
        <w:tc>
          <w:tcPr>
            <w:tcW w:w="680" w:type="dxa"/>
            <w:vMerge/>
            <w:vAlign w:val="center"/>
          </w:tcPr>
          <w:p w:rsidR="00857EBF" w:rsidRPr="00C16D73" w:rsidRDefault="00857EBF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857EBF" w:rsidRPr="00C16D73" w:rsidRDefault="00857EBF" w:rsidP="008711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sz w:val="24"/>
                <w:szCs w:val="24"/>
              </w:rPr>
              <w:t xml:space="preserve">М.-н. </w:t>
            </w:r>
            <w:r w:rsidRPr="00C1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0,882257</w:t>
            </w:r>
          </w:p>
        </w:tc>
        <w:tc>
          <w:tcPr>
            <w:tcW w:w="342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1,241702</w:t>
            </w:r>
          </w:p>
        </w:tc>
        <w:tc>
          <w:tcPr>
            <w:tcW w:w="4140" w:type="dxa"/>
            <w:vAlign w:val="bottom"/>
          </w:tcPr>
          <w:p w:rsidR="00857EBF" w:rsidRPr="00857EBF" w:rsidRDefault="00857EBF" w:rsidP="0085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F">
              <w:rPr>
                <w:rFonts w:ascii="Times New Roman" w:hAnsi="Times New Roman" w:cs="Times New Roman"/>
                <w:sz w:val="24"/>
                <w:szCs w:val="24"/>
              </w:rPr>
              <w:t>1,344077</w:t>
            </w:r>
          </w:p>
        </w:tc>
      </w:tr>
      <w:tr w:rsidR="00D55D4E" w:rsidRPr="00C16D73" w:rsidTr="00871104">
        <w:tc>
          <w:tcPr>
            <w:tcW w:w="680" w:type="dxa"/>
            <w:vMerge/>
            <w:vAlign w:val="center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D55D4E" w:rsidRPr="00C16D73" w:rsidRDefault="00D55D4E" w:rsidP="008711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420" w:type="dxa"/>
            <w:vAlign w:val="center"/>
          </w:tcPr>
          <w:p w:rsidR="00D55D4E" w:rsidRPr="00C16D73" w:rsidRDefault="00857EBF" w:rsidP="00E01E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5,28</w:t>
            </w:r>
            <w:r w:rsidR="00E01E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0" w:type="dxa"/>
            <w:vAlign w:val="center"/>
          </w:tcPr>
          <w:p w:rsidR="00D55D4E" w:rsidRPr="00C16D73" w:rsidRDefault="00857EBF" w:rsidP="00E01E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6,21</w:t>
            </w:r>
            <w:r w:rsidR="00E01E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D55D4E" w:rsidRPr="00C16D73" w:rsidRDefault="00857EBF" w:rsidP="00E01E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7,126</w:t>
            </w:r>
          </w:p>
        </w:tc>
      </w:tr>
    </w:tbl>
    <w:p w:rsidR="00871104" w:rsidRPr="009642F7" w:rsidRDefault="00871104" w:rsidP="009642F7">
      <w:pPr>
        <w:ind w:left="0" w:firstLine="709"/>
        <w:rPr>
          <w:rFonts w:ascii="Times New Roman" w:hAnsi="Times New Roman" w:cs="Times New Roman"/>
        </w:rPr>
        <w:sectPr w:rsidR="00871104" w:rsidRPr="009642F7" w:rsidSect="009F0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b/>
          <w:sz w:val="28"/>
          <w:szCs w:val="28"/>
        </w:rPr>
        <w:lastRenderedPageBreak/>
        <w:t>Расчет расхода тепла объектами социально-культурно-бытового назначения г. Куйбышева.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</w:rPr>
      </w:pPr>
    </w:p>
    <w:p w:rsidR="009642F7" w:rsidRDefault="009642F7" w:rsidP="002D7ECD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2F7">
        <w:rPr>
          <w:rFonts w:ascii="Times New Roman" w:hAnsi="Times New Roman" w:cs="Times New Roman"/>
          <w:i/>
          <w:sz w:val="28"/>
          <w:szCs w:val="28"/>
        </w:rPr>
        <w:t>Таблица 7.3-</w:t>
      </w:r>
      <w:r w:rsidR="002D7ECD">
        <w:rPr>
          <w:rFonts w:ascii="Times New Roman" w:hAnsi="Times New Roman" w:cs="Times New Roman"/>
          <w:i/>
          <w:sz w:val="28"/>
          <w:szCs w:val="28"/>
        </w:rPr>
        <w:t>3.</w:t>
      </w:r>
    </w:p>
    <w:p w:rsidR="002D7ECD" w:rsidRPr="009642F7" w:rsidRDefault="002D7ECD" w:rsidP="002D7ECD">
      <w:pPr>
        <w:ind w:left="0" w:firstLine="709"/>
        <w:jc w:val="right"/>
        <w:rPr>
          <w:rFonts w:ascii="Times New Roman" w:hAnsi="Times New Roman" w:cs="Times New Roman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80"/>
        <w:gridCol w:w="1516"/>
        <w:gridCol w:w="993"/>
        <w:gridCol w:w="1744"/>
        <w:gridCol w:w="1116"/>
        <w:gridCol w:w="1703"/>
        <w:gridCol w:w="996"/>
        <w:gridCol w:w="1615"/>
        <w:gridCol w:w="2815"/>
      </w:tblGrid>
      <w:tr w:rsidR="009642F7" w:rsidRPr="009642F7" w:rsidTr="009642F7">
        <w:tc>
          <w:tcPr>
            <w:tcW w:w="802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п./п.</w:t>
            </w:r>
          </w:p>
        </w:tc>
        <w:tc>
          <w:tcPr>
            <w:tcW w:w="1880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16" w:type="dxa"/>
            <w:vMerge w:val="restart"/>
            <w:tcBorders>
              <w:right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н,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Объём, тыс. м</w:t>
            </w: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44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Имеется по факту</w:t>
            </w:r>
          </w:p>
        </w:tc>
        <w:tc>
          <w:tcPr>
            <w:tcW w:w="2819" w:type="dxa"/>
            <w:gridSpan w:val="2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1-я очередь строительства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(2013 год)</w:t>
            </w:r>
          </w:p>
        </w:tc>
        <w:tc>
          <w:tcPr>
            <w:tcW w:w="2611" w:type="dxa"/>
            <w:gridSpan w:val="2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Расчетный срок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(2020 год)</w:t>
            </w:r>
          </w:p>
        </w:tc>
        <w:tc>
          <w:tcPr>
            <w:tcW w:w="2815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642F7" w:rsidRPr="009642F7" w:rsidTr="009642F7">
        <w:trPr>
          <w:trHeight w:val="1316"/>
        </w:trPr>
        <w:tc>
          <w:tcPr>
            <w:tcW w:w="802" w:type="dxa"/>
            <w:vMerge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right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4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тепла, Гкал/час</w:t>
            </w:r>
          </w:p>
        </w:tc>
        <w:tc>
          <w:tcPr>
            <w:tcW w:w="11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тепла, МВт</w:t>
            </w:r>
          </w:p>
        </w:tc>
        <w:tc>
          <w:tcPr>
            <w:tcW w:w="170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тепла, Гкал/час</w:t>
            </w:r>
          </w:p>
        </w:tc>
        <w:tc>
          <w:tcPr>
            <w:tcW w:w="99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тепла, МВт</w:t>
            </w:r>
          </w:p>
        </w:tc>
        <w:tc>
          <w:tcPr>
            <w:tcW w:w="16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тепла, Гкал/час</w:t>
            </w:r>
          </w:p>
        </w:tc>
        <w:tc>
          <w:tcPr>
            <w:tcW w:w="2815" w:type="dxa"/>
            <w:vMerge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42F7" w:rsidRPr="009642F7" w:rsidTr="00A2500C">
        <w:trPr>
          <w:trHeight w:val="509"/>
        </w:trPr>
        <w:tc>
          <w:tcPr>
            <w:tcW w:w="802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2F7" w:rsidRPr="009642F7" w:rsidTr="009642F7">
        <w:trPr>
          <w:trHeight w:val="414"/>
        </w:trPr>
        <w:tc>
          <w:tcPr>
            <w:tcW w:w="15180" w:type="dxa"/>
            <w:gridSpan w:val="10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1. Учреждения образования</w:t>
            </w:r>
          </w:p>
        </w:tc>
      </w:tr>
      <w:tr w:rsidR="009642F7" w:rsidRPr="009642F7" w:rsidTr="009642F7">
        <w:trPr>
          <w:trHeight w:val="1909"/>
        </w:trPr>
        <w:tc>
          <w:tcPr>
            <w:tcW w:w="802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0" w:type="dxa"/>
            <w:vAlign w:val="center"/>
          </w:tcPr>
          <w:p w:rsidR="009642F7" w:rsidRPr="009642F7" w:rsidRDefault="009642F7" w:rsidP="009642F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F7" w:rsidRPr="009642F7" w:rsidRDefault="009642F7" w:rsidP="009642F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744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1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6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28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F7" w:rsidRPr="009642F7" w:rsidTr="00A2500C">
        <w:trPr>
          <w:trHeight w:val="1090"/>
        </w:trPr>
        <w:tc>
          <w:tcPr>
            <w:tcW w:w="802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0" w:type="dxa"/>
            <w:vAlign w:val="center"/>
          </w:tcPr>
          <w:p w:rsidR="009642F7" w:rsidRPr="009642F7" w:rsidRDefault="009642F7" w:rsidP="009642F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744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1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6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28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F7" w:rsidRPr="009642F7" w:rsidTr="00A2500C">
        <w:trPr>
          <w:trHeight w:val="1134"/>
        </w:trPr>
        <w:tc>
          <w:tcPr>
            <w:tcW w:w="802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0" w:type="dxa"/>
            <w:vAlign w:val="center"/>
          </w:tcPr>
          <w:p w:rsidR="009642F7" w:rsidRPr="009642F7" w:rsidRDefault="009642F7" w:rsidP="009642F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744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11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6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281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F7" w:rsidRPr="009642F7" w:rsidTr="00A2500C">
        <w:trPr>
          <w:trHeight w:val="422"/>
        </w:trPr>
        <w:tc>
          <w:tcPr>
            <w:tcW w:w="15180" w:type="dxa"/>
            <w:gridSpan w:val="10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Лечебно-оздоровительные учреждения </w:t>
            </w:r>
          </w:p>
        </w:tc>
      </w:tr>
      <w:tr w:rsidR="009642F7" w:rsidRPr="009642F7" w:rsidTr="00A2500C">
        <w:trPr>
          <w:trHeight w:val="445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0,00192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0,00230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0,00192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0,00230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0,00192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A2500C">
        <w:trPr>
          <w:trHeight w:val="445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00C" w:rsidRPr="009642F7" w:rsidTr="00A2500C">
        <w:trPr>
          <w:trHeight w:val="384"/>
        </w:trPr>
        <w:tc>
          <w:tcPr>
            <w:tcW w:w="151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3. Спортивные сооружения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Детско-юношеский спортивный и туристический клуб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0,0998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0,0998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Крытая ледовая арена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15180" w:type="dxa"/>
            <w:gridSpan w:val="10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4. Учреждения культуры и искусства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0,0636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Досуговый центр с кинотеатром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0,0898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0,0898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Клуб-кинотеатр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0,0599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0,0599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  4.5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0,0226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0,0226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0,0482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0,0482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0,0519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0,0519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15180" w:type="dxa"/>
            <w:gridSpan w:val="10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5. Предприятия торговли и общественного питания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0,00404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0,00469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0,00404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0,0392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0,0392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0,206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0,0319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0,0319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Ресторан с баром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0,0286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0,0286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A2500C">
        <w:trPr>
          <w:trHeight w:val="407"/>
        </w:trPr>
        <w:tc>
          <w:tcPr>
            <w:tcW w:w="802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Ресторан с баром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0,0286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0,0286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0,0135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0,0157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0,0135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80" w:type="dxa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0,0135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0,0157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0,0135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15180" w:type="dxa"/>
            <w:gridSpan w:val="10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6. Учреждения коммунально-бытового обслуживания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0,0105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0,0105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0,0105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Сауна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0,0696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0,0696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0,0708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0,0823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0,0708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с кафе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15180" w:type="dxa"/>
            <w:gridSpan w:val="10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Транспортный киоск с пунктом милиции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0,00434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0,00504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0,00434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15180" w:type="dxa"/>
            <w:gridSpan w:val="10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8. Общественные учреждения</w:t>
            </w:r>
          </w:p>
        </w:tc>
      </w:tr>
      <w:tr w:rsidR="00A2500C" w:rsidRPr="009642F7" w:rsidTr="009642F7">
        <w:trPr>
          <w:trHeight w:val="600"/>
        </w:trPr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Жилой дом с общественными помещениями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rPr>
          <w:trHeight w:val="525"/>
        </w:trPr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Жилой дом с общественными помещениями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0,0888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0,0888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0.0796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0.0796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A2500C">
        <w:trPr>
          <w:trHeight w:val="407"/>
        </w:trPr>
        <w:tc>
          <w:tcPr>
            <w:tcW w:w="802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87110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0.0383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0.0383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0.0433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0.0433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0.0812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0.0812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0.0888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0.0888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0.0780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0.0780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0.0422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0.0422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0.0787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0.0787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0.0888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0.0888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0.0365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0.0365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Общественное здание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0.0296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0.0296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15180" w:type="dxa"/>
            <w:gridSpan w:val="10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9. Культовые здания</w:t>
            </w: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Спасский собор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0,0479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0,0479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802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80" w:type="dxa"/>
            <w:vAlign w:val="center"/>
          </w:tcPr>
          <w:p w:rsidR="00A2500C" w:rsidRPr="009642F7" w:rsidRDefault="00A2500C" w:rsidP="009642F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Церковно-приходской центр РПЦ</w:t>
            </w:r>
          </w:p>
        </w:tc>
        <w:tc>
          <w:tcPr>
            <w:tcW w:w="15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0,0306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0,0356</w:t>
            </w: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0,0306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642F7" w:rsidTr="009642F7">
        <w:tc>
          <w:tcPr>
            <w:tcW w:w="4198" w:type="dxa"/>
            <w:gridSpan w:val="3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2,851</w:t>
            </w:r>
          </w:p>
        </w:tc>
        <w:tc>
          <w:tcPr>
            <w:tcW w:w="111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1,450</w:t>
            </w:r>
          </w:p>
        </w:tc>
        <w:tc>
          <w:tcPr>
            <w:tcW w:w="996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1,421</w:t>
            </w:r>
          </w:p>
        </w:tc>
        <w:tc>
          <w:tcPr>
            <w:tcW w:w="2815" w:type="dxa"/>
            <w:vAlign w:val="center"/>
          </w:tcPr>
          <w:p w:rsidR="00A2500C" w:rsidRPr="009642F7" w:rsidRDefault="00A2500C" w:rsidP="009642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2F7" w:rsidRPr="009642F7" w:rsidRDefault="009642F7" w:rsidP="009642F7">
      <w:pPr>
        <w:ind w:left="0" w:firstLine="709"/>
        <w:rPr>
          <w:rFonts w:ascii="Times New Roman" w:hAnsi="Times New Roman" w:cs="Times New Roman"/>
        </w:rPr>
        <w:sectPr w:rsidR="009642F7" w:rsidRPr="009642F7" w:rsidSect="009F0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2F7">
        <w:rPr>
          <w:rFonts w:ascii="Times New Roman" w:hAnsi="Times New Roman" w:cs="Times New Roman"/>
          <w:i/>
          <w:sz w:val="28"/>
          <w:szCs w:val="28"/>
        </w:rPr>
        <w:lastRenderedPageBreak/>
        <w:t>Таблица 7.3-</w:t>
      </w:r>
      <w:r w:rsidR="002D7ECD">
        <w:rPr>
          <w:rFonts w:ascii="Times New Roman" w:hAnsi="Times New Roman" w:cs="Times New Roman"/>
          <w:i/>
          <w:sz w:val="28"/>
          <w:szCs w:val="28"/>
        </w:rPr>
        <w:t>4</w:t>
      </w:r>
      <w:r w:rsidRPr="009642F7">
        <w:rPr>
          <w:rFonts w:ascii="Times New Roman" w:hAnsi="Times New Roman" w:cs="Times New Roman"/>
          <w:i/>
          <w:sz w:val="28"/>
          <w:szCs w:val="28"/>
        </w:rPr>
        <w:t>.</w:t>
      </w:r>
    </w:p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97"/>
        <w:gridCol w:w="2528"/>
        <w:gridCol w:w="2167"/>
        <w:gridCol w:w="1980"/>
        <w:gridCol w:w="1899"/>
      </w:tblGrid>
      <w:tr w:rsidR="009642F7" w:rsidRPr="009642F7" w:rsidTr="009F0DF7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8" w:type="dxa"/>
            <w:vMerge w:val="restart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6611" w:type="dxa"/>
            <w:gridSpan w:val="3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Тепловые нагрузки в Гкал/час</w:t>
            </w:r>
          </w:p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F7" w:rsidRPr="009642F7" w:rsidTr="009F0DF7">
        <w:trPr>
          <w:trHeight w:val="284"/>
          <w:jc w:val="center"/>
        </w:trPr>
        <w:tc>
          <w:tcPr>
            <w:tcW w:w="1134" w:type="dxa"/>
            <w:vMerge/>
            <w:vAlign w:val="center"/>
          </w:tcPr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vAlign w:val="center"/>
          </w:tcPr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Существующие</w:t>
            </w:r>
          </w:p>
        </w:tc>
        <w:tc>
          <w:tcPr>
            <w:tcW w:w="2268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 очередь </w:t>
            </w:r>
          </w:p>
        </w:tc>
        <w:tc>
          <w:tcPr>
            <w:tcW w:w="207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9642F7" w:rsidRPr="009642F7" w:rsidTr="009F0DF7">
        <w:trPr>
          <w:trHeight w:val="284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9642F7" w:rsidRPr="009642F7" w:rsidRDefault="009642F7" w:rsidP="009642F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2F7" w:rsidRPr="009642F7" w:rsidTr="009F0DF7">
        <w:trPr>
          <w:trHeight w:val="1590"/>
          <w:jc w:val="center"/>
        </w:trPr>
        <w:tc>
          <w:tcPr>
            <w:tcW w:w="1134" w:type="dxa"/>
            <w:vAlign w:val="center"/>
          </w:tcPr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ЖИЛЬЁ И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ОБЪЕКТЫ  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ОБСЛУЖИВАНИЯ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(ОБЪЕКТЫ  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ОБСЛУЖИВАНИЯ)</w:t>
            </w:r>
          </w:p>
        </w:tc>
        <w:tc>
          <w:tcPr>
            <w:tcW w:w="2268" w:type="dxa"/>
            <w:vAlign w:val="center"/>
          </w:tcPr>
          <w:p w:rsidR="009642F7" w:rsidRPr="00F444AB" w:rsidRDefault="00F444AB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56,059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4AB">
              <w:rPr>
                <w:rFonts w:ascii="Times New Roman" w:hAnsi="Times New Roman" w:cs="Times New Roman"/>
                <w:b/>
                <w:sz w:val="24"/>
                <w:szCs w:val="24"/>
              </w:rPr>
              <w:t>(2,851)</w:t>
            </w:r>
          </w:p>
        </w:tc>
        <w:tc>
          <w:tcPr>
            <w:tcW w:w="2268" w:type="dxa"/>
            <w:vAlign w:val="center"/>
          </w:tcPr>
          <w:p w:rsidR="009642F7" w:rsidRPr="009642F7" w:rsidRDefault="00F444AB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59,549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(1,45</w:t>
            </w:r>
            <w:r w:rsidR="00564C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75" w:type="dxa"/>
            <w:vAlign w:val="center"/>
          </w:tcPr>
          <w:p w:rsidR="009642F7" w:rsidRPr="009642F7" w:rsidRDefault="00F444AB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63,421</w:t>
            </w:r>
          </w:p>
          <w:p w:rsidR="009642F7" w:rsidRPr="009642F7" w:rsidRDefault="009642F7" w:rsidP="009642F7">
            <w:pPr>
              <w:tabs>
                <w:tab w:val="left" w:pos="86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(1,421)</w:t>
            </w:r>
          </w:p>
        </w:tc>
      </w:tr>
    </w:tbl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F7">
        <w:rPr>
          <w:rFonts w:ascii="Times New Roman" w:hAnsi="Times New Roman" w:cs="Times New Roman"/>
          <w:b/>
          <w:sz w:val="28"/>
          <w:szCs w:val="28"/>
        </w:rPr>
        <w:t>Стоимость строительства тепловых сетей.</w:t>
      </w:r>
    </w:p>
    <w:p w:rsidR="009642F7" w:rsidRPr="009642F7" w:rsidRDefault="009642F7" w:rsidP="009642F7">
      <w:pPr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 Определение объёмов работ по строительству тепловых сетей основывается на сохранении централизованной системы тепловых сетей г. Куйбышева с максимальным использованием существующих сетей.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2F7">
        <w:rPr>
          <w:rFonts w:ascii="Times New Roman" w:hAnsi="Times New Roman" w:cs="Times New Roman"/>
          <w:sz w:val="28"/>
          <w:szCs w:val="28"/>
        </w:rPr>
        <w:t xml:space="preserve">     Сметная стоимость сетей определяется по сборнику «Укрупнённые показатели стоимости строительства» (УПСС). За базисный год принимается 1984, переводной индекс в цены 2009 года составляет 78,81 к базисному году. </w:t>
      </w: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2F7">
        <w:rPr>
          <w:rFonts w:ascii="Times New Roman" w:hAnsi="Times New Roman" w:cs="Times New Roman"/>
          <w:i/>
          <w:sz w:val="28"/>
          <w:szCs w:val="28"/>
        </w:rPr>
        <w:t>Таблица 7.3-</w:t>
      </w:r>
      <w:r w:rsidR="002D7ECD">
        <w:rPr>
          <w:rFonts w:ascii="Times New Roman" w:hAnsi="Times New Roman" w:cs="Times New Roman"/>
          <w:i/>
          <w:sz w:val="28"/>
          <w:szCs w:val="28"/>
        </w:rPr>
        <w:t>5</w:t>
      </w:r>
      <w:r w:rsidRPr="009642F7">
        <w:rPr>
          <w:rFonts w:ascii="Times New Roman" w:hAnsi="Times New Roman" w:cs="Times New Roman"/>
          <w:i/>
          <w:sz w:val="28"/>
          <w:szCs w:val="28"/>
        </w:rPr>
        <w:t>.</w:t>
      </w:r>
    </w:p>
    <w:p w:rsidR="009642F7" w:rsidRPr="009642F7" w:rsidRDefault="009642F7" w:rsidP="009642F7">
      <w:pPr>
        <w:ind w:left="0" w:firstLine="709"/>
        <w:jc w:val="right"/>
        <w:rPr>
          <w:rFonts w:ascii="Times New Roman" w:hAnsi="Times New Roman" w:cs="Times New Roman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668"/>
        <w:gridCol w:w="784"/>
        <w:gridCol w:w="711"/>
        <w:gridCol w:w="1225"/>
        <w:gridCol w:w="1440"/>
        <w:gridCol w:w="1834"/>
      </w:tblGrid>
      <w:tr w:rsidR="009642F7" w:rsidRPr="009642F7" w:rsidTr="00A2500C">
        <w:trPr>
          <w:trHeight w:val="570"/>
        </w:trPr>
        <w:tc>
          <w:tcPr>
            <w:tcW w:w="660" w:type="dxa"/>
            <w:vMerge w:val="restart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668" w:type="dxa"/>
            <w:vMerge w:val="restart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84" w:type="dxa"/>
            <w:vMerge w:val="restart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1" w:type="dxa"/>
            <w:vMerge w:val="restart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65" w:type="dxa"/>
            <w:gridSpan w:val="2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тыс. руб. в ценах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9642F7">
                <w:rPr>
                  <w:rFonts w:ascii="Times New Roman" w:hAnsi="Times New Roman" w:cs="Times New Roman"/>
                  <w:sz w:val="24"/>
                  <w:szCs w:val="24"/>
                </w:rPr>
                <w:t>1984 г</w:t>
              </w:r>
            </w:smartTag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тыс. руб. в ценах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642F7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2F7" w:rsidRPr="009642F7" w:rsidTr="00A2500C">
        <w:trPr>
          <w:trHeight w:val="150"/>
        </w:trPr>
        <w:tc>
          <w:tcPr>
            <w:tcW w:w="660" w:type="dxa"/>
            <w:vMerge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ед. т. р.</w:t>
            </w:r>
          </w:p>
        </w:tc>
        <w:tc>
          <w:tcPr>
            <w:tcW w:w="144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общая т. р.</w:t>
            </w:r>
          </w:p>
        </w:tc>
        <w:tc>
          <w:tcPr>
            <w:tcW w:w="1834" w:type="dxa"/>
            <w:shd w:val="clear" w:color="auto" w:fill="auto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общая т. р.</w:t>
            </w:r>
          </w:p>
        </w:tc>
      </w:tr>
      <w:tr w:rsidR="009642F7" w:rsidRPr="009642F7" w:rsidTr="00A2500C">
        <w:tc>
          <w:tcPr>
            <w:tcW w:w="66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тепловой сети из стальных труб </w:t>
            </w:r>
          </w:p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2Ду 50-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9642F7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</w:p>
        </w:tc>
        <w:tc>
          <w:tcPr>
            <w:tcW w:w="784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1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142,63</w:t>
            </w:r>
          </w:p>
        </w:tc>
        <w:tc>
          <w:tcPr>
            <w:tcW w:w="1440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998,41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78684,7</w:t>
            </w:r>
          </w:p>
        </w:tc>
      </w:tr>
      <w:tr w:rsidR="009642F7" w:rsidRPr="009642F7" w:rsidTr="00A2500C">
        <w:tc>
          <w:tcPr>
            <w:tcW w:w="66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2Ду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9642F7">
                <w:rPr>
                  <w:rFonts w:ascii="Times New Roman" w:hAnsi="Times New Roman" w:cs="Times New Roman"/>
                  <w:sz w:val="24"/>
                  <w:szCs w:val="24"/>
                </w:rPr>
                <w:t>150 мм</w:t>
              </w:r>
            </w:smartTag>
          </w:p>
        </w:tc>
        <w:tc>
          <w:tcPr>
            <w:tcW w:w="784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1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5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195,42</w:t>
            </w:r>
          </w:p>
        </w:tc>
        <w:tc>
          <w:tcPr>
            <w:tcW w:w="1440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3080,2</w:t>
            </w:r>
          </w:p>
        </w:tc>
      </w:tr>
      <w:tr w:rsidR="009642F7" w:rsidRPr="009642F7" w:rsidTr="00A2500C">
        <w:tc>
          <w:tcPr>
            <w:tcW w:w="66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 xml:space="preserve">2Ду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642F7">
                <w:rPr>
                  <w:rFonts w:ascii="Times New Roman" w:hAnsi="Times New Roman" w:cs="Times New Roman"/>
                  <w:sz w:val="24"/>
                  <w:szCs w:val="24"/>
                </w:rPr>
                <w:t>500 мм</w:t>
              </w:r>
            </w:smartTag>
          </w:p>
        </w:tc>
        <w:tc>
          <w:tcPr>
            <w:tcW w:w="784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11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5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  <w:tc>
          <w:tcPr>
            <w:tcW w:w="1440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309,92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24424,8</w:t>
            </w:r>
          </w:p>
        </w:tc>
      </w:tr>
      <w:tr w:rsidR="009642F7" w:rsidRPr="009642F7" w:rsidTr="00A2500C">
        <w:tc>
          <w:tcPr>
            <w:tcW w:w="66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2F7" w:rsidRPr="009642F7" w:rsidTr="00A2500C">
        <w:tc>
          <w:tcPr>
            <w:tcW w:w="66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2F7" w:rsidRPr="009642F7" w:rsidTr="00A2500C">
        <w:tc>
          <w:tcPr>
            <w:tcW w:w="660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4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642F7" w:rsidRPr="009642F7" w:rsidRDefault="009642F7" w:rsidP="009642F7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F7">
              <w:rPr>
                <w:rFonts w:ascii="Times New Roman" w:hAnsi="Times New Roman" w:cs="Times New Roman"/>
                <w:b/>
                <w:sz w:val="24"/>
                <w:szCs w:val="24"/>
              </w:rPr>
              <w:t>106189,7</w:t>
            </w:r>
          </w:p>
        </w:tc>
      </w:tr>
    </w:tbl>
    <w:p w:rsidR="006D5694" w:rsidRPr="009642F7" w:rsidRDefault="006D5694" w:rsidP="009642F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694" w:rsidRPr="009642F7" w:rsidRDefault="006D5694" w:rsidP="009642F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694" w:rsidRDefault="006D5694" w:rsidP="002C11E2">
      <w:pPr>
        <w:pStyle w:val="a3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606" w:rsidRPr="009642F7" w:rsidRDefault="00B56606" w:rsidP="009642F7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22F" w:rsidRDefault="001C422F" w:rsidP="00B06937">
      <w:pPr>
        <w:pStyle w:val="a3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2F" w:rsidRDefault="001C422F" w:rsidP="00B06937">
      <w:pPr>
        <w:pStyle w:val="a3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15" w:rsidRPr="003D62E5" w:rsidRDefault="00083DFA" w:rsidP="00B06937">
      <w:pPr>
        <w:pStyle w:val="a3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F6603">
        <w:rPr>
          <w:rFonts w:ascii="Times New Roman" w:hAnsi="Times New Roman" w:cs="Times New Roman"/>
          <w:b/>
          <w:sz w:val="28"/>
          <w:szCs w:val="28"/>
        </w:rPr>
        <w:t>.4</w:t>
      </w:r>
      <w:r w:rsidR="007D3715" w:rsidRPr="003D62E5">
        <w:rPr>
          <w:rFonts w:ascii="Times New Roman" w:hAnsi="Times New Roman" w:cs="Times New Roman"/>
          <w:b/>
          <w:sz w:val="28"/>
          <w:szCs w:val="28"/>
        </w:rPr>
        <w:t xml:space="preserve"> Газоснабжение</w:t>
      </w:r>
    </w:p>
    <w:p w:rsidR="00D92A9B" w:rsidRPr="000D6DD3" w:rsidRDefault="00D92A9B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986844" w:rsidRPr="000D6DD3" w:rsidRDefault="00233DD1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F87">
        <w:rPr>
          <w:rFonts w:ascii="Times New Roman" w:hAnsi="Times New Roman" w:cs="Times New Roman"/>
          <w:sz w:val="28"/>
          <w:szCs w:val="28"/>
        </w:rPr>
        <w:t xml:space="preserve"> </w:t>
      </w:r>
      <w:r w:rsidR="00986844" w:rsidRPr="000D6DD3">
        <w:rPr>
          <w:rFonts w:ascii="Times New Roman" w:hAnsi="Times New Roman" w:cs="Times New Roman"/>
          <w:sz w:val="28"/>
          <w:szCs w:val="28"/>
        </w:rPr>
        <w:t>Корректировка схемы</w:t>
      </w:r>
      <w:r>
        <w:rPr>
          <w:rFonts w:ascii="Times New Roman" w:hAnsi="Times New Roman" w:cs="Times New Roman"/>
          <w:sz w:val="28"/>
          <w:szCs w:val="28"/>
        </w:rPr>
        <w:t xml:space="preserve"> газоснабжения города Куйбышева </w:t>
      </w:r>
      <w:r w:rsidR="00266F87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си-</w:t>
      </w:r>
      <w:r w:rsidR="00986844" w:rsidRPr="000D6DD3">
        <w:rPr>
          <w:rFonts w:ascii="Times New Roman" w:hAnsi="Times New Roman" w:cs="Times New Roman"/>
          <w:sz w:val="28"/>
          <w:szCs w:val="28"/>
        </w:rPr>
        <w:t>бирской области разработана на</w:t>
      </w:r>
      <w:r w:rsidR="00266F87">
        <w:rPr>
          <w:rFonts w:ascii="Times New Roman" w:hAnsi="Times New Roman" w:cs="Times New Roman"/>
          <w:sz w:val="28"/>
          <w:szCs w:val="28"/>
        </w:rPr>
        <w:t xml:space="preserve"> </w:t>
      </w:r>
      <w:r w:rsidR="00986844" w:rsidRPr="000D6DD3">
        <w:rPr>
          <w:rFonts w:ascii="Times New Roman" w:hAnsi="Times New Roman" w:cs="Times New Roman"/>
          <w:sz w:val="28"/>
          <w:szCs w:val="28"/>
        </w:rPr>
        <w:t>основании:</w:t>
      </w:r>
    </w:p>
    <w:p w:rsidR="00986844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6844" w:rsidRPr="000D6DD3">
        <w:rPr>
          <w:rFonts w:ascii="Times New Roman" w:hAnsi="Times New Roman" w:cs="Times New Roman"/>
          <w:sz w:val="28"/>
          <w:szCs w:val="28"/>
        </w:rPr>
        <w:t>-</w:t>
      </w:r>
      <w:r w:rsidR="004D483A" w:rsidRPr="000D6DD3">
        <w:rPr>
          <w:rFonts w:ascii="Times New Roman" w:hAnsi="Times New Roman" w:cs="Times New Roman"/>
          <w:sz w:val="28"/>
          <w:szCs w:val="28"/>
        </w:rPr>
        <w:t>задания</w:t>
      </w:r>
      <w:r w:rsidR="00986844" w:rsidRPr="000D6DD3">
        <w:rPr>
          <w:rFonts w:ascii="Times New Roman" w:hAnsi="Times New Roman" w:cs="Times New Roman"/>
          <w:sz w:val="28"/>
          <w:szCs w:val="28"/>
        </w:rPr>
        <w:t xml:space="preserve"> на проектирование схемы </w:t>
      </w:r>
      <w:r w:rsidR="004D483A" w:rsidRPr="000D6DD3">
        <w:rPr>
          <w:rFonts w:ascii="Times New Roman" w:hAnsi="Times New Roman" w:cs="Times New Roman"/>
          <w:sz w:val="28"/>
          <w:szCs w:val="28"/>
        </w:rPr>
        <w:t>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г.Куйбышева Н</w:t>
      </w:r>
      <w:r w:rsidR="00986844" w:rsidRPr="000D6DD3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844" w:rsidRPr="000D6DD3">
        <w:rPr>
          <w:rFonts w:ascii="Times New Roman" w:hAnsi="Times New Roman" w:cs="Times New Roman"/>
          <w:sz w:val="28"/>
          <w:szCs w:val="28"/>
        </w:rPr>
        <w:t>сиб</w:t>
      </w:r>
      <w:r>
        <w:rPr>
          <w:rFonts w:ascii="Times New Roman" w:hAnsi="Times New Roman" w:cs="Times New Roman"/>
          <w:sz w:val="28"/>
          <w:szCs w:val="28"/>
        </w:rPr>
        <w:t>ирской области от 13.11.03 г., у</w:t>
      </w:r>
      <w:r w:rsidR="00986844" w:rsidRPr="000D6DD3">
        <w:rPr>
          <w:rFonts w:ascii="Times New Roman" w:hAnsi="Times New Roman" w:cs="Times New Roman"/>
          <w:sz w:val="28"/>
          <w:szCs w:val="28"/>
        </w:rPr>
        <w:t xml:space="preserve">твержденного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483A" w:rsidRPr="000D6DD3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86844" w:rsidRPr="000D6DD3">
        <w:rPr>
          <w:rFonts w:ascii="Times New Roman" w:hAnsi="Times New Roman" w:cs="Times New Roman"/>
          <w:sz w:val="28"/>
          <w:szCs w:val="28"/>
        </w:rPr>
        <w:t>дминистрации г.Куйбышева;</w:t>
      </w:r>
    </w:p>
    <w:p w:rsidR="00986844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844" w:rsidRPr="000D6DD3">
        <w:rPr>
          <w:rFonts w:ascii="Times New Roman" w:hAnsi="Times New Roman" w:cs="Times New Roman"/>
          <w:sz w:val="28"/>
          <w:szCs w:val="28"/>
        </w:rPr>
        <w:t>- письма Администрации Куйбышевского района Новосибирской области № 02-14/1722 от 27.11.06;</w:t>
      </w:r>
    </w:p>
    <w:p w:rsidR="00986844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844" w:rsidRPr="000D6DD3">
        <w:rPr>
          <w:rFonts w:ascii="Times New Roman" w:hAnsi="Times New Roman" w:cs="Times New Roman"/>
          <w:sz w:val="28"/>
          <w:szCs w:val="28"/>
        </w:rPr>
        <w:t>- план</w:t>
      </w:r>
      <w:r w:rsidR="00233DD1">
        <w:rPr>
          <w:rFonts w:ascii="Times New Roman" w:hAnsi="Times New Roman" w:cs="Times New Roman"/>
          <w:sz w:val="28"/>
          <w:szCs w:val="28"/>
        </w:rPr>
        <w:t>а</w:t>
      </w:r>
      <w:r w:rsidR="00986844" w:rsidRPr="000D6DD3">
        <w:rPr>
          <w:rFonts w:ascii="Times New Roman" w:hAnsi="Times New Roman" w:cs="Times New Roman"/>
          <w:sz w:val="28"/>
          <w:szCs w:val="28"/>
        </w:rPr>
        <w:t xml:space="preserve"> г.Куйбышева М 1:10000</w:t>
      </w:r>
    </w:p>
    <w:p w:rsidR="00986844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DD1">
        <w:rPr>
          <w:rFonts w:ascii="Times New Roman" w:hAnsi="Times New Roman" w:cs="Times New Roman"/>
          <w:sz w:val="28"/>
          <w:szCs w:val="28"/>
        </w:rPr>
        <w:t>- схемы</w:t>
      </w:r>
      <w:r w:rsidR="00986844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="0072717E" w:rsidRPr="000D6DD3">
        <w:rPr>
          <w:rFonts w:ascii="Times New Roman" w:hAnsi="Times New Roman" w:cs="Times New Roman"/>
          <w:sz w:val="28"/>
          <w:szCs w:val="28"/>
        </w:rPr>
        <w:t>газоснабжения</w:t>
      </w:r>
      <w:r w:rsidR="00986844" w:rsidRPr="000D6DD3">
        <w:rPr>
          <w:rFonts w:ascii="Times New Roman" w:hAnsi="Times New Roman" w:cs="Times New Roman"/>
          <w:sz w:val="28"/>
          <w:szCs w:val="28"/>
        </w:rPr>
        <w:t xml:space="preserve"> г.Куйбышева, выполненная АО «Гипрониигаз» в 2004 году, шифр 759;</w:t>
      </w:r>
    </w:p>
    <w:p w:rsidR="00986844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844" w:rsidRPr="000D6DD3">
        <w:rPr>
          <w:rFonts w:ascii="Times New Roman" w:hAnsi="Times New Roman" w:cs="Times New Roman"/>
          <w:sz w:val="28"/>
          <w:szCs w:val="28"/>
        </w:rPr>
        <w:t xml:space="preserve">- исходных данных, выданных </w:t>
      </w:r>
      <w:r w:rsidR="004D483A" w:rsidRPr="000D6DD3">
        <w:rPr>
          <w:rFonts w:ascii="Times New Roman" w:hAnsi="Times New Roman" w:cs="Times New Roman"/>
          <w:sz w:val="28"/>
          <w:szCs w:val="28"/>
        </w:rPr>
        <w:t>Администрацией г.Куйбышева вх.№ 69 от 27.02.2004 г;</w:t>
      </w:r>
    </w:p>
    <w:p w:rsidR="004D483A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83A" w:rsidRPr="000D6DD3">
        <w:rPr>
          <w:rFonts w:ascii="Times New Roman" w:hAnsi="Times New Roman" w:cs="Times New Roman"/>
          <w:sz w:val="28"/>
          <w:szCs w:val="28"/>
        </w:rPr>
        <w:t>- исходных данных, выданных Администрацией г.Куйбышева вх.№ 69 от 27.02.2004 г; по существующим резервуарным установкам в г.Куйбышеве;</w:t>
      </w:r>
    </w:p>
    <w:p w:rsidR="004D483A" w:rsidRPr="000D6DD3" w:rsidRDefault="00266F87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письма о корректировке</w:t>
      </w:r>
      <w:r w:rsidR="004D483A" w:rsidRPr="000D6DD3">
        <w:rPr>
          <w:rFonts w:ascii="Times New Roman" w:hAnsi="Times New Roman" w:cs="Times New Roman"/>
          <w:sz w:val="28"/>
          <w:szCs w:val="28"/>
        </w:rPr>
        <w:t xml:space="preserve"> схемы газоснабжения г.Куйбышева в связи с изменением трассировки водопроводов высокого давления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C55C8">
        <w:rPr>
          <w:rFonts w:ascii="Times New Roman" w:hAnsi="Times New Roman" w:cs="Times New Roman"/>
          <w:sz w:val="28"/>
          <w:szCs w:val="28"/>
        </w:rPr>
        <w:t>подклю</w:t>
      </w:r>
      <w:r w:rsidR="004D483A" w:rsidRPr="000D6DD3">
        <w:rPr>
          <w:rFonts w:ascii="Times New Roman" w:hAnsi="Times New Roman" w:cs="Times New Roman"/>
          <w:sz w:val="28"/>
          <w:szCs w:val="28"/>
        </w:rPr>
        <w:t xml:space="preserve">чением села Абрамово к городскому </w:t>
      </w:r>
      <w:r w:rsidR="0072717E" w:rsidRPr="000D6DD3">
        <w:rPr>
          <w:rFonts w:ascii="Times New Roman" w:hAnsi="Times New Roman" w:cs="Times New Roman"/>
          <w:sz w:val="28"/>
          <w:szCs w:val="28"/>
        </w:rPr>
        <w:t>распределительному</w:t>
      </w:r>
      <w:r w:rsidR="004D483A" w:rsidRPr="000D6DD3">
        <w:rPr>
          <w:rFonts w:ascii="Times New Roman" w:hAnsi="Times New Roman" w:cs="Times New Roman"/>
          <w:sz w:val="28"/>
          <w:szCs w:val="28"/>
        </w:rPr>
        <w:t xml:space="preserve"> газопроводу </w:t>
      </w:r>
      <w:r w:rsidR="00CC55C8">
        <w:rPr>
          <w:rFonts w:ascii="Times New Roman" w:hAnsi="Times New Roman" w:cs="Times New Roman"/>
          <w:sz w:val="28"/>
          <w:szCs w:val="28"/>
        </w:rPr>
        <w:t xml:space="preserve">  </w:t>
      </w:r>
      <w:r w:rsidR="004D483A" w:rsidRPr="000D6DD3">
        <w:rPr>
          <w:rFonts w:ascii="Times New Roman" w:hAnsi="Times New Roman" w:cs="Times New Roman"/>
          <w:sz w:val="28"/>
          <w:szCs w:val="28"/>
        </w:rPr>
        <w:t>№02-14/1938 от 27.11.06, №02-14/49 от 19.07.06 г. и №02-14/435 от 28.03.2007.</w:t>
      </w:r>
    </w:p>
    <w:p w:rsidR="004D483A" w:rsidRPr="000D6DD3" w:rsidRDefault="004D483A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844" w:rsidRDefault="0072717E" w:rsidP="00083DFA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DD1">
        <w:rPr>
          <w:rFonts w:ascii="Times New Roman" w:hAnsi="Times New Roman" w:cs="Times New Roman"/>
          <w:b/>
          <w:sz w:val="28"/>
          <w:szCs w:val="28"/>
        </w:rPr>
        <w:t>Характеристика газоснабжаемого города</w:t>
      </w:r>
    </w:p>
    <w:p w:rsidR="00233DD1" w:rsidRPr="00233DD1" w:rsidRDefault="00233DD1" w:rsidP="00083DFA">
      <w:pPr>
        <w:pStyle w:val="a3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17E" w:rsidRPr="000D6DD3" w:rsidRDefault="00CC55C8" w:rsidP="00BE49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17E" w:rsidRPr="000D6DD3">
        <w:rPr>
          <w:rFonts w:ascii="Times New Roman" w:hAnsi="Times New Roman" w:cs="Times New Roman"/>
          <w:sz w:val="28"/>
          <w:szCs w:val="28"/>
        </w:rPr>
        <w:t>Город Куйбышев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административным центром </w:t>
      </w:r>
      <w:r w:rsidR="0072717E" w:rsidRPr="000D6DD3">
        <w:rPr>
          <w:rFonts w:ascii="Times New Roman" w:hAnsi="Times New Roman" w:cs="Times New Roman"/>
          <w:sz w:val="28"/>
          <w:szCs w:val="28"/>
        </w:rPr>
        <w:t>Куйбышев</w:t>
      </w:r>
      <w:r>
        <w:rPr>
          <w:rFonts w:ascii="Times New Roman" w:hAnsi="Times New Roman" w:cs="Times New Roman"/>
          <w:sz w:val="28"/>
          <w:szCs w:val="28"/>
        </w:rPr>
        <w:t>- ского района Н</w:t>
      </w:r>
      <w:r w:rsidR="0072717E" w:rsidRPr="000D6DD3">
        <w:rPr>
          <w:rFonts w:ascii="Times New Roman" w:hAnsi="Times New Roman" w:cs="Times New Roman"/>
          <w:sz w:val="28"/>
          <w:szCs w:val="28"/>
        </w:rPr>
        <w:t>овосибирской области, который расположен в 316 км 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17E" w:rsidRPr="000D6DD3">
        <w:rPr>
          <w:rFonts w:ascii="Times New Roman" w:hAnsi="Times New Roman" w:cs="Times New Roman"/>
          <w:sz w:val="28"/>
          <w:szCs w:val="28"/>
        </w:rPr>
        <w:t xml:space="preserve"> г. Новосибирска и связан с ним железной дорогой. Автодороги связывают г.Куйбышев с г.Омском, г.Новосиб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ирском, г.Барабинском и другими </w:t>
      </w:r>
      <w:r w:rsidR="0072717E" w:rsidRPr="000D6DD3">
        <w:rPr>
          <w:rFonts w:ascii="Times New Roman" w:hAnsi="Times New Roman" w:cs="Times New Roman"/>
          <w:sz w:val="28"/>
          <w:szCs w:val="28"/>
        </w:rPr>
        <w:t>насе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17E" w:rsidRPr="000D6DD3">
        <w:rPr>
          <w:rFonts w:ascii="Times New Roman" w:hAnsi="Times New Roman" w:cs="Times New Roman"/>
          <w:sz w:val="28"/>
          <w:szCs w:val="28"/>
        </w:rPr>
        <w:t xml:space="preserve">ленными пунктами района и области. </w:t>
      </w:r>
    </w:p>
    <w:p w:rsidR="0072717E" w:rsidRPr="000D6DD3" w:rsidRDefault="00CC55C8" w:rsidP="00BE49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424C" w:rsidRPr="000D6DD3">
        <w:rPr>
          <w:rFonts w:ascii="Times New Roman" w:hAnsi="Times New Roman" w:cs="Times New Roman"/>
          <w:sz w:val="28"/>
          <w:szCs w:val="28"/>
        </w:rPr>
        <w:t>Через город протекает река Омь, берущая свое начало из небольшого озера на Омском болоте и впадающая в р.Иртыш у г.Омска. Ширина реки у г.Куйбышева 25-30 м, глубина 0,9 – 1,2 м.</w:t>
      </w:r>
    </w:p>
    <w:p w:rsidR="0076424C" w:rsidRPr="000D6DD3" w:rsidRDefault="00CC55C8" w:rsidP="00BE49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424C" w:rsidRPr="000D6DD3">
        <w:rPr>
          <w:rFonts w:ascii="Times New Roman" w:hAnsi="Times New Roman" w:cs="Times New Roman"/>
          <w:sz w:val="28"/>
          <w:szCs w:val="28"/>
        </w:rPr>
        <w:t>В геологическом отношении территория, на которой расположен г.Куйбышев, сложена мезозой</w:t>
      </w:r>
      <w:r>
        <w:rPr>
          <w:rFonts w:ascii="Times New Roman" w:hAnsi="Times New Roman" w:cs="Times New Roman"/>
          <w:sz w:val="28"/>
          <w:szCs w:val="28"/>
        </w:rPr>
        <w:t xml:space="preserve">скими и кайнозойскими породами. </w:t>
      </w:r>
      <w:r w:rsidR="0076424C" w:rsidRPr="000D6DD3">
        <w:rPr>
          <w:rFonts w:ascii="Times New Roman" w:hAnsi="Times New Roman" w:cs="Times New Roman"/>
          <w:sz w:val="28"/>
          <w:szCs w:val="28"/>
        </w:rPr>
        <w:t>Мезо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6424C" w:rsidRPr="000D6DD3">
        <w:rPr>
          <w:rFonts w:ascii="Times New Roman" w:hAnsi="Times New Roman" w:cs="Times New Roman"/>
          <w:sz w:val="28"/>
          <w:szCs w:val="28"/>
        </w:rPr>
        <w:t xml:space="preserve">зойские породы представлены </w:t>
      </w:r>
      <w:r w:rsidR="00BE492D">
        <w:rPr>
          <w:rFonts w:ascii="Times New Roman" w:hAnsi="Times New Roman" w:cs="Times New Roman"/>
          <w:sz w:val="28"/>
          <w:szCs w:val="28"/>
        </w:rPr>
        <w:t>о</w:t>
      </w:r>
      <w:r w:rsidR="0076424C" w:rsidRPr="000D6DD3">
        <w:rPr>
          <w:rFonts w:ascii="Times New Roman" w:hAnsi="Times New Roman" w:cs="Times New Roman"/>
          <w:sz w:val="28"/>
          <w:szCs w:val="28"/>
        </w:rPr>
        <w:t>ргалитами, алевролитами, мергелями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24C" w:rsidRPr="000D6DD3">
        <w:rPr>
          <w:rFonts w:ascii="Times New Roman" w:hAnsi="Times New Roman" w:cs="Times New Roman"/>
          <w:sz w:val="28"/>
          <w:szCs w:val="28"/>
        </w:rPr>
        <w:t xml:space="preserve"> песчаниками и песками. Ка</w:t>
      </w:r>
      <w:r>
        <w:rPr>
          <w:rFonts w:ascii="Times New Roman" w:hAnsi="Times New Roman" w:cs="Times New Roman"/>
          <w:sz w:val="28"/>
          <w:szCs w:val="28"/>
        </w:rPr>
        <w:t xml:space="preserve">йнозойские породы расчленены на  </w:t>
      </w:r>
      <w:r w:rsidR="0076424C" w:rsidRPr="000D6DD3">
        <w:rPr>
          <w:rFonts w:ascii="Times New Roman" w:hAnsi="Times New Roman" w:cs="Times New Roman"/>
          <w:sz w:val="28"/>
          <w:szCs w:val="28"/>
        </w:rPr>
        <w:t>пергогено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24C" w:rsidRPr="000D6DD3">
        <w:rPr>
          <w:rFonts w:ascii="Times New Roman" w:hAnsi="Times New Roman" w:cs="Times New Roman"/>
          <w:sz w:val="28"/>
          <w:szCs w:val="28"/>
        </w:rPr>
        <w:t>вые, неогеновые и четвертичные отложения.</w:t>
      </w:r>
    </w:p>
    <w:p w:rsidR="00B56606" w:rsidRPr="0096363D" w:rsidRDefault="00CC55C8" w:rsidP="00BE49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3F8D" w:rsidRPr="00233DD1">
        <w:rPr>
          <w:rFonts w:ascii="Times New Roman" w:hAnsi="Times New Roman" w:cs="Times New Roman"/>
          <w:sz w:val="28"/>
          <w:szCs w:val="28"/>
        </w:rPr>
        <w:t>Город</w:t>
      </w:r>
      <w:r w:rsidR="00E26A75" w:rsidRPr="00E26A75">
        <w:rPr>
          <w:rFonts w:ascii="Times New Roman" w:hAnsi="Times New Roman" w:cs="Times New Roman"/>
          <w:sz w:val="28"/>
          <w:szCs w:val="28"/>
        </w:rPr>
        <w:t xml:space="preserve"> </w:t>
      </w:r>
      <w:r w:rsidR="00E26A75" w:rsidRPr="00233DD1">
        <w:rPr>
          <w:rFonts w:ascii="Times New Roman" w:hAnsi="Times New Roman" w:cs="Times New Roman"/>
          <w:sz w:val="28"/>
          <w:szCs w:val="28"/>
        </w:rPr>
        <w:t>территориально</w:t>
      </w:r>
      <w:r w:rsidR="009C3F8D" w:rsidRPr="00233DD1">
        <w:rPr>
          <w:rFonts w:ascii="Times New Roman" w:hAnsi="Times New Roman" w:cs="Times New Roman"/>
          <w:sz w:val="28"/>
          <w:szCs w:val="28"/>
        </w:rPr>
        <w:t xml:space="preserve"> условно поделен на микрорайоны</w:t>
      </w:r>
      <w:r w:rsidR="0096363D" w:rsidRPr="00233DD1">
        <w:rPr>
          <w:rFonts w:ascii="Times New Roman" w:hAnsi="Times New Roman" w:cs="Times New Roman"/>
          <w:sz w:val="28"/>
          <w:szCs w:val="28"/>
        </w:rPr>
        <w:t>. Ц</w:t>
      </w:r>
      <w:r w:rsidR="009C3F8D" w:rsidRPr="00233DD1">
        <w:rPr>
          <w:rFonts w:ascii="Times New Roman" w:hAnsi="Times New Roman" w:cs="Times New Roman"/>
          <w:sz w:val="28"/>
          <w:szCs w:val="28"/>
        </w:rPr>
        <w:t xml:space="preserve">ентральная часть города расположена в микрорайоне № </w:t>
      </w:r>
      <w:r w:rsidR="009C3F8D" w:rsidRPr="00233D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63D" w:rsidRPr="00233DD1">
        <w:rPr>
          <w:rFonts w:ascii="Times New Roman" w:hAnsi="Times New Roman" w:cs="Times New Roman"/>
          <w:sz w:val="28"/>
          <w:szCs w:val="28"/>
        </w:rPr>
        <w:t>.</w:t>
      </w:r>
      <w:r w:rsidR="0096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24C" w:rsidRDefault="0076424C" w:rsidP="00083DFA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083DFA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7D2" w:rsidRDefault="00B637D2" w:rsidP="00083DFA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7D2" w:rsidRPr="000D6DD3" w:rsidRDefault="00B637D2" w:rsidP="00083DFA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5D9" w:rsidRPr="006505E8" w:rsidRDefault="00D92A9B" w:rsidP="00083DFA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E8">
        <w:rPr>
          <w:rFonts w:ascii="Times New Roman" w:hAnsi="Times New Roman" w:cs="Times New Roman"/>
          <w:b/>
          <w:sz w:val="28"/>
          <w:szCs w:val="28"/>
        </w:rPr>
        <w:lastRenderedPageBreak/>
        <w:t>Современное состояние га</w:t>
      </w:r>
      <w:r w:rsidR="00DA75D9" w:rsidRPr="006505E8">
        <w:rPr>
          <w:rFonts w:ascii="Times New Roman" w:hAnsi="Times New Roman" w:cs="Times New Roman"/>
          <w:b/>
          <w:sz w:val="28"/>
          <w:szCs w:val="28"/>
        </w:rPr>
        <w:t>зоснабжения</w:t>
      </w:r>
    </w:p>
    <w:p w:rsidR="00D92A9B" w:rsidRPr="000D6DD3" w:rsidRDefault="00D92A9B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D9" w:rsidRPr="000D6DD3" w:rsidRDefault="0096363D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5D9" w:rsidRPr="000D6DD3">
        <w:rPr>
          <w:rFonts w:ascii="Times New Roman" w:hAnsi="Times New Roman" w:cs="Times New Roman"/>
          <w:sz w:val="28"/>
          <w:szCs w:val="28"/>
        </w:rPr>
        <w:t>В настоящее время газоснабжение города Куйбышева осуществляется природным и сжиженным газом. Единственным потреблением природного газа является ООО «БАРАБА»</w:t>
      </w:r>
      <w:r>
        <w:rPr>
          <w:rFonts w:ascii="Times New Roman" w:hAnsi="Times New Roman" w:cs="Times New Roman"/>
          <w:sz w:val="28"/>
          <w:szCs w:val="28"/>
        </w:rPr>
        <w:t xml:space="preserve">. Газоснабжением сжиженным газом </w:t>
      </w:r>
      <w:r w:rsidR="00DA75D9" w:rsidRPr="000D6DD3">
        <w:rPr>
          <w:rFonts w:ascii="Times New Roman" w:hAnsi="Times New Roman" w:cs="Times New Roman"/>
          <w:sz w:val="28"/>
          <w:szCs w:val="28"/>
        </w:rPr>
        <w:t>охваче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A75D9" w:rsidRPr="000D6DD3">
        <w:rPr>
          <w:rFonts w:ascii="Times New Roman" w:hAnsi="Times New Roman" w:cs="Times New Roman"/>
          <w:sz w:val="28"/>
          <w:szCs w:val="28"/>
        </w:rPr>
        <w:t xml:space="preserve"> 3361 квартир.</w:t>
      </w:r>
    </w:p>
    <w:p w:rsidR="00DA75D9" w:rsidRPr="000D6DD3" w:rsidRDefault="0096363D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5D9" w:rsidRPr="000D6DD3">
        <w:rPr>
          <w:rFonts w:ascii="Times New Roman" w:hAnsi="Times New Roman" w:cs="Times New Roman"/>
          <w:sz w:val="28"/>
          <w:szCs w:val="28"/>
        </w:rPr>
        <w:t>В районах индивидуальной зас</w:t>
      </w:r>
      <w:r>
        <w:rPr>
          <w:rFonts w:ascii="Times New Roman" w:hAnsi="Times New Roman" w:cs="Times New Roman"/>
          <w:sz w:val="28"/>
          <w:szCs w:val="28"/>
        </w:rPr>
        <w:t xml:space="preserve">тройки население использует для </w:t>
      </w:r>
      <w:r w:rsidR="00DA75D9" w:rsidRPr="000D6DD3">
        <w:rPr>
          <w:rFonts w:ascii="Times New Roman" w:hAnsi="Times New Roman" w:cs="Times New Roman"/>
          <w:sz w:val="28"/>
          <w:szCs w:val="28"/>
        </w:rPr>
        <w:t>бытовых нужд сжиженный газ в ба</w:t>
      </w:r>
      <w:r>
        <w:rPr>
          <w:rFonts w:ascii="Times New Roman" w:hAnsi="Times New Roman" w:cs="Times New Roman"/>
          <w:sz w:val="28"/>
          <w:szCs w:val="28"/>
        </w:rPr>
        <w:t>ллонах, многоэтажной застройк</w:t>
      </w:r>
      <w:r w:rsidR="00BE492D">
        <w:rPr>
          <w:rFonts w:ascii="Times New Roman" w:hAnsi="Times New Roman" w:cs="Times New Roman"/>
          <w:sz w:val="28"/>
          <w:szCs w:val="28"/>
        </w:rPr>
        <w:t xml:space="preserve">и </w:t>
      </w:r>
      <w:r w:rsidR="00E26A75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5D9" w:rsidRPr="000D6DD3">
        <w:rPr>
          <w:rFonts w:ascii="Times New Roman" w:hAnsi="Times New Roman" w:cs="Times New Roman"/>
          <w:sz w:val="28"/>
          <w:szCs w:val="28"/>
        </w:rPr>
        <w:t>групповые резервуарные установки.</w:t>
      </w:r>
    </w:p>
    <w:p w:rsidR="00DA75D9" w:rsidRPr="000D6DD3" w:rsidRDefault="00DA75D9" w:rsidP="00083DFA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DE6" w:rsidRPr="00EF5BD5" w:rsidRDefault="00871DE6" w:rsidP="00EF5BD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871DE6" w:rsidRDefault="00871DE6" w:rsidP="00083DF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75" w:rsidRDefault="00D92A9B" w:rsidP="00083DF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75">
        <w:rPr>
          <w:rFonts w:ascii="Times New Roman" w:hAnsi="Times New Roman" w:cs="Times New Roman"/>
          <w:b/>
          <w:sz w:val="28"/>
          <w:szCs w:val="28"/>
        </w:rPr>
        <w:t>И</w:t>
      </w:r>
      <w:r w:rsidR="00E26A75">
        <w:rPr>
          <w:rFonts w:ascii="Times New Roman" w:hAnsi="Times New Roman" w:cs="Times New Roman"/>
          <w:b/>
          <w:sz w:val="28"/>
          <w:szCs w:val="28"/>
        </w:rPr>
        <w:t xml:space="preserve">сточник </w:t>
      </w:r>
      <w:r w:rsidR="00DA75D9" w:rsidRPr="00E26A75">
        <w:rPr>
          <w:rFonts w:ascii="Times New Roman" w:hAnsi="Times New Roman" w:cs="Times New Roman"/>
          <w:b/>
          <w:sz w:val="28"/>
          <w:szCs w:val="28"/>
        </w:rPr>
        <w:t>газоснабжения. Основные проектные</w:t>
      </w:r>
    </w:p>
    <w:p w:rsidR="00E26A75" w:rsidRDefault="00DA75D9" w:rsidP="00083DF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75">
        <w:rPr>
          <w:rFonts w:ascii="Times New Roman" w:hAnsi="Times New Roman" w:cs="Times New Roman"/>
          <w:b/>
          <w:sz w:val="28"/>
          <w:szCs w:val="28"/>
        </w:rPr>
        <w:t>решения по</w:t>
      </w:r>
      <w:r w:rsidR="00E26A75">
        <w:rPr>
          <w:rFonts w:ascii="Times New Roman" w:hAnsi="Times New Roman" w:cs="Times New Roman"/>
          <w:b/>
          <w:sz w:val="28"/>
          <w:szCs w:val="28"/>
        </w:rPr>
        <w:t xml:space="preserve"> газоснабжению</w:t>
      </w:r>
    </w:p>
    <w:p w:rsidR="00DA75D9" w:rsidRPr="00E26A75" w:rsidRDefault="00DA75D9" w:rsidP="00083DF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5D9" w:rsidRPr="000D6DD3" w:rsidRDefault="0096363D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5D9" w:rsidRPr="000D6DD3">
        <w:rPr>
          <w:rFonts w:ascii="Times New Roman" w:hAnsi="Times New Roman" w:cs="Times New Roman"/>
          <w:sz w:val="28"/>
          <w:szCs w:val="28"/>
        </w:rPr>
        <w:t>За источник газоснабжения принят газ магистрального газопровода Уренгой – Омск-</w:t>
      </w:r>
      <w:r w:rsidR="00E26A75">
        <w:rPr>
          <w:rFonts w:ascii="Times New Roman" w:hAnsi="Times New Roman" w:cs="Times New Roman"/>
          <w:sz w:val="28"/>
          <w:szCs w:val="28"/>
        </w:rPr>
        <w:t>-</w:t>
      </w:r>
      <w:r w:rsidR="00DA75D9" w:rsidRPr="000D6DD3">
        <w:rPr>
          <w:rFonts w:ascii="Times New Roman" w:hAnsi="Times New Roman" w:cs="Times New Roman"/>
          <w:sz w:val="28"/>
          <w:szCs w:val="28"/>
        </w:rPr>
        <w:t>Новосибирск, п</w:t>
      </w:r>
      <w:r>
        <w:rPr>
          <w:rFonts w:ascii="Times New Roman" w:hAnsi="Times New Roman" w:cs="Times New Roman"/>
          <w:sz w:val="28"/>
          <w:szCs w:val="28"/>
        </w:rPr>
        <w:t xml:space="preserve">оступающий в город через ГРС №1, </w:t>
      </w:r>
      <w:r w:rsidR="00DA75D9" w:rsidRPr="000D6DD3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5D9" w:rsidRPr="000D6DD3">
        <w:rPr>
          <w:rFonts w:ascii="Times New Roman" w:hAnsi="Times New Roman" w:cs="Times New Roman"/>
          <w:sz w:val="28"/>
          <w:szCs w:val="28"/>
        </w:rPr>
        <w:t>положенную в южной части города на расстоянии 10 км.</w:t>
      </w:r>
    </w:p>
    <w:p w:rsidR="00DA75D9" w:rsidRPr="000D6DD3" w:rsidRDefault="0096363D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5D9" w:rsidRPr="000D6DD3">
        <w:rPr>
          <w:rFonts w:ascii="Times New Roman" w:hAnsi="Times New Roman" w:cs="Times New Roman"/>
          <w:sz w:val="28"/>
          <w:szCs w:val="28"/>
        </w:rPr>
        <w:t>В данной схеме рассмотрен вариант газоснабжения г.Куйбышева и села Абрамово с установкой головного газорегул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яторного </w:t>
      </w:r>
      <w:r w:rsidR="00DA75D9" w:rsidRPr="000D6DD3">
        <w:rPr>
          <w:rFonts w:ascii="Times New Roman" w:hAnsi="Times New Roman" w:cs="Times New Roman"/>
          <w:sz w:val="28"/>
          <w:szCs w:val="28"/>
        </w:rPr>
        <w:t>пункта (ГГРП)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 в районе ул.Веселой в 300 метрах от существующего газопровода </w:t>
      </w:r>
      <w:r w:rsidR="00132915" w:rsidRPr="000D6DD3">
        <w:rPr>
          <w:rFonts w:ascii="Times New Roman" w:hAnsi="Times New Roman" w:cs="Times New Roman"/>
          <w:sz w:val="28"/>
          <w:szCs w:val="28"/>
          <w:lang w:val="en-US"/>
        </w:rPr>
        <w:t>dylOOO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 на ТЭЦ.</w:t>
      </w:r>
    </w:p>
    <w:p w:rsidR="00132915" w:rsidRPr="000D6DD3" w:rsidRDefault="00F413F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915" w:rsidRPr="000D6DD3">
        <w:rPr>
          <w:rFonts w:ascii="Times New Roman" w:hAnsi="Times New Roman" w:cs="Times New Roman"/>
          <w:sz w:val="28"/>
          <w:szCs w:val="28"/>
        </w:rPr>
        <w:t>Система газопроводов предусматривает снабжение природным газом всех потребителей и ГРП. Про</w:t>
      </w:r>
      <w:r>
        <w:rPr>
          <w:rFonts w:ascii="Times New Roman" w:hAnsi="Times New Roman" w:cs="Times New Roman"/>
          <w:sz w:val="28"/>
          <w:szCs w:val="28"/>
        </w:rPr>
        <w:t>кладка газопроводов через р.Омь преду-смат</w:t>
      </w:r>
      <w:r w:rsidR="00132915" w:rsidRPr="000D6DD3">
        <w:rPr>
          <w:rFonts w:ascii="Times New Roman" w:hAnsi="Times New Roman" w:cs="Times New Roman"/>
          <w:sz w:val="28"/>
          <w:szCs w:val="28"/>
        </w:rPr>
        <w:t>ривается в створе ул.Школьной.</w:t>
      </w:r>
    </w:p>
    <w:p w:rsidR="00132915" w:rsidRPr="000D6DD3" w:rsidRDefault="00F413F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Низшая теплотворная способность природного газа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2915" w:rsidRPr="000D6DD3">
        <w:rPr>
          <w:rFonts w:ascii="Times New Roman" w:hAnsi="Times New Roman" w:cs="Times New Roman"/>
          <w:sz w:val="28"/>
          <w:szCs w:val="28"/>
        </w:rPr>
        <w:t>7950 ккал/м3, согласно паспорт</w:t>
      </w:r>
      <w:r w:rsidR="00BE492D">
        <w:rPr>
          <w:rFonts w:ascii="Times New Roman" w:hAnsi="Times New Roman" w:cs="Times New Roman"/>
          <w:sz w:val="28"/>
          <w:szCs w:val="28"/>
        </w:rPr>
        <w:t>у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 №1 от 31 января 2006 г. на газ горючий природный для промышленного и коммунально-бытового назначения, ГОСТ 5542-87.</w:t>
      </w:r>
    </w:p>
    <w:p w:rsidR="00132915" w:rsidRPr="000D6DD3" w:rsidRDefault="00F413F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Система газоснабжения города принята </w:t>
      </w:r>
      <w:r w:rsidR="001C6797" w:rsidRPr="000D6DD3">
        <w:rPr>
          <w:rFonts w:ascii="Times New Roman" w:hAnsi="Times New Roman" w:cs="Times New Roman"/>
          <w:sz w:val="28"/>
          <w:szCs w:val="28"/>
        </w:rPr>
        <w:t>двухсту</w:t>
      </w:r>
      <w:r>
        <w:rPr>
          <w:rFonts w:ascii="Times New Roman" w:hAnsi="Times New Roman" w:cs="Times New Roman"/>
          <w:sz w:val="28"/>
          <w:szCs w:val="28"/>
        </w:rPr>
        <w:t xml:space="preserve">пенчатая- </w:t>
      </w:r>
      <w:r w:rsidR="00132915" w:rsidRPr="000D6DD3">
        <w:rPr>
          <w:rFonts w:ascii="Times New Roman" w:hAnsi="Times New Roman" w:cs="Times New Roman"/>
          <w:sz w:val="28"/>
          <w:szCs w:val="28"/>
        </w:rPr>
        <w:t xml:space="preserve">газопроводами высокого давления (Р 6 кгс/см2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32915" w:rsidRPr="000D6DD3">
        <w:rPr>
          <w:rFonts w:ascii="Times New Roman" w:hAnsi="Times New Roman" w:cs="Times New Roman"/>
          <w:sz w:val="28"/>
          <w:szCs w:val="28"/>
        </w:rPr>
        <w:t>и низкого давления (Р&lt;300 мм вод.ст.).</w:t>
      </w:r>
    </w:p>
    <w:p w:rsidR="00132915" w:rsidRDefault="00F413F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2915" w:rsidRPr="000D6DD3">
        <w:rPr>
          <w:rFonts w:ascii="Times New Roman" w:hAnsi="Times New Roman" w:cs="Times New Roman"/>
          <w:sz w:val="28"/>
          <w:szCs w:val="28"/>
        </w:rPr>
        <w:t>Схема газопроводов высокого давления принята тупиковая, низкого давления – тупиковая и кольцевая.</w:t>
      </w:r>
    </w:p>
    <w:p w:rsidR="0008708B" w:rsidRDefault="0008708B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B06937" w:rsidRPr="00EF5BD5" w:rsidRDefault="00B06937" w:rsidP="00EF5BD5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915" w:rsidRPr="00083DFA" w:rsidRDefault="00F07220" w:rsidP="00EF5BD5">
      <w:pPr>
        <w:pStyle w:val="a3"/>
        <w:tabs>
          <w:tab w:val="left" w:pos="7413"/>
        </w:tabs>
        <w:ind w:left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3DFA">
        <w:rPr>
          <w:rFonts w:ascii="Times New Roman" w:hAnsi="Times New Roman" w:cs="Times New Roman"/>
          <w:i/>
          <w:sz w:val="28"/>
          <w:szCs w:val="28"/>
        </w:rPr>
        <w:tab/>
        <w:t>Таблица</w:t>
      </w:r>
      <w:r w:rsidR="006427DC" w:rsidRPr="00083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BD5">
        <w:rPr>
          <w:rFonts w:ascii="Times New Roman" w:hAnsi="Times New Roman" w:cs="Times New Roman"/>
          <w:i/>
          <w:sz w:val="28"/>
          <w:szCs w:val="28"/>
        </w:rPr>
        <w:t>7.4.</w:t>
      </w:r>
      <w:r w:rsidR="006427DC" w:rsidRPr="00083DFA">
        <w:rPr>
          <w:rFonts w:ascii="Times New Roman" w:hAnsi="Times New Roman" w:cs="Times New Roman"/>
          <w:i/>
          <w:sz w:val="28"/>
          <w:szCs w:val="28"/>
        </w:rPr>
        <w:t>-1</w:t>
      </w:r>
    </w:p>
    <w:tbl>
      <w:tblPr>
        <w:tblStyle w:val="a4"/>
        <w:tblW w:w="0" w:type="auto"/>
        <w:tblInd w:w="340" w:type="dxa"/>
        <w:tblLook w:val="04A0"/>
      </w:tblPr>
      <w:tblGrid>
        <w:gridCol w:w="4618"/>
        <w:gridCol w:w="4613"/>
      </w:tblGrid>
      <w:tr w:rsidR="00132915" w:rsidRPr="000D6DD3" w:rsidTr="00132915">
        <w:tc>
          <w:tcPr>
            <w:tcW w:w="4785" w:type="dxa"/>
          </w:tcPr>
          <w:p w:rsidR="00132915" w:rsidRPr="000D6DD3" w:rsidRDefault="0013291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4786" w:type="dxa"/>
          </w:tcPr>
          <w:p w:rsidR="00132915" w:rsidRPr="000D6DD3" w:rsidRDefault="0013291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Назначение используемого газа</w:t>
            </w:r>
          </w:p>
        </w:tc>
      </w:tr>
      <w:tr w:rsidR="00132915" w:rsidRPr="000D6DD3" w:rsidTr="00132915">
        <w:tc>
          <w:tcPr>
            <w:tcW w:w="4785" w:type="dxa"/>
          </w:tcPr>
          <w:p w:rsidR="00132915" w:rsidRPr="000D6DD3" w:rsidRDefault="0013291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1. Население </w:t>
            </w: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915" w:rsidRPr="000D6DD3" w:rsidRDefault="0013291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2. Учреждения здр</w:t>
            </w:r>
            <w:r w:rsidR="00F413F6">
              <w:rPr>
                <w:rFonts w:ascii="Times New Roman" w:hAnsi="Times New Roman" w:cs="Times New Roman"/>
                <w:sz w:val="28"/>
                <w:szCs w:val="28"/>
              </w:rPr>
              <w:t>авоохранения, детские, учебные и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коммунально-бытовые предприятия и учреждения</w:t>
            </w: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3. Промышленные предприятия</w:t>
            </w:r>
          </w:p>
        </w:tc>
        <w:tc>
          <w:tcPr>
            <w:tcW w:w="4786" w:type="dxa"/>
          </w:tcPr>
          <w:p w:rsidR="00132915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Приготовление пищи, горячей воды для хозяйственных и санитарно-гигиенических нужд и отопления.</w:t>
            </w: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0A" w:rsidRPr="000D6DD3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Приготовление пищи, горячей воды для хозяйственных и санитарно-гигиенических нужд и отопления.</w:t>
            </w:r>
          </w:p>
          <w:p w:rsidR="00F413F6" w:rsidRDefault="00F413F6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0A" w:rsidRDefault="006E000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Отопление, вентиляция и технологические нужды</w:t>
            </w:r>
          </w:p>
          <w:p w:rsidR="00F07220" w:rsidRPr="000D6DD3" w:rsidRDefault="00F0722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DE6" w:rsidRPr="00EF5BD5" w:rsidRDefault="00871DE6" w:rsidP="00EF5BD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C6797" w:rsidRDefault="001C6797" w:rsidP="00083DFA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3">
        <w:rPr>
          <w:rFonts w:ascii="Times New Roman" w:hAnsi="Times New Roman" w:cs="Times New Roman"/>
          <w:b/>
          <w:sz w:val="28"/>
          <w:szCs w:val="28"/>
        </w:rPr>
        <w:t>Схема газоснабжения</w:t>
      </w:r>
    </w:p>
    <w:p w:rsidR="00B06937" w:rsidRPr="00297433" w:rsidRDefault="00B06937" w:rsidP="00083DFA">
      <w:pPr>
        <w:pStyle w:val="a3"/>
        <w:ind w:left="3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97" w:rsidRPr="000D6DD3" w:rsidRDefault="00F413F6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газа по городу и</w:t>
      </w:r>
      <w:r w:rsidR="001C6797" w:rsidRPr="000D6DD3">
        <w:rPr>
          <w:rFonts w:ascii="Times New Roman" w:hAnsi="Times New Roman" w:cs="Times New Roman"/>
          <w:sz w:val="28"/>
          <w:szCs w:val="28"/>
        </w:rPr>
        <w:t xml:space="preserve"> в центре производится от ГГРП до газорегуляторных пунктов и сосредоточенных потребителей. В городе принято двухступенчатое распределение газа:</w:t>
      </w:r>
    </w:p>
    <w:p w:rsidR="001C6797" w:rsidRPr="000D6DD3" w:rsidRDefault="001C6797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1 ступень - газопровод высокого давления Р до 6 кгс/см2 по городу;</w:t>
      </w:r>
    </w:p>
    <w:p w:rsidR="001C6797" w:rsidRPr="00F413F6" w:rsidRDefault="001C6797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2 ступень – газопроводы низкого давления Р &lt; 300 мм вод.ст.</w:t>
      </w:r>
      <w:r w:rsidR="002974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13F6">
        <w:rPr>
          <w:rFonts w:ascii="Times New Roman" w:hAnsi="Times New Roman" w:cs="Times New Roman"/>
          <w:sz w:val="28"/>
          <w:szCs w:val="28"/>
        </w:rPr>
        <w:t xml:space="preserve"> </w:t>
      </w:r>
      <w:r w:rsidRPr="00F413F6">
        <w:rPr>
          <w:rFonts w:ascii="Times New Roman" w:hAnsi="Times New Roman" w:cs="Times New Roman"/>
          <w:sz w:val="28"/>
          <w:szCs w:val="28"/>
        </w:rPr>
        <w:t>К газопров</w:t>
      </w:r>
      <w:r w:rsidR="00F413F6">
        <w:rPr>
          <w:rFonts w:ascii="Times New Roman" w:hAnsi="Times New Roman" w:cs="Times New Roman"/>
          <w:sz w:val="28"/>
          <w:szCs w:val="28"/>
        </w:rPr>
        <w:t>одам высокого давления подключаю</w:t>
      </w:r>
      <w:r w:rsidRPr="00F413F6">
        <w:rPr>
          <w:rFonts w:ascii="Times New Roman" w:hAnsi="Times New Roman" w:cs="Times New Roman"/>
          <w:sz w:val="28"/>
          <w:szCs w:val="28"/>
        </w:rPr>
        <w:t>тся:</w:t>
      </w:r>
    </w:p>
    <w:p w:rsidR="001C6797" w:rsidRPr="000D6DD3" w:rsidRDefault="001C6797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 газорегуляторные пункты</w:t>
      </w:r>
      <w:r w:rsidR="0025771C" w:rsidRPr="000D6DD3">
        <w:rPr>
          <w:rFonts w:ascii="Times New Roman" w:hAnsi="Times New Roman" w:cs="Times New Roman"/>
          <w:sz w:val="28"/>
          <w:szCs w:val="28"/>
        </w:rPr>
        <w:t xml:space="preserve"> </w:t>
      </w:r>
      <w:r w:rsidRPr="000D6DD3">
        <w:rPr>
          <w:rFonts w:ascii="Times New Roman" w:hAnsi="Times New Roman" w:cs="Times New Roman"/>
          <w:sz w:val="28"/>
          <w:szCs w:val="28"/>
        </w:rPr>
        <w:t>(</w:t>
      </w:r>
      <w:r w:rsidR="0025771C" w:rsidRPr="000D6DD3">
        <w:rPr>
          <w:rFonts w:ascii="Times New Roman" w:hAnsi="Times New Roman" w:cs="Times New Roman"/>
          <w:sz w:val="28"/>
          <w:szCs w:val="28"/>
        </w:rPr>
        <w:t>ГРП</w:t>
      </w:r>
      <w:r w:rsidRPr="000D6DD3">
        <w:rPr>
          <w:rFonts w:ascii="Times New Roman" w:hAnsi="Times New Roman" w:cs="Times New Roman"/>
          <w:sz w:val="28"/>
          <w:szCs w:val="28"/>
        </w:rPr>
        <w:t>)</w:t>
      </w:r>
      <w:r w:rsidR="00450CF9">
        <w:rPr>
          <w:rFonts w:ascii="Times New Roman" w:hAnsi="Times New Roman" w:cs="Times New Roman"/>
          <w:sz w:val="28"/>
          <w:szCs w:val="28"/>
        </w:rPr>
        <w:t>;</w:t>
      </w:r>
    </w:p>
    <w:p w:rsidR="001C6797" w:rsidRPr="000D6DD3" w:rsidRDefault="001C6797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-коммунально-бытовые потребители</w:t>
      </w:r>
      <w:r w:rsidR="00450CF9">
        <w:rPr>
          <w:rFonts w:ascii="Times New Roman" w:hAnsi="Times New Roman" w:cs="Times New Roman"/>
          <w:sz w:val="28"/>
          <w:szCs w:val="28"/>
        </w:rPr>
        <w:t>;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0D">
        <w:rPr>
          <w:rFonts w:ascii="Times New Roman" w:hAnsi="Times New Roman" w:cs="Times New Roman"/>
          <w:sz w:val="28"/>
          <w:szCs w:val="28"/>
        </w:rPr>
        <w:t>-</w:t>
      </w:r>
      <w:r w:rsidRPr="001362C5">
        <w:rPr>
          <w:rFonts w:ascii="Times New Roman" w:hAnsi="Times New Roman" w:cs="Times New Roman"/>
          <w:sz w:val="28"/>
          <w:szCs w:val="28"/>
        </w:rPr>
        <w:t>отопительные котельные</w:t>
      </w:r>
      <w:r w:rsidR="00450CF9" w:rsidRPr="001362C5">
        <w:rPr>
          <w:rFonts w:ascii="Times New Roman" w:hAnsi="Times New Roman" w:cs="Times New Roman"/>
          <w:sz w:val="28"/>
          <w:szCs w:val="28"/>
        </w:rPr>
        <w:t>;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-промышленные предприятия.</w:t>
      </w:r>
    </w:p>
    <w:p w:rsidR="0025771C" w:rsidRPr="00F413F6" w:rsidRDefault="00297433" w:rsidP="00083D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3F6">
        <w:rPr>
          <w:rFonts w:ascii="Times New Roman" w:hAnsi="Times New Roman" w:cs="Times New Roman"/>
          <w:sz w:val="28"/>
          <w:szCs w:val="28"/>
        </w:rPr>
        <w:t xml:space="preserve"> </w:t>
      </w:r>
      <w:r w:rsidR="0025771C" w:rsidRPr="00F413F6">
        <w:rPr>
          <w:rFonts w:ascii="Times New Roman" w:hAnsi="Times New Roman" w:cs="Times New Roman"/>
          <w:sz w:val="28"/>
          <w:szCs w:val="28"/>
        </w:rPr>
        <w:t>К газопроводам низкого давления Р 300 мм</w:t>
      </w:r>
      <w:r w:rsidR="00BD7C0D">
        <w:rPr>
          <w:rFonts w:ascii="Times New Roman" w:hAnsi="Times New Roman" w:cs="Times New Roman"/>
          <w:sz w:val="28"/>
          <w:szCs w:val="28"/>
        </w:rPr>
        <w:t xml:space="preserve"> </w:t>
      </w:r>
      <w:r w:rsidR="0025771C" w:rsidRPr="00F413F6">
        <w:rPr>
          <w:rFonts w:ascii="Times New Roman" w:hAnsi="Times New Roman" w:cs="Times New Roman"/>
          <w:sz w:val="28"/>
          <w:szCs w:val="28"/>
        </w:rPr>
        <w:t>вод.ст. подключаются: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-жилые дома</w:t>
      </w:r>
    </w:p>
    <w:p w:rsidR="0025771C" w:rsidRPr="000D6DD3" w:rsidRDefault="0025771C" w:rsidP="00083DFA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71C" w:rsidRDefault="00D92A9B" w:rsidP="00083DFA">
      <w:pPr>
        <w:pStyle w:val="a3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7433">
        <w:rPr>
          <w:rFonts w:ascii="Times New Roman" w:hAnsi="Times New Roman" w:cs="Times New Roman"/>
          <w:b/>
          <w:sz w:val="28"/>
          <w:szCs w:val="28"/>
        </w:rPr>
        <w:t>Годовые и часовые расходы газа</w:t>
      </w:r>
    </w:p>
    <w:p w:rsidR="00297433" w:rsidRPr="000D6DD3" w:rsidRDefault="00297433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Расчетная численность населения центральной части города принята</w:t>
      </w:r>
      <w:r w:rsidR="00BD7C0D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согласно исходны</w:t>
      </w:r>
      <w:r w:rsidR="00E97EFE">
        <w:rPr>
          <w:rFonts w:ascii="Times New Roman" w:hAnsi="Times New Roman" w:cs="Times New Roman"/>
          <w:sz w:val="28"/>
          <w:szCs w:val="28"/>
        </w:rPr>
        <w:t>м</w:t>
      </w:r>
      <w:r w:rsidRPr="000D6DD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97EFE">
        <w:rPr>
          <w:rFonts w:ascii="Times New Roman" w:hAnsi="Times New Roman" w:cs="Times New Roman"/>
          <w:sz w:val="28"/>
          <w:szCs w:val="28"/>
        </w:rPr>
        <w:t>м</w:t>
      </w:r>
      <w:r w:rsidR="007C77E8">
        <w:rPr>
          <w:rFonts w:ascii="Times New Roman" w:hAnsi="Times New Roman" w:cs="Times New Roman"/>
          <w:sz w:val="28"/>
          <w:szCs w:val="28"/>
        </w:rPr>
        <w:t>,</w:t>
      </w:r>
      <w:r w:rsidRPr="000D6DD3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E97EFE">
        <w:rPr>
          <w:rFonts w:ascii="Times New Roman" w:hAnsi="Times New Roman" w:cs="Times New Roman"/>
          <w:sz w:val="28"/>
          <w:szCs w:val="28"/>
        </w:rPr>
        <w:t>м</w:t>
      </w:r>
      <w:r w:rsidRPr="000D6DD3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B52132">
        <w:rPr>
          <w:rFonts w:ascii="Times New Roman" w:hAnsi="Times New Roman" w:cs="Times New Roman"/>
          <w:sz w:val="28"/>
          <w:szCs w:val="28"/>
        </w:rPr>
        <w:t xml:space="preserve">, и </w:t>
      </w:r>
      <w:r w:rsidRPr="000D6DD3">
        <w:rPr>
          <w:rFonts w:ascii="Times New Roman" w:hAnsi="Times New Roman" w:cs="Times New Roman"/>
          <w:sz w:val="28"/>
          <w:szCs w:val="28"/>
        </w:rPr>
        <w:t xml:space="preserve"> на расчетный срок 2028 </w:t>
      </w:r>
      <w:r w:rsidR="007C77E8">
        <w:rPr>
          <w:rFonts w:ascii="Times New Roman" w:hAnsi="Times New Roman" w:cs="Times New Roman"/>
          <w:sz w:val="28"/>
          <w:szCs w:val="28"/>
        </w:rPr>
        <w:t>год</w:t>
      </w:r>
      <w:r w:rsidR="006F4DBA">
        <w:rPr>
          <w:rFonts w:ascii="Times New Roman" w:hAnsi="Times New Roman" w:cs="Times New Roman"/>
          <w:sz w:val="28"/>
          <w:szCs w:val="28"/>
        </w:rPr>
        <w:t>а составляет 23280 чел.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Схемой газоснабжения г.Куйбышева предусмотрено использование природного газа: </w:t>
      </w:r>
    </w:p>
    <w:p w:rsidR="0025771C" w:rsidRPr="000D6DD3" w:rsidRDefault="00B52132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="0025771C" w:rsidRPr="000D6DD3">
        <w:rPr>
          <w:rFonts w:ascii="Times New Roman" w:hAnsi="Times New Roman" w:cs="Times New Roman"/>
          <w:sz w:val="28"/>
          <w:szCs w:val="28"/>
        </w:rPr>
        <w:t>приготовление</w:t>
      </w:r>
      <w:r>
        <w:rPr>
          <w:rFonts w:ascii="Times New Roman" w:hAnsi="Times New Roman" w:cs="Times New Roman"/>
          <w:sz w:val="28"/>
          <w:szCs w:val="28"/>
        </w:rPr>
        <w:t xml:space="preserve"> пищи</w:t>
      </w:r>
      <w:r w:rsidR="0025771C" w:rsidRPr="000D6DD3">
        <w:rPr>
          <w:rFonts w:ascii="Times New Roman" w:hAnsi="Times New Roman" w:cs="Times New Roman"/>
          <w:sz w:val="28"/>
          <w:szCs w:val="28"/>
        </w:rPr>
        <w:t>, горячее водоснабжение и отопление частного сектора, не попадающего под снос (номера микрорайонов частного сектора на плане и ч</w:t>
      </w:r>
      <w:r>
        <w:rPr>
          <w:rFonts w:ascii="Times New Roman" w:hAnsi="Times New Roman" w:cs="Times New Roman"/>
          <w:sz w:val="28"/>
          <w:szCs w:val="28"/>
        </w:rPr>
        <w:t xml:space="preserve">исленность населения определены </w:t>
      </w:r>
      <w:r w:rsidR="0025771C" w:rsidRPr="000D6DD3">
        <w:rPr>
          <w:rFonts w:ascii="Times New Roman" w:hAnsi="Times New Roman" w:cs="Times New Roman"/>
          <w:sz w:val="28"/>
          <w:szCs w:val="28"/>
        </w:rPr>
        <w:t>архи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5771C" w:rsidRPr="000D6DD3">
        <w:rPr>
          <w:rFonts w:ascii="Times New Roman" w:hAnsi="Times New Roman" w:cs="Times New Roman"/>
          <w:sz w:val="28"/>
          <w:szCs w:val="28"/>
        </w:rPr>
        <w:t>тектурой г.Куйбышева);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-на приготовление</w:t>
      </w:r>
      <w:r w:rsidR="00B52132">
        <w:rPr>
          <w:rFonts w:ascii="Times New Roman" w:hAnsi="Times New Roman" w:cs="Times New Roman"/>
          <w:sz w:val="28"/>
          <w:szCs w:val="28"/>
        </w:rPr>
        <w:t xml:space="preserve"> пищи</w:t>
      </w:r>
      <w:r w:rsidRPr="000D6DD3">
        <w:rPr>
          <w:rFonts w:ascii="Times New Roman" w:hAnsi="Times New Roman" w:cs="Times New Roman"/>
          <w:sz w:val="28"/>
          <w:szCs w:val="28"/>
        </w:rPr>
        <w:t xml:space="preserve"> в жилых домах, в которых используется сжиженный газ.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Настоящей схемой предусматривается 100% охв</w:t>
      </w:r>
      <w:r w:rsidR="00B52132">
        <w:rPr>
          <w:rFonts w:ascii="Times New Roman" w:hAnsi="Times New Roman" w:cs="Times New Roman"/>
          <w:sz w:val="28"/>
          <w:szCs w:val="28"/>
        </w:rPr>
        <w:t xml:space="preserve">ат газовым </w:t>
      </w:r>
      <w:r w:rsidRPr="000D6DD3">
        <w:rPr>
          <w:rFonts w:ascii="Times New Roman" w:hAnsi="Times New Roman" w:cs="Times New Roman"/>
          <w:sz w:val="28"/>
          <w:szCs w:val="28"/>
        </w:rPr>
        <w:t>отопле</w:t>
      </w:r>
      <w:r w:rsidR="00B52132">
        <w:rPr>
          <w:rFonts w:ascii="Times New Roman" w:hAnsi="Times New Roman" w:cs="Times New Roman"/>
          <w:sz w:val="28"/>
          <w:szCs w:val="28"/>
        </w:rPr>
        <w:t xml:space="preserve">- </w:t>
      </w:r>
      <w:r w:rsidRPr="000D6DD3">
        <w:rPr>
          <w:rFonts w:ascii="Times New Roman" w:hAnsi="Times New Roman" w:cs="Times New Roman"/>
          <w:sz w:val="28"/>
          <w:szCs w:val="28"/>
        </w:rPr>
        <w:t>нием индивидуального сектора.</w:t>
      </w:r>
    </w:p>
    <w:p w:rsidR="0025771C" w:rsidRPr="000D6DD3" w:rsidRDefault="0025771C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1D6148" w:rsidRPr="000D6DD3">
        <w:rPr>
          <w:rFonts w:ascii="Times New Roman" w:hAnsi="Times New Roman" w:cs="Times New Roman"/>
          <w:sz w:val="28"/>
          <w:szCs w:val="28"/>
        </w:rPr>
        <w:t>населения</w:t>
      </w:r>
      <w:r w:rsidRPr="000D6DD3">
        <w:rPr>
          <w:rFonts w:ascii="Times New Roman" w:hAnsi="Times New Roman" w:cs="Times New Roman"/>
          <w:sz w:val="28"/>
          <w:szCs w:val="28"/>
        </w:rPr>
        <w:t xml:space="preserve"> газоснабж</w:t>
      </w:r>
      <w:r w:rsidR="00B52132">
        <w:rPr>
          <w:rFonts w:ascii="Times New Roman" w:hAnsi="Times New Roman" w:cs="Times New Roman"/>
          <w:sz w:val="28"/>
          <w:szCs w:val="28"/>
        </w:rPr>
        <w:t xml:space="preserve">ением составляет 81,3% от общей </w:t>
      </w:r>
      <w:r w:rsidRPr="000D6DD3">
        <w:rPr>
          <w:rFonts w:ascii="Times New Roman" w:hAnsi="Times New Roman" w:cs="Times New Roman"/>
          <w:sz w:val="28"/>
          <w:szCs w:val="28"/>
        </w:rPr>
        <w:t>чис</w:t>
      </w:r>
      <w:r w:rsidR="00B52132">
        <w:rPr>
          <w:rFonts w:ascii="Times New Roman" w:hAnsi="Times New Roman" w:cs="Times New Roman"/>
          <w:sz w:val="28"/>
          <w:szCs w:val="28"/>
        </w:rPr>
        <w:t xml:space="preserve">- </w:t>
      </w:r>
      <w:r w:rsidRPr="000D6DD3">
        <w:rPr>
          <w:rFonts w:ascii="Times New Roman" w:hAnsi="Times New Roman" w:cs="Times New Roman"/>
          <w:sz w:val="28"/>
          <w:szCs w:val="28"/>
        </w:rPr>
        <w:t>ленности по городу, 18,7% охвачено эл</w:t>
      </w:r>
      <w:r w:rsidR="001D6148" w:rsidRPr="000D6DD3">
        <w:rPr>
          <w:rFonts w:ascii="Times New Roman" w:hAnsi="Times New Roman" w:cs="Times New Roman"/>
          <w:sz w:val="28"/>
          <w:szCs w:val="28"/>
        </w:rPr>
        <w:t>е</w:t>
      </w:r>
      <w:r w:rsidRPr="000D6DD3">
        <w:rPr>
          <w:rFonts w:ascii="Times New Roman" w:hAnsi="Times New Roman" w:cs="Times New Roman"/>
          <w:sz w:val="28"/>
          <w:szCs w:val="28"/>
        </w:rPr>
        <w:t>ктрос</w:t>
      </w:r>
      <w:r w:rsidR="001D6148" w:rsidRPr="000D6DD3">
        <w:rPr>
          <w:rFonts w:ascii="Times New Roman" w:hAnsi="Times New Roman" w:cs="Times New Roman"/>
          <w:sz w:val="28"/>
          <w:szCs w:val="28"/>
        </w:rPr>
        <w:t>н</w:t>
      </w:r>
      <w:r w:rsidRPr="000D6DD3">
        <w:rPr>
          <w:rFonts w:ascii="Times New Roman" w:hAnsi="Times New Roman" w:cs="Times New Roman"/>
          <w:sz w:val="28"/>
          <w:szCs w:val="28"/>
        </w:rPr>
        <w:t>абжением.</w:t>
      </w:r>
    </w:p>
    <w:p w:rsidR="001D6148" w:rsidRPr="000D6DD3" w:rsidRDefault="001D6148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Удельные нормы расхода газа определены на основании СНиП 42-01-2002, СП 42-101-2003 раздел 3.</w:t>
      </w:r>
    </w:p>
    <w:p w:rsidR="001D6148" w:rsidRPr="000D6DD3" w:rsidRDefault="001D6148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Годовые расходы газа на индивидуально-бытовые нужды населения определены в соответствии с принятыми расчетными показателями и с удельными нормами расхода газа.</w:t>
      </w:r>
    </w:p>
    <w:p w:rsidR="001D6148" w:rsidRPr="000D6DD3" w:rsidRDefault="001D6148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lastRenderedPageBreak/>
        <w:t>Годовые расходы газа на отопление частного сектора определены из максимально-часового расхода газа и продолжительности отопительного периода.</w:t>
      </w:r>
    </w:p>
    <w:p w:rsidR="001D6148" w:rsidRPr="000D6DD3" w:rsidRDefault="001D6148" w:rsidP="00083DFA">
      <w:pPr>
        <w:pStyle w:val="a3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Годовые расходы газа на к</w:t>
      </w:r>
      <w:r w:rsidR="00B52132">
        <w:rPr>
          <w:rFonts w:ascii="Times New Roman" w:hAnsi="Times New Roman" w:cs="Times New Roman"/>
          <w:sz w:val="28"/>
          <w:szCs w:val="28"/>
        </w:rPr>
        <w:t xml:space="preserve">оммунально-бытовые потребители, </w:t>
      </w:r>
      <w:r w:rsidRPr="000D6DD3">
        <w:rPr>
          <w:rFonts w:ascii="Times New Roman" w:hAnsi="Times New Roman" w:cs="Times New Roman"/>
          <w:sz w:val="28"/>
          <w:szCs w:val="28"/>
        </w:rPr>
        <w:t>отопи</w:t>
      </w:r>
      <w:r w:rsidR="00B52132">
        <w:rPr>
          <w:rFonts w:ascii="Times New Roman" w:hAnsi="Times New Roman" w:cs="Times New Roman"/>
          <w:sz w:val="28"/>
          <w:szCs w:val="28"/>
        </w:rPr>
        <w:t xml:space="preserve">- </w:t>
      </w:r>
      <w:r w:rsidRPr="000D6DD3">
        <w:rPr>
          <w:rFonts w:ascii="Times New Roman" w:hAnsi="Times New Roman" w:cs="Times New Roman"/>
          <w:sz w:val="28"/>
          <w:szCs w:val="28"/>
        </w:rPr>
        <w:t>тельные котельные, промышленные и сельскохозяйственные предприятия определены по приложению к техническому заданию.</w:t>
      </w:r>
    </w:p>
    <w:p w:rsidR="001D6148" w:rsidRPr="000D6DD3" w:rsidRDefault="001D6148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Расчетной величиной для определен</w:t>
      </w:r>
      <w:r w:rsidR="00B52132">
        <w:rPr>
          <w:rFonts w:ascii="Times New Roman" w:hAnsi="Times New Roman" w:cs="Times New Roman"/>
          <w:sz w:val="28"/>
          <w:szCs w:val="28"/>
        </w:rPr>
        <w:t>ия диаметров газопров</w:t>
      </w:r>
      <w:r w:rsidR="002A2EEA">
        <w:rPr>
          <w:rFonts w:ascii="Times New Roman" w:hAnsi="Times New Roman" w:cs="Times New Roman"/>
          <w:sz w:val="28"/>
          <w:szCs w:val="28"/>
        </w:rPr>
        <w:t xml:space="preserve">одов </w:t>
      </w:r>
      <w:r w:rsidRPr="000D6DD3">
        <w:rPr>
          <w:rFonts w:ascii="Times New Roman" w:hAnsi="Times New Roman" w:cs="Times New Roman"/>
          <w:sz w:val="28"/>
          <w:szCs w:val="28"/>
        </w:rPr>
        <w:t>яв</w:t>
      </w:r>
      <w:r w:rsidR="002A2EEA">
        <w:rPr>
          <w:rFonts w:ascii="Times New Roman" w:hAnsi="Times New Roman" w:cs="Times New Roman"/>
          <w:sz w:val="28"/>
          <w:szCs w:val="28"/>
        </w:rPr>
        <w:t>-  ля</w:t>
      </w:r>
      <w:r w:rsidRPr="000D6DD3">
        <w:rPr>
          <w:rFonts w:ascii="Times New Roman" w:hAnsi="Times New Roman" w:cs="Times New Roman"/>
          <w:sz w:val="28"/>
          <w:szCs w:val="28"/>
        </w:rPr>
        <w:t>ются максимально-часовые расходы газа, определяемые из годового расхода и числа часов использования максимума по каждой категории потребителей отдельно. По группе индивидуально-бытовых потребителей газа число часов использования мак</w:t>
      </w:r>
      <w:r w:rsidR="002A2EEA">
        <w:rPr>
          <w:rFonts w:ascii="Times New Roman" w:hAnsi="Times New Roman" w:cs="Times New Roman"/>
          <w:sz w:val="28"/>
          <w:szCs w:val="28"/>
        </w:rPr>
        <w:t xml:space="preserve">симума принято в зависимости от </w:t>
      </w:r>
      <w:r w:rsidRPr="000D6DD3">
        <w:rPr>
          <w:rFonts w:ascii="Times New Roman" w:hAnsi="Times New Roman" w:cs="Times New Roman"/>
          <w:sz w:val="28"/>
          <w:szCs w:val="28"/>
        </w:rPr>
        <w:t>чис</w:t>
      </w:r>
      <w:r w:rsidR="002A2EEA">
        <w:rPr>
          <w:rFonts w:ascii="Times New Roman" w:hAnsi="Times New Roman" w:cs="Times New Roman"/>
          <w:sz w:val="28"/>
          <w:szCs w:val="28"/>
        </w:rPr>
        <w:t xml:space="preserve">- </w:t>
      </w:r>
      <w:r w:rsidRPr="000D6DD3">
        <w:rPr>
          <w:rFonts w:ascii="Times New Roman" w:hAnsi="Times New Roman" w:cs="Times New Roman"/>
          <w:sz w:val="28"/>
          <w:szCs w:val="28"/>
        </w:rPr>
        <w:t>ленности газоснабжаемого населения.</w:t>
      </w:r>
    </w:p>
    <w:p w:rsidR="001D6148" w:rsidRPr="000D6DD3" w:rsidRDefault="002A2EEA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Максимально-</w:t>
      </w:r>
      <w:r w:rsidR="001D6148" w:rsidRPr="000D6DD3">
        <w:rPr>
          <w:rFonts w:ascii="Times New Roman" w:hAnsi="Times New Roman" w:cs="Times New Roman"/>
          <w:sz w:val="28"/>
          <w:szCs w:val="28"/>
        </w:rPr>
        <w:t>часовые расходы газа на отопление частного сектора города определены из величины отапливаемой площади и укрупненного показателя максимально-часового расхода тепла на о</w:t>
      </w:r>
      <w:r>
        <w:rPr>
          <w:rFonts w:ascii="Times New Roman" w:hAnsi="Times New Roman" w:cs="Times New Roman"/>
          <w:sz w:val="28"/>
          <w:szCs w:val="28"/>
        </w:rPr>
        <w:t xml:space="preserve">топление жилых </w:t>
      </w:r>
      <w:r w:rsidR="001D6148" w:rsidRPr="000D6DD3">
        <w:rPr>
          <w:rFonts w:ascii="Times New Roman" w:hAnsi="Times New Roman" w:cs="Times New Roman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6148" w:rsidRPr="000D6DD3">
        <w:rPr>
          <w:rFonts w:ascii="Times New Roman" w:hAnsi="Times New Roman" w:cs="Times New Roman"/>
          <w:sz w:val="28"/>
          <w:szCs w:val="28"/>
        </w:rPr>
        <w:t>ний.</w:t>
      </w:r>
    </w:p>
    <w:p w:rsidR="001D6148" w:rsidRDefault="001D6148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D3">
        <w:rPr>
          <w:rFonts w:ascii="Times New Roman" w:hAnsi="Times New Roman" w:cs="Times New Roman"/>
          <w:sz w:val="28"/>
          <w:szCs w:val="28"/>
        </w:rPr>
        <w:t>Результаты расчетов годовых и максимально-часовых расходов газа по городу по всем категориям потребителей приведены в таблице</w:t>
      </w:r>
      <w:r w:rsidR="008F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E6" w:rsidRDefault="003147E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71C" w:rsidRPr="005C2ACE" w:rsidRDefault="0025771C" w:rsidP="005C2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D50" w:rsidRPr="00083DFA" w:rsidRDefault="00027DFE" w:rsidP="002C11E2">
      <w:pPr>
        <w:pStyle w:val="a3"/>
        <w:ind w:left="3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F64AD" w:rsidRPr="008F64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64AD">
        <w:rPr>
          <w:rFonts w:ascii="Times New Roman" w:hAnsi="Times New Roman" w:cs="Times New Roman"/>
          <w:sz w:val="28"/>
          <w:szCs w:val="28"/>
        </w:rPr>
        <w:t xml:space="preserve"> </w:t>
      </w:r>
      <w:r w:rsidR="00742A59" w:rsidRPr="00083DFA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F66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BD5">
        <w:rPr>
          <w:rFonts w:ascii="Times New Roman" w:hAnsi="Times New Roman" w:cs="Times New Roman"/>
          <w:i/>
          <w:sz w:val="28"/>
          <w:szCs w:val="28"/>
        </w:rPr>
        <w:t>7</w:t>
      </w:r>
      <w:r w:rsidR="008F6603">
        <w:rPr>
          <w:rFonts w:ascii="Times New Roman" w:hAnsi="Times New Roman" w:cs="Times New Roman"/>
          <w:i/>
          <w:sz w:val="28"/>
          <w:szCs w:val="28"/>
        </w:rPr>
        <w:t>.4</w:t>
      </w:r>
      <w:r w:rsidR="008F64AD" w:rsidRPr="00083DFA">
        <w:rPr>
          <w:rFonts w:ascii="Times New Roman" w:hAnsi="Times New Roman" w:cs="Times New Roman"/>
          <w:i/>
          <w:sz w:val="28"/>
          <w:szCs w:val="28"/>
        </w:rPr>
        <w:t>-</w:t>
      </w:r>
      <w:r w:rsidR="00EF5BD5">
        <w:rPr>
          <w:rFonts w:ascii="Times New Roman" w:hAnsi="Times New Roman" w:cs="Times New Roman"/>
          <w:i/>
          <w:sz w:val="28"/>
          <w:szCs w:val="28"/>
        </w:rPr>
        <w:t>2</w:t>
      </w:r>
      <w:r w:rsidR="00742A59" w:rsidRPr="00083D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449"/>
        <w:gridCol w:w="732"/>
        <w:gridCol w:w="619"/>
        <w:gridCol w:w="763"/>
        <w:gridCol w:w="627"/>
        <w:gridCol w:w="920"/>
        <w:gridCol w:w="1006"/>
        <w:gridCol w:w="777"/>
        <w:gridCol w:w="920"/>
        <w:gridCol w:w="1006"/>
        <w:gridCol w:w="627"/>
        <w:gridCol w:w="1125"/>
      </w:tblGrid>
      <w:tr w:rsidR="00802DB1" w:rsidRPr="000D6DD3" w:rsidTr="00802DB1">
        <w:tc>
          <w:tcPr>
            <w:tcW w:w="240" w:type="pct"/>
            <w:vMerge w:val="restar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" w:type="pct"/>
            <w:vMerge w:val="restar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№ микро-</w:t>
            </w:r>
          </w:p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37" w:type="pct"/>
            <w:gridSpan w:val="3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Количество газоснабжаемого населения</w:t>
            </w:r>
          </w:p>
        </w:tc>
        <w:tc>
          <w:tcPr>
            <w:tcW w:w="1425" w:type="pct"/>
            <w:gridSpan w:val="3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Расход газа годовой, тыс.м3/час</w:t>
            </w:r>
          </w:p>
        </w:tc>
        <w:tc>
          <w:tcPr>
            <w:tcW w:w="1338" w:type="pct"/>
            <w:gridSpan w:val="3"/>
          </w:tcPr>
          <w:p w:rsidR="00006D50" w:rsidRPr="00083DFA" w:rsidRDefault="002A2EE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Расход газа макси-мал</w:t>
            </w:r>
            <w:r w:rsidR="0076415B" w:rsidRPr="00083DFA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="006F4DBA"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часово</w:t>
            </w:r>
            <w:r w:rsidR="006F4DBA" w:rsidRPr="00083D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15B" w:rsidRPr="0008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м3/час</w:t>
            </w:r>
          </w:p>
        </w:tc>
        <w:tc>
          <w:tcPr>
            <w:tcW w:w="570" w:type="pct"/>
            <w:vMerge w:val="restar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№ГРП, №РУ</w:t>
            </w:r>
          </w:p>
        </w:tc>
      </w:tr>
      <w:tr w:rsidR="00802DB1" w:rsidRPr="000D6DD3" w:rsidTr="00802DB1">
        <w:tc>
          <w:tcPr>
            <w:tcW w:w="240" w:type="pct"/>
            <w:vMerge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06D50" w:rsidRPr="00083DFA" w:rsidRDefault="00802DB1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91" w:type="pct"/>
          </w:tcPr>
          <w:p w:rsidR="00006D50" w:rsidRPr="00083DFA" w:rsidRDefault="00802DB1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D50" w:rsidRPr="00083DFA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2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9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малоэтаж</w:t>
            </w:r>
          </w:p>
        </w:tc>
        <w:tc>
          <w:tcPr>
            <w:tcW w:w="527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многоэтаж</w:t>
            </w:r>
          </w:p>
        </w:tc>
        <w:tc>
          <w:tcPr>
            <w:tcW w:w="408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9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малоэтаж</w:t>
            </w:r>
          </w:p>
        </w:tc>
        <w:tc>
          <w:tcPr>
            <w:tcW w:w="527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многоэтаж</w:t>
            </w:r>
          </w:p>
        </w:tc>
        <w:tc>
          <w:tcPr>
            <w:tcW w:w="32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0" w:type="pct"/>
            <w:vMerge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B1" w:rsidRPr="000D6DD3" w:rsidTr="00802DB1">
        <w:tc>
          <w:tcPr>
            <w:tcW w:w="24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325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9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465.75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465.75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0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DB1" w:rsidRPr="000D6DD3" w:rsidTr="00802DB1">
        <w:tc>
          <w:tcPr>
            <w:tcW w:w="24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5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9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724.80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724.80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70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2DB1" w:rsidRPr="000D6DD3" w:rsidTr="00802DB1">
        <w:tc>
          <w:tcPr>
            <w:tcW w:w="24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25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39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32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2098.85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856.00</w:t>
            </w:r>
          </w:p>
        </w:tc>
        <w:tc>
          <w:tcPr>
            <w:tcW w:w="408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2954.85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570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3,4,РУ7,8,10</w:t>
            </w:r>
          </w:p>
        </w:tc>
      </w:tr>
      <w:tr w:rsidR="00802DB1" w:rsidRPr="000D6DD3" w:rsidTr="00802DB1">
        <w:tc>
          <w:tcPr>
            <w:tcW w:w="24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5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1334.55</w:t>
            </w:r>
          </w:p>
        </w:tc>
        <w:tc>
          <w:tcPr>
            <w:tcW w:w="408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1334.55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70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РУ5,6</w:t>
            </w:r>
          </w:p>
        </w:tc>
      </w:tr>
      <w:tr w:rsidR="00802DB1" w:rsidRPr="000D6DD3" w:rsidTr="00802DB1">
        <w:tc>
          <w:tcPr>
            <w:tcW w:w="24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25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39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2996.48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2996.48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70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02DB1" w:rsidRPr="000D6DD3" w:rsidTr="00802DB1">
        <w:tc>
          <w:tcPr>
            <w:tcW w:w="24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25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391" w:type="pct"/>
          </w:tcPr>
          <w:p w:rsidR="00006D50" w:rsidRPr="00083DFA" w:rsidRDefault="00006D5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3371.93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3371.93</w:t>
            </w:r>
          </w:p>
        </w:tc>
        <w:tc>
          <w:tcPr>
            <w:tcW w:w="489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27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70" w:type="pct"/>
          </w:tcPr>
          <w:p w:rsidR="00006D50" w:rsidRPr="00083DFA" w:rsidRDefault="00090C0D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F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</w:tr>
    </w:tbl>
    <w:p w:rsidR="00006D50" w:rsidRPr="000D6DD3" w:rsidRDefault="00006D50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742A59" w:rsidRDefault="0076415B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0B0" w:rsidRPr="000D6DD3">
        <w:rPr>
          <w:rFonts w:ascii="Times New Roman" w:hAnsi="Times New Roman" w:cs="Times New Roman"/>
          <w:sz w:val="28"/>
          <w:szCs w:val="28"/>
        </w:rPr>
        <w:t>Примечание:</w:t>
      </w:r>
      <w:r w:rsidR="00742A59" w:rsidRPr="000D6DD3">
        <w:rPr>
          <w:rFonts w:ascii="Times New Roman" w:hAnsi="Times New Roman" w:cs="Times New Roman"/>
          <w:sz w:val="28"/>
          <w:szCs w:val="28"/>
        </w:rPr>
        <w:t xml:space="preserve"> РУ – сущес</w:t>
      </w:r>
      <w:r w:rsidR="006F4DBA">
        <w:rPr>
          <w:rFonts w:ascii="Times New Roman" w:hAnsi="Times New Roman" w:cs="Times New Roman"/>
          <w:sz w:val="28"/>
          <w:szCs w:val="28"/>
        </w:rPr>
        <w:t>твующие резервуарные установки</w:t>
      </w:r>
      <w:r w:rsidR="004C0B0C">
        <w:rPr>
          <w:rFonts w:ascii="Times New Roman" w:hAnsi="Times New Roman" w:cs="Times New Roman"/>
          <w:sz w:val="28"/>
          <w:szCs w:val="28"/>
        </w:rPr>
        <w:t>,</w:t>
      </w:r>
      <w:r w:rsidR="006F4DBA">
        <w:rPr>
          <w:rFonts w:ascii="Times New Roman" w:hAnsi="Times New Roman" w:cs="Times New Roman"/>
          <w:sz w:val="28"/>
          <w:szCs w:val="28"/>
        </w:rPr>
        <w:t xml:space="preserve"> </w:t>
      </w:r>
      <w:r w:rsidR="00742A59" w:rsidRPr="000D6DD3">
        <w:rPr>
          <w:rFonts w:ascii="Times New Roman" w:hAnsi="Times New Roman" w:cs="Times New Roman"/>
          <w:sz w:val="28"/>
          <w:szCs w:val="28"/>
        </w:rPr>
        <w:t>подлежащие переводу на природный газ</w:t>
      </w:r>
    </w:p>
    <w:p w:rsidR="003147E6" w:rsidRDefault="003147E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BD5" w:rsidRDefault="00EF5BD5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7E6" w:rsidRDefault="003147E6" w:rsidP="00083D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0B0" w:rsidRPr="00083DFA" w:rsidRDefault="007D40B0" w:rsidP="00083D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DFA">
        <w:rPr>
          <w:rFonts w:ascii="Times New Roman" w:hAnsi="Times New Roman" w:cs="Times New Roman"/>
          <w:i/>
          <w:sz w:val="28"/>
          <w:szCs w:val="28"/>
        </w:rPr>
        <w:t>Годовые и максимально-часовые расходы по городу по всем категориям потребителей</w:t>
      </w:r>
    </w:p>
    <w:p w:rsidR="007D40B0" w:rsidRPr="000D6DD3" w:rsidRDefault="007D40B0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7D40B0" w:rsidRPr="00083DFA" w:rsidRDefault="00027DFE" w:rsidP="002C11E2">
      <w:pPr>
        <w:pStyle w:val="a3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F64AD" w:rsidRPr="008F64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40B0" w:rsidRPr="00083DF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5BD5">
        <w:rPr>
          <w:rFonts w:ascii="Times New Roman" w:hAnsi="Times New Roman" w:cs="Times New Roman"/>
          <w:i/>
          <w:sz w:val="28"/>
          <w:szCs w:val="28"/>
        </w:rPr>
        <w:t>7</w:t>
      </w:r>
      <w:r w:rsidR="008F64AD" w:rsidRPr="00083DFA">
        <w:rPr>
          <w:rFonts w:ascii="Times New Roman" w:hAnsi="Times New Roman" w:cs="Times New Roman"/>
          <w:i/>
          <w:sz w:val="28"/>
          <w:szCs w:val="28"/>
        </w:rPr>
        <w:t>.4.</w:t>
      </w:r>
      <w:r w:rsidR="00EF5BD5">
        <w:rPr>
          <w:rFonts w:ascii="Times New Roman" w:hAnsi="Times New Roman" w:cs="Times New Roman"/>
          <w:i/>
          <w:sz w:val="28"/>
          <w:szCs w:val="28"/>
        </w:rPr>
        <w:t>-3</w:t>
      </w:r>
    </w:p>
    <w:tbl>
      <w:tblPr>
        <w:tblStyle w:val="a4"/>
        <w:tblW w:w="0" w:type="auto"/>
        <w:tblInd w:w="340" w:type="dxa"/>
        <w:tblLook w:val="04A0"/>
      </w:tblPr>
      <w:tblGrid>
        <w:gridCol w:w="1044"/>
        <w:gridCol w:w="2671"/>
        <w:gridCol w:w="1815"/>
        <w:gridCol w:w="1854"/>
        <w:gridCol w:w="1847"/>
      </w:tblGrid>
      <w:tr w:rsidR="007D40B0" w:rsidRPr="000D6DD3" w:rsidTr="007D40B0">
        <w:tc>
          <w:tcPr>
            <w:tcW w:w="1044" w:type="dxa"/>
          </w:tcPr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71" w:type="dxa"/>
          </w:tcPr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815" w:type="dxa"/>
          </w:tcPr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Номер по генплану</w:t>
            </w:r>
          </w:p>
        </w:tc>
        <w:tc>
          <w:tcPr>
            <w:tcW w:w="1854" w:type="dxa"/>
          </w:tcPr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Расход газа годовой, тыс.м3/год</w:t>
            </w:r>
          </w:p>
        </w:tc>
        <w:tc>
          <w:tcPr>
            <w:tcW w:w="1847" w:type="dxa"/>
          </w:tcPr>
          <w:p w:rsidR="007D40B0" w:rsidRPr="005C2ACE" w:rsidRDefault="0076415B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 w:rsidR="007D40B0" w:rsidRPr="005C2ACE">
              <w:rPr>
                <w:rFonts w:ascii="Times New Roman" w:hAnsi="Times New Roman" w:cs="Times New Roman"/>
                <w:sz w:val="24"/>
                <w:szCs w:val="24"/>
              </w:rPr>
              <w:t>час,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B0" w:rsidRPr="005C2ACE">
              <w:rPr>
                <w:rFonts w:ascii="Times New Roman" w:hAnsi="Times New Roman" w:cs="Times New Roman"/>
                <w:sz w:val="24"/>
                <w:szCs w:val="24"/>
              </w:rPr>
              <w:t>м3/час</w:t>
            </w:r>
          </w:p>
        </w:tc>
      </w:tr>
      <w:tr w:rsidR="007D40B0" w:rsidRPr="000D6DD3" w:rsidTr="003147E6">
        <w:trPr>
          <w:trHeight w:val="1693"/>
        </w:trPr>
        <w:tc>
          <w:tcPr>
            <w:tcW w:w="1044" w:type="dxa"/>
          </w:tcPr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B0" w:rsidRPr="005C2ACE" w:rsidRDefault="007D40B0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B0" w:rsidRPr="005C2ACE" w:rsidRDefault="00D7384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F75"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D40B0" w:rsidRPr="005C2ACE" w:rsidRDefault="00D7384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8674B1" w:rsidRPr="005C2ACE" w:rsidRDefault="008674B1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Баня № 2</w:t>
            </w:r>
          </w:p>
          <w:p w:rsidR="007D40B0" w:rsidRPr="005C2ACE" w:rsidRDefault="008674B1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Участок тепловых сетей МПП «Куй-</w:t>
            </w:r>
          </w:p>
          <w:p w:rsidR="001D2F75" w:rsidRPr="005C2ACE" w:rsidRDefault="00D7384A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674B1" w:rsidRPr="005C2ACE">
              <w:rPr>
                <w:rFonts w:ascii="Times New Roman" w:hAnsi="Times New Roman" w:cs="Times New Roman"/>
                <w:sz w:val="24"/>
                <w:szCs w:val="24"/>
              </w:rPr>
              <w:t>ышевжилкомхоз»</w:t>
            </w:r>
          </w:p>
          <w:p w:rsidR="001D2F75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</w:p>
          <w:p w:rsidR="008674B1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      </w:t>
            </w:r>
          </w:p>
        </w:tc>
        <w:tc>
          <w:tcPr>
            <w:tcW w:w="1815" w:type="dxa"/>
          </w:tcPr>
          <w:p w:rsidR="007D40B0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54" w:type="dxa"/>
          </w:tcPr>
          <w:p w:rsidR="00D7384A" w:rsidRPr="005C2ACE" w:rsidRDefault="008674B1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282,16</w:t>
            </w:r>
          </w:p>
          <w:p w:rsidR="007D40B0" w:rsidRPr="005C2ACE" w:rsidRDefault="00D7384A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406,97</w:t>
            </w:r>
          </w:p>
          <w:p w:rsidR="001D2F75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835,63</w:t>
            </w:r>
          </w:p>
          <w:p w:rsidR="001D2F75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564,32</w:t>
            </w:r>
          </w:p>
        </w:tc>
        <w:tc>
          <w:tcPr>
            <w:tcW w:w="1847" w:type="dxa"/>
          </w:tcPr>
          <w:p w:rsidR="007D40B0" w:rsidRPr="005C2ACE" w:rsidRDefault="008674B1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104</w:t>
            </w:r>
          </w:p>
          <w:p w:rsidR="001D2F75" w:rsidRPr="005C2ACE" w:rsidRDefault="00D7384A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150 </w:t>
            </w: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5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4A" w:rsidRPr="005C2ACE" w:rsidRDefault="001D2F75" w:rsidP="00EF5BD5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308</w:t>
            </w:r>
            <w:r w:rsidR="00D7384A"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384A" w:rsidRPr="005C2ACE" w:rsidRDefault="001D2F75" w:rsidP="00EF5B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sz w:val="24"/>
                <w:szCs w:val="24"/>
              </w:rPr>
              <w:t xml:space="preserve">          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D7384A" w:rsidRPr="005C2ACE" w:rsidRDefault="00D7384A" w:rsidP="00EF5BD5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7384A" w:rsidRPr="005C2ACE" w:rsidRDefault="00D7384A" w:rsidP="00EF5BD5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7384A" w:rsidRPr="005C2ACE" w:rsidRDefault="00D7384A" w:rsidP="00EF5BD5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FE35A3" w:rsidRDefault="00FE35A3" w:rsidP="002C11E2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6C4792" w:rsidRPr="000D6DD3" w:rsidRDefault="006C4792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6C4792" w:rsidRPr="000D6DD3" w:rsidRDefault="00F07602" w:rsidP="00FE35A3">
      <w:pPr>
        <w:pStyle w:val="a3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9E67B5">
        <w:rPr>
          <w:rFonts w:ascii="Times New Roman" w:hAnsi="Times New Roman" w:cs="Times New Roman"/>
          <w:b/>
          <w:sz w:val="28"/>
          <w:szCs w:val="28"/>
        </w:rPr>
        <w:t>Гидравлические расчеты газопроводов</w:t>
      </w:r>
      <w:r w:rsidRPr="009E67B5">
        <w:rPr>
          <w:rFonts w:ascii="Times New Roman" w:hAnsi="Times New Roman" w:cs="Times New Roman"/>
          <w:sz w:val="28"/>
          <w:szCs w:val="28"/>
        </w:rPr>
        <w:t>.</w:t>
      </w:r>
    </w:p>
    <w:p w:rsidR="00F07602" w:rsidRPr="000D6DD3" w:rsidRDefault="00F07602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07602" w:rsidRPr="00A632F7" w:rsidRDefault="00A632F7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602" w:rsidRPr="000D6DD3">
        <w:rPr>
          <w:rFonts w:ascii="Times New Roman" w:hAnsi="Times New Roman" w:cs="Times New Roman"/>
          <w:sz w:val="28"/>
          <w:szCs w:val="28"/>
        </w:rPr>
        <w:t>Давление газа в сетях высокого давления принято: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07602" w:rsidRPr="00A632F7">
        <w:rPr>
          <w:rFonts w:ascii="Times New Roman" w:hAnsi="Times New Roman" w:cs="Times New Roman"/>
          <w:sz w:val="28"/>
          <w:szCs w:val="28"/>
        </w:rPr>
        <w:t>ачальное ГГРП-6 кгс/см2 (изб.), у самого удаленного потребителя &gt; 3,51 кгс/см2 (изб.)</w:t>
      </w:r>
    </w:p>
    <w:p w:rsidR="00F07602" w:rsidRPr="005C2ACE" w:rsidRDefault="00F07602" w:rsidP="005C2ACE">
      <w:pPr>
        <w:pStyle w:val="a3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5C2ACE">
        <w:rPr>
          <w:rFonts w:ascii="Times New Roman" w:hAnsi="Times New Roman" w:cs="Times New Roman"/>
          <w:b/>
          <w:sz w:val="28"/>
          <w:szCs w:val="28"/>
        </w:rPr>
        <w:t>Газопроводы и сооружения на них.</w:t>
      </w:r>
    </w:p>
    <w:p w:rsidR="00F07602" w:rsidRPr="000D6DD3" w:rsidRDefault="00F07602" w:rsidP="002C11E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381367" w:rsidRDefault="00A632F7" w:rsidP="00381367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602" w:rsidRPr="000D6DD3">
        <w:rPr>
          <w:rFonts w:ascii="Times New Roman" w:hAnsi="Times New Roman" w:cs="Times New Roman"/>
          <w:sz w:val="28"/>
          <w:szCs w:val="28"/>
        </w:rPr>
        <w:t>Прокладка газопроводов всех давлений предусматривается из стальных труб, выпускаемых отечественными заводами. Газопроводы высокого давления как правило прокладываются подземно, газопроводы низкого давления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7602" w:rsidRPr="000D6DD3">
        <w:rPr>
          <w:rFonts w:ascii="Times New Roman" w:hAnsi="Times New Roman" w:cs="Times New Roman"/>
          <w:sz w:val="28"/>
          <w:szCs w:val="28"/>
        </w:rPr>
        <w:t xml:space="preserve"> на опорах по территории частных домовладений</w:t>
      </w:r>
      <w:r w:rsidR="00381367">
        <w:rPr>
          <w:rFonts w:ascii="Times New Roman" w:hAnsi="Times New Roman" w:cs="Times New Roman"/>
          <w:sz w:val="28"/>
          <w:szCs w:val="28"/>
        </w:rPr>
        <w:t>.</w:t>
      </w:r>
    </w:p>
    <w:p w:rsidR="00381367" w:rsidRDefault="00381367" w:rsidP="005C2ACE">
      <w:pPr>
        <w:pStyle w:val="a3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D20C84" w:rsidRPr="005C2ACE" w:rsidRDefault="00507DBE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CE">
        <w:rPr>
          <w:rFonts w:ascii="Times New Roman" w:hAnsi="Times New Roman" w:cs="Times New Roman"/>
          <w:b/>
          <w:sz w:val="28"/>
          <w:szCs w:val="28"/>
        </w:rPr>
        <w:t>Газорегуляторные пункты</w:t>
      </w:r>
    </w:p>
    <w:p w:rsidR="00E23027" w:rsidRPr="005C2ACE" w:rsidRDefault="00E23027" w:rsidP="005C2ACE">
      <w:pPr>
        <w:pStyle w:val="a3"/>
        <w:ind w:left="3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7DBE" w:rsidRPr="005C2ACE" w:rsidRDefault="00E23027" w:rsidP="005C2ACE">
      <w:pPr>
        <w:pStyle w:val="a3"/>
        <w:tabs>
          <w:tab w:val="left" w:pos="6195"/>
        </w:tabs>
        <w:ind w:left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ACE">
        <w:rPr>
          <w:rFonts w:ascii="Times New Roman" w:hAnsi="Times New Roman" w:cs="Times New Roman"/>
          <w:i/>
          <w:sz w:val="28"/>
          <w:szCs w:val="28"/>
        </w:rPr>
        <w:tab/>
        <w:t xml:space="preserve">Таблица </w:t>
      </w:r>
      <w:r w:rsidR="008F6603">
        <w:rPr>
          <w:rFonts w:ascii="Times New Roman" w:hAnsi="Times New Roman" w:cs="Times New Roman"/>
          <w:i/>
          <w:sz w:val="28"/>
          <w:szCs w:val="28"/>
        </w:rPr>
        <w:t>8</w:t>
      </w:r>
      <w:r w:rsidRPr="005C2ACE">
        <w:rPr>
          <w:rFonts w:ascii="Times New Roman" w:hAnsi="Times New Roman" w:cs="Times New Roman"/>
          <w:i/>
          <w:sz w:val="28"/>
          <w:szCs w:val="28"/>
        </w:rPr>
        <w:t>.4-</w:t>
      </w:r>
      <w:r w:rsidR="00EF5BD5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Style w:val="a4"/>
        <w:tblW w:w="0" w:type="auto"/>
        <w:tblInd w:w="340" w:type="dxa"/>
        <w:tblLook w:val="04A0"/>
      </w:tblPr>
      <w:tblGrid>
        <w:gridCol w:w="902"/>
        <w:gridCol w:w="1701"/>
        <w:gridCol w:w="2127"/>
        <w:gridCol w:w="1984"/>
        <w:gridCol w:w="2517"/>
      </w:tblGrid>
      <w:tr w:rsidR="00507DBE" w:rsidRPr="000D6DD3" w:rsidTr="001D2F75">
        <w:trPr>
          <w:trHeight w:val="972"/>
        </w:trPr>
        <w:tc>
          <w:tcPr>
            <w:tcW w:w="902" w:type="dxa"/>
          </w:tcPr>
          <w:p w:rsidR="00507DBE" w:rsidRPr="000D6DD3" w:rsidRDefault="00507DBE" w:rsidP="00EF5BD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507DBE" w:rsidRPr="000D6DD3" w:rsidRDefault="00507DBE" w:rsidP="00EF5BD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Номер ГРП</w:t>
            </w:r>
          </w:p>
        </w:tc>
        <w:tc>
          <w:tcPr>
            <w:tcW w:w="2127" w:type="dxa"/>
          </w:tcPr>
          <w:p w:rsidR="00507DBE" w:rsidRPr="000D6DD3" w:rsidRDefault="00507DBE" w:rsidP="00EF5BD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</w:t>
            </w:r>
            <w:r w:rsidR="00A632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нагрузка на ГРП, м</w:t>
            </w:r>
            <w:r w:rsidRPr="00BB64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984" w:type="dxa"/>
          </w:tcPr>
          <w:p w:rsidR="00507DBE" w:rsidRPr="000D6DD3" w:rsidRDefault="00507DBE" w:rsidP="00EF5BD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Давление на входе в ГРП абс.кгс/см</w:t>
            </w:r>
            <w:r w:rsidRPr="00BB64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17" w:type="dxa"/>
          </w:tcPr>
          <w:p w:rsidR="00507DBE" w:rsidRPr="000D6DD3" w:rsidRDefault="00A632F7" w:rsidP="00EF5BD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07DBE" w:rsidRPr="000D6D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07DBE" w:rsidRPr="000D6DD3" w:rsidRDefault="00507DBE" w:rsidP="00EF5BD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 xml:space="preserve"> (№ микрорайона)</w:t>
            </w:r>
          </w:p>
        </w:tc>
      </w:tr>
      <w:tr w:rsidR="00507DBE" w:rsidRPr="000D6DD3" w:rsidTr="001D2F75">
        <w:trPr>
          <w:trHeight w:val="329"/>
        </w:trPr>
        <w:tc>
          <w:tcPr>
            <w:tcW w:w="902" w:type="dxa"/>
          </w:tcPr>
          <w:p w:rsidR="00507DBE" w:rsidRPr="000D6DD3" w:rsidRDefault="00507DBE" w:rsidP="00EF5BD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7DBE" w:rsidRPr="000D6DD3" w:rsidRDefault="00507DBE" w:rsidP="00EF5BD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ГРП1</w:t>
            </w:r>
          </w:p>
        </w:tc>
        <w:tc>
          <w:tcPr>
            <w:tcW w:w="2127" w:type="dxa"/>
          </w:tcPr>
          <w:p w:rsidR="00507DBE" w:rsidRPr="000D6DD3" w:rsidRDefault="00507DBE" w:rsidP="00EF5BD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984" w:type="dxa"/>
          </w:tcPr>
          <w:p w:rsidR="00507DBE" w:rsidRPr="000D6DD3" w:rsidRDefault="00507DBE" w:rsidP="00EF5BD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517" w:type="dxa"/>
          </w:tcPr>
          <w:p w:rsidR="00507DBE" w:rsidRPr="000D6DD3" w:rsidRDefault="00507DBE" w:rsidP="00EF5BD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D3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</w:tr>
    </w:tbl>
    <w:p w:rsidR="00507DBE" w:rsidRDefault="00507DBE" w:rsidP="00006D50">
      <w:pPr>
        <w:pStyle w:val="a3"/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5C2ACE" w:rsidRDefault="005C2ACE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D5" w:rsidRDefault="00EF5BD5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3A" w:rsidRDefault="00EF5BD5" w:rsidP="00EF5BD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21E3A">
        <w:rPr>
          <w:rFonts w:ascii="Times New Roman" w:hAnsi="Times New Roman" w:cs="Times New Roman"/>
          <w:b/>
          <w:sz w:val="28"/>
          <w:szCs w:val="28"/>
        </w:rPr>
        <w:t>.5 Основные положения по развитию связи</w:t>
      </w:r>
    </w:p>
    <w:p w:rsidR="00421E3A" w:rsidRDefault="00421E3A" w:rsidP="00EF5BD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8" w:rsidRPr="00920626" w:rsidRDefault="008921A8" w:rsidP="00EF5BD5">
      <w:pPr>
        <w:pStyle w:val="ac"/>
        <w:ind w:left="0" w:firstLine="0"/>
        <w:rPr>
          <w:b/>
        </w:rPr>
      </w:pPr>
      <w:r w:rsidRPr="00920626">
        <w:rPr>
          <w:b/>
        </w:rPr>
        <w:t>Системы связи.</w:t>
      </w:r>
    </w:p>
    <w:p w:rsidR="008921A8" w:rsidRDefault="008921A8" w:rsidP="001774DC">
      <w:pPr>
        <w:pStyle w:val="ac"/>
        <w:ind w:firstLine="709"/>
        <w:jc w:val="both"/>
      </w:pPr>
    </w:p>
    <w:p w:rsidR="008921A8" w:rsidRDefault="008921A8" w:rsidP="001774DC">
      <w:pPr>
        <w:pStyle w:val="ac"/>
        <w:ind w:firstLine="709"/>
        <w:jc w:val="both"/>
      </w:pPr>
      <w:r>
        <w:t xml:space="preserve">Настоящий раздел </w:t>
      </w:r>
      <w:r w:rsidR="00920626">
        <w:t xml:space="preserve">разработан для </w:t>
      </w:r>
      <w:r>
        <w:t xml:space="preserve"> проекта планировки центра г.Куйбышева Новосибирской области.</w:t>
      </w:r>
    </w:p>
    <w:p w:rsidR="008921A8" w:rsidRDefault="008921A8" w:rsidP="001774DC">
      <w:pPr>
        <w:pStyle w:val="ac"/>
        <w:ind w:firstLine="709"/>
        <w:jc w:val="both"/>
      </w:pPr>
      <w:r>
        <w:t>В основу разработки раздела положены следующие материалы:</w:t>
      </w:r>
    </w:p>
    <w:p w:rsidR="008921A8" w:rsidRDefault="008921A8" w:rsidP="001774DC">
      <w:pPr>
        <w:pStyle w:val="ac"/>
        <w:ind w:firstLine="709"/>
        <w:jc w:val="both"/>
      </w:pPr>
      <w:r>
        <w:t>1. Схема генплана М 1:5000, разработанная ОАО «СибНИИ градостроительства».</w:t>
      </w:r>
    </w:p>
    <w:p w:rsidR="008921A8" w:rsidRDefault="008921A8" w:rsidP="001774DC">
      <w:pPr>
        <w:pStyle w:val="ac"/>
        <w:ind w:firstLine="709"/>
        <w:jc w:val="both"/>
      </w:pPr>
      <w:r>
        <w:t>2. Распределение жилого фонда и населения по микрорайонам центра города.</w:t>
      </w:r>
    </w:p>
    <w:p w:rsidR="008921A8" w:rsidRPr="001F0F4C" w:rsidRDefault="008921A8" w:rsidP="001774DC">
      <w:pPr>
        <w:pStyle w:val="ac"/>
        <w:ind w:firstLine="709"/>
        <w:jc w:val="both"/>
      </w:pPr>
      <w:r>
        <w:t>3. Информация о существующих средствах связи города.</w:t>
      </w:r>
    </w:p>
    <w:p w:rsidR="008921A8" w:rsidRDefault="008921A8" w:rsidP="001774DC">
      <w:pPr>
        <w:pStyle w:val="ac"/>
        <w:ind w:firstLine="709"/>
        <w:jc w:val="both"/>
      </w:pPr>
      <w:r>
        <w:t>4. Действующие нормы и правила.</w:t>
      </w:r>
    </w:p>
    <w:p w:rsidR="008921A8" w:rsidRDefault="008921A8" w:rsidP="008921A8">
      <w:pPr>
        <w:pStyle w:val="ac"/>
        <w:ind w:firstLine="709"/>
        <w:jc w:val="left"/>
      </w:pPr>
    </w:p>
    <w:p w:rsidR="008921A8" w:rsidRPr="00920626" w:rsidRDefault="008921A8" w:rsidP="008921A8">
      <w:pPr>
        <w:pStyle w:val="ac"/>
        <w:ind w:firstLine="709"/>
        <w:rPr>
          <w:b/>
        </w:rPr>
      </w:pPr>
      <w:r w:rsidRPr="00920626">
        <w:rPr>
          <w:b/>
        </w:rPr>
        <w:t>Существующее положение.</w:t>
      </w:r>
    </w:p>
    <w:p w:rsidR="008921A8" w:rsidRDefault="008921A8" w:rsidP="001774DC">
      <w:pPr>
        <w:pStyle w:val="ac"/>
        <w:ind w:firstLine="709"/>
        <w:jc w:val="both"/>
      </w:pPr>
    </w:p>
    <w:p w:rsidR="008921A8" w:rsidRDefault="008921A8" w:rsidP="001774DC">
      <w:pPr>
        <w:pStyle w:val="ac"/>
        <w:ind w:firstLine="709"/>
        <w:jc w:val="both"/>
      </w:pPr>
      <w:r>
        <w:t>Весь спектр предоставления услуг связи, кроме сотовой, и техническую эксплуатацию средств связи на территории г.Куйбышева осуществляет районное подразделение ОАО «Сибирьтелеком».</w:t>
      </w:r>
    </w:p>
    <w:p w:rsidR="008921A8" w:rsidRDefault="008921A8" w:rsidP="001774DC">
      <w:pPr>
        <w:pStyle w:val="ac"/>
        <w:ind w:firstLine="709"/>
        <w:jc w:val="both"/>
      </w:pPr>
      <w:r>
        <w:t>В настоящее время телефонизация г.Куйбышева осуществляется от двух АТС. В центре по ул.Куйбышева, 19, установлена АТС Si 2000 на 7568 абонентов.</w:t>
      </w:r>
    </w:p>
    <w:p w:rsidR="008921A8" w:rsidRDefault="008921A8" w:rsidP="001774DC">
      <w:pPr>
        <w:pStyle w:val="ac"/>
        <w:ind w:firstLine="709"/>
        <w:jc w:val="both"/>
      </w:pPr>
      <w:r>
        <w:t>На территории города устойчиво принимаются телевизионные каналы: РТР, ТНТ, НТВ, Культура и т.д. Транслируются каналы по спутниковым антеннам.</w:t>
      </w:r>
    </w:p>
    <w:p w:rsidR="008921A8" w:rsidRDefault="008921A8" w:rsidP="001774DC">
      <w:pPr>
        <w:pStyle w:val="ac"/>
        <w:ind w:firstLine="709"/>
        <w:jc w:val="both"/>
      </w:pPr>
      <w:r>
        <w:t>Услуги почтовой связи оказывают почтовые отделения г.Куйбышева ОСП УФПС Новосибирской области филиала ФГУП «Почта России», кроме того отделения почтовой связи предоставляют услуги телеграфа и междугородних телефонов.</w:t>
      </w:r>
    </w:p>
    <w:p w:rsidR="008921A8" w:rsidRDefault="008921A8" w:rsidP="001774DC">
      <w:pPr>
        <w:pStyle w:val="ac"/>
        <w:ind w:firstLine="709"/>
        <w:jc w:val="both"/>
      </w:pPr>
      <w:r>
        <w:t>Отсутствует проводное радиовещание, как полностью исчерпавшее свои возможности. Установлен мощный УКВ ЧМ передатчик многопрограммный.</w:t>
      </w:r>
    </w:p>
    <w:p w:rsidR="008921A8" w:rsidRDefault="008921A8" w:rsidP="001774DC">
      <w:pPr>
        <w:pStyle w:val="ac"/>
        <w:ind w:firstLine="709"/>
        <w:jc w:val="both"/>
      </w:pPr>
      <w:r>
        <w:t>Большое развитие за последние годы получены за счет внедрения услуг сотовой связи. На территории г.Куйбышева оказываются услуги сотовой связи крупнейших операторов России: МТС, Мегафон, Билайн.</w:t>
      </w:r>
    </w:p>
    <w:p w:rsidR="008921A8" w:rsidRDefault="008921A8" w:rsidP="001774DC">
      <w:pPr>
        <w:pStyle w:val="ac"/>
        <w:ind w:firstLine="709"/>
        <w:jc w:val="both"/>
      </w:pPr>
      <w:r>
        <w:t>За последние два года осуществлено подключение гоодских учреждений образования города к сети Интернет с организацией доступа к ресурсам Новосибирской открытой образовательной сети. Организованы компьютерные классы в Гимназии №1 (ул.Красина, 23), а также в среднеобразовательных школах №2, 3, 4, 5, 6, 9,10.</w:t>
      </w:r>
    </w:p>
    <w:p w:rsidR="008921A8" w:rsidRDefault="008921A8" w:rsidP="001774DC">
      <w:pPr>
        <w:pStyle w:val="ac"/>
        <w:ind w:firstLine="709"/>
        <w:jc w:val="both"/>
      </w:pPr>
      <w:r>
        <w:t xml:space="preserve">Осуществлена и успешно действует программа «Народный таксофон», когда любой житель города может вызвать любую экстренную службу, не имея личных средств связи, через «народный таксофон», </w:t>
      </w:r>
      <w:r>
        <w:lastRenderedPageBreak/>
        <w:t>установленный на улицах г.Куйбышева. На текущий момент установлены и действуют пять «народных таксофонов» на улицах г.Куйбышева, в том числе один в центральной части на ул.Краскома.</w:t>
      </w:r>
    </w:p>
    <w:p w:rsidR="008921A8" w:rsidRDefault="008921A8" w:rsidP="008921A8">
      <w:pPr>
        <w:pStyle w:val="ac"/>
        <w:ind w:firstLine="709"/>
        <w:jc w:val="left"/>
      </w:pPr>
    </w:p>
    <w:p w:rsidR="008921A8" w:rsidRPr="00920626" w:rsidRDefault="008921A8" w:rsidP="00920626">
      <w:pPr>
        <w:pStyle w:val="ac"/>
        <w:rPr>
          <w:b/>
        </w:rPr>
      </w:pPr>
      <w:r w:rsidRPr="00920626">
        <w:rPr>
          <w:b/>
        </w:rPr>
        <w:t>Проектные решения.</w:t>
      </w:r>
    </w:p>
    <w:p w:rsidR="008921A8" w:rsidRDefault="008921A8" w:rsidP="001774DC">
      <w:pPr>
        <w:pStyle w:val="ac"/>
        <w:ind w:firstLine="709"/>
        <w:jc w:val="both"/>
      </w:pPr>
    </w:p>
    <w:p w:rsidR="008921A8" w:rsidRDefault="008921A8" w:rsidP="001774DC">
      <w:pPr>
        <w:pStyle w:val="ac"/>
        <w:ind w:firstLine="709"/>
        <w:jc w:val="both"/>
      </w:pPr>
      <w:r>
        <w:t>Телефонизация г.Куйбышева будет осуществляться от существующих АТС для чего потребуется модернизация с возможностью использования оптических линии связи.</w:t>
      </w:r>
    </w:p>
    <w:p w:rsidR="008921A8" w:rsidRDefault="008921A8" w:rsidP="001774DC">
      <w:pPr>
        <w:pStyle w:val="ac"/>
        <w:ind w:firstLine="709"/>
        <w:jc w:val="both"/>
      </w:pPr>
      <w:r>
        <w:t>При строительстве предусмотреть у</w:t>
      </w:r>
      <w:r w:rsidR="001774DC">
        <w:t>величение мощности</w:t>
      </w:r>
      <w:r>
        <w:t xml:space="preserve"> ЭПУ (электро-питающая установка) и использование оптических линейно-кабельных соединений.</w:t>
      </w:r>
    </w:p>
    <w:p w:rsidR="008921A8" w:rsidRDefault="008921A8" w:rsidP="00A10427">
      <w:pPr>
        <w:pStyle w:val="ac"/>
        <w:ind w:firstLine="709"/>
        <w:jc w:val="both"/>
      </w:pPr>
      <w:r>
        <w:t xml:space="preserve">Основным направлением построения магистральных сетей на сегодня является использование оптических линий связи, так как вероятность ошибки при передаче по оптическому волокну составляет </w:t>
      </w:r>
      <w:r w:rsidRPr="005824F3">
        <w:t xml:space="preserve">меньше </w:t>
      </w:r>
      <w:r>
        <w:t>10</w:t>
      </w:r>
      <w:r>
        <w:rPr>
          <w:vertAlign w:val="superscript"/>
        </w:rPr>
        <w:t>-10</w:t>
      </w:r>
      <w:r>
        <w:t>. В США ежедневно прокладывается 1000км этого кабеля . В настоящее время до здания МВД г.Куйбышева в рамках Федеральной программы проложен оптический кабель из г.Новосибирска. Следовательно, далее будут развиваться системы частных оптических линий до потребителей. Функционально для пользователя это и цифровая телефония, и цифровое кабельное телевидение, скоростной интернет и т.д., всё с использованием одной оптической пары.</w:t>
      </w:r>
    </w:p>
    <w:p w:rsidR="008921A8" w:rsidRDefault="008921A8" w:rsidP="00A10427">
      <w:pPr>
        <w:pStyle w:val="ac"/>
        <w:ind w:firstLine="709"/>
        <w:jc w:val="both"/>
      </w:pPr>
      <w:r>
        <w:t>Переход на оптоволоконную технологию не потребует полной замены оборудования, так как будут использованы выпускаемые отечественной промышленностью оптические мультиплексоры и целый набор согласующего оборудования.</w:t>
      </w:r>
    </w:p>
    <w:p w:rsidR="008921A8" w:rsidRDefault="008921A8" w:rsidP="00A10427">
      <w:pPr>
        <w:pStyle w:val="ac"/>
        <w:ind w:firstLine="709"/>
        <w:jc w:val="both"/>
      </w:pPr>
      <w:r>
        <w:t>Объём вложений в реконструкцию подсчитан по упрощенным показателям стоимости оборудования и строительства телекоммуникационных средств связи в ценах 2001г. и составляет на расчетный срок 2020г. 9.4 Млн. руб.</w:t>
      </w:r>
    </w:p>
    <w:p w:rsidR="008921A8" w:rsidRDefault="008921A8" w:rsidP="00A10427">
      <w:pPr>
        <w:pStyle w:val="ac"/>
        <w:ind w:firstLine="709"/>
        <w:jc w:val="both"/>
      </w:pPr>
      <w:r>
        <w:t>Определение емкости телефонной сети г.Куйбышева выполнено на расчетный срок.</w:t>
      </w:r>
    </w:p>
    <w:p w:rsidR="008921A8" w:rsidRDefault="008921A8" w:rsidP="00A10427">
      <w:pPr>
        <w:pStyle w:val="ac"/>
        <w:ind w:firstLine="709"/>
        <w:jc w:val="both"/>
      </w:pPr>
      <w:r>
        <w:t>Емкость телефонизации сети жилого сектора определена с учетом 100% телефонизации квартир. Потребное количество телефонов(абонентов) определяется исходя из расчетной численности городского населения с применением коэффициента семейности Кс = 3.1 с учетом телефонов коллективного пользования и административно-бытового назначения.</w:t>
      </w:r>
    </w:p>
    <w:p w:rsidR="008921A8" w:rsidRDefault="008921A8" w:rsidP="00920626">
      <w:pPr>
        <w:pStyle w:val="ac"/>
        <w:ind w:firstLine="709"/>
        <w:rPr>
          <w:i/>
        </w:rPr>
      </w:pPr>
    </w:p>
    <w:p w:rsidR="00EF5BD5" w:rsidRDefault="00EF5BD5" w:rsidP="00920626">
      <w:pPr>
        <w:pStyle w:val="ac"/>
        <w:ind w:firstLine="709"/>
        <w:rPr>
          <w:i/>
        </w:rPr>
      </w:pPr>
    </w:p>
    <w:p w:rsidR="00EF5BD5" w:rsidRDefault="00EF5BD5" w:rsidP="00920626">
      <w:pPr>
        <w:pStyle w:val="ac"/>
        <w:ind w:firstLine="709"/>
        <w:rPr>
          <w:i/>
        </w:rPr>
      </w:pPr>
    </w:p>
    <w:p w:rsidR="00EF5BD5" w:rsidRDefault="00EF5BD5" w:rsidP="00920626">
      <w:pPr>
        <w:pStyle w:val="ac"/>
        <w:ind w:firstLine="709"/>
        <w:rPr>
          <w:i/>
        </w:rPr>
      </w:pPr>
    </w:p>
    <w:p w:rsidR="00EF5BD5" w:rsidRDefault="00EF5BD5" w:rsidP="00920626">
      <w:pPr>
        <w:pStyle w:val="ac"/>
        <w:ind w:firstLine="709"/>
        <w:rPr>
          <w:i/>
        </w:rPr>
      </w:pPr>
    </w:p>
    <w:p w:rsidR="00EF5BD5" w:rsidRDefault="00EF5BD5" w:rsidP="00920626">
      <w:pPr>
        <w:pStyle w:val="ac"/>
        <w:ind w:firstLine="709"/>
        <w:rPr>
          <w:i/>
        </w:rPr>
      </w:pPr>
    </w:p>
    <w:p w:rsidR="00EF5BD5" w:rsidRDefault="00EF5BD5" w:rsidP="00920626">
      <w:pPr>
        <w:pStyle w:val="ac"/>
        <w:ind w:firstLine="709"/>
        <w:rPr>
          <w:i/>
        </w:rPr>
      </w:pPr>
    </w:p>
    <w:p w:rsidR="00EF5BD5" w:rsidRPr="00920626" w:rsidRDefault="00EF5BD5" w:rsidP="00920626">
      <w:pPr>
        <w:pStyle w:val="ac"/>
        <w:ind w:firstLine="709"/>
        <w:rPr>
          <w:i/>
        </w:rPr>
      </w:pPr>
    </w:p>
    <w:p w:rsidR="008921A8" w:rsidRPr="00920626" w:rsidRDefault="008921A8" w:rsidP="00920626">
      <w:pPr>
        <w:pStyle w:val="ac"/>
        <w:rPr>
          <w:i/>
        </w:rPr>
      </w:pPr>
      <w:r w:rsidRPr="00920626">
        <w:rPr>
          <w:i/>
        </w:rPr>
        <w:t>Расчет количества телефонов по кварталам,</w:t>
      </w:r>
    </w:p>
    <w:p w:rsidR="008921A8" w:rsidRPr="00920626" w:rsidRDefault="008921A8" w:rsidP="00920626">
      <w:pPr>
        <w:pStyle w:val="ac"/>
        <w:ind w:firstLine="709"/>
        <w:rPr>
          <w:i/>
        </w:rPr>
      </w:pPr>
      <w:r w:rsidRPr="00920626">
        <w:rPr>
          <w:i/>
        </w:rPr>
        <w:t>входящих в микрорайоны.</w:t>
      </w:r>
    </w:p>
    <w:p w:rsidR="008921A8" w:rsidRPr="00920626" w:rsidRDefault="008921A8" w:rsidP="008921A8">
      <w:pPr>
        <w:pStyle w:val="ac"/>
        <w:ind w:firstLine="709"/>
        <w:jc w:val="right"/>
        <w:rPr>
          <w:i/>
        </w:rPr>
      </w:pPr>
      <w:r w:rsidRPr="00920626">
        <w:rPr>
          <w:i/>
        </w:rPr>
        <w:t xml:space="preserve">Таблица </w:t>
      </w:r>
      <w:r w:rsidR="00EF5BD5">
        <w:rPr>
          <w:i/>
        </w:rPr>
        <w:t>7</w:t>
      </w:r>
      <w:r w:rsidR="00920626">
        <w:rPr>
          <w:i/>
        </w:rPr>
        <w:t>.5-1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4"/>
        <w:gridCol w:w="1964"/>
        <w:gridCol w:w="1827"/>
        <w:gridCol w:w="1901"/>
        <w:gridCol w:w="1925"/>
      </w:tblGrid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 xml:space="preserve">№ </w:t>
            </w:r>
          </w:p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микрорайона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Кварталы, входящие в микрорайоны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Жилой фонд,</w:t>
            </w:r>
          </w:p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т.м</w:t>
            </w:r>
            <w:r w:rsidRPr="00A1042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Население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Количество телефонов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I-1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14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35.7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2380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737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I-2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8.5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655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203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I-3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10, 12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53.5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3570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1106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I-4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11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55.6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2570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796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I-5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13, 15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54.9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2920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905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II-2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3.7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185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57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II-3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1, 1а, 3, 5, 7, 9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128.6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6585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2004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  <w:lang w:val="en-US"/>
              </w:rPr>
            </w:pPr>
            <w:r w:rsidRPr="00A10427">
              <w:rPr>
                <w:sz w:val="24"/>
                <w:szCs w:val="24"/>
                <w:lang w:val="en-US"/>
              </w:rPr>
              <w:t>II-4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2, 4, 6, 8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91.3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4415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1368</w:t>
            </w:r>
          </w:p>
        </w:tc>
      </w:tr>
      <w:tr w:rsidR="008921A8" w:rsidTr="009761D7"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Итого</w:t>
            </w: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23280</w:t>
            </w:r>
          </w:p>
        </w:tc>
        <w:tc>
          <w:tcPr>
            <w:tcW w:w="2057" w:type="dxa"/>
          </w:tcPr>
          <w:p w:rsidR="008921A8" w:rsidRPr="00A10427" w:rsidRDefault="008921A8" w:rsidP="009761D7">
            <w:pPr>
              <w:pStyle w:val="ac"/>
              <w:rPr>
                <w:sz w:val="24"/>
                <w:szCs w:val="24"/>
              </w:rPr>
            </w:pPr>
            <w:r w:rsidRPr="00A10427">
              <w:rPr>
                <w:sz w:val="24"/>
                <w:szCs w:val="24"/>
              </w:rPr>
              <w:t>7176</w:t>
            </w:r>
          </w:p>
        </w:tc>
      </w:tr>
    </w:tbl>
    <w:p w:rsidR="008921A8" w:rsidRDefault="008921A8" w:rsidP="008921A8">
      <w:pPr>
        <w:pStyle w:val="ac"/>
        <w:ind w:firstLine="709"/>
      </w:pPr>
    </w:p>
    <w:p w:rsidR="008921A8" w:rsidRDefault="008921A8" w:rsidP="00A10427">
      <w:pPr>
        <w:pStyle w:val="ac"/>
        <w:ind w:firstLine="709"/>
        <w:jc w:val="both"/>
      </w:pPr>
      <w:r>
        <w:t>В соответствии с существующими и расчетными данными необходимо выполнить увеличение емкости телефонной сети по следующим группам объектов:</w:t>
      </w:r>
    </w:p>
    <w:p w:rsidR="008921A8" w:rsidRDefault="008921A8" w:rsidP="00A10427">
      <w:pPr>
        <w:pStyle w:val="ac"/>
        <w:ind w:firstLine="709"/>
        <w:jc w:val="both"/>
      </w:pPr>
      <w:r>
        <w:t>- жилой сектор: 7180 NN;</w:t>
      </w:r>
    </w:p>
    <w:p w:rsidR="008921A8" w:rsidRDefault="008921A8" w:rsidP="00A10427">
      <w:pPr>
        <w:pStyle w:val="ac"/>
        <w:ind w:firstLine="709"/>
        <w:jc w:val="both"/>
      </w:pPr>
      <w:r w:rsidRPr="004A0B92">
        <w:t xml:space="preserve">- </w:t>
      </w:r>
      <w:r>
        <w:t>градообразующая группа: 718</w:t>
      </w:r>
      <w:r w:rsidRPr="004A0B92">
        <w:t xml:space="preserve"> </w:t>
      </w:r>
      <w:r>
        <w:t>NN</w:t>
      </w:r>
      <w:r w:rsidRPr="004A0B92">
        <w:t xml:space="preserve"> (</w:t>
      </w:r>
      <w:r>
        <w:t>с учетом применения учрежденческих АТС</w:t>
      </w:r>
      <w:r w:rsidRPr="004A0B92">
        <w:t>)</w:t>
      </w:r>
      <w:r>
        <w:t>;</w:t>
      </w:r>
    </w:p>
    <w:p w:rsidR="008921A8" w:rsidRDefault="008921A8" w:rsidP="00A10427">
      <w:pPr>
        <w:pStyle w:val="ac"/>
        <w:ind w:firstLine="709"/>
        <w:jc w:val="both"/>
      </w:pPr>
      <w:r>
        <w:t>- обслуживающая группа: 359 NN.</w:t>
      </w:r>
    </w:p>
    <w:p w:rsidR="008921A8" w:rsidRDefault="008921A8" w:rsidP="00A10427">
      <w:pPr>
        <w:pStyle w:val="ac"/>
        <w:ind w:firstLine="709"/>
        <w:jc w:val="both"/>
      </w:pPr>
      <w:r>
        <w:t xml:space="preserve">Всего 8257 NN. </w:t>
      </w:r>
    </w:p>
    <w:p w:rsidR="008921A8" w:rsidRPr="004A0B92" w:rsidRDefault="008921A8" w:rsidP="00A10427">
      <w:pPr>
        <w:pStyle w:val="ac"/>
        <w:ind w:firstLine="709"/>
        <w:jc w:val="both"/>
      </w:pPr>
      <w:r>
        <w:t xml:space="preserve">Данное увеличение касается только АТС – Si </w:t>
      </w:r>
      <w:r w:rsidRPr="004A0B92">
        <w:t>2000, установленной в центральной части города</w:t>
      </w:r>
      <w:r>
        <w:t>.</w:t>
      </w:r>
    </w:p>
    <w:p w:rsidR="008921A8" w:rsidRDefault="008921A8" w:rsidP="00A10427">
      <w:pPr>
        <w:pStyle w:val="ac"/>
        <w:ind w:firstLine="709"/>
        <w:jc w:val="both"/>
      </w:pPr>
      <w:r>
        <w:t>На данной стадии проекта дана предварительная схема основных трасс и размещения АТС. Для телефонизации застраиваемых микрорайонов предусмотрена прокладка новой телефонной канализации и докладка каналов к существующей.</w:t>
      </w:r>
    </w:p>
    <w:p w:rsidR="008921A8" w:rsidRDefault="008921A8" w:rsidP="00A10427">
      <w:pPr>
        <w:pStyle w:val="ac"/>
        <w:ind w:firstLine="709"/>
        <w:jc w:val="both"/>
      </w:pPr>
      <w:r>
        <w:t>Строительство магистральной и распределительной сети выполнить по шкафной системе в кабельной канализации.</w:t>
      </w:r>
    </w:p>
    <w:p w:rsidR="00421E3A" w:rsidRDefault="00421E3A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7D2" w:rsidRDefault="00B637D2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3A" w:rsidRDefault="00421E3A" w:rsidP="005C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CE" w:rsidRDefault="004759AD" w:rsidP="005C2ACE">
      <w:pPr>
        <w:jc w:val="center"/>
        <w:rPr>
          <w:sz w:val="28"/>
          <w:szCs w:val="28"/>
        </w:rPr>
      </w:pPr>
      <w:r w:rsidRPr="005C2ACE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EF5BD5">
        <w:rPr>
          <w:rFonts w:ascii="Times New Roman" w:hAnsi="Times New Roman" w:cs="Times New Roman"/>
          <w:b/>
          <w:sz w:val="28"/>
          <w:szCs w:val="28"/>
        </w:rPr>
        <w:t>8</w:t>
      </w:r>
      <w:r w:rsidRPr="005C2ACE">
        <w:rPr>
          <w:rFonts w:ascii="Times New Roman" w:hAnsi="Times New Roman" w:cs="Times New Roman"/>
          <w:b/>
          <w:sz w:val="28"/>
          <w:szCs w:val="28"/>
        </w:rPr>
        <w:t>.</w:t>
      </w:r>
      <w:r w:rsidR="00765315" w:rsidRPr="005C2ACE">
        <w:rPr>
          <w:rFonts w:ascii="Times New Roman" w:hAnsi="Times New Roman" w:cs="Times New Roman"/>
          <w:b/>
          <w:sz w:val="28"/>
          <w:szCs w:val="28"/>
        </w:rPr>
        <w:t xml:space="preserve"> Охрана и улучшение окружающей среды</w:t>
      </w:r>
    </w:p>
    <w:p w:rsidR="00E91330" w:rsidRPr="005C2ACE" w:rsidRDefault="00BC0BC4" w:rsidP="005C2ACE">
      <w:pPr>
        <w:jc w:val="center"/>
        <w:rPr>
          <w:sz w:val="28"/>
          <w:szCs w:val="28"/>
        </w:rPr>
      </w:pPr>
      <w:r w:rsidRPr="005C2ACE">
        <w:rPr>
          <w:rFonts w:ascii="Times New Roman" w:hAnsi="Times New Roman" w:cs="Times New Roman"/>
          <w:b/>
          <w:sz w:val="28"/>
          <w:szCs w:val="28"/>
        </w:rPr>
        <w:t>градостроительными средствами</w:t>
      </w:r>
    </w:p>
    <w:p w:rsidR="00B56606" w:rsidRPr="00BC0BC4" w:rsidRDefault="00BC0BC4" w:rsidP="005C2ACE">
      <w:pPr>
        <w:pStyle w:val="a3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BC0BC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91330" w:rsidRDefault="00E91330" w:rsidP="00E91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E75">
        <w:rPr>
          <w:rFonts w:ascii="Times New Roman" w:hAnsi="Times New Roman" w:cs="Times New Roman"/>
          <w:sz w:val="28"/>
          <w:szCs w:val="28"/>
        </w:rPr>
        <w:t>Проектное решение</w:t>
      </w:r>
      <w:r>
        <w:rPr>
          <w:rFonts w:ascii="Times New Roman" w:hAnsi="Times New Roman" w:cs="Times New Roman"/>
          <w:sz w:val="28"/>
          <w:szCs w:val="28"/>
        </w:rPr>
        <w:t xml:space="preserve"> охранных мер окружающей среды целиком основывается на решениях генерального плана 2001г., выполненного                            «Новосибгражданпроектом».</w:t>
      </w:r>
    </w:p>
    <w:p w:rsidR="003147E6" w:rsidRPr="00563E75" w:rsidRDefault="003147E6" w:rsidP="00E91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15" w:rsidRDefault="00EF5BD5" w:rsidP="00FE3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65315" w:rsidRPr="00765315">
        <w:rPr>
          <w:rFonts w:ascii="Times New Roman" w:hAnsi="Times New Roman" w:cs="Times New Roman"/>
          <w:b/>
          <w:sz w:val="28"/>
          <w:szCs w:val="28"/>
        </w:rPr>
        <w:t>.1 Санитарная характеристика центральной части города</w:t>
      </w:r>
    </w:p>
    <w:p w:rsidR="003147E6" w:rsidRDefault="003147E6" w:rsidP="00FE3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5C3" w:rsidRDefault="00871DE6" w:rsidP="005F3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361C">
        <w:rPr>
          <w:rFonts w:ascii="Times New Roman" w:hAnsi="Times New Roman" w:cs="Times New Roman"/>
          <w:sz w:val="28"/>
          <w:szCs w:val="28"/>
        </w:rPr>
        <w:t xml:space="preserve">  В центральной части города при значительном удельном весе одноэтажной застройки имеется 5-ти этажная застройка. </w:t>
      </w:r>
      <w:r w:rsidR="00BC01DA">
        <w:rPr>
          <w:rFonts w:ascii="Times New Roman" w:hAnsi="Times New Roman" w:cs="Times New Roman"/>
          <w:sz w:val="28"/>
          <w:szCs w:val="28"/>
        </w:rPr>
        <w:t xml:space="preserve"> При застройке микрорайонов </w:t>
      </w:r>
      <w:r w:rsidR="005725C3">
        <w:rPr>
          <w:rFonts w:ascii="Times New Roman" w:hAnsi="Times New Roman" w:cs="Times New Roman"/>
          <w:sz w:val="28"/>
          <w:szCs w:val="28"/>
        </w:rPr>
        <w:t>существует</w:t>
      </w:r>
      <w:r w:rsidR="00BC01DA">
        <w:rPr>
          <w:rFonts w:ascii="Times New Roman" w:hAnsi="Times New Roman" w:cs="Times New Roman"/>
          <w:sz w:val="28"/>
          <w:szCs w:val="28"/>
        </w:rPr>
        <w:t xml:space="preserve"> тенденция к сокращению придомовых территорий, а их благоустройство</w:t>
      </w:r>
      <w:r w:rsidR="00A248D8">
        <w:rPr>
          <w:rFonts w:ascii="Times New Roman" w:hAnsi="Times New Roman" w:cs="Times New Roman"/>
          <w:sz w:val="28"/>
          <w:szCs w:val="28"/>
        </w:rPr>
        <w:t xml:space="preserve"> не отвечает гигиеническим требованиям.</w:t>
      </w:r>
    </w:p>
    <w:p w:rsidR="005725C3" w:rsidRDefault="005725C3" w:rsidP="005F3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8D8">
        <w:rPr>
          <w:rFonts w:ascii="Times New Roman" w:hAnsi="Times New Roman" w:cs="Times New Roman"/>
          <w:sz w:val="28"/>
          <w:szCs w:val="28"/>
        </w:rPr>
        <w:t xml:space="preserve"> Через центр города проходят транзитные дороги.</w:t>
      </w:r>
    </w:p>
    <w:p w:rsidR="00A248D8" w:rsidRDefault="005725C3" w:rsidP="005F3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8D8">
        <w:rPr>
          <w:rFonts w:ascii="Times New Roman" w:hAnsi="Times New Roman" w:cs="Times New Roman"/>
          <w:sz w:val="28"/>
          <w:szCs w:val="28"/>
        </w:rPr>
        <w:t xml:space="preserve"> Большую часть озеленения составляют зеленые насаждения на придомовых территориях, мало озелененных улиц.</w:t>
      </w:r>
    </w:p>
    <w:p w:rsidR="005725C3" w:rsidRDefault="00A248D8" w:rsidP="0069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неудовлетворительным техническим состоянием водопроводных сетей качество  питьевой воды не соответствует требованиям по бактериологическим показателям. </w:t>
      </w:r>
    </w:p>
    <w:p w:rsidR="005725C3" w:rsidRDefault="00A248D8" w:rsidP="0069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сбора твердых бытовых отходов от многоэтажных домов плановорегулярная.</w:t>
      </w:r>
      <w:r w:rsidR="006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1D" w:rsidRDefault="00690CE2" w:rsidP="0069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вклад в загрязнение атмосферы вносит автотранспорт.</w:t>
      </w:r>
    </w:p>
    <w:p w:rsidR="00BC0BC4" w:rsidRDefault="0053731D" w:rsidP="00690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воды в р. Оми соответствует 5 классу—</w:t>
      </w:r>
      <w:r w:rsidR="00BC0BC4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грязная. </w:t>
      </w:r>
      <w:r w:rsidR="00BC0BC4">
        <w:rPr>
          <w:rFonts w:ascii="Times New Roman" w:hAnsi="Times New Roman" w:cs="Times New Roman"/>
          <w:sz w:val="28"/>
          <w:szCs w:val="28"/>
        </w:rPr>
        <w:t>Одной из пр</w:t>
      </w:r>
      <w:r w:rsidR="005725C3">
        <w:rPr>
          <w:rFonts w:ascii="Times New Roman" w:hAnsi="Times New Roman" w:cs="Times New Roman"/>
          <w:sz w:val="28"/>
          <w:szCs w:val="28"/>
        </w:rPr>
        <w:t>ичин</w:t>
      </w:r>
      <w:r w:rsidR="00BC0BC4">
        <w:rPr>
          <w:rFonts w:ascii="Times New Roman" w:hAnsi="Times New Roman" w:cs="Times New Roman"/>
          <w:sz w:val="28"/>
          <w:szCs w:val="28"/>
        </w:rPr>
        <w:t xml:space="preserve"> является вывоз загрязненного снега. </w:t>
      </w:r>
    </w:p>
    <w:p w:rsidR="00BC0BC4" w:rsidRDefault="00BC0BC4" w:rsidP="00FE35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BC4" w:rsidRDefault="00EF5BD5" w:rsidP="00FE35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C0BC4">
        <w:rPr>
          <w:rFonts w:ascii="Times New Roman" w:hAnsi="Times New Roman" w:cs="Times New Roman"/>
          <w:b/>
          <w:sz w:val="28"/>
          <w:szCs w:val="28"/>
        </w:rPr>
        <w:t>.2 Комплекс мер по охране от загрязнения воздушного</w:t>
      </w:r>
    </w:p>
    <w:p w:rsidR="0096477D" w:rsidRDefault="00BC0BC4" w:rsidP="00FE3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бассейна, поверхно</w:t>
      </w:r>
      <w:r w:rsidR="00A920CC">
        <w:rPr>
          <w:rFonts w:ascii="Times New Roman" w:hAnsi="Times New Roman" w:cs="Times New Roman"/>
          <w:b/>
          <w:sz w:val="28"/>
          <w:szCs w:val="28"/>
        </w:rPr>
        <w:t>стных и подземных вод, почвы и л</w:t>
      </w:r>
      <w:r>
        <w:rPr>
          <w:rFonts w:ascii="Times New Roman" w:hAnsi="Times New Roman" w:cs="Times New Roman"/>
          <w:b/>
          <w:sz w:val="28"/>
          <w:szCs w:val="28"/>
        </w:rPr>
        <w:t>андшафта</w:t>
      </w:r>
    </w:p>
    <w:p w:rsidR="00563E75" w:rsidRDefault="00563E75" w:rsidP="007857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99B" w:rsidRDefault="0096477D" w:rsidP="00785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1B">
        <w:rPr>
          <w:rFonts w:ascii="Times New Roman" w:hAnsi="Times New Roman" w:cs="Times New Roman"/>
          <w:sz w:val="28"/>
          <w:szCs w:val="28"/>
        </w:rPr>
        <w:t>Сложившаяся ситуация и</w:t>
      </w:r>
      <w:r w:rsidR="00973F1B">
        <w:rPr>
          <w:rFonts w:ascii="Times New Roman" w:hAnsi="Times New Roman" w:cs="Times New Roman"/>
          <w:sz w:val="28"/>
          <w:szCs w:val="28"/>
        </w:rPr>
        <w:t xml:space="preserve"> </w:t>
      </w:r>
      <w:r w:rsidRPr="00973F1B">
        <w:rPr>
          <w:rFonts w:ascii="Times New Roman" w:hAnsi="Times New Roman" w:cs="Times New Roman"/>
          <w:sz w:val="28"/>
          <w:szCs w:val="28"/>
        </w:rPr>
        <w:t>дальнейший прогноз загрязнения окружающей среды свидетельствует</w:t>
      </w:r>
      <w:r w:rsidR="00BC01DA" w:rsidRPr="00973F1B">
        <w:rPr>
          <w:rFonts w:ascii="Times New Roman" w:hAnsi="Times New Roman" w:cs="Times New Roman"/>
          <w:sz w:val="28"/>
          <w:szCs w:val="28"/>
        </w:rPr>
        <w:t xml:space="preserve"> </w:t>
      </w:r>
      <w:r w:rsidR="00973F1B">
        <w:rPr>
          <w:rFonts w:ascii="Times New Roman" w:hAnsi="Times New Roman" w:cs="Times New Roman"/>
          <w:sz w:val="28"/>
          <w:szCs w:val="28"/>
        </w:rPr>
        <w:t>о необходимости проведения комплекса защитных мер</w:t>
      </w:r>
      <w:r w:rsidR="00BF199B">
        <w:rPr>
          <w:rFonts w:ascii="Times New Roman" w:hAnsi="Times New Roman" w:cs="Times New Roman"/>
          <w:sz w:val="28"/>
          <w:szCs w:val="28"/>
        </w:rPr>
        <w:t>оприятий:</w:t>
      </w:r>
    </w:p>
    <w:p w:rsidR="000B77EE" w:rsidRDefault="000B77EE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природного пылеобразования проектируется усовершенствованное покрытие улиц, тротуаров, полив и очистка автомагистралей.</w:t>
      </w:r>
    </w:p>
    <w:p w:rsidR="000B77EE" w:rsidRDefault="000B77EE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автомобилей на использование экологически более чистых марок топлива (частично и на газ), организация эффективного контроля за техническим состоянием транспорта, оптимизация дорожного движения, распределение мест концентрации автотранспорта на территории центра.</w:t>
      </w:r>
    </w:p>
    <w:p w:rsidR="003F7772" w:rsidRDefault="000B77EE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системы озеленения, включающей </w:t>
      </w:r>
      <w:r w:rsidR="003F7772">
        <w:rPr>
          <w:rFonts w:ascii="Times New Roman" w:hAnsi="Times New Roman" w:cs="Times New Roman"/>
          <w:sz w:val="28"/>
          <w:szCs w:val="28"/>
        </w:rPr>
        <w:t>парки, скверы и озеленение улиц, внутримикрорайонное озеленение и рекреационные зоны.</w:t>
      </w:r>
    </w:p>
    <w:p w:rsidR="00172DAD" w:rsidRDefault="003F7772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усовершенствованной системы коммунально-бытового обеспечения и осуществление водно-рекреационного </w:t>
      </w:r>
      <w:r w:rsidR="00172DAD">
        <w:rPr>
          <w:rFonts w:ascii="Times New Roman" w:hAnsi="Times New Roman" w:cs="Times New Roman"/>
          <w:sz w:val="28"/>
          <w:szCs w:val="28"/>
        </w:rPr>
        <w:t xml:space="preserve">благоустройства путем </w:t>
      </w:r>
      <w:r w:rsidR="00172DAD">
        <w:rPr>
          <w:rFonts w:ascii="Times New Roman" w:hAnsi="Times New Roman" w:cs="Times New Roman"/>
          <w:sz w:val="28"/>
          <w:szCs w:val="28"/>
        </w:rPr>
        <w:lastRenderedPageBreak/>
        <w:t>внедрения современных методов очистки. Осуществление строгого контроля за своевременным вывозом мусора (ЖЭУ).</w:t>
      </w:r>
    </w:p>
    <w:p w:rsidR="00D13FEC" w:rsidRDefault="00172DAD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Жилая застройка, попадающая в водоохранную зону р. Оми (по проекту—400 м), к расчетному сроку оборудуется </w:t>
      </w:r>
      <w:r w:rsidR="00D13FEC">
        <w:rPr>
          <w:rFonts w:ascii="Times New Roman" w:hAnsi="Times New Roman" w:cs="Times New Roman"/>
          <w:sz w:val="28"/>
          <w:szCs w:val="28"/>
        </w:rPr>
        <w:t>централизованной канализацией. Водоотвод проектируемой территории решается в ливневую канализацию.</w:t>
      </w:r>
    </w:p>
    <w:p w:rsidR="00D13FEC" w:rsidRDefault="00D13FEC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полоса предназначена для озеленения.</w:t>
      </w:r>
    </w:p>
    <w:p w:rsidR="00D13FEC" w:rsidRDefault="00D13FEC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зеленые насаждения реконструируются и благоустраиваются.</w:t>
      </w:r>
    </w:p>
    <w:p w:rsidR="00D13FEC" w:rsidRDefault="00D13FEC" w:rsidP="0078572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реконструкция централизованных систем водоснабжения и канализования.</w:t>
      </w:r>
    </w:p>
    <w:p w:rsidR="00871DE6" w:rsidRPr="00EF5BD5" w:rsidRDefault="00D13FEC" w:rsidP="00EF5BD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дренажно-ливневой канализации с очисткой городских ливневых стоков.</w:t>
      </w:r>
    </w:p>
    <w:p w:rsidR="00DA209D" w:rsidRPr="003147E6" w:rsidRDefault="00EF5BD5" w:rsidP="00C26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209D" w:rsidRPr="00E23027">
        <w:rPr>
          <w:rFonts w:ascii="Times New Roman" w:hAnsi="Times New Roman" w:cs="Times New Roman"/>
          <w:b/>
          <w:sz w:val="28"/>
          <w:szCs w:val="28"/>
        </w:rPr>
        <w:t>.3</w:t>
      </w:r>
      <w:r w:rsidR="00DA209D">
        <w:rPr>
          <w:rFonts w:ascii="Times New Roman" w:hAnsi="Times New Roman" w:cs="Times New Roman"/>
          <w:b/>
          <w:sz w:val="28"/>
          <w:szCs w:val="28"/>
        </w:rPr>
        <w:t xml:space="preserve"> Санитарная очистка</w:t>
      </w:r>
    </w:p>
    <w:p w:rsidR="00EE3CB6" w:rsidRPr="00EE3CB6" w:rsidRDefault="00EE3CB6" w:rsidP="00EE3C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CB6" w:rsidRPr="00EE3CB6" w:rsidRDefault="00EE3CB6" w:rsidP="00D9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sz w:val="28"/>
          <w:szCs w:val="28"/>
        </w:rPr>
        <w:t>В настоящее время очистка на большей части территории заявочная.</w:t>
      </w:r>
      <w:r>
        <w:rPr>
          <w:rFonts w:ascii="Times New Roman" w:hAnsi="Times New Roman" w:cs="Times New Roman"/>
          <w:sz w:val="28"/>
          <w:szCs w:val="28"/>
        </w:rPr>
        <w:t xml:space="preserve"> Планово-регулярная очистка ведется только на территории благоустроенной многоэтажной жилой застройки.</w:t>
      </w:r>
    </w:p>
    <w:p w:rsidR="00E91330" w:rsidRDefault="00EE3CB6" w:rsidP="00D9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B6">
        <w:rPr>
          <w:rFonts w:ascii="Times New Roman" w:hAnsi="Times New Roman" w:cs="Times New Roman"/>
          <w:sz w:val="28"/>
          <w:szCs w:val="28"/>
        </w:rPr>
        <w:t xml:space="preserve">Мусор </w:t>
      </w:r>
      <w:r>
        <w:rPr>
          <w:rFonts w:ascii="Times New Roman" w:hAnsi="Times New Roman" w:cs="Times New Roman"/>
          <w:sz w:val="28"/>
          <w:szCs w:val="28"/>
        </w:rPr>
        <w:t>вывозится на существующи</w:t>
      </w:r>
      <w:r w:rsidR="00764507">
        <w:rPr>
          <w:rFonts w:ascii="Times New Roman" w:hAnsi="Times New Roman" w:cs="Times New Roman"/>
          <w:sz w:val="28"/>
          <w:szCs w:val="28"/>
        </w:rPr>
        <w:t>е свалки-полигоны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5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генпланом.</w:t>
      </w:r>
    </w:p>
    <w:p w:rsidR="00EE3CB6" w:rsidRDefault="00EE3CB6" w:rsidP="00D9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следующая схема санитарной очистки центра города:</w:t>
      </w:r>
    </w:p>
    <w:p w:rsidR="00EE3CB6" w:rsidRDefault="00EE3CB6" w:rsidP="00D9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от твердых бытовых отходов по планово-регулярной системе;</w:t>
      </w:r>
    </w:p>
    <w:p w:rsidR="00EE3CB6" w:rsidRDefault="00EE3CB6" w:rsidP="00D9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6EA1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r>
        <w:rPr>
          <w:rFonts w:ascii="Times New Roman" w:hAnsi="Times New Roman" w:cs="Times New Roman"/>
          <w:sz w:val="28"/>
          <w:szCs w:val="28"/>
        </w:rPr>
        <w:t xml:space="preserve">контейнеры емкостью 0,55; 0,6; 0,75 </w:t>
      </w:r>
      <w:r w:rsidR="00E42062">
        <w:rPr>
          <w:rFonts w:ascii="Times New Roman" w:hAnsi="Times New Roman" w:cs="Times New Roman"/>
          <w:sz w:val="28"/>
          <w:szCs w:val="28"/>
        </w:rPr>
        <w:t>м3</w:t>
      </w:r>
      <w:r w:rsidR="00C55988">
        <w:rPr>
          <w:rFonts w:ascii="Times New Roman" w:hAnsi="Times New Roman" w:cs="Times New Roman"/>
          <w:sz w:val="28"/>
          <w:szCs w:val="28"/>
        </w:rPr>
        <w:t>, расположенные на жилых территориях.</w:t>
      </w:r>
    </w:p>
    <w:p w:rsidR="00E42062" w:rsidRPr="005C2ACE" w:rsidRDefault="00E42062" w:rsidP="00C559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ACE">
        <w:rPr>
          <w:rFonts w:ascii="Times New Roman" w:hAnsi="Times New Roman" w:cs="Times New Roman"/>
          <w:i/>
          <w:sz w:val="28"/>
          <w:szCs w:val="28"/>
        </w:rPr>
        <w:t>Годовое количество отходов</w:t>
      </w:r>
    </w:p>
    <w:p w:rsidR="00E42062" w:rsidRPr="005C2ACE" w:rsidRDefault="00E42062" w:rsidP="00C26E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AC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5BD5">
        <w:rPr>
          <w:rFonts w:ascii="Times New Roman" w:hAnsi="Times New Roman" w:cs="Times New Roman"/>
          <w:i/>
          <w:sz w:val="28"/>
          <w:szCs w:val="28"/>
        </w:rPr>
        <w:t>8</w:t>
      </w:r>
      <w:r w:rsidRPr="005C2ACE">
        <w:rPr>
          <w:rFonts w:ascii="Times New Roman" w:hAnsi="Times New Roman" w:cs="Times New Roman"/>
          <w:i/>
          <w:sz w:val="28"/>
          <w:szCs w:val="28"/>
        </w:rPr>
        <w:t>.3.-1</w:t>
      </w:r>
    </w:p>
    <w:tbl>
      <w:tblPr>
        <w:tblStyle w:val="a4"/>
        <w:tblpPr w:leftFromText="180" w:rightFromText="180" w:vertAnchor="text" w:horzAnchor="margin" w:tblpY="163"/>
        <w:tblW w:w="0" w:type="auto"/>
        <w:tblLayout w:type="fixed"/>
        <w:tblLook w:val="04A0"/>
      </w:tblPr>
      <w:tblGrid>
        <w:gridCol w:w="959"/>
        <w:gridCol w:w="3260"/>
        <w:gridCol w:w="2126"/>
        <w:gridCol w:w="1560"/>
        <w:gridCol w:w="1508"/>
      </w:tblGrid>
      <w:tr w:rsidR="00E42062" w:rsidTr="00E42062">
        <w:tc>
          <w:tcPr>
            <w:tcW w:w="959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2126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560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</w:t>
            </w:r>
          </w:p>
        </w:tc>
        <w:tc>
          <w:tcPr>
            <w:tcW w:w="1508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E42062" w:rsidTr="00E42062">
        <w:tc>
          <w:tcPr>
            <w:tcW w:w="959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260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Твердые отходы бытовые, тыс. т</w:t>
            </w:r>
          </w:p>
        </w:tc>
        <w:tc>
          <w:tcPr>
            <w:tcW w:w="2126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560" w:type="dxa"/>
          </w:tcPr>
          <w:p w:rsidR="00E42062" w:rsidRPr="005C2ACE" w:rsidRDefault="002714D8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0,58</w:t>
            </w:r>
          </w:p>
        </w:tc>
        <w:tc>
          <w:tcPr>
            <w:tcW w:w="1508" w:type="dxa"/>
          </w:tcPr>
          <w:p w:rsidR="00E42062" w:rsidRPr="005C2ACE" w:rsidRDefault="002714D8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0,61</w:t>
            </w:r>
          </w:p>
        </w:tc>
      </w:tr>
      <w:tr w:rsidR="00E42062" w:rsidTr="00E42062">
        <w:tc>
          <w:tcPr>
            <w:tcW w:w="959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260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Жидкие нечистоты, т</w:t>
            </w:r>
            <w:r w:rsidR="00D21D5E" w:rsidRPr="005C2ACE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.м3</w:t>
            </w:r>
          </w:p>
        </w:tc>
        <w:tc>
          <w:tcPr>
            <w:tcW w:w="2126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2 м3 на 1 че</w:t>
            </w:r>
            <w:r w:rsidR="002714D8" w:rsidRPr="005C2A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60" w:type="dxa"/>
          </w:tcPr>
          <w:p w:rsidR="00E42062" w:rsidRPr="005C2ACE" w:rsidRDefault="002714D8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3,84</w:t>
            </w:r>
          </w:p>
        </w:tc>
        <w:tc>
          <w:tcPr>
            <w:tcW w:w="1508" w:type="dxa"/>
          </w:tcPr>
          <w:p w:rsidR="00E42062" w:rsidRPr="005C2ACE" w:rsidRDefault="002714D8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4,07</w:t>
            </w:r>
          </w:p>
        </w:tc>
      </w:tr>
      <w:tr w:rsidR="00E42062" w:rsidTr="00E42062">
        <w:tc>
          <w:tcPr>
            <w:tcW w:w="959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260" w:type="dxa"/>
          </w:tcPr>
          <w:p w:rsidR="00E42062" w:rsidRPr="005C2ACE" w:rsidRDefault="00E42062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Смет с улиц, тыс. т</w:t>
            </w:r>
          </w:p>
        </w:tc>
        <w:tc>
          <w:tcPr>
            <w:tcW w:w="2126" w:type="dxa"/>
          </w:tcPr>
          <w:p w:rsidR="00E42062" w:rsidRPr="005C2ACE" w:rsidRDefault="002714D8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>5 кг с 1 м2 усовершенств. покр.</w:t>
            </w:r>
          </w:p>
        </w:tc>
        <w:tc>
          <w:tcPr>
            <w:tcW w:w="1560" w:type="dxa"/>
          </w:tcPr>
          <w:p w:rsidR="00E42062" w:rsidRPr="005C2ACE" w:rsidRDefault="00E22D43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08" w:type="dxa"/>
          </w:tcPr>
          <w:p w:rsidR="00E42062" w:rsidRPr="005C2ACE" w:rsidRDefault="00E24444" w:rsidP="00E4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ACE">
              <w:rPr>
                <w:rFonts w:ascii="Times New Roman" w:hAnsi="Times New Roman" w:cs="Times New Roman"/>
                <w:sz w:val="24"/>
                <w:szCs w:val="24"/>
              </w:rPr>
              <w:t xml:space="preserve">    0,23</w:t>
            </w:r>
          </w:p>
        </w:tc>
      </w:tr>
    </w:tbl>
    <w:p w:rsidR="00E42062" w:rsidRDefault="00E42062" w:rsidP="000269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062" w:rsidRDefault="00E22D43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под контейнеры должны быть удалены от жилых домов и учреждений на расстояние не менее 20 м, но не более 100м. Они должны иметь ровное бетонное покрытие, ограждены зелеными насаждениями.</w:t>
      </w:r>
    </w:p>
    <w:p w:rsidR="00E22D43" w:rsidRDefault="00E22D43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ТБО должны быть соответствующе обустр</w:t>
      </w:r>
      <w:r w:rsidR="008B2B6B">
        <w:rPr>
          <w:rFonts w:ascii="Times New Roman" w:hAnsi="Times New Roman" w:cs="Times New Roman"/>
          <w:sz w:val="28"/>
          <w:szCs w:val="28"/>
        </w:rPr>
        <w:t>оены: иметь водоупорное основан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B2B6B">
        <w:rPr>
          <w:rFonts w:ascii="Times New Roman" w:hAnsi="Times New Roman" w:cs="Times New Roman"/>
          <w:sz w:val="28"/>
          <w:szCs w:val="28"/>
        </w:rPr>
        <w:t xml:space="preserve"> и изолирующие слои,обвалование и ограждение. Срок хранения ТБО до вывоза на основную свалку-полигон определяется местными органами санэпидемнадзора и комитетом по ООС.</w:t>
      </w:r>
    </w:p>
    <w:p w:rsidR="008B2B6B" w:rsidRPr="00E22D43" w:rsidRDefault="008B2B6B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Расположение полигона-свалки и промежуточных площадок показано   на чертежах генплана.</w:t>
      </w:r>
    </w:p>
    <w:p w:rsidR="00DA209D" w:rsidRDefault="00E91330" w:rsidP="008B2B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B83" w:rsidRPr="00ED2B83">
        <w:rPr>
          <w:rFonts w:ascii="Times New Roman" w:hAnsi="Times New Roman" w:cs="Times New Roman"/>
          <w:sz w:val="28"/>
          <w:szCs w:val="28"/>
        </w:rPr>
        <w:t>редусматриваются следующие</w:t>
      </w:r>
      <w:r w:rsidR="00ED2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83" w:rsidRPr="00ED2B83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уборке территории центра:</w:t>
      </w:r>
    </w:p>
    <w:p w:rsidR="00ED2B83" w:rsidRDefault="00ED2B83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2B83">
        <w:rPr>
          <w:rFonts w:ascii="Times New Roman" w:hAnsi="Times New Roman" w:cs="Times New Roman"/>
          <w:sz w:val="28"/>
          <w:szCs w:val="28"/>
        </w:rPr>
        <w:t>механизированная уборка улиц и удаление уличного смета;</w:t>
      </w:r>
    </w:p>
    <w:p w:rsidR="0016510B" w:rsidRDefault="0016510B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поливка проезжих частей улиц, зеленых насаждений;</w:t>
      </w:r>
    </w:p>
    <w:p w:rsidR="0016510B" w:rsidRDefault="0016510B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системы водоотводных лотков;</w:t>
      </w:r>
    </w:p>
    <w:p w:rsidR="0016510B" w:rsidRDefault="0016510B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ремонт и побелка надворных туалетов, саннадворных установок;</w:t>
      </w:r>
    </w:p>
    <w:p w:rsidR="0016510B" w:rsidRDefault="0016510B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 урн для мусора;</w:t>
      </w:r>
    </w:p>
    <w:p w:rsidR="0016510B" w:rsidRDefault="0016510B" w:rsidP="008B2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вывоза ТБО, жидких нечистот, механизированной уборки тротуаров и дорог предусмотрен парк автотранспорта. Уборочный транспорт будет храниться на территории МПП «Куйбышевжилкомхоз».</w:t>
      </w:r>
    </w:p>
    <w:p w:rsidR="00FB5D24" w:rsidRDefault="00FB5D24" w:rsidP="00EF5BD5">
      <w:pPr>
        <w:ind w:hanging="334"/>
        <w:jc w:val="both"/>
        <w:rPr>
          <w:rFonts w:ascii="Times New Roman" w:hAnsi="Times New Roman" w:cs="Times New Roman"/>
          <w:sz w:val="28"/>
          <w:szCs w:val="28"/>
        </w:rPr>
      </w:pPr>
    </w:p>
    <w:p w:rsidR="00871DE6" w:rsidRDefault="00871DE6" w:rsidP="000B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30" w:rsidRDefault="00EF5BD5" w:rsidP="000B2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91330">
        <w:rPr>
          <w:rFonts w:ascii="Times New Roman" w:hAnsi="Times New Roman" w:cs="Times New Roman"/>
          <w:b/>
          <w:sz w:val="28"/>
          <w:szCs w:val="28"/>
        </w:rPr>
        <w:t>.4 Шумозащитные мероприятия</w:t>
      </w:r>
      <w:r w:rsidR="003F4E1A">
        <w:rPr>
          <w:rFonts w:ascii="Times New Roman" w:hAnsi="Times New Roman" w:cs="Times New Roman"/>
          <w:b/>
          <w:sz w:val="28"/>
          <w:szCs w:val="28"/>
        </w:rPr>
        <w:t xml:space="preserve"> и загазованность магистралей</w:t>
      </w:r>
    </w:p>
    <w:p w:rsidR="00E91330" w:rsidRDefault="00E91330" w:rsidP="001651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330" w:rsidRDefault="00E91330" w:rsidP="0016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30">
        <w:rPr>
          <w:rFonts w:ascii="Times New Roman" w:hAnsi="Times New Roman" w:cs="Times New Roman"/>
          <w:sz w:val="28"/>
          <w:szCs w:val="28"/>
        </w:rPr>
        <w:t xml:space="preserve">В проекте предлагается строительство </w:t>
      </w:r>
      <w:r w:rsidR="00FF14EA">
        <w:rPr>
          <w:rFonts w:ascii="Times New Roman" w:hAnsi="Times New Roman" w:cs="Times New Roman"/>
          <w:sz w:val="28"/>
          <w:szCs w:val="28"/>
        </w:rPr>
        <w:t>новых магистралей, уменьшающих потоки транспорта по узким улицам центра.</w:t>
      </w:r>
    </w:p>
    <w:p w:rsidR="00B51AA7" w:rsidRDefault="00B51AA7" w:rsidP="0016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по главным улицам города</w:t>
      </w:r>
      <w:r w:rsidR="002C2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Краскома и Коммунистической ограничивается движение</w:t>
      </w:r>
      <w:r w:rsidR="00BB6453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, а грузовое запрещено, кроме того здесь применяется одностороннее движение, в том числе и по ранее намечавшейся районной магистрали</w:t>
      </w:r>
      <w:r w:rsidR="00BB6453">
        <w:rPr>
          <w:rFonts w:ascii="Times New Roman" w:hAnsi="Times New Roman" w:cs="Times New Roman"/>
          <w:sz w:val="28"/>
          <w:szCs w:val="28"/>
        </w:rPr>
        <w:t xml:space="preserve"> --</w:t>
      </w:r>
      <w:r>
        <w:rPr>
          <w:rFonts w:ascii="Times New Roman" w:hAnsi="Times New Roman" w:cs="Times New Roman"/>
          <w:sz w:val="28"/>
          <w:szCs w:val="28"/>
        </w:rPr>
        <w:t xml:space="preserve"> ул. Красной, с использованием для обратного движения ул. Куйбышева и Свердлова.</w:t>
      </w:r>
      <w:r w:rsidR="004400C0">
        <w:rPr>
          <w:rFonts w:ascii="Times New Roman" w:hAnsi="Times New Roman" w:cs="Times New Roman"/>
          <w:sz w:val="28"/>
          <w:szCs w:val="28"/>
        </w:rPr>
        <w:t xml:space="preserve"> Для уменьшения городского транзита в центре и необходимого сноса предлагается перенос городской магистрали с ул. Закрае</w:t>
      </w:r>
      <w:r w:rsidR="004F64A7">
        <w:rPr>
          <w:rFonts w:ascii="Times New Roman" w:hAnsi="Times New Roman" w:cs="Times New Roman"/>
          <w:sz w:val="28"/>
          <w:szCs w:val="28"/>
        </w:rPr>
        <w:t>вского на ул. 1</w:t>
      </w:r>
      <w:r w:rsidR="00B84A0F">
        <w:rPr>
          <w:rFonts w:ascii="Times New Roman" w:hAnsi="Times New Roman" w:cs="Times New Roman"/>
          <w:sz w:val="28"/>
          <w:szCs w:val="28"/>
        </w:rPr>
        <w:t>-ю</w:t>
      </w:r>
      <w:r w:rsidR="004F64A7">
        <w:rPr>
          <w:rFonts w:ascii="Times New Roman" w:hAnsi="Times New Roman" w:cs="Times New Roman"/>
          <w:sz w:val="28"/>
          <w:szCs w:val="28"/>
        </w:rPr>
        <w:t xml:space="preserve"> Красноармейскую - </w:t>
      </w:r>
      <w:r w:rsidR="004400C0">
        <w:rPr>
          <w:rFonts w:ascii="Times New Roman" w:hAnsi="Times New Roman" w:cs="Times New Roman"/>
          <w:sz w:val="28"/>
          <w:szCs w:val="28"/>
        </w:rPr>
        <w:t>Фрунзе, но с реализацией в перспективе из-за необходимого значительного сноса малоэтажной застройки.</w:t>
      </w:r>
    </w:p>
    <w:p w:rsidR="00426F39" w:rsidRDefault="00426F39" w:rsidP="0016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шума по основным городским магистралям центра ул. Гуляева, участку ул. Коммунистической, Володарского будет значительно снижен за счет:</w:t>
      </w:r>
    </w:p>
    <w:p w:rsidR="00426F39" w:rsidRDefault="00426F39" w:rsidP="0016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уменьшения интенсивности движения до  800-1000 автомобилей в час;</w:t>
      </w:r>
    </w:p>
    <w:p w:rsidR="00426F39" w:rsidRDefault="00426F39" w:rsidP="0016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ограничения движения грузового транспорта и автобусов до 20-30%;</w:t>
      </w:r>
    </w:p>
    <w:p w:rsidR="00426F39" w:rsidRDefault="00426F39" w:rsidP="0016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скорости движения (из-за регулирования) до 40 км/час</w:t>
      </w:r>
      <w:r w:rsidR="00261167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261167" w:rsidRDefault="00261167" w:rsidP="0019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расстояние от проезжей части до существующей малоэтажной застройки здесь 15-20 м, существующей и новой многоэтажной—20-25 м, что также способствует снижению уровень звука. Здесь</w:t>
      </w:r>
      <w:r w:rsidR="00F51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прочего</w:t>
      </w:r>
      <w:r w:rsidR="00F51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размещать перед зданиями шумозащитную полосу зеленых насаждений, шириной не менее 10 м.</w:t>
      </w:r>
      <w:r w:rsidR="00F51772">
        <w:rPr>
          <w:rFonts w:ascii="Times New Roman" w:hAnsi="Times New Roman" w:cs="Times New Roman"/>
          <w:sz w:val="28"/>
          <w:szCs w:val="28"/>
        </w:rPr>
        <w:t xml:space="preserve"> В тех существующих жилых зданиях, где это условие технически невыполнимо, рекомендуется применять тройное остекление с герметизацией (при капремонте), ориентировать спальни во двор, в малоэтажной застройке – ставни на окнах или вообще вынос с шумных улиц.</w:t>
      </w:r>
    </w:p>
    <w:p w:rsidR="00F51772" w:rsidRDefault="00F51772" w:rsidP="0019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больниц помимо устройства шумозащитных полос</w:t>
      </w:r>
      <w:r w:rsidR="009F3318">
        <w:rPr>
          <w:rFonts w:ascii="Times New Roman" w:hAnsi="Times New Roman" w:cs="Times New Roman"/>
          <w:sz w:val="28"/>
          <w:szCs w:val="28"/>
        </w:rPr>
        <w:t xml:space="preserve"> рекомендуется в сторону улиц оставить только служебные, поликлинические кабинеты, а лечебные  размещать в глубине участков.</w:t>
      </w:r>
    </w:p>
    <w:p w:rsidR="009F3318" w:rsidRDefault="009F3318" w:rsidP="0019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ночное время по магистральным улицам центра движение практически прекращается,</w:t>
      </w:r>
    </w:p>
    <w:p w:rsidR="009F3318" w:rsidRDefault="009F3318" w:rsidP="0019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узких улиц предлагается введение одностороннего движения с меньшей интенсивностью (в 2 раза). В перспективе предлагается расширение улиц за счет выноса или переноса малоэтажной застройки вглубь участ</w:t>
      </w:r>
      <w:r w:rsidR="00196989">
        <w:rPr>
          <w:rFonts w:ascii="Times New Roman" w:hAnsi="Times New Roman" w:cs="Times New Roman"/>
          <w:sz w:val="28"/>
          <w:szCs w:val="28"/>
        </w:rPr>
        <w:t>ка</w:t>
      </w:r>
      <w:r w:rsidR="008665CC">
        <w:rPr>
          <w:rFonts w:ascii="Times New Roman" w:hAnsi="Times New Roman" w:cs="Times New Roman"/>
          <w:sz w:val="28"/>
          <w:szCs w:val="28"/>
        </w:rPr>
        <w:t>.</w:t>
      </w:r>
    </w:p>
    <w:p w:rsidR="008665CC" w:rsidRDefault="00B70B98" w:rsidP="0019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5CC">
        <w:rPr>
          <w:rFonts w:ascii="Times New Roman" w:hAnsi="Times New Roman" w:cs="Times New Roman"/>
          <w:sz w:val="28"/>
          <w:szCs w:val="28"/>
        </w:rPr>
        <w:t>редусматриваются меры по уменьшению загазованности – это вынос транзитного движения, грузового движения по узким центральным улицам города на обходные дороги с обеспечением нормативного отступа до жилой застройки (более 50 м).</w:t>
      </w:r>
    </w:p>
    <w:p w:rsidR="007F603D" w:rsidRDefault="00B634A4" w:rsidP="007F603D">
      <w:pPr>
        <w:jc w:val="both"/>
        <w:rPr>
          <w:rFonts w:ascii="Times New Roman" w:hAnsi="Times New Roman" w:cs="Times New Roman"/>
          <w:sz w:val="28"/>
          <w:szCs w:val="28"/>
        </w:rPr>
      </w:pPr>
      <w:r w:rsidRPr="00B634A4">
        <w:rPr>
          <w:rFonts w:ascii="Times New Roman" w:hAnsi="Times New Roman" w:cs="Times New Roman"/>
          <w:sz w:val="28"/>
          <w:szCs w:val="28"/>
        </w:rPr>
        <w:object w:dxaOrig="9355" w:dyaOrig="14444">
          <v:shape id="_x0000_i1026" type="#_x0000_t75" style="width:468pt;height:721.65pt" o:ole="">
            <v:imagedata r:id="rId11" o:title=""/>
          </v:shape>
          <o:OLEObject Type="Embed" ProgID="Word.Document.12" ShapeID="_x0000_i1026" DrawAspect="Content" ObjectID="_1317460022" r:id="rId12"/>
        </w:object>
      </w:r>
    </w:p>
    <w:p w:rsidR="007F603D" w:rsidRDefault="007F603D" w:rsidP="007F60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3D" w:rsidRDefault="007F603D" w:rsidP="007F60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3D" w:rsidRPr="007F603D" w:rsidRDefault="007F603D" w:rsidP="007F60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315" w:rsidRDefault="00765315" w:rsidP="007D3715">
      <w:pPr>
        <w:pStyle w:val="a3"/>
        <w:ind w:left="340" w:firstLine="709"/>
        <w:rPr>
          <w:rFonts w:ascii="Times New Roman" w:hAnsi="Times New Roman" w:cs="Times New Roman"/>
          <w:b/>
          <w:sz w:val="28"/>
          <w:szCs w:val="28"/>
        </w:rPr>
      </w:pPr>
    </w:p>
    <w:p w:rsidR="00765315" w:rsidRPr="00765315" w:rsidRDefault="00765315" w:rsidP="00765315">
      <w:pPr>
        <w:pStyle w:val="a3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5315" w:rsidRPr="00765315" w:rsidSect="00E37800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9C" w:rsidRDefault="00E26F9C" w:rsidP="00505ECA">
      <w:r>
        <w:separator/>
      </w:r>
    </w:p>
  </w:endnote>
  <w:endnote w:type="continuationSeparator" w:id="1">
    <w:p w:rsidR="00E26F9C" w:rsidRDefault="00E26F9C" w:rsidP="0050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297"/>
      <w:docPartObj>
        <w:docPartGallery w:val="Page Numbers (Bottom of Page)"/>
        <w:docPartUnique/>
      </w:docPartObj>
    </w:sdtPr>
    <w:sdtContent>
      <w:p w:rsidR="00C97095" w:rsidRDefault="00454149">
        <w:pPr>
          <w:pStyle w:val="a7"/>
          <w:jc w:val="center"/>
        </w:pPr>
        <w:fldSimple w:instr=" PAGE   \* MERGEFORMAT ">
          <w:r w:rsidR="00834707">
            <w:rPr>
              <w:noProof/>
            </w:rPr>
            <w:t>78</w:t>
          </w:r>
        </w:fldSimple>
      </w:p>
    </w:sdtContent>
  </w:sdt>
  <w:p w:rsidR="00C97095" w:rsidRDefault="00C970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5" w:rsidRDefault="00454149">
    <w:pPr>
      <w:pStyle w:val="a7"/>
      <w:jc w:val="center"/>
    </w:pPr>
    <w:fldSimple w:instr=" PAGE   \* MERGEFORMAT ">
      <w:r w:rsidR="00834707">
        <w:rPr>
          <w:noProof/>
        </w:rPr>
        <w:t>93</w:t>
      </w:r>
    </w:fldSimple>
  </w:p>
  <w:p w:rsidR="00C97095" w:rsidRDefault="00C970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9C" w:rsidRDefault="00E26F9C" w:rsidP="00505ECA">
      <w:r>
        <w:separator/>
      </w:r>
    </w:p>
  </w:footnote>
  <w:footnote w:type="continuationSeparator" w:id="1">
    <w:p w:rsidR="00E26F9C" w:rsidRDefault="00E26F9C" w:rsidP="00505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B60"/>
    <w:multiLevelType w:val="hybridMultilevel"/>
    <w:tmpl w:val="C53E6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01019"/>
    <w:multiLevelType w:val="multilevel"/>
    <w:tmpl w:val="CB7AC4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02B21CBE"/>
    <w:multiLevelType w:val="hybridMultilevel"/>
    <w:tmpl w:val="46DCD4D6"/>
    <w:lvl w:ilvl="0" w:tplc="7B2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53A88"/>
    <w:multiLevelType w:val="hybridMultilevel"/>
    <w:tmpl w:val="0642630C"/>
    <w:lvl w:ilvl="0" w:tplc="5BCC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1E44">
      <w:numFmt w:val="none"/>
      <w:lvlText w:val=""/>
      <w:lvlJc w:val="left"/>
      <w:pPr>
        <w:tabs>
          <w:tab w:val="num" w:pos="360"/>
        </w:tabs>
      </w:pPr>
    </w:lvl>
    <w:lvl w:ilvl="2" w:tplc="A232EFB6">
      <w:numFmt w:val="none"/>
      <w:lvlText w:val=""/>
      <w:lvlJc w:val="left"/>
      <w:pPr>
        <w:tabs>
          <w:tab w:val="num" w:pos="360"/>
        </w:tabs>
      </w:pPr>
    </w:lvl>
    <w:lvl w:ilvl="3" w:tplc="E2440466">
      <w:numFmt w:val="none"/>
      <w:lvlText w:val=""/>
      <w:lvlJc w:val="left"/>
      <w:pPr>
        <w:tabs>
          <w:tab w:val="num" w:pos="360"/>
        </w:tabs>
      </w:pPr>
    </w:lvl>
    <w:lvl w:ilvl="4" w:tplc="0D86455C">
      <w:numFmt w:val="none"/>
      <w:lvlText w:val=""/>
      <w:lvlJc w:val="left"/>
      <w:pPr>
        <w:tabs>
          <w:tab w:val="num" w:pos="360"/>
        </w:tabs>
      </w:pPr>
    </w:lvl>
    <w:lvl w:ilvl="5" w:tplc="55D416B8">
      <w:numFmt w:val="none"/>
      <w:lvlText w:val=""/>
      <w:lvlJc w:val="left"/>
      <w:pPr>
        <w:tabs>
          <w:tab w:val="num" w:pos="360"/>
        </w:tabs>
      </w:pPr>
    </w:lvl>
    <w:lvl w:ilvl="6" w:tplc="141A8F66">
      <w:numFmt w:val="none"/>
      <w:lvlText w:val=""/>
      <w:lvlJc w:val="left"/>
      <w:pPr>
        <w:tabs>
          <w:tab w:val="num" w:pos="360"/>
        </w:tabs>
      </w:pPr>
    </w:lvl>
    <w:lvl w:ilvl="7" w:tplc="B8AAD406">
      <w:numFmt w:val="none"/>
      <w:lvlText w:val=""/>
      <w:lvlJc w:val="left"/>
      <w:pPr>
        <w:tabs>
          <w:tab w:val="num" w:pos="360"/>
        </w:tabs>
      </w:pPr>
    </w:lvl>
    <w:lvl w:ilvl="8" w:tplc="882EC9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DCD3049"/>
    <w:multiLevelType w:val="multilevel"/>
    <w:tmpl w:val="4DBEC8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2160"/>
      </w:pPr>
      <w:rPr>
        <w:rFonts w:hint="default"/>
      </w:rPr>
    </w:lvl>
  </w:abstractNum>
  <w:abstractNum w:abstractNumId="5">
    <w:nsid w:val="0DDA1B52"/>
    <w:multiLevelType w:val="hybridMultilevel"/>
    <w:tmpl w:val="D9644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91BA5"/>
    <w:multiLevelType w:val="multilevel"/>
    <w:tmpl w:val="6F849C0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0" w:hanging="2160"/>
      </w:pPr>
      <w:rPr>
        <w:rFonts w:hint="default"/>
      </w:rPr>
    </w:lvl>
  </w:abstractNum>
  <w:abstractNum w:abstractNumId="7">
    <w:nsid w:val="1F8F62E7"/>
    <w:multiLevelType w:val="multilevel"/>
    <w:tmpl w:val="02B8C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2160"/>
      </w:pPr>
      <w:rPr>
        <w:rFonts w:hint="default"/>
      </w:rPr>
    </w:lvl>
  </w:abstractNum>
  <w:abstractNum w:abstractNumId="8">
    <w:nsid w:val="25A439CB"/>
    <w:multiLevelType w:val="multilevel"/>
    <w:tmpl w:val="5AD88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8AF70D0"/>
    <w:multiLevelType w:val="hybridMultilevel"/>
    <w:tmpl w:val="9C389938"/>
    <w:lvl w:ilvl="0" w:tplc="6E7E5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5A6616"/>
    <w:multiLevelType w:val="hybridMultilevel"/>
    <w:tmpl w:val="6FBAD3C4"/>
    <w:lvl w:ilvl="0" w:tplc="4E80F4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CA85282"/>
    <w:multiLevelType w:val="multilevel"/>
    <w:tmpl w:val="51D2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1F37079"/>
    <w:multiLevelType w:val="hybridMultilevel"/>
    <w:tmpl w:val="2554687E"/>
    <w:lvl w:ilvl="0" w:tplc="6AD6EDC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3A86A6A"/>
    <w:multiLevelType w:val="hybridMultilevel"/>
    <w:tmpl w:val="343AE83C"/>
    <w:lvl w:ilvl="0" w:tplc="735864E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4">
    <w:nsid w:val="369A7943"/>
    <w:multiLevelType w:val="hybridMultilevel"/>
    <w:tmpl w:val="75D85E2E"/>
    <w:lvl w:ilvl="0" w:tplc="6290B40A">
      <w:start w:val="1"/>
      <w:numFmt w:val="decimalZero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ED6E54"/>
    <w:multiLevelType w:val="hybridMultilevel"/>
    <w:tmpl w:val="853C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43757"/>
    <w:multiLevelType w:val="multilevel"/>
    <w:tmpl w:val="754A35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5A17AA4"/>
    <w:multiLevelType w:val="hybridMultilevel"/>
    <w:tmpl w:val="0BEA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92896"/>
    <w:multiLevelType w:val="multilevel"/>
    <w:tmpl w:val="8924A1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2160"/>
      </w:pPr>
      <w:rPr>
        <w:rFonts w:hint="default"/>
      </w:rPr>
    </w:lvl>
  </w:abstractNum>
  <w:abstractNum w:abstractNumId="20">
    <w:nsid w:val="4DDA7BA2"/>
    <w:multiLevelType w:val="hybridMultilevel"/>
    <w:tmpl w:val="DAAE044E"/>
    <w:lvl w:ilvl="0" w:tplc="0FF0B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AB7A9E"/>
    <w:multiLevelType w:val="multilevel"/>
    <w:tmpl w:val="BC406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77C7BFB"/>
    <w:multiLevelType w:val="hybridMultilevel"/>
    <w:tmpl w:val="A4B43854"/>
    <w:lvl w:ilvl="0" w:tplc="DA9C55C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234F99"/>
    <w:multiLevelType w:val="multilevel"/>
    <w:tmpl w:val="5BFC4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B6C0BA7"/>
    <w:multiLevelType w:val="hybridMultilevel"/>
    <w:tmpl w:val="BB4E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7735E"/>
    <w:multiLevelType w:val="hybridMultilevel"/>
    <w:tmpl w:val="52086B48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6">
    <w:nsid w:val="5C574270"/>
    <w:multiLevelType w:val="multilevel"/>
    <w:tmpl w:val="1554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DFD6A6E"/>
    <w:multiLevelType w:val="hybridMultilevel"/>
    <w:tmpl w:val="86D2922C"/>
    <w:lvl w:ilvl="0" w:tplc="54E2D6B6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8">
    <w:nsid w:val="60EB6AC3"/>
    <w:multiLevelType w:val="multilevel"/>
    <w:tmpl w:val="0B668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15A6650"/>
    <w:multiLevelType w:val="hybridMultilevel"/>
    <w:tmpl w:val="C0C268FC"/>
    <w:lvl w:ilvl="0" w:tplc="635A075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2963EA9"/>
    <w:multiLevelType w:val="hybridMultilevel"/>
    <w:tmpl w:val="F55A0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07039"/>
    <w:multiLevelType w:val="hybridMultilevel"/>
    <w:tmpl w:val="FBDC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"/>
  </w:num>
  <w:num w:numId="5">
    <w:abstractNumId w:val="23"/>
  </w:num>
  <w:num w:numId="6">
    <w:abstractNumId w:val="2"/>
  </w:num>
  <w:num w:numId="7">
    <w:abstractNumId w:val="29"/>
  </w:num>
  <w:num w:numId="8">
    <w:abstractNumId w:val="9"/>
  </w:num>
  <w:num w:numId="9">
    <w:abstractNumId w:val="13"/>
  </w:num>
  <w:num w:numId="10">
    <w:abstractNumId w:val="19"/>
  </w:num>
  <w:num w:numId="11">
    <w:abstractNumId w:val="10"/>
  </w:num>
  <w:num w:numId="12">
    <w:abstractNumId w:val="6"/>
  </w:num>
  <w:num w:numId="13">
    <w:abstractNumId w:val="11"/>
  </w:num>
  <w:num w:numId="14">
    <w:abstractNumId w:val="31"/>
  </w:num>
  <w:num w:numId="15">
    <w:abstractNumId w:val="26"/>
  </w:num>
  <w:num w:numId="16">
    <w:abstractNumId w:val="27"/>
  </w:num>
  <w:num w:numId="17">
    <w:abstractNumId w:val="25"/>
  </w:num>
  <w:num w:numId="18">
    <w:abstractNumId w:val="24"/>
  </w:num>
  <w:num w:numId="19">
    <w:abstractNumId w:val="8"/>
  </w:num>
  <w:num w:numId="20">
    <w:abstractNumId w:val="16"/>
  </w:num>
  <w:num w:numId="21">
    <w:abstractNumId w:val="17"/>
  </w:num>
  <w:num w:numId="22">
    <w:abstractNumId w:val="4"/>
  </w:num>
  <w:num w:numId="23">
    <w:abstractNumId w:val="7"/>
  </w:num>
  <w:num w:numId="24">
    <w:abstractNumId w:val="3"/>
  </w:num>
  <w:num w:numId="25">
    <w:abstractNumId w:val="28"/>
  </w:num>
  <w:num w:numId="26">
    <w:abstractNumId w:val="0"/>
  </w:num>
  <w:num w:numId="27">
    <w:abstractNumId w:val="30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  <w:num w:numId="32">
    <w:abstractNumId w:val="1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9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E6123"/>
    <w:rsid w:val="000022C5"/>
    <w:rsid w:val="00006D50"/>
    <w:rsid w:val="0000726A"/>
    <w:rsid w:val="0000743B"/>
    <w:rsid w:val="00013CD6"/>
    <w:rsid w:val="00014A90"/>
    <w:rsid w:val="00015033"/>
    <w:rsid w:val="000158E5"/>
    <w:rsid w:val="0001623F"/>
    <w:rsid w:val="00017441"/>
    <w:rsid w:val="00021B31"/>
    <w:rsid w:val="00026410"/>
    <w:rsid w:val="000269DA"/>
    <w:rsid w:val="00026B47"/>
    <w:rsid w:val="00027DFE"/>
    <w:rsid w:val="0003016D"/>
    <w:rsid w:val="00034EEB"/>
    <w:rsid w:val="00037AFA"/>
    <w:rsid w:val="000406DB"/>
    <w:rsid w:val="000413FD"/>
    <w:rsid w:val="000544D7"/>
    <w:rsid w:val="000648AC"/>
    <w:rsid w:val="00071131"/>
    <w:rsid w:val="0007163A"/>
    <w:rsid w:val="0007345C"/>
    <w:rsid w:val="00074851"/>
    <w:rsid w:val="00081C9F"/>
    <w:rsid w:val="00081DFB"/>
    <w:rsid w:val="00083480"/>
    <w:rsid w:val="00083DFA"/>
    <w:rsid w:val="0008708B"/>
    <w:rsid w:val="00090C0D"/>
    <w:rsid w:val="0009384A"/>
    <w:rsid w:val="000A2866"/>
    <w:rsid w:val="000A5113"/>
    <w:rsid w:val="000A62DD"/>
    <w:rsid w:val="000A73CF"/>
    <w:rsid w:val="000B2CCB"/>
    <w:rsid w:val="000B39C5"/>
    <w:rsid w:val="000B480E"/>
    <w:rsid w:val="000B77EE"/>
    <w:rsid w:val="000C3106"/>
    <w:rsid w:val="000D01F4"/>
    <w:rsid w:val="000D2745"/>
    <w:rsid w:val="000D6DD3"/>
    <w:rsid w:val="000E39AF"/>
    <w:rsid w:val="000F0244"/>
    <w:rsid w:val="000F4164"/>
    <w:rsid w:val="000F7081"/>
    <w:rsid w:val="001055C3"/>
    <w:rsid w:val="00105DA4"/>
    <w:rsid w:val="00106920"/>
    <w:rsid w:val="00107CAA"/>
    <w:rsid w:val="001100DF"/>
    <w:rsid w:val="00113031"/>
    <w:rsid w:val="00113BE4"/>
    <w:rsid w:val="001160B7"/>
    <w:rsid w:val="00116616"/>
    <w:rsid w:val="00117119"/>
    <w:rsid w:val="001207BD"/>
    <w:rsid w:val="001217D4"/>
    <w:rsid w:val="00131297"/>
    <w:rsid w:val="00132915"/>
    <w:rsid w:val="001346F4"/>
    <w:rsid w:val="001362C5"/>
    <w:rsid w:val="00137840"/>
    <w:rsid w:val="00142C55"/>
    <w:rsid w:val="0014693C"/>
    <w:rsid w:val="00153A97"/>
    <w:rsid w:val="00156EF4"/>
    <w:rsid w:val="00157750"/>
    <w:rsid w:val="00161374"/>
    <w:rsid w:val="00164095"/>
    <w:rsid w:val="0016413C"/>
    <w:rsid w:val="00165041"/>
    <w:rsid w:val="0016510B"/>
    <w:rsid w:val="0016676A"/>
    <w:rsid w:val="00167E3F"/>
    <w:rsid w:val="00172DAD"/>
    <w:rsid w:val="00173C50"/>
    <w:rsid w:val="00174575"/>
    <w:rsid w:val="00174C66"/>
    <w:rsid w:val="001774DC"/>
    <w:rsid w:val="00181AC1"/>
    <w:rsid w:val="00183D72"/>
    <w:rsid w:val="00184921"/>
    <w:rsid w:val="001856F6"/>
    <w:rsid w:val="0018609C"/>
    <w:rsid w:val="00195082"/>
    <w:rsid w:val="00195E69"/>
    <w:rsid w:val="00196989"/>
    <w:rsid w:val="001A2EBC"/>
    <w:rsid w:val="001A3057"/>
    <w:rsid w:val="001A3D8B"/>
    <w:rsid w:val="001A41BD"/>
    <w:rsid w:val="001A607B"/>
    <w:rsid w:val="001B1F7B"/>
    <w:rsid w:val="001B32EF"/>
    <w:rsid w:val="001B413A"/>
    <w:rsid w:val="001C26C7"/>
    <w:rsid w:val="001C422F"/>
    <w:rsid w:val="001C4C34"/>
    <w:rsid w:val="001C6797"/>
    <w:rsid w:val="001D0D60"/>
    <w:rsid w:val="001D2E5A"/>
    <w:rsid w:val="001D2F75"/>
    <w:rsid w:val="001D6148"/>
    <w:rsid w:val="001E254C"/>
    <w:rsid w:val="001E2E15"/>
    <w:rsid w:val="001E7AB6"/>
    <w:rsid w:val="001F283E"/>
    <w:rsid w:val="001F2D5A"/>
    <w:rsid w:val="001F3A76"/>
    <w:rsid w:val="001F70D9"/>
    <w:rsid w:val="00200B46"/>
    <w:rsid w:val="00211F70"/>
    <w:rsid w:val="0021214A"/>
    <w:rsid w:val="00213B7E"/>
    <w:rsid w:val="00214E2F"/>
    <w:rsid w:val="0022121A"/>
    <w:rsid w:val="00223C8D"/>
    <w:rsid w:val="00226B36"/>
    <w:rsid w:val="00230313"/>
    <w:rsid w:val="00230E5D"/>
    <w:rsid w:val="0023153E"/>
    <w:rsid w:val="00233DD1"/>
    <w:rsid w:val="00234421"/>
    <w:rsid w:val="002361B8"/>
    <w:rsid w:val="00245CDE"/>
    <w:rsid w:val="0024607D"/>
    <w:rsid w:val="00257633"/>
    <w:rsid w:val="0025771C"/>
    <w:rsid w:val="00260914"/>
    <w:rsid w:val="00260BCD"/>
    <w:rsid w:val="00261167"/>
    <w:rsid w:val="00266F87"/>
    <w:rsid w:val="00270432"/>
    <w:rsid w:val="002709E0"/>
    <w:rsid w:val="002714D8"/>
    <w:rsid w:val="00271851"/>
    <w:rsid w:val="002723FF"/>
    <w:rsid w:val="00282211"/>
    <w:rsid w:val="002833EA"/>
    <w:rsid w:val="00283C08"/>
    <w:rsid w:val="00284D56"/>
    <w:rsid w:val="002866E9"/>
    <w:rsid w:val="002875BD"/>
    <w:rsid w:val="002900FA"/>
    <w:rsid w:val="00290A26"/>
    <w:rsid w:val="0029285B"/>
    <w:rsid w:val="002938CF"/>
    <w:rsid w:val="00297433"/>
    <w:rsid w:val="002A1E0B"/>
    <w:rsid w:val="002A2BF4"/>
    <w:rsid w:val="002A2EEA"/>
    <w:rsid w:val="002A5C00"/>
    <w:rsid w:val="002B284D"/>
    <w:rsid w:val="002C0548"/>
    <w:rsid w:val="002C11E2"/>
    <w:rsid w:val="002C20F1"/>
    <w:rsid w:val="002D0A9A"/>
    <w:rsid w:val="002D4379"/>
    <w:rsid w:val="002D48A7"/>
    <w:rsid w:val="002D63DD"/>
    <w:rsid w:val="002D66A3"/>
    <w:rsid w:val="002D7ECD"/>
    <w:rsid w:val="002F0118"/>
    <w:rsid w:val="002F4623"/>
    <w:rsid w:val="002F6761"/>
    <w:rsid w:val="002F77AB"/>
    <w:rsid w:val="002F7DD4"/>
    <w:rsid w:val="00304529"/>
    <w:rsid w:val="0030682E"/>
    <w:rsid w:val="003072F4"/>
    <w:rsid w:val="00310265"/>
    <w:rsid w:val="003126DF"/>
    <w:rsid w:val="00313545"/>
    <w:rsid w:val="003147E6"/>
    <w:rsid w:val="00314A13"/>
    <w:rsid w:val="003177A9"/>
    <w:rsid w:val="0032005D"/>
    <w:rsid w:val="0032024E"/>
    <w:rsid w:val="00325475"/>
    <w:rsid w:val="003264A1"/>
    <w:rsid w:val="00326C88"/>
    <w:rsid w:val="00331778"/>
    <w:rsid w:val="003321E4"/>
    <w:rsid w:val="00334158"/>
    <w:rsid w:val="00341B5B"/>
    <w:rsid w:val="00342235"/>
    <w:rsid w:val="003431F4"/>
    <w:rsid w:val="0035108C"/>
    <w:rsid w:val="00362EF8"/>
    <w:rsid w:val="0036655D"/>
    <w:rsid w:val="0037069E"/>
    <w:rsid w:val="0037618A"/>
    <w:rsid w:val="00381367"/>
    <w:rsid w:val="00387B9C"/>
    <w:rsid w:val="00390B5B"/>
    <w:rsid w:val="00394753"/>
    <w:rsid w:val="00394DDF"/>
    <w:rsid w:val="003A1E49"/>
    <w:rsid w:val="003A20FB"/>
    <w:rsid w:val="003A23BD"/>
    <w:rsid w:val="003A7725"/>
    <w:rsid w:val="003B3341"/>
    <w:rsid w:val="003B442D"/>
    <w:rsid w:val="003C75A4"/>
    <w:rsid w:val="003D304C"/>
    <w:rsid w:val="003D38AA"/>
    <w:rsid w:val="003D3BC1"/>
    <w:rsid w:val="003D62E5"/>
    <w:rsid w:val="003D784D"/>
    <w:rsid w:val="003F421C"/>
    <w:rsid w:val="003F4E1A"/>
    <w:rsid w:val="003F5381"/>
    <w:rsid w:val="003F6083"/>
    <w:rsid w:val="003F7772"/>
    <w:rsid w:val="0040219F"/>
    <w:rsid w:val="0040560A"/>
    <w:rsid w:val="00413E51"/>
    <w:rsid w:val="00421E3A"/>
    <w:rsid w:val="00423ECC"/>
    <w:rsid w:val="00426F39"/>
    <w:rsid w:val="00430ADC"/>
    <w:rsid w:val="0043777F"/>
    <w:rsid w:val="004400C0"/>
    <w:rsid w:val="0044025C"/>
    <w:rsid w:val="00450CF9"/>
    <w:rsid w:val="00454149"/>
    <w:rsid w:val="00454BEF"/>
    <w:rsid w:val="00455BAD"/>
    <w:rsid w:val="004562BE"/>
    <w:rsid w:val="004578CC"/>
    <w:rsid w:val="00461B86"/>
    <w:rsid w:val="00461F7E"/>
    <w:rsid w:val="00466244"/>
    <w:rsid w:val="00466AFA"/>
    <w:rsid w:val="0046723C"/>
    <w:rsid w:val="004759AD"/>
    <w:rsid w:val="00475E8C"/>
    <w:rsid w:val="00481271"/>
    <w:rsid w:val="00482763"/>
    <w:rsid w:val="00483653"/>
    <w:rsid w:val="004845A2"/>
    <w:rsid w:val="00485124"/>
    <w:rsid w:val="004953CB"/>
    <w:rsid w:val="004977B9"/>
    <w:rsid w:val="004A4734"/>
    <w:rsid w:val="004A539E"/>
    <w:rsid w:val="004B271A"/>
    <w:rsid w:val="004B2D9D"/>
    <w:rsid w:val="004B3A10"/>
    <w:rsid w:val="004B54A3"/>
    <w:rsid w:val="004B698F"/>
    <w:rsid w:val="004C030C"/>
    <w:rsid w:val="004C0B0C"/>
    <w:rsid w:val="004D14A4"/>
    <w:rsid w:val="004D1603"/>
    <w:rsid w:val="004D2092"/>
    <w:rsid w:val="004D399B"/>
    <w:rsid w:val="004D483A"/>
    <w:rsid w:val="004D7C76"/>
    <w:rsid w:val="004E0570"/>
    <w:rsid w:val="004E210D"/>
    <w:rsid w:val="004E26D3"/>
    <w:rsid w:val="004E432E"/>
    <w:rsid w:val="004E65BB"/>
    <w:rsid w:val="004F1751"/>
    <w:rsid w:val="004F3D2E"/>
    <w:rsid w:val="004F64A7"/>
    <w:rsid w:val="00504DE5"/>
    <w:rsid w:val="00505ECA"/>
    <w:rsid w:val="005077DD"/>
    <w:rsid w:val="00507DBE"/>
    <w:rsid w:val="00515E93"/>
    <w:rsid w:val="005242B1"/>
    <w:rsid w:val="00525C00"/>
    <w:rsid w:val="0052746D"/>
    <w:rsid w:val="005359E7"/>
    <w:rsid w:val="00535A61"/>
    <w:rsid w:val="0053731D"/>
    <w:rsid w:val="00546EA3"/>
    <w:rsid w:val="0055381E"/>
    <w:rsid w:val="0055457A"/>
    <w:rsid w:val="00554B97"/>
    <w:rsid w:val="00554DB3"/>
    <w:rsid w:val="00555483"/>
    <w:rsid w:val="00555590"/>
    <w:rsid w:val="00555C7B"/>
    <w:rsid w:val="00562A98"/>
    <w:rsid w:val="00563E75"/>
    <w:rsid w:val="00564C8F"/>
    <w:rsid w:val="0056603D"/>
    <w:rsid w:val="005725C3"/>
    <w:rsid w:val="00572E53"/>
    <w:rsid w:val="0057520C"/>
    <w:rsid w:val="00590F46"/>
    <w:rsid w:val="0059464E"/>
    <w:rsid w:val="0059684F"/>
    <w:rsid w:val="00596889"/>
    <w:rsid w:val="0059746B"/>
    <w:rsid w:val="0059753F"/>
    <w:rsid w:val="005A2372"/>
    <w:rsid w:val="005A494A"/>
    <w:rsid w:val="005B13FA"/>
    <w:rsid w:val="005B523C"/>
    <w:rsid w:val="005C2ACE"/>
    <w:rsid w:val="005C6F48"/>
    <w:rsid w:val="005D1DDA"/>
    <w:rsid w:val="005D4F3E"/>
    <w:rsid w:val="005E0422"/>
    <w:rsid w:val="005E3D3F"/>
    <w:rsid w:val="005E4261"/>
    <w:rsid w:val="005E448E"/>
    <w:rsid w:val="005E7CB4"/>
    <w:rsid w:val="005F0141"/>
    <w:rsid w:val="005F1306"/>
    <w:rsid w:val="005F361C"/>
    <w:rsid w:val="005F3BE8"/>
    <w:rsid w:val="005F4421"/>
    <w:rsid w:val="005F6501"/>
    <w:rsid w:val="005F6526"/>
    <w:rsid w:val="00602D14"/>
    <w:rsid w:val="00605E8E"/>
    <w:rsid w:val="00607E15"/>
    <w:rsid w:val="006119F7"/>
    <w:rsid w:val="00611B67"/>
    <w:rsid w:val="00611E43"/>
    <w:rsid w:val="00612D4F"/>
    <w:rsid w:val="00613634"/>
    <w:rsid w:val="00613745"/>
    <w:rsid w:val="00620BC2"/>
    <w:rsid w:val="00626115"/>
    <w:rsid w:val="00633495"/>
    <w:rsid w:val="0063439F"/>
    <w:rsid w:val="0063521D"/>
    <w:rsid w:val="00636DD0"/>
    <w:rsid w:val="006379A7"/>
    <w:rsid w:val="006422B5"/>
    <w:rsid w:val="006427DC"/>
    <w:rsid w:val="00643126"/>
    <w:rsid w:val="00646BC8"/>
    <w:rsid w:val="006505E8"/>
    <w:rsid w:val="006515D0"/>
    <w:rsid w:val="006572E0"/>
    <w:rsid w:val="006576D4"/>
    <w:rsid w:val="006636D5"/>
    <w:rsid w:val="00665036"/>
    <w:rsid w:val="00666BE5"/>
    <w:rsid w:val="0067100A"/>
    <w:rsid w:val="00671695"/>
    <w:rsid w:val="00671B6F"/>
    <w:rsid w:val="00685647"/>
    <w:rsid w:val="00690CE2"/>
    <w:rsid w:val="00693C8F"/>
    <w:rsid w:val="00694D2E"/>
    <w:rsid w:val="006957CD"/>
    <w:rsid w:val="006A3283"/>
    <w:rsid w:val="006A4AD1"/>
    <w:rsid w:val="006A7376"/>
    <w:rsid w:val="006A7D24"/>
    <w:rsid w:val="006B0FBD"/>
    <w:rsid w:val="006B4240"/>
    <w:rsid w:val="006B7A32"/>
    <w:rsid w:val="006C225F"/>
    <w:rsid w:val="006C23AA"/>
    <w:rsid w:val="006C2CB8"/>
    <w:rsid w:val="006C2DC4"/>
    <w:rsid w:val="006C4792"/>
    <w:rsid w:val="006C5380"/>
    <w:rsid w:val="006D562F"/>
    <w:rsid w:val="006D5694"/>
    <w:rsid w:val="006D7092"/>
    <w:rsid w:val="006E000A"/>
    <w:rsid w:val="006E37D7"/>
    <w:rsid w:val="006E7BFC"/>
    <w:rsid w:val="006F014A"/>
    <w:rsid w:val="006F2BB3"/>
    <w:rsid w:val="006F4DBA"/>
    <w:rsid w:val="006F6EC7"/>
    <w:rsid w:val="00700350"/>
    <w:rsid w:val="00703AF9"/>
    <w:rsid w:val="007052B3"/>
    <w:rsid w:val="00705398"/>
    <w:rsid w:val="00710E7F"/>
    <w:rsid w:val="00716EED"/>
    <w:rsid w:val="00720981"/>
    <w:rsid w:val="007242EC"/>
    <w:rsid w:val="0072636A"/>
    <w:rsid w:val="00726CC1"/>
    <w:rsid w:val="0072717E"/>
    <w:rsid w:val="0073086F"/>
    <w:rsid w:val="007315CF"/>
    <w:rsid w:val="0073544A"/>
    <w:rsid w:val="00742A59"/>
    <w:rsid w:val="007445AB"/>
    <w:rsid w:val="00744EDC"/>
    <w:rsid w:val="007470BD"/>
    <w:rsid w:val="0075091C"/>
    <w:rsid w:val="00751ADF"/>
    <w:rsid w:val="00754643"/>
    <w:rsid w:val="00755B8F"/>
    <w:rsid w:val="0076073C"/>
    <w:rsid w:val="0076415B"/>
    <w:rsid w:val="0076424C"/>
    <w:rsid w:val="00764507"/>
    <w:rsid w:val="0076526A"/>
    <w:rsid w:val="00765315"/>
    <w:rsid w:val="007664B3"/>
    <w:rsid w:val="00772295"/>
    <w:rsid w:val="00772B6A"/>
    <w:rsid w:val="00774958"/>
    <w:rsid w:val="00774ACF"/>
    <w:rsid w:val="00774C1C"/>
    <w:rsid w:val="00776821"/>
    <w:rsid w:val="00782D1D"/>
    <w:rsid w:val="00785617"/>
    <w:rsid w:val="0078572C"/>
    <w:rsid w:val="0078619C"/>
    <w:rsid w:val="007971AD"/>
    <w:rsid w:val="007A2618"/>
    <w:rsid w:val="007B3A0E"/>
    <w:rsid w:val="007B3AEF"/>
    <w:rsid w:val="007C0799"/>
    <w:rsid w:val="007C5C0A"/>
    <w:rsid w:val="007C7231"/>
    <w:rsid w:val="007C77E8"/>
    <w:rsid w:val="007D3715"/>
    <w:rsid w:val="007D3FBC"/>
    <w:rsid w:val="007D40B0"/>
    <w:rsid w:val="007D5C18"/>
    <w:rsid w:val="007D66C5"/>
    <w:rsid w:val="007F3E70"/>
    <w:rsid w:val="007F4854"/>
    <w:rsid w:val="007F603D"/>
    <w:rsid w:val="00800EDF"/>
    <w:rsid w:val="0080240A"/>
    <w:rsid w:val="00802DB1"/>
    <w:rsid w:val="008037E2"/>
    <w:rsid w:val="00804593"/>
    <w:rsid w:val="00807D77"/>
    <w:rsid w:val="00811EB5"/>
    <w:rsid w:val="00814A05"/>
    <w:rsid w:val="00817EC7"/>
    <w:rsid w:val="00821A5C"/>
    <w:rsid w:val="008223F0"/>
    <w:rsid w:val="00834707"/>
    <w:rsid w:val="00836815"/>
    <w:rsid w:val="0083743B"/>
    <w:rsid w:val="00847C6C"/>
    <w:rsid w:val="00852477"/>
    <w:rsid w:val="008529D1"/>
    <w:rsid w:val="0085530A"/>
    <w:rsid w:val="00855D5A"/>
    <w:rsid w:val="00857EBF"/>
    <w:rsid w:val="008602DF"/>
    <w:rsid w:val="008611DD"/>
    <w:rsid w:val="0086424C"/>
    <w:rsid w:val="00864F88"/>
    <w:rsid w:val="008665CC"/>
    <w:rsid w:val="008667FF"/>
    <w:rsid w:val="008674B1"/>
    <w:rsid w:val="00867C97"/>
    <w:rsid w:val="00870146"/>
    <w:rsid w:val="00871104"/>
    <w:rsid w:val="00871DE6"/>
    <w:rsid w:val="008724C3"/>
    <w:rsid w:val="00873D89"/>
    <w:rsid w:val="0088014C"/>
    <w:rsid w:val="00881D04"/>
    <w:rsid w:val="0088309B"/>
    <w:rsid w:val="008852ED"/>
    <w:rsid w:val="0088762D"/>
    <w:rsid w:val="00890D90"/>
    <w:rsid w:val="008914F9"/>
    <w:rsid w:val="00892165"/>
    <w:rsid w:val="008921A8"/>
    <w:rsid w:val="008978F5"/>
    <w:rsid w:val="008A0B8D"/>
    <w:rsid w:val="008A200F"/>
    <w:rsid w:val="008A2409"/>
    <w:rsid w:val="008A3867"/>
    <w:rsid w:val="008A3B60"/>
    <w:rsid w:val="008A7AC5"/>
    <w:rsid w:val="008B2B6B"/>
    <w:rsid w:val="008B4BBA"/>
    <w:rsid w:val="008B5F3B"/>
    <w:rsid w:val="008B78BB"/>
    <w:rsid w:val="008B7D9D"/>
    <w:rsid w:val="008C1DCE"/>
    <w:rsid w:val="008C2F93"/>
    <w:rsid w:val="008C3AA2"/>
    <w:rsid w:val="008C6063"/>
    <w:rsid w:val="008C64B9"/>
    <w:rsid w:val="008D5AF1"/>
    <w:rsid w:val="008D68E9"/>
    <w:rsid w:val="008E02D8"/>
    <w:rsid w:val="008E6D97"/>
    <w:rsid w:val="008F181B"/>
    <w:rsid w:val="008F1A9D"/>
    <w:rsid w:val="008F2CDA"/>
    <w:rsid w:val="008F3276"/>
    <w:rsid w:val="008F64AD"/>
    <w:rsid w:val="008F6603"/>
    <w:rsid w:val="00900030"/>
    <w:rsid w:val="00911A16"/>
    <w:rsid w:val="00914536"/>
    <w:rsid w:val="00914D14"/>
    <w:rsid w:val="009157B4"/>
    <w:rsid w:val="00920626"/>
    <w:rsid w:val="00921F08"/>
    <w:rsid w:val="0092275E"/>
    <w:rsid w:val="00924577"/>
    <w:rsid w:val="00924B17"/>
    <w:rsid w:val="00925AD8"/>
    <w:rsid w:val="009261F4"/>
    <w:rsid w:val="0092783B"/>
    <w:rsid w:val="00927D6A"/>
    <w:rsid w:val="00927E6A"/>
    <w:rsid w:val="00931C4F"/>
    <w:rsid w:val="00940FC7"/>
    <w:rsid w:val="00944E28"/>
    <w:rsid w:val="00946144"/>
    <w:rsid w:val="00950116"/>
    <w:rsid w:val="00954213"/>
    <w:rsid w:val="009574B8"/>
    <w:rsid w:val="00961C02"/>
    <w:rsid w:val="0096363D"/>
    <w:rsid w:val="00963E25"/>
    <w:rsid w:val="00964299"/>
    <w:rsid w:val="009642F7"/>
    <w:rsid w:val="0096477D"/>
    <w:rsid w:val="00965991"/>
    <w:rsid w:val="00970D5B"/>
    <w:rsid w:val="00971833"/>
    <w:rsid w:val="00972F60"/>
    <w:rsid w:val="00973F1B"/>
    <w:rsid w:val="009751DF"/>
    <w:rsid w:val="00975F30"/>
    <w:rsid w:val="009761D7"/>
    <w:rsid w:val="009774D5"/>
    <w:rsid w:val="00981B0E"/>
    <w:rsid w:val="0098239B"/>
    <w:rsid w:val="009826BB"/>
    <w:rsid w:val="009837A6"/>
    <w:rsid w:val="00986844"/>
    <w:rsid w:val="00990B6E"/>
    <w:rsid w:val="00991413"/>
    <w:rsid w:val="00992B20"/>
    <w:rsid w:val="0099466B"/>
    <w:rsid w:val="00995B1C"/>
    <w:rsid w:val="009A1F20"/>
    <w:rsid w:val="009A1FAA"/>
    <w:rsid w:val="009A4578"/>
    <w:rsid w:val="009A5445"/>
    <w:rsid w:val="009A7896"/>
    <w:rsid w:val="009B2C00"/>
    <w:rsid w:val="009B322A"/>
    <w:rsid w:val="009B74BC"/>
    <w:rsid w:val="009B75E4"/>
    <w:rsid w:val="009B774B"/>
    <w:rsid w:val="009C3F8D"/>
    <w:rsid w:val="009C7F29"/>
    <w:rsid w:val="009D703D"/>
    <w:rsid w:val="009E66A3"/>
    <w:rsid w:val="009E67B5"/>
    <w:rsid w:val="009F0DF7"/>
    <w:rsid w:val="009F1118"/>
    <w:rsid w:val="009F2780"/>
    <w:rsid w:val="009F2CB9"/>
    <w:rsid w:val="009F3318"/>
    <w:rsid w:val="009F497B"/>
    <w:rsid w:val="009F6DBE"/>
    <w:rsid w:val="009F6E56"/>
    <w:rsid w:val="009F6F0C"/>
    <w:rsid w:val="00A0259B"/>
    <w:rsid w:val="00A02F81"/>
    <w:rsid w:val="00A06738"/>
    <w:rsid w:val="00A10427"/>
    <w:rsid w:val="00A11071"/>
    <w:rsid w:val="00A1129F"/>
    <w:rsid w:val="00A11554"/>
    <w:rsid w:val="00A12104"/>
    <w:rsid w:val="00A20382"/>
    <w:rsid w:val="00A22603"/>
    <w:rsid w:val="00A23BA3"/>
    <w:rsid w:val="00A248D8"/>
    <w:rsid w:val="00A2500C"/>
    <w:rsid w:val="00A41445"/>
    <w:rsid w:val="00A44EFD"/>
    <w:rsid w:val="00A507D5"/>
    <w:rsid w:val="00A50F8B"/>
    <w:rsid w:val="00A5448B"/>
    <w:rsid w:val="00A632F7"/>
    <w:rsid w:val="00A6485A"/>
    <w:rsid w:val="00A662BA"/>
    <w:rsid w:val="00A80266"/>
    <w:rsid w:val="00A85173"/>
    <w:rsid w:val="00A85FE2"/>
    <w:rsid w:val="00A91B1C"/>
    <w:rsid w:val="00A920CC"/>
    <w:rsid w:val="00A92B36"/>
    <w:rsid w:val="00A97FE9"/>
    <w:rsid w:val="00AA5A33"/>
    <w:rsid w:val="00AA5F10"/>
    <w:rsid w:val="00AA77AA"/>
    <w:rsid w:val="00AB1781"/>
    <w:rsid w:val="00AB37FB"/>
    <w:rsid w:val="00AB3DA5"/>
    <w:rsid w:val="00AC38C2"/>
    <w:rsid w:val="00AC401C"/>
    <w:rsid w:val="00AC5B45"/>
    <w:rsid w:val="00AC6704"/>
    <w:rsid w:val="00AD4C37"/>
    <w:rsid w:val="00AD50DA"/>
    <w:rsid w:val="00AD55D2"/>
    <w:rsid w:val="00AD5DDE"/>
    <w:rsid w:val="00AD734D"/>
    <w:rsid w:val="00AE16DF"/>
    <w:rsid w:val="00AE6123"/>
    <w:rsid w:val="00AF2C53"/>
    <w:rsid w:val="00AF5F35"/>
    <w:rsid w:val="00AF5F9A"/>
    <w:rsid w:val="00B01166"/>
    <w:rsid w:val="00B0201B"/>
    <w:rsid w:val="00B02C10"/>
    <w:rsid w:val="00B02E7A"/>
    <w:rsid w:val="00B06937"/>
    <w:rsid w:val="00B07266"/>
    <w:rsid w:val="00B104B0"/>
    <w:rsid w:val="00B12B66"/>
    <w:rsid w:val="00B1363B"/>
    <w:rsid w:val="00B17B5D"/>
    <w:rsid w:val="00B342B5"/>
    <w:rsid w:val="00B44AFA"/>
    <w:rsid w:val="00B45723"/>
    <w:rsid w:val="00B45B5B"/>
    <w:rsid w:val="00B51AA7"/>
    <w:rsid w:val="00B52132"/>
    <w:rsid w:val="00B5421C"/>
    <w:rsid w:val="00B56606"/>
    <w:rsid w:val="00B57291"/>
    <w:rsid w:val="00B574EE"/>
    <w:rsid w:val="00B5755A"/>
    <w:rsid w:val="00B57847"/>
    <w:rsid w:val="00B612CC"/>
    <w:rsid w:val="00B61A61"/>
    <w:rsid w:val="00B623EB"/>
    <w:rsid w:val="00B634A4"/>
    <w:rsid w:val="00B637D2"/>
    <w:rsid w:val="00B7089A"/>
    <w:rsid w:val="00B70B98"/>
    <w:rsid w:val="00B76F86"/>
    <w:rsid w:val="00B82F91"/>
    <w:rsid w:val="00B84A0F"/>
    <w:rsid w:val="00B86477"/>
    <w:rsid w:val="00B877F7"/>
    <w:rsid w:val="00BA06B1"/>
    <w:rsid w:val="00BA4A31"/>
    <w:rsid w:val="00BA6A06"/>
    <w:rsid w:val="00BB61A9"/>
    <w:rsid w:val="00BB6453"/>
    <w:rsid w:val="00BB668A"/>
    <w:rsid w:val="00BC01DA"/>
    <w:rsid w:val="00BC026D"/>
    <w:rsid w:val="00BC0BC4"/>
    <w:rsid w:val="00BC1AD0"/>
    <w:rsid w:val="00BC7AB7"/>
    <w:rsid w:val="00BD7C0D"/>
    <w:rsid w:val="00BD7C49"/>
    <w:rsid w:val="00BE121B"/>
    <w:rsid w:val="00BE492D"/>
    <w:rsid w:val="00BE6C5D"/>
    <w:rsid w:val="00BE73FF"/>
    <w:rsid w:val="00BF027D"/>
    <w:rsid w:val="00BF199B"/>
    <w:rsid w:val="00BF5812"/>
    <w:rsid w:val="00C0201F"/>
    <w:rsid w:val="00C039DD"/>
    <w:rsid w:val="00C04555"/>
    <w:rsid w:val="00C113E7"/>
    <w:rsid w:val="00C136BB"/>
    <w:rsid w:val="00C16D73"/>
    <w:rsid w:val="00C222C3"/>
    <w:rsid w:val="00C24AAF"/>
    <w:rsid w:val="00C26EA1"/>
    <w:rsid w:val="00C303E1"/>
    <w:rsid w:val="00C353F2"/>
    <w:rsid w:val="00C419D8"/>
    <w:rsid w:val="00C46792"/>
    <w:rsid w:val="00C46872"/>
    <w:rsid w:val="00C4713C"/>
    <w:rsid w:val="00C530AA"/>
    <w:rsid w:val="00C55988"/>
    <w:rsid w:val="00C62030"/>
    <w:rsid w:val="00C6423B"/>
    <w:rsid w:val="00C64BC9"/>
    <w:rsid w:val="00C70BB8"/>
    <w:rsid w:val="00C723B0"/>
    <w:rsid w:val="00C72BB8"/>
    <w:rsid w:val="00C73774"/>
    <w:rsid w:val="00C7523A"/>
    <w:rsid w:val="00C8186A"/>
    <w:rsid w:val="00C84B13"/>
    <w:rsid w:val="00C84EFA"/>
    <w:rsid w:val="00C87141"/>
    <w:rsid w:val="00C9264D"/>
    <w:rsid w:val="00C958A4"/>
    <w:rsid w:val="00C96FBF"/>
    <w:rsid w:val="00C97095"/>
    <w:rsid w:val="00C9710E"/>
    <w:rsid w:val="00CA45D8"/>
    <w:rsid w:val="00CA5E5F"/>
    <w:rsid w:val="00CA74AF"/>
    <w:rsid w:val="00CB0187"/>
    <w:rsid w:val="00CB09B1"/>
    <w:rsid w:val="00CB2CAC"/>
    <w:rsid w:val="00CB3A1B"/>
    <w:rsid w:val="00CB7C58"/>
    <w:rsid w:val="00CC1117"/>
    <w:rsid w:val="00CC201C"/>
    <w:rsid w:val="00CC4EFA"/>
    <w:rsid w:val="00CC55C8"/>
    <w:rsid w:val="00CD1431"/>
    <w:rsid w:val="00CD58FE"/>
    <w:rsid w:val="00CD6083"/>
    <w:rsid w:val="00CE3BBF"/>
    <w:rsid w:val="00CE6617"/>
    <w:rsid w:val="00CF3A0E"/>
    <w:rsid w:val="00CF3AF4"/>
    <w:rsid w:val="00CF5290"/>
    <w:rsid w:val="00CF78AB"/>
    <w:rsid w:val="00D0021B"/>
    <w:rsid w:val="00D00D29"/>
    <w:rsid w:val="00D04041"/>
    <w:rsid w:val="00D0452C"/>
    <w:rsid w:val="00D10C01"/>
    <w:rsid w:val="00D12215"/>
    <w:rsid w:val="00D124C0"/>
    <w:rsid w:val="00D12F72"/>
    <w:rsid w:val="00D13FEC"/>
    <w:rsid w:val="00D20C84"/>
    <w:rsid w:val="00D21D5E"/>
    <w:rsid w:val="00D22D63"/>
    <w:rsid w:val="00D24F78"/>
    <w:rsid w:val="00D328F7"/>
    <w:rsid w:val="00D346BC"/>
    <w:rsid w:val="00D41A2C"/>
    <w:rsid w:val="00D453BF"/>
    <w:rsid w:val="00D45BE7"/>
    <w:rsid w:val="00D46695"/>
    <w:rsid w:val="00D503B0"/>
    <w:rsid w:val="00D514B4"/>
    <w:rsid w:val="00D52C76"/>
    <w:rsid w:val="00D54199"/>
    <w:rsid w:val="00D54A13"/>
    <w:rsid w:val="00D54CE7"/>
    <w:rsid w:val="00D55D4E"/>
    <w:rsid w:val="00D57F13"/>
    <w:rsid w:val="00D626B2"/>
    <w:rsid w:val="00D62FD6"/>
    <w:rsid w:val="00D67BBE"/>
    <w:rsid w:val="00D7384A"/>
    <w:rsid w:val="00D73EEE"/>
    <w:rsid w:val="00D776CD"/>
    <w:rsid w:val="00D8350C"/>
    <w:rsid w:val="00D85446"/>
    <w:rsid w:val="00D927D4"/>
    <w:rsid w:val="00D92A9B"/>
    <w:rsid w:val="00D93730"/>
    <w:rsid w:val="00DA0702"/>
    <w:rsid w:val="00DA0F07"/>
    <w:rsid w:val="00DA153B"/>
    <w:rsid w:val="00DA1BFE"/>
    <w:rsid w:val="00DA209D"/>
    <w:rsid w:val="00DA2220"/>
    <w:rsid w:val="00DA5379"/>
    <w:rsid w:val="00DA5650"/>
    <w:rsid w:val="00DA75D9"/>
    <w:rsid w:val="00DB4C7C"/>
    <w:rsid w:val="00DB5C95"/>
    <w:rsid w:val="00DC2B14"/>
    <w:rsid w:val="00DC44E8"/>
    <w:rsid w:val="00DD0374"/>
    <w:rsid w:val="00DD05CE"/>
    <w:rsid w:val="00DD0689"/>
    <w:rsid w:val="00DD07A8"/>
    <w:rsid w:val="00DD163D"/>
    <w:rsid w:val="00DD3F09"/>
    <w:rsid w:val="00DD486A"/>
    <w:rsid w:val="00DD5518"/>
    <w:rsid w:val="00DD5E2B"/>
    <w:rsid w:val="00DD7D27"/>
    <w:rsid w:val="00DE32A8"/>
    <w:rsid w:val="00DE4B69"/>
    <w:rsid w:val="00DF2F57"/>
    <w:rsid w:val="00DF473B"/>
    <w:rsid w:val="00E01EF8"/>
    <w:rsid w:val="00E03F25"/>
    <w:rsid w:val="00E055E3"/>
    <w:rsid w:val="00E12090"/>
    <w:rsid w:val="00E12BF0"/>
    <w:rsid w:val="00E136B5"/>
    <w:rsid w:val="00E136E0"/>
    <w:rsid w:val="00E175BA"/>
    <w:rsid w:val="00E20600"/>
    <w:rsid w:val="00E20E80"/>
    <w:rsid w:val="00E2175F"/>
    <w:rsid w:val="00E22D43"/>
    <w:rsid w:val="00E23027"/>
    <w:rsid w:val="00E24444"/>
    <w:rsid w:val="00E244D3"/>
    <w:rsid w:val="00E2599A"/>
    <w:rsid w:val="00E26A75"/>
    <w:rsid w:val="00E26F9C"/>
    <w:rsid w:val="00E32F9D"/>
    <w:rsid w:val="00E37800"/>
    <w:rsid w:val="00E4004A"/>
    <w:rsid w:val="00E42062"/>
    <w:rsid w:val="00E446FD"/>
    <w:rsid w:val="00E512DF"/>
    <w:rsid w:val="00E60F20"/>
    <w:rsid w:val="00E6412C"/>
    <w:rsid w:val="00E67583"/>
    <w:rsid w:val="00E86D52"/>
    <w:rsid w:val="00E871B2"/>
    <w:rsid w:val="00E90D13"/>
    <w:rsid w:val="00E91330"/>
    <w:rsid w:val="00E91694"/>
    <w:rsid w:val="00E942CA"/>
    <w:rsid w:val="00E97EFE"/>
    <w:rsid w:val="00EA012A"/>
    <w:rsid w:val="00EA5E1E"/>
    <w:rsid w:val="00EB1293"/>
    <w:rsid w:val="00EB37E0"/>
    <w:rsid w:val="00EB4A2E"/>
    <w:rsid w:val="00EC791C"/>
    <w:rsid w:val="00EC7DB7"/>
    <w:rsid w:val="00ED04E0"/>
    <w:rsid w:val="00ED2825"/>
    <w:rsid w:val="00ED2B83"/>
    <w:rsid w:val="00ED5145"/>
    <w:rsid w:val="00ED5F00"/>
    <w:rsid w:val="00ED6F26"/>
    <w:rsid w:val="00EE16F1"/>
    <w:rsid w:val="00EE3CB6"/>
    <w:rsid w:val="00EE7FA4"/>
    <w:rsid w:val="00EF1A43"/>
    <w:rsid w:val="00EF54E4"/>
    <w:rsid w:val="00EF5BD5"/>
    <w:rsid w:val="00EF7774"/>
    <w:rsid w:val="00F006B4"/>
    <w:rsid w:val="00F03FB8"/>
    <w:rsid w:val="00F07220"/>
    <w:rsid w:val="00F07602"/>
    <w:rsid w:val="00F11DC1"/>
    <w:rsid w:val="00F1392B"/>
    <w:rsid w:val="00F1691D"/>
    <w:rsid w:val="00F200DE"/>
    <w:rsid w:val="00F22CC8"/>
    <w:rsid w:val="00F236CB"/>
    <w:rsid w:val="00F24052"/>
    <w:rsid w:val="00F2564D"/>
    <w:rsid w:val="00F26E70"/>
    <w:rsid w:val="00F27DF1"/>
    <w:rsid w:val="00F307B5"/>
    <w:rsid w:val="00F36901"/>
    <w:rsid w:val="00F374C4"/>
    <w:rsid w:val="00F413F6"/>
    <w:rsid w:val="00F41EA1"/>
    <w:rsid w:val="00F42F98"/>
    <w:rsid w:val="00F444AB"/>
    <w:rsid w:val="00F45044"/>
    <w:rsid w:val="00F51772"/>
    <w:rsid w:val="00F60130"/>
    <w:rsid w:val="00F60344"/>
    <w:rsid w:val="00F62943"/>
    <w:rsid w:val="00F66703"/>
    <w:rsid w:val="00F67A04"/>
    <w:rsid w:val="00F67AFA"/>
    <w:rsid w:val="00F75FFE"/>
    <w:rsid w:val="00F9394A"/>
    <w:rsid w:val="00F939AC"/>
    <w:rsid w:val="00F9532C"/>
    <w:rsid w:val="00F9583F"/>
    <w:rsid w:val="00FA4307"/>
    <w:rsid w:val="00FA5AAC"/>
    <w:rsid w:val="00FA6767"/>
    <w:rsid w:val="00FB5B11"/>
    <w:rsid w:val="00FB5D24"/>
    <w:rsid w:val="00FB6AA2"/>
    <w:rsid w:val="00FB6AC1"/>
    <w:rsid w:val="00FC0531"/>
    <w:rsid w:val="00FC2456"/>
    <w:rsid w:val="00FC3C1F"/>
    <w:rsid w:val="00FC4C86"/>
    <w:rsid w:val="00FD38B2"/>
    <w:rsid w:val="00FD70B3"/>
    <w:rsid w:val="00FE23F9"/>
    <w:rsid w:val="00FE35A3"/>
    <w:rsid w:val="00FE7605"/>
    <w:rsid w:val="00FF14EA"/>
    <w:rsid w:val="00FF3263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4"/>
  </w:style>
  <w:style w:type="paragraph" w:styleId="1">
    <w:name w:val="heading 1"/>
    <w:basedOn w:val="a"/>
    <w:next w:val="a"/>
    <w:link w:val="10"/>
    <w:uiPriority w:val="9"/>
    <w:qFormat/>
    <w:rsid w:val="000D6D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23"/>
    <w:pPr>
      <w:ind w:left="720"/>
      <w:contextualSpacing/>
    </w:pPr>
  </w:style>
  <w:style w:type="table" w:styleId="a4">
    <w:name w:val="Table Grid"/>
    <w:basedOn w:val="a1"/>
    <w:rsid w:val="00B57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B5729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572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572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5729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5729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0D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05E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ECA"/>
  </w:style>
  <w:style w:type="paragraph" w:styleId="a7">
    <w:name w:val="footer"/>
    <w:basedOn w:val="a"/>
    <w:link w:val="a8"/>
    <w:uiPriority w:val="99"/>
    <w:unhideWhenUsed/>
    <w:rsid w:val="00505E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ECA"/>
  </w:style>
  <w:style w:type="paragraph" w:styleId="a9">
    <w:name w:val="No Spacing"/>
    <w:uiPriority w:val="1"/>
    <w:qFormat/>
    <w:rsid w:val="00ED2B83"/>
  </w:style>
  <w:style w:type="paragraph" w:styleId="aa">
    <w:name w:val="Balloon Text"/>
    <w:basedOn w:val="a"/>
    <w:link w:val="ab"/>
    <w:uiPriority w:val="99"/>
    <w:semiHidden/>
    <w:unhideWhenUsed/>
    <w:rsid w:val="008830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09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8921A8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921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rsid w:val="00C16D7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C16D73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16D73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16D73"/>
    <w:pPr>
      <w:widowControl w:val="0"/>
      <w:autoSpaceDE w:val="0"/>
      <w:autoSpaceDN w:val="0"/>
      <w:adjustRightInd w:val="0"/>
      <w:spacing w:line="230" w:lineRule="exact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C16D7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rsid w:val="00C16D73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C16D73"/>
    <w:pPr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16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16D73"/>
    <w:pPr>
      <w:spacing w:after="12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16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rsid w:val="00C16D73"/>
    <w:rPr>
      <w:sz w:val="24"/>
      <w:szCs w:val="24"/>
      <w:lang w:val="ru-RU" w:eastAsia="ru-RU" w:bidi="ar-SA"/>
    </w:rPr>
  </w:style>
  <w:style w:type="character" w:customStyle="1" w:styleId="af2">
    <w:name w:val="Знак Знак"/>
    <w:basedOn w:val="a0"/>
    <w:rsid w:val="00C16D7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B4A2-099A-47F5-B17B-9B32BF9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9846</TotalTime>
  <Pages>93</Pages>
  <Words>17271</Words>
  <Characters>98450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Тер-Планирование</Company>
  <LinksUpToDate>false</LinksUpToDate>
  <CharactersWithSpaces>115491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Гредникова Наталья</cp:lastModifiedBy>
  <cp:revision>458</cp:revision>
  <cp:lastPrinted>2009-09-29T08:00:00Z</cp:lastPrinted>
  <dcterms:created xsi:type="dcterms:W3CDTF">2009-05-04T04:13:00Z</dcterms:created>
  <dcterms:modified xsi:type="dcterms:W3CDTF">2009-10-19T05:20:00Z</dcterms:modified>
</cp:coreProperties>
</file>