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F9" w:rsidRDefault="000605F9" w:rsidP="000605F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0605F9" w:rsidRDefault="000605F9" w:rsidP="000605F9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4500" cy="552450"/>
            <wp:effectExtent l="19050" t="0" r="0" b="0"/>
            <wp:docPr id="7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F9" w:rsidRDefault="000605F9" w:rsidP="000605F9">
      <w:pPr>
        <w:jc w:val="center"/>
        <w:rPr>
          <w:b/>
          <w:bCs/>
          <w:color w:val="00B0F0"/>
          <w:sz w:val="28"/>
          <w:szCs w:val="28"/>
        </w:rPr>
      </w:pPr>
    </w:p>
    <w:p w:rsidR="000605F9" w:rsidRDefault="000605F9" w:rsidP="000605F9">
      <w:pPr>
        <w:pStyle w:val="a3"/>
        <w:spacing w:after="0"/>
        <w:jc w:val="center"/>
        <w:rPr>
          <w:b/>
          <w:sz w:val="28"/>
          <w:szCs w:val="28"/>
        </w:rPr>
      </w:pPr>
      <w:r w:rsidRPr="00275F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0605F9" w:rsidRDefault="000605F9" w:rsidP="000605F9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0605F9" w:rsidRDefault="000605F9" w:rsidP="000605F9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0605F9" w:rsidRDefault="000605F9" w:rsidP="000605F9">
      <w:pPr>
        <w:autoSpaceDE w:val="0"/>
        <w:autoSpaceDN w:val="0"/>
        <w:rPr>
          <w:b/>
          <w:sz w:val="36"/>
          <w:szCs w:val="20"/>
        </w:rPr>
      </w:pPr>
      <w:r w:rsidRPr="00275F01">
        <w:pict>
          <v:shape id="_x0000_s1027" type="#_x0000_t202" style="position:absolute;margin-left:346.75pt;margin-top:18.55pt;width:85.8pt;height:22.2pt;z-index:251661312" strokecolor="white">
            <v:textbox style="mso-next-textbox:#_x0000_s1027;mso-fit-shape-to-text:t">
              <w:txbxContent>
                <w:p w:rsidR="000605F9" w:rsidRDefault="000605F9" w:rsidP="000605F9"/>
              </w:txbxContent>
            </v:textbox>
          </v:shape>
        </w:pict>
      </w:r>
    </w:p>
    <w:p w:rsidR="000605F9" w:rsidRDefault="000605F9" w:rsidP="000605F9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0605F9" w:rsidRDefault="000605F9" w:rsidP="000605F9">
      <w:pPr>
        <w:pStyle w:val="2"/>
        <w:rPr>
          <w:sz w:val="34"/>
          <w:szCs w:val="34"/>
        </w:rPr>
      </w:pPr>
    </w:p>
    <w:p w:rsidR="000605F9" w:rsidRDefault="000605F9" w:rsidP="000605F9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.03.2025 № </w:t>
      </w:r>
    </w:p>
    <w:p w:rsidR="000605F9" w:rsidRDefault="000605F9" w:rsidP="000605F9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605F9" w:rsidTr="00E335E6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5F9" w:rsidRDefault="000605F9" w:rsidP="00E335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0605F9" w:rsidRDefault="000605F9" w:rsidP="000605F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0605F9" w:rsidRDefault="000605F9" w:rsidP="000605F9">
      <w:pPr>
        <w:autoSpaceDE w:val="0"/>
        <w:autoSpaceDN w:val="0"/>
        <w:adjustRightInd w:val="0"/>
        <w:jc w:val="center"/>
        <w:rPr>
          <w:b/>
          <w:bCs/>
          <w:iCs/>
          <w:color w:val="00B0F0"/>
        </w:rPr>
      </w:pPr>
    </w:p>
    <w:p w:rsidR="000605F9" w:rsidRDefault="000605F9" w:rsidP="000605F9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по результатам общественных обсуждений от  </w:t>
      </w:r>
      <w:proofErr w:type="spellStart"/>
      <w:r>
        <w:rPr>
          <w:bCs/>
          <w:iCs/>
          <w:sz w:val="28"/>
          <w:szCs w:val="28"/>
        </w:rPr>
        <w:t>__________г</w:t>
      </w:r>
      <w:proofErr w:type="spellEnd"/>
      <w:r>
        <w:rPr>
          <w:bCs/>
          <w:iCs/>
          <w:sz w:val="28"/>
          <w:szCs w:val="28"/>
        </w:rPr>
        <w:t>. рекомендации Комиссии по корректировке правил землепользования и застройки</w:t>
      </w:r>
      <w:proofErr w:type="gramEnd"/>
      <w:r>
        <w:rPr>
          <w:bCs/>
          <w:iCs/>
          <w:sz w:val="28"/>
          <w:szCs w:val="28"/>
        </w:rPr>
        <w:t xml:space="preserve"> г. Куйбышев (протокол от </w:t>
      </w:r>
      <w:proofErr w:type="spellStart"/>
      <w:r>
        <w:rPr>
          <w:bCs/>
          <w:iCs/>
          <w:sz w:val="28"/>
          <w:szCs w:val="28"/>
        </w:rPr>
        <w:t>_____________</w:t>
      </w:r>
      <w:proofErr w:type="gramStart"/>
      <w:r>
        <w:rPr>
          <w:bCs/>
          <w:iCs/>
          <w:sz w:val="28"/>
          <w:szCs w:val="28"/>
        </w:rPr>
        <w:t>г</w:t>
      </w:r>
      <w:proofErr w:type="spellEnd"/>
      <w:proofErr w:type="gramEnd"/>
      <w:r>
        <w:rPr>
          <w:bCs/>
          <w:iCs/>
          <w:sz w:val="28"/>
          <w:szCs w:val="28"/>
        </w:rPr>
        <w:t>.)</w:t>
      </w:r>
    </w:p>
    <w:p w:rsidR="000605F9" w:rsidRDefault="000605F9" w:rsidP="000605F9">
      <w:pPr>
        <w:jc w:val="both"/>
        <w:rPr>
          <w:sz w:val="28"/>
          <w:szCs w:val="28"/>
        </w:rPr>
      </w:pPr>
    </w:p>
    <w:p w:rsidR="000605F9" w:rsidRDefault="000605F9" w:rsidP="000605F9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05F9" w:rsidRPr="0024084B" w:rsidRDefault="000605F9" w:rsidP="000605F9">
      <w:pPr>
        <w:tabs>
          <w:tab w:val="left" w:pos="0"/>
        </w:tabs>
        <w:ind w:firstLine="3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1. Предоставить разрешение на условно разрешенный вид использования - </w:t>
      </w:r>
      <w:r w:rsidRPr="003419D7">
        <w:rPr>
          <w:sz w:val="28"/>
          <w:szCs w:val="28"/>
        </w:rPr>
        <w:t>«Железнодорожные пути (7.1.1)» земельному участку с условным кадастровым номером 54:34:013015:ЗУ</w:t>
      </w:r>
      <w:proofErr w:type="gramStart"/>
      <w:r w:rsidRPr="003419D7">
        <w:rPr>
          <w:sz w:val="28"/>
          <w:szCs w:val="28"/>
        </w:rPr>
        <w:t>1</w:t>
      </w:r>
      <w:proofErr w:type="gramEnd"/>
      <w:r w:rsidRPr="003419D7">
        <w:rPr>
          <w:sz w:val="28"/>
          <w:szCs w:val="28"/>
        </w:rPr>
        <w:t xml:space="preserve">, площадью 243 кв.м., местоположением: Новосибирская область, </w:t>
      </w:r>
      <w:proofErr w:type="gramStart"/>
      <w:r w:rsidRPr="003419D7">
        <w:rPr>
          <w:sz w:val="28"/>
          <w:szCs w:val="28"/>
        </w:rPr>
        <w:t>г</w:t>
      </w:r>
      <w:proofErr w:type="gramEnd"/>
      <w:r w:rsidRPr="003419D7">
        <w:rPr>
          <w:sz w:val="28"/>
          <w:szCs w:val="28"/>
        </w:rPr>
        <w:t>. Куйбышев.</w:t>
      </w:r>
      <w:r w:rsidRPr="0024084B">
        <w:rPr>
          <w:color w:val="FF0000"/>
          <w:sz w:val="28"/>
          <w:szCs w:val="28"/>
        </w:rPr>
        <w:t xml:space="preserve"> </w:t>
      </w:r>
    </w:p>
    <w:p w:rsidR="000605F9" w:rsidRDefault="000605F9" w:rsidP="000605F9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0605F9" w:rsidRDefault="000605F9" w:rsidP="000605F9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0605F9" w:rsidRDefault="000605F9" w:rsidP="000605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4. Контроль за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8"/>
          <w:szCs w:val="28"/>
        </w:rPr>
        <w:t xml:space="preserve"> А.Г..</w:t>
      </w:r>
    </w:p>
    <w:p w:rsidR="000605F9" w:rsidRDefault="000605F9" w:rsidP="000605F9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0605F9" w:rsidTr="00E335E6">
        <w:tc>
          <w:tcPr>
            <w:tcW w:w="5388" w:type="dxa"/>
            <w:hideMark/>
          </w:tcPr>
          <w:p w:rsidR="000605F9" w:rsidRDefault="000605F9" w:rsidP="00E335E6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0605F9" w:rsidRDefault="000605F9" w:rsidP="00E335E6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0605F9" w:rsidRDefault="000605F9" w:rsidP="00E335E6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605F9" w:rsidRDefault="000605F9" w:rsidP="00E335E6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FD5DC0" w:rsidRDefault="00FD5DC0" w:rsidP="000605F9"/>
    <w:sectPr w:rsidR="00FD5DC0" w:rsidSect="000605F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605F9"/>
    <w:rsid w:val="000605F9"/>
    <w:rsid w:val="00CD7E9C"/>
    <w:rsid w:val="00FD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605F9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05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unhideWhenUsed/>
    <w:rsid w:val="000605F9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05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0605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60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2025-02-25T06:13:00Z</dcterms:created>
  <dcterms:modified xsi:type="dcterms:W3CDTF">2025-02-25T06:14:00Z</dcterms:modified>
</cp:coreProperties>
</file>