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802" w:rsidRPr="0085658A" w:rsidRDefault="001314E1"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10 (1317)&#10;20 февраля&#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4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5680"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1314E1"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proofErr w:type="gramStart"/>
      <w:r w:rsidRPr="0085658A">
        <w:rPr>
          <w:rFonts w:ascii="Arial" w:hAnsi="Arial" w:cs="Arial"/>
          <w:b/>
          <w:sz w:val="20"/>
          <w:szCs w:val="20"/>
        </w:rPr>
        <w:t>города</w:t>
      </w:r>
      <w:proofErr w:type="gramEnd"/>
      <w:r w:rsidRPr="0085658A">
        <w:rPr>
          <w:rFonts w:ascii="Arial" w:hAnsi="Arial" w:cs="Arial"/>
          <w:b/>
          <w:sz w:val="20"/>
          <w:szCs w:val="20"/>
        </w:rPr>
        <w:t xml:space="preserve">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A25ADB">
        <w:rPr>
          <w:rFonts w:ascii="Arial" w:hAnsi="Arial" w:cs="Arial"/>
          <w:b/>
          <w:sz w:val="20"/>
          <w:szCs w:val="20"/>
        </w:rPr>
        <w:t>10</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1B7698">
        <w:rPr>
          <w:rFonts w:ascii="Arial" w:hAnsi="Arial" w:cs="Arial"/>
          <w:b/>
          <w:sz w:val="20"/>
          <w:szCs w:val="20"/>
        </w:rPr>
        <w:t>3</w:t>
      </w:r>
      <w:r w:rsidR="0064723C">
        <w:rPr>
          <w:rFonts w:ascii="Arial" w:hAnsi="Arial" w:cs="Arial"/>
          <w:b/>
          <w:sz w:val="20"/>
          <w:szCs w:val="20"/>
        </w:rPr>
        <w:t>1</w:t>
      </w:r>
      <w:r w:rsidR="00A25ADB">
        <w:rPr>
          <w:rFonts w:ascii="Arial" w:hAnsi="Arial" w:cs="Arial"/>
          <w:b/>
          <w:sz w:val="20"/>
          <w:szCs w:val="20"/>
        </w:rPr>
        <w:t>7</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A25ADB">
        <w:rPr>
          <w:rFonts w:ascii="Arial" w:hAnsi="Arial" w:cs="Arial"/>
          <w:b/>
          <w:sz w:val="20"/>
          <w:szCs w:val="20"/>
        </w:rPr>
        <w:t>20</w:t>
      </w:r>
      <w:r w:rsidR="00C878FC">
        <w:rPr>
          <w:rFonts w:ascii="Arial" w:hAnsi="Arial" w:cs="Arial"/>
          <w:b/>
          <w:sz w:val="20"/>
          <w:szCs w:val="20"/>
        </w:rPr>
        <w:t xml:space="preserve"> </w:t>
      </w:r>
      <w:r w:rsidR="0064723C">
        <w:rPr>
          <w:rFonts w:ascii="Arial" w:hAnsi="Arial" w:cs="Arial"/>
          <w:b/>
          <w:sz w:val="20"/>
          <w:szCs w:val="20"/>
        </w:rPr>
        <w:t>февраля</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DB6345">
        <w:rPr>
          <w:rFonts w:ascii="Arial" w:hAnsi="Arial" w:cs="Arial"/>
          <w:b/>
          <w:sz w:val="20"/>
          <w:szCs w:val="20"/>
        </w:rPr>
        <w:t>4</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2D7EC8" w:rsidRDefault="002D7EC8" w:rsidP="00CE66FD">
      <w:pPr>
        <w:jc w:val="both"/>
        <w:rPr>
          <w:rFonts w:ascii="Arial" w:hAnsi="Arial" w:cs="Arial"/>
          <w:sz w:val="20"/>
          <w:szCs w:val="20"/>
        </w:rPr>
      </w:pPr>
    </w:p>
    <w:p w:rsidR="00586237" w:rsidRDefault="00586237"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05486B" w:rsidRDefault="0005486B" w:rsidP="00034B79">
      <w:pPr>
        <w:jc w:val="both"/>
        <w:rPr>
          <w:rFonts w:ascii="Arial" w:hAnsi="Arial" w:cs="Arial"/>
          <w:sz w:val="20"/>
          <w:szCs w:val="20"/>
        </w:rPr>
      </w:pPr>
    </w:p>
    <w:tbl>
      <w:tblPr>
        <w:tblpPr w:leftFromText="180" w:rightFromText="180" w:vertAnchor="text" w:tblpX="108" w:tblpY="45"/>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617"/>
        <w:gridCol w:w="597"/>
      </w:tblGrid>
      <w:tr w:rsidR="00F52D5C" w:rsidRPr="00F52D5C" w:rsidTr="005A51EB">
        <w:trPr>
          <w:trHeight w:val="423"/>
        </w:trPr>
        <w:tc>
          <w:tcPr>
            <w:tcW w:w="274" w:type="pct"/>
            <w:shd w:val="clear" w:color="auto" w:fill="auto"/>
          </w:tcPr>
          <w:p w:rsidR="00F52D5C" w:rsidRPr="00F52D5C" w:rsidRDefault="00F52D5C" w:rsidP="00F52D5C">
            <w:pPr>
              <w:tabs>
                <w:tab w:val="left" w:pos="9071"/>
              </w:tabs>
              <w:ind w:right="-143"/>
              <w:jc w:val="both"/>
              <w:rPr>
                <w:rFonts w:ascii="Arial" w:hAnsi="Arial" w:cs="Arial"/>
                <w:b/>
                <w:sz w:val="20"/>
                <w:szCs w:val="20"/>
              </w:rPr>
            </w:pPr>
            <w:r w:rsidRPr="00F52D5C">
              <w:rPr>
                <w:rFonts w:ascii="Arial" w:hAnsi="Arial" w:cs="Arial"/>
                <w:b/>
                <w:sz w:val="20"/>
                <w:szCs w:val="20"/>
              </w:rPr>
              <w:t>2.1.</w:t>
            </w:r>
          </w:p>
        </w:tc>
        <w:tc>
          <w:tcPr>
            <w:tcW w:w="4420" w:type="pct"/>
            <w:shd w:val="clear" w:color="auto" w:fill="auto"/>
          </w:tcPr>
          <w:p w:rsidR="00F52D5C" w:rsidRPr="00F52D5C" w:rsidRDefault="00F53588" w:rsidP="00F52D5C">
            <w:pPr>
              <w:widowControl w:val="0"/>
              <w:tabs>
                <w:tab w:val="center" w:pos="-1843"/>
                <w:tab w:val="left" w:pos="-1418"/>
                <w:tab w:val="right" w:pos="11907"/>
              </w:tabs>
              <w:autoSpaceDE w:val="0"/>
              <w:autoSpaceDN w:val="0"/>
              <w:snapToGrid w:val="0"/>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06.02.2024 № 147</w:t>
            </w:r>
            <w:r w:rsidRPr="00F52D5C">
              <w:rPr>
                <w:rFonts w:ascii="Arial" w:hAnsi="Arial" w:cs="Arial"/>
                <w:sz w:val="20"/>
                <w:szCs w:val="20"/>
              </w:rPr>
              <w:t xml:space="preserve"> «</w:t>
            </w:r>
            <w:r w:rsidRPr="00F53588">
              <w:rPr>
                <w:rFonts w:ascii="Arial" w:hAnsi="Arial" w:cs="Arial"/>
                <w:color w:val="000000"/>
                <w:sz w:val="20"/>
                <w:szCs w:val="20"/>
              </w:rPr>
              <w:t>Об утверждении Порядка информирования населения об установке дорожного знака или нанесения разметки на автомобильных дорогах местного значения на территории города Куйбышева Куйбышевского района Новосибирской области</w:t>
            </w:r>
            <w:r w:rsidRPr="00422CC7">
              <w:rPr>
                <w:rFonts w:ascii="Arial" w:eastAsia="Arial" w:hAnsi="Arial" w:cs="Arial"/>
                <w:sz w:val="20"/>
                <w:szCs w:val="20"/>
                <w:lang w:eastAsia="ar-SA"/>
              </w:rPr>
              <w:t>»</w:t>
            </w:r>
          </w:p>
        </w:tc>
        <w:tc>
          <w:tcPr>
            <w:tcW w:w="306" w:type="pct"/>
            <w:shd w:val="clear" w:color="auto" w:fill="auto"/>
          </w:tcPr>
          <w:p w:rsidR="00F52D5C" w:rsidRPr="00F52D5C" w:rsidRDefault="00F52D5C" w:rsidP="00F52D5C">
            <w:pPr>
              <w:tabs>
                <w:tab w:val="left" w:pos="9071"/>
              </w:tabs>
              <w:ind w:right="-143"/>
              <w:jc w:val="both"/>
              <w:rPr>
                <w:rFonts w:ascii="Arial" w:hAnsi="Arial" w:cs="Arial"/>
                <w:sz w:val="20"/>
                <w:szCs w:val="20"/>
              </w:rPr>
            </w:pPr>
            <w:r w:rsidRPr="00F52D5C">
              <w:rPr>
                <w:rFonts w:ascii="Arial" w:hAnsi="Arial" w:cs="Arial"/>
                <w:sz w:val="20"/>
                <w:szCs w:val="20"/>
              </w:rPr>
              <w:t>03</w:t>
            </w:r>
          </w:p>
        </w:tc>
      </w:tr>
      <w:tr w:rsidR="00F53588" w:rsidRPr="00F52D5C" w:rsidTr="005A51EB">
        <w:trPr>
          <w:trHeight w:val="423"/>
        </w:trPr>
        <w:tc>
          <w:tcPr>
            <w:tcW w:w="274" w:type="pct"/>
            <w:shd w:val="clear" w:color="auto" w:fill="auto"/>
          </w:tcPr>
          <w:p w:rsidR="00F53588" w:rsidRPr="00F52D5C" w:rsidRDefault="00F53588" w:rsidP="00F52D5C">
            <w:pPr>
              <w:tabs>
                <w:tab w:val="left" w:pos="9071"/>
              </w:tabs>
              <w:ind w:right="-143"/>
              <w:jc w:val="both"/>
              <w:rPr>
                <w:rFonts w:ascii="Arial" w:hAnsi="Arial" w:cs="Arial"/>
                <w:b/>
                <w:sz w:val="20"/>
                <w:szCs w:val="20"/>
              </w:rPr>
            </w:pPr>
            <w:r>
              <w:rPr>
                <w:rFonts w:ascii="Arial" w:hAnsi="Arial" w:cs="Arial"/>
                <w:b/>
                <w:sz w:val="20"/>
                <w:szCs w:val="20"/>
              </w:rPr>
              <w:t>2.2.</w:t>
            </w:r>
          </w:p>
        </w:tc>
        <w:tc>
          <w:tcPr>
            <w:tcW w:w="4420" w:type="pct"/>
            <w:shd w:val="clear" w:color="auto" w:fill="auto"/>
          </w:tcPr>
          <w:p w:rsidR="00F53588" w:rsidRPr="00DF1DCA" w:rsidRDefault="00DF1DCA" w:rsidP="00DF1DCA">
            <w:pPr>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15.02.2024 № 198</w:t>
            </w:r>
            <w:r w:rsidRPr="00F52D5C">
              <w:rPr>
                <w:rFonts w:ascii="Arial" w:hAnsi="Arial" w:cs="Arial"/>
                <w:sz w:val="20"/>
                <w:szCs w:val="20"/>
              </w:rPr>
              <w:t xml:space="preserve"> «</w:t>
            </w:r>
            <w:r w:rsidRPr="00DF1DCA">
              <w:rPr>
                <w:rFonts w:ascii="Arial" w:hAnsi="Arial" w:cs="Arial"/>
                <w:sz w:val="20"/>
                <w:szCs w:val="20"/>
              </w:rPr>
              <w:t>Об утверждении Положения</w:t>
            </w:r>
            <w:r>
              <w:rPr>
                <w:rFonts w:ascii="Arial" w:hAnsi="Arial" w:cs="Arial"/>
                <w:sz w:val="20"/>
                <w:szCs w:val="20"/>
              </w:rPr>
              <w:t xml:space="preserve"> </w:t>
            </w:r>
            <w:r w:rsidRPr="00DF1DCA">
              <w:rPr>
                <w:rFonts w:ascii="Arial" w:hAnsi="Arial" w:cs="Arial"/>
                <w:sz w:val="20"/>
                <w:szCs w:val="20"/>
              </w:rPr>
              <w:t>о правовом просвещении и правовом информировании граждан и организаций</w:t>
            </w:r>
            <w:r w:rsidRPr="00422CC7">
              <w:rPr>
                <w:rFonts w:ascii="Arial" w:eastAsia="Arial" w:hAnsi="Arial" w:cs="Arial"/>
                <w:sz w:val="20"/>
                <w:szCs w:val="20"/>
                <w:lang w:eastAsia="ar-SA"/>
              </w:rPr>
              <w:t>»</w:t>
            </w:r>
          </w:p>
        </w:tc>
        <w:tc>
          <w:tcPr>
            <w:tcW w:w="306" w:type="pct"/>
            <w:shd w:val="clear" w:color="auto" w:fill="auto"/>
          </w:tcPr>
          <w:p w:rsidR="00F53588" w:rsidRPr="00F52D5C" w:rsidRDefault="00DF1DCA" w:rsidP="00F52D5C">
            <w:pPr>
              <w:tabs>
                <w:tab w:val="left" w:pos="9071"/>
              </w:tabs>
              <w:ind w:right="-143"/>
              <w:jc w:val="both"/>
              <w:rPr>
                <w:rFonts w:ascii="Arial" w:hAnsi="Arial" w:cs="Arial"/>
                <w:sz w:val="20"/>
                <w:szCs w:val="20"/>
              </w:rPr>
            </w:pPr>
            <w:r>
              <w:rPr>
                <w:rFonts w:ascii="Arial" w:hAnsi="Arial" w:cs="Arial"/>
                <w:sz w:val="20"/>
                <w:szCs w:val="20"/>
              </w:rPr>
              <w:t>04</w:t>
            </w:r>
          </w:p>
        </w:tc>
      </w:tr>
    </w:tbl>
    <w:p w:rsidR="00586237" w:rsidRDefault="00586237" w:rsidP="00034B79">
      <w:pPr>
        <w:jc w:val="both"/>
        <w:rPr>
          <w:rFonts w:ascii="Arial" w:hAnsi="Arial" w:cs="Arial"/>
          <w:sz w:val="20"/>
          <w:szCs w:val="20"/>
        </w:rPr>
      </w:pPr>
    </w:p>
    <w:p w:rsidR="00231A8D" w:rsidRDefault="00231A8D"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p w:rsidR="00231A8D" w:rsidRDefault="00231A8D" w:rsidP="00284E62">
      <w:pPr>
        <w:jc w:val="both"/>
        <w:rPr>
          <w:rFonts w:ascii="Arial" w:hAnsi="Arial" w:cs="Arial"/>
          <w:sz w:val="20"/>
          <w:szCs w:val="20"/>
        </w:rPr>
      </w:pPr>
    </w:p>
    <w:tbl>
      <w:tblPr>
        <w:tblW w:w="49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8569"/>
        <w:gridCol w:w="580"/>
      </w:tblGrid>
      <w:tr w:rsidR="00231A8D" w:rsidRPr="00231A8D" w:rsidTr="009D642C">
        <w:trPr>
          <w:trHeight w:val="423"/>
        </w:trPr>
        <w:tc>
          <w:tcPr>
            <w:tcW w:w="329" w:type="pct"/>
            <w:shd w:val="clear" w:color="auto" w:fill="auto"/>
          </w:tcPr>
          <w:p w:rsidR="00231A8D" w:rsidRPr="00231A8D" w:rsidRDefault="00231A8D" w:rsidP="00231A8D">
            <w:pPr>
              <w:tabs>
                <w:tab w:val="left" w:pos="9071"/>
              </w:tabs>
              <w:ind w:right="-143"/>
              <w:jc w:val="both"/>
              <w:rPr>
                <w:rFonts w:ascii="Arial" w:hAnsi="Arial" w:cs="Arial"/>
                <w:b/>
                <w:sz w:val="20"/>
                <w:szCs w:val="20"/>
              </w:rPr>
            </w:pPr>
            <w:r w:rsidRPr="00231A8D">
              <w:rPr>
                <w:rFonts w:ascii="Arial" w:hAnsi="Arial" w:cs="Arial"/>
                <w:b/>
                <w:sz w:val="20"/>
                <w:szCs w:val="20"/>
              </w:rPr>
              <w:t>3.1.</w:t>
            </w:r>
          </w:p>
        </w:tc>
        <w:tc>
          <w:tcPr>
            <w:tcW w:w="4375" w:type="pct"/>
            <w:shd w:val="clear" w:color="auto" w:fill="auto"/>
          </w:tcPr>
          <w:p w:rsidR="00231A8D" w:rsidRPr="00231A8D" w:rsidRDefault="003666D8" w:rsidP="00A34522">
            <w:pPr>
              <w:jc w:val="both"/>
              <w:rPr>
                <w:rFonts w:ascii="Arial" w:hAnsi="Arial" w:cs="Arial"/>
                <w:b/>
                <w:sz w:val="20"/>
                <w:szCs w:val="20"/>
              </w:rPr>
            </w:pPr>
            <w:r>
              <w:rPr>
                <w:rFonts w:ascii="Arial" w:hAnsi="Arial" w:cs="Arial"/>
                <w:b/>
                <w:spacing w:val="2"/>
                <w:sz w:val="20"/>
                <w:szCs w:val="20"/>
              </w:rPr>
              <w:t>СООБЩЕНИЕ</w:t>
            </w:r>
            <w:r w:rsidRPr="00DF1DCA">
              <w:rPr>
                <w:rFonts w:ascii="Arial" w:hAnsi="Arial" w:cs="Arial"/>
                <w:b/>
                <w:spacing w:val="2"/>
                <w:sz w:val="20"/>
                <w:szCs w:val="20"/>
              </w:rPr>
              <w:t xml:space="preserve"> </w:t>
            </w:r>
            <w:r w:rsidRPr="003666D8">
              <w:rPr>
                <w:rFonts w:ascii="Arial" w:hAnsi="Arial" w:cs="Arial"/>
                <w:sz w:val="20"/>
                <w:szCs w:val="20"/>
                <w:lang w:bidi="lo-LA"/>
              </w:rPr>
              <w:t>о возможном установлении публичного сервитута</w:t>
            </w:r>
          </w:p>
        </w:tc>
        <w:tc>
          <w:tcPr>
            <w:tcW w:w="296" w:type="pct"/>
            <w:shd w:val="clear" w:color="auto" w:fill="auto"/>
          </w:tcPr>
          <w:p w:rsidR="00231A8D" w:rsidRPr="00231A8D" w:rsidRDefault="007F3BB0" w:rsidP="00D73911">
            <w:pPr>
              <w:tabs>
                <w:tab w:val="left" w:pos="9071"/>
              </w:tabs>
              <w:ind w:right="-143"/>
              <w:jc w:val="both"/>
              <w:rPr>
                <w:rFonts w:ascii="Arial" w:hAnsi="Arial" w:cs="Arial"/>
                <w:sz w:val="20"/>
                <w:szCs w:val="20"/>
              </w:rPr>
            </w:pPr>
            <w:r>
              <w:rPr>
                <w:rFonts w:ascii="Arial" w:hAnsi="Arial" w:cs="Arial"/>
                <w:sz w:val="20"/>
                <w:szCs w:val="20"/>
              </w:rPr>
              <w:t>0</w:t>
            </w:r>
            <w:r w:rsidR="003666D8">
              <w:rPr>
                <w:rFonts w:ascii="Arial" w:hAnsi="Arial" w:cs="Arial"/>
                <w:sz w:val="20"/>
                <w:szCs w:val="20"/>
              </w:rPr>
              <w:t>7</w:t>
            </w:r>
          </w:p>
        </w:tc>
      </w:tr>
    </w:tbl>
    <w:p w:rsidR="00C70A9B" w:rsidRDefault="00C70A9B" w:rsidP="00284E62">
      <w:pPr>
        <w:jc w:val="both"/>
        <w:rPr>
          <w:rFonts w:ascii="Arial" w:hAnsi="Arial" w:cs="Arial"/>
          <w:sz w:val="20"/>
          <w:szCs w:val="20"/>
        </w:rPr>
      </w:pPr>
    </w:p>
    <w:p w:rsidR="00231A8D" w:rsidRDefault="00231A8D"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B10476" w:rsidRDefault="00B10476">
      <w:pPr>
        <w:rPr>
          <w:rFonts w:ascii="Arial" w:hAnsi="Arial" w:cs="Arial"/>
          <w:b/>
          <w:spacing w:val="1"/>
          <w:sz w:val="20"/>
          <w:szCs w:val="20"/>
        </w:rPr>
      </w:pPr>
    </w:p>
    <w:p w:rsidR="001B7698" w:rsidRDefault="009F7C05" w:rsidP="00014353">
      <w:pPr>
        <w:jc w:val="center"/>
        <w:rPr>
          <w:rFonts w:ascii="Arial" w:hAnsi="Arial" w:cs="Arial"/>
          <w:b/>
          <w:spacing w:val="1"/>
          <w:sz w:val="20"/>
          <w:szCs w:val="20"/>
        </w:rPr>
      </w:pPr>
      <w:r>
        <w:rPr>
          <w:rFonts w:ascii="Arial" w:hAnsi="Arial" w:cs="Arial"/>
          <w:b/>
          <w:spacing w:val="1"/>
          <w:sz w:val="20"/>
          <w:szCs w:val="20"/>
        </w:rPr>
        <w:br w:type="page"/>
      </w:r>
    </w:p>
    <w:p w:rsidR="00F52D5C" w:rsidRPr="00F52D5C" w:rsidRDefault="00F52D5C" w:rsidP="00F52D5C">
      <w:pPr>
        <w:jc w:val="center"/>
        <w:rPr>
          <w:rFonts w:ascii="Arial" w:hAnsi="Arial" w:cs="Arial"/>
          <w:b/>
          <w:spacing w:val="1"/>
          <w:sz w:val="20"/>
          <w:szCs w:val="20"/>
        </w:rPr>
      </w:pPr>
      <w:r w:rsidRPr="00F52D5C">
        <w:rPr>
          <w:rFonts w:ascii="Arial" w:hAnsi="Arial" w:cs="Arial"/>
          <w:b/>
          <w:spacing w:val="1"/>
          <w:sz w:val="20"/>
          <w:szCs w:val="20"/>
        </w:rPr>
        <w:lastRenderedPageBreak/>
        <w:t>РАЗДЕЛ II.</w:t>
      </w:r>
    </w:p>
    <w:p w:rsidR="00F52D5C" w:rsidRPr="00F52D5C" w:rsidRDefault="00F52D5C" w:rsidP="00F52D5C">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422CC7" w:rsidRDefault="00422CC7" w:rsidP="00F52D5C">
      <w:pPr>
        <w:jc w:val="both"/>
        <w:rPr>
          <w:rFonts w:ascii="Arial" w:hAnsi="Arial" w:cs="Arial"/>
          <w:b/>
          <w:sz w:val="20"/>
          <w:szCs w:val="20"/>
        </w:rPr>
      </w:pPr>
    </w:p>
    <w:p w:rsidR="00D73911" w:rsidRPr="00F52D5C" w:rsidRDefault="00D73911" w:rsidP="00F52D5C">
      <w:pPr>
        <w:jc w:val="both"/>
        <w:rPr>
          <w:rFonts w:ascii="Arial" w:hAnsi="Arial" w:cs="Arial"/>
          <w:b/>
          <w:sz w:val="20"/>
          <w:szCs w:val="20"/>
        </w:rPr>
      </w:pPr>
    </w:p>
    <w:p w:rsidR="00F52D5C" w:rsidRPr="00F52D5C" w:rsidRDefault="00F52D5C" w:rsidP="00F52D5C">
      <w:pPr>
        <w:widowControl w:val="0"/>
        <w:tabs>
          <w:tab w:val="center" w:pos="-1843"/>
          <w:tab w:val="left" w:pos="-1418"/>
          <w:tab w:val="right" w:pos="11907"/>
        </w:tabs>
        <w:autoSpaceDE w:val="0"/>
        <w:autoSpaceDN w:val="0"/>
        <w:snapToGrid w:val="0"/>
        <w:jc w:val="both"/>
        <w:rPr>
          <w:rFonts w:ascii="Arial" w:hAnsi="Arial" w:cs="Arial"/>
          <w:sz w:val="20"/>
          <w:szCs w:val="20"/>
        </w:rPr>
      </w:pPr>
      <w:r w:rsidRPr="00F52D5C">
        <w:rPr>
          <w:rFonts w:ascii="Arial" w:hAnsi="Arial" w:cs="Arial"/>
          <w:b/>
          <w:sz w:val="20"/>
          <w:szCs w:val="20"/>
        </w:rPr>
        <w:t xml:space="preserve">2.1. </w:t>
      </w:r>
      <w:r w:rsidR="00937734" w:rsidRPr="00937734">
        <w:rPr>
          <w:rFonts w:ascii="Arial" w:hAnsi="Arial" w:cs="Arial"/>
          <w:b/>
          <w:bCs/>
          <w:sz w:val="20"/>
          <w:szCs w:val="20"/>
        </w:rPr>
        <w:t>ПОСТАНОВЛЕНИЕ</w:t>
      </w:r>
      <w:r w:rsidRPr="00F52D5C">
        <w:rPr>
          <w:rFonts w:ascii="Arial" w:hAnsi="Arial" w:cs="Arial"/>
          <w:b/>
          <w:bCs/>
          <w:sz w:val="20"/>
          <w:szCs w:val="20"/>
        </w:rPr>
        <w:t xml:space="preserve"> </w:t>
      </w:r>
      <w:r w:rsidR="00F53588">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sidR="00F53588">
        <w:rPr>
          <w:rFonts w:ascii="Arial" w:hAnsi="Arial" w:cs="Arial"/>
          <w:b/>
          <w:sz w:val="20"/>
          <w:szCs w:val="20"/>
        </w:rPr>
        <w:t>06</w:t>
      </w:r>
      <w:r w:rsidR="00937734">
        <w:rPr>
          <w:rFonts w:ascii="Arial" w:hAnsi="Arial" w:cs="Arial"/>
          <w:b/>
          <w:sz w:val="20"/>
          <w:szCs w:val="20"/>
        </w:rPr>
        <w:t>.0</w:t>
      </w:r>
      <w:r w:rsidR="0022313F">
        <w:rPr>
          <w:rFonts w:ascii="Arial" w:hAnsi="Arial" w:cs="Arial"/>
          <w:b/>
          <w:sz w:val="20"/>
          <w:szCs w:val="20"/>
        </w:rPr>
        <w:t>2</w:t>
      </w:r>
      <w:r w:rsidR="00422CC7">
        <w:rPr>
          <w:rFonts w:ascii="Arial" w:hAnsi="Arial" w:cs="Arial"/>
          <w:b/>
          <w:sz w:val="20"/>
          <w:szCs w:val="20"/>
        </w:rPr>
        <w:t>.202</w:t>
      </w:r>
      <w:r w:rsidR="00937734">
        <w:rPr>
          <w:rFonts w:ascii="Arial" w:hAnsi="Arial" w:cs="Arial"/>
          <w:b/>
          <w:sz w:val="20"/>
          <w:szCs w:val="20"/>
        </w:rPr>
        <w:t xml:space="preserve">4 № </w:t>
      </w:r>
      <w:r w:rsidR="00F53588">
        <w:rPr>
          <w:rFonts w:ascii="Arial" w:hAnsi="Arial" w:cs="Arial"/>
          <w:b/>
          <w:sz w:val="20"/>
          <w:szCs w:val="20"/>
        </w:rPr>
        <w:t>147</w:t>
      </w:r>
      <w:r w:rsidRPr="00F52D5C">
        <w:rPr>
          <w:rFonts w:ascii="Arial" w:hAnsi="Arial" w:cs="Arial"/>
          <w:sz w:val="20"/>
          <w:szCs w:val="20"/>
        </w:rPr>
        <w:t xml:space="preserve"> «</w:t>
      </w:r>
      <w:r w:rsidR="00F53588" w:rsidRPr="00F53588">
        <w:rPr>
          <w:rFonts w:ascii="Arial" w:hAnsi="Arial" w:cs="Arial"/>
          <w:color w:val="000000"/>
          <w:sz w:val="20"/>
          <w:szCs w:val="20"/>
        </w:rPr>
        <w:t>Об утверждении Порядка информирования населения об установке дорожного знака или нанесения разметки на автомобильных дорогах местного значения на территории города Куйбышева Куйбышевского района Новосибирской области</w:t>
      </w:r>
      <w:r w:rsidR="00422CC7" w:rsidRPr="00422CC7">
        <w:rPr>
          <w:rFonts w:ascii="Arial" w:eastAsia="Arial" w:hAnsi="Arial" w:cs="Arial"/>
          <w:sz w:val="20"/>
          <w:szCs w:val="20"/>
          <w:lang w:eastAsia="ar-SA"/>
        </w:rPr>
        <w:t>»</w:t>
      </w:r>
    </w:p>
    <w:p w:rsidR="00F53588" w:rsidRDefault="00F53588" w:rsidP="00F53588">
      <w:pPr>
        <w:jc w:val="center"/>
        <w:outlineLvl w:val="1"/>
        <w:rPr>
          <w:rFonts w:ascii="Arial" w:hAnsi="Arial" w:cs="Arial"/>
          <w:b/>
          <w:color w:val="000000"/>
          <w:sz w:val="20"/>
          <w:szCs w:val="20"/>
        </w:rPr>
      </w:pPr>
    </w:p>
    <w:p w:rsidR="00F53588" w:rsidRPr="00F53588" w:rsidRDefault="00F53588" w:rsidP="00F53588">
      <w:pPr>
        <w:jc w:val="center"/>
        <w:outlineLvl w:val="1"/>
        <w:rPr>
          <w:rFonts w:ascii="Arial" w:hAnsi="Arial" w:cs="Arial"/>
          <w:b/>
          <w:color w:val="000000"/>
          <w:sz w:val="20"/>
          <w:szCs w:val="20"/>
        </w:rPr>
      </w:pPr>
      <w:r w:rsidRPr="00F53588">
        <w:rPr>
          <w:rFonts w:ascii="Arial" w:hAnsi="Arial" w:cs="Arial"/>
          <w:b/>
          <w:color w:val="000000"/>
          <w:sz w:val="20"/>
          <w:szCs w:val="20"/>
        </w:rPr>
        <w:t xml:space="preserve">ПОСТАНОВЛЕНИЕ </w:t>
      </w:r>
    </w:p>
    <w:p w:rsidR="00F53588" w:rsidRPr="00F53588" w:rsidRDefault="00F53588" w:rsidP="00F53588">
      <w:pPr>
        <w:rPr>
          <w:rFonts w:ascii="Arial" w:hAnsi="Arial" w:cs="Arial"/>
          <w:color w:val="000000"/>
          <w:sz w:val="20"/>
          <w:szCs w:val="20"/>
        </w:rPr>
      </w:pPr>
    </w:p>
    <w:p w:rsidR="00F53588" w:rsidRPr="00F53588" w:rsidRDefault="00F53588" w:rsidP="00F53588">
      <w:pPr>
        <w:jc w:val="center"/>
        <w:rPr>
          <w:rFonts w:ascii="Arial" w:hAnsi="Arial" w:cs="Arial"/>
          <w:color w:val="000000"/>
          <w:sz w:val="20"/>
          <w:szCs w:val="20"/>
        </w:rPr>
      </w:pPr>
      <w:r w:rsidRPr="00F53588">
        <w:rPr>
          <w:rFonts w:ascii="Arial" w:hAnsi="Arial" w:cs="Arial"/>
          <w:color w:val="000000"/>
          <w:sz w:val="20"/>
          <w:szCs w:val="20"/>
        </w:rPr>
        <w:t xml:space="preserve"> 06. 02. 2024 № 147</w:t>
      </w:r>
    </w:p>
    <w:p w:rsidR="00F53588" w:rsidRPr="00F53588" w:rsidRDefault="00F53588" w:rsidP="00F53588">
      <w:pPr>
        <w:rPr>
          <w:rFonts w:ascii="Arial" w:hAnsi="Arial" w:cs="Arial"/>
          <w:color w:val="000000"/>
          <w:sz w:val="20"/>
          <w:szCs w:val="20"/>
        </w:rPr>
      </w:pPr>
    </w:p>
    <w:p w:rsidR="00F53588" w:rsidRPr="00F53588" w:rsidRDefault="00F53588" w:rsidP="00F53588">
      <w:pPr>
        <w:ind w:right="118" w:firstLine="540"/>
        <w:jc w:val="center"/>
        <w:rPr>
          <w:rFonts w:ascii="Arial" w:hAnsi="Arial" w:cs="Arial"/>
          <w:b/>
          <w:color w:val="000000"/>
          <w:sz w:val="20"/>
          <w:szCs w:val="20"/>
        </w:rPr>
      </w:pPr>
      <w:r w:rsidRPr="00F53588">
        <w:rPr>
          <w:rFonts w:ascii="Arial" w:hAnsi="Arial" w:cs="Arial"/>
          <w:b/>
          <w:color w:val="000000"/>
          <w:sz w:val="20"/>
          <w:szCs w:val="20"/>
        </w:rPr>
        <w:t>Об утверждении Порядка информирования населения об установке дорожного знака или нанесения разметки на автомобильных дорогах местного значения на территории города Куйбышева Куйбышевского района Новосибирской области</w:t>
      </w:r>
    </w:p>
    <w:p w:rsidR="00F53588" w:rsidRPr="00F53588" w:rsidRDefault="00F53588" w:rsidP="00F53588">
      <w:pPr>
        <w:ind w:right="118" w:firstLine="540"/>
        <w:jc w:val="both"/>
        <w:rPr>
          <w:rFonts w:ascii="Arial" w:hAnsi="Arial" w:cs="Arial"/>
          <w:color w:val="000000"/>
          <w:sz w:val="20"/>
          <w:szCs w:val="20"/>
        </w:rPr>
      </w:pPr>
    </w:p>
    <w:p w:rsidR="00F53588" w:rsidRPr="00F53588" w:rsidRDefault="00F53588" w:rsidP="00F53588">
      <w:pPr>
        <w:ind w:right="118" w:firstLine="540"/>
        <w:jc w:val="both"/>
        <w:rPr>
          <w:rFonts w:ascii="Arial" w:hAnsi="Arial" w:cs="Arial"/>
          <w:sz w:val="20"/>
          <w:szCs w:val="20"/>
        </w:rPr>
      </w:pPr>
      <w:r w:rsidRPr="00F53588">
        <w:rPr>
          <w:rFonts w:ascii="Arial" w:hAnsi="Arial" w:cs="Arial"/>
          <w:color w:val="000000"/>
          <w:sz w:val="20"/>
          <w:szCs w:val="20"/>
        </w:rPr>
        <w:t xml:space="preserve">В соответствии с Федеральным законом от 06.10.2003 № 131-ФЗ «Об общих принципах организации местного самоуправления в Российской Федерации», Федеральным законом от 10.12.1995 № 196-ФЗ «О безопасности дорожного движения», руководствуясь, Уставом городского поселения города Куйбышева Куйбышевского муниципального района Новосибирской области, </w:t>
      </w:r>
    </w:p>
    <w:p w:rsidR="00F53588" w:rsidRPr="00F53588" w:rsidRDefault="00F53588" w:rsidP="00F53588">
      <w:pPr>
        <w:tabs>
          <w:tab w:val="left" w:pos="720"/>
          <w:tab w:val="left" w:pos="5103"/>
        </w:tabs>
        <w:ind w:right="118"/>
        <w:jc w:val="both"/>
        <w:rPr>
          <w:rFonts w:ascii="Arial" w:hAnsi="Arial" w:cs="Arial"/>
          <w:color w:val="000000"/>
          <w:sz w:val="20"/>
          <w:szCs w:val="20"/>
        </w:rPr>
      </w:pPr>
      <w:r w:rsidRPr="00F53588">
        <w:rPr>
          <w:rFonts w:ascii="Arial" w:hAnsi="Arial" w:cs="Arial"/>
          <w:color w:val="000000"/>
          <w:sz w:val="20"/>
          <w:szCs w:val="20"/>
        </w:rPr>
        <w:t>ПОСТАНОВЛЯЕТ:</w:t>
      </w:r>
    </w:p>
    <w:p w:rsidR="00F53588" w:rsidRPr="00F53588" w:rsidRDefault="00F53588" w:rsidP="00F53588">
      <w:pPr>
        <w:ind w:right="118"/>
        <w:jc w:val="both"/>
        <w:rPr>
          <w:rFonts w:ascii="Arial" w:hAnsi="Arial" w:cs="Arial"/>
          <w:color w:val="000000"/>
          <w:sz w:val="20"/>
          <w:szCs w:val="20"/>
        </w:rPr>
      </w:pPr>
      <w:r w:rsidRPr="00F53588">
        <w:rPr>
          <w:rFonts w:ascii="Arial" w:hAnsi="Arial" w:cs="Arial"/>
          <w:color w:val="000000"/>
          <w:sz w:val="20"/>
          <w:szCs w:val="20"/>
        </w:rPr>
        <w:t xml:space="preserve">1. Утвердить прилагаемый Порядок информирования населения об установке дорожного знака или нанесения разметки на автомобильных дорогах местного значения на территории города Куйбышева Куйбышевского района Новосибирской области.   </w:t>
      </w:r>
    </w:p>
    <w:p w:rsidR="00F53588" w:rsidRPr="00F53588" w:rsidRDefault="00F53588" w:rsidP="00F53588">
      <w:pPr>
        <w:tabs>
          <w:tab w:val="left" w:pos="720"/>
          <w:tab w:val="left" w:pos="5103"/>
        </w:tabs>
        <w:ind w:right="118"/>
        <w:jc w:val="both"/>
        <w:rPr>
          <w:rFonts w:ascii="Arial" w:hAnsi="Arial" w:cs="Arial"/>
          <w:color w:val="000000"/>
          <w:sz w:val="20"/>
          <w:szCs w:val="20"/>
        </w:rPr>
      </w:pPr>
      <w:r w:rsidRPr="00F53588">
        <w:rPr>
          <w:rFonts w:ascii="Arial" w:hAnsi="Arial" w:cs="Arial"/>
          <w:color w:val="000000"/>
          <w:sz w:val="20"/>
          <w:szCs w:val="20"/>
        </w:rPr>
        <w:t xml:space="preserve">2. Опубликовать настоящее постановление в официальном печатном издании администрации города Куйбышева «Бюллетень органов местного самоуправления города Куйбышева Куйбышевского района Новосибирской области», разместить на официальном сайте города Куйбышева в информационно-телекоммуникационной сети «Интернет».  </w:t>
      </w:r>
    </w:p>
    <w:p w:rsidR="00F53588" w:rsidRPr="00F53588" w:rsidRDefault="00F53588" w:rsidP="00F53588">
      <w:pPr>
        <w:tabs>
          <w:tab w:val="left" w:pos="720"/>
          <w:tab w:val="left" w:pos="5103"/>
        </w:tabs>
        <w:ind w:right="118"/>
        <w:jc w:val="both"/>
        <w:rPr>
          <w:rFonts w:ascii="Arial" w:hAnsi="Arial" w:cs="Arial"/>
          <w:color w:val="000000"/>
          <w:sz w:val="20"/>
          <w:szCs w:val="20"/>
        </w:rPr>
      </w:pPr>
      <w:r w:rsidRPr="00F53588">
        <w:rPr>
          <w:rFonts w:ascii="Arial" w:hAnsi="Arial" w:cs="Arial"/>
          <w:color w:val="000000"/>
          <w:sz w:val="20"/>
          <w:szCs w:val="20"/>
        </w:rPr>
        <w:t xml:space="preserve">3. Контроль за исполнением настоящего постановления возложить на первого заместителя главы администрации города Куйбышевского района Новосибирской области Бирюкова А.Г. </w:t>
      </w:r>
    </w:p>
    <w:p w:rsidR="00F53588" w:rsidRPr="00F53588" w:rsidRDefault="00F53588" w:rsidP="00F53588">
      <w:pPr>
        <w:ind w:right="118"/>
        <w:jc w:val="both"/>
        <w:rPr>
          <w:rFonts w:ascii="Arial" w:eastAsia="Calibri" w:hAnsi="Arial" w:cs="Arial"/>
          <w:sz w:val="20"/>
          <w:szCs w:val="20"/>
          <w:lang w:eastAsia="en-US"/>
        </w:rPr>
      </w:pPr>
    </w:p>
    <w:p w:rsidR="00F53588" w:rsidRPr="00F53588" w:rsidRDefault="00F53588" w:rsidP="00F53588">
      <w:pPr>
        <w:ind w:right="118"/>
        <w:jc w:val="both"/>
        <w:rPr>
          <w:rFonts w:ascii="Arial" w:eastAsia="Calibri" w:hAnsi="Arial" w:cs="Arial"/>
          <w:sz w:val="20"/>
          <w:szCs w:val="20"/>
          <w:lang w:eastAsia="en-US"/>
        </w:rPr>
      </w:pPr>
      <w:r w:rsidRPr="00F53588">
        <w:rPr>
          <w:rFonts w:ascii="Arial" w:eastAsia="Calibri" w:hAnsi="Arial" w:cs="Arial"/>
          <w:sz w:val="20"/>
          <w:szCs w:val="20"/>
          <w:lang w:eastAsia="en-US"/>
        </w:rPr>
        <w:t xml:space="preserve">Глава города Куйбышева </w:t>
      </w:r>
    </w:p>
    <w:p w:rsidR="00F53588" w:rsidRPr="00F53588" w:rsidRDefault="00F53588" w:rsidP="00F53588">
      <w:pPr>
        <w:ind w:right="118"/>
        <w:jc w:val="both"/>
        <w:rPr>
          <w:rFonts w:ascii="Arial" w:eastAsia="Calibri" w:hAnsi="Arial" w:cs="Arial"/>
          <w:sz w:val="20"/>
          <w:szCs w:val="20"/>
          <w:lang w:eastAsia="en-US"/>
        </w:rPr>
      </w:pPr>
      <w:r w:rsidRPr="00F53588">
        <w:rPr>
          <w:rFonts w:ascii="Arial" w:eastAsia="Calibri" w:hAnsi="Arial" w:cs="Arial"/>
          <w:sz w:val="20"/>
          <w:szCs w:val="20"/>
          <w:lang w:eastAsia="en-US"/>
        </w:rPr>
        <w:t xml:space="preserve">Куйбышевского района </w:t>
      </w:r>
    </w:p>
    <w:p w:rsidR="00F53588" w:rsidRPr="00F53588" w:rsidRDefault="00F53588" w:rsidP="00F53588">
      <w:pPr>
        <w:ind w:right="118"/>
        <w:jc w:val="both"/>
        <w:rPr>
          <w:rFonts w:ascii="Arial" w:eastAsia="Calibri" w:hAnsi="Arial" w:cs="Arial"/>
          <w:sz w:val="20"/>
          <w:szCs w:val="20"/>
          <w:lang w:eastAsia="en-US"/>
        </w:rPr>
      </w:pPr>
      <w:r w:rsidRPr="00F53588">
        <w:rPr>
          <w:rFonts w:ascii="Arial" w:eastAsia="Calibri" w:hAnsi="Arial" w:cs="Arial"/>
          <w:sz w:val="20"/>
          <w:szCs w:val="20"/>
          <w:lang w:eastAsia="en-US"/>
        </w:rPr>
        <w:t xml:space="preserve">Новосибирской области                                                                        А.А. Андронов </w:t>
      </w:r>
    </w:p>
    <w:p w:rsidR="00F53588" w:rsidRPr="00F53588" w:rsidRDefault="00F53588" w:rsidP="00F53588">
      <w:pPr>
        <w:ind w:right="118"/>
        <w:rPr>
          <w:rFonts w:ascii="Arial" w:hAnsi="Arial" w:cs="Arial"/>
          <w:sz w:val="20"/>
          <w:szCs w:val="20"/>
        </w:rPr>
      </w:pPr>
    </w:p>
    <w:p w:rsidR="00F53588" w:rsidRPr="00F53588" w:rsidRDefault="00F53588" w:rsidP="00F53588">
      <w:pPr>
        <w:spacing w:after="1"/>
        <w:jc w:val="right"/>
        <w:outlineLvl w:val="0"/>
        <w:rPr>
          <w:rFonts w:ascii="Arial" w:hAnsi="Arial" w:cs="Arial"/>
          <w:color w:val="000000"/>
          <w:sz w:val="20"/>
          <w:szCs w:val="20"/>
        </w:rPr>
      </w:pPr>
      <w:r w:rsidRPr="00F53588">
        <w:rPr>
          <w:rFonts w:ascii="Arial" w:hAnsi="Arial" w:cs="Arial"/>
          <w:color w:val="000000"/>
          <w:sz w:val="20"/>
          <w:szCs w:val="20"/>
        </w:rPr>
        <w:t>УТВЕРЖДЕН</w:t>
      </w:r>
    </w:p>
    <w:p w:rsidR="00F53588" w:rsidRPr="00F53588" w:rsidRDefault="00F53588" w:rsidP="00F53588">
      <w:pPr>
        <w:spacing w:after="1"/>
        <w:jc w:val="right"/>
        <w:rPr>
          <w:rFonts w:ascii="Arial" w:hAnsi="Arial" w:cs="Arial"/>
          <w:color w:val="000000"/>
          <w:sz w:val="20"/>
          <w:szCs w:val="20"/>
        </w:rPr>
      </w:pPr>
      <w:r w:rsidRPr="00F53588">
        <w:rPr>
          <w:rFonts w:ascii="Arial" w:hAnsi="Arial" w:cs="Arial"/>
          <w:color w:val="000000"/>
          <w:sz w:val="20"/>
          <w:szCs w:val="20"/>
        </w:rPr>
        <w:t xml:space="preserve"> </w:t>
      </w:r>
      <w:proofErr w:type="gramStart"/>
      <w:r w:rsidRPr="00F53588">
        <w:rPr>
          <w:rFonts w:ascii="Arial" w:hAnsi="Arial" w:cs="Arial"/>
          <w:color w:val="000000"/>
          <w:sz w:val="20"/>
          <w:szCs w:val="20"/>
        </w:rPr>
        <w:t>постановлением</w:t>
      </w:r>
      <w:proofErr w:type="gramEnd"/>
      <w:r w:rsidRPr="00F53588">
        <w:rPr>
          <w:rFonts w:ascii="Arial" w:hAnsi="Arial" w:cs="Arial"/>
          <w:color w:val="000000"/>
          <w:sz w:val="20"/>
          <w:szCs w:val="20"/>
        </w:rPr>
        <w:t xml:space="preserve"> администрации   </w:t>
      </w:r>
    </w:p>
    <w:p w:rsidR="00F53588" w:rsidRPr="00F53588" w:rsidRDefault="00F53588" w:rsidP="00F53588">
      <w:pPr>
        <w:spacing w:after="1"/>
        <w:jc w:val="right"/>
        <w:rPr>
          <w:rFonts w:ascii="Arial" w:hAnsi="Arial" w:cs="Arial"/>
          <w:color w:val="000000"/>
          <w:sz w:val="20"/>
          <w:szCs w:val="20"/>
        </w:rPr>
      </w:pPr>
      <w:proofErr w:type="gramStart"/>
      <w:r w:rsidRPr="00F53588">
        <w:rPr>
          <w:rFonts w:ascii="Arial" w:hAnsi="Arial" w:cs="Arial"/>
          <w:color w:val="000000"/>
          <w:sz w:val="20"/>
          <w:szCs w:val="20"/>
        </w:rPr>
        <w:t>города</w:t>
      </w:r>
      <w:proofErr w:type="gramEnd"/>
      <w:r w:rsidRPr="00F53588">
        <w:rPr>
          <w:rFonts w:ascii="Arial" w:hAnsi="Arial" w:cs="Arial"/>
          <w:color w:val="000000"/>
          <w:sz w:val="20"/>
          <w:szCs w:val="20"/>
        </w:rPr>
        <w:t xml:space="preserve"> Куйбышева Куйбышевского</w:t>
      </w:r>
    </w:p>
    <w:p w:rsidR="00F53588" w:rsidRPr="00F53588" w:rsidRDefault="00F53588" w:rsidP="00F53588">
      <w:pPr>
        <w:spacing w:after="1"/>
        <w:jc w:val="right"/>
        <w:rPr>
          <w:rFonts w:ascii="Arial" w:hAnsi="Arial" w:cs="Arial"/>
          <w:color w:val="000000"/>
          <w:sz w:val="20"/>
          <w:szCs w:val="20"/>
        </w:rPr>
      </w:pPr>
      <w:r w:rsidRPr="00F53588">
        <w:rPr>
          <w:rFonts w:ascii="Arial" w:hAnsi="Arial" w:cs="Arial"/>
          <w:color w:val="000000"/>
          <w:sz w:val="20"/>
          <w:szCs w:val="20"/>
        </w:rPr>
        <w:t xml:space="preserve"> </w:t>
      </w:r>
      <w:proofErr w:type="gramStart"/>
      <w:r w:rsidRPr="00F53588">
        <w:rPr>
          <w:rFonts w:ascii="Arial" w:hAnsi="Arial" w:cs="Arial"/>
          <w:color w:val="000000"/>
          <w:sz w:val="20"/>
          <w:szCs w:val="20"/>
        </w:rPr>
        <w:t>района</w:t>
      </w:r>
      <w:proofErr w:type="gramEnd"/>
      <w:r w:rsidRPr="00F53588">
        <w:rPr>
          <w:rFonts w:ascii="Arial" w:hAnsi="Arial" w:cs="Arial"/>
          <w:color w:val="000000"/>
          <w:sz w:val="20"/>
          <w:szCs w:val="20"/>
        </w:rPr>
        <w:t xml:space="preserve"> Новосибирской области </w:t>
      </w:r>
    </w:p>
    <w:p w:rsidR="00F53588" w:rsidRPr="00F53588" w:rsidRDefault="00F53588" w:rsidP="00F53588">
      <w:pPr>
        <w:ind w:left="1440" w:right="118"/>
        <w:jc w:val="right"/>
        <w:rPr>
          <w:rFonts w:ascii="Arial" w:hAnsi="Arial" w:cs="Arial"/>
          <w:sz w:val="20"/>
          <w:szCs w:val="20"/>
        </w:rPr>
      </w:pPr>
      <w:proofErr w:type="gramStart"/>
      <w:r w:rsidRPr="00F53588">
        <w:rPr>
          <w:rFonts w:ascii="Arial" w:hAnsi="Arial" w:cs="Arial"/>
          <w:sz w:val="20"/>
          <w:szCs w:val="20"/>
        </w:rPr>
        <w:t>от</w:t>
      </w:r>
      <w:proofErr w:type="gramEnd"/>
      <w:r w:rsidRPr="00F53588">
        <w:rPr>
          <w:rFonts w:ascii="Arial" w:hAnsi="Arial" w:cs="Arial"/>
          <w:sz w:val="20"/>
          <w:szCs w:val="20"/>
        </w:rPr>
        <w:t xml:space="preserve">   06.02.2024   №147</w:t>
      </w:r>
    </w:p>
    <w:p w:rsidR="00F53588" w:rsidRPr="00F53588" w:rsidRDefault="00F53588" w:rsidP="00F53588">
      <w:pPr>
        <w:spacing w:after="1"/>
        <w:ind w:firstLine="540"/>
        <w:jc w:val="both"/>
        <w:rPr>
          <w:rFonts w:ascii="Arial" w:hAnsi="Arial" w:cs="Arial"/>
          <w:color w:val="000000"/>
          <w:sz w:val="20"/>
          <w:szCs w:val="20"/>
        </w:rPr>
      </w:pPr>
    </w:p>
    <w:p w:rsidR="00F53588" w:rsidRPr="00F53588" w:rsidRDefault="00F53588" w:rsidP="00F53588">
      <w:pPr>
        <w:ind w:right="118" w:firstLine="540"/>
        <w:jc w:val="both"/>
        <w:rPr>
          <w:rFonts w:ascii="Arial" w:hAnsi="Arial" w:cs="Arial"/>
          <w:color w:val="000000"/>
          <w:sz w:val="20"/>
          <w:szCs w:val="20"/>
        </w:rPr>
      </w:pPr>
      <w:r w:rsidRPr="00F53588">
        <w:rPr>
          <w:rFonts w:ascii="Arial" w:hAnsi="Arial" w:cs="Arial"/>
          <w:color w:val="000000"/>
          <w:sz w:val="20"/>
          <w:szCs w:val="20"/>
        </w:rPr>
        <w:t xml:space="preserve">Порядок информирования населения об установке дорожного знака или нанесения разметки на автомобильных дорогах местного значения на территории города Куйбышева Куйбышевского района Новосибирской области  </w:t>
      </w:r>
    </w:p>
    <w:p w:rsidR="00F53588" w:rsidRPr="00F53588" w:rsidRDefault="00F53588" w:rsidP="00F53588">
      <w:pPr>
        <w:ind w:right="118" w:firstLine="540"/>
        <w:jc w:val="both"/>
        <w:rPr>
          <w:rFonts w:ascii="Arial" w:hAnsi="Arial" w:cs="Arial"/>
          <w:color w:val="000000"/>
          <w:sz w:val="20"/>
          <w:szCs w:val="20"/>
        </w:rPr>
      </w:pPr>
      <w:r w:rsidRPr="00F53588">
        <w:rPr>
          <w:rFonts w:ascii="Arial" w:hAnsi="Arial" w:cs="Arial"/>
          <w:color w:val="000000"/>
          <w:sz w:val="20"/>
          <w:szCs w:val="20"/>
        </w:rPr>
        <w:t>1. Порядок информирования населения об установке дорожного знака или нанесения разметки на автомобильных дорогах местного значения города Куйбышева Куйбышевского района Новосибирской области разработан в целях предупреждения дорожно-транспортных происшествий на автомобильных дорогах местного значения в границах города Куйбышева Куйбышевского района Новосибирской области.</w:t>
      </w:r>
    </w:p>
    <w:p w:rsidR="00F53588" w:rsidRPr="00F53588" w:rsidRDefault="00F53588" w:rsidP="00F53588">
      <w:pPr>
        <w:ind w:right="118" w:firstLine="540"/>
        <w:jc w:val="both"/>
        <w:rPr>
          <w:rFonts w:ascii="Arial" w:hAnsi="Arial" w:cs="Arial"/>
          <w:color w:val="000000"/>
          <w:sz w:val="20"/>
          <w:szCs w:val="20"/>
        </w:rPr>
      </w:pPr>
      <w:r w:rsidRPr="00F53588">
        <w:rPr>
          <w:rFonts w:ascii="Arial" w:hAnsi="Arial" w:cs="Arial"/>
          <w:color w:val="000000"/>
          <w:sz w:val="20"/>
          <w:szCs w:val="20"/>
        </w:rPr>
        <w:t xml:space="preserve">2. Задачами настоящего Порядка являются: охрана жизни, здоровья и имущества граждан, защита их прав и законных интересов, а также защита интересов общества путем предупреждения дорожно-транспортных происшествий, снижения тяжести их последствий на автомобильных дорогах местного значения в границах города Куйбышева Куйбышевского района Новосибирской области.   </w:t>
      </w:r>
    </w:p>
    <w:p w:rsidR="00F53588" w:rsidRPr="00F53588" w:rsidRDefault="00F53588" w:rsidP="00F53588">
      <w:pPr>
        <w:ind w:right="118" w:firstLine="540"/>
        <w:jc w:val="both"/>
        <w:rPr>
          <w:rFonts w:ascii="Arial" w:hAnsi="Arial" w:cs="Arial"/>
          <w:color w:val="000000"/>
          <w:sz w:val="20"/>
          <w:szCs w:val="20"/>
        </w:rPr>
      </w:pPr>
      <w:r w:rsidRPr="00F53588">
        <w:rPr>
          <w:rFonts w:ascii="Arial" w:hAnsi="Arial" w:cs="Arial"/>
          <w:color w:val="000000"/>
          <w:sz w:val="20"/>
          <w:szCs w:val="20"/>
        </w:rPr>
        <w:t xml:space="preserve">3. Не позднее чем за двадцать дней до установки дорожного знака или нанесения разметки (выполняющей функции этих знаков), запрещающих въезд всех транспортных средств в данном направлении (знак 3.1, предусмотренного Правилами дорожного движения, утвержденными постановление Правительства Российской Федерации от 23.10.1993 № 1090 (далее – ПДД), остановку или стоянку транспортных средств (знаки: 3.27, 3.28, 3.29, 3.30 ПДД) либо обозначающих дорогу или проезжую часть с односторонним движением либо выезд на такую дорогу или проезжую часть (знаки: 5.5, 5.7.1, 5.7.2 ПДД), граждане информируются о введении соответствующего запрета </w:t>
      </w:r>
      <w:r w:rsidRPr="00F53588">
        <w:rPr>
          <w:rFonts w:ascii="Arial" w:hAnsi="Arial" w:cs="Arial"/>
          <w:color w:val="000000"/>
          <w:sz w:val="20"/>
          <w:szCs w:val="20"/>
        </w:rPr>
        <w:lastRenderedPageBreak/>
        <w:t xml:space="preserve">и (или) изменении схемы организации дорожного движения, а также о причинах принятия такого решения на автомобильных дорогах местного значения города Куйбышева Куйбышевского района Новосибирской области. </w:t>
      </w:r>
    </w:p>
    <w:p w:rsidR="00F53588" w:rsidRPr="00F53588" w:rsidRDefault="00F53588" w:rsidP="00F53588">
      <w:pPr>
        <w:ind w:firstLine="540"/>
        <w:jc w:val="both"/>
        <w:rPr>
          <w:rFonts w:ascii="Arial" w:hAnsi="Arial" w:cs="Arial"/>
          <w:color w:val="000000"/>
          <w:sz w:val="20"/>
          <w:szCs w:val="20"/>
        </w:rPr>
      </w:pPr>
      <w:r w:rsidRPr="00F53588">
        <w:rPr>
          <w:rFonts w:ascii="Arial" w:hAnsi="Arial" w:cs="Arial"/>
          <w:color w:val="000000"/>
          <w:sz w:val="20"/>
          <w:szCs w:val="20"/>
        </w:rPr>
        <w:t xml:space="preserve">4. Информирование осуществляется в установленные пунктом 3 настоящего Порядка сроки посредством: </w:t>
      </w:r>
    </w:p>
    <w:p w:rsidR="00F53588" w:rsidRPr="00F53588" w:rsidRDefault="00F53588" w:rsidP="00F53588">
      <w:pPr>
        <w:ind w:right="118" w:firstLine="540"/>
        <w:jc w:val="both"/>
        <w:rPr>
          <w:rFonts w:ascii="Arial" w:hAnsi="Arial" w:cs="Arial"/>
          <w:color w:val="000000"/>
          <w:sz w:val="20"/>
          <w:szCs w:val="20"/>
        </w:rPr>
      </w:pPr>
      <w:r w:rsidRPr="00F53588">
        <w:rPr>
          <w:rFonts w:ascii="Arial" w:hAnsi="Arial" w:cs="Arial"/>
          <w:color w:val="000000"/>
          <w:sz w:val="20"/>
          <w:szCs w:val="20"/>
        </w:rPr>
        <w:t xml:space="preserve">- размещения информации на официальном сайте администрации города Куйбышева Куйбышевского района Новосибирской области в сети Интернет; </w:t>
      </w:r>
    </w:p>
    <w:p w:rsidR="00F53588" w:rsidRPr="00F53588" w:rsidRDefault="00F53588" w:rsidP="00F53588">
      <w:pPr>
        <w:ind w:firstLine="540"/>
        <w:jc w:val="both"/>
        <w:rPr>
          <w:rFonts w:ascii="Arial" w:hAnsi="Arial" w:cs="Arial"/>
          <w:color w:val="000000"/>
          <w:sz w:val="20"/>
          <w:szCs w:val="20"/>
        </w:rPr>
      </w:pPr>
      <w:r w:rsidRPr="00F53588">
        <w:rPr>
          <w:rFonts w:ascii="Arial" w:hAnsi="Arial" w:cs="Arial"/>
          <w:color w:val="000000"/>
          <w:sz w:val="20"/>
          <w:szCs w:val="20"/>
        </w:rPr>
        <w:t xml:space="preserve">5. В качестве дополнительных источников информирования могут использоваться иные источники, в том числе печатные и телевизионные средства массовой информации. </w:t>
      </w:r>
    </w:p>
    <w:p w:rsidR="00F53588" w:rsidRPr="00F53588" w:rsidRDefault="00F53588" w:rsidP="00F53588">
      <w:pPr>
        <w:ind w:firstLine="540"/>
        <w:jc w:val="both"/>
        <w:rPr>
          <w:rFonts w:ascii="Arial" w:hAnsi="Arial" w:cs="Arial"/>
          <w:i/>
          <w:color w:val="000000"/>
          <w:sz w:val="20"/>
          <w:szCs w:val="20"/>
        </w:rPr>
      </w:pPr>
      <w:r w:rsidRPr="00F53588">
        <w:rPr>
          <w:rFonts w:ascii="Arial" w:hAnsi="Arial" w:cs="Arial"/>
          <w:color w:val="000000"/>
          <w:sz w:val="20"/>
          <w:szCs w:val="20"/>
        </w:rPr>
        <w:t>6. Ответственным за информирование населения об установке дорожного знака или нанесения разметки является управление строительства, жилищно-коммунального и дорожного хозяйства Администрации города Куйбышева Куйбышевского района Новосибирской области, МКУ «Городская служба дорожного хозяйства»</w:t>
      </w:r>
      <w:r w:rsidRPr="00F53588">
        <w:rPr>
          <w:rFonts w:ascii="Arial" w:hAnsi="Arial" w:cs="Arial"/>
          <w:i/>
          <w:color w:val="000000"/>
          <w:sz w:val="20"/>
          <w:szCs w:val="20"/>
        </w:rPr>
        <w:t>.</w:t>
      </w:r>
    </w:p>
    <w:p w:rsidR="0022313F" w:rsidRDefault="0022313F" w:rsidP="00F53588">
      <w:pPr>
        <w:jc w:val="both"/>
        <w:rPr>
          <w:rFonts w:ascii="Arial" w:hAnsi="Arial" w:cs="Arial"/>
          <w:sz w:val="20"/>
          <w:szCs w:val="20"/>
        </w:rPr>
      </w:pPr>
    </w:p>
    <w:p w:rsidR="00DF1DCA" w:rsidRDefault="00DF1DCA" w:rsidP="00F53588">
      <w:pPr>
        <w:jc w:val="both"/>
        <w:rPr>
          <w:rFonts w:ascii="Arial" w:hAnsi="Arial" w:cs="Arial"/>
          <w:sz w:val="20"/>
          <w:szCs w:val="20"/>
        </w:rPr>
      </w:pPr>
    </w:p>
    <w:p w:rsidR="00DF1DCA" w:rsidRDefault="00DF1DCA" w:rsidP="00F53588">
      <w:pPr>
        <w:jc w:val="both"/>
        <w:rPr>
          <w:rFonts w:ascii="Arial" w:hAnsi="Arial" w:cs="Arial"/>
          <w:sz w:val="20"/>
          <w:szCs w:val="20"/>
        </w:rPr>
      </w:pPr>
      <w:r>
        <w:rPr>
          <w:rFonts w:ascii="Arial" w:hAnsi="Arial" w:cs="Arial"/>
          <w:b/>
          <w:sz w:val="20"/>
          <w:szCs w:val="20"/>
        </w:rPr>
        <w:t>2.2</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15</w:t>
      </w:r>
      <w:r>
        <w:rPr>
          <w:rFonts w:ascii="Arial" w:hAnsi="Arial" w:cs="Arial"/>
          <w:b/>
          <w:sz w:val="20"/>
          <w:szCs w:val="20"/>
        </w:rPr>
        <w:t xml:space="preserve">.02.2024 № </w:t>
      </w:r>
      <w:r>
        <w:rPr>
          <w:rFonts w:ascii="Arial" w:hAnsi="Arial" w:cs="Arial"/>
          <w:b/>
          <w:sz w:val="20"/>
          <w:szCs w:val="20"/>
        </w:rPr>
        <w:t>198</w:t>
      </w:r>
      <w:r w:rsidRPr="00F52D5C">
        <w:rPr>
          <w:rFonts w:ascii="Arial" w:hAnsi="Arial" w:cs="Arial"/>
          <w:sz w:val="20"/>
          <w:szCs w:val="20"/>
        </w:rPr>
        <w:t xml:space="preserve"> «</w:t>
      </w:r>
      <w:r w:rsidRPr="00DF1DCA">
        <w:rPr>
          <w:rFonts w:ascii="Arial" w:hAnsi="Arial" w:cs="Arial"/>
          <w:sz w:val="20"/>
          <w:szCs w:val="20"/>
        </w:rPr>
        <w:t>Об утверждении Положения</w:t>
      </w:r>
      <w:r>
        <w:rPr>
          <w:rFonts w:ascii="Arial" w:hAnsi="Arial" w:cs="Arial"/>
          <w:sz w:val="20"/>
          <w:szCs w:val="20"/>
        </w:rPr>
        <w:t xml:space="preserve"> </w:t>
      </w:r>
      <w:r w:rsidRPr="00DF1DCA">
        <w:rPr>
          <w:rFonts w:ascii="Arial" w:hAnsi="Arial" w:cs="Arial"/>
          <w:sz w:val="20"/>
          <w:szCs w:val="20"/>
        </w:rPr>
        <w:t xml:space="preserve">о правовом просвещении и </w:t>
      </w:r>
      <w:r w:rsidRPr="00DF1DCA">
        <w:rPr>
          <w:rFonts w:ascii="Arial" w:hAnsi="Arial" w:cs="Arial"/>
          <w:sz w:val="20"/>
          <w:szCs w:val="20"/>
        </w:rPr>
        <w:t>правовом информировании</w:t>
      </w:r>
      <w:r w:rsidRPr="00DF1DCA">
        <w:rPr>
          <w:rFonts w:ascii="Arial" w:hAnsi="Arial" w:cs="Arial"/>
          <w:sz w:val="20"/>
          <w:szCs w:val="20"/>
        </w:rPr>
        <w:t xml:space="preserve"> граждан и организаций</w:t>
      </w:r>
      <w:r w:rsidRPr="00422CC7">
        <w:rPr>
          <w:rFonts w:ascii="Arial" w:eastAsia="Arial" w:hAnsi="Arial" w:cs="Arial"/>
          <w:sz w:val="20"/>
          <w:szCs w:val="20"/>
          <w:lang w:eastAsia="ar-SA"/>
        </w:rPr>
        <w:t>»</w:t>
      </w:r>
    </w:p>
    <w:p w:rsidR="00DF1DCA" w:rsidRPr="00DF1DCA" w:rsidRDefault="00DF1DCA" w:rsidP="00DF1DCA">
      <w:pPr>
        <w:keepNext/>
        <w:spacing w:before="240" w:after="60"/>
        <w:jc w:val="center"/>
        <w:outlineLvl w:val="1"/>
        <w:rPr>
          <w:rFonts w:ascii="Arial" w:hAnsi="Arial" w:cs="Arial"/>
          <w:iCs/>
          <w:sz w:val="20"/>
          <w:szCs w:val="20"/>
        </w:rPr>
      </w:pPr>
      <w:r w:rsidRPr="00DF1DCA">
        <w:rPr>
          <w:rFonts w:ascii="Arial" w:hAnsi="Arial" w:cs="Arial"/>
          <w:b/>
          <w:bCs/>
          <w:iCs/>
          <w:sz w:val="20"/>
          <w:szCs w:val="20"/>
        </w:rPr>
        <w:t>ПОСТАНОВЛЕНИЕ</w:t>
      </w:r>
    </w:p>
    <w:p w:rsidR="00DF1DCA" w:rsidRPr="00DF1DCA" w:rsidRDefault="00DF1DCA" w:rsidP="00DF1DCA">
      <w:pPr>
        <w:keepNext/>
        <w:tabs>
          <w:tab w:val="center" w:pos="4818"/>
          <w:tab w:val="left" w:pos="7839"/>
        </w:tabs>
        <w:autoSpaceDE w:val="0"/>
        <w:autoSpaceDN w:val="0"/>
        <w:outlineLvl w:val="0"/>
        <w:rPr>
          <w:rFonts w:ascii="Arial" w:hAnsi="Arial" w:cs="Arial"/>
          <w:b/>
          <w:bCs/>
          <w:sz w:val="20"/>
          <w:szCs w:val="20"/>
        </w:rPr>
      </w:pPr>
      <w:r w:rsidRPr="00DF1DCA">
        <w:rPr>
          <w:rFonts w:ascii="Arial" w:hAnsi="Arial" w:cs="Arial"/>
          <w:b/>
          <w:bCs/>
          <w:sz w:val="20"/>
          <w:szCs w:val="20"/>
        </w:rPr>
        <w:tab/>
      </w:r>
    </w:p>
    <w:p w:rsidR="00DF1DCA" w:rsidRPr="00DF1DCA" w:rsidRDefault="00DF1DCA" w:rsidP="00DF1DCA">
      <w:pPr>
        <w:tabs>
          <w:tab w:val="center" w:pos="-1843"/>
          <w:tab w:val="left" w:pos="-1418"/>
          <w:tab w:val="right" w:pos="11907"/>
        </w:tabs>
        <w:autoSpaceDE w:val="0"/>
        <w:autoSpaceDN w:val="0"/>
        <w:ind w:right="-1"/>
        <w:jc w:val="center"/>
        <w:rPr>
          <w:rFonts w:ascii="Arial" w:hAnsi="Arial" w:cs="Arial"/>
          <w:sz w:val="20"/>
          <w:szCs w:val="20"/>
        </w:rPr>
      </w:pPr>
      <w:r w:rsidRPr="00DF1DCA">
        <w:rPr>
          <w:rFonts w:ascii="Arial" w:hAnsi="Arial" w:cs="Arial"/>
          <w:sz w:val="20"/>
          <w:szCs w:val="20"/>
        </w:rPr>
        <w:t>15.02.2024 № 198</w:t>
      </w:r>
    </w:p>
    <w:p w:rsidR="00DF1DCA" w:rsidRPr="00DF1DCA" w:rsidRDefault="00DF1DCA" w:rsidP="00DF1DCA">
      <w:pPr>
        <w:tabs>
          <w:tab w:val="center" w:pos="-1843"/>
          <w:tab w:val="left" w:pos="-1418"/>
          <w:tab w:val="right" w:pos="11907"/>
        </w:tabs>
        <w:autoSpaceDE w:val="0"/>
        <w:autoSpaceDN w:val="0"/>
        <w:ind w:right="-1"/>
        <w:jc w:val="center"/>
        <w:rPr>
          <w:rFonts w:ascii="Arial" w:hAnsi="Arial" w:cs="Arial"/>
          <w:sz w:val="20"/>
          <w:szCs w:val="20"/>
        </w:rPr>
      </w:pPr>
    </w:p>
    <w:p w:rsidR="00DF1DCA" w:rsidRDefault="00DF1DCA" w:rsidP="00DF1DCA">
      <w:pPr>
        <w:jc w:val="center"/>
        <w:rPr>
          <w:rFonts w:ascii="Arial" w:hAnsi="Arial" w:cs="Arial"/>
          <w:b/>
          <w:sz w:val="20"/>
          <w:szCs w:val="20"/>
        </w:rPr>
      </w:pPr>
      <w:r w:rsidRPr="00DF1DCA">
        <w:rPr>
          <w:rFonts w:ascii="Arial" w:hAnsi="Arial" w:cs="Arial"/>
          <w:b/>
          <w:sz w:val="20"/>
          <w:szCs w:val="20"/>
        </w:rPr>
        <w:t>Об утверждении Положения</w:t>
      </w:r>
      <w:r>
        <w:rPr>
          <w:rFonts w:ascii="Arial" w:hAnsi="Arial" w:cs="Arial"/>
          <w:b/>
          <w:sz w:val="20"/>
          <w:szCs w:val="20"/>
        </w:rPr>
        <w:t xml:space="preserve"> </w:t>
      </w:r>
    </w:p>
    <w:p w:rsidR="00DF1DCA" w:rsidRPr="00DF1DCA" w:rsidRDefault="00DF1DCA" w:rsidP="00DF1DCA">
      <w:pPr>
        <w:jc w:val="center"/>
        <w:rPr>
          <w:rFonts w:ascii="Arial" w:hAnsi="Arial" w:cs="Arial"/>
          <w:b/>
          <w:sz w:val="20"/>
          <w:szCs w:val="20"/>
        </w:rPr>
      </w:pPr>
      <w:proofErr w:type="gramStart"/>
      <w:r w:rsidRPr="00DF1DCA">
        <w:rPr>
          <w:rFonts w:ascii="Arial" w:hAnsi="Arial" w:cs="Arial"/>
          <w:b/>
          <w:sz w:val="20"/>
          <w:szCs w:val="20"/>
        </w:rPr>
        <w:t>о</w:t>
      </w:r>
      <w:proofErr w:type="gramEnd"/>
      <w:r w:rsidRPr="00DF1DCA">
        <w:rPr>
          <w:rFonts w:ascii="Arial" w:hAnsi="Arial" w:cs="Arial"/>
          <w:b/>
          <w:sz w:val="20"/>
          <w:szCs w:val="20"/>
        </w:rPr>
        <w:t xml:space="preserve"> правовом просвещении и правовом  информировании граждан и организаций</w:t>
      </w:r>
    </w:p>
    <w:p w:rsidR="00DF1DCA" w:rsidRPr="00DF1DCA" w:rsidRDefault="00DF1DCA" w:rsidP="00DF1DCA">
      <w:pPr>
        <w:ind w:firstLine="354"/>
        <w:jc w:val="center"/>
        <w:rPr>
          <w:rFonts w:ascii="Arial" w:hAnsi="Arial" w:cs="Arial"/>
          <w:sz w:val="20"/>
          <w:szCs w:val="20"/>
        </w:rPr>
      </w:pPr>
    </w:p>
    <w:p w:rsidR="00DF1DCA" w:rsidRPr="00DF1DCA" w:rsidRDefault="00DF1DCA" w:rsidP="00DF1DCA">
      <w:pPr>
        <w:ind w:firstLine="851"/>
        <w:jc w:val="both"/>
        <w:rPr>
          <w:rFonts w:ascii="Arial" w:hAnsi="Arial" w:cs="Arial"/>
          <w:color w:val="000000"/>
          <w:sz w:val="20"/>
          <w:szCs w:val="20"/>
          <w:shd w:val="clear" w:color="auto" w:fill="FFFFFF"/>
        </w:rPr>
      </w:pPr>
      <w:r w:rsidRPr="00DF1DCA">
        <w:rPr>
          <w:rFonts w:ascii="Arial" w:hAnsi="Arial" w:cs="Arial"/>
          <w:color w:val="000000"/>
          <w:sz w:val="20"/>
          <w:szCs w:val="20"/>
          <w:shd w:val="clear" w:color="auto" w:fill="FFFFFF"/>
        </w:rPr>
        <w:t xml:space="preserve">В соответствии с Федеральным законом от 06.10.2003 № 131-ФЗ «Об общих принципах организации местного самоуправления в Российской Федерации», </w:t>
      </w:r>
      <w:r w:rsidRPr="00DF1DCA">
        <w:rPr>
          <w:rFonts w:ascii="Arial" w:hAnsi="Arial" w:cs="Arial"/>
          <w:sz w:val="20"/>
          <w:szCs w:val="20"/>
        </w:rPr>
        <w:t xml:space="preserve">Федеральным законом от 23.06.2016 № 182-ФЗ «Об основах системы профилактики правонарушений в Российской Федерации», с пунктами 1 и 3 статьи 28 федерального закона от 21.11.2011 № 324-ФЗ «О бесплатной юридической помощи в Российской Федерации», </w:t>
      </w:r>
      <w:r w:rsidRPr="00DF1DCA">
        <w:rPr>
          <w:rFonts w:ascii="Arial" w:hAnsi="Arial" w:cs="Arial"/>
          <w:color w:val="000000"/>
          <w:sz w:val="20"/>
          <w:szCs w:val="20"/>
          <w:shd w:val="clear" w:color="auto" w:fill="FFFFFF"/>
        </w:rPr>
        <w:t xml:space="preserve">Уставом городского поселения города Куйбышева Куйбышевского района Новосибирской области, </w:t>
      </w:r>
      <w:r w:rsidRPr="00DF1DCA">
        <w:rPr>
          <w:rFonts w:ascii="Arial" w:hAnsi="Arial" w:cs="Arial"/>
          <w:color w:val="000000"/>
          <w:sz w:val="20"/>
          <w:szCs w:val="20"/>
        </w:rPr>
        <w:t>администрация 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ПОСТАНОВЛЯЕТ:</w:t>
      </w:r>
    </w:p>
    <w:p w:rsidR="00DF1DCA" w:rsidRPr="00DF1DCA" w:rsidRDefault="00DF1DCA" w:rsidP="00DF1DCA">
      <w:pPr>
        <w:widowControl w:val="0"/>
        <w:numPr>
          <w:ilvl w:val="0"/>
          <w:numId w:val="5"/>
        </w:numPr>
        <w:autoSpaceDE w:val="0"/>
        <w:autoSpaceDN w:val="0"/>
        <w:adjustRightInd w:val="0"/>
        <w:ind w:left="0" w:firstLine="710"/>
        <w:contextualSpacing/>
        <w:jc w:val="both"/>
        <w:rPr>
          <w:rFonts w:ascii="Arial" w:hAnsi="Arial" w:cs="Arial"/>
          <w:color w:val="000000"/>
          <w:sz w:val="20"/>
          <w:szCs w:val="20"/>
          <w:shd w:val="clear" w:color="auto" w:fill="FFFFFF"/>
        </w:rPr>
      </w:pPr>
      <w:r w:rsidRPr="00DF1DCA">
        <w:rPr>
          <w:rFonts w:ascii="Arial" w:hAnsi="Arial" w:cs="Arial"/>
          <w:color w:val="000000"/>
          <w:sz w:val="20"/>
          <w:szCs w:val="20"/>
          <w:shd w:val="clear" w:color="auto" w:fill="FFFFFF"/>
        </w:rPr>
        <w:t xml:space="preserve">Утвердить Положение </w:t>
      </w:r>
      <w:r w:rsidRPr="00DF1DCA">
        <w:rPr>
          <w:rFonts w:ascii="Arial" w:hAnsi="Arial" w:cs="Arial"/>
          <w:sz w:val="20"/>
          <w:szCs w:val="20"/>
        </w:rPr>
        <w:t xml:space="preserve">о правовом просвещении и </w:t>
      </w:r>
      <w:r w:rsidRPr="00DF1DCA">
        <w:rPr>
          <w:rFonts w:ascii="Arial" w:hAnsi="Arial" w:cs="Arial"/>
          <w:sz w:val="20"/>
          <w:szCs w:val="20"/>
        </w:rPr>
        <w:t>правовом информировании</w:t>
      </w:r>
      <w:r w:rsidRPr="00DF1DCA">
        <w:rPr>
          <w:rFonts w:ascii="Arial" w:hAnsi="Arial" w:cs="Arial"/>
          <w:sz w:val="20"/>
          <w:szCs w:val="20"/>
        </w:rPr>
        <w:t xml:space="preserve"> граждан и организаций.</w:t>
      </w:r>
    </w:p>
    <w:p w:rsidR="00DF1DCA" w:rsidRPr="00DF1DCA" w:rsidRDefault="00DF1DCA" w:rsidP="00DF1DCA">
      <w:pPr>
        <w:widowControl w:val="0"/>
        <w:numPr>
          <w:ilvl w:val="0"/>
          <w:numId w:val="5"/>
        </w:numPr>
        <w:autoSpaceDE w:val="0"/>
        <w:autoSpaceDN w:val="0"/>
        <w:adjustRightInd w:val="0"/>
        <w:ind w:left="0" w:firstLine="710"/>
        <w:contextualSpacing/>
        <w:jc w:val="both"/>
        <w:rPr>
          <w:rFonts w:ascii="Arial" w:hAnsi="Arial" w:cs="Arial"/>
          <w:color w:val="000000"/>
          <w:sz w:val="20"/>
          <w:szCs w:val="20"/>
          <w:shd w:val="clear" w:color="auto" w:fill="FFFFFF"/>
        </w:rPr>
      </w:pPr>
      <w:r w:rsidRPr="00DF1DCA">
        <w:rPr>
          <w:rFonts w:ascii="Arial" w:hAnsi="Arial" w:cs="Arial"/>
          <w:sz w:val="20"/>
          <w:szCs w:val="20"/>
        </w:rPr>
        <w:t xml:space="preserve">Утвердить </w:t>
      </w:r>
      <w:hyperlink r:id="rId10" w:anchor="P82#P82" w:history="1">
        <w:r w:rsidRPr="00DF1DCA">
          <w:rPr>
            <w:rFonts w:ascii="Arial" w:eastAsia="Arial" w:hAnsi="Arial" w:cs="Arial"/>
            <w:color w:val="000000" w:themeColor="text1"/>
            <w:sz w:val="20"/>
            <w:szCs w:val="20"/>
          </w:rPr>
          <w:t>План</w:t>
        </w:r>
      </w:hyperlink>
      <w:r w:rsidRPr="00DF1DCA">
        <w:rPr>
          <w:rFonts w:ascii="Arial" w:hAnsi="Arial" w:cs="Arial"/>
          <w:sz w:val="20"/>
          <w:szCs w:val="20"/>
        </w:rPr>
        <w:t xml:space="preserve"> мероприятий о правовом просвещении и правовом информировании граждан и организаций (приложение № 1).</w:t>
      </w:r>
    </w:p>
    <w:p w:rsidR="00DF1DCA" w:rsidRPr="00DF1DCA" w:rsidRDefault="00DF1DCA" w:rsidP="00DF1DCA">
      <w:pPr>
        <w:widowControl w:val="0"/>
        <w:numPr>
          <w:ilvl w:val="0"/>
          <w:numId w:val="5"/>
        </w:numPr>
        <w:autoSpaceDE w:val="0"/>
        <w:autoSpaceDN w:val="0"/>
        <w:adjustRightInd w:val="0"/>
        <w:ind w:left="0" w:firstLine="710"/>
        <w:contextualSpacing/>
        <w:jc w:val="both"/>
        <w:rPr>
          <w:rFonts w:ascii="Arial" w:hAnsi="Arial" w:cs="Arial"/>
          <w:color w:val="000000"/>
          <w:sz w:val="20"/>
          <w:szCs w:val="20"/>
          <w:shd w:val="clear" w:color="auto" w:fill="FFFFFF"/>
        </w:rPr>
      </w:pPr>
      <w:r w:rsidRPr="00DF1DCA">
        <w:rPr>
          <w:rFonts w:ascii="Arial" w:hAnsi="Arial" w:cs="Arial"/>
          <w:color w:val="000000"/>
          <w:sz w:val="20"/>
          <w:szCs w:val="20"/>
          <w:shd w:val="clear" w:color="auto" w:fill="FFFFFF"/>
        </w:rPr>
        <w:t>Настоящее постановление вступает в силу с даты его официального опубликования и размещения на официальном сайте</w:t>
      </w:r>
      <w:r w:rsidRPr="00DF1DCA">
        <w:rPr>
          <w:rFonts w:ascii="Arial" w:hAnsi="Arial" w:cs="Arial"/>
          <w:color w:val="000000"/>
          <w:sz w:val="20"/>
          <w:szCs w:val="20"/>
        </w:rPr>
        <w:t xml:space="preserve"> администрации города Куйбышева</w:t>
      </w:r>
      <w:r w:rsidRPr="00DF1DCA">
        <w:rPr>
          <w:rFonts w:ascii="Arial" w:hAnsi="Arial" w:cs="Arial"/>
          <w:color w:val="000000"/>
          <w:sz w:val="20"/>
          <w:szCs w:val="20"/>
          <w:shd w:val="clear" w:color="auto" w:fill="FFFFFF"/>
        </w:rPr>
        <w:t xml:space="preserve"> в информационно-телекоммуникационной сети «Интернет».</w:t>
      </w:r>
    </w:p>
    <w:p w:rsidR="00DF1DCA" w:rsidRPr="00DF1DCA" w:rsidRDefault="00DF1DCA" w:rsidP="00DF1DCA">
      <w:pPr>
        <w:ind w:right="-1" w:firstLine="708"/>
        <w:jc w:val="both"/>
        <w:rPr>
          <w:rFonts w:ascii="Arial" w:hAnsi="Arial" w:cs="Arial"/>
          <w:color w:val="000000"/>
          <w:sz w:val="20"/>
          <w:szCs w:val="20"/>
        </w:rPr>
      </w:pPr>
      <w:r w:rsidRPr="00DF1DCA">
        <w:rPr>
          <w:rFonts w:ascii="Arial" w:hAnsi="Arial" w:cs="Arial"/>
          <w:color w:val="000000"/>
          <w:sz w:val="20"/>
          <w:szCs w:val="20"/>
        </w:rPr>
        <w:t>4. Управлению делами администрации города Куйбышева опубликовать настоящее постановление в периодическом печатном издании «Бюллетень органов местного самоуправления 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и разместить на официальном сайте</w:t>
      </w:r>
      <w:r w:rsidRPr="00DF1DCA">
        <w:rPr>
          <w:rFonts w:ascii="Arial" w:hAnsi="Arial" w:cs="Arial"/>
          <w:color w:val="000000"/>
          <w:sz w:val="20"/>
          <w:szCs w:val="20"/>
        </w:rPr>
        <w:t xml:space="preserve"> администрации города Куйбышева.</w:t>
      </w:r>
    </w:p>
    <w:p w:rsidR="00DF1DCA" w:rsidRPr="00DF1DCA" w:rsidRDefault="00DF1DCA" w:rsidP="00DF1DCA">
      <w:pPr>
        <w:tabs>
          <w:tab w:val="left" w:pos="936"/>
        </w:tabs>
        <w:spacing w:after="120"/>
        <w:ind w:right="-1" w:firstLine="709"/>
        <w:jc w:val="both"/>
        <w:rPr>
          <w:rFonts w:ascii="Arial" w:hAnsi="Arial" w:cs="Arial"/>
          <w:sz w:val="20"/>
          <w:szCs w:val="20"/>
        </w:rPr>
      </w:pPr>
      <w:r w:rsidRPr="00DF1DCA">
        <w:rPr>
          <w:rFonts w:ascii="Arial" w:hAnsi="Arial" w:cs="Arial"/>
          <w:sz w:val="20"/>
          <w:szCs w:val="20"/>
        </w:rPr>
        <w:t>5. Контроль за исполнением настоящего постановления оставляю за собой.</w:t>
      </w:r>
    </w:p>
    <w:p w:rsidR="00DF1DCA" w:rsidRDefault="00DF1DCA" w:rsidP="00DF1DCA">
      <w:pPr>
        <w:ind w:right="-1"/>
        <w:rPr>
          <w:rFonts w:ascii="Arial" w:hAnsi="Arial" w:cs="Arial"/>
          <w:sz w:val="20"/>
          <w:szCs w:val="20"/>
        </w:rPr>
      </w:pPr>
      <w:r w:rsidRPr="00DF1DCA">
        <w:rPr>
          <w:rFonts w:ascii="Arial" w:hAnsi="Arial" w:cs="Arial"/>
          <w:sz w:val="20"/>
          <w:szCs w:val="20"/>
        </w:rPr>
        <w:t>Глава города Куйбышева</w:t>
      </w:r>
    </w:p>
    <w:p w:rsidR="00DF1DCA" w:rsidRDefault="00DF1DCA" w:rsidP="00DF1DCA">
      <w:pPr>
        <w:ind w:right="-1"/>
        <w:rPr>
          <w:rFonts w:ascii="Arial" w:hAnsi="Arial" w:cs="Arial"/>
          <w:sz w:val="20"/>
          <w:szCs w:val="20"/>
        </w:rPr>
      </w:pPr>
      <w:r w:rsidRPr="00DF1DCA">
        <w:rPr>
          <w:rFonts w:ascii="Arial" w:hAnsi="Arial" w:cs="Arial"/>
          <w:sz w:val="20"/>
          <w:szCs w:val="20"/>
        </w:rPr>
        <w:t xml:space="preserve">Куйбышевского района </w:t>
      </w:r>
    </w:p>
    <w:p w:rsidR="00DF1DCA" w:rsidRPr="00DF1DCA" w:rsidRDefault="00DF1DCA" w:rsidP="00DF1DCA">
      <w:pPr>
        <w:ind w:right="-1"/>
        <w:rPr>
          <w:rFonts w:ascii="Arial" w:hAnsi="Arial" w:cs="Arial"/>
          <w:sz w:val="20"/>
          <w:szCs w:val="20"/>
        </w:rPr>
      </w:pPr>
      <w:r w:rsidRPr="00DF1DCA">
        <w:rPr>
          <w:rFonts w:ascii="Arial" w:hAnsi="Arial" w:cs="Arial"/>
          <w:sz w:val="20"/>
          <w:szCs w:val="20"/>
        </w:rPr>
        <w:t xml:space="preserve">Новосибирской области                           </w:t>
      </w:r>
      <w:r>
        <w:rPr>
          <w:rFonts w:ascii="Arial" w:hAnsi="Arial" w:cs="Arial"/>
          <w:sz w:val="20"/>
          <w:szCs w:val="20"/>
        </w:rPr>
        <w:t xml:space="preserve">                                     </w:t>
      </w:r>
      <w:r w:rsidRPr="00DF1DCA">
        <w:rPr>
          <w:rFonts w:ascii="Arial" w:hAnsi="Arial" w:cs="Arial"/>
          <w:sz w:val="20"/>
          <w:szCs w:val="20"/>
        </w:rPr>
        <w:t xml:space="preserve">                          А.А. Андронов</w:t>
      </w:r>
    </w:p>
    <w:p w:rsidR="00DF1DCA" w:rsidRPr="00DF1DCA" w:rsidRDefault="00DF1DCA" w:rsidP="00DF1DCA">
      <w:pPr>
        <w:tabs>
          <w:tab w:val="center" w:pos="4677"/>
        </w:tabs>
        <w:ind w:right="-1"/>
        <w:rPr>
          <w:rFonts w:ascii="Arial" w:hAnsi="Arial" w:cs="Arial"/>
          <w:sz w:val="20"/>
          <w:szCs w:val="20"/>
        </w:rPr>
      </w:pPr>
    </w:p>
    <w:p w:rsidR="00DF1DCA" w:rsidRPr="00DF1DCA" w:rsidRDefault="00DF1DCA" w:rsidP="00DF1DCA">
      <w:pPr>
        <w:spacing w:after="1"/>
        <w:jc w:val="right"/>
        <w:rPr>
          <w:rFonts w:ascii="Arial" w:hAnsi="Arial" w:cs="Arial"/>
          <w:sz w:val="20"/>
          <w:szCs w:val="20"/>
        </w:rPr>
      </w:pPr>
      <w:r w:rsidRPr="00DF1DCA">
        <w:rPr>
          <w:rFonts w:ascii="Arial" w:hAnsi="Arial" w:cs="Arial"/>
          <w:sz w:val="20"/>
          <w:szCs w:val="20"/>
        </w:rPr>
        <w:pict>
          <v:shapetype id="_x0000_t202" coordsize="21600,21600" o:spt="202" path="m,l,21600r21600,l21600,xe">
            <v:stroke joinstyle="miter"/>
            <v:path gradientshapeok="t" o:connecttype="rect"/>
          </v:shapetype>
          <v:shape id="_x0000_s1036" type="#_x0000_t202" style="position:absolute;left:0;text-align:left;margin-left:.45pt;margin-top:.45pt;width:86.85pt;height:33.4pt;z-index:251660800;mso-width-relative:margin;mso-height-relative:margin" strokecolor="white">
            <v:textbox style="mso-next-textbox:#_x0000_s1036">
              <w:txbxContent>
                <w:p w:rsidR="00DF1DCA" w:rsidRDefault="00DF1DCA" w:rsidP="00DF1DCA"/>
              </w:txbxContent>
            </v:textbox>
          </v:shape>
        </w:pict>
      </w:r>
      <w:r w:rsidRPr="00DF1DCA">
        <w:rPr>
          <w:rFonts w:ascii="Arial" w:hAnsi="Arial" w:cs="Arial"/>
          <w:sz w:val="20"/>
          <w:szCs w:val="20"/>
        </w:rPr>
        <w:t xml:space="preserve"> УТВЕРЖДЕНО</w:t>
      </w:r>
    </w:p>
    <w:p w:rsidR="00DF1DCA" w:rsidRPr="00DF1DCA" w:rsidRDefault="00DF1DCA" w:rsidP="00DF1DCA">
      <w:pPr>
        <w:spacing w:after="1"/>
        <w:jc w:val="right"/>
        <w:rPr>
          <w:rFonts w:ascii="Arial" w:hAnsi="Arial" w:cs="Arial"/>
          <w:sz w:val="20"/>
          <w:szCs w:val="20"/>
        </w:rPr>
      </w:pPr>
      <w:r w:rsidRPr="00DF1DCA">
        <w:rPr>
          <w:rFonts w:ascii="Arial" w:hAnsi="Arial" w:cs="Arial"/>
          <w:sz w:val="20"/>
          <w:szCs w:val="20"/>
        </w:rPr>
        <w:t>Постановлением</w:t>
      </w:r>
      <w:r w:rsidRPr="00DF1DCA">
        <w:rPr>
          <w:rFonts w:ascii="Arial" w:hAnsi="Arial" w:cs="Arial"/>
          <w:sz w:val="20"/>
          <w:szCs w:val="20"/>
        </w:rPr>
        <w:t xml:space="preserve"> администрации города </w:t>
      </w:r>
    </w:p>
    <w:p w:rsidR="00DF1DCA" w:rsidRPr="00DF1DCA" w:rsidRDefault="00DF1DCA" w:rsidP="00DF1DCA">
      <w:pPr>
        <w:spacing w:after="1"/>
        <w:jc w:val="right"/>
        <w:rPr>
          <w:rFonts w:ascii="Arial" w:hAnsi="Arial" w:cs="Arial"/>
          <w:sz w:val="20"/>
          <w:szCs w:val="20"/>
        </w:rPr>
      </w:pPr>
      <w:r w:rsidRPr="00DF1DCA">
        <w:rPr>
          <w:rFonts w:ascii="Arial" w:hAnsi="Arial" w:cs="Arial"/>
          <w:sz w:val="20"/>
          <w:szCs w:val="20"/>
        </w:rPr>
        <w:t xml:space="preserve">Куйбышева Куйбышевского района </w:t>
      </w:r>
    </w:p>
    <w:p w:rsidR="00DF1DCA" w:rsidRPr="00DF1DCA" w:rsidRDefault="00DF1DCA" w:rsidP="00DF1DCA">
      <w:pPr>
        <w:spacing w:after="1"/>
        <w:jc w:val="right"/>
        <w:rPr>
          <w:rFonts w:ascii="Arial" w:hAnsi="Arial" w:cs="Arial"/>
          <w:sz w:val="20"/>
          <w:szCs w:val="20"/>
        </w:rPr>
      </w:pPr>
      <w:r w:rsidRPr="00DF1DCA">
        <w:rPr>
          <w:rFonts w:ascii="Arial" w:hAnsi="Arial" w:cs="Arial"/>
          <w:sz w:val="20"/>
          <w:szCs w:val="20"/>
        </w:rPr>
        <w:t>Новосибирской области</w:t>
      </w:r>
    </w:p>
    <w:p w:rsidR="00DF1DCA" w:rsidRPr="00DF1DCA" w:rsidRDefault="00DF1DCA" w:rsidP="00DF1DCA">
      <w:pPr>
        <w:spacing w:after="1"/>
        <w:jc w:val="right"/>
        <w:rPr>
          <w:rFonts w:ascii="Arial" w:hAnsi="Arial" w:cs="Arial"/>
          <w:sz w:val="20"/>
          <w:szCs w:val="20"/>
        </w:rPr>
      </w:pPr>
      <w:proofErr w:type="gramStart"/>
      <w:r w:rsidRPr="00DF1DCA">
        <w:rPr>
          <w:rFonts w:ascii="Arial" w:hAnsi="Arial" w:cs="Arial"/>
          <w:sz w:val="20"/>
          <w:szCs w:val="20"/>
        </w:rPr>
        <w:t>от</w:t>
      </w:r>
      <w:proofErr w:type="gramEnd"/>
      <w:r w:rsidRPr="00DF1DCA">
        <w:rPr>
          <w:rFonts w:ascii="Arial" w:hAnsi="Arial" w:cs="Arial"/>
          <w:sz w:val="20"/>
          <w:szCs w:val="20"/>
        </w:rPr>
        <w:t xml:space="preserve"> 15.02.2024</w:t>
      </w:r>
      <w:r w:rsidRPr="00DF1DCA">
        <w:rPr>
          <w:rFonts w:ascii="Arial" w:hAnsi="Arial" w:cs="Arial"/>
          <w:sz w:val="20"/>
          <w:szCs w:val="20"/>
        </w:rPr>
        <w:t xml:space="preserve"> № 198  </w:t>
      </w:r>
    </w:p>
    <w:p w:rsidR="00DF1DCA" w:rsidRPr="00DF1DCA" w:rsidRDefault="00DF1DCA" w:rsidP="00DF1DCA">
      <w:pPr>
        <w:jc w:val="right"/>
        <w:rPr>
          <w:rFonts w:ascii="Arial" w:hAnsi="Arial" w:cs="Arial"/>
          <w:bCs/>
          <w:color w:val="000000"/>
          <w:sz w:val="20"/>
          <w:szCs w:val="20"/>
        </w:rPr>
      </w:pPr>
    </w:p>
    <w:p w:rsidR="00DF1DCA" w:rsidRPr="00DF1DCA" w:rsidRDefault="00DF1DCA" w:rsidP="00DF1DCA">
      <w:pPr>
        <w:keepNext/>
        <w:tabs>
          <w:tab w:val="left" w:pos="0"/>
        </w:tabs>
        <w:suppressAutoHyphens/>
        <w:jc w:val="center"/>
        <w:textAlignment w:val="baseline"/>
        <w:outlineLvl w:val="0"/>
        <w:rPr>
          <w:rFonts w:ascii="Arial" w:hAnsi="Arial" w:cs="Arial"/>
          <w:sz w:val="20"/>
          <w:szCs w:val="20"/>
          <w:lang w:eastAsia="ar-SA"/>
        </w:rPr>
      </w:pPr>
      <w:r w:rsidRPr="00DF1DCA">
        <w:rPr>
          <w:rFonts w:ascii="Arial" w:hAnsi="Arial" w:cs="Arial"/>
          <w:sz w:val="20"/>
          <w:szCs w:val="20"/>
          <w:lang w:eastAsia="ar-SA"/>
        </w:rPr>
        <w:t>ПОЛОЖЕНИЕ</w:t>
      </w:r>
    </w:p>
    <w:p w:rsidR="00DF1DCA" w:rsidRPr="00DF1DCA" w:rsidRDefault="00DF1DCA" w:rsidP="00DF1DCA">
      <w:pPr>
        <w:jc w:val="center"/>
        <w:rPr>
          <w:rFonts w:ascii="Arial" w:hAnsi="Arial" w:cs="Arial"/>
          <w:sz w:val="20"/>
          <w:szCs w:val="20"/>
        </w:rPr>
      </w:pPr>
      <w:r w:rsidRPr="00DF1DCA">
        <w:rPr>
          <w:rFonts w:ascii="Arial" w:hAnsi="Arial" w:cs="Arial"/>
          <w:sz w:val="20"/>
          <w:szCs w:val="20"/>
        </w:rPr>
        <w:t>О ПРАВОВОМ</w:t>
      </w:r>
      <w:r w:rsidRPr="00DF1DCA">
        <w:rPr>
          <w:rFonts w:ascii="Arial" w:hAnsi="Arial" w:cs="Arial"/>
          <w:sz w:val="20"/>
          <w:szCs w:val="20"/>
        </w:rPr>
        <w:t xml:space="preserve"> ПРОСВЕЩЕНИИ И </w:t>
      </w:r>
      <w:r w:rsidRPr="00DF1DCA">
        <w:rPr>
          <w:rFonts w:ascii="Arial" w:hAnsi="Arial" w:cs="Arial"/>
          <w:sz w:val="20"/>
          <w:szCs w:val="20"/>
        </w:rPr>
        <w:t>ПРАВОВОМ ИНФОРМИРОВАНИИ</w:t>
      </w:r>
      <w:r w:rsidRPr="00DF1DCA">
        <w:rPr>
          <w:rFonts w:ascii="Arial" w:hAnsi="Arial" w:cs="Arial"/>
          <w:sz w:val="20"/>
          <w:szCs w:val="20"/>
        </w:rPr>
        <w:t xml:space="preserve"> ГРАЖДАН И ОРГАНИЗАЦИЙ</w:t>
      </w:r>
    </w:p>
    <w:p w:rsidR="00DF1DCA" w:rsidRPr="00DF1DCA" w:rsidRDefault="00DF1DCA" w:rsidP="00DF1DCA">
      <w:pPr>
        <w:rPr>
          <w:rFonts w:ascii="Arial" w:hAnsi="Arial" w:cs="Arial"/>
          <w:sz w:val="20"/>
          <w:szCs w:val="20"/>
        </w:rPr>
      </w:pPr>
    </w:p>
    <w:p w:rsidR="00DF1DCA" w:rsidRPr="00DF1DCA" w:rsidRDefault="00DF1DCA" w:rsidP="00DF1DCA">
      <w:pPr>
        <w:jc w:val="center"/>
        <w:rPr>
          <w:rFonts w:ascii="Arial" w:hAnsi="Arial" w:cs="Arial"/>
          <w:b/>
          <w:sz w:val="20"/>
          <w:szCs w:val="20"/>
        </w:rPr>
      </w:pPr>
      <w:r w:rsidRPr="00DF1DCA">
        <w:rPr>
          <w:rFonts w:ascii="Arial" w:hAnsi="Arial" w:cs="Arial"/>
          <w:b/>
          <w:sz w:val="20"/>
          <w:szCs w:val="20"/>
        </w:rPr>
        <w:t>1. Общие положения</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xml:space="preserve">1.1. Настоящее Положение определяет порядок подготовки и размещения в средствах массовой информации, на официальном сайте администрации </w:t>
      </w:r>
      <w:r w:rsidRPr="00DF1DCA">
        <w:rPr>
          <w:rFonts w:ascii="Arial" w:hAnsi="Arial" w:cs="Arial"/>
          <w:color w:val="000000"/>
          <w:sz w:val="20"/>
          <w:szCs w:val="20"/>
        </w:rPr>
        <w:t>города Куйбышева Куйбышевского района Новосибирской области</w:t>
      </w:r>
      <w:r w:rsidRPr="00DF1DCA">
        <w:rPr>
          <w:rFonts w:ascii="Arial" w:hAnsi="Arial" w:cs="Arial"/>
          <w:sz w:val="20"/>
          <w:szCs w:val="20"/>
        </w:rPr>
        <w:t xml:space="preserve"> в информационно-телекоммуникационной сети Интернет, в иных </w:t>
      </w:r>
      <w:r w:rsidRPr="00DF1DCA">
        <w:rPr>
          <w:rFonts w:ascii="Arial" w:hAnsi="Arial" w:cs="Arial"/>
          <w:sz w:val="20"/>
          <w:szCs w:val="20"/>
        </w:rPr>
        <w:lastRenderedPageBreak/>
        <w:t>общедоступных источниках информации, в целях правового просвещения и правового информирования граждан и организаций, профилактики правонарушений на территории</w:t>
      </w:r>
      <w:r w:rsidRPr="00DF1DCA">
        <w:rPr>
          <w:rFonts w:ascii="Arial" w:hAnsi="Arial" w:cs="Arial"/>
          <w:color w:val="000000"/>
          <w:sz w:val="20"/>
          <w:szCs w:val="20"/>
        </w:rPr>
        <w:t xml:space="preserve"> городского поселения города Куйбышева Куйбышевского района Новосибирской области</w:t>
      </w:r>
      <w:r w:rsidRPr="00DF1DCA">
        <w:rPr>
          <w:rFonts w:ascii="Arial" w:hAnsi="Arial" w:cs="Arial"/>
          <w:sz w:val="20"/>
          <w:szCs w:val="20"/>
        </w:rPr>
        <w:t>.</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1.2. Правовое просвещение и правовое информирование граждан и организаций осуществляется в целях:</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профилактики правонарушений на территории</w:t>
      </w:r>
      <w:r w:rsidRPr="00DF1DCA">
        <w:rPr>
          <w:rFonts w:ascii="Arial" w:hAnsi="Arial" w:cs="Arial"/>
          <w:color w:val="000000"/>
          <w:sz w:val="20"/>
          <w:szCs w:val="20"/>
        </w:rPr>
        <w:t xml:space="preserve"> городского поселения города Куйбышева Куйбышевского района Новосибирской области</w:t>
      </w:r>
      <w:r w:rsidRPr="00DF1DCA">
        <w:rPr>
          <w:rFonts w:ascii="Arial" w:hAnsi="Arial" w:cs="Arial"/>
          <w:sz w:val="20"/>
          <w:szCs w:val="20"/>
        </w:rPr>
        <w:t xml:space="preserve">; </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обеспечения защиты прав и свобод человека и гражданина, общества и государства от противоправных посягательств;</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создания условий для наилучшей реализации конституционного права граждан в органах местного самоуправления;</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повышения уровня правовой культуры населения;</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создания условий для граждан и организаций самостоятельно ориентироваться в вопросах муниципального права.</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Деятельность по правовому информированию и правовому просвещению граждан и организаций не подменяет рассмотрение и разрешение обращений.</w:t>
      </w:r>
    </w:p>
    <w:p w:rsidR="00DF1DCA" w:rsidRPr="00DF1DCA" w:rsidRDefault="00DF1DCA" w:rsidP="00DF1DCA">
      <w:pPr>
        <w:jc w:val="both"/>
        <w:rPr>
          <w:rFonts w:ascii="Arial" w:hAnsi="Arial" w:cs="Arial"/>
          <w:sz w:val="20"/>
          <w:szCs w:val="20"/>
        </w:rPr>
      </w:pPr>
    </w:p>
    <w:p w:rsidR="00DF1DCA" w:rsidRPr="00DF1DCA" w:rsidRDefault="00DF1DCA" w:rsidP="00DF1DCA">
      <w:pPr>
        <w:jc w:val="center"/>
        <w:rPr>
          <w:rFonts w:ascii="Arial" w:hAnsi="Arial" w:cs="Arial"/>
          <w:b/>
          <w:sz w:val="20"/>
          <w:szCs w:val="20"/>
        </w:rPr>
      </w:pPr>
      <w:r w:rsidRPr="00DF1DCA">
        <w:rPr>
          <w:rFonts w:ascii="Arial" w:hAnsi="Arial" w:cs="Arial"/>
          <w:b/>
          <w:sz w:val="20"/>
          <w:szCs w:val="20"/>
        </w:rPr>
        <w:t>2. Подготовка информационных материалов</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2.1. Информационный материал должен содержать:</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заголовок</w:t>
      </w:r>
      <w:proofErr w:type="gramEnd"/>
      <w:r w:rsidRPr="00DF1DCA">
        <w:rPr>
          <w:rFonts w:ascii="Arial" w:hAnsi="Arial" w:cs="Arial"/>
          <w:sz w:val="20"/>
          <w:szCs w:val="20"/>
        </w:rPr>
        <w:t xml:space="preserve"> – название информационного материала;</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аннотацию</w:t>
      </w:r>
      <w:proofErr w:type="gramEnd"/>
      <w:r w:rsidRPr="00DF1DCA">
        <w:rPr>
          <w:rFonts w:ascii="Arial" w:hAnsi="Arial" w:cs="Arial"/>
          <w:sz w:val="20"/>
          <w:szCs w:val="20"/>
        </w:rPr>
        <w:t xml:space="preserve"> – краткое информационное сообщение о предмете информационного материала;</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полный</w:t>
      </w:r>
      <w:proofErr w:type="gramEnd"/>
      <w:r w:rsidRPr="00DF1DCA">
        <w:rPr>
          <w:rFonts w:ascii="Arial" w:hAnsi="Arial" w:cs="Arial"/>
          <w:sz w:val="20"/>
          <w:szCs w:val="20"/>
        </w:rPr>
        <w:t xml:space="preserve"> текст информационного материала;</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дату</w:t>
      </w:r>
      <w:proofErr w:type="gramEnd"/>
      <w:r w:rsidRPr="00DF1DCA">
        <w:rPr>
          <w:rFonts w:ascii="Arial" w:hAnsi="Arial" w:cs="Arial"/>
          <w:sz w:val="20"/>
          <w:szCs w:val="20"/>
        </w:rPr>
        <w:t xml:space="preserve"> публикации;</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фамилию</w:t>
      </w:r>
      <w:proofErr w:type="gramEnd"/>
      <w:r w:rsidRPr="00DF1DCA">
        <w:rPr>
          <w:rFonts w:ascii="Arial" w:hAnsi="Arial" w:cs="Arial"/>
          <w:sz w:val="20"/>
          <w:szCs w:val="20"/>
        </w:rPr>
        <w:t>, имя и отчество, должность, телефон (автора информационного материала).</w:t>
      </w:r>
    </w:p>
    <w:p w:rsidR="00DF1DCA" w:rsidRPr="00DF1DCA" w:rsidRDefault="00DF1DCA" w:rsidP="00DF1DCA">
      <w:pPr>
        <w:ind w:firstLine="567"/>
        <w:jc w:val="both"/>
        <w:rPr>
          <w:rFonts w:ascii="Arial" w:hAnsi="Arial" w:cs="Arial"/>
          <w:color w:val="000000" w:themeColor="text1"/>
          <w:sz w:val="20"/>
          <w:szCs w:val="20"/>
        </w:rPr>
      </w:pPr>
      <w:r w:rsidRPr="00DF1DCA">
        <w:rPr>
          <w:rFonts w:ascii="Arial" w:hAnsi="Arial" w:cs="Arial"/>
          <w:sz w:val="20"/>
          <w:szCs w:val="20"/>
        </w:rPr>
        <w:t xml:space="preserve">2.2. Информационные </w:t>
      </w:r>
      <w:r w:rsidRPr="00DF1DCA">
        <w:rPr>
          <w:rFonts w:ascii="Arial" w:hAnsi="Arial" w:cs="Arial"/>
          <w:color w:val="000000" w:themeColor="text1"/>
          <w:sz w:val="20"/>
          <w:szCs w:val="20"/>
        </w:rPr>
        <w:t xml:space="preserve">материалы могут содержать графическую, видео- или аудиоинформацию в форматах: </w:t>
      </w:r>
      <w:r w:rsidRPr="00DF1DCA">
        <w:rPr>
          <w:rFonts w:ascii="Arial" w:hAnsi="Arial" w:cs="Arial"/>
          <w:bCs/>
          <w:color w:val="000000" w:themeColor="text1"/>
          <w:sz w:val="20"/>
          <w:szCs w:val="20"/>
          <w:shd w:val="clear" w:color="auto" w:fill="FFFFFF"/>
        </w:rPr>
        <w:t xml:space="preserve">mp4, </w:t>
      </w:r>
      <w:proofErr w:type="spellStart"/>
      <w:r w:rsidRPr="00DF1DCA">
        <w:rPr>
          <w:rFonts w:ascii="Arial" w:hAnsi="Arial" w:cs="Arial"/>
          <w:bCs/>
          <w:color w:val="000000" w:themeColor="text1"/>
          <w:sz w:val="20"/>
          <w:szCs w:val="20"/>
          <w:shd w:val="clear" w:color="auto" w:fill="FFFFFF"/>
        </w:rPr>
        <w:t>avi</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mkv</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wmv</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flv</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mpeg</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swf</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aac</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wma</w:t>
      </w:r>
      <w:proofErr w:type="spellEnd"/>
      <w:r w:rsidRPr="00DF1DCA">
        <w:rPr>
          <w:rFonts w:ascii="Arial" w:hAnsi="Arial" w:cs="Arial"/>
          <w:bCs/>
          <w:color w:val="000000" w:themeColor="text1"/>
          <w:sz w:val="20"/>
          <w:szCs w:val="20"/>
          <w:shd w:val="clear" w:color="auto" w:fill="FFFFFF"/>
        </w:rPr>
        <w:t xml:space="preserve">, ac3, </w:t>
      </w:r>
      <w:proofErr w:type="spellStart"/>
      <w:r w:rsidRPr="00DF1DCA">
        <w:rPr>
          <w:rFonts w:ascii="Arial" w:hAnsi="Arial" w:cs="Arial"/>
          <w:bCs/>
          <w:color w:val="000000" w:themeColor="text1"/>
          <w:sz w:val="20"/>
          <w:szCs w:val="20"/>
          <w:shd w:val="clear" w:color="auto" w:fill="FFFFFF"/>
        </w:rPr>
        <w:t>ogg</w:t>
      </w:r>
      <w:proofErr w:type="spellEnd"/>
      <w:r w:rsidRPr="00DF1DCA">
        <w:rPr>
          <w:rFonts w:ascii="Arial" w:hAnsi="Arial" w:cs="Arial"/>
          <w:bCs/>
          <w:color w:val="000000" w:themeColor="text1"/>
          <w:sz w:val="20"/>
          <w:szCs w:val="20"/>
          <w:shd w:val="clear" w:color="auto" w:fill="FFFFFF"/>
        </w:rPr>
        <w:t xml:space="preserve">, m4a, </w:t>
      </w:r>
      <w:proofErr w:type="spellStart"/>
      <w:r w:rsidRPr="00DF1DCA">
        <w:rPr>
          <w:rFonts w:ascii="Arial" w:hAnsi="Arial" w:cs="Arial"/>
          <w:bCs/>
          <w:color w:val="000000" w:themeColor="text1"/>
          <w:sz w:val="20"/>
          <w:szCs w:val="20"/>
          <w:shd w:val="clear" w:color="auto" w:fill="FFFFFF"/>
        </w:rPr>
        <w:t>ape</w:t>
      </w:r>
      <w:proofErr w:type="spellEnd"/>
      <w:r w:rsidRPr="00DF1DCA">
        <w:rPr>
          <w:rFonts w:ascii="Arial" w:hAnsi="Arial" w:cs="Arial"/>
          <w:bCs/>
          <w:color w:val="000000" w:themeColor="text1"/>
          <w:sz w:val="20"/>
          <w:szCs w:val="20"/>
          <w:shd w:val="clear" w:color="auto" w:fill="FFFFFF"/>
        </w:rPr>
        <w:t xml:space="preserve">, </w:t>
      </w:r>
      <w:proofErr w:type="spellStart"/>
      <w:r w:rsidRPr="00DF1DCA">
        <w:rPr>
          <w:rFonts w:ascii="Arial" w:hAnsi="Arial" w:cs="Arial"/>
          <w:bCs/>
          <w:color w:val="000000" w:themeColor="text1"/>
          <w:sz w:val="20"/>
          <w:szCs w:val="20"/>
          <w:shd w:val="clear" w:color="auto" w:fill="FFFFFF"/>
        </w:rPr>
        <w:t>flac</w:t>
      </w:r>
      <w:proofErr w:type="spellEnd"/>
      <w:r w:rsidRPr="00DF1DCA">
        <w:rPr>
          <w:rFonts w:ascii="Arial" w:hAnsi="Arial" w:cs="Arial"/>
          <w:bCs/>
          <w:color w:val="000000" w:themeColor="text1"/>
          <w:sz w:val="20"/>
          <w:szCs w:val="20"/>
          <w:shd w:val="clear" w:color="auto" w:fill="FFFFFF"/>
        </w:rPr>
        <w:t>, mp3</w:t>
      </w:r>
      <w:r w:rsidRPr="00DF1DCA">
        <w:rPr>
          <w:rFonts w:ascii="Arial" w:hAnsi="Arial" w:cs="Arial"/>
          <w:b/>
          <w:bCs/>
          <w:color w:val="000000" w:themeColor="text1"/>
          <w:sz w:val="20"/>
          <w:szCs w:val="20"/>
          <w:shd w:val="clear" w:color="auto" w:fill="FFFFFF"/>
        </w:rPr>
        <w:t xml:space="preserve"> </w:t>
      </w:r>
      <w:r w:rsidRPr="00DF1DCA">
        <w:rPr>
          <w:rFonts w:ascii="Arial" w:hAnsi="Arial" w:cs="Arial"/>
          <w:color w:val="000000" w:themeColor="text1"/>
          <w:sz w:val="20"/>
          <w:szCs w:val="20"/>
          <w:shd w:val="clear" w:color="auto" w:fill="FFFFFF"/>
        </w:rPr>
        <w:t>и др.</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2.3. Должностное лицо, ответственное за организацию правового информирования и правового просвещения определяется распоряжением</w:t>
      </w:r>
      <w:r w:rsidRPr="00DF1DCA">
        <w:rPr>
          <w:rFonts w:ascii="Arial" w:hAnsi="Arial" w:cs="Arial"/>
          <w:color w:val="000000"/>
          <w:sz w:val="20"/>
          <w:szCs w:val="20"/>
        </w:rPr>
        <w:t xml:space="preserve"> администрация города Куйбышева Куйбышевского района Новосибирской области</w:t>
      </w:r>
      <w:r w:rsidRPr="00DF1DCA">
        <w:rPr>
          <w:rFonts w:ascii="Arial" w:hAnsi="Arial" w:cs="Arial"/>
          <w:sz w:val="20"/>
          <w:szCs w:val="20"/>
        </w:rPr>
        <w:t>.</w:t>
      </w:r>
    </w:p>
    <w:p w:rsidR="00DF1DCA" w:rsidRPr="00DF1DCA" w:rsidRDefault="00DF1DCA" w:rsidP="00DF1DCA">
      <w:pPr>
        <w:ind w:firstLine="567"/>
        <w:jc w:val="both"/>
        <w:rPr>
          <w:rFonts w:ascii="Arial" w:hAnsi="Arial" w:cs="Arial"/>
          <w:sz w:val="20"/>
          <w:szCs w:val="20"/>
        </w:rPr>
      </w:pPr>
    </w:p>
    <w:p w:rsidR="00DF1DCA" w:rsidRPr="00DF1DCA" w:rsidRDefault="00DF1DCA" w:rsidP="00DF1DCA">
      <w:pPr>
        <w:jc w:val="center"/>
        <w:rPr>
          <w:rFonts w:ascii="Arial" w:hAnsi="Arial" w:cs="Arial"/>
          <w:b/>
          <w:color w:val="000000"/>
          <w:sz w:val="20"/>
          <w:szCs w:val="20"/>
        </w:rPr>
      </w:pPr>
      <w:r w:rsidRPr="00DF1DCA">
        <w:rPr>
          <w:rFonts w:ascii="Arial" w:hAnsi="Arial" w:cs="Arial"/>
          <w:b/>
          <w:sz w:val="20"/>
          <w:szCs w:val="20"/>
        </w:rPr>
        <w:t>3.  Правовое информирование населения</w:t>
      </w:r>
      <w:r>
        <w:rPr>
          <w:rFonts w:ascii="Arial" w:hAnsi="Arial" w:cs="Arial"/>
          <w:b/>
          <w:sz w:val="20"/>
          <w:szCs w:val="20"/>
        </w:rPr>
        <w:t xml:space="preserve"> </w:t>
      </w:r>
      <w:r w:rsidRPr="00DF1DCA">
        <w:rPr>
          <w:rFonts w:ascii="Arial" w:hAnsi="Arial" w:cs="Arial"/>
          <w:b/>
          <w:color w:val="000000"/>
          <w:sz w:val="20"/>
          <w:szCs w:val="20"/>
        </w:rPr>
        <w:t xml:space="preserve">городского поселения города Куйбышева </w:t>
      </w:r>
    </w:p>
    <w:p w:rsidR="00DF1DCA" w:rsidRPr="00DF1DCA" w:rsidRDefault="00DF1DCA" w:rsidP="00DF1DCA">
      <w:pPr>
        <w:jc w:val="center"/>
        <w:rPr>
          <w:rFonts w:ascii="Arial" w:hAnsi="Arial" w:cs="Arial"/>
          <w:b/>
          <w:sz w:val="20"/>
          <w:szCs w:val="20"/>
        </w:rPr>
      </w:pPr>
      <w:r w:rsidRPr="00DF1DCA">
        <w:rPr>
          <w:rFonts w:ascii="Arial" w:hAnsi="Arial" w:cs="Arial"/>
          <w:b/>
          <w:color w:val="000000"/>
          <w:sz w:val="20"/>
          <w:szCs w:val="20"/>
        </w:rPr>
        <w:t>Куйбышевского района Новосибирской области</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xml:space="preserve">3.1. В целях правового информирования граждан муниципального образования администрация </w:t>
      </w:r>
      <w:r w:rsidRPr="00DF1DCA">
        <w:rPr>
          <w:rFonts w:ascii="Arial" w:hAnsi="Arial" w:cs="Arial"/>
          <w:color w:val="000000"/>
          <w:sz w:val="20"/>
          <w:szCs w:val="20"/>
        </w:rPr>
        <w:t>города Куйбышева Куйбышевского района Новосибирской области</w:t>
      </w:r>
      <w:r w:rsidRPr="00DF1DCA">
        <w:rPr>
          <w:rFonts w:ascii="Arial" w:hAnsi="Arial" w:cs="Arial"/>
          <w:sz w:val="20"/>
          <w:szCs w:val="20"/>
        </w:rPr>
        <w:t xml:space="preserve"> размещает в местах, доступных для граждан, в средствах массовой информации, в информационно-телекоммуникационной сети интернет, либо доводит до граждан иным способом информацию:</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порядке и случаях оказания бесплатной юридической помощи;</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содержании, пределах осуществления, способах реализации и защиты, гарантированных законодательством Российской Федерации прав, свобод и законных интересов граждан, прав и законных интересов юридических лиц, содержании обязанностей граждан и юридических лиц и пределах исполнения таких обязанностей;</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компетенции и порядке деятельности органов местного самоуправления</w:t>
      </w:r>
      <w:r w:rsidRPr="00DF1DCA">
        <w:rPr>
          <w:rFonts w:ascii="Arial" w:hAnsi="Arial" w:cs="Arial"/>
          <w:color w:val="000000"/>
          <w:sz w:val="20"/>
          <w:szCs w:val="20"/>
        </w:rPr>
        <w:t xml:space="preserve"> городского поселения города Куйбышева Куйбышевского района Новосибирской области</w:t>
      </w:r>
      <w:r w:rsidRPr="00DF1DCA">
        <w:rPr>
          <w:rFonts w:ascii="Arial" w:hAnsi="Arial" w:cs="Arial"/>
          <w:sz w:val="20"/>
          <w:szCs w:val="20"/>
        </w:rPr>
        <w:t>, полномочиях их должностных лиц;</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правилах оказания муниципальных услуг;</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порядке, условиях и основаниях обжалования решений и действий (бездействия) органов местного самоуправления</w:t>
      </w:r>
      <w:r w:rsidRPr="00DF1DCA">
        <w:rPr>
          <w:rFonts w:ascii="Arial" w:hAnsi="Arial" w:cs="Arial"/>
          <w:color w:val="000000"/>
          <w:sz w:val="20"/>
          <w:szCs w:val="20"/>
        </w:rPr>
        <w:t xml:space="preserve"> городского поселения города Куйбышева Куйбышевского района Новосибирской области</w:t>
      </w:r>
      <w:r w:rsidRPr="00DF1DCA">
        <w:rPr>
          <w:rFonts w:ascii="Arial" w:hAnsi="Arial" w:cs="Arial"/>
          <w:sz w:val="20"/>
          <w:szCs w:val="20"/>
        </w:rPr>
        <w:t>, подведомственных им учреждений и их должностных лиц;</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w:t>
      </w:r>
      <w:proofErr w:type="gramEnd"/>
      <w:r w:rsidRPr="00DF1DCA">
        <w:rPr>
          <w:rFonts w:ascii="Arial" w:hAnsi="Arial" w:cs="Arial"/>
          <w:sz w:val="20"/>
          <w:szCs w:val="20"/>
        </w:rPr>
        <w:t xml:space="preserve"> порядке совершения гражданами юридически значимых действий и ошибках, допускаемых при совершении таких действий;</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направленную</w:t>
      </w:r>
      <w:proofErr w:type="gramEnd"/>
      <w:r w:rsidRPr="00DF1DCA">
        <w:rPr>
          <w:rFonts w:ascii="Arial" w:hAnsi="Arial" w:cs="Arial"/>
          <w:sz w:val="20"/>
          <w:szCs w:val="20"/>
        </w:rPr>
        <w:t xml:space="preserve"> на обеспечение защиты прав и свобод человека и гражданина, общества и государства от противоправных посягательств.</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3.2. Информация, указанная в пункте 3.1 настоящего Положения (далее -правовая информация), подлежит размещению:</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на</w:t>
      </w:r>
      <w:proofErr w:type="gramEnd"/>
      <w:r w:rsidRPr="00DF1DCA">
        <w:rPr>
          <w:rFonts w:ascii="Arial" w:hAnsi="Arial" w:cs="Arial"/>
          <w:sz w:val="20"/>
          <w:szCs w:val="20"/>
        </w:rPr>
        <w:t xml:space="preserve"> информационных стендах и (или) других технических средствах аналогичного назначения помещениях, занимаемых органами местного самоуправления</w:t>
      </w:r>
      <w:r w:rsidRPr="00DF1DCA">
        <w:rPr>
          <w:rFonts w:ascii="Arial" w:hAnsi="Arial" w:cs="Arial"/>
          <w:color w:val="000000"/>
          <w:sz w:val="20"/>
          <w:szCs w:val="20"/>
        </w:rPr>
        <w:t xml:space="preserve"> городского поселения города Куйбышева Куйбышевского района Новосибирской области</w:t>
      </w:r>
      <w:r w:rsidRPr="00DF1DCA">
        <w:rPr>
          <w:rFonts w:ascii="Arial" w:hAnsi="Arial" w:cs="Arial"/>
          <w:sz w:val="20"/>
          <w:szCs w:val="20"/>
        </w:rPr>
        <w:t>, которые открыты для свободного доступа и приема граждан;</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на</w:t>
      </w:r>
      <w:proofErr w:type="gramEnd"/>
      <w:r w:rsidRPr="00DF1DCA">
        <w:rPr>
          <w:rFonts w:ascii="Arial" w:hAnsi="Arial" w:cs="Arial"/>
          <w:sz w:val="20"/>
          <w:szCs w:val="20"/>
        </w:rPr>
        <w:t xml:space="preserve"> официальном сайте администрации </w:t>
      </w:r>
      <w:r w:rsidRPr="00DF1DCA">
        <w:rPr>
          <w:rFonts w:ascii="Arial" w:hAnsi="Arial" w:cs="Arial"/>
          <w:color w:val="000000"/>
          <w:sz w:val="20"/>
          <w:szCs w:val="20"/>
        </w:rPr>
        <w:t>города Куйбышева Куйбышевского района Новосибирской области</w:t>
      </w:r>
      <w:r w:rsidRPr="00DF1DCA">
        <w:rPr>
          <w:rFonts w:ascii="Arial" w:hAnsi="Arial" w:cs="Arial"/>
          <w:sz w:val="20"/>
          <w:szCs w:val="20"/>
        </w:rPr>
        <w:t>;</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в</w:t>
      </w:r>
      <w:proofErr w:type="gramEnd"/>
      <w:r w:rsidRPr="00DF1DCA">
        <w:rPr>
          <w:rFonts w:ascii="Arial" w:hAnsi="Arial" w:cs="Arial"/>
          <w:sz w:val="20"/>
          <w:szCs w:val="20"/>
        </w:rPr>
        <w:t xml:space="preserve"> средствах массовой информации, социальных сетях путем включения соответствующих сведений в публикации, подготовленные органами местного самоуправления городского поселения </w:t>
      </w:r>
      <w:r w:rsidRPr="00DF1DCA">
        <w:rPr>
          <w:rFonts w:ascii="Arial" w:hAnsi="Arial" w:cs="Arial"/>
          <w:color w:val="000000"/>
          <w:sz w:val="20"/>
          <w:szCs w:val="20"/>
        </w:rPr>
        <w:t>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 xml:space="preserve">или при их участии; </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lastRenderedPageBreak/>
        <w:t>в</w:t>
      </w:r>
      <w:proofErr w:type="gramEnd"/>
      <w:r w:rsidRPr="00DF1DCA">
        <w:rPr>
          <w:rFonts w:ascii="Arial" w:hAnsi="Arial" w:cs="Arial"/>
          <w:sz w:val="20"/>
          <w:szCs w:val="20"/>
        </w:rPr>
        <w:t xml:space="preserve"> буклетах, брошюрах, листовках, объявлениях, плакатах и иной печатной продукции;</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в</w:t>
      </w:r>
      <w:proofErr w:type="gramEnd"/>
      <w:r w:rsidRPr="00DF1DCA">
        <w:rPr>
          <w:rFonts w:ascii="Arial" w:hAnsi="Arial" w:cs="Arial"/>
          <w:sz w:val="20"/>
          <w:szCs w:val="20"/>
        </w:rPr>
        <w:t xml:space="preserve"> презентациях, фильмах, видеороликах;</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на</w:t>
      </w:r>
      <w:proofErr w:type="gramEnd"/>
      <w:r w:rsidRPr="00DF1DCA">
        <w:rPr>
          <w:rFonts w:ascii="Arial" w:hAnsi="Arial" w:cs="Arial"/>
          <w:sz w:val="20"/>
          <w:szCs w:val="20"/>
        </w:rPr>
        <w:t xml:space="preserve"> объектах социальной рекламы;</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в</w:t>
      </w:r>
      <w:proofErr w:type="gramEnd"/>
      <w:r w:rsidRPr="00DF1DCA">
        <w:rPr>
          <w:rFonts w:ascii="Arial" w:hAnsi="Arial" w:cs="Arial"/>
          <w:sz w:val="20"/>
          <w:szCs w:val="20"/>
        </w:rPr>
        <w:t xml:space="preserve"> информационных письмах, ответах на обращения.</w:t>
      </w:r>
    </w:p>
    <w:p w:rsidR="00DF1DCA" w:rsidRPr="00DF1DCA" w:rsidRDefault="00DF1DCA" w:rsidP="00DF1DCA">
      <w:pPr>
        <w:widowControl w:val="0"/>
        <w:numPr>
          <w:ilvl w:val="1"/>
          <w:numId w:val="5"/>
        </w:numPr>
        <w:autoSpaceDE w:val="0"/>
        <w:autoSpaceDN w:val="0"/>
        <w:adjustRightInd w:val="0"/>
        <w:ind w:left="567" w:firstLine="0"/>
        <w:contextualSpacing/>
        <w:jc w:val="both"/>
        <w:rPr>
          <w:rFonts w:ascii="Arial" w:hAnsi="Arial" w:cs="Arial"/>
          <w:color w:val="000000" w:themeColor="text1"/>
          <w:sz w:val="20"/>
          <w:szCs w:val="20"/>
        </w:rPr>
      </w:pPr>
      <w:r w:rsidRPr="00DF1DCA">
        <w:rPr>
          <w:rFonts w:ascii="Arial" w:hAnsi="Arial" w:cs="Arial"/>
          <w:color w:val="000000" w:themeColor="text1"/>
          <w:sz w:val="20"/>
          <w:szCs w:val="20"/>
        </w:rPr>
        <w:t xml:space="preserve">Правовая информация подлежит обновлению </w:t>
      </w:r>
      <w:r w:rsidRPr="00DF1DCA">
        <w:rPr>
          <w:rFonts w:ascii="Arial" w:hAnsi="Arial" w:cs="Arial"/>
          <w:color w:val="000000" w:themeColor="text1"/>
          <w:sz w:val="20"/>
          <w:szCs w:val="20"/>
          <w:shd w:val="clear" w:color="auto" w:fill="FFFFFF"/>
        </w:rPr>
        <w:t>по мере необходимости, но </w:t>
      </w:r>
      <w:r w:rsidRPr="00DF1DCA">
        <w:rPr>
          <w:rFonts w:ascii="Arial" w:hAnsi="Arial" w:cs="Arial"/>
          <w:bCs/>
          <w:color w:val="000000" w:themeColor="text1"/>
          <w:sz w:val="20"/>
          <w:szCs w:val="20"/>
          <w:shd w:val="clear" w:color="auto" w:fill="FFFFFF"/>
        </w:rPr>
        <w:t>не</w:t>
      </w:r>
      <w:r w:rsidRPr="00DF1DCA">
        <w:rPr>
          <w:rFonts w:ascii="Arial" w:hAnsi="Arial" w:cs="Arial"/>
          <w:color w:val="000000" w:themeColor="text1"/>
          <w:sz w:val="20"/>
          <w:szCs w:val="20"/>
          <w:shd w:val="clear" w:color="auto" w:fill="FFFFFF"/>
        </w:rPr>
        <w:t> </w:t>
      </w:r>
      <w:r w:rsidRPr="00DF1DCA">
        <w:rPr>
          <w:rFonts w:ascii="Arial" w:hAnsi="Arial" w:cs="Arial"/>
          <w:bCs/>
          <w:color w:val="000000" w:themeColor="text1"/>
          <w:sz w:val="20"/>
          <w:szCs w:val="20"/>
          <w:shd w:val="clear" w:color="auto" w:fill="FFFFFF"/>
        </w:rPr>
        <w:t>реже</w:t>
      </w:r>
      <w:r w:rsidRPr="00DF1DCA">
        <w:rPr>
          <w:rFonts w:ascii="Arial" w:hAnsi="Arial" w:cs="Arial"/>
          <w:color w:val="000000" w:themeColor="text1"/>
          <w:sz w:val="20"/>
          <w:szCs w:val="20"/>
          <w:shd w:val="clear" w:color="auto" w:fill="FFFFFF"/>
        </w:rPr>
        <w:t> </w:t>
      </w:r>
      <w:r w:rsidRPr="00DF1DCA">
        <w:rPr>
          <w:rFonts w:ascii="Arial" w:hAnsi="Arial" w:cs="Arial"/>
          <w:bCs/>
          <w:color w:val="000000" w:themeColor="text1"/>
          <w:sz w:val="20"/>
          <w:szCs w:val="20"/>
          <w:shd w:val="clear" w:color="auto" w:fill="FFFFFF"/>
        </w:rPr>
        <w:t>одного</w:t>
      </w:r>
      <w:r w:rsidRPr="00DF1DCA">
        <w:rPr>
          <w:rFonts w:ascii="Arial" w:hAnsi="Arial" w:cs="Arial"/>
          <w:color w:val="000000" w:themeColor="text1"/>
          <w:sz w:val="20"/>
          <w:szCs w:val="20"/>
          <w:shd w:val="clear" w:color="auto" w:fill="FFFFFF"/>
        </w:rPr>
        <w:t> </w:t>
      </w:r>
      <w:r w:rsidRPr="00DF1DCA">
        <w:rPr>
          <w:rFonts w:ascii="Arial" w:hAnsi="Arial" w:cs="Arial"/>
          <w:bCs/>
          <w:color w:val="000000" w:themeColor="text1"/>
          <w:sz w:val="20"/>
          <w:szCs w:val="20"/>
          <w:shd w:val="clear" w:color="auto" w:fill="FFFFFF"/>
        </w:rPr>
        <w:t>раза</w:t>
      </w:r>
      <w:r w:rsidRPr="00DF1DCA">
        <w:rPr>
          <w:rFonts w:ascii="Arial" w:hAnsi="Arial" w:cs="Arial"/>
          <w:color w:val="000000" w:themeColor="text1"/>
          <w:sz w:val="20"/>
          <w:szCs w:val="20"/>
          <w:shd w:val="clear" w:color="auto" w:fill="FFFFFF"/>
        </w:rPr>
        <w:t> </w:t>
      </w:r>
      <w:r w:rsidRPr="00DF1DCA">
        <w:rPr>
          <w:rFonts w:ascii="Arial" w:hAnsi="Arial" w:cs="Arial"/>
          <w:bCs/>
          <w:color w:val="000000" w:themeColor="text1"/>
          <w:sz w:val="20"/>
          <w:szCs w:val="20"/>
          <w:shd w:val="clear" w:color="auto" w:fill="FFFFFF"/>
        </w:rPr>
        <w:t>в</w:t>
      </w:r>
      <w:r w:rsidRPr="00DF1DCA">
        <w:rPr>
          <w:rFonts w:ascii="Arial" w:hAnsi="Arial" w:cs="Arial"/>
          <w:color w:val="000000" w:themeColor="text1"/>
          <w:sz w:val="20"/>
          <w:szCs w:val="20"/>
          <w:shd w:val="clear" w:color="auto" w:fill="FFFFFF"/>
        </w:rPr>
        <w:t> год</w:t>
      </w:r>
      <w:r w:rsidRPr="00DF1DCA">
        <w:rPr>
          <w:rFonts w:ascii="Arial" w:hAnsi="Arial" w:cs="Arial"/>
          <w:color w:val="000000" w:themeColor="text1"/>
          <w:sz w:val="20"/>
          <w:szCs w:val="20"/>
        </w:rPr>
        <w:t>.</w:t>
      </w:r>
    </w:p>
    <w:p w:rsidR="00DF1DCA" w:rsidRPr="00DF1DCA" w:rsidRDefault="00DF1DCA" w:rsidP="00DF1DCA">
      <w:pPr>
        <w:widowControl w:val="0"/>
        <w:numPr>
          <w:ilvl w:val="1"/>
          <w:numId w:val="5"/>
        </w:numPr>
        <w:autoSpaceDE w:val="0"/>
        <w:autoSpaceDN w:val="0"/>
        <w:adjustRightInd w:val="0"/>
        <w:contextualSpacing/>
        <w:jc w:val="both"/>
        <w:rPr>
          <w:rFonts w:ascii="Arial" w:hAnsi="Arial" w:cs="Arial"/>
          <w:sz w:val="20"/>
          <w:szCs w:val="20"/>
        </w:rPr>
      </w:pPr>
      <w:r w:rsidRPr="00DF1DCA">
        <w:rPr>
          <w:rFonts w:ascii="Arial" w:hAnsi="Arial" w:cs="Arial"/>
          <w:color w:val="000000"/>
          <w:sz w:val="20"/>
          <w:szCs w:val="20"/>
        </w:rPr>
        <w:t>Администрация города Куйбышева Куйбышевского района Новосибирской области</w:t>
      </w:r>
      <w:r w:rsidRPr="00DF1DCA">
        <w:rPr>
          <w:rFonts w:ascii="Arial" w:hAnsi="Arial" w:cs="Arial"/>
          <w:sz w:val="20"/>
          <w:szCs w:val="20"/>
        </w:rPr>
        <w:t>:</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принимает</w:t>
      </w:r>
      <w:proofErr w:type="gramEnd"/>
      <w:r w:rsidRPr="00DF1DCA">
        <w:rPr>
          <w:rFonts w:ascii="Arial" w:hAnsi="Arial" w:cs="Arial"/>
          <w:sz w:val="20"/>
          <w:szCs w:val="20"/>
        </w:rPr>
        <w:t xml:space="preserve"> меры для включения правовой информации в брошюры, буклеты, плакаты и иную печатную продукцию, издание (изготовление) которой осуществляется по заказу или при участии органов местного самоуправления;</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обеспечивают</w:t>
      </w:r>
      <w:proofErr w:type="gramEnd"/>
      <w:r w:rsidRPr="00DF1DCA">
        <w:rPr>
          <w:rFonts w:ascii="Arial" w:hAnsi="Arial" w:cs="Arial"/>
          <w:sz w:val="20"/>
          <w:szCs w:val="20"/>
        </w:rPr>
        <w:t xml:space="preserve"> доведение до граждан правовой информации в ходе публичных выступлений;</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обеспечивают</w:t>
      </w:r>
      <w:proofErr w:type="gramEnd"/>
      <w:r w:rsidRPr="00DF1DCA">
        <w:rPr>
          <w:rFonts w:ascii="Arial" w:hAnsi="Arial" w:cs="Arial"/>
          <w:sz w:val="20"/>
          <w:szCs w:val="20"/>
        </w:rPr>
        <w:t xml:space="preserve"> доведение до граждан правовой информации в ходе личного приема граждан;</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организовывают</w:t>
      </w:r>
      <w:proofErr w:type="gramEnd"/>
      <w:r w:rsidRPr="00DF1DCA">
        <w:rPr>
          <w:rFonts w:ascii="Arial" w:hAnsi="Arial" w:cs="Arial"/>
          <w:sz w:val="20"/>
          <w:szCs w:val="20"/>
        </w:rPr>
        <w:t xml:space="preserve"> дни, посвященные правовому информированию граждан;</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организуют</w:t>
      </w:r>
      <w:proofErr w:type="gramEnd"/>
      <w:r w:rsidRPr="00DF1DCA">
        <w:rPr>
          <w:rFonts w:ascii="Arial" w:hAnsi="Arial" w:cs="Arial"/>
          <w:sz w:val="20"/>
          <w:szCs w:val="20"/>
        </w:rPr>
        <w:t xml:space="preserve"> разработку презентаций, фильмов и видеороликов, направленных на правовое информирование и правовое просвещение, а также их распространение среди целевой аудитории.</w:t>
      </w:r>
    </w:p>
    <w:p w:rsidR="00DF1DCA" w:rsidRPr="00DF1DCA" w:rsidRDefault="00DF1DCA" w:rsidP="00DF1DCA">
      <w:pPr>
        <w:rPr>
          <w:rFonts w:ascii="Arial" w:hAnsi="Arial" w:cs="Arial"/>
          <w:sz w:val="20"/>
          <w:szCs w:val="20"/>
        </w:rPr>
      </w:pPr>
    </w:p>
    <w:p w:rsidR="00DF1DCA" w:rsidRPr="00DF1DCA" w:rsidRDefault="00DF1DCA" w:rsidP="00DF1DCA">
      <w:pPr>
        <w:jc w:val="center"/>
        <w:rPr>
          <w:rFonts w:ascii="Arial" w:hAnsi="Arial" w:cs="Arial"/>
          <w:b/>
          <w:color w:val="000000"/>
          <w:sz w:val="20"/>
          <w:szCs w:val="20"/>
        </w:rPr>
      </w:pPr>
      <w:r w:rsidRPr="00DF1DCA">
        <w:rPr>
          <w:rFonts w:ascii="Arial" w:hAnsi="Arial" w:cs="Arial"/>
          <w:b/>
          <w:sz w:val="20"/>
          <w:szCs w:val="20"/>
        </w:rPr>
        <w:t>4. Правовое просвещение населения</w:t>
      </w:r>
      <w:r>
        <w:rPr>
          <w:rFonts w:ascii="Arial" w:hAnsi="Arial" w:cs="Arial"/>
          <w:b/>
          <w:sz w:val="20"/>
          <w:szCs w:val="20"/>
        </w:rPr>
        <w:t xml:space="preserve"> </w:t>
      </w:r>
      <w:r w:rsidRPr="00DF1DCA">
        <w:rPr>
          <w:rFonts w:ascii="Arial" w:hAnsi="Arial" w:cs="Arial"/>
          <w:b/>
          <w:color w:val="000000"/>
          <w:sz w:val="20"/>
          <w:szCs w:val="20"/>
        </w:rPr>
        <w:t xml:space="preserve">городского поселения города Куйбышева </w:t>
      </w:r>
    </w:p>
    <w:p w:rsidR="00DF1DCA" w:rsidRPr="00DF1DCA" w:rsidRDefault="00DF1DCA" w:rsidP="00DF1DCA">
      <w:pPr>
        <w:jc w:val="center"/>
        <w:rPr>
          <w:rFonts w:ascii="Arial" w:hAnsi="Arial" w:cs="Arial"/>
          <w:b/>
          <w:sz w:val="20"/>
          <w:szCs w:val="20"/>
        </w:rPr>
      </w:pPr>
      <w:r w:rsidRPr="00DF1DCA">
        <w:rPr>
          <w:rFonts w:ascii="Arial" w:hAnsi="Arial" w:cs="Arial"/>
          <w:b/>
          <w:color w:val="000000"/>
          <w:sz w:val="20"/>
          <w:szCs w:val="20"/>
        </w:rPr>
        <w:t>Куйбышевского района Новосибирской области</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4.1. А</w:t>
      </w:r>
      <w:r w:rsidRPr="00DF1DCA">
        <w:rPr>
          <w:rFonts w:ascii="Arial" w:hAnsi="Arial" w:cs="Arial"/>
          <w:color w:val="000000"/>
          <w:sz w:val="20"/>
          <w:szCs w:val="20"/>
        </w:rPr>
        <w:t>дминистрацией 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 xml:space="preserve">реализуется комплекс мероприятий по распространению и пропаганде среди населения городского поселения </w:t>
      </w:r>
      <w:r w:rsidRPr="00DF1DCA">
        <w:rPr>
          <w:rFonts w:ascii="Arial" w:hAnsi="Arial" w:cs="Arial"/>
          <w:color w:val="000000"/>
          <w:sz w:val="20"/>
          <w:szCs w:val="20"/>
        </w:rPr>
        <w:t>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 xml:space="preserve">правовых знаний (о характере и пределах прав, свобод и законных интересов граждан, предусмотренных законодательством Российской Федерации, способах их осуществления и защиты, в том числе от противоправных посягательств, о компетенции и порядке деятельности органов местного самоуправления </w:t>
      </w:r>
      <w:r w:rsidRPr="00DF1DCA">
        <w:rPr>
          <w:rFonts w:ascii="Arial" w:hAnsi="Arial" w:cs="Arial"/>
          <w:color w:val="000000"/>
          <w:sz w:val="20"/>
          <w:szCs w:val="20"/>
        </w:rPr>
        <w:t>городского поселения 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и др.).</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 xml:space="preserve">4.2. Правовое просвещение населения осуществляется в соответствии с планом мероприятий по правовому просвещению населения (далее - план), утверждаемым постановлением </w:t>
      </w:r>
      <w:r w:rsidRPr="00DF1DCA">
        <w:rPr>
          <w:rFonts w:ascii="Arial" w:hAnsi="Arial" w:cs="Arial"/>
          <w:color w:val="000000"/>
          <w:sz w:val="20"/>
          <w:szCs w:val="20"/>
        </w:rPr>
        <w:t>администрации города Куйбышева Куйбышевского района Новосибирской области</w:t>
      </w:r>
      <w:r w:rsidRPr="00DF1DCA">
        <w:rPr>
          <w:rFonts w:ascii="Arial" w:hAnsi="Arial" w:cs="Arial"/>
          <w:color w:val="000000"/>
          <w:sz w:val="20"/>
          <w:szCs w:val="20"/>
          <w:shd w:val="clear" w:color="auto" w:fill="FFFFFF"/>
        </w:rPr>
        <w:t xml:space="preserve"> </w:t>
      </w:r>
      <w:r w:rsidRPr="00DF1DCA">
        <w:rPr>
          <w:rFonts w:ascii="Arial" w:hAnsi="Arial" w:cs="Arial"/>
          <w:sz w:val="20"/>
          <w:szCs w:val="20"/>
        </w:rPr>
        <w:t>согласно приложению к настоящему Положению.</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План включает в себя перечень мероприятий, направленных на повышение правовой культуры, развитие правовой грамотности и правосознания населения, в том числе:</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обеспечение</w:t>
      </w:r>
      <w:proofErr w:type="gramEnd"/>
      <w:r w:rsidRPr="00DF1DCA">
        <w:rPr>
          <w:rFonts w:ascii="Arial" w:hAnsi="Arial" w:cs="Arial"/>
          <w:sz w:val="20"/>
          <w:szCs w:val="20"/>
        </w:rPr>
        <w:t xml:space="preserve"> доступности правовой информации, развитие системы правового информирования граждан и организаций, включая развитие информационно правовых ресурсов;</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содействие</w:t>
      </w:r>
      <w:proofErr w:type="gramEnd"/>
      <w:r w:rsidRPr="00DF1DCA">
        <w:rPr>
          <w:rFonts w:ascii="Arial" w:hAnsi="Arial" w:cs="Arial"/>
          <w:sz w:val="20"/>
          <w:szCs w:val="20"/>
        </w:rPr>
        <w:t xml:space="preserve"> деятельности центров правовой информации в библиотеках и образовательных организациях;</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организацию</w:t>
      </w:r>
      <w:proofErr w:type="gramEnd"/>
      <w:r w:rsidRPr="00DF1DCA">
        <w:rPr>
          <w:rFonts w:ascii="Arial" w:hAnsi="Arial" w:cs="Arial"/>
          <w:sz w:val="20"/>
          <w:szCs w:val="20"/>
        </w:rPr>
        <w:t xml:space="preserve"> и проведение научно-практических конференций, семинаров и круглых столов, направленных на развитие правовой культуры и повышение правосознания населения;</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проведение</w:t>
      </w:r>
      <w:proofErr w:type="gramEnd"/>
      <w:r w:rsidRPr="00DF1DCA">
        <w:rPr>
          <w:rFonts w:ascii="Arial" w:hAnsi="Arial" w:cs="Arial"/>
          <w:sz w:val="20"/>
          <w:szCs w:val="20"/>
        </w:rPr>
        <w:t xml:space="preserve"> мероприятий, направленных на повышение электоральной активности населения;</w:t>
      </w:r>
    </w:p>
    <w:p w:rsidR="00DF1DCA" w:rsidRPr="00DF1DCA" w:rsidRDefault="00DF1DCA" w:rsidP="00DF1DCA">
      <w:pPr>
        <w:ind w:firstLine="567"/>
        <w:jc w:val="both"/>
        <w:rPr>
          <w:rFonts w:ascii="Arial" w:hAnsi="Arial" w:cs="Arial"/>
          <w:sz w:val="20"/>
          <w:szCs w:val="20"/>
        </w:rPr>
      </w:pPr>
      <w:proofErr w:type="gramStart"/>
      <w:r w:rsidRPr="00DF1DCA">
        <w:rPr>
          <w:rFonts w:ascii="Arial" w:hAnsi="Arial" w:cs="Arial"/>
          <w:sz w:val="20"/>
          <w:szCs w:val="20"/>
        </w:rPr>
        <w:t>выпуск</w:t>
      </w:r>
      <w:proofErr w:type="gramEnd"/>
      <w:r w:rsidRPr="00DF1DCA">
        <w:rPr>
          <w:rFonts w:ascii="Arial" w:hAnsi="Arial" w:cs="Arial"/>
          <w:sz w:val="20"/>
          <w:szCs w:val="20"/>
        </w:rPr>
        <w:t xml:space="preserve"> информационных и методических материалов, направленных на правовое просвещение населения и информирование о порядке оказания бесплатной юридической помощи.</w:t>
      </w:r>
    </w:p>
    <w:p w:rsidR="00DF1DCA" w:rsidRPr="00DF1DCA" w:rsidRDefault="00DF1DCA" w:rsidP="00DF1DCA">
      <w:pPr>
        <w:ind w:firstLine="567"/>
        <w:jc w:val="both"/>
        <w:rPr>
          <w:rFonts w:ascii="Arial" w:hAnsi="Arial" w:cs="Arial"/>
          <w:sz w:val="20"/>
          <w:szCs w:val="20"/>
        </w:rPr>
      </w:pPr>
      <w:r w:rsidRPr="00DF1DCA">
        <w:rPr>
          <w:rFonts w:ascii="Arial" w:hAnsi="Arial" w:cs="Arial"/>
          <w:sz w:val="20"/>
          <w:szCs w:val="20"/>
        </w:rPr>
        <w:t>4.3. План формируется на календарный год и размещается на официальном сайте</w:t>
      </w:r>
      <w:r w:rsidRPr="00DF1DCA">
        <w:rPr>
          <w:rFonts w:ascii="Arial" w:hAnsi="Arial" w:cs="Arial"/>
          <w:color w:val="000000"/>
          <w:sz w:val="20"/>
          <w:szCs w:val="20"/>
        </w:rPr>
        <w:t xml:space="preserve"> администрации города Куйбышева Куйбышевского района Новосибирской области</w:t>
      </w:r>
      <w:r w:rsidRPr="00DF1DCA">
        <w:rPr>
          <w:rFonts w:ascii="Arial" w:hAnsi="Arial" w:cs="Arial"/>
          <w:sz w:val="20"/>
          <w:szCs w:val="20"/>
        </w:rPr>
        <w:t>.</w:t>
      </w:r>
    </w:p>
    <w:p w:rsidR="00DF1DCA" w:rsidRPr="00DF1DCA" w:rsidRDefault="00DF1DCA" w:rsidP="00DF1DCA">
      <w:pPr>
        <w:rPr>
          <w:rFonts w:ascii="Arial" w:hAnsi="Arial" w:cs="Arial"/>
          <w:sz w:val="20"/>
          <w:szCs w:val="20"/>
        </w:rPr>
      </w:pPr>
    </w:p>
    <w:p w:rsidR="00DF1DCA" w:rsidRPr="00DF1DCA" w:rsidRDefault="00DF1DCA" w:rsidP="00DF1DCA">
      <w:pPr>
        <w:jc w:val="right"/>
        <w:rPr>
          <w:rFonts w:ascii="Arial" w:hAnsi="Arial" w:cs="Arial"/>
          <w:sz w:val="20"/>
          <w:szCs w:val="20"/>
        </w:rPr>
      </w:pPr>
      <w:r w:rsidRPr="00DF1DCA">
        <w:rPr>
          <w:rFonts w:ascii="Arial" w:hAnsi="Arial" w:cs="Arial"/>
          <w:sz w:val="20"/>
          <w:szCs w:val="20"/>
        </w:rPr>
        <w:t>Приложение № 1</w:t>
      </w:r>
    </w:p>
    <w:p w:rsidR="00DF1DCA" w:rsidRPr="00DF1DCA" w:rsidRDefault="00DF1DCA" w:rsidP="00DF1DCA">
      <w:pPr>
        <w:jc w:val="right"/>
        <w:rPr>
          <w:rFonts w:ascii="Arial" w:hAnsi="Arial" w:cs="Arial"/>
          <w:sz w:val="20"/>
          <w:szCs w:val="20"/>
        </w:rPr>
      </w:pPr>
      <w:proofErr w:type="gramStart"/>
      <w:r w:rsidRPr="00DF1DCA">
        <w:rPr>
          <w:rFonts w:ascii="Arial" w:hAnsi="Arial" w:cs="Arial"/>
          <w:sz w:val="20"/>
          <w:szCs w:val="20"/>
        </w:rPr>
        <w:t>к</w:t>
      </w:r>
      <w:proofErr w:type="gramEnd"/>
      <w:r w:rsidRPr="00DF1DCA">
        <w:rPr>
          <w:rFonts w:ascii="Arial" w:hAnsi="Arial" w:cs="Arial"/>
          <w:sz w:val="20"/>
          <w:szCs w:val="20"/>
        </w:rPr>
        <w:t xml:space="preserve"> Положению, утвержденному </w:t>
      </w:r>
    </w:p>
    <w:p w:rsidR="00DF1DCA" w:rsidRPr="00DF1DCA" w:rsidRDefault="00DF1DCA" w:rsidP="00DF1DCA">
      <w:pPr>
        <w:jc w:val="right"/>
        <w:rPr>
          <w:rFonts w:ascii="Arial" w:hAnsi="Arial" w:cs="Arial"/>
          <w:color w:val="000000"/>
          <w:sz w:val="20"/>
          <w:szCs w:val="20"/>
        </w:rPr>
      </w:pPr>
      <w:proofErr w:type="gramStart"/>
      <w:r w:rsidRPr="00DF1DCA">
        <w:rPr>
          <w:rFonts w:ascii="Arial" w:hAnsi="Arial" w:cs="Arial"/>
          <w:sz w:val="20"/>
          <w:szCs w:val="20"/>
        </w:rPr>
        <w:t>постановлением</w:t>
      </w:r>
      <w:proofErr w:type="gramEnd"/>
      <w:r w:rsidRPr="00DF1DCA">
        <w:rPr>
          <w:rFonts w:ascii="Arial" w:hAnsi="Arial" w:cs="Arial"/>
          <w:sz w:val="20"/>
          <w:szCs w:val="20"/>
        </w:rPr>
        <w:t xml:space="preserve"> </w:t>
      </w:r>
      <w:r w:rsidRPr="00DF1DCA">
        <w:rPr>
          <w:rFonts w:ascii="Arial" w:hAnsi="Arial" w:cs="Arial"/>
          <w:color w:val="000000"/>
          <w:sz w:val="20"/>
          <w:szCs w:val="20"/>
        </w:rPr>
        <w:t>администрации</w:t>
      </w:r>
    </w:p>
    <w:p w:rsidR="00DF1DCA" w:rsidRPr="00DF1DCA" w:rsidRDefault="00DF1DCA" w:rsidP="00DF1DCA">
      <w:pPr>
        <w:jc w:val="right"/>
        <w:rPr>
          <w:rFonts w:ascii="Arial" w:hAnsi="Arial" w:cs="Arial"/>
          <w:color w:val="000000"/>
          <w:sz w:val="20"/>
          <w:szCs w:val="20"/>
        </w:rPr>
      </w:pPr>
      <w:r w:rsidRPr="00DF1DCA">
        <w:rPr>
          <w:rFonts w:ascii="Arial" w:hAnsi="Arial" w:cs="Arial"/>
          <w:color w:val="000000"/>
          <w:sz w:val="20"/>
          <w:szCs w:val="20"/>
        </w:rPr>
        <w:t xml:space="preserve"> </w:t>
      </w:r>
      <w:proofErr w:type="gramStart"/>
      <w:r w:rsidRPr="00DF1DCA">
        <w:rPr>
          <w:rFonts w:ascii="Arial" w:hAnsi="Arial" w:cs="Arial"/>
          <w:color w:val="000000"/>
          <w:sz w:val="20"/>
          <w:szCs w:val="20"/>
        </w:rPr>
        <w:t>города</w:t>
      </w:r>
      <w:proofErr w:type="gramEnd"/>
      <w:r w:rsidRPr="00DF1DCA">
        <w:rPr>
          <w:rFonts w:ascii="Arial" w:hAnsi="Arial" w:cs="Arial"/>
          <w:color w:val="000000"/>
          <w:sz w:val="20"/>
          <w:szCs w:val="20"/>
        </w:rPr>
        <w:t xml:space="preserve"> Куйбышева </w:t>
      </w:r>
    </w:p>
    <w:p w:rsidR="00DF1DCA" w:rsidRPr="00DF1DCA" w:rsidRDefault="00DF1DCA" w:rsidP="00DF1DCA">
      <w:pPr>
        <w:jc w:val="right"/>
        <w:rPr>
          <w:rFonts w:ascii="Arial" w:hAnsi="Arial" w:cs="Arial"/>
          <w:color w:val="000000"/>
          <w:sz w:val="20"/>
          <w:szCs w:val="20"/>
        </w:rPr>
      </w:pPr>
      <w:r w:rsidRPr="00DF1DCA">
        <w:rPr>
          <w:rFonts w:ascii="Arial" w:hAnsi="Arial" w:cs="Arial"/>
          <w:color w:val="000000"/>
          <w:sz w:val="20"/>
          <w:szCs w:val="20"/>
        </w:rPr>
        <w:t xml:space="preserve">Куйбышевского района </w:t>
      </w:r>
    </w:p>
    <w:p w:rsidR="00DF1DCA" w:rsidRPr="00DF1DCA" w:rsidRDefault="00DF1DCA" w:rsidP="00DF1DCA">
      <w:pPr>
        <w:jc w:val="right"/>
        <w:rPr>
          <w:rFonts w:ascii="Arial" w:hAnsi="Arial" w:cs="Arial"/>
          <w:sz w:val="20"/>
          <w:szCs w:val="20"/>
        </w:rPr>
      </w:pPr>
      <w:r w:rsidRPr="00DF1DCA">
        <w:rPr>
          <w:rFonts w:ascii="Arial" w:hAnsi="Arial" w:cs="Arial"/>
          <w:color w:val="000000"/>
          <w:sz w:val="20"/>
          <w:szCs w:val="20"/>
        </w:rPr>
        <w:t>Новосибирской области</w:t>
      </w:r>
    </w:p>
    <w:p w:rsidR="00DF1DCA" w:rsidRPr="00DF1DCA" w:rsidRDefault="00DF1DCA" w:rsidP="00DF1DCA">
      <w:pPr>
        <w:jc w:val="right"/>
        <w:rPr>
          <w:rFonts w:ascii="Arial" w:hAnsi="Arial" w:cs="Arial"/>
          <w:sz w:val="20"/>
          <w:szCs w:val="20"/>
        </w:rPr>
      </w:pPr>
      <w:proofErr w:type="gramStart"/>
      <w:r w:rsidRPr="00DF1DCA">
        <w:rPr>
          <w:rFonts w:ascii="Arial" w:hAnsi="Arial" w:cs="Arial"/>
          <w:sz w:val="20"/>
          <w:szCs w:val="20"/>
        </w:rPr>
        <w:t>от</w:t>
      </w:r>
      <w:proofErr w:type="gramEnd"/>
      <w:r w:rsidRPr="00DF1DCA">
        <w:rPr>
          <w:rFonts w:ascii="Arial" w:hAnsi="Arial" w:cs="Arial"/>
          <w:sz w:val="20"/>
          <w:szCs w:val="20"/>
        </w:rPr>
        <w:t xml:space="preserve"> 15.02.2024 № 198</w:t>
      </w:r>
    </w:p>
    <w:p w:rsidR="00DF1DCA" w:rsidRPr="00DF1DCA" w:rsidRDefault="00DF1DCA" w:rsidP="00DF1DCA">
      <w:pPr>
        <w:ind w:firstLine="567"/>
        <w:jc w:val="both"/>
        <w:rPr>
          <w:rFonts w:ascii="Arial" w:hAnsi="Arial" w:cs="Arial"/>
          <w:sz w:val="20"/>
          <w:szCs w:val="20"/>
        </w:rPr>
      </w:pPr>
    </w:p>
    <w:p w:rsidR="00DF1DCA" w:rsidRPr="00DF1DCA" w:rsidRDefault="00DF1DCA" w:rsidP="00DF1DCA">
      <w:pPr>
        <w:jc w:val="center"/>
        <w:rPr>
          <w:rFonts w:ascii="Arial" w:hAnsi="Arial" w:cs="Arial"/>
          <w:sz w:val="20"/>
          <w:szCs w:val="20"/>
        </w:rPr>
      </w:pPr>
      <w:r w:rsidRPr="00DF1DCA">
        <w:rPr>
          <w:rFonts w:ascii="Arial" w:hAnsi="Arial" w:cs="Arial"/>
          <w:sz w:val="20"/>
          <w:szCs w:val="20"/>
        </w:rPr>
        <w:t>ПЛАН</w:t>
      </w:r>
    </w:p>
    <w:p w:rsidR="00DF1DCA" w:rsidRPr="00DF1DCA" w:rsidRDefault="00DF1DCA" w:rsidP="00DF1DCA">
      <w:pPr>
        <w:jc w:val="center"/>
        <w:rPr>
          <w:rFonts w:ascii="Arial" w:hAnsi="Arial" w:cs="Arial"/>
          <w:sz w:val="20"/>
          <w:szCs w:val="20"/>
        </w:rPr>
      </w:pPr>
      <w:r w:rsidRPr="00DF1DCA">
        <w:rPr>
          <w:rFonts w:ascii="Arial" w:hAnsi="Arial" w:cs="Arial"/>
          <w:sz w:val="20"/>
          <w:szCs w:val="20"/>
        </w:rPr>
        <w:t xml:space="preserve">МЕРОПРИЯТИЙ ПО ПРАВОВОМУ ИНФОРМИРОВАНИЮ И </w:t>
      </w:r>
    </w:p>
    <w:p w:rsidR="00DF1DCA" w:rsidRPr="00DF1DCA" w:rsidRDefault="00DF1DCA" w:rsidP="00DF1DCA">
      <w:pPr>
        <w:jc w:val="center"/>
        <w:rPr>
          <w:rFonts w:ascii="Arial" w:hAnsi="Arial" w:cs="Arial"/>
          <w:sz w:val="20"/>
          <w:szCs w:val="20"/>
        </w:rPr>
      </w:pPr>
      <w:r w:rsidRPr="00DF1DCA">
        <w:rPr>
          <w:rFonts w:ascii="Arial" w:hAnsi="Arial" w:cs="Arial"/>
          <w:sz w:val="20"/>
          <w:szCs w:val="20"/>
        </w:rPr>
        <w:t>ПРАВОВОМУ ПРОСВЕЩЕНИЮ ГРАЖДАН И ОРГАНИЗАЦИЙ</w:t>
      </w:r>
    </w:p>
    <w:p w:rsidR="00DF1DCA" w:rsidRPr="00DF1DCA" w:rsidRDefault="00DF1DCA" w:rsidP="00DF1DCA">
      <w:pPr>
        <w:jc w:val="center"/>
        <w:rPr>
          <w:rFonts w:ascii="Arial" w:hAnsi="Arial" w:cs="Arial"/>
          <w:sz w:val="20"/>
          <w:szCs w:val="20"/>
        </w:rPr>
      </w:pPr>
    </w:p>
    <w:tbl>
      <w:tblPr>
        <w:tblStyle w:val="231"/>
        <w:tblW w:w="0" w:type="auto"/>
        <w:tblLook w:val="04A0" w:firstRow="1" w:lastRow="0" w:firstColumn="1" w:lastColumn="0" w:noHBand="0" w:noVBand="1"/>
      </w:tblPr>
      <w:tblGrid>
        <w:gridCol w:w="567"/>
        <w:gridCol w:w="4786"/>
        <w:gridCol w:w="2114"/>
        <w:gridCol w:w="2268"/>
      </w:tblGrid>
      <w:tr w:rsidR="00DF1DCA" w:rsidRPr="00DF1DCA" w:rsidTr="00DF1DCA">
        <w:trPr>
          <w:trHeight w:val="144"/>
        </w:trPr>
        <w:tc>
          <w:tcPr>
            <w:tcW w:w="567" w:type="dxa"/>
          </w:tcPr>
          <w:p w:rsidR="00DF1DCA" w:rsidRPr="00DF1DCA" w:rsidRDefault="00DF1DCA" w:rsidP="00DF1DCA">
            <w:pPr>
              <w:jc w:val="center"/>
              <w:rPr>
                <w:rFonts w:ascii="Arial" w:hAnsi="Arial" w:cs="Arial"/>
                <w:sz w:val="20"/>
                <w:szCs w:val="20"/>
              </w:rPr>
            </w:pPr>
            <w:r w:rsidRPr="00DF1DCA">
              <w:rPr>
                <w:rFonts w:ascii="Arial" w:hAnsi="Arial" w:cs="Arial"/>
                <w:sz w:val="20"/>
                <w:szCs w:val="20"/>
              </w:rPr>
              <w:t xml:space="preserve">№ </w:t>
            </w:r>
          </w:p>
          <w:p w:rsidR="00DF1DCA" w:rsidRPr="00DF1DCA" w:rsidRDefault="00DF1DCA" w:rsidP="00DF1DCA">
            <w:pPr>
              <w:jc w:val="center"/>
              <w:rPr>
                <w:rFonts w:ascii="Arial" w:hAnsi="Arial" w:cs="Arial"/>
                <w:sz w:val="20"/>
                <w:szCs w:val="20"/>
              </w:rPr>
            </w:pPr>
            <w:proofErr w:type="gramStart"/>
            <w:r w:rsidRPr="00DF1DCA">
              <w:rPr>
                <w:rFonts w:ascii="Arial" w:hAnsi="Arial" w:cs="Arial"/>
                <w:sz w:val="20"/>
                <w:szCs w:val="20"/>
              </w:rPr>
              <w:t>п</w:t>
            </w:r>
            <w:proofErr w:type="gramEnd"/>
            <w:r w:rsidRPr="00DF1DCA">
              <w:rPr>
                <w:rFonts w:ascii="Arial" w:hAnsi="Arial" w:cs="Arial"/>
                <w:sz w:val="20"/>
                <w:szCs w:val="20"/>
              </w:rPr>
              <w:t>/п</w:t>
            </w:r>
          </w:p>
        </w:tc>
        <w:tc>
          <w:tcPr>
            <w:tcW w:w="4786" w:type="dxa"/>
          </w:tcPr>
          <w:p w:rsidR="00DF1DCA" w:rsidRPr="00DF1DCA" w:rsidRDefault="00DF1DCA" w:rsidP="00DF1DCA">
            <w:pPr>
              <w:jc w:val="center"/>
              <w:rPr>
                <w:rFonts w:ascii="Arial" w:hAnsi="Arial" w:cs="Arial"/>
                <w:sz w:val="20"/>
                <w:szCs w:val="20"/>
              </w:rPr>
            </w:pPr>
            <w:r w:rsidRPr="00DF1DCA">
              <w:rPr>
                <w:rFonts w:ascii="Arial" w:hAnsi="Arial" w:cs="Arial"/>
                <w:sz w:val="20"/>
                <w:szCs w:val="20"/>
              </w:rPr>
              <w:t>Наименование</w:t>
            </w:r>
          </w:p>
          <w:p w:rsidR="00DF1DCA" w:rsidRPr="00DF1DCA" w:rsidRDefault="00DF1DCA" w:rsidP="00DF1DCA">
            <w:pPr>
              <w:jc w:val="center"/>
              <w:rPr>
                <w:rFonts w:ascii="Arial" w:hAnsi="Arial" w:cs="Arial"/>
                <w:sz w:val="20"/>
                <w:szCs w:val="20"/>
              </w:rPr>
            </w:pPr>
            <w:proofErr w:type="gramStart"/>
            <w:r w:rsidRPr="00DF1DCA">
              <w:rPr>
                <w:rFonts w:ascii="Arial" w:hAnsi="Arial" w:cs="Arial"/>
                <w:sz w:val="20"/>
                <w:szCs w:val="20"/>
              </w:rPr>
              <w:t>мероприятий</w:t>
            </w:r>
            <w:proofErr w:type="gramEnd"/>
            <w:r w:rsidRPr="00DF1DCA">
              <w:rPr>
                <w:rFonts w:ascii="Arial" w:hAnsi="Arial" w:cs="Arial"/>
                <w:sz w:val="20"/>
                <w:szCs w:val="20"/>
              </w:rPr>
              <w:t xml:space="preserve"> </w:t>
            </w:r>
          </w:p>
        </w:tc>
        <w:tc>
          <w:tcPr>
            <w:tcW w:w="2114" w:type="dxa"/>
          </w:tcPr>
          <w:p w:rsidR="00DF1DCA" w:rsidRPr="00DF1DCA" w:rsidRDefault="00DF1DCA" w:rsidP="00DF1DCA">
            <w:pPr>
              <w:jc w:val="center"/>
              <w:rPr>
                <w:rFonts w:ascii="Arial" w:hAnsi="Arial" w:cs="Arial"/>
                <w:sz w:val="20"/>
                <w:szCs w:val="20"/>
              </w:rPr>
            </w:pPr>
            <w:r w:rsidRPr="00DF1DCA">
              <w:rPr>
                <w:rFonts w:ascii="Arial" w:hAnsi="Arial" w:cs="Arial"/>
                <w:sz w:val="20"/>
                <w:szCs w:val="20"/>
              </w:rPr>
              <w:t xml:space="preserve">Ответственные исполнители </w:t>
            </w:r>
          </w:p>
        </w:tc>
        <w:tc>
          <w:tcPr>
            <w:tcW w:w="2268" w:type="dxa"/>
          </w:tcPr>
          <w:p w:rsidR="00DF1DCA" w:rsidRPr="00DF1DCA" w:rsidRDefault="00DF1DCA" w:rsidP="00DF1DCA">
            <w:pPr>
              <w:jc w:val="center"/>
              <w:rPr>
                <w:rFonts w:ascii="Arial" w:hAnsi="Arial" w:cs="Arial"/>
                <w:sz w:val="20"/>
                <w:szCs w:val="20"/>
              </w:rPr>
            </w:pPr>
            <w:r w:rsidRPr="00DF1DCA">
              <w:rPr>
                <w:rFonts w:ascii="Arial" w:hAnsi="Arial" w:cs="Arial"/>
                <w:sz w:val="20"/>
                <w:szCs w:val="20"/>
              </w:rPr>
              <w:t xml:space="preserve">Срок исполнения </w:t>
            </w:r>
          </w:p>
        </w:tc>
      </w:tr>
      <w:tr w:rsidR="00DF1DCA" w:rsidRPr="00DF1DCA" w:rsidTr="00DF1DCA">
        <w:tc>
          <w:tcPr>
            <w:tcW w:w="567" w:type="dxa"/>
          </w:tcPr>
          <w:p w:rsidR="00DF1DCA" w:rsidRPr="00DF1DCA" w:rsidRDefault="00DF1DCA" w:rsidP="00DF1DCA">
            <w:pPr>
              <w:ind w:left="-24" w:right="-75"/>
              <w:jc w:val="center"/>
              <w:rPr>
                <w:rFonts w:ascii="Arial" w:hAnsi="Arial" w:cs="Arial"/>
                <w:sz w:val="20"/>
                <w:szCs w:val="20"/>
              </w:rPr>
            </w:pPr>
            <w:r w:rsidRPr="00DF1DCA">
              <w:rPr>
                <w:rFonts w:ascii="Arial" w:hAnsi="Arial" w:cs="Arial"/>
                <w:sz w:val="20"/>
                <w:szCs w:val="20"/>
              </w:rPr>
              <w:t>1</w:t>
            </w:r>
          </w:p>
        </w:tc>
        <w:tc>
          <w:tcPr>
            <w:tcW w:w="4786" w:type="dxa"/>
          </w:tcPr>
          <w:p w:rsidR="00DF1DCA" w:rsidRPr="00DF1DCA" w:rsidRDefault="00DF1DCA" w:rsidP="00DF1DCA">
            <w:pPr>
              <w:rPr>
                <w:rFonts w:ascii="Arial" w:hAnsi="Arial" w:cs="Arial"/>
                <w:sz w:val="20"/>
                <w:szCs w:val="20"/>
              </w:rPr>
            </w:pPr>
            <w:r w:rsidRPr="00DF1DCA">
              <w:rPr>
                <w:rFonts w:ascii="Arial" w:hAnsi="Arial" w:cs="Arial"/>
                <w:sz w:val="20"/>
                <w:szCs w:val="20"/>
              </w:rPr>
              <w:t xml:space="preserve">Проведение консультаций для категории граждан по вопросам, входящим в компетенцию органов местного самоуправления, в соответствии со ст. 5 Закона Новосибирской области от 28.09.2012 № 252-ОЗ «О бесплатной </w:t>
            </w:r>
            <w:r w:rsidRPr="00DF1DCA">
              <w:rPr>
                <w:rFonts w:ascii="Arial" w:hAnsi="Arial" w:cs="Arial"/>
                <w:sz w:val="20"/>
                <w:szCs w:val="20"/>
              </w:rPr>
              <w:lastRenderedPageBreak/>
              <w:t xml:space="preserve">юридической помощи на территории Новосибирской области» </w:t>
            </w:r>
          </w:p>
        </w:tc>
        <w:tc>
          <w:tcPr>
            <w:tcW w:w="2114" w:type="dxa"/>
          </w:tcPr>
          <w:p w:rsidR="00DF1DCA" w:rsidRPr="00DF1DCA" w:rsidRDefault="00DF1DCA" w:rsidP="00DF1DCA">
            <w:pPr>
              <w:ind w:left="-108" w:right="-68"/>
              <w:jc w:val="center"/>
              <w:rPr>
                <w:rFonts w:ascii="Arial" w:hAnsi="Arial" w:cs="Arial"/>
                <w:sz w:val="20"/>
                <w:szCs w:val="20"/>
              </w:rPr>
            </w:pPr>
            <w:r w:rsidRPr="00DF1DCA">
              <w:rPr>
                <w:rFonts w:ascii="Arial" w:hAnsi="Arial" w:cs="Arial"/>
                <w:sz w:val="20"/>
                <w:szCs w:val="20"/>
              </w:rPr>
              <w:lastRenderedPageBreak/>
              <w:t>Специалисты администрации</w:t>
            </w:r>
          </w:p>
        </w:tc>
        <w:tc>
          <w:tcPr>
            <w:tcW w:w="2268" w:type="dxa"/>
          </w:tcPr>
          <w:p w:rsidR="00DF1DCA" w:rsidRPr="00DF1DCA" w:rsidRDefault="00DF1DCA" w:rsidP="00DF1DCA">
            <w:pPr>
              <w:ind w:left="-6" w:right="-1"/>
              <w:jc w:val="center"/>
              <w:rPr>
                <w:rFonts w:ascii="Arial" w:hAnsi="Arial" w:cs="Arial"/>
                <w:sz w:val="20"/>
                <w:szCs w:val="20"/>
              </w:rPr>
            </w:pPr>
            <w:r w:rsidRPr="00DF1DCA">
              <w:rPr>
                <w:rFonts w:ascii="Arial" w:hAnsi="Arial" w:cs="Arial"/>
                <w:sz w:val="20"/>
                <w:szCs w:val="20"/>
              </w:rPr>
              <w:t>По мере обращения</w:t>
            </w:r>
          </w:p>
        </w:tc>
      </w:tr>
      <w:tr w:rsidR="00DF1DCA" w:rsidRPr="00DF1DCA" w:rsidTr="00DF1DCA">
        <w:tc>
          <w:tcPr>
            <w:tcW w:w="567" w:type="dxa"/>
          </w:tcPr>
          <w:p w:rsidR="00DF1DCA" w:rsidRPr="00DF1DCA" w:rsidRDefault="00DF1DCA" w:rsidP="00DF1DCA">
            <w:pPr>
              <w:ind w:left="-24" w:right="-75"/>
              <w:jc w:val="center"/>
              <w:rPr>
                <w:rFonts w:ascii="Arial" w:hAnsi="Arial" w:cs="Arial"/>
                <w:sz w:val="20"/>
                <w:szCs w:val="20"/>
              </w:rPr>
            </w:pPr>
            <w:r w:rsidRPr="00DF1DCA">
              <w:rPr>
                <w:rFonts w:ascii="Arial" w:hAnsi="Arial" w:cs="Arial"/>
                <w:sz w:val="20"/>
                <w:szCs w:val="20"/>
              </w:rPr>
              <w:lastRenderedPageBreak/>
              <w:t>2</w:t>
            </w:r>
          </w:p>
        </w:tc>
        <w:tc>
          <w:tcPr>
            <w:tcW w:w="4786" w:type="dxa"/>
          </w:tcPr>
          <w:p w:rsidR="00DF1DCA" w:rsidRPr="00DF1DCA" w:rsidRDefault="00DF1DCA" w:rsidP="00DF1DCA">
            <w:pPr>
              <w:rPr>
                <w:rFonts w:ascii="Arial" w:hAnsi="Arial" w:cs="Arial"/>
                <w:sz w:val="20"/>
                <w:szCs w:val="20"/>
              </w:rPr>
            </w:pPr>
            <w:r w:rsidRPr="00DF1DCA">
              <w:rPr>
                <w:rFonts w:ascii="Arial" w:hAnsi="Arial" w:cs="Arial"/>
                <w:sz w:val="20"/>
                <w:szCs w:val="20"/>
              </w:rPr>
              <w:t xml:space="preserve">Информирование населения о порядке получения муниципальных услуг, совершения юридически значимых действий и типичных ошибок при совершении таких действий </w:t>
            </w:r>
          </w:p>
        </w:tc>
        <w:tc>
          <w:tcPr>
            <w:tcW w:w="2114" w:type="dxa"/>
          </w:tcPr>
          <w:p w:rsidR="00DF1DCA" w:rsidRPr="00DF1DCA" w:rsidRDefault="00DF1DCA" w:rsidP="00DF1DCA">
            <w:pPr>
              <w:ind w:left="-108" w:right="-68"/>
              <w:jc w:val="center"/>
              <w:rPr>
                <w:rFonts w:ascii="Arial" w:hAnsi="Arial" w:cs="Arial"/>
                <w:sz w:val="20"/>
                <w:szCs w:val="20"/>
              </w:rPr>
            </w:pPr>
            <w:r w:rsidRPr="00DF1DCA">
              <w:rPr>
                <w:rFonts w:ascii="Arial" w:hAnsi="Arial" w:cs="Arial"/>
                <w:sz w:val="20"/>
                <w:szCs w:val="20"/>
              </w:rPr>
              <w:t>Глава администрации, заместители главы администрации, специалисты администрации</w:t>
            </w:r>
          </w:p>
        </w:tc>
        <w:tc>
          <w:tcPr>
            <w:tcW w:w="2268" w:type="dxa"/>
          </w:tcPr>
          <w:p w:rsidR="00DF1DCA" w:rsidRPr="00DF1DCA" w:rsidRDefault="00DF1DCA" w:rsidP="00DF1DCA">
            <w:pPr>
              <w:ind w:left="-6" w:right="-1"/>
              <w:jc w:val="center"/>
              <w:rPr>
                <w:rFonts w:ascii="Arial" w:hAnsi="Arial" w:cs="Arial"/>
                <w:sz w:val="20"/>
                <w:szCs w:val="20"/>
              </w:rPr>
            </w:pPr>
            <w:r w:rsidRPr="00DF1DCA">
              <w:rPr>
                <w:rFonts w:ascii="Arial" w:hAnsi="Arial" w:cs="Arial"/>
                <w:sz w:val="20"/>
                <w:szCs w:val="20"/>
              </w:rPr>
              <w:t>Постоянно</w:t>
            </w:r>
          </w:p>
        </w:tc>
      </w:tr>
      <w:tr w:rsidR="00DF1DCA" w:rsidRPr="00DF1DCA" w:rsidTr="00DF1DCA">
        <w:tc>
          <w:tcPr>
            <w:tcW w:w="567" w:type="dxa"/>
          </w:tcPr>
          <w:p w:rsidR="00DF1DCA" w:rsidRPr="00DF1DCA" w:rsidRDefault="00DF1DCA" w:rsidP="00DF1DCA">
            <w:pPr>
              <w:ind w:left="-24" w:right="-75"/>
              <w:jc w:val="center"/>
              <w:rPr>
                <w:rFonts w:ascii="Arial" w:hAnsi="Arial" w:cs="Arial"/>
                <w:sz w:val="20"/>
                <w:szCs w:val="20"/>
              </w:rPr>
            </w:pPr>
            <w:r w:rsidRPr="00DF1DCA">
              <w:rPr>
                <w:rFonts w:ascii="Arial" w:hAnsi="Arial" w:cs="Arial"/>
                <w:sz w:val="20"/>
                <w:szCs w:val="20"/>
              </w:rPr>
              <w:t>3</w:t>
            </w:r>
          </w:p>
        </w:tc>
        <w:tc>
          <w:tcPr>
            <w:tcW w:w="4786" w:type="dxa"/>
          </w:tcPr>
          <w:p w:rsidR="00DF1DCA" w:rsidRPr="00DF1DCA" w:rsidRDefault="00DF1DCA" w:rsidP="00DF1DCA">
            <w:pPr>
              <w:rPr>
                <w:rFonts w:ascii="Arial" w:hAnsi="Arial" w:cs="Arial"/>
                <w:sz w:val="20"/>
                <w:szCs w:val="20"/>
              </w:rPr>
            </w:pPr>
            <w:r w:rsidRPr="00DF1DCA">
              <w:rPr>
                <w:rFonts w:ascii="Arial" w:hAnsi="Arial" w:cs="Arial"/>
                <w:sz w:val="20"/>
                <w:szCs w:val="20"/>
              </w:rPr>
              <w:t>Анализ обращения</w:t>
            </w:r>
            <w:r w:rsidRPr="00DF1DCA">
              <w:rPr>
                <w:rFonts w:ascii="Arial" w:hAnsi="Arial" w:cs="Arial"/>
                <w:sz w:val="20"/>
                <w:szCs w:val="20"/>
              </w:rPr>
              <w:t xml:space="preserve"> граждан: </w:t>
            </w:r>
          </w:p>
          <w:p w:rsidR="00DF1DCA" w:rsidRPr="00DF1DCA" w:rsidRDefault="00DF1DCA" w:rsidP="00DF1DCA">
            <w:pPr>
              <w:rPr>
                <w:rFonts w:ascii="Arial" w:hAnsi="Arial" w:cs="Arial"/>
                <w:sz w:val="20"/>
                <w:szCs w:val="20"/>
              </w:rPr>
            </w:pPr>
            <w:r w:rsidRPr="00DF1DCA">
              <w:rPr>
                <w:rFonts w:ascii="Arial" w:hAnsi="Arial" w:cs="Arial"/>
                <w:sz w:val="20"/>
                <w:szCs w:val="20"/>
              </w:rPr>
              <w:t xml:space="preserve">- о недостатках в работе органов местного самоуправления и их должностных лиц, </w:t>
            </w:r>
          </w:p>
          <w:p w:rsidR="00DF1DCA" w:rsidRPr="00DF1DCA" w:rsidRDefault="00DF1DCA" w:rsidP="00DF1DCA">
            <w:pPr>
              <w:rPr>
                <w:rFonts w:ascii="Arial" w:hAnsi="Arial" w:cs="Arial"/>
                <w:sz w:val="20"/>
                <w:szCs w:val="20"/>
              </w:rPr>
            </w:pPr>
            <w:r w:rsidRPr="00DF1DCA">
              <w:rPr>
                <w:rFonts w:ascii="Arial" w:hAnsi="Arial" w:cs="Arial"/>
                <w:sz w:val="20"/>
                <w:szCs w:val="20"/>
              </w:rPr>
              <w:t>- о восстановлении или защите нарушенных прав, свобод и законных интересов</w:t>
            </w:r>
          </w:p>
        </w:tc>
        <w:tc>
          <w:tcPr>
            <w:tcW w:w="2114" w:type="dxa"/>
          </w:tcPr>
          <w:p w:rsidR="00DF1DCA" w:rsidRPr="00DF1DCA" w:rsidRDefault="00DF1DCA" w:rsidP="00DF1DCA">
            <w:pPr>
              <w:ind w:left="-108"/>
              <w:jc w:val="center"/>
              <w:rPr>
                <w:rFonts w:ascii="Arial" w:hAnsi="Arial" w:cs="Arial"/>
                <w:sz w:val="20"/>
                <w:szCs w:val="20"/>
              </w:rPr>
            </w:pPr>
            <w:r w:rsidRPr="00DF1DCA">
              <w:rPr>
                <w:rFonts w:ascii="Arial" w:hAnsi="Arial" w:cs="Arial"/>
                <w:sz w:val="20"/>
                <w:szCs w:val="20"/>
              </w:rPr>
              <w:t>Глава администрации, заместители главы администрации, специалисты администрации</w:t>
            </w:r>
          </w:p>
        </w:tc>
        <w:tc>
          <w:tcPr>
            <w:tcW w:w="2268" w:type="dxa"/>
          </w:tcPr>
          <w:p w:rsidR="00DF1DCA" w:rsidRPr="00DF1DCA" w:rsidRDefault="00DF1DCA" w:rsidP="00DF1DCA">
            <w:pPr>
              <w:ind w:left="-6" w:right="-1"/>
              <w:jc w:val="center"/>
              <w:rPr>
                <w:rFonts w:ascii="Arial" w:hAnsi="Arial" w:cs="Arial"/>
                <w:sz w:val="20"/>
                <w:szCs w:val="20"/>
              </w:rPr>
            </w:pPr>
            <w:r w:rsidRPr="00DF1DCA">
              <w:rPr>
                <w:rFonts w:ascii="Arial" w:hAnsi="Arial" w:cs="Arial"/>
                <w:sz w:val="20"/>
                <w:szCs w:val="20"/>
              </w:rPr>
              <w:t>Ежегодно</w:t>
            </w:r>
          </w:p>
        </w:tc>
      </w:tr>
      <w:tr w:rsidR="00DF1DCA" w:rsidRPr="00DF1DCA" w:rsidTr="00DF1DCA">
        <w:tc>
          <w:tcPr>
            <w:tcW w:w="567" w:type="dxa"/>
          </w:tcPr>
          <w:p w:rsidR="00DF1DCA" w:rsidRPr="00DF1DCA" w:rsidRDefault="00DF1DCA" w:rsidP="00DF1DCA">
            <w:pPr>
              <w:ind w:left="-24" w:right="-75"/>
              <w:jc w:val="center"/>
              <w:rPr>
                <w:rFonts w:ascii="Arial" w:hAnsi="Arial" w:cs="Arial"/>
                <w:sz w:val="20"/>
                <w:szCs w:val="20"/>
              </w:rPr>
            </w:pPr>
            <w:r w:rsidRPr="00DF1DCA">
              <w:rPr>
                <w:rFonts w:ascii="Arial" w:hAnsi="Arial" w:cs="Arial"/>
                <w:sz w:val="20"/>
                <w:szCs w:val="20"/>
              </w:rPr>
              <w:t>4</w:t>
            </w:r>
          </w:p>
        </w:tc>
        <w:tc>
          <w:tcPr>
            <w:tcW w:w="4786" w:type="dxa"/>
          </w:tcPr>
          <w:p w:rsidR="00DF1DCA" w:rsidRPr="00DF1DCA" w:rsidRDefault="00DF1DCA" w:rsidP="00DF1DCA">
            <w:pPr>
              <w:rPr>
                <w:rFonts w:ascii="Arial" w:hAnsi="Arial" w:cs="Arial"/>
                <w:sz w:val="20"/>
                <w:szCs w:val="20"/>
              </w:rPr>
            </w:pPr>
            <w:r w:rsidRPr="00DF1DCA">
              <w:rPr>
                <w:rFonts w:ascii="Arial" w:hAnsi="Arial" w:cs="Arial"/>
                <w:sz w:val="20"/>
                <w:szCs w:val="20"/>
              </w:rPr>
              <w:t xml:space="preserve">Проведение встреч с гражданами </w:t>
            </w:r>
          </w:p>
        </w:tc>
        <w:tc>
          <w:tcPr>
            <w:tcW w:w="2114" w:type="dxa"/>
          </w:tcPr>
          <w:p w:rsidR="00DF1DCA" w:rsidRPr="00DF1DCA" w:rsidRDefault="00DF1DCA" w:rsidP="00DF1DCA">
            <w:pPr>
              <w:ind w:left="-108" w:right="-68"/>
              <w:jc w:val="center"/>
              <w:rPr>
                <w:rFonts w:ascii="Arial" w:hAnsi="Arial" w:cs="Arial"/>
                <w:sz w:val="20"/>
                <w:szCs w:val="20"/>
              </w:rPr>
            </w:pPr>
            <w:r w:rsidRPr="00DF1DCA">
              <w:rPr>
                <w:rFonts w:ascii="Arial" w:hAnsi="Arial" w:cs="Arial"/>
                <w:sz w:val="20"/>
                <w:szCs w:val="20"/>
              </w:rPr>
              <w:t>Глава администрации</w:t>
            </w:r>
          </w:p>
        </w:tc>
        <w:tc>
          <w:tcPr>
            <w:tcW w:w="2268" w:type="dxa"/>
          </w:tcPr>
          <w:p w:rsidR="00DF1DCA" w:rsidRPr="00DF1DCA" w:rsidRDefault="00DF1DCA" w:rsidP="00DF1DCA">
            <w:pPr>
              <w:ind w:left="-6" w:right="-1"/>
              <w:jc w:val="center"/>
              <w:rPr>
                <w:rFonts w:ascii="Arial" w:hAnsi="Arial" w:cs="Arial"/>
                <w:sz w:val="20"/>
                <w:szCs w:val="20"/>
              </w:rPr>
            </w:pPr>
            <w:r w:rsidRPr="00DF1DCA">
              <w:rPr>
                <w:rFonts w:ascii="Arial" w:hAnsi="Arial" w:cs="Arial"/>
                <w:sz w:val="20"/>
                <w:szCs w:val="20"/>
              </w:rPr>
              <w:t>Согласно графика приема граждан</w:t>
            </w:r>
          </w:p>
        </w:tc>
      </w:tr>
      <w:tr w:rsidR="00DF1DCA" w:rsidRPr="00DF1DCA" w:rsidTr="00DF1DCA">
        <w:tc>
          <w:tcPr>
            <w:tcW w:w="567" w:type="dxa"/>
          </w:tcPr>
          <w:p w:rsidR="00DF1DCA" w:rsidRPr="00DF1DCA" w:rsidRDefault="00DF1DCA" w:rsidP="00DF1DCA">
            <w:pPr>
              <w:ind w:left="-24" w:right="-75"/>
              <w:jc w:val="center"/>
              <w:rPr>
                <w:rFonts w:ascii="Arial" w:hAnsi="Arial" w:cs="Arial"/>
                <w:sz w:val="20"/>
                <w:szCs w:val="20"/>
              </w:rPr>
            </w:pPr>
            <w:r w:rsidRPr="00DF1DCA">
              <w:rPr>
                <w:rFonts w:ascii="Arial" w:hAnsi="Arial" w:cs="Arial"/>
                <w:sz w:val="20"/>
                <w:szCs w:val="20"/>
              </w:rPr>
              <w:t>5</w:t>
            </w:r>
          </w:p>
        </w:tc>
        <w:tc>
          <w:tcPr>
            <w:tcW w:w="4786" w:type="dxa"/>
          </w:tcPr>
          <w:p w:rsidR="00DF1DCA" w:rsidRPr="00DF1DCA" w:rsidRDefault="00DF1DCA" w:rsidP="00DF1DCA">
            <w:pPr>
              <w:ind w:right="-108"/>
              <w:rPr>
                <w:rFonts w:ascii="Arial" w:hAnsi="Arial" w:cs="Arial"/>
                <w:sz w:val="20"/>
                <w:szCs w:val="20"/>
              </w:rPr>
            </w:pPr>
            <w:r w:rsidRPr="00DF1DCA">
              <w:rPr>
                <w:rFonts w:ascii="Arial" w:hAnsi="Arial" w:cs="Arial"/>
                <w:sz w:val="20"/>
                <w:szCs w:val="20"/>
              </w:rPr>
              <w:t>Размещение (обновление) информации</w:t>
            </w:r>
            <w:r w:rsidRPr="00DF1DCA">
              <w:rPr>
                <w:rFonts w:ascii="Arial" w:hAnsi="Arial" w:cs="Arial"/>
                <w:sz w:val="20"/>
                <w:szCs w:val="20"/>
              </w:rPr>
              <w:t xml:space="preserve"> на стендах, на официальном сайте </w:t>
            </w:r>
            <w:r w:rsidRPr="00DF1DCA">
              <w:rPr>
                <w:rFonts w:ascii="Arial" w:hAnsi="Arial" w:cs="Arial"/>
                <w:color w:val="000000"/>
                <w:sz w:val="20"/>
                <w:szCs w:val="20"/>
              </w:rPr>
              <w:t>администрация города Куйбышева Куйбышевского района Новосибирской области</w:t>
            </w:r>
          </w:p>
        </w:tc>
        <w:tc>
          <w:tcPr>
            <w:tcW w:w="2114" w:type="dxa"/>
          </w:tcPr>
          <w:p w:rsidR="00DF1DCA" w:rsidRPr="00DF1DCA" w:rsidRDefault="00DF1DCA" w:rsidP="00DF1DCA">
            <w:pPr>
              <w:ind w:left="-108" w:right="-68"/>
              <w:jc w:val="center"/>
              <w:rPr>
                <w:rFonts w:ascii="Arial" w:hAnsi="Arial" w:cs="Arial"/>
                <w:sz w:val="20"/>
                <w:szCs w:val="20"/>
              </w:rPr>
            </w:pPr>
            <w:r w:rsidRPr="00DF1DCA">
              <w:rPr>
                <w:rFonts w:ascii="Arial" w:hAnsi="Arial" w:cs="Arial"/>
                <w:sz w:val="20"/>
                <w:szCs w:val="20"/>
              </w:rPr>
              <w:t>Заместители главы администрации, специалисты администрации</w:t>
            </w:r>
          </w:p>
        </w:tc>
        <w:tc>
          <w:tcPr>
            <w:tcW w:w="2268" w:type="dxa"/>
          </w:tcPr>
          <w:p w:rsidR="00DF1DCA" w:rsidRPr="00DF1DCA" w:rsidRDefault="00DF1DCA" w:rsidP="00DF1DCA">
            <w:pPr>
              <w:ind w:left="-6" w:right="-1"/>
              <w:jc w:val="center"/>
              <w:rPr>
                <w:rFonts w:ascii="Arial" w:hAnsi="Arial" w:cs="Arial"/>
                <w:sz w:val="20"/>
                <w:szCs w:val="20"/>
              </w:rPr>
            </w:pPr>
            <w:r w:rsidRPr="00DF1DCA">
              <w:rPr>
                <w:rFonts w:ascii="Arial" w:hAnsi="Arial" w:cs="Arial"/>
                <w:sz w:val="20"/>
                <w:szCs w:val="20"/>
              </w:rPr>
              <w:t>По мере необходимости</w:t>
            </w:r>
          </w:p>
        </w:tc>
      </w:tr>
    </w:tbl>
    <w:p w:rsidR="00DF1DCA" w:rsidRPr="00DF1DCA" w:rsidRDefault="00DF1DCA" w:rsidP="00DF1DCA">
      <w:pPr>
        <w:jc w:val="center"/>
        <w:rPr>
          <w:rFonts w:ascii="Arial" w:hAnsi="Arial" w:cs="Arial"/>
          <w:b/>
          <w:bCs/>
          <w:color w:val="000000"/>
          <w:sz w:val="20"/>
          <w:szCs w:val="20"/>
        </w:rPr>
      </w:pPr>
    </w:p>
    <w:p w:rsidR="00DF1DCA" w:rsidRPr="00DF1DCA" w:rsidRDefault="00DF1DCA" w:rsidP="00F53588">
      <w:pPr>
        <w:jc w:val="both"/>
        <w:rPr>
          <w:rFonts w:ascii="Arial" w:hAnsi="Arial" w:cs="Arial"/>
          <w:sz w:val="20"/>
          <w:szCs w:val="20"/>
        </w:rPr>
      </w:pPr>
    </w:p>
    <w:p w:rsidR="00D026EB" w:rsidRPr="00DF1DCA" w:rsidRDefault="00D026EB" w:rsidP="00F53588">
      <w:pPr>
        <w:jc w:val="both"/>
        <w:rPr>
          <w:rFonts w:ascii="Arial" w:hAnsi="Arial" w:cs="Arial"/>
          <w:sz w:val="20"/>
          <w:szCs w:val="20"/>
        </w:rPr>
      </w:pPr>
    </w:p>
    <w:p w:rsidR="009C48AA" w:rsidRPr="00DF1DCA" w:rsidRDefault="009C48AA" w:rsidP="00F53588">
      <w:pPr>
        <w:ind w:right="-143"/>
        <w:jc w:val="center"/>
        <w:rPr>
          <w:rFonts w:ascii="Arial" w:hAnsi="Arial" w:cs="Arial"/>
          <w:sz w:val="20"/>
          <w:szCs w:val="20"/>
        </w:rPr>
      </w:pPr>
      <w:r w:rsidRPr="00DF1DCA">
        <w:rPr>
          <w:rFonts w:ascii="Arial" w:hAnsi="Arial" w:cs="Arial"/>
          <w:b/>
          <w:sz w:val="20"/>
          <w:szCs w:val="20"/>
        </w:rPr>
        <w:t xml:space="preserve">РАЗДЕЛ </w:t>
      </w:r>
      <w:r w:rsidRPr="00DF1DCA">
        <w:rPr>
          <w:rFonts w:ascii="Arial" w:hAnsi="Arial" w:cs="Arial"/>
          <w:b/>
          <w:sz w:val="20"/>
          <w:szCs w:val="20"/>
          <w:lang w:val="en-US"/>
        </w:rPr>
        <w:t>III</w:t>
      </w:r>
      <w:r w:rsidRPr="00DF1DCA">
        <w:rPr>
          <w:rFonts w:ascii="Arial" w:hAnsi="Arial" w:cs="Arial"/>
          <w:b/>
          <w:sz w:val="20"/>
          <w:szCs w:val="20"/>
        </w:rPr>
        <w:t>.</w:t>
      </w:r>
    </w:p>
    <w:p w:rsidR="009C48AA" w:rsidRPr="00DF1DCA" w:rsidRDefault="009C48AA" w:rsidP="00F53588">
      <w:pPr>
        <w:ind w:right="-143"/>
        <w:jc w:val="center"/>
        <w:rPr>
          <w:rFonts w:ascii="Arial" w:hAnsi="Arial" w:cs="Arial"/>
          <w:b/>
          <w:sz w:val="20"/>
          <w:szCs w:val="20"/>
        </w:rPr>
      </w:pPr>
      <w:r w:rsidRPr="00DF1DCA">
        <w:rPr>
          <w:rFonts w:ascii="Arial" w:hAnsi="Arial" w:cs="Arial"/>
          <w:b/>
          <w:sz w:val="20"/>
          <w:szCs w:val="20"/>
        </w:rPr>
        <w:t>ОФИЦИАЛЬНЫЕ СООБЩЕНИЯ И МАТЕРИАЛЫ ОРГАНОВ МЕСТНОГО САМОУПРАВЛЕНИЯ</w:t>
      </w:r>
    </w:p>
    <w:p w:rsidR="009C48AA" w:rsidRPr="00DF1DCA" w:rsidRDefault="009C48AA" w:rsidP="00F53588">
      <w:pPr>
        <w:ind w:right="-143"/>
        <w:jc w:val="center"/>
        <w:rPr>
          <w:rFonts w:ascii="Arial" w:hAnsi="Arial" w:cs="Arial"/>
          <w:b/>
          <w:sz w:val="20"/>
          <w:szCs w:val="20"/>
        </w:rPr>
      </w:pPr>
      <w:r w:rsidRPr="00DF1DCA">
        <w:rPr>
          <w:rFonts w:ascii="Arial" w:hAnsi="Arial" w:cs="Arial"/>
          <w:b/>
          <w:sz w:val="20"/>
          <w:szCs w:val="20"/>
        </w:rPr>
        <w:t xml:space="preserve"> ГОРОДА КУЙБЫШЕВА КУЙБЫШЕВСКОГО РАЙОНА НОВОСИБИРСКОЙ ОБЛАСТИ</w:t>
      </w:r>
    </w:p>
    <w:p w:rsidR="00A34522" w:rsidRPr="00DF1DCA" w:rsidRDefault="00A34522" w:rsidP="009C48AA">
      <w:pPr>
        <w:rPr>
          <w:rFonts w:ascii="Arial" w:hAnsi="Arial" w:cs="Arial"/>
          <w:sz w:val="20"/>
          <w:szCs w:val="20"/>
        </w:rPr>
      </w:pPr>
    </w:p>
    <w:p w:rsidR="00D73911" w:rsidRPr="00DF1DCA" w:rsidRDefault="00D73911" w:rsidP="009C48AA">
      <w:pPr>
        <w:rPr>
          <w:rFonts w:ascii="Arial" w:hAnsi="Arial" w:cs="Arial"/>
          <w:sz w:val="20"/>
          <w:szCs w:val="20"/>
        </w:rPr>
      </w:pPr>
    </w:p>
    <w:p w:rsidR="00D73911" w:rsidRPr="00DF1DCA" w:rsidRDefault="00A34522" w:rsidP="00D73911">
      <w:pPr>
        <w:jc w:val="both"/>
        <w:rPr>
          <w:rFonts w:ascii="Arial" w:hAnsi="Arial" w:cs="Arial"/>
          <w:spacing w:val="2"/>
          <w:sz w:val="20"/>
          <w:szCs w:val="20"/>
        </w:rPr>
      </w:pPr>
      <w:r w:rsidRPr="00DF1DCA">
        <w:rPr>
          <w:rFonts w:ascii="Arial" w:hAnsi="Arial" w:cs="Arial"/>
          <w:b/>
          <w:sz w:val="20"/>
          <w:szCs w:val="20"/>
        </w:rPr>
        <w:t>3.1.</w:t>
      </w:r>
      <w:r w:rsidRPr="00DF1DCA">
        <w:rPr>
          <w:rFonts w:ascii="Arial" w:hAnsi="Arial" w:cs="Arial"/>
          <w:b/>
          <w:sz w:val="20"/>
          <w:szCs w:val="20"/>
        </w:rPr>
        <w:tab/>
      </w:r>
      <w:r w:rsidR="003666D8">
        <w:rPr>
          <w:rFonts w:ascii="Arial" w:hAnsi="Arial" w:cs="Arial"/>
          <w:b/>
          <w:spacing w:val="2"/>
          <w:sz w:val="20"/>
          <w:szCs w:val="20"/>
        </w:rPr>
        <w:t>СООБЩЕНИЕ</w:t>
      </w:r>
      <w:r w:rsidR="00D73911" w:rsidRPr="00DF1DCA">
        <w:rPr>
          <w:rFonts w:ascii="Arial" w:hAnsi="Arial" w:cs="Arial"/>
          <w:b/>
          <w:spacing w:val="2"/>
          <w:sz w:val="20"/>
          <w:szCs w:val="20"/>
        </w:rPr>
        <w:t xml:space="preserve"> </w:t>
      </w:r>
      <w:r w:rsidR="003666D8" w:rsidRPr="003666D8">
        <w:rPr>
          <w:rFonts w:ascii="Arial" w:hAnsi="Arial" w:cs="Arial"/>
          <w:sz w:val="20"/>
          <w:szCs w:val="20"/>
          <w:lang w:bidi="lo-LA"/>
        </w:rPr>
        <w:t>о возможном установлении публичного сервитута</w:t>
      </w:r>
    </w:p>
    <w:p w:rsidR="004322CE" w:rsidRPr="00DF1DCA" w:rsidRDefault="004322CE" w:rsidP="0083647E">
      <w:pPr>
        <w:rPr>
          <w:rFonts w:ascii="Arial" w:hAnsi="Arial" w:cs="Arial"/>
          <w:sz w:val="20"/>
          <w:szCs w:val="20"/>
          <w:lang w:eastAsia="ar-SA"/>
        </w:rPr>
      </w:pPr>
    </w:p>
    <w:p w:rsidR="003666D8" w:rsidRPr="003666D8" w:rsidRDefault="003666D8" w:rsidP="003666D8">
      <w:pPr>
        <w:ind w:firstLine="720"/>
        <w:jc w:val="center"/>
        <w:rPr>
          <w:rFonts w:ascii="Arial" w:hAnsi="Arial" w:cs="Arial"/>
          <w:sz w:val="20"/>
          <w:szCs w:val="20"/>
          <w:lang w:bidi="lo-LA"/>
        </w:rPr>
      </w:pPr>
      <w:r w:rsidRPr="003666D8">
        <w:rPr>
          <w:rFonts w:ascii="Arial" w:hAnsi="Arial" w:cs="Arial"/>
          <w:b/>
          <w:sz w:val="20"/>
          <w:szCs w:val="20"/>
          <w:lang w:bidi="lo-LA"/>
        </w:rPr>
        <w:t>Сообщение о возможном установлении публичного сервитута</w:t>
      </w:r>
    </w:p>
    <w:p w:rsidR="003666D8" w:rsidRPr="003666D8" w:rsidRDefault="003666D8" w:rsidP="003666D8">
      <w:pPr>
        <w:ind w:firstLine="720"/>
        <w:jc w:val="both"/>
        <w:rPr>
          <w:rFonts w:ascii="Arial" w:hAnsi="Arial" w:cs="Arial"/>
          <w:b/>
          <w:sz w:val="20"/>
          <w:szCs w:val="20"/>
          <w:lang w:bidi="lo-LA"/>
        </w:rPr>
      </w:pP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В соответствии со статьей 39.42 Земельного кодекса Российской Федерации администрация города Куйбышева Куйбышевского района Новосибирской области информирует о рассмотрении ходатайства об установлении публичного сервитута.</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Заявитель: Общество с ограниченной ответственностью «Газпром газораспределение Томск» (ИНН 7017203428, ОГРН 1087017002533) </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Цель установления публичного сервитута: площадью 17731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 xml:space="preserve">., для эксплуатации линейного объекта системы газоснабжения: «Газопровод» и его неотъемлемых технологических частей. </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Местоположение земельных участков, в отношении которых испрашивается публичный сервитут:</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кадастровый квартал 54:34:010702- 1354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- 54:34:013204- 3335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- 54:34:013103- 1535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54:34:013104- 2878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- 54:34:013005- 291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- 54:34:012910-971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- 54:34:013015-766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- 54:34:013012- 68 кв. м.</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54:34:000000:1438, расположенный по адресу: Новосибирская область, город Куйбышев, площадь наложения 112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54:34:013005:84, расположенный по адресу: Новосибирская область, город Куйбышев, площадь наложения 421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54:34:013005:478, расположенный по адресу: Новосибирская область, Куйбышевский район, город Куйбышев, площадь наложения 421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54:34:013012:17, расположенный по адресу: Новосибирская область, город Куйбышев, в районе существующей территории сельхозтехникума, площадь наложения 35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54:34:013012:24, расположенный по адресу: Новосибирская область, город Куйбышев, парк «Березовая роща», район ул. Городская Роща, площадь наложения 3137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lastRenderedPageBreak/>
        <w:t xml:space="preserve">- земельный участок с кадастровым номером 54:34:000000:29, расположенный по адресу: Новосибирская область, город Куйбышев, МО г. Куйбышев, площадь наложения 5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54:34:013204:13, расположенный по адресу: Новосибирская область, город Куйбышев, ул. Гуляева, дом 61, площадь наложения 1676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54:34:013204:119, расположенный по адресу: Новосибирская область, Куйбышевский район, город Куйбышев, ул. Гуляева, дом 61, площадь наложения 153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54:34:010000:3, расположенный по адресу: Новосибирская область, город Куйбышев, ул. Савкина грива, 1, площадь наложения 40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54:34:013103:6, расположенный по адресу: Новосибирская область, город Куйбышев, район озера Большие Кайлы, площадь наложения 11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54:34:000000:2236, расположенный по адресу: Новосибирская область, город Куйбышев, 0 км от объездной дороги (район ФГУ УФ 91/12) до ворот кладбища, площадь наложения 44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54:34:013005:85, расположенный по адресу: Новосибирская область, город Куйбышев, 0 км от автодороги по ул. Молодежная до автодороги по ул. Октябрьская (с. Нагорное), площадь наложения 49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54:34:013005:267, расположенный по адресу: Новосибирская область, город Куйбышев, учебный городок, площадь наложения 23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54:34:013012:22, расположенный по адресу: Новосибирская область, город Куйбышев, 0 км от автодороги по ул. Молодежная до автодороги по ул. Октябрьская (с. Нагорное), площадь наложения 26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54:34:013015:3, расположенный по адресу: Новосибирская область, город Куйбышев, район ФГУ ИК № 12 от трассы г. Куйбышев - г. Барабинск К-23 до автодороги г. Куйбышев - с. </w:t>
      </w:r>
      <w:proofErr w:type="gramStart"/>
      <w:r w:rsidRPr="003666D8">
        <w:rPr>
          <w:rFonts w:ascii="Arial" w:hAnsi="Arial" w:cs="Arial"/>
          <w:sz w:val="20"/>
          <w:szCs w:val="20"/>
          <w:lang w:bidi="lo-LA"/>
        </w:rPr>
        <w:t>Нагорное.</w:t>
      </w:r>
      <w:r>
        <w:rPr>
          <w:rFonts w:ascii="Arial" w:hAnsi="Arial" w:cs="Arial"/>
          <w:sz w:val="20"/>
          <w:szCs w:val="20"/>
          <w:lang w:bidi="lo-LA"/>
        </w:rPr>
        <w:t>,</w:t>
      </w:r>
      <w:proofErr w:type="gramEnd"/>
      <w:r w:rsidRPr="003666D8">
        <w:rPr>
          <w:rFonts w:ascii="Arial" w:hAnsi="Arial" w:cs="Arial"/>
          <w:sz w:val="20"/>
          <w:szCs w:val="20"/>
          <w:lang w:bidi="lo-LA"/>
        </w:rPr>
        <w:t xml:space="preserve"> площадь наложения 59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54:34:013101:1, расположенный по адресу: Новосибирская область, город Куйбышев, участок полосы отвода </w:t>
      </w:r>
      <w:proofErr w:type="spellStart"/>
      <w:r w:rsidRPr="003666D8">
        <w:rPr>
          <w:rFonts w:ascii="Arial" w:hAnsi="Arial" w:cs="Arial"/>
          <w:sz w:val="20"/>
          <w:szCs w:val="20"/>
          <w:lang w:bidi="lo-LA"/>
        </w:rPr>
        <w:t>Западно</w:t>
      </w:r>
      <w:proofErr w:type="spellEnd"/>
      <w:r w:rsidRPr="003666D8">
        <w:rPr>
          <w:rFonts w:ascii="Arial" w:hAnsi="Arial" w:cs="Arial"/>
          <w:sz w:val="20"/>
          <w:szCs w:val="20"/>
          <w:lang w:bidi="lo-LA"/>
        </w:rPr>
        <w:t xml:space="preserve"> - Сибирской железной дороги в границах г. Куйбышева (км 0010- км 0012), площадь наложения 573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54:34:013104:4, расположенный по адресу: Новосибирская область, город Куйбышев, площадь наложения 112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54:02:010432:809, расположенный по адресу: Новосибирская область, </w:t>
      </w:r>
      <w:proofErr w:type="spellStart"/>
      <w:r w:rsidRPr="003666D8">
        <w:rPr>
          <w:rFonts w:ascii="Arial" w:hAnsi="Arial" w:cs="Arial"/>
          <w:sz w:val="20"/>
          <w:szCs w:val="20"/>
          <w:lang w:bidi="lo-LA"/>
        </w:rPr>
        <w:t>Барабинский</w:t>
      </w:r>
      <w:proofErr w:type="spellEnd"/>
      <w:r w:rsidRPr="003666D8">
        <w:rPr>
          <w:rFonts w:ascii="Arial" w:hAnsi="Arial" w:cs="Arial"/>
          <w:sz w:val="20"/>
          <w:szCs w:val="20"/>
          <w:lang w:bidi="lo-LA"/>
        </w:rPr>
        <w:t xml:space="preserve"> район, МО </w:t>
      </w:r>
      <w:proofErr w:type="spellStart"/>
      <w:r w:rsidRPr="003666D8">
        <w:rPr>
          <w:rFonts w:ascii="Arial" w:hAnsi="Arial" w:cs="Arial"/>
          <w:sz w:val="20"/>
          <w:szCs w:val="20"/>
          <w:lang w:bidi="lo-LA"/>
        </w:rPr>
        <w:t>Щербаковский</w:t>
      </w:r>
      <w:proofErr w:type="spellEnd"/>
      <w:r w:rsidRPr="003666D8">
        <w:rPr>
          <w:rFonts w:ascii="Arial" w:hAnsi="Arial" w:cs="Arial"/>
          <w:sz w:val="20"/>
          <w:szCs w:val="20"/>
          <w:lang w:bidi="lo-LA"/>
        </w:rPr>
        <w:t xml:space="preserve"> сельсовет, площадь наложения 56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 xml:space="preserve">- земельный участок с кадастровым номером 54:34:010702:856, расположенный по адресу: Новосибирская область, Куйбышевский муниципальный район, городское поселение город Куйбышев, город Куйбышев, ул. Гуляева, площадь наложения 1 </w:t>
      </w:r>
      <w:proofErr w:type="spellStart"/>
      <w:r w:rsidRPr="003666D8">
        <w:rPr>
          <w:rFonts w:ascii="Arial" w:hAnsi="Arial" w:cs="Arial"/>
          <w:sz w:val="20"/>
          <w:szCs w:val="20"/>
          <w:lang w:bidi="lo-LA"/>
        </w:rPr>
        <w:t>кв.м</w:t>
      </w:r>
      <w:proofErr w:type="spellEnd"/>
      <w:r w:rsidRPr="003666D8">
        <w:rPr>
          <w:rFonts w:ascii="Arial" w:hAnsi="Arial" w:cs="Arial"/>
          <w:sz w:val="20"/>
          <w:szCs w:val="20"/>
          <w:lang w:bidi="lo-LA"/>
        </w:rPr>
        <w:t>.;</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Новосибирская область, г.</w:t>
      </w:r>
      <w:r w:rsidRPr="003666D8">
        <w:rPr>
          <w:rFonts w:ascii="Arial" w:hAnsi="Arial" w:cs="Arial"/>
          <w:sz w:val="20"/>
          <w:szCs w:val="20"/>
          <w:lang w:val="en-US" w:bidi="lo-LA"/>
        </w:rPr>
        <w:t> </w:t>
      </w:r>
      <w:r w:rsidRPr="003666D8">
        <w:rPr>
          <w:rFonts w:ascii="Arial" w:hAnsi="Arial" w:cs="Arial"/>
          <w:sz w:val="20"/>
          <w:szCs w:val="20"/>
          <w:lang w:bidi="lo-LA"/>
        </w:rPr>
        <w:t xml:space="preserve">Куйбышев, ул. </w:t>
      </w:r>
      <w:proofErr w:type="spellStart"/>
      <w:r w:rsidRPr="003666D8">
        <w:rPr>
          <w:rFonts w:ascii="Arial" w:hAnsi="Arial" w:cs="Arial"/>
          <w:sz w:val="20"/>
          <w:szCs w:val="20"/>
          <w:lang w:bidi="lo-LA"/>
        </w:rPr>
        <w:t>Краскома</w:t>
      </w:r>
      <w:proofErr w:type="spellEnd"/>
      <w:r w:rsidRPr="003666D8">
        <w:rPr>
          <w:rFonts w:ascii="Arial" w:hAnsi="Arial" w:cs="Arial"/>
          <w:sz w:val="20"/>
          <w:szCs w:val="20"/>
          <w:lang w:bidi="lo-LA"/>
        </w:rPr>
        <w:t>, 37, каб.6 (тел. 8</w:t>
      </w:r>
      <w:r w:rsidRPr="003666D8">
        <w:rPr>
          <w:rFonts w:ascii="Arial" w:hAnsi="Arial" w:cs="Arial"/>
          <w:sz w:val="20"/>
          <w:szCs w:val="20"/>
          <w:lang w:val="en-US" w:bidi="lo-LA"/>
        </w:rPr>
        <w:t> </w:t>
      </w:r>
      <w:r w:rsidRPr="003666D8">
        <w:rPr>
          <w:rFonts w:ascii="Arial" w:hAnsi="Arial" w:cs="Arial"/>
          <w:sz w:val="20"/>
          <w:szCs w:val="20"/>
          <w:lang w:bidi="lo-LA"/>
        </w:rPr>
        <w:t>(383-62) 51-630).</w:t>
      </w:r>
    </w:p>
    <w:p w:rsidR="003666D8" w:rsidRPr="003666D8" w:rsidRDefault="003666D8" w:rsidP="003666D8">
      <w:pPr>
        <w:spacing w:line="259" w:lineRule="auto"/>
        <w:jc w:val="both"/>
        <w:rPr>
          <w:rFonts w:ascii="Arial" w:hAnsi="Arial" w:cs="Arial"/>
          <w:sz w:val="20"/>
          <w:szCs w:val="20"/>
          <w:lang w:bidi="lo-LA"/>
        </w:rPr>
      </w:pPr>
      <w:r w:rsidRPr="003666D8">
        <w:rPr>
          <w:rFonts w:ascii="Arial" w:eastAsia="Calibri" w:hAnsi="Arial" w:cs="Arial"/>
          <w:b/>
          <w:sz w:val="20"/>
          <w:szCs w:val="20"/>
          <w:lang w:eastAsia="en-US"/>
        </w:rPr>
        <w:t xml:space="preserve">         </w:t>
      </w:r>
      <w:r w:rsidRPr="003666D8">
        <w:rPr>
          <w:rFonts w:ascii="Arial" w:hAnsi="Arial" w:cs="Arial"/>
          <w:sz w:val="20"/>
          <w:szCs w:val="20"/>
          <w:lang w:bidi="lo-LA"/>
        </w:rPr>
        <w:t>Время приема заинтересованных лиц для ознакомления с поступившим ходатайством об установлении публичного сервитута в часы приема граждан: понедельник, среда – с 13.00 до 16.00, вторник, четверг - с 8.00 до 12.00.</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Правообладатели земельных участков, в отношении которых испрашивается публичный сервитут, если их права не зарегистрированы в Едином государственном реестре недвижимости, в течение пятнадцати дней со дня опубликования данного сообщения подают в администрацию города Куйбышева заявление об учете их прав (обременений прав) на земельные участки с приложением копий документов, подтверждающих эти права (обременения прав). В таких заявлениях указывается способ связи с правообладателями земельных участков, в том числе их почтовый адрес и (или) адрес электронной почты. Правообладатели земельных участков, подавшие такие заявления по истечении указанного срока, несут риски невозможности обеспечения их прав в связи с отсутствием информации о таких лицах и их правах на земельные участки. Такие лица имеют право требовать от обладателя публичного сервитута плату за публичный сервитут не более чем за три года, предшествующие дню направления ими заявления об учете их прав (обременений прав).</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sz w:val="20"/>
          <w:szCs w:val="20"/>
          <w:lang w:bidi="lo-LA"/>
        </w:rPr>
        <w:t>Данное сообщение о поступившем ходатайстве об установлении публичного сервитута размещено на официальном сайте администрации города Куйбышева в информационно-телекоммуникационной сети «Интернет» (</w:t>
      </w:r>
      <w:hyperlink r:id="rId11" w:history="1">
        <w:r w:rsidRPr="003666D8">
          <w:rPr>
            <w:rFonts w:ascii="Arial" w:hAnsi="Arial" w:cs="Arial"/>
            <w:color w:val="0000FF"/>
            <w:sz w:val="20"/>
            <w:szCs w:val="20"/>
            <w:u w:val="single"/>
            <w:lang w:bidi="lo-LA"/>
          </w:rPr>
          <w:t>https://</w:t>
        </w:r>
        <w:proofErr w:type="spellStart"/>
        <w:r w:rsidRPr="003666D8">
          <w:rPr>
            <w:rFonts w:ascii="Arial" w:hAnsi="Arial" w:cs="Arial"/>
            <w:color w:val="0000FF"/>
            <w:sz w:val="20"/>
            <w:szCs w:val="20"/>
            <w:u w:val="single"/>
            <w:lang w:val="en-US" w:bidi="lo-LA"/>
          </w:rPr>
          <w:t>kainsk</w:t>
        </w:r>
        <w:proofErr w:type="spellEnd"/>
        <w:r w:rsidRPr="003666D8">
          <w:rPr>
            <w:rFonts w:ascii="Arial" w:hAnsi="Arial" w:cs="Arial"/>
            <w:color w:val="0000FF"/>
            <w:sz w:val="20"/>
            <w:szCs w:val="20"/>
            <w:u w:val="single"/>
            <w:lang w:bidi="lo-LA"/>
          </w:rPr>
          <w:t>.nso.ru/</w:t>
        </w:r>
      </w:hyperlink>
      <w:r w:rsidRPr="003666D8">
        <w:rPr>
          <w:rFonts w:ascii="Arial" w:hAnsi="Arial" w:cs="Arial"/>
          <w:sz w:val="20"/>
          <w:szCs w:val="20"/>
          <w:lang w:bidi="lo-LA"/>
        </w:rPr>
        <w:t xml:space="preserve">), в официальном </w:t>
      </w:r>
      <w:r w:rsidRPr="003666D8">
        <w:rPr>
          <w:rFonts w:ascii="Arial" w:hAnsi="Arial" w:cs="Arial"/>
          <w:sz w:val="20"/>
          <w:szCs w:val="20"/>
          <w:lang w:bidi="lo-LA"/>
        </w:rPr>
        <w:t>печатном издании</w:t>
      </w:r>
      <w:r w:rsidRPr="003666D8">
        <w:rPr>
          <w:rFonts w:ascii="Arial" w:hAnsi="Arial" w:cs="Arial"/>
          <w:sz w:val="20"/>
          <w:szCs w:val="20"/>
          <w:lang w:bidi="lo-LA"/>
        </w:rPr>
        <w:t xml:space="preserve"> администрации города Куйбышева «Бюллетень органов местного самоуправления города Куйбышева Куйбышевского района Новосибирской области»</w:t>
      </w:r>
    </w:p>
    <w:p w:rsidR="003666D8" w:rsidRPr="003666D8" w:rsidRDefault="003666D8" w:rsidP="003666D8">
      <w:pPr>
        <w:ind w:firstLine="720"/>
        <w:jc w:val="both"/>
        <w:rPr>
          <w:rFonts w:ascii="Arial" w:hAnsi="Arial" w:cs="Arial"/>
          <w:sz w:val="20"/>
          <w:szCs w:val="20"/>
          <w:lang w:bidi="lo-LA"/>
        </w:rPr>
      </w:pPr>
      <w:r w:rsidRPr="003666D8">
        <w:rPr>
          <w:rFonts w:ascii="Arial" w:hAnsi="Arial" w:cs="Arial"/>
          <w:bCs/>
          <w:sz w:val="20"/>
          <w:szCs w:val="20"/>
          <w:lang w:bidi="lo-LA"/>
        </w:rPr>
        <w:t>Описание границ публичного сервитута, содержащего координаты характерных точек границ публичного сервитута, представлено в графическом описании (ПРИЛОЖЕНИЕ)».</w:t>
      </w:r>
    </w:p>
    <w:p w:rsidR="00D73911" w:rsidRPr="003666D8" w:rsidRDefault="00D73911" w:rsidP="00D73911">
      <w:pPr>
        <w:ind w:firstLine="709"/>
        <w:jc w:val="both"/>
        <w:rPr>
          <w:rFonts w:ascii="Arial" w:hAnsi="Arial" w:cs="Arial"/>
          <w:bCs/>
          <w:sz w:val="20"/>
          <w:szCs w:val="20"/>
        </w:rPr>
      </w:pPr>
    </w:p>
    <w:p w:rsidR="000F32E2" w:rsidRPr="003666D8" w:rsidRDefault="000F32E2" w:rsidP="00A34522">
      <w:pPr>
        <w:rPr>
          <w:rFonts w:ascii="Arial" w:hAnsi="Arial" w:cs="Arial"/>
          <w:sz w:val="20"/>
          <w:szCs w:val="20"/>
          <w:lang w:eastAsia="ar-SA"/>
        </w:rPr>
      </w:pPr>
    </w:p>
    <w:p w:rsidR="00535D5C" w:rsidRPr="00D73911" w:rsidRDefault="00535D5C" w:rsidP="009C48AA">
      <w:pPr>
        <w:jc w:val="center"/>
        <w:rPr>
          <w:rFonts w:ascii="Arial" w:hAnsi="Arial" w:cs="Arial"/>
          <w:sz w:val="20"/>
          <w:szCs w:val="20"/>
        </w:rPr>
      </w:pPr>
      <w:bookmarkStart w:id="0" w:name="_GoBack"/>
      <w:bookmarkEnd w:id="0"/>
      <w:r w:rsidRPr="00D73911">
        <w:rPr>
          <w:rFonts w:ascii="Arial" w:hAnsi="Arial" w:cs="Arial"/>
          <w:sz w:val="20"/>
          <w:szCs w:val="20"/>
        </w:rPr>
        <w:lastRenderedPageBreak/>
        <w:t>Администрация города Куйбышева Куйбышевского района Новосибирской области</w:t>
      </w:r>
    </w:p>
    <w:p w:rsidR="00535D5C" w:rsidRPr="00D73911" w:rsidRDefault="00535D5C" w:rsidP="009C48AA">
      <w:pPr>
        <w:jc w:val="center"/>
        <w:rPr>
          <w:rFonts w:ascii="Arial" w:hAnsi="Arial" w:cs="Arial"/>
          <w:sz w:val="20"/>
          <w:szCs w:val="20"/>
        </w:rPr>
      </w:pPr>
      <w:r w:rsidRPr="00D73911">
        <w:rPr>
          <w:rFonts w:ascii="Arial" w:hAnsi="Arial" w:cs="Arial"/>
          <w:sz w:val="20"/>
          <w:szCs w:val="20"/>
        </w:rPr>
        <w:t>Совет депутатов города Куйбышева Куйбышевского района Новосибирской области</w:t>
      </w:r>
    </w:p>
    <w:p w:rsidR="00535D5C" w:rsidRPr="00D73911" w:rsidRDefault="00535D5C" w:rsidP="009C48AA">
      <w:pPr>
        <w:jc w:val="center"/>
        <w:rPr>
          <w:rFonts w:ascii="Arial" w:hAnsi="Arial" w:cs="Arial"/>
          <w:sz w:val="20"/>
          <w:szCs w:val="20"/>
        </w:rPr>
      </w:pPr>
      <w:r w:rsidRPr="00D73911">
        <w:rPr>
          <w:rFonts w:ascii="Arial" w:hAnsi="Arial" w:cs="Arial"/>
          <w:sz w:val="20"/>
          <w:szCs w:val="20"/>
        </w:rPr>
        <w:t>Редакционный совет:</w:t>
      </w:r>
    </w:p>
    <w:p w:rsidR="00535D5C" w:rsidRPr="00D73911" w:rsidRDefault="00535D5C" w:rsidP="009C48AA">
      <w:pPr>
        <w:jc w:val="center"/>
        <w:rPr>
          <w:rFonts w:ascii="Arial" w:hAnsi="Arial" w:cs="Arial"/>
          <w:sz w:val="20"/>
          <w:szCs w:val="20"/>
        </w:rPr>
      </w:pPr>
      <w:r w:rsidRPr="00D73911">
        <w:rPr>
          <w:rFonts w:ascii="Arial" w:hAnsi="Arial" w:cs="Arial"/>
          <w:sz w:val="20"/>
          <w:szCs w:val="20"/>
        </w:rPr>
        <w:t>- Кускова Е.Г., заместитель главы администрации города-</w:t>
      </w:r>
    </w:p>
    <w:p w:rsidR="00535D5C" w:rsidRPr="00D73911" w:rsidRDefault="00535D5C" w:rsidP="00535D5C">
      <w:pPr>
        <w:jc w:val="center"/>
        <w:rPr>
          <w:rFonts w:ascii="Arial" w:hAnsi="Arial" w:cs="Arial"/>
          <w:sz w:val="20"/>
          <w:szCs w:val="20"/>
        </w:rPr>
      </w:pPr>
      <w:proofErr w:type="gramStart"/>
      <w:r w:rsidRPr="00D73911">
        <w:rPr>
          <w:rFonts w:ascii="Arial" w:hAnsi="Arial" w:cs="Arial"/>
          <w:sz w:val="20"/>
          <w:szCs w:val="20"/>
        </w:rPr>
        <w:t>начальник</w:t>
      </w:r>
      <w:proofErr w:type="gramEnd"/>
      <w:r w:rsidRPr="00D73911">
        <w:rPr>
          <w:rFonts w:ascii="Arial" w:hAnsi="Arial" w:cs="Arial"/>
          <w:sz w:val="20"/>
          <w:szCs w:val="20"/>
        </w:rPr>
        <w:t xml:space="preserve"> отдела культуры, спорта и молодежной политики</w:t>
      </w:r>
    </w:p>
    <w:p w:rsidR="00535D5C" w:rsidRPr="00D026EB" w:rsidRDefault="00535D5C" w:rsidP="00535D5C">
      <w:pPr>
        <w:jc w:val="center"/>
        <w:rPr>
          <w:rFonts w:ascii="Arial" w:hAnsi="Arial" w:cs="Arial"/>
          <w:sz w:val="20"/>
          <w:szCs w:val="20"/>
        </w:rPr>
      </w:pPr>
      <w:r w:rsidRPr="00D026EB">
        <w:rPr>
          <w:rFonts w:ascii="Arial" w:hAnsi="Arial" w:cs="Arial"/>
          <w:sz w:val="20"/>
          <w:szCs w:val="20"/>
        </w:rPr>
        <w:t>(</w:t>
      </w:r>
      <w:proofErr w:type="gramStart"/>
      <w:r w:rsidRPr="00D026EB">
        <w:rPr>
          <w:rFonts w:ascii="Arial" w:hAnsi="Arial" w:cs="Arial"/>
          <w:sz w:val="20"/>
          <w:szCs w:val="20"/>
        </w:rPr>
        <w:t>председатель</w:t>
      </w:r>
      <w:proofErr w:type="gramEnd"/>
      <w:r w:rsidRPr="00D026EB">
        <w:rPr>
          <w:rFonts w:ascii="Arial" w:hAnsi="Arial" w:cs="Arial"/>
          <w:sz w:val="20"/>
          <w:szCs w:val="20"/>
        </w:rPr>
        <w:t>)</w:t>
      </w:r>
    </w:p>
    <w:p w:rsidR="00535D5C" w:rsidRPr="00D026EB" w:rsidRDefault="00535D5C" w:rsidP="00535D5C">
      <w:pPr>
        <w:jc w:val="center"/>
        <w:rPr>
          <w:rFonts w:ascii="Arial" w:hAnsi="Arial" w:cs="Arial"/>
          <w:sz w:val="20"/>
          <w:szCs w:val="20"/>
        </w:rPr>
      </w:pPr>
      <w:r w:rsidRPr="00D026EB">
        <w:rPr>
          <w:rFonts w:ascii="Arial" w:hAnsi="Arial" w:cs="Arial"/>
          <w:sz w:val="20"/>
          <w:szCs w:val="20"/>
        </w:rPr>
        <w:t>- Рукицкая Т.А., управляющий делами администрации города Куйбышева</w:t>
      </w:r>
    </w:p>
    <w:p w:rsidR="00535D5C" w:rsidRPr="00D026EB" w:rsidRDefault="00535D5C" w:rsidP="00535D5C">
      <w:pPr>
        <w:jc w:val="center"/>
        <w:rPr>
          <w:rFonts w:ascii="Arial" w:hAnsi="Arial" w:cs="Arial"/>
          <w:sz w:val="20"/>
          <w:szCs w:val="20"/>
        </w:rPr>
      </w:pPr>
      <w:r w:rsidRPr="00D026EB">
        <w:rPr>
          <w:rFonts w:ascii="Arial" w:hAnsi="Arial" w:cs="Arial"/>
          <w:sz w:val="20"/>
          <w:szCs w:val="20"/>
        </w:rPr>
        <w:t>(</w:t>
      </w:r>
      <w:proofErr w:type="gramStart"/>
      <w:r w:rsidRPr="00D026EB">
        <w:rPr>
          <w:rFonts w:ascii="Arial" w:hAnsi="Arial" w:cs="Arial"/>
          <w:sz w:val="20"/>
          <w:szCs w:val="20"/>
        </w:rPr>
        <w:t>заместитель</w:t>
      </w:r>
      <w:proofErr w:type="gramEnd"/>
      <w:r w:rsidRPr="00D026EB">
        <w:rPr>
          <w:rFonts w:ascii="Arial" w:hAnsi="Arial" w:cs="Arial"/>
          <w:sz w:val="20"/>
          <w:szCs w:val="20"/>
        </w:rPr>
        <w:t xml:space="preserve"> председателя)</w:t>
      </w:r>
    </w:p>
    <w:p w:rsidR="00535D5C" w:rsidRPr="00D026EB" w:rsidRDefault="00535D5C" w:rsidP="00535D5C">
      <w:pPr>
        <w:jc w:val="center"/>
        <w:rPr>
          <w:rFonts w:ascii="Arial" w:hAnsi="Arial" w:cs="Arial"/>
          <w:sz w:val="20"/>
          <w:szCs w:val="20"/>
        </w:rPr>
      </w:pPr>
      <w:r w:rsidRPr="00D026EB">
        <w:rPr>
          <w:rFonts w:ascii="Arial" w:hAnsi="Arial" w:cs="Arial"/>
          <w:sz w:val="20"/>
          <w:szCs w:val="20"/>
        </w:rPr>
        <w:t>- Балакина Н.Г.,   главный эксперт управления делами</w:t>
      </w:r>
    </w:p>
    <w:p w:rsidR="00535D5C" w:rsidRPr="00D026EB" w:rsidRDefault="00535D5C" w:rsidP="00535D5C">
      <w:pPr>
        <w:jc w:val="center"/>
        <w:rPr>
          <w:rFonts w:ascii="Arial" w:hAnsi="Arial" w:cs="Arial"/>
          <w:sz w:val="20"/>
          <w:szCs w:val="20"/>
        </w:rPr>
      </w:pPr>
      <w:r w:rsidRPr="00D026EB">
        <w:rPr>
          <w:rFonts w:ascii="Arial" w:hAnsi="Arial" w:cs="Arial"/>
          <w:sz w:val="20"/>
          <w:szCs w:val="20"/>
        </w:rPr>
        <w:t>(</w:t>
      </w:r>
      <w:proofErr w:type="gramStart"/>
      <w:r w:rsidRPr="00D026EB">
        <w:rPr>
          <w:rFonts w:ascii="Arial" w:hAnsi="Arial" w:cs="Arial"/>
          <w:sz w:val="20"/>
          <w:szCs w:val="20"/>
        </w:rPr>
        <w:t>секретарь</w:t>
      </w:r>
      <w:proofErr w:type="gramEnd"/>
      <w:r w:rsidRPr="00D026EB">
        <w:rPr>
          <w:rFonts w:ascii="Arial" w:hAnsi="Arial" w:cs="Arial"/>
          <w:sz w:val="20"/>
          <w:szCs w:val="20"/>
        </w:rPr>
        <w:t>)</w:t>
      </w:r>
    </w:p>
    <w:p w:rsidR="00535D5C" w:rsidRPr="00D026EB" w:rsidRDefault="00535D5C" w:rsidP="00535D5C">
      <w:pPr>
        <w:jc w:val="center"/>
        <w:rPr>
          <w:rFonts w:ascii="Arial" w:hAnsi="Arial" w:cs="Arial"/>
          <w:sz w:val="20"/>
          <w:szCs w:val="20"/>
        </w:rPr>
      </w:pPr>
      <w:r w:rsidRPr="00D026EB">
        <w:rPr>
          <w:rFonts w:ascii="Arial" w:hAnsi="Arial" w:cs="Arial"/>
          <w:sz w:val="20"/>
          <w:szCs w:val="20"/>
        </w:rPr>
        <w:t>- Пронина Е.В.,    ведущий эксперт по работе с общественностью и СМИ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 xml:space="preserve">- </w:t>
      </w:r>
      <w:proofErr w:type="spellStart"/>
      <w:r w:rsidRPr="004046C0">
        <w:rPr>
          <w:rFonts w:ascii="Arial" w:hAnsi="Arial" w:cs="Arial"/>
          <w:sz w:val="20"/>
          <w:szCs w:val="20"/>
        </w:rPr>
        <w:t>Шурышева</w:t>
      </w:r>
      <w:proofErr w:type="spellEnd"/>
      <w:r w:rsidRPr="004046C0">
        <w:rPr>
          <w:rFonts w:ascii="Arial" w:hAnsi="Arial" w:cs="Arial"/>
          <w:sz w:val="20"/>
          <w:szCs w:val="20"/>
        </w:rPr>
        <w:t xml:space="preserve"> О.Ю.,    депутат Совета депутатов г. Куйбышева (V созыва)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 Павлова Н.В.,         депутат Совета депутатов г. Куйбышева (V созыва)</w:t>
      </w:r>
    </w:p>
    <w:p w:rsidR="00535D5C" w:rsidRPr="004046C0" w:rsidRDefault="00535D5C" w:rsidP="00535D5C">
      <w:pPr>
        <w:jc w:val="center"/>
        <w:rPr>
          <w:rFonts w:ascii="Arial" w:hAnsi="Arial" w:cs="Arial"/>
          <w:sz w:val="20"/>
          <w:szCs w:val="20"/>
        </w:rPr>
      </w:pPr>
    </w:p>
    <w:p w:rsidR="00535D5C" w:rsidRPr="004046C0" w:rsidRDefault="00535D5C" w:rsidP="00535D5C">
      <w:pPr>
        <w:jc w:val="center"/>
        <w:rPr>
          <w:rFonts w:ascii="Arial" w:hAnsi="Arial" w:cs="Arial"/>
          <w:sz w:val="20"/>
          <w:szCs w:val="20"/>
        </w:rPr>
      </w:pPr>
      <w:r w:rsidRPr="004046C0">
        <w:rPr>
          <w:rFonts w:ascii="Arial" w:hAnsi="Arial" w:cs="Arial"/>
          <w:sz w:val="20"/>
          <w:szCs w:val="20"/>
        </w:rPr>
        <w:t>Адрес издателя: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632387</w:t>
      </w:r>
    </w:p>
    <w:p w:rsidR="00535D5C" w:rsidRPr="004046C0" w:rsidRDefault="00535D5C" w:rsidP="00535D5C">
      <w:pPr>
        <w:jc w:val="center"/>
        <w:rPr>
          <w:rFonts w:ascii="Arial" w:hAnsi="Arial" w:cs="Arial"/>
          <w:sz w:val="20"/>
          <w:szCs w:val="20"/>
        </w:rPr>
      </w:pPr>
      <w:r w:rsidRPr="004046C0">
        <w:rPr>
          <w:rFonts w:ascii="Arial" w:hAnsi="Arial" w:cs="Arial"/>
          <w:sz w:val="20"/>
          <w:szCs w:val="20"/>
        </w:rPr>
        <w:t>Город Куйбышев Куйбышевского района Новосибирской области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 xml:space="preserve">ул. </w:t>
      </w:r>
      <w:proofErr w:type="spellStart"/>
      <w:r w:rsidRPr="004046C0">
        <w:rPr>
          <w:rFonts w:ascii="Arial" w:hAnsi="Arial" w:cs="Arial"/>
          <w:sz w:val="20"/>
          <w:szCs w:val="20"/>
        </w:rPr>
        <w:t>Краскома</w:t>
      </w:r>
      <w:proofErr w:type="spellEnd"/>
      <w:r w:rsidRPr="004046C0">
        <w:rPr>
          <w:rFonts w:ascii="Arial" w:hAnsi="Arial" w:cs="Arial"/>
          <w:sz w:val="20"/>
          <w:szCs w:val="20"/>
        </w:rPr>
        <w:t>, 37</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Тел. (38362) 51-390, 50-930</w:t>
      </w:r>
    </w:p>
    <w:p w:rsidR="00535D5C" w:rsidRPr="004046C0" w:rsidRDefault="00535D5C" w:rsidP="00535D5C">
      <w:pPr>
        <w:jc w:val="center"/>
        <w:rPr>
          <w:rFonts w:ascii="Arial" w:hAnsi="Arial" w:cs="Arial"/>
          <w:sz w:val="20"/>
          <w:szCs w:val="20"/>
        </w:rPr>
      </w:pPr>
      <w:r w:rsidRPr="004046C0">
        <w:rPr>
          <w:rFonts w:ascii="Arial" w:hAnsi="Arial" w:cs="Arial"/>
          <w:sz w:val="20"/>
          <w:szCs w:val="20"/>
        </w:rPr>
        <w:t>E-</w:t>
      </w:r>
      <w:proofErr w:type="spellStart"/>
      <w:r w:rsidRPr="004046C0">
        <w:rPr>
          <w:rFonts w:ascii="Arial" w:hAnsi="Arial" w:cs="Arial"/>
          <w:sz w:val="20"/>
          <w:szCs w:val="20"/>
        </w:rPr>
        <w:t>mail</w:t>
      </w:r>
      <w:proofErr w:type="spellEnd"/>
      <w:r w:rsidRPr="004046C0">
        <w:rPr>
          <w:rFonts w:ascii="Arial" w:hAnsi="Arial" w:cs="Arial"/>
          <w:sz w:val="20"/>
          <w:szCs w:val="20"/>
        </w:rPr>
        <w:t>: kainsk-today@nso.ru</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Тираж 10 экземпляров</w:t>
      </w:r>
    </w:p>
    <w:p w:rsidR="00535D5C" w:rsidRPr="004046C0" w:rsidRDefault="00535D5C" w:rsidP="00535D5C">
      <w:pPr>
        <w:jc w:val="center"/>
        <w:rPr>
          <w:rFonts w:ascii="Arial" w:hAnsi="Arial" w:cs="Arial"/>
          <w:sz w:val="20"/>
          <w:szCs w:val="20"/>
        </w:rPr>
      </w:pPr>
      <w:r w:rsidRPr="004046C0">
        <w:rPr>
          <w:rFonts w:ascii="Arial" w:hAnsi="Arial" w:cs="Arial"/>
          <w:sz w:val="20"/>
          <w:szCs w:val="20"/>
        </w:rPr>
        <w:t>Электронная версия Бюллетеня</w:t>
      </w:r>
    </w:p>
    <w:p w:rsidR="00535D5C" w:rsidRPr="004046C0" w:rsidRDefault="00535D5C" w:rsidP="00535D5C">
      <w:pPr>
        <w:jc w:val="center"/>
        <w:rPr>
          <w:rFonts w:ascii="Arial" w:hAnsi="Arial" w:cs="Arial"/>
          <w:sz w:val="20"/>
          <w:szCs w:val="20"/>
        </w:rPr>
      </w:pPr>
      <w:proofErr w:type="gramStart"/>
      <w:r w:rsidRPr="004046C0">
        <w:rPr>
          <w:rFonts w:ascii="Arial" w:hAnsi="Arial" w:cs="Arial"/>
          <w:sz w:val="20"/>
          <w:szCs w:val="20"/>
        </w:rPr>
        <w:t>размещается</w:t>
      </w:r>
      <w:proofErr w:type="gramEnd"/>
      <w:r w:rsidRPr="004046C0">
        <w:rPr>
          <w:rFonts w:ascii="Arial" w:hAnsi="Arial" w:cs="Arial"/>
          <w:sz w:val="20"/>
          <w:szCs w:val="20"/>
        </w:rPr>
        <w:t xml:space="preserve"> на официальном сайте администрации города Куйбышева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Куйбышевского района Новосибирской области: www.kainsk.nso.ru</w:t>
      </w:r>
    </w:p>
    <w:p w:rsidR="0030141B" w:rsidRPr="004046C0" w:rsidRDefault="00535D5C" w:rsidP="00535D5C">
      <w:pPr>
        <w:jc w:val="center"/>
        <w:rPr>
          <w:rFonts w:ascii="Arial" w:hAnsi="Arial" w:cs="Arial"/>
          <w:sz w:val="20"/>
          <w:szCs w:val="20"/>
        </w:rPr>
      </w:pPr>
      <w:r w:rsidRPr="004046C0">
        <w:rPr>
          <w:rFonts w:ascii="Arial" w:hAnsi="Arial" w:cs="Arial"/>
          <w:sz w:val="20"/>
          <w:szCs w:val="20"/>
        </w:rPr>
        <w:t>Распространяется бесплатно</w:t>
      </w:r>
    </w:p>
    <w:sectPr w:rsidR="0030141B" w:rsidRPr="004046C0" w:rsidSect="001625FE">
      <w:headerReference w:type="default" r:id="rId12"/>
      <w:footerReference w:type="default" r:id="rId13"/>
      <w:footerReference w:type="first" r:id="rId14"/>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51EB" w:rsidRDefault="005A51EB" w:rsidP="00465802">
      <w:r>
        <w:separator/>
      </w:r>
    </w:p>
  </w:endnote>
  <w:endnote w:type="continuationSeparator" w:id="0">
    <w:p w:rsidR="005A51EB" w:rsidRDefault="005A51EB"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003" w:usb1="288F0000" w:usb2="00000016" w:usb3="00000000" w:csb0="00040001" w:csb1="00000000"/>
  </w:font>
  <w:font w:name="AngsanaUPC">
    <w:panose1 w:val="02020603050405020304"/>
    <w:charset w:val="00"/>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7679254"/>
      <w:docPartObj>
        <w:docPartGallery w:val="Page Numbers (Bottom of Page)"/>
        <w:docPartUnique/>
      </w:docPartObj>
    </w:sdtPr>
    <w:sdtEndPr/>
    <w:sdtContent>
      <w:p w:rsidR="005A51EB" w:rsidRDefault="005A51EB">
        <w:pPr>
          <w:pStyle w:val="a7"/>
          <w:jc w:val="center"/>
        </w:pPr>
        <w:r>
          <w:fldChar w:fldCharType="begin"/>
        </w:r>
        <w:r>
          <w:instrText>PAGE   \* MERGEFORMAT</w:instrText>
        </w:r>
        <w:r>
          <w:fldChar w:fldCharType="separate"/>
        </w:r>
        <w:r w:rsidR="001314E1">
          <w:rPr>
            <w:noProof/>
          </w:rPr>
          <w:t>9</w:t>
        </w:r>
        <w:r>
          <w:fldChar w:fldCharType="end"/>
        </w:r>
      </w:p>
    </w:sdtContent>
  </w:sdt>
  <w:p w:rsidR="005A51EB" w:rsidRDefault="005A51EB">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3559556"/>
      <w:docPartObj>
        <w:docPartGallery w:val="Page Numbers (Bottom of Page)"/>
        <w:docPartUnique/>
      </w:docPartObj>
    </w:sdtPr>
    <w:sdtEndPr/>
    <w:sdtContent>
      <w:p w:rsidR="005A51EB" w:rsidRDefault="005A51EB">
        <w:pPr>
          <w:pStyle w:val="a7"/>
          <w:jc w:val="center"/>
        </w:pPr>
        <w:r>
          <w:fldChar w:fldCharType="begin"/>
        </w:r>
        <w:r>
          <w:instrText>PAGE   \* MERGEFORMAT</w:instrText>
        </w:r>
        <w:r>
          <w:fldChar w:fldCharType="separate"/>
        </w:r>
        <w:r w:rsidR="001314E1">
          <w:rPr>
            <w:noProof/>
          </w:rPr>
          <w:t>1</w:t>
        </w:r>
        <w:r>
          <w:fldChar w:fldCharType="end"/>
        </w:r>
      </w:p>
    </w:sdtContent>
  </w:sdt>
  <w:p w:rsidR="005A51EB" w:rsidRDefault="005A51EB">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51EB" w:rsidRDefault="005A51EB" w:rsidP="00465802">
      <w:r>
        <w:separator/>
      </w:r>
    </w:p>
  </w:footnote>
  <w:footnote w:type="continuationSeparator" w:id="0">
    <w:p w:rsidR="005A51EB" w:rsidRDefault="005A51EB" w:rsidP="004658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51EB" w:rsidRDefault="005A51EB">
    <w:pPr>
      <w:pStyle w:val="aa"/>
      <w:jc w:val="center"/>
    </w:pPr>
  </w:p>
  <w:p w:rsidR="005A51EB" w:rsidRDefault="005A51EB">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nsid w:val="09605D94"/>
    <w:multiLevelType w:val="hybridMultilevel"/>
    <w:tmpl w:val="F4224CC6"/>
    <w:lvl w:ilvl="0" w:tplc="572CB15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8">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9">
    <w:nsid w:val="241165B5"/>
    <w:multiLevelType w:val="multilevel"/>
    <w:tmpl w:val="B802C526"/>
    <w:lvl w:ilvl="0">
      <w:start w:val="1"/>
      <w:numFmt w:val="decimal"/>
      <w:lvlText w:val="%1."/>
      <w:lvlJc w:val="left"/>
      <w:pPr>
        <w:ind w:left="720" w:hanging="360"/>
      </w:pPr>
    </w:lvl>
    <w:lvl w:ilvl="1">
      <w:start w:val="3"/>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0">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1">
    <w:nsid w:val="64642018"/>
    <w:multiLevelType w:val="multilevel"/>
    <w:tmpl w:val="8E26EED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20"/>
        <w:szCs w:val="20"/>
      </w:rPr>
    </w:lvl>
    <w:lvl w:ilvl="2">
      <w:start w:val="1"/>
      <w:numFmt w:val="decimal"/>
      <w:isLgl/>
      <w:lvlText w:val="%1.%2.%3."/>
      <w:lvlJc w:val="left"/>
      <w:pPr>
        <w:ind w:left="1080" w:hanging="720"/>
      </w:pPr>
      <w:rPr>
        <w:rFonts w:hint="default"/>
        <w:sz w:val="27"/>
      </w:rPr>
    </w:lvl>
    <w:lvl w:ilvl="3">
      <w:start w:val="1"/>
      <w:numFmt w:val="decimal"/>
      <w:isLgl/>
      <w:lvlText w:val="%1.%2.%3.%4."/>
      <w:lvlJc w:val="left"/>
      <w:pPr>
        <w:ind w:left="1440" w:hanging="1080"/>
      </w:pPr>
      <w:rPr>
        <w:rFonts w:hint="default"/>
        <w:sz w:val="27"/>
      </w:rPr>
    </w:lvl>
    <w:lvl w:ilvl="4">
      <w:start w:val="1"/>
      <w:numFmt w:val="decimal"/>
      <w:isLgl/>
      <w:lvlText w:val="%1.%2.%3.%4.%5."/>
      <w:lvlJc w:val="left"/>
      <w:pPr>
        <w:ind w:left="1440" w:hanging="1080"/>
      </w:pPr>
      <w:rPr>
        <w:rFonts w:hint="default"/>
        <w:sz w:val="27"/>
      </w:rPr>
    </w:lvl>
    <w:lvl w:ilvl="5">
      <w:start w:val="1"/>
      <w:numFmt w:val="decimal"/>
      <w:isLgl/>
      <w:lvlText w:val="%1.%2.%3.%4.%5.%6."/>
      <w:lvlJc w:val="left"/>
      <w:pPr>
        <w:ind w:left="1800" w:hanging="1440"/>
      </w:pPr>
      <w:rPr>
        <w:rFonts w:hint="default"/>
        <w:sz w:val="27"/>
      </w:rPr>
    </w:lvl>
    <w:lvl w:ilvl="6">
      <w:start w:val="1"/>
      <w:numFmt w:val="decimal"/>
      <w:isLgl/>
      <w:lvlText w:val="%1.%2.%3.%4.%5.%6.%7."/>
      <w:lvlJc w:val="left"/>
      <w:pPr>
        <w:ind w:left="2160" w:hanging="1800"/>
      </w:pPr>
      <w:rPr>
        <w:rFonts w:hint="default"/>
        <w:sz w:val="27"/>
      </w:rPr>
    </w:lvl>
    <w:lvl w:ilvl="7">
      <w:start w:val="1"/>
      <w:numFmt w:val="decimal"/>
      <w:isLgl/>
      <w:lvlText w:val="%1.%2.%3.%4.%5.%6.%7.%8."/>
      <w:lvlJc w:val="left"/>
      <w:pPr>
        <w:ind w:left="2160" w:hanging="1800"/>
      </w:pPr>
      <w:rPr>
        <w:rFonts w:hint="default"/>
        <w:sz w:val="27"/>
      </w:rPr>
    </w:lvl>
    <w:lvl w:ilvl="8">
      <w:start w:val="1"/>
      <w:numFmt w:val="decimal"/>
      <w:isLgl/>
      <w:lvlText w:val="%1.%2.%3.%4.%5.%6.%7.%8.%9."/>
      <w:lvlJc w:val="left"/>
      <w:pPr>
        <w:ind w:left="2520" w:hanging="2160"/>
      </w:pPr>
      <w:rPr>
        <w:rFonts w:hint="default"/>
        <w:sz w:val="27"/>
      </w:rPr>
    </w:lvl>
  </w:abstractNum>
  <w:abstractNum w:abstractNumId="12">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10"/>
  </w:num>
  <w:num w:numId="2">
    <w:abstractNumId w:val="8"/>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7"/>
  </w:num>
  <w:num w:numId="4">
    <w:abstractNumId w:val="11"/>
  </w:num>
  <w:num w:numId="5">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drawingGridHorizontalSpacing w:val="120"/>
  <w:displayHorizontalDrawingGridEvery w:val="2"/>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434"/>
    <w:rsid w:val="00004555"/>
    <w:rsid w:val="0000457F"/>
    <w:rsid w:val="00005297"/>
    <w:rsid w:val="000129AC"/>
    <w:rsid w:val="00012CF1"/>
    <w:rsid w:val="00014353"/>
    <w:rsid w:val="00014540"/>
    <w:rsid w:val="0001551F"/>
    <w:rsid w:val="00016CAB"/>
    <w:rsid w:val="00016E0F"/>
    <w:rsid w:val="000172EE"/>
    <w:rsid w:val="00017EF6"/>
    <w:rsid w:val="00020713"/>
    <w:rsid w:val="0002084F"/>
    <w:rsid w:val="000210F0"/>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486B"/>
    <w:rsid w:val="00054DC8"/>
    <w:rsid w:val="000554DF"/>
    <w:rsid w:val="000556C9"/>
    <w:rsid w:val="000563C1"/>
    <w:rsid w:val="00056902"/>
    <w:rsid w:val="00057DF1"/>
    <w:rsid w:val="00060FC1"/>
    <w:rsid w:val="000627E3"/>
    <w:rsid w:val="00063822"/>
    <w:rsid w:val="000640E6"/>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6682"/>
    <w:rsid w:val="000B6CD0"/>
    <w:rsid w:val="000B7000"/>
    <w:rsid w:val="000B721F"/>
    <w:rsid w:val="000C15DF"/>
    <w:rsid w:val="000C1E44"/>
    <w:rsid w:val="000C1E7F"/>
    <w:rsid w:val="000C20B0"/>
    <w:rsid w:val="000C2B8C"/>
    <w:rsid w:val="000C2C46"/>
    <w:rsid w:val="000C3941"/>
    <w:rsid w:val="000C58BB"/>
    <w:rsid w:val="000C5F8F"/>
    <w:rsid w:val="000C6754"/>
    <w:rsid w:val="000C6CC7"/>
    <w:rsid w:val="000C7191"/>
    <w:rsid w:val="000C72A9"/>
    <w:rsid w:val="000C79E3"/>
    <w:rsid w:val="000D0E64"/>
    <w:rsid w:val="000D1D3A"/>
    <w:rsid w:val="000D2019"/>
    <w:rsid w:val="000E0C10"/>
    <w:rsid w:val="000E0F04"/>
    <w:rsid w:val="000E2DDF"/>
    <w:rsid w:val="000E2DEC"/>
    <w:rsid w:val="000E33C4"/>
    <w:rsid w:val="000E4073"/>
    <w:rsid w:val="000E4451"/>
    <w:rsid w:val="000E47B4"/>
    <w:rsid w:val="000E77A3"/>
    <w:rsid w:val="000E78D6"/>
    <w:rsid w:val="000E7B3A"/>
    <w:rsid w:val="000F060B"/>
    <w:rsid w:val="000F1DC8"/>
    <w:rsid w:val="000F22F2"/>
    <w:rsid w:val="000F2CBB"/>
    <w:rsid w:val="000F2EAD"/>
    <w:rsid w:val="000F32E2"/>
    <w:rsid w:val="000F4043"/>
    <w:rsid w:val="000F53B0"/>
    <w:rsid w:val="000F5DEE"/>
    <w:rsid w:val="000F63E6"/>
    <w:rsid w:val="000F69E4"/>
    <w:rsid w:val="000F73CC"/>
    <w:rsid w:val="000F74D6"/>
    <w:rsid w:val="000F79B0"/>
    <w:rsid w:val="0010046A"/>
    <w:rsid w:val="00101EC4"/>
    <w:rsid w:val="001044C1"/>
    <w:rsid w:val="00105327"/>
    <w:rsid w:val="00106CB1"/>
    <w:rsid w:val="001074BA"/>
    <w:rsid w:val="001109CF"/>
    <w:rsid w:val="00111C83"/>
    <w:rsid w:val="00111DDA"/>
    <w:rsid w:val="00112D9E"/>
    <w:rsid w:val="00113AA0"/>
    <w:rsid w:val="001143D5"/>
    <w:rsid w:val="00115A15"/>
    <w:rsid w:val="00116A91"/>
    <w:rsid w:val="0011737A"/>
    <w:rsid w:val="00121596"/>
    <w:rsid w:val="00121F48"/>
    <w:rsid w:val="00122B7A"/>
    <w:rsid w:val="0012426F"/>
    <w:rsid w:val="00126AA1"/>
    <w:rsid w:val="001302DD"/>
    <w:rsid w:val="0013086E"/>
    <w:rsid w:val="00130AA4"/>
    <w:rsid w:val="00130C3B"/>
    <w:rsid w:val="001314E1"/>
    <w:rsid w:val="0013159B"/>
    <w:rsid w:val="00131793"/>
    <w:rsid w:val="001332B6"/>
    <w:rsid w:val="0013392E"/>
    <w:rsid w:val="00135A37"/>
    <w:rsid w:val="0014039B"/>
    <w:rsid w:val="001404DB"/>
    <w:rsid w:val="001411F9"/>
    <w:rsid w:val="00142685"/>
    <w:rsid w:val="001432ED"/>
    <w:rsid w:val="00144F05"/>
    <w:rsid w:val="0014742D"/>
    <w:rsid w:val="00147E35"/>
    <w:rsid w:val="00150125"/>
    <w:rsid w:val="00151A1F"/>
    <w:rsid w:val="00154900"/>
    <w:rsid w:val="00154C24"/>
    <w:rsid w:val="00155B19"/>
    <w:rsid w:val="00156C11"/>
    <w:rsid w:val="00156DC2"/>
    <w:rsid w:val="00161AC9"/>
    <w:rsid w:val="0016249A"/>
    <w:rsid w:val="001625FE"/>
    <w:rsid w:val="00162852"/>
    <w:rsid w:val="00162E64"/>
    <w:rsid w:val="0016554B"/>
    <w:rsid w:val="0016603B"/>
    <w:rsid w:val="001660AE"/>
    <w:rsid w:val="00167510"/>
    <w:rsid w:val="001709E0"/>
    <w:rsid w:val="00171420"/>
    <w:rsid w:val="00171A1B"/>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7698"/>
    <w:rsid w:val="001C0D4F"/>
    <w:rsid w:val="001C1ACF"/>
    <w:rsid w:val="001C1FA9"/>
    <w:rsid w:val="001C202B"/>
    <w:rsid w:val="001C2BA3"/>
    <w:rsid w:val="001C55C5"/>
    <w:rsid w:val="001C59EF"/>
    <w:rsid w:val="001C5D78"/>
    <w:rsid w:val="001D0F14"/>
    <w:rsid w:val="001D1F84"/>
    <w:rsid w:val="001D25E9"/>
    <w:rsid w:val="001D4698"/>
    <w:rsid w:val="001D5A25"/>
    <w:rsid w:val="001D730B"/>
    <w:rsid w:val="001D73F9"/>
    <w:rsid w:val="001D7A82"/>
    <w:rsid w:val="001D7C02"/>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227"/>
    <w:rsid w:val="00204B60"/>
    <w:rsid w:val="002054AF"/>
    <w:rsid w:val="00205924"/>
    <w:rsid w:val="00206D2E"/>
    <w:rsid w:val="002108B0"/>
    <w:rsid w:val="00211219"/>
    <w:rsid w:val="002119F2"/>
    <w:rsid w:val="00211FA0"/>
    <w:rsid w:val="0021243D"/>
    <w:rsid w:val="00212845"/>
    <w:rsid w:val="00212854"/>
    <w:rsid w:val="00213F11"/>
    <w:rsid w:val="00215B2C"/>
    <w:rsid w:val="00216916"/>
    <w:rsid w:val="00220501"/>
    <w:rsid w:val="0022313F"/>
    <w:rsid w:val="00223425"/>
    <w:rsid w:val="00223A8D"/>
    <w:rsid w:val="002266D3"/>
    <w:rsid w:val="002304EA"/>
    <w:rsid w:val="00230EE4"/>
    <w:rsid w:val="002317D9"/>
    <w:rsid w:val="00231A36"/>
    <w:rsid w:val="00231A8D"/>
    <w:rsid w:val="0023291C"/>
    <w:rsid w:val="00232F74"/>
    <w:rsid w:val="00233579"/>
    <w:rsid w:val="00233E83"/>
    <w:rsid w:val="00234755"/>
    <w:rsid w:val="00235B59"/>
    <w:rsid w:val="00235FD4"/>
    <w:rsid w:val="00237F81"/>
    <w:rsid w:val="0024002E"/>
    <w:rsid w:val="0024231B"/>
    <w:rsid w:val="00242981"/>
    <w:rsid w:val="00242E2E"/>
    <w:rsid w:val="00244315"/>
    <w:rsid w:val="00244882"/>
    <w:rsid w:val="00244970"/>
    <w:rsid w:val="00244DD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31FE"/>
    <w:rsid w:val="00284096"/>
    <w:rsid w:val="00284E62"/>
    <w:rsid w:val="00285CB4"/>
    <w:rsid w:val="002868E6"/>
    <w:rsid w:val="00286C6A"/>
    <w:rsid w:val="0028703E"/>
    <w:rsid w:val="00287106"/>
    <w:rsid w:val="002871D2"/>
    <w:rsid w:val="0029179B"/>
    <w:rsid w:val="002926EB"/>
    <w:rsid w:val="002934C4"/>
    <w:rsid w:val="00293B81"/>
    <w:rsid w:val="00294FC2"/>
    <w:rsid w:val="00295A05"/>
    <w:rsid w:val="00295B33"/>
    <w:rsid w:val="00297014"/>
    <w:rsid w:val="002972A2"/>
    <w:rsid w:val="00297ECC"/>
    <w:rsid w:val="002A21B5"/>
    <w:rsid w:val="002A2F3B"/>
    <w:rsid w:val="002A3C7C"/>
    <w:rsid w:val="002A42BE"/>
    <w:rsid w:val="002A45DB"/>
    <w:rsid w:val="002A5119"/>
    <w:rsid w:val="002A654B"/>
    <w:rsid w:val="002A6591"/>
    <w:rsid w:val="002A6B28"/>
    <w:rsid w:val="002A6BB3"/>
    <w:rsid w:val="002B0244"/>
    <w:rsid w:val="002B0560"/>
    <w:rsid w:val="002B0F19"/>
    <w:rsid w:val="002B0F51"/>
    <w:rsid w:val="002B1700"/>
    <w:rsid w:val="002B4DF5"/>
    <w:rsid w:val="002B528C"/>
    <w:rsid w:val="002B5C9C"/>
    <w:rsid w:val="002B78C6"/>
    <w:rsid w:val="002B7C91"/>
    <w:rsid w:val="002C10DB"/>
    <w:rsid w:val="002C2F2F"/>
    <w:rsid w:val="002C4EAA"/>
    <w:rsid w:val="002C6AAD"/>
    <w:rsid w:val="002C75C8"/>
    <w:rsid w:val="002C79BA"/>
    <w:rsid w:val="002C7B0B"/>
    <w:rsid w:val="002D17CE"/>
    <w:rsid w:val="002D52F8"/>
    <w:rsid w:val="002D5EC6"/>
    <w:rsid w:val="002D697E"/>
    <w:rsid w:val="002D6F67"/>
    <w:rsid w:val="002D7EC8"/>
    <w:rsid w:val="002E0025"/>
    <w:rsid w:val="002E1D3F"/>
    <w:rsid w:val="002E1DF3"/>
    <w:rsid w:val="002E1EF2"/>
    <w:rsid w:val="002E3782"/>
    <w:rsid w:val="002E4064"/>
    <w:rsid w:val="002E4885"/>
    <w:rsid w:val="002E5638"/>
    <w:rsid w:val="002E697A"/>
    <w:rsid w:val="002E6A16"/>
    <w:rsid w:val="002E6C57"/>
    <w:rsid w:val="002E7B4C"/>
    <w:rsid w:val="002F1AE7"/>
    <w:rsid w:val="002F2183"/>
    <w:rsid w:val="002F366B"/>
    <w:rsid w:val="002F39C7"/>
    <w:rsid w:val="002F4E99"/>
    <w:rsid w:val="002F5894"/>
    <w:rsid w:val="002F6464"/>
    <w:rsid w:val="002F7264"/>
    <w:rsid w:val="0030037E"/>
    <w:rsid w:val="003006CA"/>
    <w:rsid w:val="0030074C"/>
    <w:rsid w:val="0030141B"/>
    <w:rsid w:val="003014CD"/>
    <w:rsid w:val="0030174E"/>
    <w:rsid w:val="00303FF9"/>
    <w:rsid w:val="00305314"/>
    <w:rsid w:val="00305692"/>
    <w:rsid w:val="00305992"/>
    <w:rsid w:val="0031072F"/>
    <w:rsid w:val="0031126B"/>
    <w:rsid w:val="0031275E"/>
    <w:rsid w:val="00312BDA"/>
    <w:rsid w:val="003133C6"/>
    <w:rsid w:val="00314322"/>
    <w:rsid w:val="00316BE1"/>
    <w:rsid w:val="00316D8E"/>
    <w:rsid w:val="00320795"/>
    <w:rsid w:val="00320E76"/>
    <w:rsid w:val="0032113F"/>
    <w:rsid w:val="00321904"/>
    <w:rsid w:val="0032314F"/>
    <w:rsid w:val="00326E99"/>
    <w:rsid w:val="00327041"/>
    <w:rsid w:val="003271E9"/>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5B"/>
    <w:rsid w:val="003510B6"/>
    <w:rsid w:val="003510DA"/>
    <w:rsid w:val="00351938"/>
    <w:rsid w:val="00352318"/>
    <w:rsid w:val="00352DB7"/>
    <w:rsid w:val="00353D66"/>
    <w:rsid w:val="003540C8"/>
    <w:rsid w:val="00355C73"/>
    <w:rsid w:val="003619CA"/>
    <w:rsid w:val="003622EC"/>
    <w:rsid w:val="0036373B"/>
    <w:rsid w:val="00363814"/>
    <w:rsid w:val="0036407B"/>
    <w:rsid w:val="00364ACF"/>
    <w:rsid w:val="00364ECF"/>
    <w:rsid w:val="003658AB"/>
    <w:rsid w:val="003662FD"/>
    <w:rsid w:val="003666D8"/>
    <w:rsid w:val="0036715C"/>
    <w:rsid w:val="00367A7F"/>
    <w:rsid w:val="0037157C"/>
    <w:rsid w:val="00371DBE"/>
    <w:rsid w:val="0037316D"/>
    <w:rsid w:val="00374DB6"/>
    <w:rsid w:val="0037590B"/>
    <w:rsid w:val="003777F3"/>
    <w:rsid w:val="00380E5A"/>
    <w:rsid w:val="00381715"/>
    <w:rsid w:val="00381F61"/>
    <w:rsid w:val="003831EE"/>
    <w:rsid w:val="003833AA"/>
    <w:rsid w:val="00385103"/>
    <w:rsid w:val="00386772"/>
    <w:rsid w:val="00390D8C"/>
    <w:rsid w:val="00391730"/>
    <w:rsid w:val="00394485"/>
    <w:rsid w:val="00394B8A"/>
    <w:rsid w:val="003959EA"/>
    <w:rsid w:val="0039647A"/>
    <w:rsid w:val="00397291"/>
    <w:rsid w:val="003975B5"/>
    <w:rsid w:val="003A0352"/>
    <w:rsid w:val="003A0C3F"/>
    <w:rsid w:val="003A12C0"/>
    <w:rsid w:val="003A163E"/>
    <w:rsid w:val="003A1D8E"/>
    <w:rsid w:val="003A2387"/>
    <w:rsid w:val="003A299D"/>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13AD"/>
    <w:rsid w:val="003C2392"/>
    <w:rsid w:val="003C57BA"/>
    <w:rsid w:val="003C61C9"/>
    <w:rsid w:val="003C6EEF"/>
    <w:rsid w:val="003D08A2"/>
    <w:rsid w:val="003D0961"/>
    <w:rsid w:val="003D0A7A"/>
    <w:rsid w:val="003D1711"/>
    <w:rsid w:val="003D22D7"/>
    <w:rsid w:val="003D27B1"/>
    <w:rsid w:val="003D3779"/>
    <w:rsid w:val="003D4343"/>
    <w:rsid w:val="003D58A8"/>
    <w:rsid w:val="003D5A1E"/>
    <w:rsid w:val="003D656B"/>
    <w:rsid w:val="003D6629"/>
    <w:rsid w:val="003D6634"/>
    <w:rsid w:val="003E11F0"/>
    <w:rsid w:val="003E189B"/>
    <w:rsid w:val="003E3B6E"/>
    <w:rsid w:val="003E4084"/>
    <w:rsid w:val="003E53B8"/>
    <w:rsid w:val="003E75E7"/>
    <w:rsid w:val="003E76FC"/>
    <w:rsid w:val="003F0007"/>
    <w:rsid w:val="003F043E"/>
    <w:rsid w:val="003F0E56"/>
    <w:rsid w:val="003F0EDC"/>
    <w:rsid w:val="003F3114"/>
    <w:rsid w:val="003F3C3F"/>
    <w:rsid w:val="003F4309"/>
    <w:rsid w:val="003F5851"/>
    <w:rsid w:val="003F5A09"/>
    <w:rsid w:val="003F6157"/>
    <w:rsid w:val="003F61DE"/>
    <w:rsid w:val="003F634B"/>
    <w:rsid w:val="004017DA"/>
    <w:rsid w:val="00402E0F"/>
    <w:rsid w:val="0040363E"/>
    <w:rsid w:val="004046C0"/>
    <w:rsid w:val="00404BD5"/>
    <w:rsid w:val="00404C29"/>
    <w:rsid w:val="00404E50"/>
    <w:rsid w:val="00406A2C"/>
    <w:rsid w:val="00410B43"/>
    <w:rsid w:val="00410B7B"/>
    <w:rsid w:val="00410C9D"/>
    <w:rsid w:val="00411750"/>
    <w:rsid w:val="004125DA"/>
    <w:rsid w:val="00412D95"/>
    <w:rsid w:val="00412E0E"/>
    <w:rsid w:val="00413FB9"/>
    <w:rsid w:val="0041408D"/>
    <w:rsid w:val="00414702"/>
    <w:rsid w:val="00416A59"/>
    <w:rsid w:val="0041725B"/>
    <w:rsid w:val="00417A35"/>
    <w:rsid w:val="00417C58"/>
    <w:rsid w:val="00417DAF"/>
    <w:rsid w:val="004201E3"/>
    <w:rsid w:val="00421C74"/>
    <w:rsid w:val="00421E27"/>
    <w:rsid w:val="00422CC7"/>
    <w:rsid w:val="00423EBE"/>
    <w:rsid w:val="004246DA"/>
    <w:rsid w:val="0042552C"/>
    <w:rsid w:val="00425662"/>
    <w:rsid w:val="00425B14"/>
    <w:rsid w:val="00426042"/>
    <w:rsid w:val="004273D3"/>
    <w:rsid w:val="004308A9"/>
    <w:rsid w:val="00430B32"/>
    <w:rsid w:val="00430FE0"/>
    <w:rsid w:val="004321A8"/>
    <w:rsid w:val="004322CE"/>
    <w:rsid w:val="004338ED"/>
    <w:rsid w:val="00435892"/>
    <w:rsid w:val="00435BDE"/>
    <w:rsid w:val="00437ACD"/>
    <w:rsid w:val="004400C3"/>
    <w:rsid w:val="00440722"/>
    <w:rsid w:val="00440B02"/>
    <w:rsid w:val="004414E5"/>
    <w:rsid w:val="004420B5"/>
    <w:rsid w:val="00442D12"/>
    <w:rsid w:val="0044371C"/>
    <w:rsid w:val="004437EC"/>
    <w:rsid w:val="004442BD"/>
    <w:rsid w:val="0044471A"/>
    <w:rsid w:val="0044583D"/>
    <w:rsid w:val="00445E90"/>
    <w:rsid w:val="004460FD"/>
    <w:rsid w:val="00446412"/>
    <w:rsid w:val="00446BAC"/>
    <w:rsid w:val="0045033D"/>
    <w:rsid w:val="00451551"/>
    <w:rsid w:val="00451DD9"/>
    <w:rsid w:val="004520DE"/>
    <w:rsid w:val="00452737"/>
    <w:rsid w:val="00452A82"/>
    <w:rsid w:val="00452E16"/>
    <w:rsid w:val="00453D01"/>
    <w:rsid w:val="0045653A"/>
    <w:rsid w:val="004565B8"/>
    <w:rsid w:val="004573FA"/>
    <w:rsid w:val="00457BC3"/>
    <w:rsid w:val="00457E17"/>
    <w:rsid w:val="00460A75"/>
    <w:rsid w:val="00460D5F"/>
    <w:rsid w:val="0046205B"/>
    <w:rsid w:val="00462B60"/>
    <w:rsid w:val="00463122"/>
    <w:rsid w:val="00463129"/>
    <w:rsid w:val="0046318A"/>
    <w:rsid w:val="004637DB"/>
    <w:rsid w:val="00465775"/>
    <w:rsid w:val="00465802"/>
    <w:rsid w:val="00465F8F"/>
    <w:rsid w:val="00467A9B"/>
    <w:rsid w:val="00471202"/>
    <w:rsid w:val="0047175C"/>
    <w:rsid w:val="00472634"/>
    <w:rsid w:val="00472DFB"/>
    <w:rsid w:val="00473380"/>
    <w:rsid w:val="00477210"/>
    <w:rsid w:val="004772DA"/>
    <w:rsid w:val="00482206"/>
    <w:rsid w:val="00483972"/>
    <w:rsid w:val="004846BD"/>
    <w:rsid w:val="00484E7C"/>
    <w:rsid w:val="0048564C"/>
    <w:rsid w:val="00485D8C"/>
    <w:rsid w:val="0048606D"/>
    <w:rsid w:val="00486914"/>
    <w:rsid w:val="004869BC"/>
    <w:rsid w:val="004909A4"/>
    <w:rsid w:val="00490A95"/>
    <w:rsid w:val="00490AD2"/>
    <w:rsid w:val="00490EAE"/>
    <w:rsid w:val="00490F40"/>
    <w:rsid w:val="0049230C"/>
    <w:rsid w:val="00493471"/>
    <w:rsid w:val="00493511"/>
    <w:rsid w:val="00493B59"/>
    <w:rsid w:val="00493C81"/>
    <w:rsid w:val="0049468D"/>
    <w:rsid w:val="00496B86"/>
    <w:rsid w:val="00496BE2"/>
    <w:rsid w:val="00496EA5"/>
    <w:rsid w:val="004A0DE0"/>
    <w:rsid w:val="004A1248"/>
    <w:rsid w:val="004A1507"/>
    <w:rsid w:val="004A17FC"/>
    <w:rsid w:val="004A272C"/>
    <w:rsid w:val="004A2A85"/>
    <w:rsid w:val="004A3B24"/>
    <w:rsid w:val="004A6514"/>
    <w:rsid w:val="004A7A0D"/>
    <w:rsid w:val="004B18C5"/>
    <w:rsid w:val="004B1B71"/>
    <w:rsid w:val="004B1EA6"/>
    <w:rsid w:val="004B3A1B"/>
    <w:rsid w:val="004B58FA"/>
    <w:rsid w:val="004B6081"/>
    <w:rsid w:val="004B6BE1"/>
    <w:rsid w:val="004B6D51"/>
    <w:rsid w:val="004C004C"/>
    <w:rsid w:val="004C00D9"/>
    <w:rsid w:val="004C010F"/>
    <w:rsid w:val="004C01AB"/>
    <w:rsid w:val="004C030E"/>
    <w:rsid w:val="004C239A"/>
    <w:rsid w:val="004C2C5E"/>
    <w:rsid w:val="004C3411"/>
    <w:rsid w:val="004C3F76"/>
    <w:rsid w:val="004C509D"/>
    <w:rsid w:val="004C55DF"/>
    <w:rsid w:val="004C6FDC"/>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4245"/>
    <w:rsid w:val="0051445B"/>
    <w:rsid w:val="00515227"/>
    <w:rsid w:val="00515E2C"/>
    <w:rsid w:val="005163A7"/>
    <w:rsid w:val="0051737E"/>
    <w:rsid w:val="00517C9C"/>
    <w:rsid w:val="00520463"/>
    <w:rsid w:val="00521223"/>
    <w:rsid w:val="005215BD"/>
    <w:rsid w:val="0052188D"/>
    <w:rsid w:val="005227AE"/>
    <w:rsid w:val="0052281E"/>
    <w:rsid w:val="00522E44"/>
    <w:rsid w:val="00525231"/>
    <w:rsid w:val="00525911"/>
    <w:rsid w:val="00525A2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3270"/>
    <w:rsid w:val="00553EAF"/>
    <w:rsid w:val="00554310"/>
    <w:rsid w:val="005558A8"/>
    <w:rsid w:val="005560B8"/>
    <w:rsid w:val="00556EA1"/>
    <w:rsid w:val="00557F55"/>
    <w:rsid w:val="00560310"/>
    <w:rsid w:val="00561D07"/>
    <w:rsid w:val="00561F8F"/>
    <w:rsid w:val="00562AC1"/>
    <w:rsid w:val="00563865"/>
    <w:rsid w:val="00563E54"/>
    <w:rsid w:val="0056483E"/>
    <w:rsid w:val="005664BF"/>
    <w:rsid w:val="00566573"/>
    <w:rsid w:val="005667C9"/>
    <w:rsid w:val="00566F11"/>
    <w:rsid w:val="00567F1F"/>
    <w:rsid w:val="00570277"/>
    <w:rsid w:val="0057037F"/>
    <w:rsid w:val="005707BF"/>
    <w:rsid w:val="00570E6A"/>
    <w:rsid w:val="005716D0"/>
    <w:rsid w:val="00571B77"/>
    <w:rsid w:val="00571FEA"/>
    <w:rsid w:val="00573735"/>
    <w:rsid w:val="00573BCF"/>
    <w:rsid w:val="00573BE5"/>
    <w:rsid w:val="00576F71"/>
    <w:rsid w:val="005777A6"/>
    <w:rsid w:val="00582333"/>
    <w:rsid w:val="00583598"/>
    <w:rsid w:val="00584C9A"/>
    <w:rsid w:val="00584FA7"/>
    <w:rsid w:val="00585F5C"/>
    <w:rsid w:val="00586237"/>
    <w:rsid w:val="005867E4"/>
    <w:rsid w:val="00587823"/>
    <w:rsid w:val="00590076"/>
    <w:rsid w:val="00590CC1"/>
    <w:rsid w:val="00591DF7"/>
    <w:rsid w:val="005938D1"/>
    <w:rsid w:val="005939D3"/>
    <w:rsid w:val="0059417F"/>
    <w:rsid w:val="005948B4"/>
    <w:rsid w:val="00594B0A"/>
    <w:rsid w:val="00595D14"/>
    <w:rsid w:val="00595D8A"/>
    <w:rsid w:val="0059698C"/>
    <w:rsid w:val="005974BB"/>
    <w:rsid w:val="00597D25"/>
    <w:rsid w:val="00597F25"/>
    <w:rsid w:val="005A05FF"/>
    <w:rsid w:val="005A093C"/>
    <w:rsid w:val="005A16FF"/>
    <w:rsid w:val="005A323B"/>
    <w:rsid w:val="005A51EB"/>
    <w:rsid w:val="005A78E6"/>
    <w:rsid w:val="005B0BCD"/>
    <w:rsid w:val="005B268B"/>
    <w:rsid w:val="005B2B80"/>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5B0"/>
    <w:rsid w:val="005C36B5"/>
    <w:rsid w:val="005C44C7"/>
    <w:rsid w:val="005C5A9F"/>
    <w:rsid w:val="005C5C77"/>
    <w:rsid w:val="005C5E7D"/>
    <w:rsid w:val="005C6256"/>
    <w:rsid w:val="005C64AA"/>
    <w:rsid w:val="005C6AF5"/>
    <w:rsid w:val="005C6E7F"/>
    <w:rsid w:val="005C6F88"/>
    <w:rsid w:val="005D005E"/>
    <w:rsid w:val="005D04D3"/>
    <w:rsid w:val="005D0C4B"/>
    <w:rsid w:val="005D0E2D"/>
    <w:rsid w:val="005D27FA"/>
    <w:rsid w:val="005D43E5"/>
    <w:rsid w:val="005D4B21"/>
    <w:rsid w:val="005D543D"/>
    <w:rsid w:val="005D56CD"/>
    <w:rsid w:val="005D7F27"/>
    <w:rsid w:val="005E0F5D"/>
    <w:rsid w:val="005E1050"/>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EC5"/>
    <w:rsid w:val="005F5854"/>
    <w:rsid w:val="005F6880"/>
    <w:rsid w:val="005F6A22"/>
    <w:rsid w:val="005F6D2E"/>
    <w:rsid w:val="00600516"/>
    <w:rsid w:val="006012AF"/>
    <w:rsid w:val="0060214D"/>
    <w:rsid w:val="00602DA8"/>
    <w:rsid w:val="00603614"/>
    <w:rsid w:val="00604910"/>
    <w:rsid w:val="00606698"/>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99"/>
    <w:rsid w:val="00622B75"/>
    <w:rsid w:val="00622FC2"/>
    <w:rsid w:val="00623AF0"/>
    <w:rsid w:val="00625C9F"/>
    <w:rsid w:val="00631D0B"/>
    <w:rsid w:val="0063362C"/>
    <w:rsid w:val="00633DD0"/>
    <w:rsid w:val="00634ED6"/>
    <w:rsid w:val="006351C2"/>
    <w:rsid w:val="00635216"/>
    <w:rsid w:val="0063549C"/>
    <w:rsid w:val="006403F2"/>
    <w:rsid w:val="00640DBF"/>
    <w:rsid w:val="006424CA"/>
    <w:rsid w:val="00642A8C"/>
    <w:rsid w:val="0064378A"/>
    <w:rsid w:val="006452E4"/>
    <w:rsid w:val="00645AFF"/>
    <w:rsid w:val="006469EA"/>
    <w:rsid w:val="0064723C"/>
    <w:rsid w:val="006476E0"/>
    <w:rsid w:val="00647CF9"/>
    <w:rsid w:val="00647F82"/>
    <w:rsid w:val="0065223B"/>
    <w:rsid w:val="00652A26"/>
    <w:rsid w:val="00656001"/>
    <w:rsid w:val="00660184"/>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46A2"/>
    <w:rsid w:val="006746EB"/>
    <w:rsid w:val="00675503"/>
    <w:rsid w:val="006759FB"/>
    <w:rsid w:val="00675B04"/>
    <w:rsid w:val="00676A97"/>
    <w:rsid w:val="006775B1"/>
    <w:rsid w:val="006800FE"/>
    <w:rsid w:val="00680460"/>
    <w:rsid w:val="006808FC"/>
    <w:rsid w:val="006822FF"/>
    <w:rsid w:val="006826D9"/>
    <w:rsid w:val="00683DB7"/>
    <w:rsid w:val="006856F8"/>
    <w:rsid w:val="00685759"/>
    <w:rsid w:val="00686605"/>
    <w:rsid w:val="00693CCB"/>
    <w:rsid w:val="0069531C"/>
    <w:rsid w:val="00696001"/>
    <w:rsid w:val="0069672E"/>
    <w:rsid w:val="00697C42"/>
    <w:rsid w:val="006A142D"/>
    <w:rsid w:val="006A1825"/>
    <w:rsid w:val="006A207C"/>
    <w:rsid w:val="006A20E2"/>
    <w:rsid w:val="006A3605"/>
    <w:rsid w:val="006A369F"/>
    <w:rsid w:val="006A4528"/>
    <w:rsid w:val="006A65A6"/>
    <w:rsid w:val="006A79A4"/>
    <w:rsid w:val="006A7A5E"/>
    <w:rsid w:val="006A7DB9"/>
    <w:rsid w:val="006A7F42"/>
    <w:rsid w:val="006B0603"/>
    <w:rsid w:val="006B0607"/>
    <w:rsid w:val="006B13BD"/>
    <w:rsid w:val="006B1583"/>
    <w:rsid w:val="006B252A"/>
    <w:rsid w:val="006B3D61"/>
    <w:rsid w:val="006B4801"/>
    <w:rsid w:val="006B4C97"/>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6659"/>
    <w:rsid w:val="006E0EB5"/>
    <w:rsid w:val="006E0F55"/>
    <w:rsid w:val="006E1697"/>
    <w:rsid w:val="006E2330"/>
    <w:rsid w:val="006E2453"/>
    <w:rsid w:val="006E2E1E"/>
    <w:rsid w:val="006E35A7"/>
    <w:rsid w:val="006E55D9"/>
    <w:rsid w:val="006E62E3"/>
    <w:rsid w:val="006E7262"/>
    <w:rsid w:val="006F26D2"/>
    <w:rsid w:val="006F33B4"/>
    <w:rsid w:val="006F344D"/>
    <w:rsid w:val="006F34BF"/>
    <w:rsid w:val="006F49BA"/>
    <w:rsid w:val="006F4B64"/>
    <w:rsid w:val="006F4FB9"/>
    <w:rsid w:val="006F5499"/>
    <w:rsid w:val="006F6BA5"/>
    <w:rsid w:val="00701102"/>
    <w:rsid w:val="00702AE8"/>
    <w:rsid w:val="00702FD8"/>
    <w:rsid w:val="00704909"/>
    <w:rsid w:val="00704CE8"/>
    <w:rsid w:val="00705177"/>
    <w:rsid w:val="00705EB4"/>
    <w:rsid w:val="007064F1"/>
    <w:rsid w:val="00707959"/>
    <w:rsid w:val="00710099"/>
    <w:rsid w:val="00710F31"/>
    <w:rsid w:val="00711F7D"/>
    <w:rsid w:val="00712F54"/>
    <w:rsid w:val="007143E1"/>
    <w:rsid w:val="0071598F"/>
    <w:rsid w:val="00716082"/>
    <w:rsid w:val="0071626B"/>
    <w:rsid w:val="00716750"/>
    <w:rsid w:val="0071740B"/>
    <w:rsid w:val="00720B44"/>
    <w:rsid w:val="007211E0"/>
    <w:rsid w:val="007239EF"/>
    <w:rsid w:val="00724683"/>
    <w:rsid w:val="00726915"/>
    <w:rsid w:val="00730D30"/>
    <w:rsid w:val="00730D4D"/>
    <w:rsid w:val="00732C21"/>
    <w:rsid w:val="00733767"/>
    <w:rsid w:val="00733D03"/>
    <w:rsid w:val="007345CD"/>
    <w:rsid w:val="00734DF0"/>
    <w:rsid w:val="00734F06"/>
    <w:rsid w:val="0073522B"/>
    <w:rsid w:val="007400D7"/>
    <w:rsid w:val="00740116"/>
    <w:rsid w:val="007408AB"/>
    <w:rsid w:val="00741C2F"/>
    <w:rsid w:val="00741FE6"/>
    <w:rsid w:val="007423AF"/>
    <w:rsid w:val="00742C87"/>
    <w:rsid w:val="00742C8A"/>
    <w:rsid w:val="00742CD9"/>
    <w:rsid w:val="00742CDB"/>
    <w:rsid w:val="007443D0"/>
    <w:rsid w:val="007448CC"/>
    <w:rsid w:val="00744EE3"/>
    <w:rsid w:val="00745E60"/>
    <w:rsid w:val="00746184"/>
    <w:rsid w:val="00746613"/>
    <w:rsid w:val="00747EA1"/>
    <w:rsid w:val="007501B9"/>
    <w:rsid w:val="00750C78"/>
    <w:rsid w:val="00750D18"/>
    <w:rsid w:val="00751025"/>
    <w:rsid w:val="0075188B"/>
    <w:rsid w:val="00751C06"/>
    <w:rsid w:val="0075291F"/>
    <w:rsid w:val="00753590"/>
    <w:rsid w:val="007540D9"/>
    <w:rsid w:val="0075420C"/>
    <w:rsid w:val="00755E14"/>
    <w:rsid w:val="00755FD6"/>
    <w:rsid w:val="00756592"/>
    <w:rsid w:val="0075669F"/>
    <w:rsid w:val="007604C6"/>
    <w:rsid w:val="0076132F"/>
    <w:rsid w:val="007613A0"/>
    <w:rsid w:val="007627B3"/>
    <w:rsid w:val="00764ED7"/>
    <w:rsid w:val="00766526"/>
    <w:rsid w:val="00766A3D"/>
    <w:rsid w:val="00766C81"/>
    <w:rsid w:val="00767365"/>
    <w:rsid w:val="00767F42"/>
    <w:rsid w:val="00770948"/>
    <w:rsid w:val="00770B9F"/>
    <w:rsid w:val="007711C3"/>
    <w:rsid w:val="00771627"/>
    <w:rsid w:val="00772B58"/>
    <w:rsid w:val="00773315"/>
    <w:rsid w:val="00773D34"/>
    <w:rsid w:val="007749B5"/>
    <w:rsid w:val="00780197"/>
    <w:rsid w:val="007814BA"/>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630A"/>
    <w:rsid w:val="00796BD8"/>
    <w:rsid w:val="00796BEB"/>
    <w:rsid w:val="00797165"/>
    <w:rsid w:val="00797333"/>
    <w:rsid w:val="007979F5"/>
    <w:rsid w:val="007A007A"/>
    <w:rsid w:val="007A2BE4"/>
    <w:rsid w:val="007A5808"/>
    <w:rsid w:val="007A6C81"/>
    <w:rsid w:val="007B092E"/>
    <w:rsid w:val="007B1DB0"/>
    <w:rsid w:val="007B1DFE"/>
    <w:rsid w:val="007B237A"/>
    <w:rsid w:val="007B3337"/>
    <w:rsid w:val="007B351B"/>
    <w:rsid w:val="007B4028"/>
    <w:rsid w:val="007B421F"/>
    <w:rsid w:val="007B469A"/>
    <w:rsid w:val="007B4C97"/>
    <w:rsid w:val="007B4CC0"/>
    <w:rsid w:val="007C074A"/>
    <w:rsid w:val="007C0C84"/>
    <w:rsid w:val="007C12E9"/>
    <w:rsid w:val="007C1ED6"/>
    <w:rsid w:val="007C24C7"/>
    <w:rsid w:val="007C2E2C"/>
    <w:rsid w:val="007C39F9"/>
    <w:rsid w:val="007C592E"/>
    <w:rsid w:val="007C61AF"/>
    <w:rsid w:val="007C6B0D"/>
    <w:rsid w:val="007C72FE"/>
    <w:rsid w:val="007C7462"/>
    <w:rsid w:val="007D1A2A"/>
    <w:rsid w:val="007D4A3E"/>
    <w:rsid w:val="007D4AE2"/>
    <w:rsid w:val="007D4FE6"/>
    <w:rsid w:val="007D5706"/>
    <w:rsid w:val="007D6002"/>
    <w:rsid w:val="007D628F"/>
    <w:rsid w:val="007D6DAE"/>
    <w:rsid w:val="007D74C9"/>
    <w:rsid w:val="007D776F"/>
    <w:rsid w:val="007E0222"/>
    <w:rsid w:val="007E076B"/>
    <w:rsid w:val="007E3A2B"/>
    <w:rsid w:val="007E3CA1"/>
    <w:rsid w:val="007E4AC8"/>
    <w:rsid w:val="007E4FDE"/>
    <w:rsid w:val="007E5744"/>
    <w:rsid w:val="007E580E"/>
    <w:rsid w:val="007E5816"/>
    <w:rsid w:val="007E5D21"/>
    <w:rsid w:val="007E7147"/>
    <w:rsid w:val="007E7619"/>
    <w:rsid w:val="007F02EB"/>
    <w:rsid w:val="007F0C32"/>
    <w:rsid w:val="007F19F6"/>
    <w:rsid w:val="007F24D7"/>
    <w:rsid w:val="007F3BB0"/>
    <w:rsid w:val="007F4375"/>
    <w:rsid w:val="007F4B58"/>
    <w:rsid w:val="007F5594"/>
    <w:rsid w:val="007F767C"/>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20328"/>
    <w:rsid w:val="00822CBF"/>
    <w:rsid w:val="00823155"/>
    <w:rsid w:val="0082330E"/>
    <w:rsid w:val="008233FE"/>
    <w:rsid w:val="008236BA"/>
    <w:rsid w:val="00823741"/>
    <w:rsid w:val="00824422"/>
    <w:rsid w:val="008252CB"/>
    <w:rsid w:val="00825A0B"/>
    <w:rsid w:val="0082659A"/>
    <w:rsid w:val="00827215"/>
    <w:rsid w:val="00827285"/>
    <w:rsid w:val="008275AD"/>
    <w:rsid w:val="00827D0F"/>
    <w:rsid w:val="00832CA9"/>
    <w:rsid w:val="00833525"/>
    <w:rsid w:val="00834249"/>
    <w:rsid w:val="0083454C"/>
    <w:rsid w:val="00835D42"/>
    <w:rsid w:val="00835F67"/>
    <w:rsid w:val="0083637C"/>
    <w:rsid w:val="0083647E"/>
    <w:rsid w:val="008409C9"/>
    <w:rsid w:val="00841ABE"/>
    <w:rsid w:val="008421A2"/>
    <w:rsid w:val="00842A33"/>
    <w:rsid w:val="008447C2"/>
    <w:rsid w:val="0084547B"/>
    <w:rsid w:val="0084549D"/>
    <w:rsid w:val="0084611F"/>
    <w:rsid w:val="00846A04"/>
    <w:rsid w:val="00846E61"/>
    <w:rsid w:val="00847963"/>
    <w:rsid w:val="00847E12"/>
    <w:rsid w:val="00850203"/>
    <w:rsid w:val="008504F1"/>
    <w:rsid w:val="00852056"/>
    <w:rsid w:val="00852B45"/>
    <w:rsid w:val="00852B85"/>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FF7"/>
    <w:rsid w:val="00872774"/>
    <w:rsid w:val="00875F05"/>
    <w:rsid w:val="008763FC"/>
    <w:rsid w:val="00876E8F"/>
    <w:rsid w:val="00877683"/>
    <w:rsid w:val="00880199"/>
    <w:rsid w:val="008801E3"/>
    <w:rsid w:val="008809E3"/>
    <w:rsid w:val="0088107C"/>
    <w:rsid w:val="00883B85"/>
    <w:rsid w:val="008843F7"/>
    <w:rsid w:val="00884492"/>
    <w:rsid w:val="00884852"/>
    <w:rsid w:val="00885544"/>
    <w:rsid w:val="00885C85"/>
    <w:rsid w:val="00885F52"/>
    <w:rsid w:val="0088627B"/>
    <w:rsid w:val="00886420"/>
    <w:rsid w:val="00887400"/>
    <w:rsid w:val="00887DE8"/>
    <w:rsid w:val="00890612"/>
    <w:rsid w:val="008906D2"/>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9CF"/>
    <w:rsid w:val="008A6D99"/>
    <w:rsid w:val="008B080E"/>
    <w:rsid w:val="008B0C63"/>
    <w:rsid w:val="008B16BC"/>
    <w:rsid w:val="008B1E89"/>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7295"/>
    <w:rsid w:val="008D7EE5"/>
    <w:rsid w:val="008E117E"/>
    <w:rsid w:val="008E2085"/>
    <w:rsid w:val="008E2837"/>
    <w:rsid w:val="008E3B2F"/>
    <w:rsid w:val="008E4645"/>
    <w:rsid w:val="008E5332"/>
    <w:rsid w:val="008E605D"/>
    <w:rsid w:val="008E64C8"/>
    <w:rsid w:val="008E6AF0"/>
    <w:rsid w:val="008E6DB0"/>
    <w:rsid w:val="008E7CE0"/>
    <w:rsid w:val="008F0F6C"/>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D0"/>
    <w:rsid w:val="0091270D"/>
    <w:rsid w:val="00912780"/>
    <w:rsid w:val="009127EC"/>
    <w:rsid w:val="00912C6E"/>
    <w:rsid w:val="00916761"/>
    <w:rsid w:val="0091756E"/>
    <w:rsid w:val="0092066A"/>
    <w:rsid w:val="00921344"/>
    <w:rsid w:val="00923C0F"/>
    <w:rsid w:val="00923FE4"/>
    <w:rsid w:val="009243C4"/>
    <w:rsid w:val="00924907"/>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BD"/>
    <w:rsid w:val="00936AA2"/>
    <w:rsid w:val="00936C33"/>
    <w:rsid w:val="00937734"/>
    <w:rsid w:val="00942691"/>
    <w:rsid w:val="00944E1D"/>
    <w:rsid w:val="009466A5"/>
    <w:rsid w:val="00946D6E"/>
    <w:rsid w:val="00946E54"/>
    <w:rsid w:val="00947A46"/>
    <w:rsid w:val="00950094"/>
    <w:rsid w:val="009508AD"/>
    <w:rsid w:val="00950D74"/>
    <w:rsid w:val="00951358"/>
    <w:rsid w:val="00953519"/>
    <w:rsid w:val="00954223"/>
    <w:rsid w:val="009544D7"/>
    <w:rsid w:val="009549A7"/>
    <w:rsid w:val="00954B92"/>
    <w:rsid w:val="009558BB"/>
    <w:rsid w:val="00955AE2"/>
    <w:rsid w:val="009561BA"/>
    <w:rsid w:val="009564DF"/>
    <w:rsid w:val="00956EC4"/>
    <w:rsid w:val="00957E74"/>
    <w:rsid w:val="009607C2"/>
    <w:rsid w:val="0096224B"/>
    <w:rsid w:val="00962281"/>
    <w:rsid w:val="00962628"/>
    <w:rsid w:val="00963C53"/>
    <w:rsid w:val="00963CA8"/>
    <w:rsid w:val="00963F51"/>
    <w:rsid w:val="0096494E"/>
    <w:rsid w:val="00964E64"/>
    <w:rsid w:val="00965B7C"/>
    <w:rsid w:val="00965C4A"/>
    <w:rsid w:val="00966596"/>
    <w:rsid w:val="00967125"/>
    <w:rsid w:val="00967938"/>
    <w:rsid w:val="00972164"/>
    <w:rsid w:val="00973177"/>
    <w:rsid w:val="009757A4"/>
    <w:rsid w:val="00980372"/>
    <w:rsid w:val="009809BA"/>
    <w:rsid w:val="009817C0"/>
    <w:rsid w:val="00982305"/>
    <w:rsid w:val="009848BB"/>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C8A"/>
    <w:rsid w:val="009B664F"/>
    <w:rsid w:val="009B71CD"/>
    <w:rsid w:val="009B7434"/>
    <w:rsid w:val="009C0842"/>
    <w:rsid w:val="009C0B78"/>
    <w:rsid w:val="009C0BF2"/>
    <w:rsid w:val="009C16A2"/>
    <w:rsid w:val="009C16E6"/>
    <w:rsid w:val="009C1B7F"/>
    <w:rsid w:val="009C25A6"/>
    <w:rsid w:val="009C2E5E"/>
    <w:rsid w:val="009C35AD"/>
    <w:rsid w:val="009C4242"/>
    <w:rsid w:val="009C4491"/>
    <w:rsid w:val="009C48AA"/>
    <w:rsid w:val="009C6654"/>
    <w:rsid w:val="009C7168"/>
    <w:rsid w:val="009C72A9"/>
    <w:rsid w:val="009C7983"/>
    <w:rsid w:val="009D1327"/>
    <w:rsid w:val="009D153F"/>
    <w:rsid w:val="009D28D6"/>
    <w:rsid w:val="009D3485"/>
    <w:rsid w:val="009D4892"/>
    <w:rsid w:val="009D4A4B"/>
    <w:rsid w:val="009D4CA3"/>
    <w:rsid w:val="009D5389"/>
    <w:rsid w:val="009D55F1"/>
    <w:rsid w:val="009D5B4F"/>
    <w:rsid w:val="009D5BAC"/>
    <w:rsid w:val="009D642C"/>
    <w:rsid w:val="009D6FD3"/>
    <w:rsid w:val="009E0A44"/>
    <w:rsid w:val="009E40BC"/>
    <w:rsid w:val="009E72F0"/>
    <w:rsid w:val="009E7A67"/>
    <w:rsid w:val="009F0599"/>
    <w:rsid w:val="009F05BA"/>
    <w:rsid w:val="009F1FA2"/>
    <w:rsid w:val="009F2273"/>
    <w:rsid w:val="009F4C54"/>
    <w:rsid w:val="009F4F47"/>
    <w:rsid w:val="009F50AD"/>
    <w:rsid w:val="009F5BF1"/>
    <w:rsid w:val="009F6FB2"/>
    <w:rsid w:val="009F7C05"/>
    <w:rsid w:val="00A020EF"/>
    <w:rsid w:val="00A02828"/>
    <w:rsid w:val="00A03111"/>
    <w:rsid w:val="00A045C6"/>
    <w:rsid w:val="00A06848"/>
    <w:rsid w:val="00A06AD9"/>
    <w:rsid w:val="00A06C13"/>
    <w:rsid w:val="00A10381"/>
    <w:rsid w:val="00A1095F"/>
    <w:rsid w:val="00A10F74"/>
    <w:rsid w:val="00A116CC"/>
    <w:rsid w:val="00A12FE1"/>
    <w:rsid w:val="00A1437D"/>
    <w:rsid w:val="00A14419"/>
    <w:rsid w:val="00A1441E"/>
    <w:rsid w:val="00A1489A"/>
    <w:rsid w:val="00A14BA1"/>
    <w:rsid w:val="00A14DE7"/>
    <w:rsid w:val="00A1630F"/>
    <w:rsid w:val="00A168E4"/>
    <w:rsid w:val="00A20514"/>
    <w:rsid w:val="00A23E84"/>
    <w:rsid w:val="00A25ADB"/>
    <w:rsid w:val="00A25E5F"/>
    <w:rsid w:val="00A25FC2"/>
    <w:rsid w:val="00A3133F"/>
    <w:rsid w:val="00A31581"/>
    <w:rsid w:val="00A31884"/>
    <w:rsid w:val="00A32271"/>
    <w:rsid w:val="00A3300D"/>
    <w:rsid w:val="00A3361B"/>
    <w:rsid w:val="00A34522"/>
    <w:rsid w:val="00A35143"/>
    <w:rsid w:val="00A352EF"/>
    <w:rsid w:val="00A37DA4"/>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100C"/>
    <w:rsid w:val="00A61BB8"/>
    <w:rsid w:val="00A62DB8"/>
    <w:rsid w:val="00A63A8C"/>
    <w:rsid w:val="00A63DAC"/>
    <w:rsid w:val="00A654DB"/>
    <w:rsid w:val="00A70518"/>
    <w:rsid w:val="00A70AE2"/>
    <w:rsid w:val="00A71348"/>
    <w:rsid w:val="00A72E78"/>
    <w:rsid w:val="00A75F33"/>
    <w:rsid w:val="00A760EA"/>
    <w:rsid w:val="00A803A8"/>
    <w:rsid w:val="00A814C0"/>
    <w:rsid w:val="00A82919"/>
    <w:rsid w:val="00A829E0"/>
    <w:rsid w:val="00A8307D"/>
    <w:rsid w:val="00A832D9"/>
    <w:rsid w:val="00A84DB8"/>
    <w:rsid w:val="00A85752"/>
    <w:rsid w:val="00A869BB"/>
    <w:rsid w:val="00A86D87"/>
    <w:rsid w:val="00A8748A"/>
    <w:rsid w:val="00A90A51"/>
    <w:rsid w:val="00A918F7"/>
    <w:rsid w:val="00A922A2"/>
    <w:rsid w:val="00A94BE3"/>
    <w:rsid w:val="00A953A7"/>
    <w:rsid w:val="00A96CEC"/>
    <w:rsid w:val="00AA0D1E"/>
    <w:rsid w:val="00AA11DA"/>
    <w:rsid w:val="00AA1A3B"/>
    <w:rsid w:val="00AA474A"/>
    <w:rsid w:val="00AA523E"/>
    <w:rsid w:val="00AB0A01"/>
    <w:rsid w:val="00AB27F2"/>
    <w:rsid w:val="00AB2A62"/>
    <w:rsid w:val="00AB44D0"/>
    <w:rsid w:val="00AB4D8E"/>
    <w:rsid w:val="00AB5119"/>
    <w:rsid w:val="00AB69CF"/>
    <w:rsid w:val="00AB75F2"/>
    <w:rsid w:val="00AC11BA"/>
    <w:rsid w:val="00AC15F9"/>
    <w:rsid w:val="00AC1FF6"/>
    <w:rsid w:val="00AC2E10"/>
    <w:rsid w:val="00AC2F80"/>
    <w:rsid w:val="00AC3375"/>
    <w:rsid w:val="00AC485B"/>
    <w:rsid w:val="00AC4EF8"/>
    <w:rsid w:val="00AC4F22"/>
    <w:rsid w:val="00AC550E"/>
    <w:rsid w:val="00AC60BA"/>
    <w:rsid w:val="00AC6729"/>
    <w:rsid w:val="00AC6E30"/>
    <w:rsid w:val="00AC7810"/>
    <w:rsid w:val="00AD01D8"/>
    <w:rsid w:val="00AD1463"/>
    <w:rsid w:val="00AD146D"/>
    <w:rsid w:val="00AD1855"/>
    <w:rsid w:val="00AD3E4A"/>
    <w:rsid w:val="00AD57E3"/>
    <w:rsid w:val="00AD58A6"/>
    <w:rsid w:val="00AD7F03"/>
    <w:rsid w:val="00AE2E9C"/>
    <w:rsid w:val="00AE5058"/>
    <w:rsid w:val="00AE70AE"/>
    <w:rsid w:val="00AE7D72"/>
    <w:rsid w:val="00AE7DED"/>
    <w:rsid w:val="00AF26DA"/>
    <w:rsid w:val="00AF33A9"/>
    <w:rsid w:val="00AF37ED"/>
    <w:rsid w:val="00AF46FA"/>
    <w:rsid w:val="00AF4D98"/>
    <w:rsid w:val="00AF4DB8"/>
    <w:rsid w:val="00AF6700"/>
    <w:rsid w:val="00AF6F83"/>
    <w:rsid w:val="00B000C5"/>
    <w:rsid w:val="00B009B9"/>
    <w:rsid w:val="00B019BA"/>
    <w:rsid w:val="00B021FD"/>
    <w:rsid w:val="00B0247D"/>
    <w:rsid w:val="00B0281D"/>
    <w:rsid w:val="00B04015"/>
    <w:rsid w:val="00B04656"/>
    <w:rsid w:val="00B04AA2"/>
    <w:rsid w:val="00B053EE"/>
    <w:rsid w:val="00B05FCF"/>
    <w:rsid w:val="00B10476"/>
    <w:rsid w:val="00B1102A"/>
    <w:rsid w:val="00B124EF"/>
    <w:rsid w:val="00B126F3"/>
    <w:rsid w:val="00B1310C"/>
    <w:rsid w:val="00B13A32"/>
    <w:rsid w:val="00B13BCF"/>
    <w:rsid w:val="00B15C5B"/>
    <w:rsid w:val="00B15EC3"/>
    <w:rsid w:val="00B20964"/>
    <w:rsid w:val="00B21993"/>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1725"/>
    <w:rsid w:val="00B41FA3"/>
    <w:rsid w:val="00B42067"/>
    <w:rsid w:val="00B42686"/>
    <w:rsid w:val="00B427AE"/>
    <w:rsid w:val="00B43269"/>
    <w:rsid w:val="00B43A18"/>
    <w:rsid w:val="00B444BF"/>
    <w:rsid w:val="00B450A4"/>
    <w:rsid w:val="00B45363"/>
    <w:rsid w:val="00B45759"/>
    <w:rsid w:val="00B45D36"/>
    <w:rsid w:val="00B46D78"/>
    <w:rsid w:val="00B46DF5"/>
    <w:rsid w:val="00B50FC5"/>
    <w:rsid w:val="00B51991"/>
    <w:rsid w:val="00B539F4"/>
    <w:rsid w:val="00B53E73"/>
    <w:rsid w:val="00B53F44"/>
    <w:rsid w:val="00B5420C"/>
    <w:rsid w:val="00B544A0"/>
    <w:rsid w:val="00B54CBA"/>
    <w:rsid w:val="00B54EA6"/>
    <w:rsid w:val="00B565AB"/>
    <w:rsid w:val="00B570D5"/>
    <w:rsid w:val="00B57131"/>
    <w:rsid w:val="00B576B9"/>
    <w:rsid w:val="00B57ABE"/>
    <w:rsid w:val="00B60300"/>
    <w:rsid w:val="00B60A69"/>
    <w:rsid w:val="00B62B9D"/>
    <w:rsid w:val="00B636B9"/>
    <w:rsid w:val="00B651B6"/>
    <w:rsid w:val="00B65546"/>
    <w:rsid w:val="00B65A45"/>
    <w:rsid w:val="00B661B7"/>
    <w:rsid w:val="00B66E23"/>
    <w:rsid w:val="00B71880"/>
    <w:rsid w:val="00B71BD8"/>
    <w:rsid w:val="00B7527A"/>
    <w:rsid w:val="00B753CB"/>
    <w:rsid w:val="00B76060"/>
    <w:rsid w:val="00B76C65"/>
    <w:rsid w:val="00B774F1"/>
    <w:rsid w:val="00B80539"/>
    <w:rsid w:val="00B80F27"/>
    <w:rsid w:val="00B82138"/>
    <w:rsid w:val="00B83837"/>
    <w:rsid w:val="00B839A9"/>
    <w:rsid w:val="00B84811"/>
    <w:rsid w:val="00B85730"/>
    <w:rsid w:val="00B8693A"/>
    <w:rsid w:val="00B86E76"/>
    <w:rsid w:val="00B879C9"/>
    <w:rsid w:val="00B87BA5"/>
    <w:rsid w:val="00B87D6C"/>
    <w:rsid w:val="00B87DFD"/>
    <w:rsid w:val="00B90AD4"/>
    <w:rsid w:val="00B91688"/>
    <w:rsid w:val="00B925E4"/>
    <w:rsid w:val="00B93BC6"/>
    <w:rsid w:val="00B94A32"/>
    <w:rsid w:val="00B96DCE"/>
    <w:rsid w:val="00B973CD"/>
    <w:rsid w:val="00B97D97"/>
    <w:rsid w:val="00BA0AFE"/>
    <w:rsid w:val="00BA130A"/>
    <w:rsid w:val="00BA2043"/>
    <w:rsid w:val="00BA23BC"/>
    <w:rsid w:val="00BA5634"/>
    <w:rsid w:val="00BA5A4B"/>
    <w:rsid w:val="00BA70D8"/>
    <w:rsid w:val="00BB06D7"/>
    <w:rsid w:val="00BB0F86"/>
    <w:rsid w:val="00BB36D2"/>
    <w:rsid w:val="00BB4352"/>
    <w:rsid w:val="00BB5049"/>
    <w:rsid w:val="00BB5807"/>
    <w:rsid w:val="00BB5F53"/>
    <w:rsid w:val="00BB61C8"/>
    <w:rsid w:val="00BB68D0"/>
    <w:rsid w:val="00BB6E95"/>
    <w:rsid w:val="00BB7837"/>
    <w:rsid w:val="00BC0189"/>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38F"/>
    <w:rsid w:val="00BD73E8"/>
    <w:rsid w:val="00BE0AAF"/>
    <w:rsid w:val="00BE1DCA"/>
    <w:rsid w:val="00BE3185"/>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1A43"/>
    <w:rsid w:val="00C043FC"/>
    <w:rsid w:val="00C044D9"/>
    <w:rsid w:val="00C04594"/>
    <w:rsid w:val="00C06516"/>
    <w:rsid w:val="00C076D1"/>
    <w:rsid w:val="00C109DF"/>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30604"/>
    <w:rsid w:val="00C3544A"/>
    <w:rsid w:val="00C35698"/>
    <w:rsid w:val="00C35745"/>
    <w:rsid w:val="00C36795"/>
    <w:rsid w:val="00C36F5C"/>
    <w:rsid w:val="00C41339"/>
    <w:rsid w:val="00C41690"/>
    <w:rsid w:val="00C45461"/>
    <w:rsid w:val="00C454FD"/>
    <w:rsid w:val="00C45741"/>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74F6"/>
    <w:rsid w:val="00C77988"/>
    <w:rsid w:val="00C80193"/>
    <w:rsid w:val="00C80298"/>
    <w:rsid w:val="00C804EA"/>
    <w:rsid w:val="00C80693"/>
    <w:rsid w:val="00C8074F"/>
    <w:rsid w:val="00C8169C"/>
    <w:rsid w:val="00C8243D"/>
    <w:rsid w:val="00C82DF8"/>
    <w:rsid w:val="00C832AF"/>
    <w:rsid w:val="00C836C8"/>
    <w:rsid w:val="00C8385F"/>
    <w:rsid w:val="00C83942"/>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7901"/>
    <w:rsid w:val="00CA2FE3"/>
    <w:rsid w:val="00CA4BC5"/>
    <w:rsid w:val="00CA4F33"/>
    <w:rsid w:val="00CA4FDB"/>
    <w:rsid w:val="00CA5740"/>
    <w:rsid w:val="00CA58E9"/>
    <w:rsid w:val="00CA655D"/>
    <w:rsid w:val="00CA74AB"/>
    <w:rsid w:val="00CA77D2"/>
    <w:rsid w:val="00CB2897"/>
    <w:rsid w:val="00CB2B11"/>
    <w:rsid w:val="00CB463A"/>
    <w:rsid w:val="00CB46EA"/>
    <w:rsid w:val="00CB516D"/>
    <w:rsid w:val="00CB5B94"/>
    <w:rsid w:val="00CC02CF"/>
    <w:rsid w:val="00CC033A"/>
    <w:rsid w:val="00CC1A43"/>
    <w:rsid w:val="00CC3345"/>
    <w:rsid w:val="00CC3E71"/>
    <w:rsid w:val="00CC4094"/>
    <w:rsid w:val="00CC7203"/>
    <w:rsid w:val="00CC7F5A"/>
    <w:rsid w:val="00CD01BB"/>
    <w:rsid w:val="00CD0EF7"/>
    <w:rsid w:val="00CD1842"/>
    <w:rsid w:val="00CD2E89"/>
    <w:rsid w:val="00CD5084"/>
    <w:rsid w:val="00CD650B"/>
    <w:rsid w:val="00CD6983"/>
    <w:rsid w:val="00CE20B1"/>
    <w:rsid w:val="00CE22E5"/>
    <w:rsid w:val="00CE32FD"/>
    <w:rsid w:val="00CE66FD"/>
    <w:rsid w:val="00CE6B73"/>
    <w:rsid w:val="00CE6E11"/>
    <w:rsid w:val="00CE78CC"/>
    <w:rsid w:val="00CF00C7"/>
    <w:rsid w:val="00CF0282"/>
    <w:rsid w:val="00CF0672"/>
    <w:rsid w:val="00CF20A2"/>
    <w:rsid w:val="00CF22B5"/>
    <w:rsid w:val="00CF2E94"/>
    <w:rsid w:val="00CF4087"/>
    <w:rsid w:val="00CF4434"/>
    <w:rsid w:val="00CF4916"/>
    <w:rsid w:val="00CF5502"/>
    <w:rsid w:val="00CF668C"/>
    <w:rsid w:val="00CF70CF"/>
    <w:rsid w:val="00CF71CA"/>
    <w:rsid w:val="00CF76B3"/>
    <w:rsid w:val="00CF7922"/>
    <w:rsid w:val="00D01395"/>
    <w:rsid w:val="00D01972"/>
    <w:rsid w:val="00D01D72"/>
    <w:rsid w:val="00D026EB"/>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E97"/>
    <w:rsid w:val="00D15C4C"/>
    <w:rsid w:val="00D22688"/>
    <w:rsid w:val="00D23D1F"/>
    <w:rsid w:val="00D247EC"/>
    <w:rsid w:val="00D24815"/>
    <w:rsid w:val="00D25375"/>
    <w:rsid w:val="00D25596"/>
    <w:rsid w:val="00D25C76"/>
    <w:rsid w:val="00D318C1"/>
    <w:rsid w:val="00D3196B"/>
    <w:rsid w:val="00D32796"/>
    <w:rsid w:val="00D32B46"/>
    <w:rsid w:val="00D32B9D"/>
    <w:rsid w:val="00D34B2E"/>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71320"/>
    <w:rsid w:val="00D7388F"/>
    <w:rsid w:val="00D73911"/>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6A7"/>
    <w:rsid w:val="00D857DC"/>
    <w:rsid w:val="00D85AFE"/>
    <w:rsid w:val="00D8619D"/>
    <w:rsid w:val="00D86F78"/>
    <w:rsid w:val="00D91AB0"/>
    <w:rsid w:val="00D91B3B"/>
    <w:rsid w:val="00D9236D"/>
    <w:rsid w:val="00D92534"/>
    <w:rsid w:val="00D938C1"/>
    <w:rsid w:val="00D93FC8"/>
    <w:rsid w:val="00DA1462"/>
    <w:rsid w:val="00DA14A5"/>
    <w:rsid w:val="00DA2DB3"/>
    <w:rsid w:val="00DA5501"/>
    <w:rsid w:val="00DA68FD"/>
    <w:rsid w:val="00DA7D8C"/>
    <w:rsid w:val="00DB014A"/>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7DC"/>
    <w:rsid w:val="00DC237D"/>
    <w:rsid w:val="00DC28C1"/>
    <w:rsid w:val="00DC3AF9"/>
    <w:rsid w:val="00DC3B2A"/>
    <w:rsid w:val="00DC4422"/>
    <w:rsid w:val="00DC502B"/>
    <w:rsid w:val="00DC53C0"/>
    <w:rsid w:val="00DC6A75"/>
    <w:rsid w:val="00DC7EDB"/>
    <w:rsid w:val="00DD26F1"/>
    <w:rsid w:val="00DD2FE1"/>
    <w:rsid w:val="00DD410D"/>
    <w:rsid w:val="00DD5368"/>
    <w:rsid w:val="00DD5746"/>
    <w:rsid w:val="00DD5B66"/>
    <w:rsid w:val="00DD5CF4"/>
    <w:rsid w:val="00DD717C"/>
    <w:rsid w:val="00DD79C6"/>
    <w:rsid w:val="00DE004D"/>
    <w:rsid w:val="00DE03C6"/>
    <w:rsid w:val="00DE0DC0"/>
    <w:rsid w:val="00DE2FE0"/>
    <w:rsid w:val="00DE3625"/>
    <w:rsid w:val="00DE3672"/>
    <w:rsid w:val="00DE46D7"/>
    <w:rsid w:val="00DE6C62"/>
    <w:rsid w:val="00DE6D95"/>
    <w:rsid w:val="00DE7069"/>
    <w:rsid w:val="00DF03D0"/>
    <w:rsid w:val="00DF051A"/>
    <w:rsid w:val="00DF0FD1"/>
    <w:rsid w:val="00DF162D"/>
    <w:rsid w:val="00DF1DCA"/>
    <w:rsid w:val="00DF272D"/>
    <w:rsid w:val="00DF47F2"/>
    <w:rsid w:val="00DF50FA"/>
    <w:rsid w:val="00DF5E83"/>
    <w:rsid w:val="00DF7E51"/>
    <w:rsid w:val="00E02665"/>
    <w:rsid w:val="00E0338D"/>
    <w:rsid w:val="00E03CD9"/>
    <w:rsid w:val="00E05A33"/>
    <w:rsid w:val="00E06131"/>
    <w:rsid w:val="00E10635"/>
    <w:rsid w:val="00E110EB"/>
    <w:rsid w:val="00E1152C"/>
    <w:rsid w:val="00E11797"/>
    <w:rsid w:val="00E11C30"/>
    <w:rsid w:val="00E1338D"/>
    <w:rsid w:val="00E13A4D"/>
    <w:rsid w:val="00E13FED"/>
    <w:rsid w:val="00E1464F"/>
    <w:rsid w:val="00E14813"/>
    <w:rsid w:val="00E14B46"/>
    <w:rsid w:val="00E15F6F"/>
    <w:rsid w:val="00E16137"/>
    <w:rsid w:val="00E170B7"/>
    <w:rsid w:val="00E17FCE"/>
    <w:rsid w:val="00E20BF7"/>
    <w:rsid w:val="00E21DB5"/>
    <w:rsid w:val="00E221CC"/>
    <w:rsid w:val="00E2555D"/>
    <w:rsid w:val="00E2580D"/>
    <w:rsid w:val="00E258E5"/>
    <w:rsid w:val="00E263EC"/>
    <w:rsid w:val="00E264E2"/>
    <w:rsid w:val="00E26751"/>
    <w:rsid w:val="00E27277"/>
    <w:rsid w:val="00E277E5"/>
    <w:rsid w:val="00E309B0"/>
    <w:rsid w:val="00E3429F"/>
    <w:rsid w:val="00E35194"/>
    <w:rsid w:val="00E3534B"/>
    <w:rsid w:val="00E35408"/>
    <w:rsid w:val="00E36E63"/>
    <w:rsid w:val="00E370D7"/>
    <w:rsid w:val="00E377D6"/>
    <w:rsid w:val="00E40FC3"/>
    <w:rsid w:val="00E42096"/>
    <w:rsid w:val="00E42752"/>
    <w:rsid w:val="00E42AD5"/>
    <w:rsid w:val="00E44702"/>
    <w:rsid w:val="00E44C62"/>
    <w:rsid w:val="00E46387"/>
    <w:rsid w:val="00E465DA"/>
    <w:rsid w:val="00E4662F"/>
    <w:rsid w:val="00E468A6"/>
    <w:rsid w:val="00E46B27"/>
    <w:rsid w:val="00E50342"/>
    <w:rsid w:val="00E505D1"/>
    <w:rsid w:val="00E50E5B"/>
    <w:rsid w:val="00E50FFA"/>
    <w:rsid w:val="00E5121F"/>
    <w:rsid w:val="00E5142B"/>
    <w:rsid w:val="00E515E2"/>
    <w:rsid w:val="00E5288E"/>
    <w:rsid w:val="00E52BE9"/>
    <w:rsid w:val="00E5396D"/>
    <w:rsid w:val="00E5450C"/>
    <w:rsid w:val="00E54511"/>
    <w:rsid w:val="00E54551"/>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71312"/>
    <w:rsid w:val="00E725EA"/>
    <w:rsid w:val="00E75435"/>
    <w:rsid w:val="00E76897"/>
    <w:rsid w:val="00E76C68"/>
    <w:rsid w:val="00E777AC"/>
    <w:rsid w:val="00E80B0B"/>
    <w:rsid w:val="00E80BCE"/>
    <w:rsid w:val="00E81B35"/>
    <w:rsid w:val="00E845F5"/>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2D6A"/>
    <w:rsid w:val="00EA3043"/>
    <w:rsid w:val="00EA5475"/>
    <w:rsid w:val="00EA5BE7"/>
    <w:rsid w:val="00EA7127"/>
    <w:rsid w:val="00EB1022"/>
    <w:rsid w:val="00EB1A1C"/>
    <w:rsid w:val="00EB563E"/>
    <w:rsid w:val="00EB6A9F"/>
    <w:rsid w:val="00EB6AFE"/>
    <w:rsid w:val="00EB76C9"/>
    <w:rsid w:val="00EC1D24"/>
    <w:rsid w:val="00EC1E04"/>
    <w:rsid w:val="00EC22DC"/>
    <w:rsid w:val="00EC518E"/>
    <w:rsid w:val="00EC537E"/>
    <w:rsid w:val="00EC7EE6"/>
    <w:rsid w:val="00ED0256"/>
    <w:rsid w:val="00ED1215"/>
    <w:rsid w:val="00ED1FB3"/>
    <w:rsid w:val="00ED227F"/>
    <w:rsid w:val="00ED2C5C"/>
    <w:rsid w:val="00ED3575"/>
    <w:rsid w:val="00ED4148"/>
    <w:rsid w:val="00ED4EB8"/>
    <w:rsid w:val="00ED5491"/>
    <w:rsid w:val="00ED6FBD"/>
    <w:rsid w:val="00ED7657"/>
    <w:rsid w:val="00ED7B82"/>
    <w:rsid w:val="00EE1306"/>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47EA"/>
    <w:rsid w:val="00F17337"/>
    <w:rsid w:val="00F17892"/>
    <w:rsid w:val="00F212B6"/>
    <w:rsid w:val="00F22148"/>
    <w:rsid w:val="00F2447C"/>
    <w:rsid w:val="00F2564F"/>
    <w:rsid w:val="00F2723A"/>
    <w:rsid w:val="00F27B04"/>
    <w:rsid w:val="00F312AF"/>
    <w:rsid w:val="00F328AE"/>
    <w:rsid w:val="00F32F6D"/>
    <w:rsid w:val="00F3350B"/>
    <w:rsid w:val="00F3432A"/>
    <w:rsid w:val="00F351A1"/>
    <w:rsid w:val="00F3567F"/>
    <w:rsid w:val="00F35AE3"/>
    <w:rsid w:val="00F360BF"/>
    <w:rsid w:val="00F36220"/>
    <w:rsid w:val="00F3699D"/>
    <w:rsid w:val="00F37AD6"/>
    <w:rsid w:val="00F37CE3"/>
    <w:rsid w:val="00F4147D"/>
    <w:rsid w:val="00F41502"/>
    <w:rsid w:val="00F44BCA"/>
    <w:rsid w:val="00F45511"/>
    <w:rsid w:val="00F460AE"/>
    <w:rsid w:val="00F47536"/>
    <w:rsid w:val="00F47B8C"/>
    <w:rsid w:val="00F47DB9"/>
    <w:rsid w:val="00F47EB9"/>
    <w:rsid w:val="00F512DD"/>
    <w:rsid w:val="00F5197E"/>
    <w:rsid w:val="00F51C03"/>
    <w:rsid w:val="00F51DB6"/>
    <w:rsid w:val="00F525CF"/>
    <w:rsid w:val="00F52BEB"/>
    <w:rsid w:val="00F52D5C"/>
    <w:rsid w:val="00F530A7"/>
    <w:rsid w:val="00F53588"/>
    <w:rsid w:val="00F543E9"/>
    <w:rsid w:val="00F54C7D"/>
    <w:rsid w:val="00F55950"/>
    <w:rsid w:val="00F564A4"/>
    <w:rsid w:val="00F56F01"/>
    <w:rsid w:val="00F57B31"/>
    <w:rsid w:val="00F57F10"/>
    <w:rsid w:val="00F6097D"/>
    <w:rsid w:val="00F609B6"/>
    <w:rsid w:val="00F646A6"/>
    <w:rsid w:val="00F64DE8"/>
    <w:rsid w:val="00F66D95"/>
    <w:rsid w:val="00F675D0"/>
    <w:rsid w:val="00F67A7C"/>
    <w:rsid w:val="00F67CC3"/>
    <w:rsid w:val="00F70AC5"/>
    <w:rsid w:val="00F72DC2"/>
    <w:rsid w:val="00F73083"/>
    <w:rsid w:val="00F730B5"/>
    <w:rsid w:val="00F7342F"/>
    <w:rsid w:val="00F7647B"/>
    <w:rsid w:val="00F76D6E"/>
    <w:rsid w:val="00F771E9"/>
    <w:rsid w:val="00F808D7"/>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78E4"/>
    <w:rsid w:val="00F97B3C"/>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1CD6"/>
    <w:rsid w:val="00FB253D"/>
    <w:rsid w:val="00FB4970"/>
    <w:rsid w:val="00FB5562"/>
    <w:rsid w:val="00FB670E"/>
    <w:rsid w:val="00FB68AA"/>
    <w:rsid w:val="00FB7F99"/>
    <w:rsid w:val="00FC0E3C"/>
    <w:rsid w:val="00FC156C"/>
    <w:rsid w:val="00FC1A98"/>
    <w:rsid w:val="00FC2C6A"/>
    <w:rsid w:val="00FC2E70"/>
    <w:rsid w:val="00FC33C9"/>
    <w:rsid w:val="00FC3A19"/>
    <w:rsid w:val="00FC4132"/>
    <w:rsid w:val="00FC5519"/>
    <w:rsid w:val="00FC5D78"/>
    <w:rsid w:val="00FC5E3A"/>
    <w:rsid w:val="00FC6281"/>
    <w:rsid w:val="00FC684B"/>
    <w:rsid w:val="00FC6E54"/>
    <w:rsid w:val="00FC730B"/>
    <w:rsid w:val="00FD0433"/>
    <w:rsid w:val="00FD19C1"/>
    <w:rsid w:val="00FD1B29"/>
    <w:rsid w:val="00FD1E17"/>
    <w:rsid w:val="00FD23EC"/>
    <w:rsid w:val="00FD3878"/>
    <w:rsid w:val="00FD41A6"/>
    <w:rsid w:val="00FD545D"/>
    <w:rsid w:val="00FD5ECC"/>
    <w:rsid w:val="00FE1162"/>
    <w:rsid w:val="00FE1BC5"/>
    <w:rsid w:val="00FE1FE6"/>
    <w:rsid w:val="00FE2C08"/>
    <w:rsid w:val="00FE344F"/>
    <w:rsid w:val="00FE416F"/>
    <w:rsid w:val="00FE4E9C"/>
    <w:rsid w:val="00FE5122"/>
    <w:rsid w:val="00FE7C35"/>
    <w:rsid w:val="00FF136A"/>
    <w:rsid w:val="00FF1762"/>
    <w:rsid w:val="00FF24AC"/>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
    <w:name w:val="heading 3"/>
    <w:basedOn w:val="a0"/>
    <w:next w:val="a0"/>
    <w:link w:val="30"/>
    <w:uiPriority w:val="9"/>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uiPriority w:val="99"/>
    <w:rsid w:val="00465802"/>
    <w:rPr>
      <w:color w:val="0000FF"/>
      <w:u w:val="single"/>
    </w:rPr>
  </w:style>
  <w:style w:type="paragraph" w:styleId="a5">
    <w:name w:val="Normal (Web)"/>
    <w:aliases w:val="Обычный (Web), Знак Знак10"/>
    <w:basedOn w:val="a0"/>
    <w:link w:val="a6"/>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uiPriority w:val="99"/>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nhideWhenUsed/>
    <w:rsid w:val="00465802"/>
    <w:pPr>
      <w:tabs>
        <w:tab w:val="center" w:pos="4677"/>
        <w:tab w:val="right" w:pos="9355"/>
      </w:tabs>
    </w:pPr>
  </w:style>
  <w:style w:type="character" w:customStyle="1" w:styleId="ab">
    <w:name w:val="Верхний колонтитул Знак"/>
    <w:aliases w:val=" Знак Знак"/>
    <w:link w:val="aa"/>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rsid w:val="0067342E"/>
    <w:rPr>
      <w:rFonts w:ascii="Tahoma" w:eastAsia="Times New Roman" w:hAnsi="Tahoma" w:cs="Tahoma"/>
      <w:sz w:val="16"/>
      <w:szCs w:val="16"/>
    </w:rPr>
  </w:style>
  <w:style w:type="character" w:styleId="af">
    <w:name w:val="FollowedHyperlink"/>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uiPriority w:val="1"/>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1">
    <w:name w:val="Body Text 3"/>
    <w:basedOn w:val="a0"/>
    <w:link w:val="32"/>
    <w:rsid w:val="00CD01BB"/>
    <w:rPr>
      <w:sz w:val="28"/>
    </w:rPr>
  </w:style>
  <w:style w:type="character" w:customStyle="1" w:styleId="32">
    <w:name w:val="Основной текст 3 Знак"/>
    <w:link w:val="31"/>
    <w:rsid w:val="00CD01BB"/>
    <w:rPr>
      <w:rFonts w:ascii="Times New Roman" w:eastAsia="Times New Roman" w:hAnsi="Times New Roman"/>
      <w:sz w:val="28"/>
      <w:szCs w:val="24"/>
    </w:rPr>
  </w:style>
  <w:style w:type="paragraph" w:styleId="22">
    <w:name w:val="Body Text Indent 2"/>
    <w:basedOn w:val="a0"/>
    <w:link w:val="23"/>
    <w:rsid w:val="00CD01BB"/>
    <w:pPr>
      <w:spacing w:after="120" w:line="480" w:lineRule="auto"/>
      <w:ind w:left="283"/>
    </w:pPr>
  </w:style>
  <w:style w:type="character" w:customStyle="1" w:styleId="23">
    <w:name w:val="Основной текст с отступом 2 Знак"/>
    <w:link w:val="22"/>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Название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3">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rsid w:val="00CD01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uiPriority w:val="99"/>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rsid w:val="00280ABD"/>
    <w:pPr>
      <w:keepNext/>
      <w:autoSpaceDE w:val="0"/>
      <w:autoSpaceDN w:val="0"/>
      <w:jc w:val="center"/>
      <w:outlineLvl w:val="0"/>
    </w:pPr>
    <w:rPr>
      <w:b/>
      <w:bCs/>
      <w:sz w:val="28"/>
      <w:szCs w:val="28"/>
    </w:rPr>
  </w:style>
  <w:style w:type="paragraph" w:customStyle="1" w:styleId="ConsPlusCell">
    <w:name w:val="ConsPlusCell"/>
    <w:uiPriority w:val="99"/>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4">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5">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6">
    <w:name w:val="Основной текст (3)_"/>
    <w:link w:val="37"/>
    <w:locked/>
    <w:rsid w:val="00782D9B"/>
    <w:rPr>
      <w:b/>
      <w:bCs/>
      <w:spacing w:val="-3"/>
      <w:sz w:val="25"/>
      <w:szCs w:val="25"/>
      <w:shd w:val="clear" w:color="auto" w:fill="FFFFFF"/>
    </w:rPr>
  </w:style>
  <w:style w:type="paragraph" w:customStyle="1" w:styleId="37">
    <w:name w:val="Основной текст (3)"/>
    <w:basedOn w:val="a0"/>
    <w:link w:val="36"/>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0">
    <w:name w:val="Заголовок 3 Знак"/>
    <w:link w:val="3"/>
    <w:uiPriority w:val="9"/>
    <w:rsid w:val="00126AA1"/>
    <w:rPr>
      <w:rFonts w:ascii="Cambria" w:eastAsia="Times New Roman" w:hAnsi="Cambria" w:cs="Times New Roman"/>
      <w:b/>
      <w:bCs/>
      <w:sz w:val="26"/>
      <w:szCs w:val="26"/>
    </w:rPr>
  </w:style>
  <w:style w:type="numbering" w:customStyle="1" w:styleId="38">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uiPriority w:val="1"/>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9">
    <w:name w:val="Сетка таблицы3"/>
    <w:basedOn w:val="a2"/>
    <w:next w:val="afc"/>
    <w:uiPriority w:val="59"/>
    <w:rsid w:val="001945D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a">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b">
    <w:name w:val="Основной текст с отступом 3 Знак"/>
    <w:link w:val="3c"/>
    <w:locked/>
    <w:rsid w:val="00043C1E"/>
    <w:rPr>
      <w:sz w:val="16"/>
      <w:szCs w:val="16"/>
    </w:rPr>
  </w:style>
  <w:style w:type="paragraph" w:styleId="3c">
    <w:name w:val="Body Text Indent 3"/>
    <w:basedOn w:val="a0"/>
    <w:link w:val="3b"/>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
    <w:name w:val="Сетка таблицы13"/>
    <w:basedOn w:val="a2"/>
    <w:next w:val="afc"/>
    <w:uiPriority w:val="59"/>
    <w:rsid w:val="0068575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d">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e">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2"/>
    <w:next w:val="afc"/>
    <w:uiPriority w:val="99"/>
    <w:rsid w:val="0034608A"/>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0">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1">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2">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3">
    <w:name w:val="Основной текст (3) + Не полужирный;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4">
    <w:name w:val="Основной текст (3) + 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table" w:customStyle="1" w:styleId="231">
    <w:name w:val="Сетка таблицы23"/>
    <w:basedOn w:val="a2"/>
    <w:next w:val="afc"/>
    <w:uiPriority w:val="59"/>
    <w:rsid w:val="00DF1DC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kainsk.nso.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Downloads/&#1055;&#1088;&#1086;&#1077;&#1082;&#1090;&#1099;/&#1084;&#1086;&#1076;&#1077;&#1083;&#1100;&#1085;&#1099;&#1081;%20&#1087;&#1086;&#1083;&#1086;&#1078;&#1077;&#1085;&#1080;&#1077;%20&#1087;&#1086;%20&#1087;&#1088;&#1072;&#1074;&#1086;&#1074;&#1086;&#1084;&#1091;%20&#1087;&#1088;&#1086;&#1089;&#1074;&#1077;&#1097;&#1077;&#1085;&#1080;&#1102;%20(2).docx"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DBFA41-6AEF-4E2B-9EF4-553BFDDFE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9</Pages>
  <Words>4408</Words>
  <Characters>25132</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29482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Игнатьева Наталья Александровна</cp:lastModifiedBy>
  <cp:revision>6</cp:revision>
  <cp:lastPrinted>2023-02-16T03:18:00Z</cp:lastPrinted>
  <dcterms:created xsi:type="dcterms:W3CDTF">2024-02-20T03:45:00Z</dcterms:created>
  <dcterms:modified xsi:type="dcterms:W3CDTF">2024-02-20T03:55:00Z</dcterms:modified>
</cp:coreProperties>
</file>