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F5639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4 (1321)&#10;06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5639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259C5">
        <w:rPr>
          <w:rFonts w:ascii="Arial" w:hAnsi="Arial" w:cs="Arial"/>
          <w:b/>
          <w:sz w:val="20"/>
          <w:szCs w:val="20"/>
        </w:rPr>
        <w:t>1</w:t>
      </w:r>
      <w:r w:rsidR="009D081E">
        <w:rPr>
          <w:rFonts w:ascii="Arial" w:hAnsi="Arial" w:cs="Arial"/>
          <w:b/>
          <w:sz w:val="20"/>
          <w:szCs w:val="20"/>
        </w:rPr>
        <w:t>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D081E">
        <w:rPr>
          <w:rFonts w:ascii="Arial" w:hAnsi="Arial" w:cs="Arial"/>
          <w:b/>
          <w:sz w:val="20"/>
          <w:szCs w:val="20"/>
        </w:rPr>
        <w:t>21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12C9C">
        <w:rPr>
          <w:rFonts w:ascii="Arial" w:hAnsi="Arial" w:cs="Arial"/>
          <w:b/>
          <w:sz w:val="20"/>
          <w:szCs w:val="20"/>
        </w:rPr>
        <w:t>0</w:t>
      </w:r>
      <w:r w:rsidR="009D081E">
        <w:rPr>
          <w:rFonts w:ascii="Arial" w:hAnsi="Arial" w:cs="Arial"/>
          <w:b/>
          <w:sz w:val="20"/>
          <w:szCs w:val="20"/>
        </w:rPr>
        <w:t>6</w:t>
      </w:r>
      <w:r w:rsidR="00C878FC">
        <w:rPr>
          <w:rFonts w:ascii="Arial" w:hAnsi="Arial" w:cs="Arial"/>
          <w:b/>
          <w:sz w:val="20"/>
          <w:szCs w:val="20"/>
        </w:rPr>
        <w:t xml:space="preserve"> </w:t>
      </w:r>
      <w:r w:rsidR="00712C9C">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9C2476" w:rsidP="00B5799B">
            <w:pPr>
              <w:widowControl w:val="0"/>
              <w:autoSpaceDE w:val="0"/>
              <w:autoSpaceDN w:val="0"/>
              <w:adjustRightInd w:val="0"/>
              <w:jc w:val="both"/>
              <w:rPr>
                <w:rFonts w:ascii="Arial" w:hAnsi="Arial" w:cs="Arial"/>
                <w:sz w:val="20"/>
                <w:szCs w:val="20"/>
              </w:rPr>
            </w:pPr>
            <w:r w:rsidRPr="009C2476">
              <w:rPr>
                <w:rFonts w:ascii="Arial" w:hAnsi="Arial" w:cs="Arial"/>
                <w:b/>
                <w:sz w:val="20"/>
                <w:szCs w:val="20"/>
              </w:rPr>
              <w:t xml:space="preserve">ПОСТАНОВЛЕНИЕ ГЛАВЫ ГОРОДА КУЙБЫШЕВА КУЙБЫШЕВСКОГО РАЙОНА НОВОСИБИРСКОЙ ОБЛАСТИ от </w:t>
            </w:r>
            <w:r w:rsidRPr="009C2476">
              <w:rPr>
                <w:rFonts w:ascii="Arial" w:hAnsi="Arial" w:cs="Arial"/>
                <w:b/>
                <w:sz w:val="20"/>
                <w:szCs w:val="20"/>
              </w:rPr>
              <w:t>05.03.2024 № 7</w:t>
            </w:r>
            <w:r w:rsidR="00B5799B">
              <w:rPr>
                <w:rFonts w:ascii="Arial" w:hAnsi="Arial" w:cs="Arial"/>
                <w:b/>
                <w:sz w:val="20"/>
                <w:szCs w:val="20"/>
              </w:rPr>
              <w:t xml:space="preserve"> «</w:t>
            </w:r>
            <w:r w:rsidR="00B5799B" w:rsidRPr="00921D29">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B5799B">
              <w:rPr>
                <w:rFonts w:ascii="Arial" w:hAnsi="Arial" w:cs="Arial"/>
                <w:sz w:val="20"/>
                <w:szCs w:val="20"/>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9C2476" w:rsidRPr="00F52D5C" w:rsidTr="005A51EB">
        <w:trPr>
          <w:trHeight w:val="423"/>
        </w:trPr>
        <w:tc>
          <w:tcPr>
            <w:tcW w:w="274" w:type="pct"/>
            <w:shd w:val="clear" w:color="auto" w:fill="auto"/>
          </w:tcPr>
          <w:p w:rsidR="009C2476" w:rsidRPr="00F52D5C" w:rsidRDefault="009C2476" w:rsidP="009C2476">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9C2476" w:rsidRPr="00F52D5C" w:rsidRDefault="009C2476" w:rsidP="009C2476">
            <w:pPr>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04.03.2024 № 285</w:t>
            </w:r>
            <w:r>
              <w:rPr>
                <w:rFonts w:ascii="Arial" w:hAnsi="Arial" w:cs="Arial"/>
                <w:sz w:val="20"/>
                <w:szCs w:val="20"/>
              </w:rPr>
              <w:t xml:space="preserve"> «</w:t>
            </w:r>
            <w:r w:rsidRPr="008C432F">
              <w:rPr>
                <w:rFonts w:ascii="Arial" w:hAnsi="Arial" w:cs="Arial"/>
                <w:sz w:val="20"/>
                <w:szCs w:val="20"/>
              </w:rPr>
              <w:t>О нормативных затратах на обеспечение функций администрации города Куйбышева Куйбышевского района Новосибирской области и подведомственных ей казенных учреждений, бюджетных учреждений и муниципальных унитарных предприятий</w:t>
            </w:r>
            <w:r w:rsidRPr="00422CC7">
              <w:rPr>
                <w:rFonts w:ascii="Arial" w:eastAsia="Arial" w:hAnsi="Arial" w:cs="Arial"/>
                <w:sz w:val="20"/>
                <w:szCs w:val="20"/>
                <w:lang w:eastAsia="ar-SA"/>
              </w:rPr>
              <w:t>»</w:t>
            </w:r>
          </w:p>
        </w:tc>
        <w:tc>
          <w:tcPr>
            <w:tcW w:w="306" w:type="pct"/>
            <w:shd w:val="clear" w:color="auto" w:fill="auto"/>
          </w:tcPr>
          <w:p w:rsidR="009C2476" w:rsidRPr="00F52D5C" w:rsidRDefault="00B5799B" w:rsidP="009C2476">
            <w:pPr>
              <w:tabs>
                <w:tab w:val="left" w:pos="9071"/>
              </w:tabs>
              <w:ind w:right="-143"/>
              <w:jc w:val="both"/>
              <w:rPr>
                <w:rFonts w:ascii="Arial" w:hAnsi="Arial" w:cs="Arial"/>
                <w:sz w:val="20"/>
                <w:szCs w:val="20"/>
              </w:rPr>
            </w:pPr>
            <w:r>
              <w:rPr>
                <w:rFonts w:ascii="Arial" w:hAnsi="Arial" w:cs="Arial"/>
                <w:sz w:val="20"/>
                <w:szCs w:val="20"/>
              </w:rPr>
              <w:t>04</w:t>
            </w:r>
          </w:p>
        </w:tc>
      </w:tr>
      <w:tr w:rsidR="009C2476" w:rsidRPr="00F52D5C" w:rsidTr="005A51EB">
        <w:trPr>
          <w:trHeight w:val="423"/>
        </w:trPr>
        <w:tc>
          <w:tcPr>
            <w:tcW w:w="274" w:type="pct"/>
            <w:shd w:val="clear" w:color="auto" w:fill="auto"/>
          </w:tcPr>
          <w:p w:rsidR="009C2476" w:rsidRPr="00F52D5C" w:rsidRDefault="009C2476" w:rsidP="009C2476">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9C2476" w:rsidRPr="00937734" w:rsidRDefault="009C2476" w:rsidP="009C2476">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05</w:t>
            </w:r>
            <w:r>
              <w:rPr>
                <w:rFonts w:ascii="Arial" w:hAnsi="Arial" w:cs="Arial"/>
                <w:b/>
                <w:sz w:val="20"/>
                <w:szCs w:val="20"/>
              </w:rPr>
              <w:t>.03</w:t>
            </w:r>
            <w:r>
              <w:rPr>
                <w:rFonts w:ascii="Arial" w:hAnsi="Arial" w:cs="Arial"/>
                <w:b/>
                <w:sz w:val="20"/>
                <w:szCs w:val="20"/>
              </w:rPr>
              <w:t>.2024 № 289 «</w:t>
            </w:r>
            <w:r w:rsidRPr="00CA3CFC">
              <w:rPr>
                <w:rFonts w:ascii="Arial" w:hAnsi="Arial" w:cs="Arial"/>
                <w:sz w:val="20"/>
                <w:szCs w:val="20"/>
              </w:rPr>
              <w:t>О признании утратившим силу постановление администрации города Куйбышева Куйбышевского района Новосибирской области от 08.04.2022 № 400 «</w:t>
            </w:r>
            <w:r w:rsidRPr="00CA3CFC">
              <w:rPr>
                <w:rStyle w:val="FontStyle15"/>
                <w:rFonts w:ascii="Arial" w:hAnsi="Arial" w:cs="Arial"/>
                <w:sz w:val="20"/>
                <w:szCs w:val="20"/>
              </w:rPr>
              <w:t>Об определении размера вреда, причиняемого тяжеловесными транспортными средствами при движении по автомобильным дорогам местного значения муниципального образования города Куйбышева Куйбышевского района Новосибирской области»</w:t>
            </w:r>
          </w:p>
        </w:tc>
        <w:tc>
          <w:tcPr>
            <w:tcW w:w="306" w:type="pct"/>
            <w:shd w:val="clear" w:color="auto" w:fill="auto"/>
          </w:tcPr>
          <w:p w:rsidR="009C2476" w:rsidRPr="00F52D5C" w:rsidRDefault="00B5799B" w:rsidP="009C2476">
            <w:pPr>
              <w:tabs>
                <w:tab w:val="left" w:pos="9071"/>
              </w:tabs>
              <w:ind w:right="-143"/>
              <w:jc w:val="both"/>
              <w:rPr>
                <w:rFonts w:ascii="Arial" w:hAnsi="Arial" w:cs="Arial"/>
                <w:sz w:val="20"/>
                <w:szCs w:val="20"/>
              </w:rPr>
            </w:pPr>
            <w:r>
              <w:rPr>
                <w:rFonts w:ascii="Arial" w:hAnsi="Arial" w:cs="Arial"/>
                <w:sz w:val="20"/>
                <w:szCs w:val="20"/>
              </w:rPr>
              <w:t>05</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tbl>
      <w:tblPr>
        <w:tblpPr w:leftFromText="180" w:rightFromText="180" w:vertAnchor="text" w:horzAnchor="margin" w:tblpX="108" w:tblpY="160"/>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D081E" w:rsidRPr="0032314F" w:rsidTr="00004307">
        <w:trPr>
          <w:trHeight w:val="274"/>
        </w:trPr>
        <w:tc>
          <w:tcPr>
            <w:tcW w:w="290" w:type="pct"/>
            <w:shd w:val="clear" w:color="auto" w:fill="auto"/>
          </w:tcPr>
          <w:p w:rsidR="009D081E" w:rsidRDefault="0018483A" w:rsidP="009D081E">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9D081E" w:rsidRPr="00750571" w:rsidRDefault="00004307" w:rsidP="009D081E">
            <w:pPr>
              <w:widowControl w:val="0"/>
              <w:autoSpaceDE w:val="0"/>
              <w:autoSpaceDN w:val="0"/>
              <w:adjustRightInd w:val="0"/>
              <w:snapToGrid w:val="0"/>
              <w:jc w:val="both"/>
              <w:rPr>
                <w:rFonts w:ascii="Arial" w:hAnsi="Arial" w:cs="Arial"/>
                <w:b/>
                <w:spacing w:val="1"/>
                <w:sz w:val="20"/>
                <w:szCs w:val="20"/>
              </w:rPr>
            </w:pPr>
            <w:r>
              <w:rPr>
                <w:rFonts w:ascii="Arial" w:hAnsi="Arial" w:cs="Arial"/>
                <w:b/>
                <w:bCs/>
                <w:sz w:val="20"/>
                <w:szCs w:val="20"/>
              </w:rPr>
              <w:t xml:space="preserve">ЗАКЛЮЧЕНИЕ </w:t>
            </w:r>
            <w:r>
              <w:rPr>
                <w:rFonts w:ascii="Arial" w:hAnsi="Arial" w:cs="Arial"/>
                <w:bCs/>
                <w:sz w:val="20"/>
                <w:szCs w:val="20"/>
              </w:rPr>
              <w:t>о результатах общественных обсуждений по проекту</w:t>
            </w:r>
          </w:p>
        </w:tc>
        <w:tc>
          <w:tcPr>
            <w:tcW w:w="290" w:type="pct"/>
            <w:shd w:val="clear" w:color="auto" w:fill="auto"/>
          </w:tcPr>
          <w:p w:rsidR="009D081E" w:rsidRPr="0032314F" w:rsidRDefault="00B5799B" w:rsidP="009D081E">
            <w:pPr>
              <w:tabs>
                <w:tab w:val="left" w:pos="9071"/>
              </w:tabs>
              <w:ind w:left="-107" w:right="-143"/>
              <w:jc w:val="center"/>
              <w:rPr>
                <w:rFonts w:ascii="Arial" w:hAnsi="Arial" w:cs="Arial"/>
                <w:sz w:val="20"/>
                <w:szCs w:val="20"/>
              </w:rPr>
            </w:pPr>
            <w:r>
              <w:rPr>
                <w:rFonts w:ascii="Arial" w:hAnsi="Arial" w:cs="Arial"/>
                <w:sz w:val="20"/>
                <w:szCs w:val="20"/>
              </w:rPr>
              <w:t>06</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Default="00422CC7" w:rsidP="00F52D5C">
      <w:pPr>
        <w:jc w:val="both"/>
        <w:rPr>
          <w:rFonts w:ascii="Arial" w:hAnsi="Arial" w:cs="Arial"/>
          <w:b/>
          <w:sz w:val="20"/>
          <w:szCs w:val="20"/>
        </w:rPr>
      </w:pPr>
    </w:p>
    <w:p w:rsidR="00D73911" w:rsidRPr="00F52D5C" w:rsidRDefault="00D73911" w:rsidP="00F52D5C">
      <w:pPr>
        <w:jc w:val="both"/>
        <w:rPr>
          <w:rFonts w:ascii="Arial" w:hAnsi="Arial" w:cs="Arial"/>
          <w:b/>
          <w:sz w:val="20"/>
          <w:szCs w:val="20"/>
        </w:rPr>
      </w:pPr>
    </w:p>
    <w:p w:rsidR="00B5799B" w:rsidRDefault="00B5799B" w:rsidP="00B5799B">
      <w:pPr>
        <w:jc w:val="both"/>
        <w:rPr>
          <w:rFonts w:ascii="Arial" w:hAnsi="Arial" w:cs="Arial"/>
          <w:sz w:val="20"/>
          <w:szCs w:val="20"/>
        </w:rPr>
      </w:pPr>
      <w:r>
        <w:rPr>
          <w:rFonts w:ascii="Arial" w:hAnsi="Arial" w:cs="Arial"/>
          <w:b/>
          <w:sz w:val="20"/>
          <w:szCs w:val="20"/>
        </w:rPr>
        <w:t>2.</w:t>
      </w:r>
      <w:r>
        <w:rPr>
          <w:rFonts w:ascii="Arial" w:hAnsi="Arial" w:cs="Arial"/>
          <w:b/>
          <w:sz w:val="20"/>
          <w:szCs w:val="20"/>
        </w:rPr>
        <w:t>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Pr="009C2476">
        <w:rPr>
          <w:rFonts w:ascii="Arial" w:hAnsi="Arial" w:cs="Arial"/>
          <w:b/>
          <w:sz w:val="20"/>
          <w:szCs w:val="20"/>
        </w:rPr>
        <w:t>ГЛАВЫ ГОРОДА КУЙБЫШЕВА КУЙБЫШЕВСКОГО РАЙОНА НОВОСИБИРСКОЙ ОБЛАСТИ от 05.03.2024 № 7</w:t>
      </w:r>
      <w:r>
        <w:rPr>
          <w:rFonts w:ascii="Arial" w:hAnsi="Arial" w:cs="Arial"/>
          <w:b/>
          <w:sz w:val="20"/>
          <w:szCs w:val="20"/>
        </w:rPr>
        <w:t xml:space="preserve"> «</w:t>
      </w:r>
      <w:r w:rsidRPr="00921D29">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Pr>
          <w:rFonts w:ascii="Arial" w:hAnsi="Arial" w:cs="Arial"/>
          <w:sz w:val="20"/>
          <w:szCs w:val="20"/>
        </w:rPr>
        <w:t>»</w:t>
      </w:r>
    </w:p>
    <w:p w:rsidR="00B5799B" w:rsidRDefault="00B5799B" w:rsidP="00B5799B">
      <w:pPr>
        <w:jc w:val="both"/>
        <w:rPr>
          <w:rFonts w:ascii="Arial" w:hAnsi="Arial" w:cs="Arial"/>
          <w:sz w:val="20"/>
          <w:szCs w:val="20"/>
        </w:rPr>
      </w:pPr>
    </w:p>
    <w:p w:rsidR="00B5799B" w:rsidRPr="00921D29" w:rsidRDefault="00B5799B" w:rsidP="00B5799B">
      <w:pPr>
        <w:pStyle w:val="2"/>
        <w:jc w:val="center"/>
        <w:rPr>
          <w:rFonts w:ascii="Arial" w:hAnsi="Arial" w:cs="Arial"/>
          <w:b/>
          <w:sz w:val="20"/>
          <w:szCs w:val="20"/>
          <w:u w:val="single"/>
        </w:rPr>
      </w:pPr>
      <w:r>
        <w:rPr>
          <w:rFonts w:ascii="Arial" w:hAnsi="Arial" w:cs="Arial"/>
          <w:b/>
          <w:sz w:val="20"/>
          <w:szCs w:val="20"/>
        </w:rPr>
        <w:t xml:space="preserve">                        </w:t>
      </w:r>
      <w:r w:rsidRPr="00921D29">
        <w:rPr>
          <w:rFonts w:ascii="Arial" w:hAnsi="Arial" w:cs="Arial"/>
          <w:b/>
          <w:sz w:val="20"/>
          <w:szCs w:val="20"/>
        </w:rPr>
        <w:t xml:space="preserve">ПОСТАНОВЛЕНИЕ       </w:t>
      </w:r>
      <w:r w:rsidRPr="00921D29">
        <w:rPr>
          <w:rFonts w:ascii="Arial" w:hAnsi="Arial" w:cs="Arial"/>
          <w:b/>
          <w:color w:val="FFFFFF" w:themeColor="background1"/>
          <w:sz w:val="20"/>
          <w:szCs w:val="20"/>
          <w:u w:val="single"/>
        </w:rPr>
        <w:t>П Р О Е К Т</w:t>
      </w:r>
    </w:p>
    <w:p w:rsidR="00B5799B" w:rsidRPr="00921D29" w:rsidRDefault="00B5799B" w:rsidP="00B5799B">
      <w:pPr>
        <w:jc w:val="center"/>
        <w:rPr>
          <w:rFonts w:ascii="Arial" w:hAnsi="Arial" w:cs="Arial"/>
          <w:sz w:val="20"/>
          <w:szCs w:val="20"/>
        </w:rPr>
      </w:pPr>
    </w:p>
    <w:p w:rsidR="00B5799B" w:rsidRPr="00921D29" w:rsidRDefault="00B5799B" w:rsidP="00B5799B">
      <w:pPr>
        <w:jc w:val="center"/>
        <w:rPr>
          <w:rFonts w:ascii="Arial" w:hAnsi="Arial" w:cs="Arial"/>
          <w:sz w:val="20"/>
          <w:szCs w:val="20"/>
        </w:rPr>
      </w:pPr>
      <w:r w:rsidRPr="00921D29">
        <w:rPr>
          <w:rFonts w:ascii="Arial" w:hAnsi="Arial" w:cs="Arial"/>
          <w:sz w:val="20"/>
          <w:szCs w:val="20"/>
        </w:rPr>
        <w:t>05.03.2024 № 7</w:t>
      </w:r>
    </w:p>
    <w:p w:rsidR="00B5799B" w:rsidRPr="00921D29" w:rsidRDefault="00B5799B" w:rsidP="00B5799B">
      <w:pPr>
        <w:jc w:val="center"/>
        <w:rPr>
          <w:rFonts w:ascii="Arial" w:hAnsi="Arial" w:cs="Arial"/>
          <w:sz w:val="20"/>
          <w:szCs w:val="20"/>
        </w:rPr>
      </w:pPr>
    </w:p>
    <w:p w:rsidR="00B5799B" w:rsidRPr="00B5799B" w:rsidRDefault="00B5799B" w:rsidP="00B5799B">
      <w:pPr>
        <w:widowControl w:val="0"/>
        <w:autoSpaceDE w:val="0"/>
        <w:autoSpaceDN w:val="0"/>
        <w:adjustRightInd w:val="0"/>
        <w:jc w:val="center"/>
        <w:rPr>
          <w:rFonts w:ascii="Arial" w:hAnsi="Arial" w:cs="Arial"/>
          <w:b/>
          <w:sz w:val="20"/>
          <w:szCs w:val="20"/>
        </w:rPr>
      </w:pPr>
      <w:r w:rsidRPr="00B5799B">
        <w:rPr>
          <w:rFonts w:ascii="Arial" w:hAnsi="Arial" w:cs="Arial"/>
          <w:b/>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B5799B" w:rsidRPr="00921D29" w:rsidRDefault="00B5799B" w:rsidP="00B5799B">
      <w:pPr>
        <w:widowControl w:val="0"/>
        <w:autoSpaceDE w:val="0"/>
        <w:autoSpaceDN w:val="0"/>
        <w:adjustRightInd w:val="0"/>
        <w:jc w:val="center"/>
        <w:rPr>
          <w:rFonts w:ascii="Arial" w:hAnsi="Arial" w:cs="Arial"/>
          <w:sz w:val="20"/>
          <w:szCs w:val="20"/>
        </w:rPr>
      </w:pPr>
    </w:p>
    <w:p w:rsidR="00B5799B" w:rsidRPr="00921D29" w:rsidRDefault="00B5799B" w:rsidP="00B5799B">
      <w:pPr>
        <w:widowControl w:val="0"/>
        <w:autoSpaceDE w:val="0"/>
        <w:autoSpaceDN w:val="0"/>
        <w:adjustRightInd w:val="0"/>
        <w:jc w:val="center"/>
        <w:rPr>
          <w:rFonts w:ascii="Arial" w:hAnsi="Arial" w:cs="Arial"/>
          <w:color w:val="00B0F0"/>
          <w:sz w:val="20"/>
          <w:szCs w:val="20"/>
        </w:rPr>
      </w:pPr>
    </w:p>
    <w:p w:rsidR="00B5799B" w:rsidRPr="00921D29" w:rsidRDefault="00B5799B" w:rsidP="00B5799B">
      <w:pPr>
        <w:pStyle w:val="ConsPlusNormal"/>
        <w:ind w:firstLine="567"/>
        <w:jc w:val="both"/>
      </w:pPr>
      <w:r w:rsidRPr="00921D29">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B5799B" w:rsidRPr="00921D29" w:rsidRDefault="00B5799B" w:rsidP="00B5799B">
      <w:pPr>
        <w:jc w:val="both"/>
        <w:rPr>
          <w:rFonts w:ascii="Arial" w:hAnsi="Arial" w:cs="Arial"/>
          <w:sz w:val="20"/>
          <w:szCs w:val="20"/>
        </w:rPr>
      </w:pPr>
      <w:r w:rsidRPr="00921D29">
        <w:rPr>
          <w:rFonts w:ascii="Arial" w:hAnsi="Arial" w:cs="Arial"/>
          <w:sz w:val="20"/>
          <w:szCs w:val="20"/>
        </w:rPr>
        <w:t>ПОСТАНОВЛЯЮ:</w:t>
      </w:r>
    </w:p>
    <w:p w:rsidR="00B5799B" w:rsidRPr="00921D29" w:rsidRDefault="00B5799B" w:rsidP="00B5799B">
      <w:pPr>
        <w:widowControl w:val="0"/>
        <w:tabs>
          <w:tab w:val="left" w:pos="426"/>
        </w:tabs>
        <w:autoSpaceDE w:val="0"/>
        <w:autoSpaceDN w:val="0"/>
        <w:adjustRightInd w:val="0"/>
        <w:jc w:val="both"/>
        <w:rPr>
          <w:rFonts w:ascii="Arial" w:hAnsi="Arial" w:cs="Arial"/>
          <w:sz w:val="20"/>
          <w:szCs w:val="20"/>
        </w:rPr>
      </w:pPr>
      <w:r w:rsidRPr="00921D29">
        <w:rPr>
          <w:rFonts w:ascii="Arial" w:hAnsi="Arial" w:cs="Arial"/>
          <w:sz w:val="20"/>
          <w:szCs w:val="20"/>
        </w:rPr>
        <w:tab/>
        <w:t>1. Провести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54:34:010682:304, площадью 1112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w:t>
      </w:r>
    </w:p>
    <w:p w:rsidR="00B5799B" w:rsidRPr="00921D29" w:rsidRDefault="00B5799B" w:rsidP="00B5799B">
      <w:pPr>
        <w:widowControl w:val="0"/>
        <w:tabs>
          <w:tab w:val="left" w:pos="540"/>
        </w:tabs>
        <w:autoSpaceDE w:val="0"/>
        <w:autoSpaceDN w:val="0"/>
        <w:adjustRightInd w:val="0"/>
        <w:jc w:val="both"/>
        <w:rPr>
          <w:rFonts w:ascii="Arial" w:hAnsi="Arial" w:cs="Arial"/>
          <w:sz w:val="20"/>
          <w:szCs w:val="20"/>
        </w:rPr>
      </w:pPr>
      <w:r w:rsidRPr="00921D29">
        <w:rPr>
          <w:rFonts w:ascii="Arial" w:hAnsi="Arial" w:cs="Arial"/>
          <w:sz w:val="20"/>
          <w:szCs w:val="20"/>
        </w:rPr>
        <w:t xml:space="preserve">      2. Установить порядок проведения общественных обсуждений, состоящий из следующих этапов:</w:t>
      </w:r>
    </w:p>
    <w:p w:rsidR="00B5799B" w:rsidRPr="00921D29" w:rsidRDefault="00B5799B" w:rsidP="00B5799B">
      <w:pPr>
        <w:widowControl w:val="0"/>
        <w:tabs>
          <w:tab w:val="left" w:pos="540"/>
        </w:tabs>
        <w:autoSpaceDE w:val="0"/>
        <w:autoSpaceDN w:val="0"/>
        <w:adjustRightInd w:val="0"/>
        <w:jc w:val="both"/>
        <w:rPr>
          <w:rFonts w:ascii="Arial" w:hAnsi="Arial" w:cs="Arial"/>
          <w:sz w:val="20"/>
          <w:szCs w:val="20"/>
        </w:rPr>
      </w:pPr>
      <w:r w:rsidRPr="00921D29">
        <w:rPr>
          <w:rFonts w:ascii="Arial" w:hAnsi="Arial" w:cs="Arial"/>
          <w:sz w:val="20"/>
          <w:szCs w:val="20"/>
        </w:rPr>
        <w:t xml:space="preserve">       - оповещение о начале общественных обсуждений;</w:t>
      </w:r>
    </w:p>
    <w:p w:rsidR="00B5799B" w:rsidRPr="00921D29" w:rsidRDefault="00B5799B" w:rsidP="00B5799B">
      <w:pPr>
        <w:widowControl w:val="0"/>
        <w:tabs>
          <w:tab w:val="left" w:pos="540"/>
        </w:tabs>
        <w:autoSpaceDE w:val="0"/>
        <w:autoSpaceDN w:val="0"/>
        <w:adjustRightInd w:val="0"/>
        <w:jc w:val="both"/>
        <w:rPr>
          <w:rFonts w:ascii="Arial" w:hAnsi="Arial" w:cs="Arial"/>
          <w:sz w:val="20"/>
          <w:szCs w:val="20"/>
        </w:rPr>
      </w:pPr>
      <w:r w:rsidRPr="00921D29">
        <w:rPr>
          <w:rFonts w:ascii="Arial" w:hAnsi="Arial" w:cs="Arial"/>
          <w:sz w:val="20"/>
          <w:szCs w:val="20"/>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B5799B" w:rsidRPr="00921D29" w:rsidRDefault="00B5799B" w:rsidP="00B5799B">
      <w:pPr>
        <w:widowControl w:val="0"/>
        <w:tabs>
          <w:tab w:val="left" w:pos="540"/>
        </w:tabs>
        <w:autoSpaceDE w:val="0"/>
        <w:autoSpaceDN w:val="0"/>
        <w:adjustRightInd w:val="0"/>
        <w:jc w:val="both"/>
        <w:rPr>
          <w:rFonts w:ascii="Arial" w:hAnsi="Arial" w:cs="Arial"/>
          <w:sz w:val="20"/>
          <w:szCs w:val="20"/>
        </w:rPr>
      </w:pPr>
      <w:r w:rsidRPr="00921D29">
        <w:rPr>
          <w:rFonts w:ascii="Arial" w:hAnsi="Arial" w:cs="Arial"/>
          <w:sz w:val="20"/>
          <w:szCs w:val="20"/>
        </w:rPr>
        <w:t xml:space="preserve">       - проведение экспозиции или экспозиций проекта, подлежащего рассмотрению на общественных обсуждениях;</w:t>
      </w:r>
    </w:p>
    <w:p w:rsidR="00B5799B" w:rsidRPr="00921D29" w:rsidRDefault="00B5799B" w:rsidP="00B5799B">
      <w:pPr>
        <w:widowControl w:val="0"/>
        <w:tabs>
          <w:tab w:val="left" w:pos="540"/>
        </w:tabs>
        <w:autoSpaceDE w:val="0"/>
        <w:autoSpaceDN w:val="0"/>
        <w:adjustRightInd w:val="0"/>
        <w:jc w:val="both"/>
        <w:rPr>
          <w:rFonts w:ascii="Arial" w:hAnsi="Arial" w:cs="Arial"/>
          <w:sz w:val="20"/>
          <w:szCs w:val="20"/>
        </w:rPr>
      </w:pPr>
      <w:r w:rsidRPr="00921D29">
        <w:rPr>
          <w:rFonts w:ascii="Arial" w:hAnsi="Arial" w:cs="Arial"/>
          <w:sz w:val="20"/>
          <w:szCs w:val="20"/>
        </w:rPr>
        <w:t xml:space="preserve">       - подготовка и оформление протокола общественных обсуждений;</w:t>
      </w:r>
    </w:p>
    <w:p w:rsidR="00B5799B" w:rsidRPr="00921D29" w:rsidRDefault="00B5799B" w:rsidP="00B5799B">
      <w:pPr>
        <w:widowControl w:val="0"/>
        <w:tabs>
          <w:tab w:val="left" w:pos="540"/>
        </w:tabs>
        <w:autoSpaceDE w:val="0"/>
        <w:autoSpaceDN w:val="0"/>
        <w:adjustRightInd w:val="0"/>
        <w:jc w:val="both"/>
        <w:rPr>
          <w:rFonts w:ascii="Arial" w:hAnsi="Arial" w:cs="Arial"/>
          <w:sz w:val="20"/>
          <w:szCs w:val="20"/>
        </w:rPr>
      </w:pPr>
      <w:r w:rsidRPr="00921D29">
        <w:rPr>
          <w:rFonts w:ascii="Arial" w:hAnsi="Arial" w:cs="Arial"/>
          <w:sz w:val="20"/>
          <w:szCs w:val="20"/>
        </w:rPr>
        <w:t xml:space="preserve">       - подготовка и опубликование заключения о результатах общественных обсуждений. </w:t>
      </w:r>
    </w:p>
    <w:p w:rsidR="00B5799B" w:rsidRPr="00921D29" w:rsidRDefault="00B5799B" w:rsidP="00B5799B">
      <w:pPr>
        <w:widowControl w:val="0"/>
        <w:tabs>
          <w:tab w:val="left" w:pos="540"/>
        </w:tabs>
        <w:autoSpaceDE w:val="0"/>
        <w:autoSpaceDN w:val="0"/>
        <w:adjustRightInd w:val="0"/>
        <w:jc w:val="both"/>
        <w:rPr>
          <w:rFonts w:ascii="Arial" w:hAnsi="Arial" w:cs="Arial"/>
          <w:bCs/>
          <w:sz w:val="20"/>
          <w:szCs w:val="20"/>
        </w:rPr>
      </w:pPr>
      <w:r w:rsidRPr="00921D29">
        <w:rPr>
          <w:rFonts w:ascii="Arial" w:hAnsi="Arial" w:cs="Arial"/>
          <w:sz w:val="20"/>
          <w:szCs w:val="20"/>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921D29">
        <w:rPr>
          <w:rFonts w:ascii="Arial" w:hAnsi="Arial" w:cs="Arial"/>
          <w:bCs/>
          <w:sz w:val="20"/>
          <w:szCs w:val="20"/>
        </w:rPr>
        <w:t xml:space="preserve">; адрес электронной почты: </w:t>
      </w:r>
      <w:hyperlink r:id="rId10" w:history="1">
        <w:r w:rsidRPr="00B5799B">
          <w:rPr>
            <w:rStyle w:val="a4"/>
            <w:rFonts w:ascii="Arial" w:hAnsi="Arial" w:cs="Arial"/>
            <w:color w:val="auto"/>
            <w:sz w:val="20"/>
            <w:szCs w:val="20"/>
            <w:lang w:val="en-US"/>
          </w:rPr>
          <w:t>kainsk</w:t>
        </w:r>
        <w:r w:rsidRPr="00B5799B">
          <w:rPr>
            <w:rStyle w:val="a4"/>
            <w:rFonts w:ascii="Arial" w:hAnsi="Arial" w:cs="Arial"/>
            <w:color w:val="auto"/>
            <w:sz w:val="20"/>
            <w:szCs w:val="20"/>
          </w:rPr>
          <w:t>-</w:t>
        </w:r>
        <w:r w:rsidRPr="00B5799B">
          <w:rPr>
            <w:rStyle w:val="a4"/>
            <w:rFonts w:ascii="Arial" w:hAnsi="Arial" w:cs="Arial"/>
            <w:color w:val="auto"/>
            <w:sz w:val="20"/>
            <w:szCs w:val="20"/>
            <w:lang w:val="en-US"/>
          </w:rPr>
          <w:t>today</w:t>
        </w:r>
        <w:r w:rsidRPr="00B5799B">
          <w:rPr>
            <w:rStyle w:val="a4"/>
            <w:rFonts w:ascii="Arial" w:hAnsi="Arial" w:cs="Arial"/>
            <w:color w:val="auto"/>
            <w:sz w:val="20"/>
            <w:szCs w:val="20"/>
          </w:rPr>
          <w:t>@</w:t>
        </w:r>
        <w:r w:rsidRPr="00B5799B">
          <w:rPr>
            <w:rStyle w:val="a4"/>
            <w:rFonts w:ascii="Arial" w:hAnsi="Arial" w:cs="Arial"/>
            <w:color w:val="auto"/>
            <w:sz w:val="20"/>
            <w:szCs w:val="20"/>
            <w:lang w:val="en-US"/>
          </w:rPr>
          <w:t>mail</w:t>
        </w:r>
        <w:r w:rsidRPr="00B5799B">
          <w:rPr>
            <w:rStyle w:val="a4"/>
            <w:rFonts w:ascii="Arial" w:hAnsi="Arial" w:cs="Arial"/>
            <w:color w:val="auto"/>
            <w:sz w:val="20"/>
            <w:szCs w:val="20"/>
          </w:rPr>
          <w:t>.</w:t>
        </w:r>
        <w:r w:rsidRPr="00B5799B">
          <w:rPr>
            <w:rStyle w:val="a4"/>
            <w:rFonts w:ascii="Arial" w:hAnsi="Arial" w:cs="Arial"/>
            <w:color w:val="auto"/>
            <w:sz w:val="20"/>
            <w:szCs w:val="20"/>
            <w:lang w:val="en-US"/>
          </w:rPr>
          <w:t>ru</w:t>
        </w:r>
      </w:hyperlink>
      <w:r w:rsidRPr="00B5799B">
        <w:rPr>
          <w:rFonts w:ascii="Arial" w:hAnsi="Arial" w:cs="Arial"/>
          <w:sz w:val="20"/>
          <w:szCs w:val="20"/>
        </w:rPr>
        <w:t>, кон</w:t>
      </w:r>
      <w:r w:rsidRPr="00921D29">
        <w:rPr>
          <w:rFonts w:ascii="Arial" w:hAnsi="Arial" w:cs="Arial"/>
          <w:sz w:val="20"/>
          <w:szCs w:val="20"/>
        </w:rPr>
        <w:t>тактный номер</w:t>
      </w:r>
      <w:r w:rsidRPr="00921D29">
        <w:rPr>
          <w:rFonts w:ascii="Arial" w:hAnsi="Arial" w:cs="Arial"/>
          <w:bCs/>
          <w:sz w:val="20"/>
          <w:szCs w:val="20"/>
        </w:rPr>
        <w:t xml:space="preserve"> телефона 8(383) 62-53-465. </w:t>
      </w:r>
    </w:p>
    <w:p w:rsidR="00B5799B" w:rsidRPr="00921D29" w:rsidRDefault="00B5799B" w:rsidP="00B5799B">
      <w:pPr>
        <w:widowControl w:val="0"/>
        <w:tabs>
          <w:tab w:val="left" w:pos="540"/>
        </w:tabs>
        <w:autoSpaceDE w:val="0"/>
        <w:autoSpaceDN w:val="0"/>
        <w:adjustRightInd w:val="0"/>
        <w:jc w:val="both"/>
        <w:rPr>
          <w:rFonts w:ascii="Arial" w:hAnsi="Arial" w:cs="Arial"/>
          <w:bCs/>
          <w:sz w:val="20"/>
          <w:szCs w:val="20"/>
        </w:rPr>
      </w:pPr>
      <w:r w:rsidRPr="00921D29">
        <w:rPr>
          <w:rFonts w:ascii="Arial" w:hAnsi="Arial" w:cs="Arial"/>
          <w:bCs/>
          <w:sz w:val="20"/>
          <w:szCs w:val="20"/>
        </w:rPr>
        <w:t xml:space="preserve">       4. Организатору:</w:t>
      </w:r>
    </w:p>
    <w:p w:rsidR="00B5799B" w:rsidRPr="00921D29" w:rsidRDefault="00B5799B" w:rsidP="00B5799B">
      <w:pPr>
        <w:widowControl w:val="0"/>
        <w:tabs>
          <w:tab w:val="left" w:pos="540"/>
        </w:tabs>
        <w:autoSpaceDE w:val="0"/>
        <w:autoSpaceDN w:val="0"/>
        <w:adjustRightInd w:val="0"/>
        <w:jc w:val="both"/>
        <w:rPr>
          <w:rFonts w:ascii="Arial" w:hAnsi="Arial" w:cs="Arial"/>
          <w:bCs/>
          <w:sz w:val="20"/>
          <w:szCs w:val="20"/>
        </w:rPr>
      </w:pPr>
      <w:r w:rsidRPr="00921D29">
        <w:rPr>
          <w:rFonts w:ascii="Arial" w:hAnsi="Arial" w:cs="Arial"/>
          <w:bCs/>
          <w:sz w:val="20"/>
          <w:szCs w:val="20"/>
        </w:rPr>
        <w:t xml:space="preserve">       1) провести общественные обсуждения в следующие сроки: с 11.03.2024г. (дата опубликования оповещения о начале общественных обсуждений) по 10.04.2024г.</w:t>
      </w:r>
      <w:r w:rsidRPr="00921D29">
        <w:rPr>
          <w:rFonts w:ascii="Arial" w:hAnsi="Arial" w:cs="Arial"/>
          <w:bCs/>
          <w:color w:val="FF0000"/>
          <w:sz w:val="20"/>
          <w:szCs w:val="20"/>
        </w:rPr>
        <w:t xml:space="preserve"> </w:t>
      </w:r>
      <w:r w:rsidRPr="00921D29">
        <w:rPr>
          <w:rFonts w:ascii="Arial" w:hAnsi="Arial" w:cs="Arial"/>
          <w:bCs/>
          <w:sz w:val="20"/>
          <w:szCs w:val="20"/>
        </w:rPr>
        <w:t xml:space="preserve">(дата опубликования заключения о результатах общественных обсуждений); </w:t>
      </w:r>
    </w:p>
    <w:p w:rsidR="00B5799B" w:rsidRPr="00921D29" w:rsidRDefault="00B5799B" w:rsidP="00B5799B">
      <w:pPr>
        <w:widowControl w:val="0"/>
        <w:tabs>
          <w:tab w:val="left" w:pos="540"/>
        </w:tabs>
        <w:autoSpaceDE w:val="0"/>
        <w:autoSpaceDN w:val="0"/>
        <w:adjustRightInd w:val="0"/>
        <w:jc w:val="both"/>
        <w:rPr>
          <w:rFonts w:ascii="Arial" w:hAnsi="Arial" w:cs="Arial"/>
          <w:sz w:val="20"/>
          <w:szCs w:val="20"/>
        </w:rPr>
      </w:pPr>
      <w:r w:rsidRPr="00921D29">
        <w:rPr>
          <w:rFonts w:ascii="Arial" w:hAnsi="Arial" w:cs="Arial"/>
          <w:sz w:val="20"/>
          <w:szCs w:val="20"/>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w:t>
      </w:r>
      <w:r w:rsidRPr="00921D29">
        <w:rPr>
          <w:rFonts w:ascii="Arial" w:hAnsi="Arial" w:cs="Arial"/>
          <w:sz w:val="20"/>
          <w:szCs w:val="20"/>
        </w:rPr>
        <w:lastRenderedPageBreak/>
        <w:t>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B5799B" w:rsidRPr="00B5799B" w:rsidRDefault="00B5799B" w:rsidP="00B5799B">
      <w:pPr>
        <w:widowControl w:val="0"/>
        <w:autoSpaceDE w:val="0"/>
        <w:autoSpaceDN w:val="0"/>
        <w:adjustRightInd w:val="0"/>
        <w:jc w:val="both"/>
        <w:rPr>
          <w:rFonts w:ascii="Arial" w:hAnsi="Arial" w:cs="Arial"/>
          <w:sz w:val="20"/>
          <w:szCs w:val="20"/>
        </w:rPr>
      </w:pPr>
      <w:r w:rsidRPr="00921D29">
        <w:rPr>
          <w:rFonts w:ascii="Arial" w:hAnsi="Arial" w:cs="Arial"/>
          <w:sz w:val="20"/>
          <w:szCs w:val="20"/>
        </w:rPr>
        <w:t xml:space="preserve">       3) опубликование 11.03.2024г.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B5799B">
        <w:rPr>
          <w:rFonts w:ascii="Arial" w:hAnsi="Arial" w:cs="Arial"/>
          <w:sz w:val="20"/>
          <w:szCs w:val="20"/>
          <w:lang w:val="en-US"/>
        </w:rPr>
        <w:t>h</w:t>
      </w:r>
      <w:hyperlink r:id="rId11" w:history="1">
        <w:r w:rsidRPr="00B5799B">
          <w:rPr>
            <w:rStyle w:val="a4"/>
            <w:rFonts w:ascii="Arial" w:hAnsi="Arial" w:cs="Arial"/>
            <w:color w:val="auto"/>
            <w:sz w:val="20"/>
            <w:szCs w:val="20"/>
            <w:lang w:val="en-US"/>
          </w:rPr>
          <w:t>ttps</w:t>
        </w:r>
        <w:r w:rsidRPr="00B5799B">
          <w:rPr>
            <w:rStyle w:val="a4"/>
            <w:rFonts w:ascii="Arial" w:hAnsi="Arial" w:cs="Arial"/>
            <w:color w:val="auto"/>
            <w:sz w:val="20"/>
            <w:szCs w:val="20"/>
          </w:rPr>
          <w:t>.//kainsk.</w:t>
        </w:r>
        <w:r w:rsidRPr="00B5799B">
          <w:rPr>
            <w:rStyle w:val="a4"/>
            <w:rFonts w:ascii="Arial" w:hAnsi="Arial" w:cs="Arial"/>
            <w:color w:val="auto"/>
            <w:sz w:val="20"/>
            <w:szCs w:val="20"/>
            <w:lang w:val="en-US"/>
          </w:rPr>
          <w:t>nso</w:t>
        </w:r>
        <w:r w:rsidRPr="00B5799B">
          <w:rPr>
            <w:rStyle w:val="a4"/>
            <w:rFonts w:ascii="Arial" w:hAnsi="Arial" w:cs="Arial"/>
            <w:color w:val="auto"/>
            <w:sz w:val="20"/>
            <w:szCs w:val="20"/>
          </w:rPr>
          <w:t>.ru</w:t>
        </w:r>
      </w:hyperlink>
      <w:r w:rsidRPr="00B5799B">
        <w:rPr>
          <w:rFonts w:ascii="Arial" w:hAnsi="Arial" w:cs="Arial"/>
          <w:sz w:val="20"/>
          <w:szCs w:val="20"/>
        </w:rPr>
        <w:t xml:space="preserve"> в разделах «Публичные слушания, общественные обсуждения». </w:t>
      </w:r>
    </w:p>
    <w:p w:rsidR="00B5799B" w:rsidRPr="00B5799B" w:rsidRDefault="00B5799B" w:rsidP="00B5799B">
      <w:pPr>
        <w:widowControl w:val="0"/>
        <w:tabs>
          <w:tab w:val="left" w:pos="540"/>
        </w:tabs>
        <w:autoSpaceDE w:val="0"/>
        <w:autoSpaceDN w:val="0"/>
        <w:adjustRightInd w:val="0"/>
        <w:jc w:val="both"/>
        <w:rPr>
          <w:rFonts w:ascii="Arial" w:hAnsi="Arial" w:cs="Arial"/>
          <w:sz w:val="20"/>
          <w:szCs w:val="20"/>
        </w:rPr>
      </w:pPr>
      <w:r w:rsidRPr="00B5799B">
        <w:rPr>
          <w:rFonts w:ascii="Arial" w:hAnsi="Arial" w:cs="Arial"/>
          <w:sz w:val="20"/>
          <w:szCs w:val="20"/>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B5799B" w:rsidRPr="00921D29" w:rsidRDefault="00B5799B" w:rsidP="00B5799B">
      <w:pPr>
        <w:widowControl w:val="0"/>
        <w:autoSpaceDE w:val="0"/>
        <w:autoSpaceDN w:val="0"/>
        <w:adjustRightInd w:val="0"/>
        <w:jc w:val="both"/>
        <w:rPr>
          <w:rFonts w:ascii="Arial" w:hAnsi="Arial" w:cs="Arial"/>
          <w:sz w:val="20"/>
          <w:szCs w:val="20"/>
        </w:rPr>
      </w:pPr>
      <w:r w:rsidRPr="00B5799B">
        <w:rPr>
          <w:rFonts w:ascii="Arial" w:hAnsi="Arial" w:cs="Arial"/>
          <w:sz w:val="20"/>
          <w:szCs w:val="20"/>
        </w:rPr>
        <w:t xml:space="preserve">      5) размещение 19.03.2024г.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B5799B">
          <w:rPr>
            <w:rStyle w:val="a4"/>
            <w:rFonts w:ascii="Arial" w:hAnsi="Arial" w:cs="Arial"/>
            <w:color w:val="auto"/>
            <w:sz w:val="20"/>
            <w:szCs w:val="20"/>
          </w:rPr>
          <w:t>www.kainsk.</w:t>
        </w:r>
        <w:r w:rsidRPr="00B5799B">
          <w:rPr>
            <w:rStyle w:val="a4"/>
            <w:rFonts w:ascii="Arial" w:hAnsi="Arial" w:cs="Arial"/>
            <w:color w:val="auto"/>
            <w:sz w:val="20"/>
            <w:szCs w:val="20"/>
            <w:lang w:val="en-US"/>
          </w:rPr>
          <w:t>nso</w:t>
        </w:r>
        <w:r w:rsidRPr="00B5799B">
          <w:rPr>
            <w:rStyle w:val="a4"/>
            <w:rFonts w:ascii="Arial" w:hAnsi="Arial" w:cs="Arial"/>
            <w:color w:val="auto"/>
            <w:sz w:val="20"/>
            <w:szCs w:val="20"/>
          </w:rPr>
          <w:t>.ru</w:t>
        </w:r>
      </w:hyperlink>
      <w:r w:rsidRPr="00B5799B">
        <w:rPr>
          <w:rFonts w:ascii="Arial" w:hAnsi="Arial" w:cs="Arial"/>
          <w:sz w:val="20"/>
          <w:szCs w:val="20"/>
        </w:rPr>
        <w:t xml:space="preserve"> в разделе</w:t>
      </w:r>
      <w:r w:rsidRPr="00921D29">
        <w:rPr>
          <w:rFonts w:ascii="Arial" w:hAnsi="Arial" w:cs="Arial"/>
          <w:sz w:val="20"/>
          <w:szCs w:val="20"/>
        </w:rPr>
        <w:t xml:space="preserve">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B5799B" w:rsidRPr="00921D29" w:rsidRDefault="00B5799B" w:rsidP="00B5799B">
      <w:pPr>
        <w:autoSpaceDE w:val="0"/>
        <w:autoSpaceDN w:val="0"/>
        <w:adjustRightInd w:val="0"/>
        <w:ind w:firstLine="539"/>
        <w:jc w:val="both"/>
        <w:rPr>
          <w:rFonts w:ascii="Arial" w:hAnsi="Arial" w:cs="Arial"/>
          <w:sz w:val="20"/>
          <w:szCs w:val="20"/>
        </w:rPr>
      </w:pPr>
      <w:r w:rsidRPr="00921D29">
        <w:rPr>
          <w:rFonts w:ascii="Arial" w:hAnsi="Arial" w:cs="Arial"/>
          <w:sz w:val="20"/>
          <w:szCs w:val="20"/>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B5799B" w:rsidRPr="00921D29" w:rsidRDefault="00B5799B" w:rsidP="00B5799B">
      <w:pPr>
        <w:widowControl w:val="0"/>
        <w:tabs>
          <w:tab w:val="left" w:pos="426"/>
        </w:tabs>
        <w:autoSpaceDE w:val="0"/>
        <w:autoSpaceDN w:val="0"/>
        <w:adjustRightInd w:val="0"/>
        <w:jc w:val="both"/>
        <w:rPr>
          <w:rFonts w:ascii="Arial" w:hAnsi="Arial" w:cs="Arial"/>
          <w:sz w:val="20"/>
          <w:szCs w:val="20"/>
        </w:rPr>
      </w:pPr>
      <w:r w:rsidRPr="00921D29">
        <w:rPr>
          <w:rFonts w:ascii="Arial" w:hAnsi="Arial" w:cs="Arial"/>
          <w:sz w:val="20"/>
          <w:szCs w:val="20"/>
        </w:rPr>
        <w:tab/>
        <w:t xml:space="preserve"> - принять активное участие в проведении общественных обсуждений;</w:t>
      </w:r>
    </w:p>
    <w:p w:rsidR="00B5799B" w:rsidRPr="00921D29" w:rsidRDefault="00B5799B" w:rsidP="00B5799B">
      <w:pPr>
        <w:pStyle w:val="ConsPlusNormal"/>
        <w:ind w:firstLine="426"/>
        <w:jc w:val="both"/>
      </w:pPr>
      <w:r w:rsidRPr="00921D29">
        <w:t xml:space="preserve"> - в соответствии с частью 12</w:t>
      </w:r>
      <w:r w:rsidRPr="00921D29">
        <w:rPr>
          <w:color w:val="FF0000"/>
        </w:rPr>
        <w:t xml:space="preserve"> </w:t>
      </w:r>
      <w:r w:rsidRPr="00921D29">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B5799B" w:rsidRPr="00921D29" w:rsidRDefault="00B5799B" w:rsidP="00B5799B">
      <w:pPr>
        <w:pStyle w:val="ConsPlusNormal"/>
        <w:ind w:firstLine="567"/>
        <w:jc w:val="both"/>
      </w:pPr>
      <w:r w:rsidRPr="00921D29">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5799B" w:rsidRPr="00921D29" w:rsidRDefault="00B5799B" w:rsidP="00B5799B">
      <w:pPr>
        <w:tabs>
          <w:tab w:val="left" w:pos="567"/>
        </w:tabs>
        <w:autoSpaceDE w:val="0"/>
        <w:autoSpaceDN w:val="0"/>
        <w:adjustRightInd w:val="0"/>
        <w:jc w:val="both"/>
        <w:rPr>
          <w:rFonts w:ascii="Arial" w:hAnsi="Arial" w:cs="Arial"/>
          <w:sz w:val="20"/>
          <w:szCs w:val="20"/>
        </w:rPr>
      </w:pPr>
      <w:r w:rsidRPr="00921D29">
        <w:rPr>
          <w:rFonts w:ascii="Arial" w:hAnsi="Arial" w:cs="Arial"/>
          <w:sz w:val="20"/>
          <w:szCs w:val="20"/>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B5799B" w:rsidRPr="00921D29" w:rsidRDefault="00B5799B" w:rsidP="00B5799B">
      <w:pPr>
        <w:tabs>
          <w:tab w:val="left" w:pos="567"/>
        </w:tabs>
        <w:autoSpaceDE w:val="0"/>
        <w:autoSpaceDN w:val="0"/>
        <w:adjustRightInd w:val="0"/>
        <w:jc w:val="both"/>
        <w:rPr>
          <w:rFonts w:ascii="Arial" w:hAnsi="Arial" w:cs="Arial"/>
          <w:sz w:val="20"/>
          <w:szCs w:val="20"/>
        </w:rPr>
      </w:pPr>
      <w:r w:rsidRPr="00921D29">
        <w:rPr>
          <w:rFonts w:ascii="Arial" w:hAnsi="Arial" w:cs="Arial"/>
          <w:sz w:val="20"/>
          <w:szCs w:val="20"/>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B5799B" w:rsidRPr="00921D29" w:rsidRDefault="00B5799B" w:rsidP="00B5799B">
      <w:pPr>
        <w:autoSpaceDE w:val="0"/>
        <w:autoSpaceDN w:val="0"/>
        <w:adjustRightInd w:val="0"/>
        <w:jc w:val="both"/>
        <w:rPr>
          <w:rFonts w:ascii="Arial" w:hAnsi="Arial" w:cs="Arial"/>
          <w:sz w:val="20"/>
          <w:szCs w:val="20"/>
        </w:rPr>
      </w:pPr>
      <w:r w:rsidRPr="00921D29">
        <w:rPr>
          <w:rFonts w:ascii="Arial" w:hAnsi="Arial" w:cs="Arial"/>
          <w:sz w:val="20"/>
          <w:szCs w:val="20"/>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B5799B" w:rsidRPr="00921D29" w:rsidRDefault="00B5799B" w:rsidP="00B5799B">
      <w:pPr>
        <w:widowControl w:val="0"/>
        <w:tabs>
          <w:tab w:val="left" w:pos="709"/>
        </w:tabs>
        <w:autoSpaceDE w:val="0"/>
        <w:autoSpaceDN w:val="0"/>
        <w:adjustRightInd w:val="0"/>
        <w:jc w:val="both"/>
        <w:rPr>
          <w:rFonts w:ascii="Arial" w:hAnsi="Arial" w:cs="Arial"/>
          <w:sz w:val="20"/>
          <w:szCs w:val="20"/>
        </w:rPr>
      </w:pPr>
    </w:p>
    <w:p w:rsidR="00B5799B" w:rsidRPr="00921D29" w:rsidRDefault="00B5799B" w:rsidP="00B5799B">
      <w:pPr>
        <w:widowControl w:val="0"/>
        <w:tabs>
          <w:tab w:val="left" w:pos="709"/>
        </w:tabs>
        <w:autoSpaceDE w:val="0"/>
        <w:autoSpaceDN w:val="0"/>
        <w:adjustRightInd w:val="0"/>
        <w:jc w:val="both"/>
        <w:rPr>
          <w:rFonts w:ascii="Arial" w:hAnsi="Arial" w:cs="Arial"/>
          <w:sz w:val="20"/>
          <w:szCs w:val="20"/>
        </w:rPr>
      </w:pPr>
    </w:p>
    <w:p w:rsidR="00B5799B" w:rsidRDefault="00B5799B" w:rsidP="00B5799B">
      <w:pPr>
        <w:pStyle w:val="a9"/>
        <w:tabs>
          <w:tab w:val="left" w:pos="3947"/>
        </w:tabs>
        <w:ind w:left="0"/>
        <w:rPr>
          <w:rFonts w:ascii="Arial" w:hAnsi="Arial" w:cs="Arial"/>
          <w:sz w:val="20"/>
        </w:rPr>
      </w:pPr>
      <w:r w:rsidRPr="00921D29">
        <w:rPr>
          <w:rFonts w:ascii="Arial" w:hAnsi="Arial" w:cs="Arial"/>
          <w:sz w:val="20"/>
        </w:rPr>
        <w:t xml:space="preserve">Глава города Куйбышева </w:t>
      </w:r>
    </w:p>
    <w:p w:rsidR="00B5799B" w:rsidRDefault="00B5799B" w:rsidP="00B5799B">
      <w:pPr>
        <w:pStyle w:val="a9"/>
        <w:tabs>
          <w:tab w:val="left" w:pos="3947"/>
        </w:tabs>
        <w:ind w:left="0"/>
        <w:rPr>
          <w:rFonts w:ascii="Arial" w:hAnsi="Arial" w:cs="Arial"/>
          <w:sz w:val="20"/>
        </w:rPr>
      </w:pPr>
      <w:r w:rsidRPr="00921D29">
        <w:rPr>
          <w:rFonts w:ascii="Arial" w:hAnsi="Arial" w:cs="Arial"/>
          <w:sz w:val="20"/>
        </w:rPr>
        <w:t>Куйбышевского</w:t>
      </w:r>
      <w:r>
        <w:rPr>
          <w:rFonts w:ascii="Arial" w:hAnsi="Arial" w:cs="Arial"/>
          <w:sz w:val="20"/>
        </w:rPr>
        <w:t xml:space="preserve"> </w:t>
      </w:r>
      <w:r w:rsidRPr="00921D29">
        <w:rPr>
          <w:rFonts w:ascii="Arial" w:hAnsi="Arial" w:cs="Arial"/>
          <w:sz w:val="20"/>
        </w:rPr>
        <w:t xml:space="preserve">района </w:t>
      </w:r>
    </w:p>
    <w:p w:rsidR="00B5799B" w:rsidRPr="00F52D5C" w:rsidRDefault="00B5799B" w:rsidP="00B5799B">
      <w:pPr>
        <w:pStyle w:val="a9"/>
        <w:tabs>
          <w:tab w:val="left" w:pos="3947"/>
        </w:tabs>
        <w:ind w:left="0"/>
        <w:rPr>
          <w:rFonts w:ascii="Arial" w:hAnsi="Arial" w:cs="Arial"/>
          <w:sz w:val="20"/>
        </w:rPr>
      </w:pPr>
      <w:r w:rsidRPr="00921D29">
        <w:rPr>
          <w:rFonts w:ascii="Arial" w:hAnsi="Arial" w:cs="Arial"/>
          <w:sz w:val="20"/>
        </w:rPr>
        <w:t xml:space="preserve">Новосибирской области                                                                        </w:t>
      </w:r>
      <w:r>
        <w:rPr>
          <w:rFonts w:ascii="Arial" w:hAnsi="Arial" w:cs="Arial"/>
          <w:sz w:val="20"/>
        </w:rPr>
        <w:t xml:space="preserve">                                    </w:t>
      </w:r>
      <w:r w:rsidRPr="00921D29">
        <w:rPr>
          <w:rFonts w:ascii="Arial" w:hAnsi="Arial" w:cs="Arial"/>
          <w:sz w:val="20"/>
        </w:rPr>
        <w:t xml:space="preserve">А.А. Андронов                                                            </w:t>
      </w:r>
    </w:p>
    <w:p w:rsidR="00B5799B" w:rsidRDefault="00B5799B" w:rsidP="00C06908">
      <w:pPr>
        <w:jc w:val="both"/>
        <w:rPr>
          <w:rFonts w:ascii="Arial" w:hAnsi="Arial" w:cs="Arial"/>
          <w:b/>
          <w:sz w:val="20"/>
          <w:szCs w:val="20"/>
        </w:rPr>
      </w:pPr>
    </w:p>
    <w:p w:rsidR="00B5799B" w:rsidRDefault="00B5799B" w:rsidP="00C06908">
      <w:pPr>
        <w:jc w:val="both"/>
        <w:rPr>
          <w:rFonts w:ascii="Arial" w:hAnsi="Arial" w:cs="Arial"/>
          <w:b/>
          <w:sz w:val="20"/>
          <w:szCs w:val="20"/>
        </w:rPr>
      </w:pPr>
    </w:p>
    <w:p w:rsidR="00B5799B" w:rsidRDefault="00B5799B" w:rsidP="00C06908">
      <w:pPr>
        <w:jc w:val="both"/>
        <w:rPr>
          <w:rFonts w:ascii="Arial" w:hAnsi="Arial" w:cs="Arial"/>
          <w:b/>
          <w:sz w:val="20"/>
          <w:szCs w:val="20"/>
        </w:rPr>
      </w:pPr>
    </w:p>
    <w:p w:rsidR="00F52D5C" w:rsidRPr="00F52D5C" w:rsidRDefault="00B5799B" w:rsidP="00C06908">
      <w:pPr>
        <w:jc w:val="both"/>
        <w:rPr>
          <w:rFonts w:ascii="Arial" w:hAnsi="Arial" w:cs="Arial"/>
          <w:sz w:val="20"/>
          <w:szCs w:val="20"/>
        </w:rPr>
      </w:pPr>
      <w:r>
        <w:rPr>
          <w:rFonts w:ascii="Arial" w:hAnsi="Arial" w:cs="Arial"/>
          <w:b/>
          <w:sz w:val="20"/>
          <w:szCs w:val="20"/>
        </w:rPr>
        <w:t>2.2</w:t>
      </w:r>
      <w:r w:rsidR="00F52D5C" w:rsidRPr="00F52D5C">
        <w:rPr>
          <w:rFonts w:ascii="Arial" w:hAnsi="Arial" w:cs="Arial"/>
          <w:b/>
          <w:sz w:val="20"/>
          <w:szCs w:val="20"/>
        </w:rPr>
        <w:t xml:space="preserve">. </w:t>
      </w:r>
      <w:r w:rsidR="00937734" w:rsidRPr="00937734">
        <w:rPr>
          <w:rFonts w:ascii="Arial" w:hAnsi="Arial" w:cs="Arial"/>
          <w:b/>
          <w:bCs/>
          <w:sz w:val="20"/>
          <w:szCs w:val="20"/>
        </w:rPr>
        <w:t>ПОСТАНОВЛЕНИЕ</w:t>
      </w:r>
      <w:r w:rsidR="00F52D5C" w:rsidRPr="00F52D5C">
        <w:rPr>
          <w:rFonts w:ascii="Arial" w:hAnsi="Arial" w:cs="Arial"/>
          <w:b/>
          <w:bCs/>
          <w:sz w:val="20"/>
          <w:szCs w:val="20"/>
        </w:rPr>
        <w:t xml:space="preserve"> </w:t>
      </w:r>
      <w:r w:rsidR="00CD284D">
        <w:rPr>
          <w:rFonts w:ascii="Arial" w:hAnsi="Arial" w:cs="Arial"/>
          <w:b/>
          <w:bCs/>
          <w:sz w:val="20"/>
          <w:szCs w:val="20"/>
        </w:rPr>
        <w:t>АДМИНИСТРАЦИИ</w:t>
      </w:r>
      <w:r w:rsidR="00F52D5C" w:rsidRPr="00F52D5C">
        <w:rPr>
          <w:rFonts w:ascii="Arial" w:hAnsi="Arial" w:cs="Arial"/>
          <w:b/>
          <w:bCs/>
          <w:sz w:val="20"/>
          <w:szCs w:val="20"/>
        </w:rPr>
        <w:t xml:space="preserve"> ГОРОДА КУЙБЫШЕВА КУЙБЫШЕВСКОГО РАЙОНА НОВОСИБИРСКОЙ ОБЛАСТИ </w:t>
      </w:r>
      <w:r w:rsidR="00F52D5C" w:rsidRPr="00F52D5C">
        <w:rPr>
          <w:rFonts w:ascii="Arial" w:hAnsi="Arial" w:cs="Arial"/>
          <w:b/>
          <w:sz w:val="20"/>
          <w:szCs w:val="20"/>
        </w:rPr>
        <w:t xml:space="preserve">ОТ </w:t>
      </w:r>
      <w:r w:rsidR="00C06908">
        <w:rPr>
          <w:rFonts w:ascii="Arial" w:hAnsi="Arial" w:cs="Arial"/>
          <w:b/>
          <w:sz w:val="20"/>
          <w:szCs w:val="20"/>
        </w:rPr>
        <w:t>04</w:t>
      </w:r>
      <w:r w:rsidR="00937734">
        <w:rPr>
          <w:rFonts w:ascii="Arial" w:hAnsi="Arial" w:cs="Arial"/>
          <w:b/>
          <w:sz w:val="20"/>
          <w:szCs w:val="20"/>
        </w:rPr>
        <w:t>.0</w:t>
      </w:r>
      <w:r w:rsidR="00C06908">
        <w:rPr>
          <w:rFonts w:ascii="Arial" w:hAnsi="Arial" w:cs="Arial"/>
          <w:b/>
          <w:sz w:val="20"/>
          <w:szCs w:val="20"/>
        </w:rPr>
        <w:t>3</w:t>
      </w:r>
      <w:r w:rsidR="00422CC7">
        <w:rPr>
          <w:rFonts w:ascii="Arial" w:hAnsi="Arial" w:cs="Arial"/>
          <w:b/>
          <w:sz w:val="20"/>
          <w:szCs w:val="20"/>
        </w:rPr>
        <w:t>.202</w:t>
      </w:r>
      <w:r w:rsidR="00937734">
        <w:rPr>
          <w:rFonts w:ascii="Arial" w:hAnsi="Arial" w:cs="Arial"/>
          <w:b/>
          <w:sz w:val="20"/>
          <w:szCs w:val="20"/>
        </w:rPr>
        <w:t xml:space="preserve">4 № </w:t>
      </w:r>
      <w:r w:rsidR="00C06908">
        <w:rPr>
          <w:rFonts w:ascii="Arial" w:hAnsi="Arial" w:cs="Arial"/>
          <w:b/>
          <w:sz w:val="20"/>
          <w:szCs w:val="20"/>
        </w:rPr>
        <w:t>285</w:t>
      </w:r>
      <w:r w:rsidR="00F52D5C" w:rsidRPr="00F52D5C">
        <w:rPr>
          <w:rFonts w:ascii="Arial" w:hAnsi="Arial" w:cs="Arial"/>
          <w:sz w:val="20"/>
          <w:szCs w:val="20"/>
        </w:rPr>
        <w:t xml:space="preserve"> «</w:t>
      </w:r>
      <w:r w:rsidR="00C06908" w:rsidRPr="008C432F">
        <w:rPr>
          <w:rFonts w:ascii="Arial" w:hAnsi="Arial" w:cs="Arial"/>
          <w:sz w:val="20"/>
          <w:szCs w:val="20"/>
        </w:rPr>
        <w:t>О нормативных затратах на обеспечение функций администрации города Куйбышева Куйбышевского района Новосибирской области и подведомственных ей казенных учреждений, бюджетных учреждений и муниципальных унитарных предприятий</w:t>
      </w:r>
      <w:r w:rsidR="00422CC7" w:rsidRPr="00422CC7">
        <w:rPr>
          <w:rFonts w:ascii="Arial" w:eastAsia="Arial" w:hAnsi="Arial" w:cs="Arial"/>
          <w:sz w:val="20"/>
          <w:szCs w:val="20"/>
          <w:lang w:eastAsia="ar-SA"/>
        </w:rPr>
        <w:t>»</w:t>
      </w:r>
    </w:p>
    <w:p w:rsidR="00B5799B" w:rsidRDefault="00B5799B" w:rsidP="00DE130C">
      <w:pPr>
        <w:jc w:val="center"/>
        <w:rPr>
          <w:rFonts w:ascii="Arial" w:hAnsi="Arial" w:cs="Arial"/>
          <w:b/>
          <w:sz w:val="20"/>
          <w:szCs w:val="20"/>
        </w:rPr>
      </w:pPr>
    </w:p>
    <w:p w:rsidR="00DE130C" w:rsidRPr="00DE130C" w:rsidRDefault="00DE130C" w:rsidP="00DE130C">
      <w:pPr>
        <w:jc w:val="center"/>
        <w:rPr>
          <w:rFonts w:ascii="Arial" w:hAnsi="Arial" w:cs="Arial"/>
          <w:b/>
          <w:sz w:val="20"/>
          <w:szCs w:val="20"/>
        </w:rPr>
      </w:pPr>
      <w:r w:rsidRPr="00DE130C">
        <w:rPr>
          <w:rFonts w:ascii="Arial" w:hAnsi="Arial" w:cs="Arial"/>
          <w:b/>
          <w:sz w:val="20"/>
          <w:szCs w:val="20"/>
        </w:rPr>
        <w:lastRenderedPageBreak/>
        <w:t xml:space="preserve">ПОСТАНОВЛЕНИЕ </w:t>
      </w:r>
    </w:p>
    <w:p w:rsidR="00DE130C" w:rsidRPr="00DE130C" w:rsidRDefault="00C06908" w:rsidP="00DE130C">
      <w:pPr>
        <w:spacing w:before="100" w:beforeAutospacing="1"/>
        <w:jc w:val="center"/>
        <w:rPr>
          <w:rFonts w:ascii="Arial" w:hAnsi="Arial" w:cs="Arial"/>
          <w:sz w:val="20"/>
          <w:szCs w:val="20"/>
        </w:rPr>
      </w:pPr>
      <w:r>
        <w:rPr>
          <w:rFonts w:ascii="Arial" w:hAnsi="Arial" w:cs="Arial"/>
          <w:sz w:val="20"/>
          <w:szCs w:val="20"/>
        </w:rPr>
        <w:t>04.03</w:t>
      </w:r>
      <w:r w:rsidR="00DE130C" w:rsidRPr="00DE130C">
        <w:rPr>
          <w:rFonts w:ascii="Arial" w:hAnsi="Arial" w:cs="Arial"/>
          <w:sz w:val="20"/>
          <w:szCs w:val="20"/>
        </w:rPr>
        <w:t>.2024 №2</w:t>
      </w:r>
      <w:r>
        <w:rPr>
          <w:rFonts w:ascii="Arial" w:hAnsi="Arial" w:cs="Arial"/>
          <w:sz w:val="20"/>
          <w:szCs w:val="20"/>
        </w:rPr>
        <w:t>85</w:t>
      </w:r>
    </w:p>
    <w:p w:rsidR="00DE130C" w:rsidRDefault="00DE130C" w:rsidP="00DE130C">
      <w:pPr>
        <w:widowControl w:val="0"/>
        <w:jc w:val="center"/>
        <w:rPr>
          <w:rFonts w:ascii="Arial" w:hAnsi="Arial" w:cs="Arial"/>
          <w:sz w:val="20"/>
          <w:szCs w:val="20"/>
        </w:rPr>
      </w:pPr>
    </w:p>
    <w:p w:rsidR="00DE130C" w:rsidRPr="00C06908" w:rsidRDefault="00C06908" w:rsidP="00DE130C">
      <w:pPr>
        <w:jc w:val="center"/>
        <w:rPr>
          <w:rFonts w:ascii="Arial" w:hAnsi="Arial" w:cs="Arial"/>
          <w:b/>
          <w:sz w:val="20"/>
          <w:szCs w:val="20"/>
        </w:rPr>
      </w:pPr>
      <w:r w:rsidRPr="00C06908">
        <w:rPr>
          <w:rFonts w:ascii="Arial" w:hAnsi="Arial" w:cs="Arial"/>
          <w:b/>
          <w:sz w:val="20"/>
          <w:szCs w:val="20"/>
        </w:rPr>
        <w:t>О нормативных затратах на обеспечение функций администрации города Куйбышева Куйбышевского района Новосибирской области и подведомственных ей казенных учреждений, бюджетных учреждений и муниципальных унитарных предприятий</w:t>
      </w:r>
    </w:p>
    <w:p w:rsidR="00C06908" w:rsidRPr="00DE130C" w:rsidRDefault="00C06908" w:rsidP="00DE130C">
      <w:pPr>
        <w:jc w:val="center"/>
        <w:rPr>
          <w:rFonts w:ascii="Arial" w:hAnsi="Arial" w:cs="Arial"/>
          <w:sz w:val="20"/>
          <w:szCs w:val="20"/>
        </w:rPr>
      </w:pPr>
    </w:p>
    <w:p w:rsidR="00C06908" w:rsidRPr="008C432F" w:rsidRDefault="00C06908" w:rsidP="00C06908">
      <w:pPr>
        <w:ind w:firstLine="567"/>
        <w:jc w:val="both"/>
        <w:rPr>
          <w:rFonts w:ascii="Arial" w:hAnsi="Arial" w:cs="Arial"/>
          <w:sz w:val="20"/>
          <w:szCs w:val="20"/>
        </w:rPr>
      </w:pPr>
      <w:r w:rsidRPr="008C432F">
        <w:rPr>
          <w:rFonts w:ascii="Arial" w:hAnsi="Arial" w:cs="Arial"/>
          <w:sz w:val="20"/>
          <w:szCs w:val="20"/>
        </w:rPr>
        <w:t>Руководствуясь частью 5 статьи 19 Фе</w:t>
      </w:r>
      <w:r w:rsidRPr="008C432F">
        <w:rPr>
          <w:rFonts w:ascii="Arial" w:eastAsia="Calibri" w:hAnsi="Arial" w:cs="Arial"/>
          <w:sz w:val="20"/>
          <w:szCs w:val="20"/>
        </w:rPr>
        <w:t>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8C432F">
        <w:rPr>
          <w:rFonts w:ascii="Arial" w:hAnsi="Arial" w:cs="Arial"/>
          <w:sz w:val="20"/>
          <w:szCs w:val="20"/>
        </w:rPr>
        <w:t>, Постановлением Правительства РФ от 13.10.2014 N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"Росатом", Государственной корпорации по космической деятельности "Роскосмос" и подведомственных им организаций", администрация города Куйбышева Куйбышевского района Новосибирской области</w:t>
      </w:r>
    </w:p>
    <w:p w:rsidR="00C06908" w:rsidRPr="008C432F" w:rsidRDefault="00C06908" w:rsidP="00C06908">
      <w:pPr>
        <w:spacing w:line="240" w:lineRule="atLeast"/>
        <w:jc w:val="both"/>
        <w:rPr>
          <w:rFonts w:ascii="Arial" w:hAnsi="Arial" w:cs="Arial"/>
          <w:sz w:val="20"/>
          <w:szCs w:val="20"/>
        </w:rPr>
      </w:pPr>
      <w:r>
        <w:rPr>
          <w:rFonts w:ascii="Arial" w:hAnsi="Arial" w:cs="Arial"/>
          <w:sz w:val="20"/>
          <w:szCs w:val="20"/>
        </w:rPr>
        <w:t xml:space="preserve">             </w:t>
      </w:r>
      <w:r w:rsidRPr="008C432F">
        <w:rPr>
          <w:rFonts w:ascii="Arial" w:hAnsi="Arial" w:cs="Arial"/>
          <w:sz w:val="20"/>
          <w:szCs w:val="20"/>
        </w:rPr>
        <w:t>ПОСТАНОВЛЯЕТ:</w:t>
      </w:r>
    </w:p>
    <w:p w:rsidR="00C06908" w:rsidRPr="008C432F" w:rsidRDefault="00C06908" w:rsidP="00C06908">
      <w:pPr>
        <w:numPr>
          <w:ilvl w:val="0"/>
          <w:numId w:val="45"/>
        </w:numPr>
        <w:tabs>
          <w:tab w:val="left" w:pos="993"/>
        </w:tabs>
        <w:spacing w:line="240" w:lineRule="atLeast"/>
        <w:ind w:left="0" w:firstLine="720"/>
        <w:jc w:val="both"/>
        <w:rPr>
          <w:rFonts w:ascii="Arial" w:hAnsi="Arial" w:cs="Arial"/>
          <w:sz w:val="20"/>
          <w:szCs w:val="20"/>
        </w:rPr>
      </w:pPr>
      <w:r w:rsidRPr="008C432F">
        <w:rPr>
          <w:rFonts w:ascii="Arial" w:hAnsi="Arial" w:cs="Arial"/>
          <w:sz w:val="20"/>
          <w:szCs w:val="20"/>
        </w:rPr>
        <w:t>Утвердить прилагаемые нормативные затраты на обеспечение функций администрации города Куйбышева Куйбышевского района Новосибирской области, подведомственных ей казенных учреждений, бюджетных учреждений и муниципальных унитарных предприятий.</w:t>
      </w:r>
    </w:p>
    <w:p w:rsidR="00C06908" w:rsidRPr="008C432F" w:rsidRDefault="00C06908" w:rsidP="00C06908">
      <w:pPr>
        <w:numPr>
          <w:ilvl w:val="0"/>
          <w:numId w:val="45"/>
        </w:numPr>
        <w:tabs>
          <w:tab w:val="left" w:pos="993"/>
        </w:tabs>
        <w:spacing w:line="240" w:lineRule="atLeast"/>
        <w:ind w:left="0" w:firstLine="720"/>
        <w:jc w:val="both"/>
        <w:rPr>
          <w:rFonts w:ascii="Arial" w:hAnsi="Arial" w:cs="Arial"/>
          <w:color w:val="FF0000"/>
          <w:sz w:val="20"/>
          <w:szCs w:val="20"/>
        </w:rPr>
      </w:pPr>
      <w:r w:rsidRPr="008C432F">
        <w:rPr>
          <w:rFonts w:ascii="Arial" w:hAnsi="Arial" w:cs="Arial"/>
          <w:sz w:val="20"/>
          <w:szCs w:val="20"/>
        </w:rPr>
        <w:t>Управлению делами администрации города Куйбышева Куйбышевского района Новосибирской области (Рукицкая Т.А.) обеспечить опубликование постановления в установленном порядке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C06908" w:rsidRPr="008C432F" w:rsidRDefault="00C06908" w:rsidP="00C06908">
      <w:pPr>
        <w:numPr>
          <w:ilvl w:val="0"/>
          <w:numId w:val="45"/>
        </w:numPr>
        <w:tabs>
          <w:tab w:val="left" w:pos="993"/>
        </w:tabs>
        <w:spacing w:line="240" w:lineRule="atLeast"/>
        <w:ind w:left="0" w:firstLine="720"/>
        <w:jc w:val="both"/>
        <w:rPr>
          <w:rFonts w:ascii="Arial" w:hAnsi="Arial" w:cs="Arial"/>
          <w:sz w:val="20"/>
          <w:szCs w:val="20"/>
        </w:rPr>
      </w:pPr>
      <w:r w:rsidRPr="008C432F">
        <w:rPr>
          <w:rFonts w:ascii="Arial" w:hAnsi="Arial" w:cs="Arial"/>
          <w:sz w:val="20"/>
          <w:szCs w:val="20"/>
        </w:rPr>
        <w:t xml:space="preserve"> Отделу муниципальных закупок администрации города Куйбышева Куйбышевского района Новосибирской области (Бочкарёва Л.А.) разместить настоящее постановление в единой информационной системе в сфере закупок. </w:t>
      </w:r>
    </w:p>
    <w:p w:rsidR="00C06908" w:rsidRPr="008C432F" w:rsidRDefault="00C06908" w:rsidP="00C06908">
      <w:pPr>
        <w:pStyle w:val="af2"/>
        <w:tabs>
          <w:tab w:val="left" w:pos="993"/>
        </w:tabs>
        <w:ind w:firstLine="720"/>
        <w:jc w:val="both"/>
        <w:rPr>
          <w:rFonts w:ascii="Arial" w:hAnsi="Arial" w:cs="Arial"/>
          <w:sz w:val="20"/>
          <w:szCs w:val="20"/>
        </w:rPr>
      </w:pPr>
      <w:r w:rsidRPr="008C432F">
        <w:rPr>
          <w:rFonts w:ascii="Arial" w:hAnsi="Arial" w:cs="Arial"/>
          <w:sz w:val="20"/>
          <w:szCs w:val="20"/>
        </w:rPr>
        <w:t>4. Контроль за исполнением постановления оставляю за собой.</w:t>
      </w:r>
    </w:p>
    <w:p w:rsidR="00C06908" w:rsidRPr="008C432F" w:rsidRDefault="00C06908" w:rsidP="00C06908">
      <w:pPr>
        <w:tabs>
          <w:tab w:val="left" w:pos="993"/>
        </w:tabs>
        <w:spacing w:line="240" w:lineRule="atLeast"/>
        <w:rPr>
          <w:rFonts w:ascii="Arial" w:hAnsi="Arial" w:cs="Arial"/>
          <w:sz w:val="20"/>
          <w:szCs w:val="20"/>
        </w:rPr>
      </w:pPr>
    </w:p>
    <w:p w:rsidR="00C06908" w:rsidRPr="008C432F" w:rsidRDefault="00C06908" w:rsidP="00C06908">
      <w:pPr>
        <w:spacing w:line="240" w:lineRule="atLeast"/>
        <w:rPr>
          <w:rFonts w:ascii="Arial" w:hAnsi="Arial" w:cs="Arial"/>
          <w:sz w:val="20"/>
          <w:szCs w:val="20"/>
        </w:rPr>
      </w:pPr>
      <w:r w:rsidRPr="008C432F">
        <w:rPr>
          <w:rFonts w:ascii="Arial" w:hAnsi="Arial" w:cs="Arial"/>
          <w:sz w:val="20"/>
          <w:szCs w:val="20"/>
        </w:rPr>
        <w:t>Глава города Куйбышева</w:t>
      </w:r>
    </w:p>
    <w:p w:rsidR="00C06908" w:rsidRPr="008C432F" w:rsidRDefault="00C06908" w:rsidP="00C06908">
      <w:pPr>
        <w:spacing w:line="240" w:lineRule="atLeast"/>
        <w:rPr>
          <w:rFonts w:ascii="Arial" w:hAnsi="Arial" w:cs="Arial"/>
          <w:sz w:val="20"/>
          <w:szCs w:val="20"/>
        </w:rPr>
      </w:pPr>
      <w:r w:rsidRPr="008C432F">
        <w:rPr>
          <w:rFonts w:ascii="Arial" w:hAnsi="Arial" w:cs="Arial"/>
          <w:sz w:val="20"/>
          <w:szCs w:val="20"/>
        </w:rPr>
        <w:t xml:space="preserve">Куйбышевского района </w:t>
      </w:r>
    </w:p>
    <w:p w:rsidR="00C06908" w:rsidRPr="008C432F" w:rsidRDefault="00C06908" w:rsidP="00C06908">
      <w:pPr>
        <w:spacing w:line="240" w:lineRule="atLeast"/>
        <w:rPr>
          <w:rFonts w:ascii="Arial" w:hAnsi="Arial" w:cs="Arial"/>
          <w:sz w:val="20"/>
          <w:szCs w:val="20"/>
        </w:rPr>
      </w:pPr>
      <w:r w:rsidRPr="008C432F">
        <w:rPr>
          <w:rFonts w:ascii="Arial" w:hAnsi="Arial" w:cs="Arial"/>
          <w:sz w:val="20"/>
          <w:szCs w:val="20"/>
        </w:rPr>
        <w:t xml:space="preserve">Новосибирской области                                                                       </w:t>
      </w:r>
      <w:r>
        <w:rPr>
          <w:rFonts w:ascii="Arial" w:hAnsi="Arial" w:cs="Arial"/>
          <w:sz w:val="20"/>
          <w:szCs w:val="20"/>
        </w:rPr>
        <w:t xml:space="preserve">                                    </w:t>
      </w:r>
      <w:r w:rsidRPr="008C432F">
        <w:rPr>
          <w:rFonts w:ascii="Arial" w:hAnsi="Arial" w:cs="Arial"/>
          <w:sz w:val="20"/>
          <w:szCs w:val="20"/>
        </w:rPr>
        <w:t xml:space="preserve"> А.А. Андронов</w:t>
      </w:r>
    </w:p>
    <w:p w:rsidR="00C06908" w:rsidRPr="008C432F" w:rsidRDefault="00C06908" w:rsidP="00C06908">
      <w:pPr>
        <w:rPr>
          <w:rFonts w:ascii="Arial" w:hAnsi="Arial" w:cs="Arial"/>
          <w:sz w:val="20"/>
          <w:szCs w:val="20"/>
        </w:rPr>
      </w:pPr>
    </w:p>
    <w:p w:rsidR="00E67837" w:rsidRDefault="00E67837" w:rsidP="007B507C">
      <w:pPr>
        <w:rPr>
          <w:rFonts w:ascii="Arial" w:hAnsi="Arial" w:cs="Arial"/>
          <w:sz w:val="20"/>
          <w:szCs w:val="20"/>
          <w:lang w:eastAsia="ar-SA"/>
        </w:rPr>
      </w:pPr>
    </w:p>
    <w:p w:rsidR="00F00F03" w:rsidRPr="00F52D5C" w:rsidRDefault="00F00F03" w:rsidP="00F00F03">
      <w:pPr>
        <w:jc w:val="both"/>
        <w:rPr>
          <w:rFonts w:ascii="Arial" w:hAnsi="Arial" w:cs="Arial"/>
          <w:sz w:val="20"/>
          <w:szCs w:val="20"/>
        </w:rPr>
      </w:pPr>
      <w:r w:rsidRPr="00F52D5C">
        <w:rPr>
          <w:rFonts w:ascii="Arial" w:hAnsi="Arial" w:cs="Arial"/>
          <w:b/>
          <w:sz w:val="20"/>
          <w:szCs w:val="20"/>
        </w:rPr>
        <w:t>2.</w:t>
      </w:r>
      <w:r w:rsidR="00B5799B">
        <w:rPr>
          <w:rFonts w:ascii="Arial" w:hAnsi="Arial" w:cs="Arial"/>
          <w:b/>
          <w:sz w:val="20"/>
          <w:szCs w:val="20"/>
        </w:rPr>
        <w:t>3</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05</w:t>
      </w:r>
      <w:r>
        <w:rPr>
          <w:rFonts w:ascii="Arial" w:hAnsi="Arial" w:cs="Arial"/>
          <w:b/>
          <w:sz w:val="20"/>
          <w:szCs w:val="20"/>
        </w:rPr>
        <w:t xml:space="preserve">.03.2024 № </w:t>
      </w:r>
      <w:r>
        <w:rPr>
          <w:rFonts w:ascii="Arial" w:hAnsi="Arial" w:cs="Arial"/>
          <w:b/>
          <w:sz w:val="20"/>
          <w:szCs w:val="20"/>
        </w:rPr>
        <w:t>289</w:t>
      </w:r>
      <w:r w:rsidRPr="00F52D5C">
        <w:rPr>
          <w:rFonts w:ascii="Arial" w:hAnsi="Arial" w:cs="Arial"/>
          <w:sz w:val="20"/>
          <w:szCs w:val="20"/>
        </w:rPr>
        <w:t xml:space="preserve"> «</w:t>
      </w:r>
      <w:r w:rsidRPr="00CA3CFC">
        <w:rPr>
          <w:rFonts w:ascii="Arial" w:hAnsi="Arial" w:cs="Arial"/>
          <w:sz w:val="20"/>
          <w:szCs w:val="20"/>
        </w:rPr>
        <w:t>О признании утратившим силу постановление администрации города Куйбышева Куйбышевского района Новосибирской области от 08.04.2022 № 400 «</w:t>
      </w:r>
      <w:r w:rsidRPr="00CA3CFC">
        <w:rPr>
          <w:rStyle w:val="FontStyle15"/>
          <w:rFonts w:ascii="Arial" w:hAnsi="Arial" w:cs="Arial"/>
          <w:sz w:val="20"/>
          <w:szCs w:val="20"/>
        </w:rPr>
        <w:t>Об определении размера вреда, причиняемого тяжеловесными транспортными средствами при движении по автомобильным дорогам местного значения муниципального образования города Куйбышева Куйбышевского района Новосибирской области»</w:t>
      </w:r>
      <w:r w:rsidRPr="00422CC7">
        <w:rPr>
          <w:rFonts w:ascii="Arial" w:eastAsia="Arial" w:hAnsi="Arial" w:cs="Arial"/>
          <w:sz w:val="20"/>
          <w:szCs w:val="20"/>
          <w:lang w:eastAsia="ar-SA"/>
        </w:rPr>
        <w:t>»</w:t>
      </w:r>
    </w:p>
    <w:p w:rsidR="00F00F03" w:rsidRPr="00295697" w:rsidRDefault="00F00F03" w:rsidP="007B507C">
      <w:pPr>
        <w:rPr>
          <w:rFonts w:ascii="Arial" w:hAnsi="Arial" w:cs="Arial"/>
          <w:sz w:val="20"/>
          <w:szCs w:val="20"/>
          <w:lang w:eastAsia="ar-SA"/>
        </w:rPr>
      </w:pPr>
    </w:p>
    <w:p w:rsidR="00F00F03" w:rsidRDefault="00F00F03" w:rsidP="00F00F03">
      <w:pPr>
        <w:jc w:val="center"/>
        <w:rPr>
          <w:rFonts w:ascii="Arial" w:hAnsi="Arial" w:cs="Arial"/>
          <w:b/>
          <w:sz w:val="20"/>
          <w:szCs w:val="20"/>
        </w:rPr>
      </w:pPr>
      <w:r w:rsidRPr="00DE130C">
        <w:rPr>
          <w:rFonts w:ascii="Arial" w:hAnsi="Arial" w:cs="Arial"/>
          <w:b/>
          <w:sz w:val="20"/>
          <w:szCs w:val="20"/>
        </w:rPr>
        <w:t xml:space="preserve">ПОСТАНОВЛЕНИЕ </w:t>
      </w:r>
    </w:p>
    <w:p w:rsidR="00F00F03" w:rsidRPr="00DE130C" w:rsidRDefault="00F00F03" w:rsidP="00F00F03">
      <w:pPr>
        <w:jc w:val="center"/>
        <w:rPr>
          <w:rFonts w:ascii="Arial" w:hAnsi="Arial" w:cs="Arial"/>
          <w:b/>
          <w:sz w:val="20"/>
          <w:szCs w:val="20"/>
        </w:rPr>
      </w:pPr>
    </w:p>
    <w:p w:rsidR="00F00F03" w:rsidRDefault="00F00F03" w:rsidP="00F00F03">
      <w:pPr>
        <w:jc w:val="center"/>
        <w:rPr>
          <w:rFonts w:ascii="Arial" w:hAnsi="Arial" w:cs="Arial"/>
          <w:sz w:val="20"/>
          <w:szCs w:val="20"/>
        </w:rPr>
      </w:pPr>
      <w:r>
        <w:rPr>
          <w:rFonts w:ascii="Arial" w:hAnsi="Arial" w:cs="Arial"/>
          <w:sz w:val="20"/>
          <w:szCs w:val="20"/>
        </w:rPr>
        <w:t>0</w:t>
      </w:r>
      <w:r>
        <w:rPr>
          <w:rFonts w:ascii="Arial" w:hAnsi="Arial" w:cs="Arial"/>
          <w:sz w:val="20"/>
          <w:szCs w:val="20"/>
        </w:rPr>
        <w:t>5</w:t>
      </w:r>
      <w:r>
        <w:rPr>
          <w:rFonts w:ascii="Arial" w:hAnsi="Arial" w:cs="Arial"/>
          <w:sz w:val="20"/>
          <w:szCs w:val="20"/>
        </w:rPr>
        <w:t>.03</w:t>
      </w:r>
      <w:r w:rsidRPr="00DE130C">
        <w:rPr>
          <w:rFonts w:ascii="Arial" w:hAnsi="Arial" w:cs="Arial"/>
          <w:sz w:val="20"/>
          <w:szCs w:val="20"/>
        </w:rPr>
        <w:t>.2024 №2</w:t>
      </w:r>
      <w:r>
        <w:rPr>
          <w:rFonts w:ascii="Arial" w:hAnsi="Arial" w:cs="Arial"/>
          <w:sz w:val="20"/>
          <w:szCs w:val="20"/>
        </w:rPr>
        <w:t>89</w:t>
      </w:r>
    </w:p>
    <w:p w:rsidR="00F00F03" w:rsidRDefault="00F00F03" w:rsidP="00F00F03">
      <w:pPr>
        <w:jc w:val="center"/>
        <w:rPr>
          <w:rFonts w:ascii="Arial" w:hAnsi="Arial" w:cs="Arial"/>
          <w:sz w:val="20"/>
          <w:szCs w:val="20"/>
        </w:rPr>
      </w:pPr>
    </w:p>
    <w:p w:rsidR="00F00F03" w:rsidRPr="00F00F03" w:rsidRDefault="00F00F03" w:rsidP="00F00F03">
      <w:pPr>
        <w:pStyle w:val="ConsPlusNormal"/>
        <w:ind w:firstLine="540"/>
        <w:jc w:val="center"/>
        <w:rPr>
          <w:b/>
        </w:rPr>
      </w:pPr>
      <w:r w:rsidRPr="00F00F03">
        <w:rPr>
          <w:b/>
        </w:rPr>
        <w:t>О признании утратившим силу постановление администрации города Куйбышева Куйбышевского района Новосибирской области от 08.04.2022 № 400 «</w:t>
      </w:r>
      <w:r w:rsidRPr="00F00F03">
        <w:rPr>
          <w:rStyle w:val="FontStyle15"/>
          <w:rFonts w:ascii="Arial" w:hAnsi="Arial" w:cs="Arial"/>
          <w:b/>
          <w:sz w:val="20"/>
          <w:szCs w:val="20"/>
        </w:rPr>
        <w:t>Об определении размера вреда, причиняемого тяжеловесными транспортными средствами при движении по автомобильным дорогам местного значения муниципального образования города Куйбышева Куйбышевского района Новосибирской области»</w:t>
      </w:r>
    </w:p>
    <w:p w:rsidR="00F00F03" w:rsidRPr="00CA3CFC" w:rsidRDefault="00F00F03" w:rsidP="00F00F03">
      <w:pPr>
        <w:jc w:val="center"/>
        <w:rPr>
          <w:rFonts w:ascii="Arial" w:hAnsi="Arial" w:cs="Arial"/>
          <w:sz w:val="20"/>
          <w:szCs w:val="20"/>
        </w:rPr>
      </w:pPr>
    </w:p>
    <w:p w:rsidR="00F00F03" w:rsidRPr="00CA3CFC" w:rsidRDefault="00F00F03" w:rsidP="00F00F03">
      <w:pPr>
        <w:pStyle w:val="2"/>
        <w:shd w:val="clear" w:color="auto" w:fill="FFFFFF"/>
        <w:ind w:right="-2"/>
        <w:jc w:val="both"/>
        <w:rPr>
          <w:rFonts w:ascii="Arial" w:hAnsi="Arial" w:cs="Arial"/>
          <w:b/>
          <w:bCs/>
          <w:sz w:val="20"/>
          <w:szCs w:val="20"/>
        </w:rPr>
      </w:pPr>
      <w:r w:rsidRPr="00CA3CFC">
        <w:rPr>
          <w:rFonts w:ascii="Arial" w:hAnsi="Arial" w:cs="Arial"/>
          <w:sz w:val="20"/>
          <w:szCs w:val="20"/>
        </w:rPr>
        <w:t xml:space="preserve">          В  соответствии с Федеральным законам от 28.04.2003 </w:t>
      </w:r>
      <w:hyperlink r:id="rId13" w:history="1">
        <w:r w:rsidRPr="00CA3CFC">
          <w:rPr>
            <w:rFonts w:ascii="Arial" w:hAnsi="Arial" w:cs="Arial"/>
            <w:sz w:val="20"/>
            <w:szCs w:val="20"/>
          </w:rPr>
          <w:t>N 172-ФЗ</w:t>
        </w:r>
      </w:hyperlink>
      <w:r w:rsidRPr="00CA3CFC">
        <w:rPr>
          <w:rFonts w:ascii="Arial" w:hAnsi="Arial" w:cs="Arial"/>
          <w:sz w:val="20"/>
          <w:szCs w:val="20"/>
        </w:rPr>
        <w:t xml:space="preserve"> </w:t>
      </w:r>
      <w:r w:rsidRPr="00CA3CFC">
        <w:rPr>
          <w:rFonts w:ascii="Arial" w:hAnsi="Arial" w:cs="Arial"/>
          <w:bCs/>
          <w:sz w:val="20"/>
          <w:szCs w:val="20"/>
        </w:rPr>
        <w:t xml:space="preserve">«О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отдельные законодательные акты Российской Федерации и признании утратившими силу отдельных положений статьи 18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 </w:t>
      </w:r>
      <w:r w:rsidRPr="00CA3CFC">
        <w:rPr>
          <w:rFonts w:ascii="Arial" w:hAnsi="Arial" w:cs="Arial"/>
          <w:bCs/>
          <w:sz w:val="20"/>
          <w:szCs w:val="20"/>
        </w:rPr>
        <w:lastRenderedPageBreak/>
        <w:t xml:space="preserve">Федеральным законом от 08.11.2007 №257-ФЗ </w:t>
      </w:r>
      <w:r w:rsidRPr="00CA3CFC">
        <w:rPr>
          <w:rFonts w:ascii="Arial" w:hAnsi="Arial" w:cs="Arial"/>
          <w:sz w:val="20"/>
          <w:szCs w:val="20"/>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Уставом</w:t>
      </w:r>
      <w:r w:rsidRPr="00CA3CFC">
        <w:rPr>
          <w:rFonts w:ascii="Arial" w:hAnsi="Arial" w:cs="Arial"/>
          <w:sz w:val="20"/>
          <w:szCs w:val="20"/>
        </w:rPr>
        <w:t xml:space="preserve"> города Куйбышева, администрация города Куйбышева Куйбышевского района Новосибирской области.</w:t>
      </w:r>
    </w:p>
    <w:p w:rsidR="00F00F03" w:rsidRPr="00CA3CFC" w:rsidRDefault="00F00F03" w:rsidP="00F00F03">
      <w:pPr>
        <w:ind w:firstLine="720"/>
        <w:jc w:val="both"/>
        <w:rPr>
          <w:rFonts w:ascii="Arial" w:hAnsi="Arial" w:cs="Arial"/>
          <w:sz w:val="20"/>
          <w:szCs w:val="20"/>
        </w:rPr>
      </w:pPr>
      <w:r w:rsidRPr="00CA3CFC">
        <w:rPr>
          <w:rFonts w:ascii="Arial" w:hAnsi="Arial" w:cs="Arial"/>
          <w:sz w:val="20"/>
          <w:szCs w:val="20"/>
        </w:rPr>
        <w:t>ПОСТАНОВЛЯЕТ:</w:t>
      </w:r>
    </w:p>
    <w:p w:rsidR="00F00F03" w:rsidRPr="00CA3CFC" w:rsidRDefault="00F00F03" w:rsidP="00F00F03">
      <w:pPr>
        <w:pStyle w:val="ConsPlusNormal"/>
        <w:ind w:firstLine="540"/>
        <w:jc w:val="both"/>
      </w:pPr>
      <w:r w:rsidRPr="00CA3CFC">
        <w:t xml:space="preserve">1. Признать утратившим силу </w:t>
      </w:r>
      <w:hyperlink r:id="rId14" w:history="1">
        <w:r w:rsidRPr="00CA3CFC">
          <w:t>постановление</w:t>
        </w:r>
      </w:hyperlink>
      <w:r w:rsidRPr="00CA3CFC">
        <w:t xml:space="preserve"> Администрации города Куйбышева Куйбышевского района Новосибирской области от 08.04.2022 № 400 «</w:t>
      </w:r>
      <w:r w:rsidRPr="00CA3CFC">
        <w:rPr>
          <w:rStyle w:val="FontStyle15"/>
          <w:rFonts w:ascii="Arial" w:hAnsi="Arial" w:cs="Arial"/>
          <w:sz w:val="20"/>
          <w:szCs w:val="20"/>
        </w:rPr>
        <w:t>Об определении размера вреда, причиняемого тяжеловесными транспортными средствами при движении по автомобильным дорогам местного значения муниципального образования города Куйбышева Куйбышевского района Новосибирской области».</w:t>
      </w:r>
    </w:p>
    <w:p w:rsidR="00F00F03" w:rsidRPr="00CA3CFC" w:rsidRDefault="00F00F03" w:rsidP="00F00F03">
      <w:pPr>
        <w:widowControl w:val="0"/>
        <w:tabs>
          <w:tab w:val="left" w:pos="0"/>
        </w:tabs>
        <w:autoSpaceDE w:val="0"/>
        <w:autoSpaceDN w:val="0"/>
        <w:adjustRightInd w:val="0"/>
        <w:jc w:val="both"/>
        <w:rPr>
          <w:rFonts w:ascii="Arial" w:hAnsi="Arial" w:cs="Arial"/>
          <w:sz w:val="20"/>
          <w:szCs w:val="20"/>
        </w:rPr>
      </w:pPr>
      <w:r w:rsidRPr="00CA3CFC">
        <w:rPr>
          <w:rFonts w:ascii="Arial" w:hAnsi="Arial" w:cs="Arial"/>
          <w:sz w:val="20"/>
          <w:szCs w:val="20"/>
        </w:rPr>
        <w:t xml:space="preserve">        2.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разместить на официальном сайте города Куйбышева в информационно-телекоммуникационной сети «Интернет».               </w:t>
      </w:r>
    </w:p>
    <w:p w:rsidR="00F00F03" w:rsidRPr="00CA3CFC" w:rsidRDefault="00F00F03" w:rsidP="00F00F03">
      <w:pPr>
        <w:widowControl w:val="0"/>
        <w:autoSpaceDE w:val="0"/>
        <w:autoSpaceDN w:val="0"/>
        <w:adjustRightInd w:val="0"/>
        <w:ind w:right="-1"/>
        <w:jc w:val="both"/>
        <w:rPr>
          <w:rFonts w:ascii="Arial" w:hAnsi="Arial" w:cs="Arial"/>
          <w:sz w:val="20"/>
          <w:szCs w:val="20"/>
        </w:rPr>
      </w:pPr>
      <w:r w:rsidRPr="00CA3CFC">
        <w:rPr>
          <w:rFonts w:ascii="Arial" w:hAnsi="Arial" w:cs="Arial"/>
          <w:sz w:val="20"/>
          <w:szCs w:val="20"/>
        </w:rPr>
        <w:t xml:space="preserve">        3.  Контроль за исполнением настоящего постановления возложить на первого заместителя главы администрации города Куйбышевского района Новосибирской области Бирюкова А.Г. </w:t>
      </w:r>
    </w:p>
    <w:p w:rsidR="00F00F03" w:rsidRPr="00CA3CFC" w:rsidRDefault="00F00F03" w:rsidP="00F00F03">
      <w:pPr>
        <w:widowControl w:val="0"/>
        <w:autoSpaceDE w:val="0"/>
        <w:autoSpaceDN w:val="0"/>
        <w:adjustRightInd w:val="0"/>
        <w:ind w:right="-142"/>
        <w:jc w:val="both"/>
        <w:rPr>
          <w:rFonts w:ascii="Arial" w:hAnsi="Arial" w:cs="Arial"/>
          <w:sz w:val="20"/>
          <w:szCs w:val="20"/>
        </w:rPr>
      </w:pPr>
    </w:p>
    <w:p w:rsidR="00F00F03" w:rsidRPr="00CA3CFC" w:rsidRDefault="00F00F03" w:rsidP="00F00F03">
      <w:pPr>
        <w:widowControl w:val="0"/>
        <w:autoSpaceDE w:val="0"/>
        <w:autoSpaceDN w:val="0"/>
        <w:adjustRightInd w:val="0"/>
        <w:ind w:right="-142"/>
        <w:jc w:val="both"/>
        <w:rPr>
          <w:rFonts w:ascii="Arial" w:hAnsi="Arial" w:cs="Arial"/>
          <w:sz w:val="20"/>
          <w:szCs w:val="20"/>
        </w:rPr>
      </w:pPr>
    </w:p>
    <w:p w:rsidR="00F00F03" w:rsidRPr="00CA3CFC" w:rsidRDefault="00F00F03" w:rsidP="00F00F03">
      <w:pPr>
        <w:widowControl w:val="0"/>
        <w:autoSpaceDE w:val="0"/>
        <w:autoSpaceDN w:val="0"/>
        <w:adjustRightInd w:val="0"/>
        <w:ind w:right="-142"/>
        <w:jc w:val="both"/>
        <w:rPr>
          <w:rFonts w:ascii="Arial" w:hAnsi="Arial" w:cs="Arial"/>
          <w:sz w:val="20"/>
          <w:szCs w:val="20"/>
        </w:rPr>
      </w:pPr>
      <w:r w:rsidRPr="00CA3CFC">
        <w:rPr>
          <w:rFonts w:ascii="Arial" w:hAnsi="Arial" w:cs="Arial"/>
          <w:sz w:val="20"/>
          <w:szCs w:val="20"/>
        </w:rPr>
        <w:t>Глава города Куйбышева</w:t>
      </w:r>
    </w:p>
    <w:p w:rsidR="00F00F03" w:rsidRDefault="00F00F03" w:rsidP="00F00F03">
      <w:pPr>
        <w:widowControl w:val="0"/>
        <w:autoSpaceDE w:val="0"/>
        <w:autoSpaceDN w:val="0"/>
        <w:adjustRightInd w:val="0"/>
        <w:ind w:right="-142"/>
        <w:jc w:val="both"/>
        <w:rPr>
          <w:rFonts w:ascii="Arial" w:hAnsi="Arial" w:cs="Arial"/>
          <w:sz w:val="20"/>
          <w:szCs w:val="20"/>
        </w:rPr>
      </w:pPr>
      <w:r w:rsidRPr="00CA3CFC">
        <w:rPr>
          <w:rFonts w:ascii="Arial" w:hAnsi="Arial" w:cs="Arial"/>
          <w:sz w:val="20"/>
          <w:szCs w:val="20"/>
        </w:rPr>
        <w:t>Куйбышевского района</w:t>
      </w:r>
    </w:p>
    <w:p w:rsidR="00F00F03" w:rsidRPr="00CA3CFC" w:rsidRDefault="00F00F03" w:rsidP="00F00F03">
      <w:pPr>
        <w:widowControl w:val="0"/>
        <w:autoSpaceDE w:val="0"/>
        <w:autoSpaceDN w:val="0"/>
        <w:adjustRightInd w:val="0"/>
        <w:ind w:right="-142"/>
        <w:jc w:val="both"/>
        <w:rPr>
          <w:rFonts w:ascii="Arial" w:hAnsi="Arial" w:cs="Arial"/>
          <w:sz w:val="20"/>
          <w:szCs w:val="20"/>
        </w:rPr>
      </w:pPr>
      <w:r w:rsidRPr="00CA3CFC">
        <w:rPr>
          <w:rFonts w:ascii="Arial" w:hAnsi="Arial" w:cs="Arial"/>
          <w:sz w:val="20"/>
          <w:szCs w:val="20"/>
        </w:rPr>
        <w:t xml:space="preserve">Новосибирской области                                                                           </w:t>
      </w:r>
      <w:r>
        <w:rPr>
          <w:rFonts w:ascii="Arial" w:hAnsi="Arial" w:cs="Arial"/>
          <w:sz w:val="20"/>
          <w:szCs w:val="20"/>
        </w:rPr>
        <w:t xml:space="preserve">                      </w:t>
      </w:r>
      <w:r w:rsidRPr="00CA3CFC">
        <w:rPr>
          <w:rFonts w:ascii="Arial" w:hAnsi="Arial" w:cs="Arial"/>
          <w:sz w:val="20"/>
          <w:szCs w:val="20"/>
        </w:rPr>
        <w:t xml:space="preserve">           А.А. Андронов   </w:t>
      </w:r>
    </w:p>
    <w:p w:rsidR="00F00F03" w:rsidRDefault="00F00F03" w:rsidP="00F00F03">
      <w:pPr>
        <w:widowControl w:val="0"/>
        <w:autoSpaceDE w:val="0"/>
        <w:autoSpaceDN w:val="0"/>
        <w:adjustRightInd w:val="0"/>
        <w:ind w:right="-142"/>
        <w:jc w:val="both"/>
        <w:rPr>
          <w:rFonts w:ascii="Arial" w:hAnsi="Arial" w:cs="Arial"/>
          <w:sz w:val="20"/>
          <w:szCs w:val="20"/>
        </w:rPr>
      </w:pPr>
    </w:p>
    <w:p w:rsidR="00F56393" w:rsidRDefault="00F56393" w:rsidP="00F00F03">
      <w:pPr>
        <w:widowControl w:val="0"/>
        <w:autoSpaceDE w:val="0"/>
        <w:autoSpaceDN w:val="0"/>
        <w:adjustRightInd w:val="0"/>
        <w:ind w:right="-142"/>
        <w:jc w:val="both"/>
        <w:rPr>
          <w:rFonts w:ascii="Arial" w:hAnsi="Arial" w:cs="Arial"/>
          <w:sz w:val="20"/>
          <w:szCs w:val="20"/>
        </w:rPr>
      </w:pPr>
    </w:p>
    <w:p w:rsidR="00F56393" w:rsidRDefault="00F56393" w:rsidP="00F00F03">
      <w:pPr>
        <w:widowControl w:val="0"/>
        <w:autoSpaceDE w:val="0"/>
        <w:autoSpaceDN w:val="0"/>
        <w:adjustRightInd w:val="0"/>
        <w:ind w:right="-142"/>
        <w:jc w:val="both"/>
        <w:rPr>
          <w:rFonts w:ascii="Arial" w:hAnsi="Arial" w:cs="Arial"/>
          <w:sz w:val="20"/>
          <w:szCs w:val="20"/>
        </w:rPr>
      </w:pPr>
    </w:p>
    <w:p w:rsidR="00F56393" w:rsidRPr="00CA3CFC" w:rsidRDefault="00F56393" w:rsidP="00F00F03">
      <w:pPr>
        <w:widowControl w:val="0"/>
        <w:autoSpaceDE w:val="0"/>
        <w:autoSpaceDN w:val="0"/>
        <w:adjustRightInd w:val="0"/>
        <w:ind w:right="-142"/>
        <w:jc w:val="both"/>
        <w:rPr>
          <w:rFonts w:ascii="Arial" w:hAnsi="Arial" w:cs="Arial"/>
          <w:sz w:val="20"/>
          <w:szCs w:val="20"/>
        </w:rPr>
      </w:pPr>
    </w:p>
    <w:p w:rsidR="0018483A" w:rsidRPr="00A51E75" w:rsidRDefault="0018483A" w:rsidP="0018483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18483A" w:rsidRPr="00A51E75" w:rsidRDefault="0018483A" w:rsidP="0018483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18483A" w:rsidRPr="00A51E75" w:rsidRDefault="0018483A" w:rsidP="0018483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18483A" w:rsidRPr="00A51E75" w:rsidRDefault="0018483A" w:rsidP="0018483A">
      <w:pPr>
        <w:rPr>
          <w:rFonts w:ascii="Arial" w:hAnsi="Arial" w:cs="Arial"/>
          <w:sz w:val="20"/>
          <w:szCs w:val="20"/>
        </w:rPr>
      </w:pPr>
    </w:p>
    <w:p w:rsidR="0018483A" w:rsidRPr="00D026EB" w:rsidRDefault="0018483A" w:rsidP="0018483A">
      <w:pPr>
        <w:jc w:val="both"/>
        <w:rPr>
          <w:rFonts w:ascii="Arial" w:hAnsi="Arial" w:cs="Arial"/>
          <w:spacing w:val="2"/>
          <w:sz w:val="20"/>
          <w:szCs w:val="20"/>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Pr>
          <w:rFonts w:ascii="Arial" w:hAnsi="Arial" w:cs="Arial"/>
          <w:b/>
          <w:bCs/>
          <w:sz w:val="20"/>
          <w:szCs w:val="20"/>
        </w:rPr>
        <w:t xml:space="preserve">ЗАКЛЮЧЕНИЕ </w:t>
      </w:r>
      <w:r>
        <w:rPr>
          <w:rFonts w:ascii="Arial" w:hAnsi="Arial" w:cs="Arial"/>
          <w:bCs/>
          <w:sz w:val="20"/>
          <w:szCs w:val="20"/>
        </w:rPr>
        <w:t xml:space="preserve">о результатах общественных обсуждений </w:t>
      </w:r>
      <w:r w:rsidR="00004307">
        <w:rPr>
          <w:rFonts w:ascii="Arial" w:hAnsi="Arial" w:cs="Arial"/>
          <w:bCs/>
          <w:sz w:val="20"/>
          <w:szCs w:val="20"/>
        </w:rPr>
        <w:t>по проекту</w:t>
      </w:r>
    </w:p>
    <w:p w:rsidR="00004307" w:rsidRDefault="00004307" w:rsidP="00004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004307" w:rsidRPr="00004307" w:rsidRDefault="00004307" w:rsidP="00004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004307">
        <w:rPr>
          <w:rFonts w:ascii="Arial" w:hAnsi="Arial" w:cs="Arial"/>
          <w:b/>
          <w:bCs/>
          <w:sz w:val="20"/>
          <w:szCs w:val="20"/>
        </w:rPr>
        <w:t>ЗАКЛЮЧЕНИЕ</w:t>
      </w:r>
      <w:r>
        <w:rPr>
          <w:rFonts w:ascii="Arial" w:hAnsi="Arial" w:cs="Arial"/>
          <w:b/>
          <w:bCs/>
          <w:sz w:val="20"/>
          <w:szCs w:val="20"/>
        </w:rPr>
        <w:t xml:space="preserve"> </w:t>
      </w:r>
      <w:r w:rsidRPr="00004307">
        <w:rPr>
          <w:rFonts w:ascii="Arial" w:hAnsi="Arial" w:cs="Arial"/>
          <w:b/>
          <w:bCs/>
          <w:sz w:val="20"/>
          <w:szCs w:val="20"/>
        </w:rPr>
        <w:t xml:space="preserve">О РЕЗУЛЬТАТАХ </w:t>
      </w:r>
      <w:r w:rsidRPr="00004307">
        <w:rPr>
          <w:rFonts w:ascii="Arial" w:hAnsi="Arial" w:cs="Arial"/>
          <w:b/>
          <w:sz w:val="20"/>
          <w:szCs w:val="20"/>
        </w:rPr>
        <w:t>ОБЩЕСТВЕННЫХ ОБСУЖДЕНИЙ</w:t>
      </w:r>
      <w:r w:rsidRPr="00004307">
        <w:rPr>
          <w:rFonts w:ascii="Arial" w:hAnsi="Arial" w:cs="Arial"/>
          <w:b/>
          <w:bCs/>
          <w:sz w:val="20"/>
          <w:szCs w:val="20"/>
        </w:rPr>
        <w:t xml:space="preserve"> </w:t>
      </w:r>
    </w:p>
    <w:p w:rsidR="00004307" w:rsidRPr="00004307" w:rsidRDefault="00004307" w:rsidP="00004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004307">
        <w:rPr>
          <w:rFonts w:ascii="Arial" w:hAnsi="Arial" w:cs="Arial"/>
          <w:b/>
          <w:bCs/>
          <w:sz w:val="20"/>
          <w:szCs w:val="20"/>
        </w:rPr>
        <w:t>ПО ПРОЕКТУ</w:t>
      </w:r>
    </w:p>
    <w:p w:rsidR="00004307" w:rsidRPr="00004307" w:rsidRDefault="00004307" w:rsidP="00004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004307" w:rsidRPr="00004307" w:rsidRDefault="00004307" w:rsidP="00004307">
      <w:pPr>
        <w:widowControl w:val="0"/>
        <w:tabs>
          <w:tab w:val="left" w:pos="426"/>
        </w:tabs>
        <w:autoSpaceDE w:val="0"/>
        <w:autoSpaceDN w:val="0"/>
        <w:adjustRightInd w:val="0"/>
        <w:jc w:val="both"/>
        <w:rPr>
          <w:rFonts w:ascii="Arial" w:hAnsi="Arial" w:cs="Arial"/>
          <w:color w:val="00B0F0"/>
          <w:sz w:val="20"/>
          <w:szCs w:val="20"/>
        </w:rPr>
      </w:pPr>
      <w:r w:rsidRPr="00004307">
        <w:rPr>
          <w:rFonts w:ascii="Arial" w:hAnsi="Arial" w:cs="Arial"/>
          <w:sz w:val="20"/>
          <w:szCs w:val="20"/>
          <w:u w:val="single"/>
        </w:rPr>
        <w:t>решения о предоставлении разрешения на условно разрешенный вид использования -  «малоэтажная многоквартирная жилая застройка(2.1.1)» земельному участку с кадастровым номером 54:34:011712:6, площадью 607 кв.м., местоположением: установлено относительно ориентира, расположенного в границах участка. Почтовый адрес ориентира: обл. Новосибирская, г. Куйбышев, кв-л 3-й, дом 6</w:t>
      </w:r>
      <w:r>
        <w:rPr>
          <w:rFonts w:ascii="Arial" w:hAnsi="Arial" w:cs="Arial"/>
          <w:sz w:val="20"/>
          <w:szCs w:val="20"/>
        </w:rPr>
        <w:t>__________________________________________________________________________</w:t>
      </w:r>
    </w:p>
    <w:p w:rsidR="00004307" w:rsidRPr="00004307" w:rsidRDefault="00004307" w:rsidP="00004307">
      <w:pPr>
        <w:widowControl w:val="0"/>
        <w:tabs>
          <w:tab w:val="left" w:pos="426"/>
        </w:tabs>
        <w:autoSpaceDE w:val="0"/>
        <w:autoSpaceDN w:val="0"/>
        <w:adjustRightInd w:val="0"/>
        <w:jc w:val="center"/>
        <w:rPr>
          <w:rFonts w:ascii="Arial" w:hAnsi="Arial" w:cs="Arial"/>
          <w:i/>
          <w:sz w:val="20"/>
          <w:szCs w:val="20"/>
        </w:rPr>
      </w:pPr>
      <w:r w:rsidRPr="00004307">
        <w:rPr>
          <w:rFonts w:ascii="Arial" w:hAnsi="Arial" w:cs="Arial"/>
          <w:bCs/>
          <w:i/>
          <w:sz w:val="20"/>
          <w:szCs w:val="20"/>
        </w:rPr>
        <w:t xml:space="preserve"> (наименование проекта)</w:t>
      </w:r>
      <w:r w:rsidRPr="00004307">
        <w:rPr>
          <w:rFonts w:ascii="Arial" w:hAnsi="Arial" w:cs="Arial"/>
          <w:i/>
          <w:sz w:val="20"/>
          <w:szCs w:val="20"/>
        </w:rPr>
        <w:t xml:space="preserve"> </w:t>
      </w:r>
    </w:p>
    <w:p w:rsidR="00004307" w:rsidRPr="00004307" w:rsidRDefault="00004307" w:rsidP="00004307">
      <w:pPr>
        <w:widowControl w:val="0"/>
        <w:tabs>
          <w:tab w:val="left" w:pos="426"/>
        </w:tabs>
        <w:autoSpaceDE w:val="0"/>
        <w:autoSpaceDN w:val="0"/>
        <w:adjustRightInd w:val="0"/>
        <w:jc w:val="right"/>
        <w:rPr>
          <w:rFonts w:ascii="Arial" w:hAnsi="Arial" w:cs="Arial"/>
          <w:sz w:val="20"/>
          <w:szCs w:val="20"/>
        </w:rPr>
      </w:pPr>
      <w:r w:rsidRPr="00004307">
        <w:rPr>
          <w:rFonts w:ascii="Arial" w:hAnsi="Arial" w:cs="Arial"/>
          <w:i/>
          <w:color w:val="0070C0"/>
          <w:sz w:val="20"/>
          <w:szCs w:val="20"/>
        </w:rPr>
        <w:t xml:space="preserve">                                                                                                                                       </w:t>
      </w:r>
      <w:r w:rsidRPr="00004307">
        <w:rPr>
          <w:rFonts w:ascii="Arial" w:hAnsi="Arial" w:cs="Arial"/>
          <w:sz w:val="20"/>
          <w:szCs w:val="20"/>
        </w:rPr>
        <w:t>_________</w:t>
      </w:r>
      <w:r w:rsidRPr="00004307">
        <w:rPr>
          <w:rFonts w:ascii="Arial" w:hAnsi="Arial" w:cs="Arial"/>
          <w:sz w:val="20"/>
          <w:szCs w:val="20"/>
          <w:u w:val="single"/>
        </w:rPr>
        <w:t>01.03.2024</w:t>
      </w:r>
      <w:r w:rsidRPr="00004307">
        <w:rPr>
          <w:rFonts w:ascii="Arial" w:hAnsi="Arial" w:cs="Arial"/>
          <w:sz w:val="20"/>
          <w:szCs w:val="20"/>
        </w:rPr>
        <w:t>_________</w:t>
      </w:r>
    </w:p>
    <w:p w:rsidR="00004307" w:rsidRPr="00004307" w:rsidRDefault="00004307" w:rsidP="00004307">
      <w:pPr>
        <w:autoSpaceDE w:val="0"/>
        <w:autoSpaceDN w:val="0"/>
        <w:adjustRightInd w:val="0"/>
        <w:ind w:firstLine="540"/>
        <w:jc w:val="right"/>
        <w:rPr>
          <w:rFonts w:ascii="Arial" w:hAnsi="Arial" w:cs="Arial"/>
          <w:i/>
          <w:sz w:val="20"/>
          <w:szCs w:val="20"/>
        </w:rPr>
      </w:pPr>
      <w:r w:rsidRPr="00004307">
        <w:rPr>
          <w:rFonts w:ascii="Arial" w:hAnsi="Arial" w:cs="Arial"/>
          <w:i/>
          <w:sz w:val="20"/>
          <w:szCs w:val="20"/>
        </w:rPr>
        <w:t xml:space="preserve"> (дата оформления заключения) </w:t>
      </w:r>
    </w:p>
    <w:p w:rsidR="00004307" w:rsidRPr="00004307" w:rsidRDefault="00004307" w:rsidP="00004307">
      <w:pPr>
        <w:autoSpaceDE w:val="0"/>
        <w:autoSpaceDN w:val="0"/>
        <w:adjustRightInd w:val="0"/>
        <w:ind w:firstLine="540"/>
        <w:jc w:val="both"/>
        <w:rPr>
          <w:rFonts w:ascii="Arial" w:hAnsi="Arial" w:cs="Arial"/>
          <w:sz w:val="20"/>
          <w:szCs w:val="20"/>
        </w:rPr>
      </w:pPr>
    </w:p>
    <w:p w:rsidR="00004307" w:rsidRPr="00004307" w:rsidRDefault="00004307" w:rsidP="00004307">
      <w:pPr>
        <w:widowControl w:val="0"/>
        <w:tabs>
          <w:tab w:val="left" w:pos="426"/>
        </w:tabs>
        <w:autoSpaceDE w:val="0"/>
        <w:autoSpaceDN w:val="0"/>
        <w:adjustRightInd w:val="0"/>
        <w:jc w:val="both"/>
        <w:rPr>
          <w:rFonts w:ascii="Arial" w:hAnsi="Arial" w:cs="Arial"/>
          <w:sz w:val="20"/>
          <w:szCs w:val="20"/>
        </w:rPr>
      </w:pPr>
      <w:r w:rsidRPr="00004307">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по </w:t>
      </w:r>
      <w:r w:rsidRPr="00004307">
        <w:rPr>
          <w:rFonts w:ascii="Arial" w:hAnsi="Arial" w:cs="Arial"/>
          <w:sz w:val="20"/>
          <w:szCs w:val="20"/>
          <w:u w:val="single"/>
        </w:rPr>
        <w:t xml:space="preserve">проекту решения о предоставлении разрешения на условно разрешенный вид использования - «малоэтажная многоквартирная жилая застройка (2.1.1)» земельному участку с кадастровым номером 54:34:011712:6, площадью 607 кв.м., местоположением: установлено относительно ориентира, расположенного в границах участка. Почтовый адрес ориентира: обл. Новосибирская, г. Куйбышев, кв-л 3-й, дом 6 </w:t>
      </w:r>
      <w:r w:rsidRPr="00004307">
        <w:rPr>
          <w:rFonts w:ascii="Arial" w:hAnsi="Arial" w:cs="Arial"/>
          <w:sz w:val="20"/>
          <w:szCs w:val="20"/>
        </w:rPr>
        <w:t>от 29.02.2024 г.</w:t>
      </w:r>
    </w:p>
    <w:p w:rsidR="00004307" w:rsidRPr="00004307" w:rsidRDefault="00004307" w:rsidP="00004307">
      <w:pPr>
        <w:autoSpaceDE w:val="0"/>
        <w:autoSpaceDN w:val="0"/>
        <w:adjustRightInd w:val="0"/>
        <w:ind w:firstLine="540"/>
        <w:jc w:val="both"/>
        <w:rPr>
          <w:rFonts w:ascii="Arial" w:hAnsi="Arial" w:cs="Arial"/>
          <w:bCs/>
          <w:sz w:val="20"/>
          <w:szCs w:val="20"/>
        </w:rPr>
      </w:pPr>
      <w:r w:rsidRPr="00004307">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004307" w:rsidRPr="00004307" w:rsidRDefault="00004307" w:rsidP="00004307">
      <w:pPr>
        <w:autoSpaceDE w:val="0"/>
        <w:autoSpaceDN w:val="0"/>
        <w:adjustRightInd w:val="0"/>
        <w:ind w:firstLine="540"/>
        <w:jc w:val="both"/>
        <w:rPr>
          <w:rFonts w:ascii="Arial" w:hAnsi="Arial" w:cs="Arial"/>
          <w:sz w:val="20"/>
          <w:szCs w:val="20"/>
        </w:rPr>
      </w:pPr>
      <w:r w:rsidRPr="00004307">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004307" w:rsidRPr="00004307" w:rsidRDefault="00004307" w:rsidP="00004307">
      <w:pPr>
        <w:autoSpaceDE w:val="0"/>
        <w:autoSpaceDN w:val="0"/>
        <w:adjustRightInd w:val="0"/>
        <w:jc w:val="both"/>
        <w:rPr>
          <w:rFonts w:ascii="Arial" w:hAnsi="Arial" w:cs="Arial"/>
          <w:sz w:val="20"/>
          <w:szCs w:val="20"/>
        </w:rPr>
      </w:pPr>
      <w:r w:rsidRPr="00004307">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004307" w:rsidRPr="00004307" w:rsidRDefault="00004307" w:rsidP="00004307">
      <w:pPr>
        <w:autoSpaceDE w:val="0"/>
        <w:autoSpaceDN w:val="0"/>
        <w:adjustRightInd w:val="0"/>
        <w:jc w:val="both"/>
        <w:rPr>
          <w:rFonts w:ascii="Arial" w:hAnsi="Arial" w:cs="Arial"/>
          <w:sz w:val="20"/>
          <w:szCs w:val="20"/>
        </w:rPr>
      </w:pPr>
      <w:r w:rsidRPr="00004307">
        <w:rPr>
          <w:rFonts w:ascii="Arial" w:hAnsi="Arial" w:cs="Arial"/>
          <w:sz w:val="20"/>
          <w:szCs w:val="20"/>
        </w:rPr>
        <w:t>__________________</w:t>
      </w:r>
      <w:r w:rsidRPr="00004307">
        <w:rPr>
          <w:rFonts w:ascii="Arial" w:hAnsi="Arial" w:cs="Arial"/>
          <w:sz w:val="20"/>
          <w:szCs w:val="20"/>
          <w:u w:val="single"/>
        </w:rPr>
        <w:t>не поступали</w:t>
      </w:r>
      <w:r w:rsidRPr="00004307">
        <w:rPr>
          <w:rFonts w:ascii="Arial" w:hAnsi="Arial" w:cs="Arial"/>
          <w:sz w:val="20"/>
          <w:szCs w:val="20"/>
        </w:rPr>
        <w:t>_____________________________________</w:t>
      </w:r>
    </w:p>
    <w:p w:rsidR="00004307" w:rsidRPr="00004307" w:rsidRDefault="00004307" w:rsidP="00004307">
      <w:pPr>
        <w:autoSpaceDE w:val="0"/>
        <w:autoSpaceDN w:val="0"/>
        <w:adjustRightInd w:val="0"/>
        <w:jc w:val="both"/>
        <w:rPr>
          <w:rFonts w:ascii="Arial" w:hAnsi="Arial" w:cs="Arial"/>
          <w:sz w:val="20"/>
          <w:szCs w:val="20"/>
        </w:rPr>
      </w:pPr>
      <w:r w:rsidRPr="00004307">
        <w:rPr>
          <w:rFonts w:ascii="Arial" w:hAnsi="Arial" w:cs="Arial"/>
          <w:sz w:val="20"/>
          <w:szCs w:val="20"/>
        </w:rPr>
        <w:t xml:space="preserve">       2) Содержание внесенных предложений и замечаний иных участников общественных обсуждений: </w:t>
      </w:r>
    </w:p>
    <w:p w:rsidR="00004307" w:rsidRPr="00004307" w:rsidRDefault="00004307" w:rsidP="00004307">
      <w:pPr>
        <w:autoSpaceDE w:val="0"/>
        <w:autoSpaceDN w:val="0"/>
        <w:adjustRightInd w:val="0"/>
        <w:jc w:val="both"/>
        <w:rPr>
          <w:rFonts w:ascii="Arial" w:hAnsi="Arial" w:cs="Arial"/>
          <w:sz w:val="20"/>
          <w:szCs w:val="20"/>
        </w:rPr>
      </w:pPr>
      <w:r w:rsidRPr="00004307">
        <w:rPr>
          <w:rFonts w:ascii="Arial" w:hAnsi="Arial" w:cs="Arial"/>
          <w:sz w:val="20"/>
          <w:szCs w:val="20"/>
        </w:rPr>
        <w:t>___________________</w:t>
      </w:r>
      <w:r w:rsidRPr="00004307">
        <w:rPr>
          <w:rFonts w:ascii="Arial" w:hAnsi="Arial" w:cs="Arial"/>
          <w:sz w:val="20"/>
          <w:szCs w:val="20"/>
          <w:u w:val="single"/>
        </w:rPr>
        <w:t>не поступали</w:t>
      </w:r>
      <w:r w:rsidRPr="00004307">
        <w:rPr>
          <w:rFonts w:ascii="Arial" w:hAnsi="Arial" w:cs="Arial"/>
          <w:sz w:val="20"/>
          <w:szCs w:val="20"/>
        </w:rPr>
        <w:t>________________________________________</w:t>
      </w:r>
    </w:p>
    <w:p w:rsidR="00004307" w:rsidRPr="00004307" w:rsidRDefault="00004307" w:rsidP="00004307">
      <w:pPr>
        <w:autoSpaceDE w:val="0"/>
        <w:autoSpaceDN w:val="0"/>
        <w:adjustRightInd w:val="0"/>
        <w:jc w:val="both"/>
        <w:rPr>
          <w:rFonts w:ascii="Arial" w:hAnsi="Arial" w:cs="Arial"/>
          <w:sz w:val="20"/>
          <w:szCs w:val="20"/>
        </w:rPr>
      </w:pPr>
      <w:r w:rsidRPr="00004307">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004307" w:rsidRPr="00004307" w:rsidRDefault="00004307" w:rsidP="00004307">
      <w:pPr>
        <w:autoSpaceDE w:val="0"/>
        <w:autoSpaceDN w:val="0"/>
        <w:adjustRightInd w:val="0"/>
        <w:rPr>
          <w:rFonts w:ascii="Arial" w:hAnsi="Arial" w:cs="Arial"/>
          <w:b/>
          <w:sz w:val="20"/>
          <w:szCs w:val="20"/>
          <w:u w:val="single"/>
        </w:rPr>
      </w:pPr>
      <w:r w:rsidRPr="00004307">
        <w:rPr>
          <w:rFonts w:ascii="Arial" w:hAnsi="Arial" w:cs="Arial"/>
          <w:sz w:val="20"/>
          <w:szCs w:val="20"/>
        </w:rPr>
        <w:lastRenderedPageBreak/>
        <w:t xml:space="preserve">        </w:t>
      </w:r>
      <w:r w:rsidRPr="00004307">
        <w:rPr>
          <w:rFonts w:ascii="Arial" w:hAnsi="Arial" w:cs="Arial"/>
          <w:b/>
          <w:sz w:val="20"/>
          <w:szCs w:val="20"/>
          <w:u w:val="single"/>
        </w:rPr>
        <w:t>Вывод по результатам общественных обсуждений:</w:t>
      </w:r>
    </w:p>
    <w:p w:rsidR="00004307" w:rsidRPr="00004307" w:rsidRDefault="00004307" w:rsidP="00004307">
      <w:pPr>
        <w:widowControl w:val="0"/>
        <w:tabs>
          <w:tab w:val="left" w:pos="426"/>
        </w:tabs>
        <w:autoSpaceDE w:val="0"/>
        <w:autoSpaceDN w:val="0"/>
        <w:adjustRightInd w:val="0"/>
        <w:jc w:val="both"/>
        <w:rPr>
          <w:rFonts w:ascii="Arial" w:hAnsi="Arial" w:cs="Arial"/>
          <w:sz w:val="20"/>
          <w:szCs w:val="20"/>
        </w:rPr>
      </w:pPr>
      <w:r w:rsidRPr="00004307">
        <w:rPr>
          <w:rFonts w:ascii="Arial" w:hAnsi="Arial" w:cs="Arial"/>
          <w:sz w:val="20"/>
          <w:szCs w:val="20"/>
        </w:rPr>
        <w:t xml:space="preserve">       1. Общественные обсуждения по проекту решения </w:t>
      </w:r>
      <w:r w:rsidRPr="00004307">
        <w:rPr>
          <w:rFonts w:ascii="Arial" w:hAnsi="Arial" w:cs="Arial"/>
          <w:sz w:val="20"/>
          <w:szCs w:val="20"/>
          <w:u w:val="single"/>
        </w:rPr>
        <w:t>о предоставлении разрешения на условно разрешенный вид использования</w:t>
      </w:r>
      <w:r w:rsidRPr="00004307">
        <w:rPr>
          <w:rFonts w:ascii="Arial" w:hAnsi="Arial" w:cs="Arial"/>
          <w:sz w:val="20"/>
          <w:szCs w:val="20"/>
        </w:rPr>
        <w:t xml:space="preserve"> - «малоэтажная многоквартирная жилая застройка(2.1.1)» земельному участку с кадастровым номером 54:34:011712:6, площадью 607 кв.м., местоположением: установлено относительно ориентира, расположенного в границах участка. Почтовый адрес ориентира: обл. Новосибирская, г. Куйбышев, кв-л 3-й, дом 6, </w:t>
      </w:r>
      <w:r w:rsidRPr="00004307">
        <w:rPr>
          <w:rFonts w:ascii="Arial" w:hAnsi="Arial" w:cs="Arial"/>
          <w:bCs/>
          <w:sz w:val="20"/>
          <w:szCs w:val="20"/>
        </w:rPr>
        <w:t>считать состоявшимися.</w:t>
      </w:r>
    </w:p>
    <w:p w:rsidR="00004307" w:rsidRPr="00004307" w:rsidRDefault="00004307" w:rsidP="00004307">
      <w:pPr>
        <w:widowControl w:val="0"/>
        <w:tabs>
          <w:tab w:val="left" w:pos="426"/>
        </w:tabs>
        <w:autoSpaceDE w:val="0"/>
        <w:autoSpaceDN w:val="0"/>
        <w:adjustRightInd w:val="0"/>
        <w:jc w:val="both"/>
        <w:rPr>
          <w:rFonts w:ascii="Arial" w:hAnsi="Arial" w:cs="Arial"/>
          <w:color w:val="000000"/>
          <w:sz w:val="20"/>
          <w:szCs w:val="20"/>
        </w:rPr>
      </w:pPr>
      <w:r w:rsidRPr="00004307">
        <w:rPr>
          <w:rFonts w:ascii="Arial" w:hAnsi="Arial" w:cs="Arial"/>
          <w:b/>
          <w:bCs/>
          <w:sz w:val="20"/>
          <w:szCs w:val="20"/>
        </w:rPr>
        <w:t xml:space="preserve">       </w:t>
      </w:r>
      <w:r w:rsidRPr="00004307">
        <w:rPr>
          <w:rFonts w:ascii="Arial" w:hAnsi="Arial" w:cs="Arial"/>
          <w:bCs/>
          <w:sz w:val="20"/>
          <w:szCs w:val="20"/>
        </w:rPr>
        <w:t>2. П</w:t>
      </w:r>
      <w:r w:rsidRPr="00004307">
        <w:rPr>
          <w:rFonts w:ascii="Arial" w:hAnsi="Arial" w:cs="Arial"/>
          <w:sz w:val="20"/>
          <w:szCs w:val="20"/>
        </w:rPr>
        <w:t xml:space="preserve">роект решения </w:t>
      </w:r>
      <w:r w:rsidRPr="00004307">
        <w:rPr>
          <w:rFonts w:ascii="Arial" w:hAnsi="Arial" w:cs="Arial"/>
          <w:sz w:val="20"/>
          <w:szCs w:val="20"/>
          <w:u w:val="single"/>
        </w:rPr>
        <w:t xml:space="preserve">о предоставлении разрешения на условно разрешенный вид использования - </w:t>
      </w:r>
      <w:r w:rsidRPr="00004307">
        <w:rPr>
          <w:rFonts w:ascii="Arial" w:hAnsi="Arial" w:cs="Arial"/>
          <w:sz w:val="20"/>
          <w:szCs w:val="20"/>
        </w:rPr>
        <w:t>«малоэтажная многоквартирная жилая застройка(2.1.1)» земельному участку с кадастровым номером 54:34:011712:6, площадью 607 кв.м., местоположением: установлено относительно ориентира, расположенного в границах участка. Почтовый адрес ориентира: обл. Новосибирская, г. Куйбышев, кв-л 3-й, дом 6 рекомендован к утверждению</w:t>
      </w:r>
      <w:r w:rsidRPr="00004307">
        <w:rPr>
          <w:rFonts w:ascii="Arial" w:hAnsi="Arial" w:cs="Arial"/>
          <w:bCs/>
          <w:sz w:val="20"/>
          <w:szCs w:val="20"/>
        </w:rPr>
        <w:t>.</w:t>
      </w:r>
    </w:p>
    <w:p w:rsidR="00004307" w:rsidRPr="00004307" w:rsidRDefault="00004307" w:rsidP="00004307">
      <w:pPr>
        <w:tabs>
          <w:tab w:val="left" w:pos="567"/>
        </w:tabs>
        <w:jc w:val="both"/>
        <w:rPr>
          <w:rFonts w:ascii="Arial" w:hAnsi="Arial" w:cs="Arial"/>
          <w:sz w:val="20"/>
          <w:szCs w:val="20"/>
        </w:rPr>
      </w:pPr>
      <w:r w:rsidRPr="00004307">
        <w:rPr>
          <w:rFonts w:ascii="Arial" w:hAnsi="Arial" w:cs="Arial"/>
          <w:b/>
          <w:color w:val="000000"/>
          <w:sz w:val="20"/>
          <w:szCs w:val="20"/>
        </w:rPr>
        <w:t xml:space="preserve">       </w:t>
      </w:r>
      <w:r w:rsidRPr="00004307">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004307" w:rsidRPr="00004307" w:rsidRDefault="00004307" w:rsidP="00004307">
      <w:pPr>
        <w:tabs>
          <w:tab w:val="center" w:pos="-1843"/>
          <w:tab w:val="left" w:pos="-1418"/>
          <w:tab w:val="right" w:pos="11907"/>
        </w:tabs>
        <w:autoSpaceDE w:val="0"/>
        <w:autoSpaceDN w:val="0"/>
        <w:ind w:right="-1"/>
        <w:jc w:val="both"/>
        <w:rPr>
          <w:rFonts w:ascii="Arial" w:hAnsi="Arial" w:cs="Arial"/>
          <w:color w:val="000000"/>
          <w:sz w:val="20"/>
          <w:szCs w:val="20"/>
        </w:rPr>
      </w:pPr>
    </w:p>
    <w:p w:rsidR="00004307" w:rsidRPr="00004307" w:rsidRDefault="00004307" w:rsidP="00004307">
      <w:pPr>
        <w:tabs>
          <w:tab w:val="left" w:pos="480"/>
          <w:tab w:val="left" w:pos="600"/>
        </w:tabs>
        <w:jc w:val="both"/>
        <w:rPr>
          <w:rFonts w:ascii="Arial" w:hAnsi="Arial" w:cs="Arial"/>
          <w:color w:val="000000"/>
          <w:sz w:val="20"/>
          <w:szCs w:val="20"/>
        </w:rPr>
      </w:pPr>
      <w:r w:rsidRPr="00004307">
        <w:rPr>
          <w:rFonts w:ascii="Arial" w:hAnsi="Arial" w:cs="Arial"/>
          <w:color w:val="000000"/>
          <w:sz w:val="20"/>
          <w:szCs w:val="20"/>
        </w:rPr>
        <w:t xml:space="preserve">Председатель собрания участников </w:t>
      </w:r>
    </w:p>
    <w:p w:rsidR="00004307" w:rsidRPr="00004307" w:rsidRDefault="00004307" w:rsidP="00004307">
      <w:pPr>
        <w:tabs>
          <w:tab w:val="left" w:pos="480"/>
          <w:tab w:val="left" w:pos="600"/>
        </w:tabs>
        <w:jc w:val="both"/>
        <w:rPr>
          <w:rFonts w:ascii="Arial" w:hAnsi="Arial" w:cs="Arial"/>
          <w:color w:val="000000"/>
          <w:sz w:val="20"/>
          <w:szCs w:val="20"/>
        </w:rPr>
      </w:pPr>
      <w:r w:rsidRPr="00004307">
        <w:rPr>
          <w:rFonts w:ascii="Arial" w:hAnsi="Arial" w:cs="Arial"/>
          <w:color w:val="000000"/>
          <w:sz w:val="20"/>
          <w:szCs w:val="20"/>
        </w:rPr>
        <w:t>общественных обсуждений, глава города Куйбышева</w:t>
      </w:r>
    </w:p>
    <w:p w:rsidR="00004307" w:rsidRPr="00004307" w:rsidRDefault="00004307" w:rsidP="00004307">
      <w:pPr>
        <w:tabs>
          <w:tab w:val="left" w:pos="480"/>
          <w:tab w:val="left" w:pos="600"/>
        </w:tabs>
        <w:jc w:val="both"/>
        <w:rPr>
          <w:rFonts w:ascii="Arial" w:hAnsi="Arial" w:cs="Arial"/>
          <w:color w:val="000000"/>
          <w:sz w:val="20"/>
          <w:szCs w:val="20"/>
        </w:rPr>
      </w:pPr>
      <w:r w:rsidRPr="00004307">
        <w:rPr>
          <w:rFonts w:ascii="Arial" w:hAnsi="Arial" w:cs="Arial"/>
          <w:color w:val="000000"/>
          <w:sz w:val="20"/>
          <w:szCs w:val="20"/>
        </w:rPr>
        <w:t xml:space="preserve">Куйбышевского района Новосибирской области                ______________                    </w:t>
      </w:r>
      <w:r w:rsidRPr="00004307">
        <w:rPr>
          <w:rFonts w:ascii="Arial" w:hAnsi="Arial" w:cs="Arial"/>
          <w:sz w:val="20"/>
          <w:szCs w:val="20"/>
          <w:u w:val="single"/>
        </w:rPr>
        <w:t>А.А. Андронов</w:t>
      </w:r>
      <w:r w:rsidRPr="00004307">
        <w:rPr>
          <w:rFonts w:ascii="Arial" w:hAnsi="Arial" w:cs="Arial"/>
          <w:color w:val="000000"/>
          <w:sz w:val="20"/>
          <w:szCs w:val="20"/>
        </w:rPr>
        <w:t xml:space="preserve">               </w:t>
      </w:r>
    </w:p>
    <w:p w:rsidR="00004307" w:rsidRPr="00004307" w:rsidRDefault="00004307" w:rsidP="00004307">
      <w:pPr>
        <w:tabs>
          <w:tab w:val="left" w:pos="600"/>
          <w:tab w:val="left" w:pos="1005"/>
        </w:tabs>
        <w:ind w:firstLine="536"/>
        <w:jc w:val="both"/>
        <w:rPr>
          <w:rFonts w:ascii="Arial" w:hAnsi="Arial" w:cs="Arial"/>
          <w:i/>
          <w:color w:val="000000"/>
          <w:sz w:val="20"/>
          <w:szCs w:val="20"/>
        </w:rPr>
      </w:pPr>
      <w:r w:rsidRPr="00004307">
        <w:rPr>
          <w:rFonts w:ascii="Arial" w:hAnsi="Arial" w:cs="Arial"/>
          <w:color w:val="000000"/>
          <w:sz w:val="20"/>
          <w:szCs w:val="20"/>
        </w:rPr>
        <w:t xml:space="preserve">                                                                                     </w:t>
      </w:r>
      <w:r>
        <w:rPr>
          <w:rFonts w:ascii="Arial" w:hAnsi="Arial" w:cs="Arial"/>
          <w:color w:val="000000"/>
          <w:sz w:val="20"/>
          <w:szCs w:val="20"/>
        </w:rPr>
        <w:t xml:space="preserve">    </w:t>
      </w:r>
      <w:r w:rsidRPr="00004307">
        <w:rPr>
          <w:rFonts w:ascii="Arial" w:hAnsi="Arial" w:cs="Arial"/>
          <w:i/>
          <w:color w:val="000000"/>
          <w:sz w:val="20"/>
          <w:szCs w:val="20"/>
        </w:rPr>
        <w:t>(подпись)                                  (Ф.И.О.)</w:t>
      </w:r>
    </w:p>
    <w:p w:rsidR="0018483A" w:rsidRDefault="0018483A" w:rsidP="00F00F03">
      <w:pPr>
        <w:spacing w:before="100" w:beforeAutospacing="1"/>
        <w:jc w:val="center"/>
        <w:rPr>
          <w:rFonts w:ascii="Arial" w:hAnsi="Arial" w:cs="Arial"/>
          <w:sz w:val="20"/>
          <w:szCs w:val="20"/>
        </w:rPr>
      </w:pPr>
    </w:p>
    <w:p w:rsidR="0018483A" w:rsidRPr="00DE130C" w:rsidRDefault="0018483A" w:rsidP="00F00F03">
      <w:pPr>
        <w:spacing w:before="100" w:beforeAutospacing="1"/>
        <w:jc w:val="center"/>
        <w:rPr>
          <w:rFonts w:ascii="Arial" w:hAnsi="Arial" w:cs="Arial"/>
          <w:sz w:val="20"/>
          <w:szCs w:val="20"/>
        </w:rPr>
      </w:pPr>
    </w:p>
    <w:p w:rsidR="00F00F03" w:rsidRDefault="00F00F0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p>
    <w:p w:rsidR="00F56393" w:rsidRDefault="00F56393" w:rsidP="007B507C">
      <w:pPr>
        <w:jc w:val="center"/>
        <w:rPr>
          <w:rFonts w:ascii="Arial" w:hAnsi="Arial" w:cs="Arial"/>
          <w:sz w:val="20"/>
          <w:szCs w:val="20"/>
        </w:rPr>
      </w:pPr>
      <w:bookmarkStart w:id="0" w:name="_GoBack"/>
      <w:bookmarkEnd w:id="0"/>
    </w:p>
    <w:p w:rsidR="00F00F03" w:rsidRDefault="00F00F03" w:rsidP="007B507C">
      <w:pPr>
        <w:jc w:val="center"/>
        <w:rPr>
          <w:rFonts w:ascii="Arial" w:hAnsi="Arial" w:cs="Arial"/>
          <w:sz w:val="20"/>
          <w:szCs w:val="20"/>
        </w:rPr>
      </w:pPr>
    </w:p>
    <w:p w:rsidR="00F00F03" w:rsidRDefault="00F00F03" w:rsidP="007B507C">
      <w:pPr>
        <w:jc w:val="center"/>
        <w:rPr>
          <w:rFonts w:ascii="Arial" w:hAnsi="Arial" w:cs="Arial"/>
          <w:sz w:val="20"/>
          <w:szCs w:val="20"/>
        </w:rPr>
      </w:pPr>
    </w:p>
    <w:p w:rsidR="00535D5C" w:rsidRPr="005F4415" w:rsidRDefault="00535D5C" w:rsidP="007B507C">
      <w:pPr>
        <w:jc w:val="center"/>
        <w:rPr>
          <w:rFonts w:ascii="Arial" w:hAnsi="Arial" w:cs="Arial"/>
          <w:sz w:val="20"/>
          <w:szCs w:val="20"/>
        </w:rPr>
      </w:pPr>
      <w:r w:rsidRPr="005F4415">
        <w:rPr>
          <w:rFonts w:ascii="Arial" w:hAnsi="Arial" w:cs="Arial"/>
          <w:sz w:val="20"/>
          <w:szCs w:val="20"/>
        </w:rPr>
        <w:t>Администрация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Совет депутатов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Редакционный совет:</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Кускова Е.Г., заместитель главы администрации города-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начальник отдела культуры, спорта и молодежной политики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(председатель)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Рукицкая Т.А., управляющий делами администрации города Куйбышева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(заместитель председателя)</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Балакина Н.Г.,   главный эксперт управления делами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(секретарь)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Пронина Е.В.,    ведущий эксперт по работе с общественностью и СМИ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1625FE">
      <w:headerReference w:type="default" r:id="rId15"/>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35B" w:rsidRDefault="00E1535B" w:rsidP="00465802">
      <w:r>
        <w:separator/>
      </w:r>
    </w:p>
  </w:endnote>
  <w:endnote w:type="continuationSeparator" w:id="0">
    <w:p w:rsidR="00E1535B" w:rsidRDefault="00E1535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321729"/>
      <w:docPartObj>
        <w:docPartGallery w:val="Page Numbers (Bottom of Page)"/>
        <w:docPartUnique/>
      </w:docPartObj>
    </w:sdtPr>
    <w:sdtEndPr/>
    <w:sdtContent>
      <w:p w:rsidR="00E1535B" w:rsidRDefault="00E1535B">
        <w:pPr>
          <w:pStyle w:val="a7"/>
          <w:jc w:val="center"/>
        </w:pPr>
        <w:r>
          <w:fldChar w:fldCharType="begin"/>
        </w:r>
        <w:r>
          <w:instrText>PAGE   \* MERGEFORMAT</w:instrText>
        </w:r>
        <w:r>
          <w:fldChar w:fldCharType="separate"/>
        </w:r>
        <w:r w:rsidR="00F56393">
          <w:rPr>
            <w:noProof/>
          </w:rPr>
          <w:t>2</w:t>
        </w:r>
        <w:r>
          <w:fldChar w:fldCharType="end"/>
        </w:r>
      </w:p>
    </w:sdtContent>
  </w:sdt>
  <w:p w:rsidR="00E1535B" w:rsidRDefault="00E1535B">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267444"/>
      <w:docPartObj>
        <w:docPartGallery w:val="Page Numbers (Bottom of Page)"/>
        <w:docPartUnique/>
      </w:docPartObj>
    </w:sdtPr>
    <w:sdtEndPr/>
    <w:sdtContent>
      <w:p w:rsidR="00E1535B" w:rsidRDefault="00E1535B">
        <w:pPr>
          <w:pStyle w:val="a7"/>
          <w:jc w:val="center"/>
        </w:pPr>
        <w:r>
          <w:fldChar w:fldCharType="begin"/>
        </w:r>
        <w:r>
          <w:instrText>PAGE   \* MERGEFORMAT</w:instrText>
        </w:r>
        <w:r>
          <w:fldChar w:fldCharType="separate"/>
        </w:r>
        <w:r w:rsidR="00F56393">
          <w:rPr>
            <w:noProof/>
          </w:rPr>
          <w:t>1</w:t>
        </w:r>
        <w:r>
          <w:fldChar w:fldCharType="end"/>
        </w:r>
      </w:p>
    </w:sdtContent>
  </w:sdt>
  <w:p w:rsidR="00E1535B" w:rsidRDefault="00E1535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35B" w:rsidRDefault="00E1535B" w:rsidP="00465802">
      <w:r>
        <w:separator/>
      </w:r>
    </w:p>
  </w:footnote>
  <w:footnote w:type="continuationSeparator" w:id="0">
    <w:p w:rsidR="00E1535B" w:rsidRDefault="00E1535B"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35B" w:rsidRDefault="00E1535B">
    <w:pPr>
      <w:pStyle w:val="aa"/>
      <w:jc w:val="center"/>
    </w:pPr>
  </w:p>
  <w:p w:rsidR="00E1535B" w:rsidRDefault="00E1535B">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0BB43940"/>
    <w:multiLevelType w:val="hybridMultilevel"/>
    <w:tmpl w:val="1EE8EF92"/>
    <w:lvl w:ilvl="0" w:tplc="0CE4E574">
      <w:start w:val="1"/>
      <w:numFmt w:val="decimal"/>
      <w:lvlText w:val="%1."/>
      <w:lvlJc w:val="left"/>
      <w:pPr>
        <w:ind w:left="3512" w:hanging="818"/>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0C9F65DB"/>
    <w:multiLevelType w:val="multilevel"/>
    <w:tmpl w:val="5534249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B37C54"/>
    <w:multiLevelType w:val="multilevel"/>
    <w:tmpl w:val="8B34F2E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636166"/>
    <w:multiLevelType w:val="multilevel"/>
    <w:tmpl w:val="74902A9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9129A9"/>
    <w:multiLevelType w:val="multilevel"/>
    <w:tmpl w:val="0476A6A6"/>
    <w:lvl w:ilvl="0">
      <w:start w:val="2"/>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7F260B8"/>
    <w:multiLevelType w:val="hybridMultilevel"/>
    <w:tmpl w:val="E2BCC372"/>
    <w:lvl w:ilvl="0" w:tplc="81B46DF2">
      <w:start w:val="1"/>
      <w:numFmt w:val="decimal"/>
      <w:lvlText w:val="%1."/>
      <w:lvlJc w:val="left"/>
      <w:pPr>
        <w:ind w:left="36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E44523E"/>
    <w:multiLevelType w:val="multilevel"/>
    <w:tmpl w:val="C69849C0"/>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C8192A"/>
    <w:multiLevelType w:val="multilevel"/>
    <w:tmpl w:val="C106780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A53D60"/>
    <w:multiLevelType w:val="multilevel"/>
    <w:tmpl w:val="E474DB5E"/>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C42731"/>
    <w:multiLevelType w:val="multilevel"/>
    <w:tmpl w:val="76B6A1E8"/>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F27CE5"/>
    <w:multiLevelType w:val="multilevel"/>
    <w:tmpl w:val="50822408"/>
    <w:lvl w:ilvl="0">
      <w:start w:val="1"/>
      <w:numFmt w:val="upperRoman"/>
      <w:lvlText w:val="%1."/>
      <w:lvlJc w:val="left"/>
      <w:pPr>
        <w:ind w:left="1080" w:hanging="720"/>
      </w:pPr>
      <w:rPr>
        <w:rFonts w:hint="default"/>
        <w:b/>
      </w:rPr>
    </w:lvl>
    <w:lvl w:ilvl="1">
      <w:start w:val="21"/>
      <w:numFmt w:val="decimal"/>
      <w:isLgl/>
      <w:lvlText w:val="%1.%2."/>
      <w:lvlJc w:val="left"/>
      <w:pPr>
        <w:ind w:left="1344" w:hanging="810"/>
      </w:pPr>
      <w:rPr>
        <w:rFonts w:hint="default"/>
      </w:rPr>
    </w:lvl>
    <w:lvl w:ilvl="2">
      <w:start w:val="8"/>
      <w:numFmt w:val="decimal"/>
      <w:isLgl/>
      <w:lvlText w:val="%1.%2.%3."/>
      <w:lvlJc w:val="left"/>
      <w:pPr>
        <w:ind w:left="2228" w:hanging="81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15:restartNumberingAfterBreak="0">
    <w:nsid w:val="234E31B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04433F"/>
    <w:multiLevelType w:val="multilevel"/>
    <w:tmpl w:val="83AE0EA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EAC34AB"/>
    <w:multiLevelType w:val="multilevel"/>
    <w:tmpl w:val="FE1C171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61A4D4A"/>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6731396"/>
    <w:multiLevelType w:val="multilevel"/>
    <w:tmpl w:val="5ED8DCF6"/>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6784C2B"/>
    <w:multiLevelType w:val="multilevel"/>
    <w:tmpl w:val="06E4BB90"/>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7B313AE"/>
    <w:multiLevelType w:val="multilevel"/>
    <w:tmpl w:val="67A0F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B5727C3"/>
    <w:multiLevelType w:val="multilevel"/>
    <w:tmpl w:val="EE16617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CB0700F"/>
    <w:multiLevelType w:val="multilevel"/>
    <w:tmpl w:val="97F6633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D743A97"/>
    <w:multiLevelType w:val="multilevel"/>
    <w:tmpl w:val="2ADEEDC2"/>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FB24E4F"/>
    <w:multiLevelType w:val="multilevel"/>
    <w:tmpl w:val="F766B550"/>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3B361B6"/>
    <w:multiLevelType w:val="multilevel"/>
    <w:tmpl w:val="A6E08A0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3E86800"/>
    <w:multiLevelType w:val="multilevel"/>
    <w:tmpl w:val="107A809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6457918"/>
    <w:multiLevelType w:val="multilevel"/>
    <w:tmpl w:val="1BAAAB6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7A378D4"/>
    <w:multiLevelType w:val="multilevel"/>
    <w:tmpl w:val="D5F6DA6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0A875E9"/>
    <w:multiLevelType w:val="multilevel"/>
    <w:tmpl w:val="5FC4566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20E339C"/>
    <w:multiLevelType w:val="multilevel"/>
    <w:tmpl w:val="0118697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2473FE0"/>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6CA4CFF"/>
    <w:multiLevelType w:val="multilevel"/>
    <w:tmpl w:val="4B34957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72573B8"/>
    <w:multiLevelType w:val="multilevel"/>
    <w:tmpl w:val="221CF93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90C791F"/>
    <w:multiLevelType w:val="multilevel"/>
    <w:tmpl w:val="E404F68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F657EF7"/>
    <w:multiLevelType w:val="multilevel"/>
    <w:tmpl w:val="1CAC459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0771051"/>
    <w:multiLevelType w:val="hybridMultilevel"/>
    <w:tmpl w:val="E94CCAF4"/>
    <w:lvl w:ilvl="0" w:tplc="A392AA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15:restartNumberingAfterBreak="0">
    <w:nsid w:val="64642018"/>
    <w:multiLevelType w:val="multilevel"/>
    <w:tmpl w:val="8E26E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7" w15:restartNumberingAfterBreak="0">
    <w:nsid w:val="71BD2729"/>
    <w:multiLevelType w:val="multilevel"/>
    <w:tmpl w:val="03BA546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3721FD8"/>
    <w:multiLevelType w:val="multilevel"/>
    <w:tmpl w:val="6D167FE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7B997EC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num>
  <w:num w:numId="4">
    <w:abstractNumId w:val="46"/>
  </w:num>
  <w:num w:numId="5">
    <w:abstractNumId w:val="50"/>
  </w:num>
  <w:num w:numId="6">
    <w:abstractNumId w:val="24"/>
  </w:num>
  <w:num w:numId="7">
    <w:abstractNumId w:val="51"/>
  </w:num>
  <w:num w:numId="8">
    <w:abstractNumId w:val="49"/>
  </w:num>
  <w:num w:numId="9">
    <w:abstractNumId w:val="39"/>
  </w:num>
  <w:num w:numId="10">
    <w:abstractNumId w:val="21"/>
  </w:num>
  <w:num w:numId="11">
    <w:abstractNumId w:val="25"/>
  </w:num>
  <w:num w:numId="12">
    <w:abstractNumId w:val="14"/>
  </w:num>
  <w:num w:numId="13">
    <w:abstractNumId w:val="9"/>
  </w:num>
  <w:num w:numId="14">
    <w:abstractNumId w:val="37"/>
  </w:num>
  <w:num w:numId="15">
    <w:abstractNumId w:val="18"/>
  </w:num>
  <w:num w:numId="16">
    <w:abstractNumId w:val="28"/>
  </w:num>
  <w:num w:numId="17">
    <w:abstractNumId w:val="26"/>
  </w:num>
  <w:num w:numId="18">
    <w:abstractNumId w:val="29"/>
  </w:num>
  <w:num w:numId="19">
    <w:abstractNumId w:val="35"/>
  </w:num>
  <w:num w:numId="20">
    <w:abstractNumId w:val="34"/>
  </w:num>
  <w:num w:numId="21">
    <w:abstractNumId w:val="36"/>
  </w:num>
  <w:num w:numId="22">
    <w:abstractNumId w:val="43"/>
  </w:num>
  <w:num w:numId="23">
    <w:abstractNumId w:val="16"/>
  </w:num>
  <w:num w:numId="24">
    <w:abstractNumId w:val="47"/>
  </w:num>
  <w:num w:numId="25">
    <w:abstractNumId w:val="48"/>
  </w:num>
  <w:num w:numId="26">
    <w:abstractNumId w:val="12"/>
  </w:num>
  <w:num w:numId="27">
    <w:abstractNumId w:val="11"/>
  </w:num>
  <w:num w:numId="28">
    <w:abstractNumId w:val="22"/>
  </w:num>
  <w:num w:numId="29">
    <w:abstractNumId w:val="40"/>
  </w:num>
  <w:num w:numId="30">
    <w:abstractNumId w:val="19"/>
  </w:num>
  <w:num w:numId="31">
    <w:abstractNumId w:val="17"/>
  </w:num>
  <w:num w:numId="32">
    <w:abstractNumId w:val="31"/>
  </w:num>
  <w:num w:numId="33">
    <w:abstractNumId w:val="27"/>
  </w:num>
  <w:num w:numId="34">
    <w:abstractNumId w:val="32"/>
  </w:num>
  <w:num w:numId="35">
    <w:abstractNumId w:val="42"/>
  </w:num>
  <w:num w:numId="36">
    <w:abstractNumId w:val="10"/>
  </w:num>
  <w:num w:numId="37">
    <w:abstractNumId w:val="41"/>
  </w:num>
  <w:num w:numId="38">
    <w:abstractNumId w:val="30"/>
  </w:num>
  <w:num w:numId="39">
    <w:abstractNumId w:val="38"/>
  </w:num>
  <w:num w:numId="40">
    <w:abstractNumId w:val="33"/>
  </w:num>
  <w:num w:numId="41">
    <w:abstractNumId w:val="23"/>
  </w:num>
  <w:num w:numId="42">
    <w:abstractNumId w:val="13"/>
  </w:num>
  <w:num w:numId="43">
    <w:abstractNumId w:val="44"/>
  </w:num>
  <w:num w:numId="44">
    <w:abstractNumId w:val="20"/>
  </w:num>
  <w:num w:numId="45">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983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AF754A"/>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9"/>
    <o:shapelayout v:ext="edit">
      <o:idmap v:ext="edit" data="1"/>
    </o:shapelayout>
  </w:shapeDefaults>
  <w:decimalSymbol w:val=","/>
  <w:listSeparator w:val=";"/>
  <w14:docId w14:val="14535878"/>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5C6CA780CE7824723735894CF16E0C3F1A09C6F543C3EF9699AA72A5D07B38A5733D9B9E119839C01FF6392C0Y5s5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insk-today@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95C6CA780CE7824723734699D97ABECAFCABC76A5E3732AB3DC5FC770A0EB9DD027CD8E5A748909E03FF6194DC55C433Y1s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B0DD5-311A-467D-BA72-8B1764D2C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3872</Words>
  <Characters>22075</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8</cp:revision>
  <cp:lastPrinted>2023-02-16T03:18:00Z</cp:lastPrinted>
  <dcterms:created xsi:type="dcterms:W3CDTF">2024-03-06T08:08:00Z</dcterms:created>
  <dcterms:modified xsi:type="dcterms:W3CDTF">2024-03-06T08:33:00Z</dcterms:modified>
</cp:coreProperties>
</file>