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B419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6 (1323)&#10;12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B419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259C5">
        <w:rPr>
          <w:rFonts w:ascii="Arial" w:hAnsi="Arial" w:cs="Arial"/>
          <w:b/>
          <w:sz w:val="20"/>
          <w:szCs w:val="20"/>
        </w:rPr>
        <w:t>1</w:t>
      </w:r>
      <w:r w:rsidR="003B419C">
        <w:rPr>
          <w:rFonts w:ascii="Arial" w:hAnsi="Arial" w:cs="Arial"/>
          <w:b/>
          <w:sz w:val="20"/>
          <w:szCs w:val="20"/>
        </w:rPr>
        <w:t>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9D081E">
        <w:rPr>
          <w:rFonts w:ascii="Arial" w:hAnsi="Arial" w:cs="Arial"/>
          <w:b/>
          <w:sz w:val="20"/>
          <w:szCs w:val="20"/>
        </w:rPr>
        <w:t>2</w:t>
      </w:r>
      <w:r w:rsidR="003B419C">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3B419C">
        <w:rPr>
          <w:rFonts w:ascii="Arial" w:hAnsi="Arial" w:cs="Arial"/>
          <w:b/>
          <w:sz w:val="20"/>
          <w:szCs w:val="20"/>
        </w:rPr>
        <w:t>12</w:t>
      </w:r>
      <w:r w:rsidR="00C878FC">
        <w:rPr>
          <w:rFonts w:ascii="Arial" w:hAnsi="Arial" w:cs="Arial"/>
          <w:b/>
          <w:sz w:val="20"/>
          <w:szCs w:val="20"/>
        </w:rPr>
        <w:t xml:space="preserve"> </w:t>
      </w:r>
      <w:r w:rsidR="00712C9C">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3B419C" w:rsidP="00B5799B">
            <w:pPr>
              <w:widowControl w:val="0"/>
              <w:autoSpaceDE w:val="0"/>
              <w:autoSpaceDN w:val="0"/>
              <w:adjustRightIn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sidRPr="009C2476">
              <w:rPr>
                <w:rFonts w:ascii="Arial" w:hAnsi="Arial" w:cs="Arial"/>
                <w:b/>
                <w:sz w:val="20"/>
                <w:szCs w:val="20"/>
              </w:rPr>
              <w:t xml:space="preserve">ГЛАВЫ ГОРОДА КУЙБЫШЕВА КУЙБЫШЕВСКОГО РАЙОНА НОВОСИБИРСКОЙ ОБЛАСТИ от </w:t>
            </w:r>
            <w:r>
              <w:rPr>
                <w:rFonts w:ascii="Arial" w:hAnsi="Arial" w:cs="Arial"/>
                <w:b/>
                <w:sz w:val="20"/>
                <w:szCs w:val="20"/>
              </w:rPr>
              <w:t>12.03.2024 № 9 «</w:t>
            </w:r>
            <w:r w:rsidRPr="003B419C">
              <w:rPr>
                <w:rFonts w:ascii="Arial" w:hAnsi="Arial" w:cs="Arial"/>
                <w:sz w:val="20"/>
                <w:szCs w:val="20"/>
              </w:rPr>
              <w:t>О назначении публичных слушаний по проекту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w:t>
            </w:r>
            <w:r>
              <w:rPr>
                <w:rFonts w:ascii="Arial" w:hAnsi="Arial" w:cs="Arial"/>
                <w:sz w:val="20"/>
                <w:szCs w:val="20"/>
              </w:rPr>
              <w:t>»</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bookmarkStart w:id="0" w:name="_GoBack"/>
      <w:bookmarkEnd w:id="0"/>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22CC7" w:rsidRDefault="00422CC7" w:rsidP="00F52D5C">
      <w:pPr>
        <w:jc w:val="both"/>
        <w:rPr>
          <w:rFonts w:ascii="Arial" w:hAnsi="Arial" w:cs="Arial"/>
          <w:b/>
          <w:sz w:val="20"/>
          <w:szCs w:val="20"/>
        </w:rPr>
      </w:pPr>
    </w:p>
    <w:p w:rsidR="00D73911" w:rsidRPr="00F52D5C" w:rsidRDefault="00D73911" w:rsidP="00F52D5C">
      <w:pPr>
        <w:jc w:val="both"/>
        <w:rPr>
          <w:rFonts w:ascii="Arial" w:hAnsi="Arial" w:cs="Arial"/>
          <w:b/>
          <w:sz w:val="20"/>
          <w:szCs w:val="20"/>
        </w:rPr>
      </w:pPr>
    </w:p>
    <w:p w:rsidR="00B5799B" w:rsidRDefault="00B5799B" w:rsidP="003B419C">
      <w:pPr>
        <w:widowControl w:val="0"/>
        <w:tabs>
          <w:tab w:val="center" w:pos="-1843"/>
          <w:tab w:val="left" w:pos="-1418"/>
          <w:tab w:val="right" w:pos="11907"/>
        </w:tabs>
        <w:autoSpaceDE w:val="0"/>
        <w:autoSpaceDN w:val="0"/>
        <w:snapToGri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Pr="009C2476">
        <w:rPr>
          <w:rFonts w:ascii="Arial" w:hAnsi="Arial" w:cs="Arial"/>
          <w:b/>
          <w:sz w:val="20"/>
          <w:szCs w:val="20"/>
        </w:rPr>
        <w:t xml:space="preserve">ГЛАВЫ ГОРОДА КУЙБЫШЕВА КУЙБЫШЕВСКОГО РАЙОНА НОВОСИБИРСКОЙ ОБЛАСТИ от </w:t>
      </w:r>
      <w:r w:rsidR="003B419C">
        <w:rPr>
          <w:rFonts w:ascii="Arial" w:hAnsi="Arial" w:cs="Arial"/>
          <w:b/>
          <w:sz w:val="20"/>
          <w:szCs w:val="20"/>
        </w:rPr>
        <w:t>12.03.2024 № 9</w:t>
      </w:r>
      <w:r>
        <w:rPr>
          <w:rFonts w:ascii="Arial" w:hAnsi="Arial" w:cs="Arial"/>
          <w:b/>
          <w:sz w:val="20"/>
          <w:szCs w:val="20"/>
        </w:rPr>
        <w:t xml:space="preserve"> «</w:t>
      </w:r>
      <w:r w:rsidR="003B419C" w:rsidRPr="003B419C">
        <w:rPr>
          <w:rFonts w:ascii="Arial" w:hAnsi="Arial" w:cs="Arial"/>
          <w:sz w:val="20"/>
          <w:szCs w:val="20"/>
        </w:rPr>
        <w:t>О назначении публичных слушаний по проекту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w:t>
      </w:r>
      <w:r>
        <w:rPr>
          <w:rFonts w:ascii="Arial" w:hAnsi="Arial" w:cs="Arial"/>
          <w:sz w:val="20"/>
          <w:szCs w:val="20"/>
        </w:rPr>
        <w:t>»</w:t>
      </w:r>
    </w:p>
    <w:p w:rsidR="00B5799B" w:rsidRDefault="00B5799B" w:rsidP="00B5799B">
      <w:pPr>
        <w:jc w:val="both"/>
        <w:rPr>
          <w:rFonts w:ascii="Arial" w:hAnsi="Arial" w:cs="Arial"/>
          <w:sz w:val="20"/>
          <w:szCs w:val="20"/>
        </w:rPr>
      </w:pPr>
    </w:p>
    <w:p w:rsidR="003B419C" w:rsidRPr="003B419C" w:rsidRDefault="003B419C" w:rsidP="003B419C">
      <w:pPr>
        <w:pStyle w:val="12"/>
        <w:rPr>
          <w:rFonts w:ascii="Arial" w:hAnsi="Arial" w:cs="Arial"/>
          <w:sz w:val="20"/>
          <w:szCs w:val="20"/>
        </w:rPr>
      </w:pPr>
      <w:r w:rsidRPr="003B419C">
        <w:rPr>
          <w:rFonts w:ascii="Arial" w:hAnsi="Arial" w:cs="Arial"/>
          <w:sz w:val="20"/>
          <w:szCs w:val="20"/>
        </w:rPr>
        <w:t>ПОСТАНОВЛЕНИЕ</w:t>
      </w:r>
    </w:p>
    <w:p w:rsidR="003B419C" w:rsidRPr="003B419C" w:rsidRDefault="003B419C" w:rsidP="003B419C">
      <w:pPr>
        <w:widowControl w:val="0"/>
        <w:tabs>
          <w:tab w:val="center" w:pos="-1843"/>
          <w:tab w:val="left" w:pos="-1418"/>
          <w:tab w:val="right" w:pos="11907"/>
        </w:tabs>
        <w:autoSpaceDE w:val="0"/>
        <w:autoSpaceDN w:val="0"/>
        <w:snapToGrid w:val="0"/>
        <w:spacing w:line="259" w:lineRule="auto"/>
        <w:ind w:right="-1"/>
        <w:jc w:val="center"/>
        <w:rPr>
          <w:rFonts w:ascii="Arial" w:hAnsi="Arial" w:cs="Arial"/>
          <w:sz w:val="20"/>
          <w:szCs w:val="20"/>
        </w:rPr>
      </w:pPr>
    </w:p>
    <w:p w:rsidR="003B419C" w:rsidRPr="003B419C" w:rsidRDefault="003B419C" w:rsidP="003B419C">
      <w:pPr>
        <w:widowControl w:val="0"/>
        <w:tabs>
          <w:tab w:val="center" w:pos="-1843"/>
          <w:tab w:val="left" w:pos="-1418"/>
          <w:tab w:val="right" w:pos="11907"/>
        </w:tabs>
        <w:autoSpaceDE w:val="0"/>
        <w:autoSpaceDN w:val="0"/>
        <w:snapToGrid w:val="0"/>
        <w:spacing w:line="259" w:lineRule="auto"/>
        <w:ind w:right="-1"/>
        <w:jc w:val="center"/>
        <w:rPr>
          <w:rFonts w:ascii="Arial" w:hAnsi="Arial" w:cs="Arial"/>
          <w:sz w:val="20"/>
          <w:szCs w:val="20"/>
        </w:rPr>
      </w:pPr>
      <w:r w:rsidRPr="003B419C">
        <w:rPr>
          <w:rFonts w:ascii="Arial" w:hAnsi="Arial" w:cs="Arial"/>
          <w:sz w:val="20"/>
          <w:szCs w:val="20"/>
        </w:rPr>
        <w:t>12.03.2024 № 9</w:t>
      </w:r>
    </w:p>
    <w:p w:rsidR="003B419C" w:rsidRPr="003B419C" w:rsidRDefault="003B419C" w:rsidP="003B419C">
      <w:pPr>
        <w:widowControl w:val="0"/>
        <w:tabs>
          <w:tab w:val="center" w:pos="-1843"/>
          <w:tab w:val="left" w:pos="-1418"/>
          <w:tab w:val="right" w:pos="11907"/>
        </w:tabs>
        <w:autoSpaceDE w:val="0"/>
        <w:autoSpaceDN w:val="0"/>
        <w:snapToGrid w:val="0"/>
        <w:spacing w:line="259" w:lineRule="auto"/>
        <w:ind w:right="-1" w:firstLine="600"/>
        <w:rPr>
          <w:rFonts w:ascii="Arial" w:hAnsi="Arial" w:cs="Arial"/>
          <w:sz w:val="20"/>
          <w:szCs w:val="20"/>
        </w:rPr>
      </w:pPr>
    </w:p>
    <w:p w:rsidR="003B419C" w:rsidRPr="003B419C" w:rsidRDefault="003B419C" w:rsidP="003B419C">
      <w:pPr>
        <w:widowControl w:val="0"/>
        <w:tabs>
          <w:tab w:val="center" w:pos="-1843"/>
          <w:tab w:val="left" w:pos="-1418"/>
          <w:tab w:val="right" w:pos="11907"/>
        </w:tabs>
        <w:autoSpaceDE w:val="0"/>
        <w:autoSpaceDN w:val="0"/>
        <w:snapToGrid w:val="0"/>
        <w:jc w:val="center"/>
        <w:rPr>
          <w:rFonts w:ascii="Arial" w:hAnsi="Arial" w:cs="Arial"/>
          <w:sz w:val="20"/>
          <w:szCs w:val="20"/>
        </w:rPr>
      </w:pPr>
      <w:r w:rsidRPr="003B419C">
        <w:rPr>
          <w:rFonts w:ascii="Arial" w:hAnsi="Arial" w:cs="Arial"/>
          <w:b/>
          <w:sz w:val="20"/>
          <w:szCs w:val="20"/>
        </w:rPr>
        <w:t>О назначении публичных слушаний по проекту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w:t>
      </w:r>
    </w:p>
    <w:p w:rsidR="003B419C" w:rsidRPr="003B419C" w:rsidRDefault="003B419C" w:rsidP="003B419C">
      <w:pPr>
        <w:widowControl w:val="0"/>
        <w:tabs>
          <w:tab w:val="center" w:pos="-1843"/>
          <w:tab w:val="left" w:pos="-1418"/>
          <w:tab w:val="right" w:pos="11907"/>
        </w:tabs>
        <w:autoSpaceDE w:val="0"/>
        <w:autoSpaceDN w:val="0"/>
        <w:snapToGrid w:val="0"/>
        <w:ind w:right="-1"/>
        <w:jc w:val="both"/>
        <w:rPr>
          <w:rFonts w:ascii="Arial" w:hAnsi="Arial" w:cs="Arial"/>
          <w:sz w:val="20"/>
          <w:szCs w:val="20"/>
        </w:rPr>
      </w:pPr>
    </w:p>
    <w:p w:rsidR="003B419C" w:rsidRPr="003B419C" w:rsidRDefault="003B419C" w:rsidP="003B419C">
      <w:pPr>
        <w:tabs>
          <w:tab w:val="left" w:pos="1276"/>
        </w:tabs>
        <w:ind w:firstLine="567"/>
        <w:jc w:val="both"/>
        <w:rPr>
          <w:rFonts w:ascii="Arial" w:hAnsi="Arial" w:cs="Arial"/>
          <w:sz w:val="20"/>
          <w:szCs w:val="20"/>
        </w:rPr>
      </w:pPr>
      <w:r w:rsidRPr="003B419C">
        <w:rPr>
          <w:rFonts w:ascii="Arial" w:hAnsi="Arial" w:cs="Arial"/>
          <w:sz w:val="20"/>
          <w:szCs w:val="20"/>
        </w:rPr>
        <w:t>В целях обсуждения проекта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 руководствуясь статьей 28 Федерального закона от 06.10.2003 № 131-ФЗ «Об общих принципах организации местного самоуправления в Российской Федерации», решением Совета депутатов города Куйбышева Куйбышевского района Новосибирской области 24.08.2018 № 250 «О порядке организации и проведения публичных слушаний в городе Куйбышеве Куйбышевского района Новосибирской области»</w:t>
      </w:r>
    </w:p>
    <w:p w:rsidR="003B419C" w:rsidRPr="003B419C" w:rsidRDefault="003B419C" w:rsidP="003B419C">
      <w:pPr>
        <w:tabs>
          <w:tab w:val="left" w:pos="1276"/>
        </w:tabs>
        <w:jc w:val="both"/>
        <w:rPr>
          <w:rFonts w:ascii="Arial" w:hAnsi="Arial" w:cs="Arial"/>
          <w:bCs/>
          <w:sz w:val="20"/>
          <w:szCs w:val="20"/>
        </w:rPr>
      </w:pPr>
      <w:r w:rsidRPr="003B419C">
        <w:rPr>
          <w:rFonts w:ascii="Arial" w:hAnsi="Arial" w:cs="Arial"/>
          <w:bCs/>
          <w:sz w:val="20"/>
          <w:szCs w:val="20"/>
        </w:rPr>
        <w:t>ПОСТАНОВЛЯЮ:</w:t>
      </w:r>
    </w:p>
    <w:p w:rsidR="003B419C" w:rsidRPr="003B419C" w:rsidRDefault="003B419C" w:rsidP="003B419C">
      <w:pPr>
        <w:autoSpaceDE w:val="0"/>
        <w:autoSpaceDN w:val="0"/>
        <w:adjustRightInd w:val="0"/>
        <w:ind w:firstLine="540"/>
        <w:jc w:val="both"/>
        <w:rPr>
          <w:rFonts w:ascii="Arial" w:hAnsi="Arial" w:cs="Arial"/>
          <w:sz w:val="20"/>
          <w:szCs w:val="20"/>
        </w:rPr>
      </w:pPr>
      <w:r w:rsidRPr="003B419C">
        <w:rPr>
          <w:rFonts w:ascii="Arial" w:hAnsi="Arial" w:cs="Arial"/>
          <w:sz w:val="20"/>
          <w:szCs w:val="20"/>
        </w:rPr>
        <w:t>1. Назначить публичные слушания по проекту муниципального правового акта «О внесении изменений в Устав городского поселения города Куйбышева Куйбышевского муниципального района Новосибирской области» (приложение).</w:t>
      </w:r>
    </w:p>
    <w:p w:rsidR="003B419C" w:rsidRPr="003B419C" w:rsidRDefault="003B419C" w:rsidP="003B419C">
      <w:pPr>
        <w:widowControl w:val="0"/>
        <w:autoSpaceDE w:val="0"/>
        <w:autoSpaceDN w:val="0"/>
        <w:adjustRightInd w:val="0"/>
        <w:snapToGrid w:val="0"/>
        <w:ind w:firstLine="540"/>
        <w:jc w:val="both"/>
        <w:rPr>
          <w:rFonts w:ascii="Arial" w:hAnsi="Arial" w:cs="Arial"/>
          <w:sz w:val="20"/>
          <w:szCs w:val="20"/>
        </w:rPr>
      </w:pPr>
      <w:r w:rsidRPr="003B419C">
        <w:rPr>
          <w:rFonts w:ascii="Arial" w:hAnsi="Arial" w:cs="Arial"/>
          <w:sz w:val="20"/>
          <w:szCs w:val="20"/>
        </w:rPr>
        <w:t xml:space="preserve">2. </w:t>
      </w:r>
      <w:r w:rsidRPr="003B419C">
        <w:rPr>
          <w:rFonts w:ascii="Arial" w:hAnsi="Arial" w:cs="Arial"/>
          <w:sz w:val="20"/>
          <w:szCs w:val="20"/>
        </w:rPr>
        <w:t>Провести 28.03.2024</w:t>
      </w:r>
      <w:r w:rsidRPr="003B419C">
        <w:rPr>
          <w:rFonts w:ascii="Arial" w:hAnsi="Arial" w:cs="Arial"/>
          <w:color w:val="000000"/>
          <w:sz w:val="20"/>
          <w:szCs w:val="20"/>
        </w:rPr>
        <w:t xml:space="preserve"> года в 15-00 ч.</w:t>
      </w:r>
      <w:r w:rsidRPr="003B419C">
        <w:rPr>
          <w:rFonts w:ascii="Arial" w:hAnsi="Arial" w:cs="Arial"/>
          <w:sz w:val="20"/>
          <w:szCs w:val="20"/>
        </w:rPr>
        <w:t xml:space="preserve"> публичные слушания в актовом зале администрации Куйбышевского района Новосибирской области (город Куйбышев, ул. </w:t>
      </w:r>
      <w:proofErr w:type="spellStart"/>
      <w:r w:rsidRPr="003B419C">
        <w:rPr>
          <w:rFonts w:ascii="Arial" w:hAnsi="Arial" w:cs="Arial"/>
          <w:sz w:val="20"/>
          <w:szCs w:val="20"/>
        </w:rPr>
        <w:t>Краскома</w:t>
      </w:r>
      <w:proofErr w:type="spellEnd"/>
      <w:r w:rsidRPr="003B419C">
        <w:rPr>
          <w:rFonts w:ascii="Arial" w:hAnsi="Arial" w:cs="Arial"/>
          <w:sz w:val="20"/>
          <w:szCs w:val="20"/>
        </w:rPr>
        <w:t>, 37).</w:t>
      </w:r>
    </w:p>
    <w:p w:rsidR="003B419C" w:rsidRDefault="003B419C" w:rsidP="003B419C">
      <w:pPr>
        <w:widowControl w:val="0"/>
        <w:autoSpaceDE w:val="0"/>
        <w:autoSpaceDN w:val="0"/>
        <w:adjustRightInd w:val="0"/>
        <w:snapToGrid w:val="0"/>
        <w:ind w:firstLine="540"/>
        <w:jc w:val="both"/>
        <w:rPr>
          <w:rFonts w:ascii="Arial" w:hAnsi="Arial" w:cs="Arial"/>
          <w:sz w:val="20"/>
          <w:szCs w:val="20"/>
        </w:rPr>
      </w:pPr>
      <w:r w:rsidRPr="003B419C">
        <w:rPr>
          <w:rFonts w:ascii="Arial" w:hAnsi="Arial" w:cs="Arial"/>
          <w:sz w:val="20"/>
          <w:szCs w:val="20"/>
        </w:rPr>
        <w:t>3. Создать организационный комитет в следующем составе:</w:t>
      </w:r>
    </w:p>
    <w:p w:rsidR="003B419C" w:rsidRPr="003B419C" w:rsidRDefault="003B419C" w:rsidP="003B419C">
      <w:pPr>
        <w:widowControl w:val="0"/>
        <w:autoSpaceDE w:val="0"/>
        <w:autoSpaceDN w:val="0"/>
        <w:adjustRightInd w:val="0"/>
        <w:snapToGrid w:val="0"/>
        <w:ind w:firstLine="540"/>
        <w:jc w:val="both"/>
        <w:rPr>
          <w:rFonts w:ascii="Arial" w:hAnsi="Arial" w:cs="Arial"/>
          <w:sz w:val="20"/>
          <w:szCs w:val="20"/>
        </w:rPr>
      </w:pPr>
    </w:p>
    <w:tbl>
      <w:tblPr>
        <w:tblW w:w="9356" w:type="dxa"/>
        <w:tblInd w:w="250" w:type="dxa"/>
        <w:tblLayout w:type="fixed"/>
        <w:tblLook w:val="01E0" w:firstRow="1" w:lastRow="1" w:firstColumn="1" w:lastColumn="1" w:noHBand="0" w:noVBand="0"/>
      </w:tblPr>
      <w:tblGrid>
        <w:gridCol w:w="2627"/>
        <w:gridCol w:w="540"/>
        <w:gridCol w:w="6189"/>
      </w:tblGrid>
      <w:tr w:rsidR="003B419C" w:rsidRPr="003B419C" w:rsidTr="009C37B8">
        <w:trPr>
          <w:trHeight w:val="900"/>
        </w:trPr>
        <w:tc>
          <w:tcPr>
            <w:tcW w:w="2627"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r w:rsidRPr="003B419C">
              <w:rPr>
                <w:rFonts w:ascii="Arial" w:hAnsi="Arial" w:cs="Arial"/>
                <w:sz w:val="20"/>
                <w:szCs w:val="20"/>
              </w:rPr>
              <w:t>Яблокова Е.А.</w:t>
            </w:r>
          </w:p>
        </w:tc>
        <w:tc>
          <w:tcPr>
            <w:tcW w:w="540" w:type="dxa"/>
            <w:hideMark/>
          </w:tcPr>
          <w:p w:rsidR="003B419C" w:rsidRPr="003B419C" w:rsidRDefault="003B419C" w:rsidP="003B419C">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r w:rsidRPr="003B419C">
              <w:rPr>
                <w:rFonts w:ascii="Arial" w:hAnsi="Arial" w:cs="Arial"/>
                <w:sz w:val="20"/>
                <w:szCs w:val="20"/>
              </w:rPr>
              <w:t>-</w:t>
            </w:r>
          </w:p>
        </w:tc>
        <w:tc>
          <w:tcPr>
            <w:tcW w:w="6189"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proofErr w:type="gramStart"/>
            <w:r w:rsidRPr="003B419C">
              <w:rPr>
                <w:rFonts w:ascii="Arial" w:hAnsi="Arial" w:cs="Arial"/>
                <w:sz w:val="20"/>
                <w:szCs w:val="20"/>
              </w:rPr>
              <w:t>председатель</w:t>
            </w:r>
            <w:proofErr w:type="gramEnd"/>
            <w:r w:rsidRPr="003B419C">
              <w:rPr>
                <w:rFonts w:ascii="Arial" w:hAnsi="Arial" w:cs="Arial"/>
                <w:sz w:val="20"/>
                <w:szCs w:val="20"/>
              </w:rPr>
              <w:t xml:space="preserve"> Совета депутатов города Куйбышева Куйбышевского района Новосибирской области (по согласованию);</w:t>
            </w:r>
          </w:p>
        </w:tc>
      </w:tr>
      <w:tr w:rsidR="003B419C" w:rsidRPr="003B419C" w:rsidTr="009C37B8">
        <w:tc>
          <w:tcPr>
            <w:tcW w:w="2627"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r w:rsidRPr="003B419C">
              <w:rPr>
                <w:rFonts w:ascii="Arial" w:hAnsi="Arial" w:cs="Arial"/>
                <w:sz w:val="20"/>
                <w:szCs w:val="20"/>
              </w:rPr>
              <w:t>Рукицкая Т.А.</w:t>
            </w:r>
          </w:p>
        </w:tc>
        <w:tc>
          <w:tcPr>
            <w:tcW w:w="540" w:type="dxa"/>
            <w:hideMark/>
          </w:tcPr>
          <w:p w:rsidR="003B419C" w:rsidRPr="003B419C" w:rsidRDefault="003B419C" w:rsidP="003B419C">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r w:rsidRPr="003B419C">
              <w:rPr>
                <w:rFonts w:ascii="Arial" w:hAnsi="Arial" w:cs="Arial"/>
                <w:sz w:val="20"/>
                <w:szCs w:val="20"/>
              </w:rPr>
              <w:t>-</w:t>
            </w:r>
          </w:p>
        </w:tc>
        <w:tc>
          <w:tcPr>
            <w:tcW w:w="6189"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proofErr w:type="gramStart"/>
            <w:r w:rsidRPr="003B419C">
              <w:rPr>
                <w:rFonts w:ascii="Arial" w:hAnsi="Arial" w:cs="Arial"/>
                <w:sz w:val="20"/>
                <w:szCs w:val="20"/>
              </w:rPr>
              <w:t>управляющий</w:t>
            </w:r>
            <w:proofErr w:type="gramEnd"/>
            <w:r w:rsidRPr="003B419C">
              <w:rPr>
                <w:rFonts w:ascii="Arial" w:hAnsi="Arial" w:cs="Arial"/>
                <w:sz w:val="20"/>
                <w:szCs w:val="20"/>
              </w:rPr>
              <w:t xml:space="preserve"> делами администрации города Куйбышева;</w:t>
            </w:r>
          </w:p>
        </w:tc>
      </w:tr>
      <w:tr w:rsidR="003B419C" w:rsidRPr="003B419C" w:rsidTr="009C37B8">
        <w:tc>
          <w:tcPr>
            <w:tcW w:w="2627"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r w:rsidRPr="003B419C">
              <w:rPr>
                <w:rFonts w:ascii="Arial" w:hAnsi="Arial" w:cs="Arial"/>
                <w:sz w:val="20"/>
                <w:szCs w:val="20"/>
              </w:rPr>
              <w:t>Добровольская Т.В.</w:t>
            </w:r>
          </w:p>
        </w:tc>
        <w:tc>
          <w:tcPr>
            <w:tcW w:w="540" w:type="dxa"/>
            <w:hideMark/>
          </w:tcPr>
          <w:p w:rsidR="003B419C" w:rsidRPr="003B419C" w:rsidRDefault="003B419C" w:rsidP="003B419C">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r w:rsidRPr="003B419C">
              <w:rPr>
                <w:rFonts w:ascii="Arial" w:hAnsi="Arial" w:cs="Arial"/>
                <w:sz w:val="20"/>
                <w:szCs w:val="20"/>
              </w:rPr>
              <w:t>-</w:t>
            </w:r>
          </w:p>
        </w:tc>
        <w:tc>
          <w:tcPr>
            <w:tcW w:w="6189"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proofErr w:type="gramStart"/>
            <w:r w:rsidRPr="003B419C">
              <w:rPr>
                <w:rFonts w:ascii="Arial" w:hAnsi="Arial" w:cs="Arial"/>
                <w:sz w:val="20"/>
                <w:szCs w:val="20"/>
              </w:rPr>
              <w:t>начальник</w:t>
            </w:r>
            <w:proofErr w:type="gramEnd"/>
            <w:r w:rsidRPr="003B419C">
              <w:rPr>
                <w:rFonts w:ascii="Arial" w:hAnsi="Arial" w:cs="Arial"/>
                <w:sz w:val="20"/>
                <w:szCs w:val="20"/>
              </w:rPr>
              <w:t xml:space="preserve"> управления права, экономики и имущественных отношений администрации города Куйбышева;</w:t>
            </w:r>
          </w:p>
        </w:tc>
      </w:tr>
      <w:tr w:rsidR="003B419C" w:rsidRPr="003B419C" w:rsidTr="009C37B8">
        <w:tc>
          <w:tcPr>
            <w:tcW w:w="2627"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r w:rsidRPr="003B419C">
              <w:rPr>
                <w:rFonts w:ascii="Arial" w:hAnsi="Arial" w:cs="Arial"/>
                <w:sz w:val="20"/>
                <w:szCs w:val="20"/>
              </w:rPr>
              <w:t>Михальцова Л.Н.</w:t>
            </w:r>
          </w:p>
        </w:tc>
        <w:tc>
          <w:tcPr>
            <w:tcW w:w="540" w:type="dxa"/>
            <w:hideMark/>
          </w:tcPr>
          <w:p w:rsidR="003B419C" w:rsidRPr="003B419C" w:rsidRDefault="003B419C" w:rsidP="003B419C">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r w:rsidRPr="003B419C">
              <w:rPr>
                <w:rFonts w:ascii="Arial" w:hAnsi="Arial" w:cs="Arial"/>
                <w:sz w:val="20"/>
                <w:szCs w:val="20"/>
              </w:rPr>
              <w:t>-</w:t>
            </w:r>
          </w:p>
        </w:tc>
        <w:tc>
          <w:tcPr>
            <w:tcW w:w="6189"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proofErr w:type="gramStart"/>
            <w:r w:rsidRPr="003B419C">
              <w:rPr>
                <w:rFonts w:ascii="Arial" w:hAnsi="Arial" w:cs="Arial"/>
                <w:sz w:val="20"/>
                <w:szCs w:val="20"/>
              </w:rPr>
              <w:t>ведущий</w:t>
            </w:r>
            <w:proofErr w:type="gramEnd"/>
            <w:r w:rsidRPr="003B419C">
              <w:rPr>
                <w:rFonts w:ascii="Arial" w:hAnsi="Arial" w:cs="Arial"/>
                <w:sz w:val="20"/>
                <w:szCs w:val="20"/>
              </w:rPr>
              <w:t xml:space="preserve"> эксперт управления делами администрации города Куйбышева;</w:t>
            </w:r>
          </w:p>
        </w:tc>
      </w:tr>
      <w:tr w:rsidR="003B419C" w:rsidRPr="003B419C" w:rsidTr="009C37B8">
        <w:tc>
          <w:tcPr>
            <w:tcW w:w="2627"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p>
        </w:tc>
        <w:tc>
          <w:tcPr>
            <w:tcW w:w="540" w:type="dxa"/>
            <w:hideMark/>
          </w:tcPr>
          <w:p w:rsidR="003B419C" w:rsidRPr="003B419C" w:rsidRDefault="003B419C" w:rsidP="003B419C">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p>
        </w:tc>
        <w:tc>
          <w:tcPr>
            <w:tcW w:w="6189"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p>
        </w:tc>
      </w:tr>
      <w:tr w:rsidR="003B419C" w:rsidRPr="003B419C" w:rsidTr="009C37B8">
        <w:tc>
          <w:tcPr>
            <w:tcW w:w="2627"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r w:rsidRPr="003B419C">
              <w:rPr>
                <w:rFonts w:ascii="Arial" w:hAnsi="Arial" w:cs="Arial"/>
                <w:sz w:val="20"/>
                <w:szCs w:val="20"/>
              </w:rPr>
              <w:t xml:space="preserve">Усольцев В.И. </w:t>
            </w:r>
          </w:p>
        </w:tc>
        <w:tc>
          <w:tcPr>
            <w:tcW w:w="540" w:type="dxa"/>
            <w:hideMark/>
          </w:tcPr>
          <w:p w:rsidR="003B419C" w:rsidRPr="003B419C" w:rsidRDefault="003B419C" w:rsidP="003B419C">
            <w:pPr>
              <w:widowControl w:val="0"/>
              <w:tabs>
                <w:tab w:val="center" w:pos="4677"/>
                <w:tab w:val="right" w:pos="9355"/>
              </w:tabs>
              <w:autoSpaceDE w:val="0"/>
              <w:autoSpaceDN w:val="0"/>
              <w:adjustRightInd w:val="0"/>
              <w:snapToGrid w:val="0"/>
              <w:ind w:left="-630" w:right="-288" w:firstLine="600"/>
              <w:jc w:val="both"/>
              <w:rPr>
                <w:rFonts w:ascii="Arial" w:hAnsi="Arial" w:cs="Arial"/>
                <w:sz w:val="20"/>
                <w:szCs w:val="20"/>
              </w:rPr>
            </w:pPr>
            <w:r w:rsidRPr="003B419C">
              <w:rPr>
                <w:rFonts w:ascii="Arial" w:hAnsi="Arial" w:cs="Arial"/>
                <w:sz w:val="20"/>
                <w:szCs w:val="20"/>
              </w:rPr>
              <w:t>-</w:t>
            </w:r>
          </w:p>
        </w:tc>
        <w:tc>
          <w:tcPr>
            <w:tcW w:w="6189" w:type="dxa"/>
            <w:hideMark/>
          </w:tcPr>
          <w:p w:rsidR="003B419C" w:rsidRPr="003B419C" w:rsidRDefault="003B419C" w:rsidP="003B419C">
            <w:pPr>
              <w:widowControl w:val="0"/>
              <w:tabs>
                <w:tab w:val="center" w:pos="4677"/>
                <w:tab w:val="right" w:pos="9355"/>
              </w:tabs>
              <w:autoSpaceDE w:val="0"/>
              <w:autoSpaceDN w:val="0"/>
              <w:adjustRightInd w:val="0"/>
              <w:snapToGrid w:val="0"/>
              <w:jc w:val="both"/>
              <w:rPr>
                <w:rFonts w:ascii="Arial" w:hAnsi="Arial" w:cs="Arial"/>
                <w:sz w:val="20"/>
                <w:szCs w:val="20"/>
              </w:rPr>
            </w:pPr>
            <w:r w:rsidRPr="003B419C">
              <w:rPr>
                <w:rFonts w:ascii="Arial" w:hAnsi="Arial" w:cs="Arial"/>
                <w:sz w:val="20"/>
                <w:szCs w:val="20"/>
              </w:rPr>
              <w:t>Главный эксперт управления права, экономики и имущественных отношений администрации города Куйбышева.</w:t>
            </w:r>
          </w:p>
        </w:tc>
      </w:tr>
    </w:tbl>
    <w:p w:rsidR="003B419C" w:rsidRPr="003B419C" w:rsidRDefault="003B419C" w:rsidP="003B419C">
      <w:pPr>
        <w:widowControl w:val="0"/>
        <w:autoSpaceDE w:val="0"/>
        <w:autoSpaceDN w:val="0"/>
        <w:adjustRightInd w:val="0"/>
        <w:snapToGrid w:val="0"/>
        <w:ind w:firstLine="540"/>
        <w:jc w:val="both"/>
        <w:rPr>
          <w:rFonts w:ascii="Arial" w:hAnsi="Arial" w:cs="Arial"/>
          <w:sz w:val="20"/>
          <w:szCs w:val="20"/>
        </w:rPr>
      </w:pPr>
    </w:p>
    <w:p w:rsidR="003B419C" w:rsidRPr="003B419C" w:rsidRDefault="003B419C" w:rsidP="003B419C">
      <w:pPr>
        <w:widowControl w:val="0"/>
        <w:autoSpaceDE w:val="0"/>
        <w:autoSpaceDN w:val="0"/>
        <w:adjustRightInd w:val="0"/>
        <w:snapToGrid w:val="0"/>
        <w:ind w:firstLine="540"/>
        <w:jc w:val="both"/>
        <w:rPr>
          <w:rFonts w:ascii="Arial" w:hAnsi="Arial" w:cs="Arial"/>
          <w:sz w:val="20"/>
          <w:szCs w:val="20"/>
        </w:rPr>
      </w:pPr>
      <w:r w:rsidRPr="003B419C">
        <w:rPr>
          <w:rFonts w:ascii="Arial" w:hAnsi="Arial" w:cs="Arial"/>
          <w:sz w:val="20"/>
          <w:szCs w:val="20"/>
        </w:rPr>
        <w:t xml:space="preserve">4. Предложить жителям города Куйбышева не позднее пяти дней до даты проведения публичных слушаний направить свои предложения по проекту решения Совета депутатов города Куйбышева Куйбышевского района Новосибирской области «О внесении изменений в Устав городского поселения города Куйбышева Куйбышевского муниципального района Новосибирской области», вносимому на публичные слушания, в организационный комитет по адресу: администрация города Куйбышева, улица </w:t>
      </w:r>
      <w:proofErr w:type="spellStart"/>
      <w:r w:rsidRPr="003B419C">
        <w:rPr>
          <w:rFonts w:ascii="Arial" w:hAnsi="Arial" w:cs="Arial"/>
          <w:sz w:val="20"/>
          <w:szCs w:val="20"/>
        </w:rPr>
        <w:t>Краскома</w:t>
      </w:r>
      <w:proofErr w:type="spellEnd"/>
      <w:r w:rsidRPr="003B419C">
        <w:rPr>
          <w:rFonts w:ascii="Arial" w:hAnsi="Arial" w:cs="Arial"/>
          <w:sz w:val="20"/>
          <w:szCs w:val="20"/>
        </w:rPr>
        <w:t>, 37, кабинет 5, контактный телефон: 8(38362) 53-149.</w:t>
      </w:r>
    </w:p>
    <w:p w:rsidR="003B419C" w:rsidRPr="003B419C" w:rsidRDefault="003B419C" w:rsidP="003B419C">
      <w:pPr>
        <w:widowControl w:val="0"/>
        <w:autoSpaceDE w:val="0"/>
        <w:autoSpaceDN w:val="0"/>
        <w:adjustRightInd w:val="0"/>
        <w:snapToGrid w:val="0"/>
        <w:ind w:firstLine="540"/>
        <w:jc w:val="both"/>
        <w:rPr>
          <w:rFonts w:ascii="Arial" w:hAnsi="Arial" w:cs="Arial"/>
          <w:sz w:val="20"/>
          <w:szCs w:val="20"/>
        </w:rPr>
      </w:pPr>
      <w:r w:rsidRPr="003B419C">
        <w:rPr>
          <w:rFonts w:ascii="Arial" w:hAnsi="Arial" w:cs="Arial"/>
          <w:sz w:val="20"/>
          <w:szCs w:val="20"/>
        </w:rPr>
        <w:t xml:space="preserve">5. Ответственность за организацию и проведение первого собрания организационного комитета возложить на управляющего делами администрации города Куйбышева </w:t>
      </w:r>
      <w:proofErr w:type="spellStart"/>
      <w:r w:rsidRPr="003B419C">
        <w:rPr>
          <w:rFonts w:ascii="Arial" w:hAnsi="Arial" w:cs="Arial"/>
          <w:sz w:val="20"/>
          <w:szCs w:val="20"/>
        </w:rPr>
        <w:t>Рукицкую</w:t>
      </w:r>
      <w:proofErr w:type="spellEnd"/>
      <w:r w:rsidRPr="003B419C">
        <w:rPr>
          <w:rFonts w:ascii="Arial" w:hAnsi="Arial" w:cs="Arial"/>
          <w:sz w:val="20"/>
          <w:szCs w:val="20"/>
        </w:rPr>
        <w:t xml:space="preserve"> Т.А.</w:t>
      </w:r>
    </w:p>
    <w:p w:rsidR="003B419C" w:rsidRPr="003B419C" w:rsidRDefault="003B419C" w:rsidP="003B419C">
      <w:pPr>
        <w:widowControl w:val="0"/>
        <w:tabs>
          <w:tab w:val="left" w:pos="900"/>
        </w:tabs>
        <w:snapToGrid w:val="0"/>
        <w:ind w:firstLine="540"/>
        <w:jc w:val="both"/>
        <w:rPr>
          <w:rFonts w:ascii="Arial" w:hAnsi="Arial" w:cs="Arial"/>
          <w:sz w:val="20"/>
          <w:szCs w:val="20"/>
        </w:rPr>
      </w:pPr>
      <w:r w:rsidRPr="003B419C">
        <w:rPr>
          <w:rFonts w:ascii="Arial" w:hAnsi="Arial" w:cs="Arial"/>
          <w:sz w:val="20"/>
          <w:szCs w:val="20"/>
        </w:rPr>
        <w:t>6. Управлению делами администрации города Куйбышева опубликовать</w:t>
      </w:r>
      <w:r>
        <w:rPr>
          <w:rFonts w:ascii="Arial" w:hAnsi="Arial" w:cs="Arial"/>
          <w:sz w:val="20"/>
          <w:szCs w:val="20"/>
        </w:rPr>
        <w:t xml:space="preserve"> </w:t>
      </w:r>
      <w:r w:rsidRPr="003B419C">
        <w:rPr>
          <w:rFonts w:ascii="Arial" w:hAnsi="Arial" w:cs="Arial"/>
          <w:sz w:val="20"/>
          <w:szCs w:val="20"/>
        </w:rPr>
        <w:t>в периодическом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в Новосибирской области»:</w:t>
      </w:r>
    </w:p>
    <w:p w:rsidR="003B419C" w:rsidRPr="003B419C" w:rsidRDefault="003B419C" w:rsidP="003B419C">
      <w:pPr>
        <w:tabs>
          <w:tab w:val="left" w:pos="1276"/>
        </w:tabs>
        <w:ind w:firstLine="540"/>
        <w:jc w:val="both"/>
        <w:rPr>
          <w:rFonts w:ascii="Arial" w:hAnsi="Arial" w:cs="Arial"/>
          <w:sz w:val="20"/>
          <w:szCs w:val="20"/>
        </w:rPr>
      </w:pPr>
      <w:r w:rsidRPr="003B419C">
        <w:rPr>
          <w:rFonts w:ascii="Arial" w:hAnsi="Arial" w:cs="Arial"/>
          <w:sz w:val="20"/>
          <w:szCs w:val="20"/>
        </w:rPr>
        <w:t>1) настоящее постановление;</w:t>
      </w:r>
    </w:p>
    <w:p w:rsidR="003B419C" w:rsidRPr="003B419C" w:rsidRDefault="003B419C" w:rsidP="003B419C">
      <w:pPr>
        <w:tabs>
          <w:tab w:val="left" w:pos="1276"/>
        </w:tabs>
        <w:ind w:firstLine="540"/>
        <w:jc w:val="both"/>
        <w:rPr>
          <w:rFonts w:ascii="Arial" w:hAnsi="Arial" w:cs="Arial"/>
          <w:sz w:val="20"/>
          <w:szCs w:val="20"/>
        </w:rPr>
      </w:pPr>
      <w:r w:rsidRPr="003B419C">
        <w:rPr>
          <w:rFonts w:ascii="Arial" w:hAnsi="Arial" w:cs="Arial"/>
          <w:sz w:val="20"/>
          <w:szCs w:val="20"/>
        </w:rPr>
        <w:t xml:space="preserve">2) решение сессии Совета депутатов города Куйбышева Куйбышевского района Новосибирской области от 06.03.2012 № 122 «О Порядке учёта предложений граждан и их участия в обсуждении проекта Устава города Куйбышева Куйбышевского района Новосибирской области, проекта решения Совета депутатов города Куйбышева Куйбышевского района Новосибирской области о внесении изменений и дополнений в Устав города Куйбышева Куйбышевского района Новосибирской области». </w:t>
      </w:r>
    </w:p>
    <w:p w:rsidR="003B419C" w:rsidRPr="003B419C" w:rsidRDefault="003B419C" w:rsidP="003B419C">
      <w:pPr>
        <w:widowControl w:val="0"/>
        <w:tabs>
          <w:tab w:val="center" w:pos="4677"/>
          <w:tab w:val="right" w:pos="9355"/>
        </w:tabs>
        <w:autoSpaceDE w:val="0"/>
        <w:autoSpaceDN w:val="0"/>
        <w:adjustRightInd w:val="0"/>
        <w:snapToGrid w:val="0"/>
        <w:ind w:firstLine="567"/>
        <w:jc w:val="both"/>
        <w:rPr>
          <w:rFonts w:ascii="Arial" w:hAnsi="Arial" w:cs="Arial"/>
          <w:sz w:val="20"/>
          <w:szCs w:val="20"/>
        </w:rPr>
      </w:pPr>
      <w:r w:rsidRPr="003B419C">
        <w:rPr>
          <w:rFonts w:ascii="Arial" w:hAnsi="Arial" w:cs="Arial"/>
          <w:sz w:val="20"/>
          <w:szCs w:val="20"/>
        </w:rPr>
        <w:lastRenderedPageBreak/>
        <w:tab/>
        <w:t xml:space="preserve">7. Контроль за исполнением настоящего постановления возложить на управляющего делами администрации города Куйбышева </w:t>
      </w:r>
      <w:proofErr w:type="spellStart"/>
      <w:r w:rsidRPr="003B419C">
        <w:rPr>
          <w:rFonts w:ascii="Arial" w:hAnsi="Arial" w:cs="Arial"/>
          <w:sz w:val="20"/>
          <w:szCs w:val="20"/>
        </w:rPr>
        <w:t>Рукицкую</w:t>
      </w:r>
      <w:proofErr w:type="spellEnd"/>
      <w:r w:rsidRPr="003B419C">
        <w:rPr>
          <w:rFonts w:ascii="Arial" w:hAnsi="Arial" w:cs="Arial"/>
          <w:sz w:val="20"/>
          <w:szCs w:val="20"/>
        </w:rPr>
        <w:t xml:space="preserve"> Т.А.</w:t>
      </w:r>
    </w:p>
    <w:p w:rsidR="003B419C" w:rsidRPr="003B419C" w:rsidRDefault="003B419C" w:rsidP="003B419C">
      <w:pPr>
        <w:widowControl w:val="0"/>
        <w:autoSpaceDE w:val="0"/>
        <w:autoSpaceDN w:val="0"/>
        <w:adjustRightInd w:val="0"/>
        <w:snapToGrid w:val="0"/>
        <w:ind w:firstLine="540"/>
        <w:jc w:val="both"/>
        <w:rPr>
          <w:rFonts w:ascii="Arial" w:hAnsi="Arial" w:cs="Arial"/>
          <w:sz w:val="20"/>
          <w:szCs w:val="20"/>
        </w:rPr>
      </w:pPr>
    </w:p>
    <w:p w:rsidR="003B419C" w:rsidRPr="003B419C" w:rsidRDefault="003B419C" w:rsidP="003B419C">
      <w:pPr>
        <w:jc w:val="both"/>
        <w:rPr>
          <w:rFonts w:ascii="Arial" w:hAnsi="Arial" w:cs="Arial"/>
          <w:sz w:val="20"/>
          <w:szCs w:val="20"/>
        </w:rPr>
      </w:pPr>
      <w:r w:rsidRPr="003B419C">
        <w:rPr>
          <w:rFonts w:ascii="Arial" w:hAnsi="Arial" w:cs="Arial"/>
          <w:sz w:val="20"/>
          <w:szCs w:val="20"/>
        </w:rPr>
        <w:t xml:space="preserve">Глава города Куйбышева  </w:t>
      </w:r>
    </w:p>
    <w:p w:rsidR="003B419C" w:rsidRPr="003B419C" w:rsidRDefault="003B419C" w:rsidP="003B419C">
      <w:pPr>
        <w:jc w:val="both"/>
        <w:rPr>
          <w:rFonts w:ascii="Arial" w:hAnsi="Arial" w:cs="Arial"/>
          <w:sz w:val="20"/>
          <w:szCs w:val="20"/>
        </w:rPr>
      </w:pPr>
      <w:r w:rsidRPr="003B419C">
        <w:rPr>
          <w:rFonts w:ascii="Arial" w:hAnsi="Arial" w:cs="Arial"/>
          <w:sz w:val="20"/>
          <w:szCs w:val="20"/>
        </w:rPr>
        <w:t>Куйбышевского района</w:t>
      </w:r>
    </w:p>
    <w:p w:rsidR="003B419C" w:rsidRPr="003B419C" w:rsidRDefault="003B419C" w:rsidP="003B419C">
      <w:pPr>
        <w:jc w:val="both"/>
        <w:rPr>
          <w:rFonts w:ascii="Arial" w:hAnsi="Arial" w:cs="Arial"/>
          <w:sz w:val="20"/>
          <w:szCs w:val="20"/>
        </w:rPr>
      </w:pPr>
      <w:r w:rsidRPr="003B419C">
        <w:rPr>
          <w:rFonts w:ascii="Arial" w:hAnsi="Arial" w:cs="Arial"/>
          <w:sz w:val="20"/>
          <w:szCs w:val="20"/>
        </w:rPr>
        <w:t xml:space="preserve">Новосибирской области                                                                     </w:t>
      </w:r>
      <w:proofErr w:type="spellStart"/>
      <w:r w:rsidRPr="003B419C">
        <w:rPr>
          <w:rFonts w:ascii="Arial" w:hAnsi="Arial" w:cs="Arial"/>
          <w:sz w:val="20"/>
          <w:szCs w:val="20"/>
        </w:rPr>
        <w:t>А.А.Андронов</w:t>
      </w:r>
      <w:proofErr w:type="spellEnd"/>
    </w:p>
    <w:p w:rsidR="003B419C" w:rsidRPr="003B419C" w:rsidRDefault="003B419C" w:rsidP="003B419C">
      <w:pPr>
        <w:jc w:val="both"/>
        <w:rPr>
          <w:rFonts w:ascii="Arial" w:hAnsi="Arial" w:cs="Arial"/>
          <w:sz w:val="20"/>
          <w:szCs w:val="20"/>
        </w:rPr>
      </w:pPr>
      <w:r w:rsidRPr="003B419C">
        <w:rPr>
          <w:rFonts w:ascii="Arial" w:hAnsi="Arial" w:cs="Arial"/>
          <w:sz w:val="20"/>
          <w:szCs w:val="20"/>
        </w:rPr>
        <w:t xml:space="preserve">                                                    </w:t>
      </w:r>
    </w:p>
    <w:p w:rsidR="003B419C" w:rsidRPr="003B419C" w:rsidRDefault="003B419C" w:rsidP="003B419C">
      <w:pPr>
        <w:jc w:val="right"/>
        <w:rPr>
          <w:rFonts w:ascii="Arial" w:hAnsi="Arial" w:cs="Arial"/>
          <w:sz w:val="20"/>
          <w:szCs w:val="20"/>
        </w:rPr>
      </w:pPr>
      <w:r w:rsidRPr="003B419C">
        <w:rPr>
          <w:rFonts w:ascii="Arial" w:hAnsi="Arial" w:cs="Arial"/>
          <w:sz w:val="20"/>
          <w:szCs w:val="20"/>
        </w:rPr>
        <w:t xml:space="preserve">                                                   Приложение</w:t>
      </w:r>
    </w:p>
    <w:p w:rsidR="003B419C" w:rsidRPr="003B419C" w:rsidRDefault="003B419C" w:rsidP="003B419C">
      <w:pPr>
        <w:ind w:left="709"/>
        <w:jc w:val="right"/>
        <w:rPr>
          <w:rFonts w:ascii="Arial" w:hAnsi="Arial" w:cs="Arial"/>
          <w:sz w:val="20"/>
          <w:szCs w:val="20"/>
        </w:rPr>
      </w:pPr>
      <w:proofErr w:type="gramStart"/>
      <w:r w:rsidRPr="003B419C">
        <w:rPr>
          <w:rFonts w:ascii="Arial" w:hAnsi="Arial" w:cs="Arial"/>
          <w:sz w:val="20"/>
          <w:szCs w:val="20"/>
        </w:rPr>
        <w:t>к</w:t>
      </w:r>
      <w:proofErr w:type="gramEnd"/>
      <w:r w:rsidRPr="003B419C">
        <w:rPr>
          <w:rFonts w:ascii="Arial" w:hAnsi="Arial" w:cs="Arial"/>
          <w:sz w:val="20"/>
          <w:szCs w:val="20"/>
        </w:rPr>
        <w:t xml:space="preserve"> постановлению главы</w:t>
      </w:r>
    </w:p>
    <w:p w:rsidR="003B419C" w:rsidRPr="003B419C" w:rsidRDefault="003B419C" w:rsidP="003B419C">
      <w:pPr>
        <w:ind w:left="709"/>
        <w:jc w:val="right"/>
        <w:rPr>
          <w:rFonts w:ascii="Arial" w:hAnsi="Arial" w:cs="Arial"/>
          <w:sz w:val="20"/>
          <w:szCs w:val="20"/>
        </w:rPr>
      </w:pPr>
      <w:proofErr w:type="gramStart"/>
      <w:r w:rsidRPr="003B419C">
        <w:rPr>
          <w:rFonts w:ascii="Arial" w:hAnsi="Arial" w:cs="Arial"/>
          <w:sz w:val="20"/>
          <w:szCs w:val="20"/>
        </w:rPr>
        <w:t>города</w:t>
      </w:r>
      <w:proofErr w:type="gramEnd"/>
      <w:r w:rsidRPr="003B419C">
        <w:rPr>
          <w:rFonts w:ascii="Arial" w:hAnsi="Arial" w:cs="Arial"/>
          <w:sz w:val="20"/>
          <w:szCs w:val="20"/>
        </w:rPr>
        <w:t xml:space="preserve"> Куйбышева Куйбышевского </w:t>
      </w:r>
    </w:p>
    <w:p w:rsidR="003B419C" w:rsidRPr="003B419C" w:rsidRDefault="003B419C" w:rsidP="003B419C">
      <w:pPr>
        <w:ind w:left="709"/>
        <w:jc w:val="right"/>
        <w:rPr>
          <w:rFonts w:ascii="Arial" w:hAnsi="Arial" w:cs="Arial"/>
          <w:sz w:val="20"/>
          <w:szCs w:val="20"/>
        </w:rPr>
      </w:pPr>
      <w:proofErr w:type="gramStart"/>
      <w:r w:rsidRPr="003B419C">
        <w:rPr>
          <w:rFonts w:ascii="Arial" w:hAnsi="Arial" w:cs="Arial"/>
          <w:sz w:val="20"/>
          <w:szCs w:val="20"/>
        </w:rPr>
        <w:t>района</w:t>
      </w:r>
      <w:proofErr w:type="gramEnd"/>
      <w:r w:rsidRPr="003B419C">
        <w:rPr>
          <w:rFonts w:ascii="Arial" w:hAnsi="Arial" w:cs="Arial"/>
          <w:sz w:val="20"/>
          <w:szCs w:val="20"/>
        </w:rPr>
        <w:t xml:space="preserve"> Новосибирской области </w:t>
      </w:r>
    </w:p>
    <w:p w:rsidR="003B419C" w:rsidRPr="003B419C" w:rsidRDefault="003B419C" w:rsidP="003B419C">
      <w:pPr>
        <w:widowControl w:val="0"/>
        <w:tabs>
          <w:tab w:val="center" w:pos="-1843"/>
          <w:tab w:val="left" w:pos="-1418"/>
          <w:tab w:val="right" w:pos="11907"/>
        </w:tabs>
        <w:autoSpaceDE w:val="0"/>
        <w:autoSpaceDN w:val="0"/>
        <w:snapToGrid w:val="0"/>
        <w:spacing w:line="259" w:lineRule="auto"/>
        <w:ind w:right="-1" w:hanging="567"/>
        <w:jc w:val="right"/>
        <w:rPr>
          <w:rFonts w:ascii="Arial" w:hAnsi="Arial" w:cs="Arial"/>
          <w:color w:val="FF0000"/>
          <w:sz w:val="20"/>
          <w:szCs w:val="20"/>
        </w:rPr>
      </w:pPr>
      <w:r w:rsidRPr="003B419C">
        <w:rPr>
          <w:rFonts w:ascii="Arial" w:hAnsi="Arial" w:cs="Arial"/>
          <w:sz w:val="20"/>
          <w:szCs w:val="20"/>
        </w:rPr>
        <w:t xml:space="preserve">   </w:t>
      </w:r>
      <w:proofErr w:type="gramStart"/>
      <w:r w:rsidRPr="003B419C">
        <w:rPr>
          <w:rFonts w:ascii="Arial" w:hAnsi="Arial" w:cs="Arial"/>
          <w:sz w:val="20"/>
          <w:szCs w:val="20"/>
        </w:rPr>
        <w:t>от</w:t>
      </w:r>
      <w:proofErr w:type="gramEnd"/>
      <w:r w:rsidRPr="003B419C">
        <w:rPr>
          <w:rFonts w:ascii="Arial" w:hAnsi="Arial" w:cs="Arial"/>
          <w:sz w:val="20"/>
          <w:szCs w:val="20"/>
        </w:rPr>
        <w:t xml:space="preserve"> 12.03.2024 № 9</w:t>
      </w:r>
      <w:r w:rsidRPr="003B419C">
        <w:rPr>
          <w:rFonts w:ascii="Arial" w:hAnsi="Arial" w:cs="Arial"/>
          <w:color w:val="FF0000"/>
          <w:sz w:val="20"/>
          <w:szCs w:val="20"/>
        </w:rPr>
        <w:t xml:space="preserve"> </w:t>
      </w:r>
    </w:p>
    <w:p w:rsidR="003B419C" w:rsidRPr="003B419C" w:rsidRDefault="003B419C" w:rsidP="003B419C">
      <w:pPr>
        <w:widowControl w:val="0"/>
        <w:tabs>
          <w:tab w:val="center" w:pos="-1843"/>
          <w:tab w:val="left" w:pos="-1418"/>
          <w:tab w:val="right" w:pos="11907"/>
        </w:tabs>
        <w:autoSpaceDE w:val="0"/>
        <w:autoSpaceDN w:val="0"/>
        <w:snapToGrid w:val="0"/>
        <w:spacing w:line="259" w:lineRule="auto"/>
        <w:ind w:right="-1" w:hanging="567"/>
        <w:jc w:val="right"/>
        <w:rPr>
          <w:rFonts w:ascii="Arial" w:hAnsi="Arial" w:cs="Arial"/>
          <w:b/>
          <w:sz w:val="20"/>
          <w:szCs w:val="20"/>
        </w:rPr>
      </w:pPr>
      <w:r w:rsidRPr="003B419C">
        <w:rPr>
          <w:rFonts w:ascii="Arial" w:hAnsi="Arial" w:cs="Arial"/>
          <w:b/>
          <w:sz w:val="20"/>
          <w:szCs w:val="20"/>
        </w:rPr>
        <w:t>ПРОЕКТ</w:t>
      </w:r>
    </w:p>
    <w:p w:rsidR="003B419C" w:rsidRPr="003B419C" w:rsidRDefault="003B419C" w:rsidP="003B419C">
      <w:pPr>
        <w:widowControl w:val="0"/>
        <w:snapToGrid w:val="0"/>
        <w:spacing w:line="259" w:lineRule="auto"/>
        <w:jc w:val="center"/>
        <w:rPr>
          <w:rFonts w:ascii="Arial" w:hAnsi="Arial" w:cs="Arial"/>
          <w:b/>
          <w:sz w:val="20"/>
          <w:szCs w:val="20"/>
        </w:rPr>
      </w:pPr>
    </w:p>
    <w:p w:rsidR="003B419C" w:rsidRPr="003B419C" w:rsidRDefault="003B419C" w:rsidP="003B419C">
      <w:pPr>
        <w:widowControl w:val="0"/>
        <w:snapToGrid w:val="0"/>
        <w:spacing w:line="259" w:lineRule="auto"/>
        <w:jc w:val="center"/>
        <w:rPr>
          <w:rFonts w:ascii="Arial" w:hAnsi="Arial" w:cs="Arial"/>
          <w:b/>
          <w:sz w:val="20"/>
          <w:szCs w:val="20"/>
        </w:rPr>
      </w:pPr>
      <w:r w:rsidRPr="003B419C">
        <w:rPr>
          <w:rFonts w:ascii="Arial" w:hAnsi="Arial" w:cs="Arial"/>
          <w:b/>
          <w:sz w:val="20"/>
          <w:szCs w:val="20"/>
        </w:rPr>
        <w:t xml:space="preserve">СОВЕТ ДЕПУТАТОВ ГОРОДА КУЙБЫШЕВА </w:t>
      </w:r>
      <w:r w:rsidRPr="003B419C">
        <w:rPr>
          <w:rFonts w:ascii="Arial" w:hAnsi="Arial" w:cs="Arial"/>
          <w:b/>
          <w:sz w:val="20"/>
          <w:szCs w:val="20"/>
        </w:rPr>
        <w:br/>
        <w:t>КУЙБЫШЕВСКОГО РАЙОНА НОВОСИБИРСКОЙ ОБЛАСТИ</w:t>
      </w:r>
    </w:p>
    <w:p w:rsidR="003B419C" w:rsidRPr="003B419C" w:rsidRDefault="003B419C" w:rsidP="003B419C">
      <w:pPr>
        <w:widowControl w:val="0"/>
        <w:snapToGrid w:val="0"/>
        <w:spacing w:line="259" w:lineRule="auto"/>
        <w:jc w:val="center"/>
        <w:rPr>
          <w:rFonts w:ascii="Arial" w:hAnsi="Arial" w:cs="Arial"/>
          <w:b/>
          <w:sz w:val="20"/>
          <w:szCs w:val="20"/>
        </w:rPr>
      </w:pPr>
      <w:r w:rsidRPr="003B419C">
        <w:rPr>
          <w:rFonts w:ascii="Arial" w:hAnsi="Arial" w:cs="Arial"/>
          <w:b/>
          <w:sz w:val="20"/>
          <w:szCs w:val="20"/>
        </w:rPr>
        <w:t>ПЯТОГО СОЗЫВА</w:t>
      </w:r>
    </w:p>
    <w:p w:rsidR="003B419C" w:rsidRPr="003B419C" w:rsidRDefault="003B419C" w:rsidP="003B419C">
      <w:pPr>
        <w:widowControl w:val="0"/>
        <w:snapToGrid w:val="0"/>
        <w:spacing w:line="259" w:lineRule="auto"/>
        <w:jc w:val="center"/>
        <w:rPr>
          <w:rFonts w:ascii="Arial" w:hAnsi="Arial" w:cs="Arial"/>
          <w:b/>
          <w:sz w:val="20"/>
          <w:szCs w:val="20"/>
        </w:rPr>
      </w:pPr>
    </w:p>
    <w:p w:rsidR="003B419C" w:rsidRPr="003B419C" w:rsidRDefault="003B419C" w:rsidP="003B419C">
      <w:pPr>
        <w:widowControl w:val="0"/>
        <w:snapToGrid w:val="0"/>
        <w:spacing w:line="259" w:lineRule="auto"/>
        <w:jc w:val="center"/>
        <w:rPr>
          <w:rFonts w:ascii="Arial" w:hAnsi="Arial" w:cs="Arial"/>
          <w:b/>
          <w:sz w:val="20"/>
          <w:szCs w:val="20"/>
        </w:rPr>
      </w:pPr>
      <w:r w:rsidRPr="003B419C">
        <w:rPr>
          <w:rFonts w:ascii="Arial" w:hAnsi="Arial" w:cs="Arial"/>
          <w:b/>
          <w:sz w:val="20"/>
          <w:szCs w:val="20"/>
        </w:rPr>
        <w:t>РЕШЕНИЕ</w:t>
      </w:r>
    </w:p>
    <w:p w:rsidR="003B419C" w:rsidRPr="003B419C" w:rsidRDefault="003B419C" w:rsidP="003B419C">
      <w:pPr>
        <w:widowControl w:val="0"/>
        <w:snapToGrid w:val="0"/>
        <w:spacing w:line="259" w:lineRule="auto"/>
        <w:jc w:val="center"/>
        <w:rPr>
          <w:rFonts w:ascii="Arial" w:hAnsi="Arial" w:cs="Arial"/>
          <w:sz w:val="20"/>
          <w:szCs w:val="20"/>
        </w:rPr>
      </w:pPr>
    </w:p>
    <w:p w:rsidR="003B419C" w:rsidRPr="003B419C" w:rsidRDefault="003B419C" w:rsidP="003B419C">
      <w:pPr>
        <w:widowControl w:val="0"/>
        <w:snapToGrid w:val="0"/>
        <w:spacing w:line="259" w:lineRule="auto"/>
        <w:jc w:val="center"/>
        <w:rPr>
          <w:rFonts w:ascii="Arial" w:hAnsi="Arial" w:cs="Arial"/>
          <w:sz w:val="20"/>
          <w:szCs w:val="20"/>
        </w:rPr>
      </w:pPr>
      <w:proofErr w:type="gramStart"/>
      <w:r w:rsidRPr="003B419C">
        <w:rPr>
          <w:rFonts w:ascii="Arial" w:hAnsi="Arial" w:cs="Arial"/>
          <w:sz w:val="20"/>
          <w:szCs w:val="20"/>
        </w:rPr>
        <w:t>( _</w:t>
      </w:r>
      <w:proofErr w:type="gramEnd"/>
      <w:r w:rsidRPr="003B419C">
        <w:rPr>
          <w:rFonts w:ascii="Arial" w:hAnsi="Arial" w:cs="Arial"/>
          <w:sz w:val="20"/>
          <w:szCs w:val="20"/>
        </w:rPr>
        <w:t>_______ сессия)</w:t>
      </w:r>
    </w:p>
    <w:p w:rsidR="003B419C" w:rsidRPr="003B419C" w:rsidRDefault="003B419C" w:rsidP="003B419C">
      <w:pPr>
        <w:widowControl w:val="0"/>
        <w:snapToGrid w:val="0"/>
        <w:spacing w:line="259" w:lineRule="auto"/>
        <w:jc w:val="center"/>
        <w:rPr>
          <w:rFonts w:ascii="Arial" w:hAnsi="Arial" w:cs="Arial"/>
          <w:sz w:val="20"/>
          <w:szCs w:val="20"/>
        </w:rPr>
      </w:pPr>
    </w:p>
    <w:p w:rsidR="003B419C" w:rsidRPr="003B419C" w:rsidRDefault="003B419C" w:rsidP="003B419C">
      <w:pPr>
        <w:widowControl w:val="0"/>
        <w:snapToGrid w:val="0"/>
        <w:jc w:val="center"/>
        <w:rPr>
          <w:rFonts w:ascii="Arial" w:hAnsi="Arial" w:cs="Arial"/>
          <w:sz w:val="20"/>
          <w:szCs w:val="20"/>
        </w:rPr>
      </w:pPr>
      <w:r w:rsidRPr="003B419C">
        <w:rPr>
          <w:rFonts w:ascii="Arial" w:hAnsi="Arial" w:cs="Arial"/>
          <w:sz w:val="20"/>
          <w:szCs w:val="20"/>
        </w:rPr>
        <w:t xml:space="preserve">2024  № </w:t>
      </w:r>
    </w:p>
    <w:p w:rsidR="003B419C" w:rsidRPr="003B419C" w:rsidRDefault="003B419C" w:rsidP="003B419C">
      <w:pPr>
        <w:widowControl w:val="0"/>
        <w:snapToGrid w:val="0"/>
        <w:jc w:val="center"/>
        <w:rPr>
          <w:rFonts w:ascii="Arial" w:hAnsi="Arial" w:cs="Arial"/>
          <w:sz w:val="20"/>
          <w:szCs w:val="20"/>
        </w:rPr>
      </w:pPr>
    </w:p>
    <w:p w:rsidR="003B419C" w:rsidRPr="003B419C" w:rsidRDefault="003B419C" w:rsidP="003B419C">
      <w:pPr>
        <w:widowControl w:val="0"/>
        <w:autoSpaceDE w:val="0"/>
        <w:autoSpaceDN w:val="0"/>
        <w:adjustRightInd w:val="0"/>
        <w:snapToGrid w:val="0"/>
        <w:jc w:val="center"/>
        <w:rPr>
          <w:rFonts w:ascii="Arial" w:hAnsi="Arial" w:cs="Arial"/>
          <w:sz w:val="20"/>
          <w:szCs w:val="20"/>
        </w:rPr>
      </w:pPr>
      <w:r w:rsidRPr="003B419C">
        <w:rPr>
          <w:rFonts w:ascii="Arial" w:hAnsi="Arial" w:cs="Arial"/>
          <w:sz w:val="20"/>
          <w:szCs w:val="20"/>
        </w:rPr>
        <w:t xml:space="preserve">О внесении изменений в Устав городского поселения города Куйбышева </w:t>
      </w:r>
    </w:p>
    <w:p w:rsidR="003B419C" w:rsidRPr="003B419C" w:rsidRDefault="003B419C" w:rsidP="003B419C">
      <w:pPr>
        <w:widowControl w:val="0"/>
        <w:autoSpaceDE w:val="0"/>
        <w:autoSpaceDN w:val="0"/>
        <w:adjustRightInd w:val="0"/>
        <w:snapToGrid w:val="0"/>
        <w:jc w:val="center"/>
        <w:rPr>
          <w:rFonts w:ascii="Arial" w:hAnsi="Arial" w:cs="Arial"/>
          <w:sz w:val="20"/>
          <w:szCs w:val="20"/>
        </w:rPr>
      </w:pPr>
      <w:r w:rsidRPr="003B419C">
        <w:rPr>
          <w:rFonts w:ascii="Arial" w:hAnsi="Arial" w:cs="Arial"/>
          <w:sz w:val="20"/>
          <w:szCs w:val="20"/>
        </w:rPr>
        <w:t>Куйбышевского муниципального района Новосибирской области</w:t>
      </w:r>
    </w:p>
    <w:p w:rsidR="003B419C" w:rsidRPr="003B419C" w:rsidRDefault="003B419C" w:rsidP="003B419C">
      <w:pPr>
        <w:widowControl w:val="0"/>
        <w:snapToGrid w:val="0"/>
        <w:jc w:val="center"/>
        <w:rPr>
          <w:rFonts w:ascii="Arial" w:hAnsi="Arial" w:cs="Arial"/>
          <w:sz w:val="20"/>
          <w:szCs w:val="20"/>
        </w:rPr>
      </w:pPr>
    </w:p>
    <w:p w:rsidR="003B419C" w:rsidRPr="003B419C" w:rsidRDefault="003B419C" w:rsidP="003B419C">
      <w:pPr>
        <w:widowControl w:val="0"/>
        <w:autoSpaceDE w:val="0"/>
        <w:autoSpaceDN w:val="0"/>
        <w:adjustRightInd w:val="0"/>
        <w:snapToGrid w:val="0"/>
        <w:ind w:firstLine="600"/>
        <w:jc w:val="both"/>
        <w:rPr>
          <w:rFonts w:ascii="Arial" w:hAnsi="Arial" w:cs="Arial"/>
          <w:sz w:val="20"/>
          <w:szCs w:val="20"/>
        </w:rPr>
      </w:pPr>
      <w:r w:rsidRPr="003B419C">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Совет депутатов города Куйбышева Куйбышевского района Новосибирской области</w:t>
      </w:r>
    </w:p>
    <w:p w:rsidR="003B419C" w:rsidRPr="003B419C" w:rsidRDefault="003B419C" w:rsidP="003B419C">
      <w:pPr>
        <w:autoSpaceDE w:val="0"/>
        <w:autoSpaceDN w:val="0"/>
        <w:adjustRightInd w:val="0"/>
        <w:jc w:val="both"/>
        <w:rPr>
          <w:rFonts w:ascii="Arial" w:hAnsi="Arial" w:cs="Arial"/>
          <w:b/>
          <w:sz w:val="20"/>
          <w:szCs w:val="20"/>
        </w:rPr>
      </w:pPr>
      <w:r w:rsidRPr="003B419C">
        <w:rPr>
          <w:rFonts w:ascii="Arial" w:hAnsi="Arial" w:cs="Arial"/>
          <w:b/>
          <w:sz w:val="20"/>
          <w:szCs w:val="20"/>
        </w:rPr>
        <w:t>РЕШИЛ:</w:t>
      </w:r>
    </w:p>
    <w:p w:rsidR="003B419C" w:rsidRPr="003B419C" w:rsidRDefault="003B419C" w:rsidP="003B419C">
      <w:pPr>
        <w:autoSpaceDE w:val="0"/>
        <w:autoSpaceDN w:val="0"/>
        <w:adjustRightInd w:val="0"/>
        <w:ind w:firstLine="709"/>
        <w:jc w:val="both"/>
        <w:rPr>
          <w:rFonts w:ascii="Arial" w:hAnsi="Arial" w:cs="Arial"/>
          <w:sz w:val="20"/>
          <w:szCs w:val="20"/>
        </w:rPr>
      </w:pPr>
      <w:r w:rsidRPr="003B419C">
        <w:rPr>
          <w:rFonts w:ascii="Arial" w:hAnsi="Arial" w:cs="Arial"/>
          <w:sz w:val="20"/>
          <w:szCs w:val="20"/>
        </w:rPr>
        <w:t>1.  Внести в Устав городского поселения города Куйбышева Куйбышевского муниципального района Новосибирской области следующие изменения:</w:t>
      </w:r>
    </w:p>
    <w:p w:rsidR="003B419C" w:rsidRPr="003B419C" w:rsidRDefault="003B419C" w:rsidP="003B419C">
      <w:pPr>
        <w:widowControl w:val="0"/>
        <w:numPr>
          <w:ilvl w:val="1"/>
          <w:numId w:val="46"/>
        </w:numPr>
        <w:snapToGrid w:val="0"/>
        <w:spacing w:line="259" w:lineRule="auto"/>
        <w:jc w:val="both"/>
        <w:rPr>
          <w:rFonts w:ascii="Arial" w:hAnsi="Arial" w:cs="Arial"/>
          <w:b/>
          <w:sz w:val="20"/>
          <w:szCs w:val="20"/>
        </w:rPr>
      </w:pPr>
      <w:r w:rsidRPr="003B419C">
        <w:rPr>
          <w:rFonts w:ascii="Arial" w:hAnsi="Arial" w:cs="Arial"/>
          <w:b/>
          <w:sz w:val="20"/>
          <w:szCs w:val="20"/>
        </w:rPr>
        <w:t xml:space="preserve">Статья 5. Вопросы местного значения </w:t>
      </w:r>
    </w:p>
    <w:p w:rsidR="003B419C" w:rsidRPr="003B419C" w:rsidRDefault="003B419C" w:rsidP="003B419C">
      <w:pPr>
        <w:widowControl w:val="0"/>
        <w:snapToGrid w:val="0"/>
        <w:spacing w:line="259" w:lineRule="auto"/>
        <w:ind w:firstLine="600"/>
        <w:jc w:val="both"/>
        <w:rPr>
          <w:rFonts w:ascii="Arial" w:hAnsi="Arial" w:cs="Arial"/>
          <w:sz w:val="20"/>
          <w:szCs w:val="20"/>
        </w:rPr>
      </w:pPr>
      <w:r w:rsidRPr="003B419C">
        <w:rPr>
          <w:rFonts w:ascii="Arial" w:hAnsi="Arial" w:cs="Arial"/>
          <w:sz w:val="20"/>
          <w:szCs w:val="20"/>
        </w:rPr>
        <w:t xml:space="preserve">  1.1.1</w:t>
      </w:r>
      <w:proofErr w:type="gramStart"/>
      <w:r w:rsidRPr="003B419C">
        <w:rPr>
          <w:rFonts w:ascii="Arial" w:hAnsi="Arial" w:cs="Arial"/>
          <w:sz w:val="20"/>
          <w:szCs w:val="20"/>
        </w:rPr>
        <w:t>. пункт</w:t>
      </w:r>
      <w:proofErr w:type="gramEnd"/>
      <w:r w:rsidRPr="003B419C">
        <w:rPr>
          <w:rFonts w:ascii="Arial" w:hAnsi="Arial" w:cs="Arial"/>
          <w:sz w:val="20"/>
          <w:szCs w:val="20"/>
        </w:rPr>
        <w:t xml:space="preserve"> 30 части 1 статьи 5 изложить в следующей редакции:</w:t>
      </w:r>
    </w:p>
    <w:p w:rsidR="003B419C" w:rsidRPr="003B419C" w:rsidRDefault="003B419C" w:rsidP="003B419C">
      <w:pPr>
        <w:widowControl w:val="0"/>
        <w:snapToGrid w:val="0"/>
        <w:spacing w:line="259" w:lineRule="auto"/>
        <w:ind w:firstLine="709"/>
        <w:jc w:val="both"/>
        <w:rPr>
          <w:rFonts w:ascii="Arial" w:hAnsi="Arial" w:cs="Arial"/>
          <w:color w:val="000000"/>
          <w:sz w:val="20"/>
          <w:szCs w:val="20"/>
        </w:rPr>
      </w:pPr>
      <w:r w:rsidRPr="003B419C">
        <w:rPr>
          <w:rFonts w:ascii="Arial" w:hAnsi="Arial" w:cs="Arial"/>
          <w:sz w:val="20"/>
          <w:szCs w:val="20"/>
        </w:rPr>
        <w:t>«30)</w:t>
      </w:r>
      <w:r w:rsidRPr="003B419C">
        <w:rPr>
          <w:rFonts w:ascii="Arial" w:hAnsi="Arial" w:cs="Arial"/>
          <w:b/>
          <w:sz w:val="20"/>
          <w:szCs w:val="20"/>
        </w:rPr>
        <w:t xml:space="preserve"> </w:t>
      </w:r>
      <w:r w:rsidRPr="003B419C">
        <w:rPr>
          <w:rFonts w:ascii="Arial" w:hAnsi="Arial" w:cs="Arial"/>
          <w:color w:val="000000"/>
          <w:sz w:val="20"/>
          <w:szCs w:val="20"/>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3B419C" w:rsidRPr="003B419C" w:rsidRDefault="003B419C" w:rsidP="003B419C">
      <w:pPr>
        <w:widowControl w:val="0"/>
        <w:snapToGrid w:val="0"/>
        <w:spacing w:line="259" w:lineRule="auto"/>
        <w:ind w:firstLine="709"/>
        <w:jc w:val="both"/>
        <w:rPr>
          <w:rFonts w:ascii="Arial" w:hAnsi="Arial" w:cs="Arial"/>
          <w:b/>
          <w:sz w:val="20"/>
          <w:szCs w:val="20"/>
        </w:rPr>
      </w:pPr>
      <w:r w:rsidRPr="003B419C">
        <w:rPr>
          <w:rFonts w:ascii="Arial" w:hAnsi="Arial" w:cs="Arial"/>
          <w:b/>
          <w:color w:val="000000"/>
          <w:sz w:val="20"/>
          <w:szCs w:val="20"/>
        </w:rPr>
        <w:t>1.2.Статья 15. Полномочия Совета депутатов</w:t>
      </w:r>
    </w:p>
    <w:p w:rsidR="003B419C" w:rsidRPr="003B419C" w:rsidRDefault="003B419C" w:rsidP="003B419C">
      <w:pPr>
        <w:widowControl w:val="0"/>
        <w:snapToGrid w:val="0"/>
        <w:spacing w:line="259" w:lineRule="auto"/>
        <w:ind w:firstLine="710"/>
        <w:jc w:val="both"/>
        <w:rPr>
          <w:rFonts w:ascii="Arial" w:eastAsia="Calibri" w:hAnsi="Arial" w:cs="Arial"/>
          <w:sz w:val="20"/>
          <w:szCs w:val="20"/>
          <w:lang w:eastAsia="en-US"/>
        </w:rPr>
      </w:pPr>
      <w:r w:rsidRPr="003B419C">
        <w:rPr>
          <w:rFonts w:ascii="Arial" w:eastAsia="Calibri" w:hAnsi="Arial" w:cs="Arial"/>
          <w:sz w:val="20"/>
          <w:szCs w:val="20"/>
          <w:lang w:eastAsia="en-US"/>
        </w:rPr>
        <w:t>1.2.1</w:t>
      </w:r>
      <w:proofErr w:type="gramStart"/>
      <w:r w:rsidRPr="003B419C">
        <w:rPr>
          <w:rFonts w:ascii="Arial" w:eastAsia="Calibri" w:hAnsi="Arial" w:cs="Arial"/>
          <w:sz w:val="20"/>
          <w:szCs w:val="20"/>
          <w:lang w:eastAsia="en-US"/>
        </w:rPr>
        <w:t>. пункт</w:t>
      </w:r>
      <w:proofErr w:type="gramEnd"/>
      <w:r w:rsidRPr="003B419C">
        <w:rPr>
          <w:rFonts w:ascii="Arial" w:eastAsia="Calibri" w:hAnsi="Arial" w:cs="Arial"/>
          <w:sz w:val="20"/>
          <w:szCs w:val="20"/>
          <w:lang w:eastAsia="en-US"/>
        </w:rPr>
        <w:t xml:space="preserve"> 29 исключить;</w:t>
      </w:r>
    </w:p>
    <w:p w:rsidR="003B419C" w:rsidRPr="003B419C" w:rsidRDefault="003B419C" w:rsidP="003B419C">
      <w:pPr>
        <w:widowControl w:val="0"/>
        <w:snapToGrid w:val="0"/>
        <w:spacing w:line="259" w:lineRule="auto"/>
        <w:ind w:firstLine="710"/>
        <w:jc w:val="both"/>
        <w:rPr>
          <w:rFonts w:ascii="Arial" w:eastAsia="Calibri" w:hAnsi="Arial" w:cs="Arial"/>
          <w:b/>
          <w:sz w:val="20"/>
          <w:szCs w:val="20"/>
          <w:lang w:eastAsia="en-US"/>
        </w:rPr>
      </w:pPr>
      <w:r w:rsidRPr="003B419C">
        <w:rPr>
          <w:rFonts w:ascii="Arial" w:eastAsia="Calibri" w:hAnsi="Arial" w:cs="Arial"/>
          <w:b/>
          <w:sz w:val="20"/>
          <w:szCs w:val="20"/>
          <w:lang w:eastAsia="en-US"/>
        </w:rPr>
        <w:t>1.3. Статья 17. Депутат Совета депутатов</w:t>
      </w:r>
    </w:p>
    <w:p w:rsidR="003B419C" w:rsidRPr="003B419C" w:rsidRDefault="003B419C" w:rsidP="003B419C">
      <w:pPr>
        <w:widowControl w:val="0"/>
        <w:snapToGrid w:val="0"/>
        <w:spacing w:line="259" w:lineRule="auto"/>
        <w:ind w:firstLine="710"/>
        <w:jc w:val="both"/>
        <w:rPr>
          <w:rFonts w:ascii="Arial" w:eastAsia="Calibri" w:hAnsi="Arial" w:cs="Arial"/>
          <w:sz w:val="20"/>
          <w:szCs w:val="20"/>
          <w:lang w:eastAsia="en-US"/>
        </w:rPr>
      </w:pPr>
      <w:r w:rsidRPr="003B419C">
        <w:rPr>
          <w:rFonts w:ascii="Arial" w:eastAsia="Calibri" w:hAnsi="Arial" w:cs="Arial"/>
          <w:sz w:val="20"/>
          <w:szCs w:val="20"/>
          <w:lang w:eastAsia="en-US"/>
        </w:rPr>
        <w:t>1.3.1 дополнить частью 8 следующего содержания:</w:t>
      </w:r>
    </w:p>
    <w:p w:rsidR="003B419C" w:rsidRPr="003B419C" w:rsidRDefault="003B419C" w:rsidP="003B419C">
      <w:pPr>
        <w:widowControl w:val="0"/>
        <w:snapToGrid w:val="0"/>
        <w:spacing w:line="259" w:lineRule="auto"/>
        <w:ind w:firstLine="710"/>
        <w:jc w:val="both"/>
        <w:rPr>
          <w:rFonts w:ascii="Arial" w:eastAsia="Calibri" w:hAnsi="Arial" w:cs="Arial"/>
          <w:sz w:val="20"/>
          <w:szCs w:val="20"/>
          <w:lang w:eastAsia="en-US"/>
        </w:rPr>
      </w:pPr>
      <w:r w:rsidRPr="003B419C">
        <w:rPr>
          <w:rFonts w:ascii="Arial" w:eastAsia="Calibri" w:hAnsi="Arial" w:cs="Arial"/>
          <w:sz w:val="20"/>
          <w:szCs w:val="20"/>
          <w:lang w:eastAsia="en-US"/>
        </w:rPr>
        <w:t>«8.Депутат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3-6 статьи 13 Федерального закона от 25.12.2008 № 273-ФЗ «О противодействии коррупции».»;</w:t>
      </w:r>
    </w:p>
    <w:p w:rsidR="003B419C" w:rsidRPr="003B419C" w:rsidRDefault="003B419C" w:rsidP="003B419C">
      <w:pPr>
        <w:widowControl w:val="0"/>
        <w:snapToGrid w:val="0"/>
        <w:spacing w:line="259" w:lineRule="auto"/>
        <w:ind w:firstLine="710"/>
        <w:jc w:val="both"/>
        <w:rPr>
          <w:rFonts w:ascii="Arial" w:eastAsia="Calibri" w:hAnsi="Arial" w:cs="Arial"/>
          <w:b/>
          <w:sz w:val="20"/>
          <w:szCs w:val="20"/>
          <w:lang w:eastAsia="en-US"/>
        </w:rPr>
      </w:pPr>
      <w:r w:rsidRPr="003B419C">
        <w:rPr>
          <w:rFonts w:ascii="Arial" w:eastAsia="Calibri" w:hAnsi="Arial" w:cs="Arial"/>
          <w:b/>
          <w:sz w:val="20"/>
          <w:szCs w:val="20"/>
          <w:lang w:eastAsia="en-US"/>
        </w:rPr>
        <w:t>1.4. Статья 21. Глава муниципального образования</w:t>
      </w:r>
    </w:p>
    <w:p w:rsidR="003B419C" w:rsidRPr="003B419C" w:rsidRDefault="003B419C" w:rsidP="003B419C">
      <w:pPr>
        <w:widowControl w:val="0"/>
        <w:snapToGrid w:val="0"/>
        <w:spacing w:line="259" w:lineRule="auto"/>
        <w:ind w:firstLine="710"/>
        <w:jc w:val="both"/>
        <w:rPr>
          <w:rFonts w:ascii="Arial" w:eastAsia="Calibri" w:hAnsi="Arial" w:cs="Arial"/>
          <w:sz w:val="20"/>
          <w:szCs w:val="20"/>
          <w:lang w:eastAsia="en-US"/>
        </w:rPr>
      </w:pPr>
      <w:r w:rsidRPr="003B419C">
        <w:rPr>
          <w:rFonts w:ascii="Arial" w:eastAsia="Calibri" w:hAnsi="Arial" w:cs="Arial"/>
          <w:sz w:val="20"/>
          <w:szCs w:val="20"/>
          <w:lang w:eastAsia="en-US"/>
        </w:rPr>
        <w:t>1.4.1</w:t>
      </w:r>
      <w:proofErr w:type="gramStart"/>
      <w:r w:rsidRPr="003B419C">
        <w:rPr>
          <w:rFonts w:ascii="Arial" w:eastAsia="Calibri" w:hAnsi="Arial" w:cs="Arial"/>
          <w:sz w:val="20"/>
          <w:szCs w:val="20"/>
          <w:lang w:eastAsia="en-US"/>
        </w:rPr>
        <w:t>. дополнить</w:t>
      </w:r>
      <w:proofErr w:type="gramEnd"/>
      <w:r w:rsidRPr="003B419C">
        <w:rPr>
          <w:rFonts w:ascii="Arial" w:eastAsia="Calibri" w:hAnsi="Arial" w:cs="Arial"/>
          <w:sz w:val="20"/>
          <w:szCs w:val="20"/>
          <w:lang w:eastAsia="en-US"/>
        </w:rPr>
        <w:t xml:space="preserve"> частью 12 следующего содержания:</w:t>
      </w:r>
    </w:p>
    <w:p w:rsidR="003B419C" w:rsidRPr="003B419C" w:rsidRDefault="003B419C" w:rsidP="003B419C">
      <w:pPr>
        <w:widowControl w:val="0"/>
        <w:snapToGrid w:val="0"/>
        <w:spacing w:line="259" w:lineRule="auto"/>
        <w:ind w:firstLine="710"/>
        <w:jc w:val="both"/>
        <w:rPr>
          <w:rFonts w:ascii="Arial" w:eastAsia="Calibri" w:hAnsi="Arial" w:cs="Arial"/>
          <w:sz w:val="20"/>
          <w:szCs w:val="20"/>
          <w:lang w:eastAsia="en-US"/>
        </w:rPr>
      </w:pPr>
      <w:r w:rsidRPr="003B419C">
        <w:rPr>
          <w:rFonts w:ascii="Arial" w:eastAsia="Calibri" w:hAnsi="Arial" w:cs="Arial"/>
          <w:sz w:val="20"/>
          <w:szCs w:val="20"/>
          <w:lang w:eastAsia="en-US"/>
        </w:rPr>
        <w:t xml:space="preserve">«12.Глава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ограничений, запретов и требований, а также неисполнение таких обязанностей признается </w:t>
      </w:r>
      <w:r w:rsidRPr="003B419C">
        <w:rPr>
          <w:rFonts w:ascii="Arial" w:eastAsia="Calibri" w:hAnsi="Arial" w:cs="Arial"/>
          <w:sz w:val="20"/>
          <w:szCs w:val="20"/>
          <w:lang w:eastAsia="en-US"/>
        </w:rPr>
        <w:lastRenderedPageBreak/>
        <w:t>следствием не зависящих от указанных лиц обстоятельств в порядке, предусмотренном частями 3-6 статьи 13 Федерального закона от 25.12.2008 № 273-ФЗ «О противодействии коррупции».»;</w:t>
      </w:r>
    </w:p>
    <w:p w:rsidR="003B419C" w:rsidRPr="003B419C" w:rsidRDefault="003B419C" w:rsidP="003B419C">
      <w:pPr>
        <w:widowControl w:val="0"/>
        <w:snapToGrid w:val="0"/>
        <w:spacing w:line="259" w:lineRule="auto"/>
        <w:ind w:firstLine="709"/>
        <w:jc w:val="both"/>
        <w:rPr>
          <w:rFonts w:ascii="Arial" w:hAnsi="Arial" w:cs="Arial"/>
          <w:sz w:val="20"/>
          <w:szCs w:val="20"/>
        </w:rPr>
      </w:pPr>
      <w:r w:rsidRPr="003B419C">
        <w:rPr>
          <w:rFonts w:ascii="Arial" w:hAnsi="Arial" w:cs="Arial"/>
          <w:b/>
          <w:sz w:val="20"/>
          <w:szCs w:val="20"/>
        </w:rPr>
        <w:t>1.4.2</w:t>
      </w:r>
      <w:proofErr w:type="gramStart"/>
      <w:r w:rsidRPr="003B419C">
        <w:rPr>
          <w:rFonts w:ascii="Arial" w:hAnsi="Arial" w:cs="Arial"/>
          <w:b/>
          <w:sz w:val="20"/>
          <w:szCs w:val="20"/>
        </w:rPr>
        <w:t xml:space="preserve">. </w:t>
      </w:r>
      <w:r w:rsidRPr="003B419C">
        <w:rPr>
          <w:rFonts w:ascii="Arial" w:hAnsi="Arial" w:cs="Arial"/>
          <w:sz w:val="20"/>
          <w:szCs w:val="20"/>
        </w:rPr>
        <w:t>пункт</w:t>
      </w:r>
      <w:proofErr w:type="gramEnd"/>
      <w:r w:rsidRPr="003B419C">
        <w:rPr>
          <w:rFonts w:ascii="Arial" w:hAnsi="Arial" w:cs="Arial"/>
          <w:sz w:val="20"/>
          <w:szCs w:val="20"/>
        </w:rPr>
        <w:t xml:space="preserve"> 8 изложить в следующей редакции:</w:t>
      </w:r>
    </w:p>
    <w:p w:rsidR="003B419C" w:rsidRPr="003B419C" w:rsidRDefault="003B419C" w:rsidP="003B419C">
      <w:pPr>
        <w:widowControl w:val="0"/>
        <w:tabs>
          <w:tab w:val="left" w:pos="720"/>
        </w:tabs>
        <w:snapToGrid w:val="0"/>
        <w:spacing w:line="259" w:lineRule="auto"/>
        <w:ind w:firstLine="709"/>
        <w:jc w:val="both"/>
        <w:rPr>
          <w:rFonts w:ascii="Arial" w:hAnsi="Arial" w:cs="Arial"/>
          <w:sz w:val="20"/>
          <w:szCs w:val="20"/>
        </w:rPr>
      </w:pPr>
      <w:r w:rsidRPr="003B419C">
        <w:rPr>
          <w:rFonts w:ascii="Arial" w:hAnsi="Arial" w:cs="Arial"/>
          <w:sz w:val="20"/>
          <w:szCs w:val="20"/>
        </w:rPr>
        <w:t>«8. Постановление главы муниципального образования, являющееся нормативным правовым актом, после его подписания главой муниципального образования направляется в течение 5 дней для опубликования (обнародования). О</w:t>
      </w:r>
      <w:r w:rsidRPr="003B419C">
        <w:rPr>
          <w:rFonts w:ascii="Arial" w:hAnsi="Arial" w:cs="Arial"/>
          <w:color w:val="000000"/>
          <w:sz w:val="20"/>
          <w:szCs w:val="20"/>
          <w:shd w:val="clear" w:color="auto" w:fill="FFFFFF"/>
        </w:rPr>
        <w:t>бнародования муниципального правового акта, в том числе соглашения, заключаемого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10" w:history="1">
        <w:r w:rsidRPr="003B419C">
          <w:rPr>
            <w:rFonts w:ascii="Arial" w:hAnsi="Arial" w:cs="Arial"/>
            <w:sz w:val="20"/>
            <w:szCs w:val="20"/>
            <w:shd w:val="clear" w:color="auto" w:fill="FFFFFF"/>
          </w:rPr>
          <w:t>законом</w:t>
        </w:r>
      </w:hyperlink>
      <w:r w:rsidRPr="003B419C">
        <w:rPr>
          <w:rFonts w:ascii="Arial" w:hAnsi="Arial" w:cs="Arial"/>
          <w:sz w:val="20"/>
          <w:szCs w:val="20"/>
          <w:shd w:val="clear" w:color="auto" w:fill="FFFFFF"/>
        </w:rPr>
        <w:t>.</w:t>
      </w:r>
    </w:p>
    <w:p w:rsidR="003B419C" w:rsidRPr="003B419C" w:rsidRDefault="003B419C" w:rsidP="003B419C">
      <w:pPr>
        <w:widowControl w:val="0"/>
        <w:snapToGrid w:val="0"/>
        <w:spacing w:line="259" w:lineRule="auto"/>
        <w:ind w:firstLine="709"/>
        <w:jc w:val="both"/>
        <w:rPr>
          <w:rFonts w:ascii="Arial" w:hAnsi="Arial" w:cs="Arial"/>
          <w:b/>
          <w:sz w:val="20"/>
          <w:szCs w:val="20"/>
        </w:rPr>
      </w:pPr>
      <w:r w:rsidRPr="003B419C">
        <w:rPr>
          <w:rFonts w:ascii="Arial" w:hAnsi="Arial" w:cs="Arial"/>
          <w:sz w:val="20"/>
          <w:szCs w:val="20"/>
        </w:rPr>
        <w:t>Постановление главы муниципального образования, не являющееся нормативным правовым актом, а также распоряжение главы муниципального образования вступают в силу с момента их подписания главой муниципального образования, если иной порядок вступления их в силу не установлен в самих актах.</w:t>
      </w:r>
    </w:p>
    <w:p w:rsidR="003B419C" w:rsidRPr="003B419C" w:rsidRDefault="003B419C" w:rsidP="003B419C">
      <w:pPr>
        <w:widowControl w:val="0"/>
        <w:snapToGrid w:val="0"/>
        <w:spacing w:line="259" w:lineRule="auto"/>
        <w:ind w:firstLine="709"/>
        <w:jc w:val="both"/>
        <w:rPr>
          <w:rFonts w:ascii="Arial" w:hAnsi="Arial" w:cs="Arial"/>
          <w:b/>
          <w:sz w:val="20"/>
          <w:szCs w:val="20"/>
        </w:rPr>
      </w:pPr>
      <w:r w:rsidRPr="003B419C">
        <w:rPr>
          <w:rFonts w:ascii="Arial" w:hAnsi="Arial" w:cs="Arial"/>
          <w:b/>
          <w:sz w:val="20"/>
          <w:szCs w:val="20"/>
        </w:rPr>
        <w:t>1.5. Статья 24. Полномочия администрации</w:t>
      </w:r>
    </w:p>
    <w:p w:rsidR="003B419C" w:rsidRPr="003B419C" w:rsidRDefault="003B419C" w:rsidP="003B419C">
      <w:pPr>
        <w:widowControl w:val="0"/>
        <w:snapToGrid w:val="0"/>
        <w:spacing w:line="259" w:lineRule="auto"/>
        <w:ind w:firstLine="710"/>
        <w:jc w:val="both"/>
        <w:rPr>
          <w:rFonts w:ascii="Arial" w:hAnsi="Arial" w:cs="Arial"/>
          <w:sz w:val="20"/>
          <w:szCs w:val="20"/>
        </w:rPr>
      </w:pPr>
      <w:r w:rsidRPr="003B419C">
        <w:rPr>
          <w:rFonts w:ascii="Arial" w:hAnsi="Arial" w:cs="Arial"/>
          <w:sz w:val="20"/>
          <w:szCs w:val="20"/>
        </w:rPr>
        <w:t xml:space="preserve">1.5.1.  </w:t>
      </w:r>
      <w:proofErr w:type="gramStart"/>
      <w:r w:rsidRPr="003B419C">
        <w:rPr>
          <w:rFonts w:ascii="Arial" w:hAnsi="Arial" w:cs="Arial"/>
          <w:sz w:val="20"/>
          <w:szCs w:val="20"/>
        </w:rPr>
        <w:t>пункт</w:t>
      </w:r>
      <w:proofErr w:type="gramEnd"/>
      <w:r w:rsidRPr="003B419C">
        <w:rPr>
          <w:rFonts w:ascii="Arial" w:hAnsi="Arial" w:cs="Arial"/>
          <w:sz w:val="20"/>
          <w:szCs w:val="20"/>
        </w:rPr>
        <w:t xml:space="preserve"> 37.3 части 1 изложить в следующей редакции:</w:t>
      </w:r>
    </w:p>
    <w:p w:rsidR="003B419C" w:rsidRPr="003B419C" w:rsidRDefault="003B419C" w:rsidP="003B419C">
      <w:pPr>
        <w:widowControl w:val="0"/>
        <w:snapToGrid w:val="0"/>
        <w:spacing w:line="259" w:lineRule="auto"/>
        <w:ind w:firstLine="710"/>
        <w:jc w:val="both"/>
        <w:rPr>
          <w:rFonts w:ascii="Arial" w:hAnsi="Arial" w:cs="Arial"/>
          <w:sz w:val="20"/>
          <w:szCs w:val="20"/>
        </w:rPr>
      </w:pPr>
      <w:r w:rsidRPr="003B419C">
        <w:rPr>
          <w:rFonts w:ascii="Arial" w:hAnsi="Arial" w:cs="Arial"/>
          <w:sz w:val="20"/>
          <w:szCs w:val="20"/>
        </w:rPr>
        <w:t xml:space="preserve">«37.3) </w:t>
      </w:r>
      <w:r w:rsidRPr="003B419C">
        <w:rPr>
          <w:rFonts w:ascii="Arial" w:hAnsi="Arial" w:cs="Arial"/>
          <w:color w:val="000000"/>
          <w:sz w:val="20"/>
          <w:szCs w:val="20"/>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r w:rsidRPr="003B419C">
        <w:rPr>
          <w:rFonts w:ascii="Arial" w:hAnsi="Arial" w:cs="Arial"/>
          <w:sz w:val="20"/>
          <w:szCs w:val="20"/>
        </w:rPr>
        <w:t>;»;</w:t>
      </w:r>
    </w:p>
    <w:p w:rsidR="003B419C" w:rsidRPr="003B419C" w:rsidRDefault="003B419C" w:rsidP="003B419C">
      <w:pPr>
        <w:widowControl w:val="0"/>
        <w:snapToGrid w:val="0"/>
        <w:spacing w:line="259" w:lineRule="auto"/>
        <w:ind w:firstLine="710"/>
        <w:jc w:val="both"/>
        <w:rPr>
          <w:rFonts w:ascii="Arial" w:hAnsi="Arial" w:cs="Arial"/>
          <w:sz w:val="20"/>
          <w:szCs w:val="20"/>
        </w:rPr>
      </w:pPr>
      <w:r w:rsidRPr="003B419C">
        <w:rPr>
          <w:rFonts w:ascii="Arial" w:hAnsi="Arial" w:cs="Arial"/>
          <w:sz w:val="20"/>
          <w:szCs w:val="20"/>
        </w:rPr>
        <w:t>1.5.2</w:t>
      </w:r>
      <w:proofErr w:type="gramStart"/>
      <w:r w:rsidRPr="003B419C">
        <w:rPr>
          <w:rFonts w:ascii="Arial" w:hAnsi="Arial" w:cs="Arial"/>
          <w:sz w:val="20"/>
          <w:szCs w:val="20"/>
        </w:rPr>
        <w:t>.</w:t>
      </w:r>
      <w:r w:rsidRPr="003B419C">
        <w:rPr>
          <w:rFonts w:ascii="Arial" w:eastAsia="Calibri" w:hAnsi="Arial" w:cs="Arial"/>
          <w:sz w:val="20"/>
          <w:szCs w:val="20"/>
          <w:lang w:eastAsia="en-US"/>
        </w:rPr>
        <w:t xml:space="preserve"> дополнить</w:t>
      </w:r>
      <w:proofErr w:type="gramEnd"/>
      <w:r w:rsidRPr="003B419C">
        <w:rPr>
          <w:rFonts w:ascii="Arial" w:eastAsia="Calibri" w:hAnsi="Arial" w:cs="Arial"/>
          <w:sz w:val="20"/>
          <w:szCs w:val="20"/>
          <w:lang w:eastAsia="en-US"/>
        </w:rPr>
        <w:t xml:space="preserve"> частью 57 следующего содержания</w:t>
      </w:r>
      <w:r w:rsidRPr="003B419C">
        <w:rPr>
          <w:rFonts w:ascii="Arial" w:hAnsi="Arial" w:cs="Arial"/>
          <w:sz w:val="20"/>
          <w:szCs w:val="20"/>
        </w:rPr>
        <w:t>:</w:t>
      </w:r>
    </w:p>
    <w:p w:rsidR="003B419C" w:rsidRPr="003B419C" w:rsidRDefault="003B419C" w:rsidP="003B419C">
      <w:pPr>
        <w:widowControl w:val="0"/>
        <w:snapToGrid w:val="0"/>
        <w:spacing w:line="259" w:lineRule="auto"/>
        <w:ind w:firstLine="710"/>
        <w:jc w:val="both"/>
        <w:rPr>
          <w:rFonts w:ascii="Arial" w:hAnsi="Arial" w:cs="Arial"/>
          <w:sz w:val="20"/>
          <w:szCs w:val="20"/>
        </w:rPr>
      </w:pPr>
      <w:r w:rsidRPr="003B419C">
        <w:rPr>
          <w:rFonts w:ascii="Arial" w:hAnsi="Arial" w:cs="Arial"/>
          <w:sz w:val="20"/>
          <w:szCs w:val="20"/>
        </w:rPr>
        <w:t xml:space="preserve">«57) </w:t>
      </w:r>
      <w:r w:rsidRPr="003B419C">
        <w:rPr>
          <w:rFonts w:ascii="Arial" w:hAnsi="Arial" w:cs="Arial"/>
          <w:color w:val="000000"/>
          <w:sz w:val="20"/>
          <w:szCs w:val="20"/>
        </w:rPr>
        <w:t>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r w:rsidRPr="003B419C">
        <w:rPr>
          <w:rFonts w:ascii="Arial" w:hAnsi="Arial" w:cs="Arial"/>
          <w:sz w:val="20"/>
          <w:szCs w:val="20"/>
        </w:rPr>
        <w:t>;».</w:t>
      </w:r>
    </w:p>
    <w:p w:rsidR="003B419C" w:rsidRPr="003B419C" w:rsidRDefault="003B419C" w:rsidP="003B419C">
      <w:pPr>
        <w:autoSpaceDE w:val="0"/>
        <w:autoSpaceDN w:val="0"/>
        <w:adjustRightInd w:val="0"/>
        <w:ind w:firstLine="709"/>
        <w:jc w:val="both"/>
        <w:rPr>
          <w:rFonts w:ascii="Arial" w:hAnsi="Arial" w:cs="Arial"/>
          <w:sz w:val="20"/>
          <w:szCs w:val="20"/>
        </w:rPr>
      </w:pPr>
      <w:r w:rsidRPr="003B419C">
        <w:rPr>
          <w:rFonts w:ascii="Arial" w:hAnsi="Arial" w:cs="Arial"/>
          <w:sz w:val="20"/>
          <w:szCs w:val="20"/>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 от 21.07.2005 № 97-ФЗ «О государственной регистрации уставов муниципальных образований».</w:t>
      </w:r>
    </w:p>
    <w:p w:rsidR="003B419C" w:rsidRPr="003B419C" w:rsidRDefault="003B419C" w:rsidP="003B419C">
      <w:pPr>
        <w:widowControl w:val="0"/>
        <w:autoSpaceDE w:val="0"/>
        <w:autoSpaceDN w:val="0"/>
        <w:adjustRightInd w:val="0"/>
        <w:snapToGrid w:val="0"/>
        <w:ind w:firstLine="709"/>
        <w:jc w:val="both"/>
        <w:rPr>
          <w:rFonts w:ascii="Arial" w:hAnsi="Arial" w:cs="Arial"/>
          <w:sz w:val="20"/>
          <w:szCs w:val="20"/>
        </w:rPr>
      </w:pPr>
      <w:r w:rsidRPr="003B419C">
        <w:rPr>
          <w:rFonts w:ascii="Arial" w:hAnsi="Arial" w:cs="Arial"/>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после государственной регистрации в течение 7 дней.</w:t>
      </w:r>
    </w:p>
    <w:p w:rsidR="003B419C" w:rsidRPr="003B419C" w:rsidRDefault="003B419C" w:rsidP="003B419C">
      <w:pPr>
        <w:autoSpaceDE w:val="0"/>
        <w:autoSpaceDN w:val="0"/>
        <w:adjustRightInd w:val="0"/>
        <w:ind w:firstLine="709"/>
        <w:jc w:val="both"/>
        <w:rPr>
          <w:rFonts w:ascii="Arial" w:hAnsi="Arial" w:cs="Arial"/>
          <w:sz w:val="20"/>
          <w:szCs w:val="20"/>
        </w:rPr>
      </w:pPr>
      <w:r w:rsidRPr="003B419C">
        <w:rPr>
          <w:rFonts w:ascii="Arial" w:hAnsi="Arial" w:cs="Arial"/>
          <w:sz w:val="20"/>
          <w:szCs w:val="20"/>
        </w:rPr>
        <w:t>4. Главе города Куйбышева Куйбышевского района Новосибирской области в течение 10 дней со дня официального опубликования настоящего решения направить в Главное управление Министерства юстиции Российской Федерации по Новосибирской области сведения об источнике и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3B419C" w:rsidRPr="003B419C" w:rsidRDefault="003B419C" w:rsidP="003B419C">
      <w:pPr>
        <w:autoSpaceDE w:val="0"/>
        <w:autoSpaceDN w:val="0"/>
        <w:adjustRightInd w:val="0"/>
        <w:ind w:firstLine="709"/>
        <w:jc w:val="both"/>
        <w:rPr>
          <w:rFonts w:ascii="Arial" w:hAnsi="Arial" w:cs="Arial"/>
          <w:sz w:val="20"/>
          <w:szCs w:val="20"/>
        </w:rPr>
      </w:pPr>
      <w:r w:rsidRPr="003B419C">
        <w:rPr>
          <w:rFonts w:ascii="Arial" w:hAnsi="Arial" w:cs="Arial"/>
          <w:sz w:val="20"/>
          <w:szCs w:val="20"/>
        </w:rPr>
        <w:t>5. Настоящее решение вступает в силу после государственной регистрации и официального опубликования.</w:t>
      </w:r>
    </w:p>
    <w:p w:rsidR="003B419C" w:rsidRPr="003B419C" w:rsidRDefault="003B419C" w:rsidP="003B419C">
      <w:pPr>
        <w:autoSpaceDE w:val="0"/>
        <w:autoSpaceDN w:val="0"/>
        <w:adjustRightInd w:val="0"/>
        <w:ind w:firstLine="709"/>
        <w:jc w:val="both"/>
        <w:rPr>
          <w:rFonts w:ascii="Arial" w:hAnsi="Arial" w:cs="Arial"/>
          <w:sz w:val="20"/>
          <w:szCs w:val="20"/>
        </w:rPr>
      </w:pPr>
    </w:p>
    <w:tbl>
      <w:tblPr>
        <w:tblW w:w="9522" w:type="dxa"/>
        <w:tblLook w:val="01E0" w:firstRow="1" w:lastRow="1" w:firstColumn="1" w:lastColumn="1" w:noHBand="0" w:noVBand="0"/>
      </w:tblPr>
      <w:tblGrid>
        <w:gridCol w:w="4885"/>
        <w:gridCol w:w="4637"/>
      </w:tblGrid>
      <w:tr w:rsidR="003B419C" w:rsidRPr="003B419C" w:rsidTr="009C37B8">
        <w:trPr>
          <w:trHeight w:val="1732"/>
        </w:trPr>
        <w:tc>
          <w:tcPr>
            <w:tcW w:w="4885" w:type="dxa"/>
          </w:tcPr>
          <w:p w:rsidR="003B419C" w:rsidRPr="003B419C" w:rsidRDefault="003B419C" w:rsidP="003B419C">
            <w:pPr>
              <w:widowControl w:val="0"/>
              <w:snapToGrid w:val="0"/>
              <w:rPr>
                <w:rFonts w:ascii="Arial" w:hAnsi="Arial" w:cs="Arial"/>
                <w:sz w:val="20"/>
                <w:szCs w:val="20"/>
              </w:rPr>
            </w:pPr>
            <w:r w:rsidRPr="003B419C">
              <w:rPr>
                <w:rFonts w:ascii="Arial" w:hAnsi="Arial" w:cs="Arial"/>
                <w:sz w:val="20"/>
                <w:szCs w:val="20"/>
              </w:rPr>
              <w:t xml:space="preserve">Глава города Куйбышева                                              </w:t>
            </w:r>
          </w:p>
          <w:p w:rsidR="003B419C" w:rsidRPr="003B419C" w:rsidRDefault="003B419C" w:rsidP="003B419C">
            <w:pPr>
              <w:widowControl w:val="0"/>
              <w:snapToGrid w:val="0"/>
              <w:rPr>
                <w:rFonts w:ascii="Arial" w:hAnsi="Arial" w:cs="Arial"/>
                <w:sz w:val="20"/>
                <w:szCs w:val="20"/>
              </w:rPr>
            </w:pPr>
            <w:r w:rsidRPr="003B419C">
              <w:rPr>
                <w:rFonts w:ascii="Arial" w:hAnsi="Arial" w:cs="Arial"/>
                <w:sz w:val="20"/>
                <w:szCs w:val="20"/>
              </w:rPr>
              <w:t xml:space="preserve">Куйбышевского района </w:t>
            </w:r>
          </w:p>
          <w:p w:rsidR="003B419C" w:rsidRPr="003B419C" w:rsidRDefault="003B419C" w:rsidP="003B419C">
            <w:pPr>
              <w:widowControl w:val="0"/>
              <w:snapToGrid w:val="0"/>
              <w:rPr>
                <w:rFonts w:ascii="Arial" w:hAnsi="Arial" w:cs="Arial"/>
                <w:sz w:val="20"/>
                <w:szCs w:val="20"/>
              </w:rPr>
            </w:pPr>
            <w:r w:rsidRPr="003B419C">
              <w:rPr>
                <w:rFonts w:ascii="Arial" w:hAnsi="Arial" w:cs="Arial"/>
                <w:sz w:val="20"/>
                <w:szCs w:val="20"/>
              </w:rPr>
              <w:t>Новосибирской области</w:t>
            </w:r>
          </w:p>
          <w:p w:rsidR="003B419C" w:rsidRPr="003B419C" w:rsidRDefault="003B419C" w:rsidP="003B419C">
            <w:pPr>
              <w:widowControl w:val="0"/>
              <w:snapToGrid w:val="0"/>
              <w:rPr>
                <w:rFonts w:ascii="Arial" w:hAnsi="Arial" w:cs="Arial"/>
                <w:color w:val="0070C0"/>
                <w:sz w:val="20"/>
                <w:szCs w:val="20"/>
              </w:rPr>
            </w:pPr>
            <w:r w:rsidRPr="003B419C">
              <w:rPr>
                <w:rFonts w:ascii="Arial" w:hAnsi="Arial" w:cs="Arial"/>
                <w:sz w:val="20"/>
                <w:szCs w:val="20"/>
              </w:rPr>
              <w:t>______________</w:t>
            </w:r>
            <w:proofErr w:type="spellStart"/>
            <w:r w:rsidRPr="003B419C">
              <w:rPr>
                <w:rFonts w:ascii="Arial" w:hAnsi="Arial" w:cs="Arial"/>
                <w:sz w:val="20"/>
                <w:szCs w:val="20"/>
              </w:rPr>
              <w:t>А.А.Андронов</w:t>
            </w:r>
            <w:proofErr w:type="spellEnd"/>
          </w:p>
        </w:tc>
        <w:tc>
          <w:tcPr>
            <w:tcW w:w="4637" w:type="dxa"/>
          </w:tcPr>
          <w:p w:rsidR="003B419C" w:rsidRPr="003B419C" w:rsidRDefault="003B419C" w:rsidP="003B419C">
            <w:pPr>
              <w:widowControl w:val="0"/>
              <w:snapToGrid w:val="0"/>
              <w:rPr>
                <w:rFonts w:ascii="Arial" w:hAnsi="Arial" w:cs="Arial"/>
                <w:sz w:val="20"/>
                <w:szCs w:val="20"/>
              </w:rPr>
            </w:pPr>
            <w:r w:rsidRPr="003B419C">
              <w:rPr>
                <w:rFonts w:ascii="Arial" w:hAnsi="Arial" w:cs="Arial"/>
                <w:sz w:val="20"/>
                <w:szCs w:val="20"/>
              </w:rPr>
              <w:t>Председатель Совета депутатов</w:t>
            </w:r>
          </w:p>
          <w:p w:rsidR="003B419C" w:rsidRPr="003B419C" w:rsidRDefault="003B419C" w:rsidP="003B419C">
            <w:pPr>
              <w:widowControl w:val="0"/>
              <w:snapToGrid w:val="0"/>
              <w:rPr>
                <w:rFonts w:ascii="Arial" w:hAnsi="Arial" w:cs="Arial"/>
                <w:sz w:val="20"/>
                <w:szCs w:val="20"/>
              </w:rPr>
            </w:pPr>
            <w:proofErr w:type="gramStart"/>
            <w:r w:rsidRPr="003B419C">
              <w:rPr>
                <w:rFonts w:ascii="Arial" w:hAnsi="Arial" w:cs="Arial"/>
                <w:sz w:val="20"/>
                <w:szCs w:val="20"/>
              </w:rPr>
              <w:t>города</w:t>
            </w:r>
            <w:proofErr w:type="gramEnd"/>
            <w:r w:rsidRPr="003B419C">
              <w:rPr>
                <w:rFonts w:ascii="Arial" w:hAnsi="Arial" w:cs="Arial"/>
                <w:sz w:val="20"/>
                <w:szCs w:val="20"/>
              </w:rPr>
              <w:t xml:space="preserve"> Куйбышева Куйбышевского </w:t>
            </w:r>
          </w:p>
          <w:p w:rsidR="003B419C" w:rsidRPr="003B419C" w:rsidRDefault="003B419C" w:rsidP="003B419C">
            <w:pPr>
              <w:widowControl w:val="0"/>
              <w:snapToGrid w:val="0"/>
              <w:rPr>
                <w:rFonts w:ascii="Arial" w:hAnsi="Arial" w:cs="Arial"/>
                <w:sz w:val="20"/>
                <w:szCs w:val="20"/>
              </w:rPr>
            </w:pPr>
            <w:proofErr w:type="gramStart"/>
            <w:r w:rsidRPr="003B419C">
              <w:rPr>
                <w:rFonts w:ascii="Arial" w:hAnsi="Arial" w:cs="Arial"/>
                <w:sz w:val="20"/>
                <w:szCs w:val="20"/>
              </w:rPr>
              <w:t>района</w:t>
            </w:r>
            <w:proofErr w:type="gramEnd"/>
            <w:r w:rsidRPr="003B419C">
              <w:rPr>
                <w:rFonts w:ascii="Arial" w:hAnsi="Arial" w:cs="Arial"/>
                <w:sz w:val="20"/>
                <w:szCs w:val="20"/>
              </w:rPr>
              <w:t xml:space="preserve"> Новосибирской области</w:t>
            </w:r>
          </w:p>
          <w:p w:rsidR="003B419C" w:rsidRPr="003B419C" w:rsidRDefault="003B419C" w:rsidP="003B419C">
            <w:pPr>
              <w:widowControl w:val="0"/>
              <w:snapToGrid w:val="0"/>
              <w:rPr>
                <w:rFonts w:ascii="Arial" w:hAnsi="Arial" w:cs="Arial"/>
                <w:sz w:val="20"/>
                <w:szCs w:val="20"/>
              </w:rPr>
            </w:pPr>
            <w:r w:rsidRPr="003B419C">
              <w:rPr>
                <w:rFonts w:ascii="Arial" w:hAnsi="Arial" w:cs="Arial"/>
                <w:sz w:val="20"/>
                <w:szCs w:val="20"/>
              </w:rPr>
              <w:t>______________</w:t>
            </w:r>
            <w:proofErr w:type="spellStart"/>
            <w:r w:rsidRPr="003B419C">
              <w:rPr>
                <w:rFonts w:ascii="Arial" w:hAnsi="Arial" w:cs="Arial"/>
                <w:sz w:val="20"/>
                <w:szCs w:val="20"/>
              </w:rPr>
              <w:t>Е.А.Яблокова</w:t>
            </w:r>
            <w:proofErr w:type="spellEnd"/>
          </w:p>
          <w:p w:rsidR="003B419C" w:rsidRPr="003B419C" w:rsidRDefault="003B419C" w:rsidP="003B419C">
            <w:pPr>
              <w:widowControl w:val="0"/>
              <w:snapToGrid w:val="0"/>
              <w:rPr>
                <w:rFonts w:ascii="Arial" w:hAnsi="Arial" w:cs="Arial"/>
                <w:sz w:val="20"/>
                <w:szCs w:val="20"/>
              </w:rPr>
            </w:pPr>
            <w:r w:rsidRPr="003B419C">
              <w:rPr>
                <w:rFonts w:ascii="Arial" w:hAnsi="Arial" w:cs="Arial"/>
                <w:sz w:val="20"/>
                <w:szCs w:val="20"/>
              </w:rPr>
              <w:t xml:space="preserve">  </w:t>
            </w:r>
          </w:p>
        </w:tc>
      </w:tr>
    </w:tbl>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3B419C" w:rsidRPr="003B419C" w:rsidRDefault="003B419C" w:rsidP="003B419C">
      <w:pPr>
        <w:widowControl w:val="0"/>
        <w:snapToGrid w:val="0"/>
        <w:rPr>
          <w:rFonts w:ascii="Arial" w:hAnsi="Arial" w:cs="Arial"/>
          <w:sz w:val="20"/>
          <w:szCs w:val="20"/>
        </w:rPr>
      </w:pPr>
    </w:p>
    <w:p w:rsidR="00535D5C" w:rsidRPr="003B419C" w:rsidRDefault="00535D5C" w:rsidP="007B507C">
      <w:pPr>
        <w:jc w:val="center"/>
        <w:rPr>
          <w:rFonts w:ascii="Arial" w:hAnsi="Arial" w:cs="Arial"/>
          <w:sz w:val="20"/>
          <w:szCs w:val="20"/>
        </w:rPr>
      </w:pPr>
      <w:r w:rsidRPr="003B419C">
        <w:rPr>
          <w:rFonts w:ascii="Arial" w:hAnsi="Arial" w:cs="Arial"/>
          <w:sz w:val="20"/>
          <w:szCs w:val="20"/>
        </w:rPr>
        <w:lastRenderedPageBreak/>
        <w:t>Администрация города Куйбышева Куйбышевского района Новосибирской области</w:t>
      </w:r>
    </w:p>
    <w:p w:rsidR="00535D5C" w:rsidRPr="003B419C" w:rsidRDefault="00535D5C" w:rsidP="007B507C">
      <w:pPr>
        <w:jc w:val="center"/>
        <w:rPr>
          <w:rFonts w:ascii="Arial" w:hAnsi="Arial" w:cs="Arial"/>
          <w:sz w:val="20"/>
          <w:szCs w:val="20"/>
        </w:rPr>
      </w:pPr>
      <w:r w:rsidRPr="003B419C">
        <w:rPr>
          <w:rFonts w:ascii="Arial" w:hAnsi="Arial" w:cs="Arial"/>
          <w:sz w:val="20"/>
          <w:szCs w:val="20"/>
        </w:rPr>
        <w:t>Совет депутатов города Куйбышева Куйбышевского района Новосибирской области</w:t>
      </w:r>
    </w:p>
    <w:p w:rsidR="00535D5C" w:rsidRPr="003B419C" w:rsidRDefault="00535D5C" w:rsidP="007B507C">
      <w:pPr>
        <w:jc w:val="center"/>
        <w:rPr>
          <w:rFonts w:ascii="Arial" w:hAnsi="Arial" w:cs="Arial"/>
          <w:sz w:val="20"/>
          <w:szCs w:val="20"/>
        </w:rPr>
      </w:pPr>
      <w:r w:rsidRPr="003B419C">
        <w:rPr>
          <w:rFonts w:ascii="Arial" w:hAnsi="Arial" w:cs="Arial"/>
          <w:sz w:val="20"/>
          <w:szCs w:val="20"/>
        </w:rPr>
        <w:t>Редакционный совет:</w:t>
      </w:r>
    </w:p>
    <w:p w:rsidR="00535D5C" w:rsidRPr="003B419C" w:rsidRDefault="00535D5C" w:rsidP="007B507C">
      <w:pPr>
        <w:jc w:val="center"/>
        <w:rPr>
          <w:rFonts w:ascii="Arial" w:hAnsi="Arial" w:cs="Arial"/>
          <w:sz w:val="20"/>
          <w:szCs w:val="20"/>
        </w:rPr>
      </w:pPr>
      <w:r w:rsidRPr="003B419C">
        <w:rPr>
          <w:rFonts w:ascii="Arial" w:hAnsi="Arial" w:cs="Arial"/>
          <w:sz w:val="20"/>
          <w:szCs w:val="20"/>
        </w:rPr>
        <w:t>- Кускова Е.Г., заместитель главы администрации города-</w:t>
      </w:r>
    </w:p>
    <w:p w:rsidR="00535D5C" w:rsidRPr="003B419C" w:rsidRDefault="00535D5C" w:rsidP="007B507C">
      <w:pPr>
        <w:jc w:val="center"/>
        <w:rPr>
          <w:rFonts w:ascii="Arial" w:hAnsi="Arial" w:cs="Arial"/>
          <w:sz w:val="20"/>
          <w:szCs w:val="20"/>
        </w:rPr>
      </w:pPr>
      <w:proofErr w:type="gramStart"/>
      <w:r w:rsidRPr="003B419C">
        <w:rPr>
          <w:rFonts w:ascii="Arial" w:hAnsi="Arial" w:cs="Arial"/>
          <w:sz w:val="20"/>
          <w:szCs w:val="20"/>
        </w:rPr>
        <w:t>начальник</w:t>
      </w:r>
      <w:proofErr w:type="gramEnd"/>
      <w:r w:rsidRPr="003B419C">
        <w:rPr>
          <w:rFonts w:ascii="Arial" w:hAnsi="Arial" w:cs="Arial"/>
          <w:sz w:val="20"/>
          <w:szCs w:val="20"/>
        </w:rPr>
        <w:t xml:space="preserve"> отдела культуры, спорта и молодежной политики</w:t>
      </w:r>
    </w:p>
    <w:p w:rsidR="00535D5C" w:rsidRPr="003B419C" w:rsidRDefault="00535D5C" w:rsidP="007B507C">
      <w:pPr>
        <w:jc w:val="center"/>
        <w:rPr>
          <w:rFonts w:ascii="Arial" w:hAnsi="Arial" w:cs="Arial"/>
          <w:sz w:val="20"/>
          <w:szCs w:val="20"/>
        </w:rPr>
      </w:pPr>
      <w:r w:rsidRPr="003B419C">
        <w:rPr>
          <w:rFonts w:ascii="Arial" w:hAnsi="Arial" w:cs="Arial"/>
          <w:sz w:val="20"/>
          <w:szCs w:val="20"/>
        </w:rPr>
        <w:t>(</w:t>
      </w:r>
      <w:proofErr w:type="gramStart"/>
      <w:r w:rsidRPr="003B419C">
        <w:rPr>
          <w:rFonts w:ascii="Arial" w:hAnsi="Arial" w:cs="Arial"/>
          <w:sz w:val="20"/>
          <w:szCs w:val="20"/>
        </w:rPr>
        <w:t>председатель</w:t>
      </w:r>
      <w:proofErr w:type="gramEnd"/>
      <w:r w:rsidRPr="003B419C">
        <w:rPr>
          <w:rFonts w:ascii="Arial" w:hAnsi="Arial" w:cs="Arial"/>
          <w:sz w:val="20"/>
          <w:szCs w:val="20"/>
        </w:rPr>
        <w:t>)</w:t>
      </w:r>
    </w:p>
    <w:p w:rsidR="00535D5C" w:rsidRPr="003B419C" w:rsidRDefault="00535D5C" w:rsidP="007B507C">
      <w:pPr>
        <w:jc w:val="center"/>
        <w:rPr>
          <w:rFonts w:ascii="Arial" w:hAnsi="Arial" w:cs="Arial"/>
          <w:sz w:val="20"/>
          <w:szCs w:val="20"/>
        </w:rPr>
      </w:pPr>
      <w:r w:rsidRPr="003B419C">
        <w:rPr>
          <w:rFonts w:ascii="Arial" w:hAnsi="Arial" w:cs="Arial"/>
          <w:sz w:val="20"/>
          <w:szCs w:val="20"/>
        </w:rPr>
        <w:t>- Рукицкая Т.А., управляющий делами администрации города Куйбышева</w:t>
      </w:r>
    </w:p>
    <w:p w:rsidR="00535D5C" w:rsidRPr="003B419C" w:rsidRDefault="00535D5C" w:rsidP="007B507C">
      <w:pPr>
        <w:jc w:val="center"/>
        <w:rPr>
          <w:rFonts w:ascii="Arial" w:hAnsi="Arial" w:cs="Arial"/>
          <w:sz w:val="20"/>
          <w:szCs w:val="20"/>
        </w:rPr>
      </w:pPr>
      <w:r w:rsidRPr="003B419C">
        <w:rPr>
          <w:rFonts w:ascii="Arial" w:hAnsi="Arial" w:cs="Arial"/>
          <w:sz w:val="20"/>
          <w:szCs w:val="20"/>
        </w:rPr>
        <w:t>(</w:t>
      </w:r>
      <w:proofErr w:type="gramStart"/>
      <w:r w:rsidRPr="003B419C">
        <w:rPr>
          <w:rFonts w:ascii="Arial" w:hAnsi="Arial" w:cs="Arial"/>
          <w:sz w:val="20"/>
          <w:szCs w:val="20"/>
        </w:rPr>
        <w:t>заместитель</w:t>
      </w:r>
      <w:proofErr w:type="gramEnd"/>
      <w:r w:rsidRPr="003B419C">
        <w:rPr>
          <w:rFonts w:ascii="Arial" w:hAnsi="Arial" w:cs="Arial"/>
          <w:sz w:val="20"/>
          <w:szCs w:val="20"/>
        </w:rPr>
        <w:t xml:space="preserve"> председателя)</w:t>
      </w:r>
    </w:p>
    <w:p w:rsidR="00535D5C" w:rsidRPr="003B419C" w:rsidRDefault="00535D5C" w:rsidP="007B507C">
      <w:pPr>
        <w:jc w:val="center"/>
        <w:rPr>
          <w:rFonts w:ascii="Arial" w:hAnsi="Arial" w:cs="Arial"/>
          <w:sz w:val="20"/>
          <w:szCs w:val="20"/>
        </w:rPr>
      </w:pPr>
      <w:r w:rsidRPr="003B419C">
        <w:rPr>
          <w:rFonts w:ascii="Arial" w:hAnsi="Arial" w:cs="Arial"/>
          <w:sz w:val="20"/>
          <w:szCs w:val="20"/>
        </w:rPr>
        <w:t>- Балакина Н.Г.,   главный эксперт управления делами</w:t>
      </w:r>
    </w:p>
    <w:p w:rsidR="00535D5C" w:rsidRPr="003B419C" w:rsidRDefault="00535D5C" w:rsidP="007B507C">
      <w:pPr>
        <w:jc w:val="center"/>
        <w:rPr>
          <w:rFonts w:ascii="Arial" w:hAnsi="Arial" w:cs="Arial"/>
          <w:sz w:val="20"/>
          <w:szCs w:val="20"/>
        </w:rPr>
      </w:pPr>
      <w:r w:rsidRPr="003B419C">
        <w:rPr>
          <w:rFonts w:ascii="Arial" w:hAnsi="Arial" w:cs="Arial"/>
          <w:sz w:val="20"/>
          <w:szCs w:val="20"/>
        </w:rPr>
        <w:t>(</w:t>
      </w:r>
      <w:proofErr w:type="gramStart"/>
      <w:r w:rsidRPr="003B419C">
        <w:rPr>
          <w:rFonts w:ascii="Arial" w:hAnsi="Arial" w:cs="Arial"/>
          <w:sz w:val="20"/>
          <w:szCs w:val="20"/>
        </w:rPr>
        <w:t>секретарь</w:t>
      </w:r>
      <w:proofErr w:type="gramEnd"/>
      <w:r w:rsidRPr="003B419C">
        <w:rPr>
          <w:rFonts w:ascii="Arial" w:hAnsi="Arial" w:cs="Arial"/>
          <w:sz w:val="20"/>
          <w:szCs w:val="20"/>
        </w:rPr>
        <w:t>)</w:t>
      </w:r>
    </w:p>
    <w:p w:rsidR="00535D5C" w:rsidRPr="003B419C" w:rsidRDefault="00535D5C" w:rsidP="007B507C">
      <w:pPr>
        <w:jc w:val="center"/>
        <w:rPr>
          <w:rFonts w:ascii="Arial" w:hAnsi="Arial" w:cs="Arial"/>
          <w:sz w:val="20"/>
          <w:szCs w:val="20"/>
        </w:rPr>
      </w:pPr>
      <w:r w:rsidRPr="003B419C">
        <w:rPr>
          <w:rFonts w:ascii="Arial" w:hAnsi="Arial" w:cs="Arial"/>
          <w:sz w:val="20"/>
          <w:szCs w:val="20"/>
        </w:rPr>
        <w:t>- Пронина Е.В.,    ведущий эксперт по работе с общественностью и СМИ</w:t>
      </w:r>
    </w:p>
    <w:p w:rsidR="00535D5C" w:rsidRPr="003B419C" w:rsidRDefault="00535D5C" w:rsidP="007B507C">
      <w:pPr>
        <w:jc w:val="center"/>
        <w:rPr>
          <w:rFonts w:ascii="Arial" w:hAnsi="Arial" w:cs="Arial"/>
          <w:sz w:val="20"/>
          <w:szCs w:val="20"/>
        </w:rPr>
      </w:pPr>
      <w:r w:rsidRPr="003B419C">
        <w:rPr>
          <w:rFonts w:ascii="Arial" w:hAnsi="Arial" w:cs="Arial"/>
          <w:sz w:val="20"/>
          <w:szCs w:val="20"/>
        </w:rPr>
        <w:t xml:space="preserve">- </w:t>
      </w:r>
      <w:proofErr w:type="spellStart"/>
      <w:r w:rsidRPr="003B419C">
        <w:rPr>
          <w:rFonts w:ascii="Arial" w:hAnsi="Arial" w:cs="Arial"/>
          <w:sz w:val="20"/>
          <w:szCs w:val="20"/>
        </w:rPr>
        <w:t>Шурышева</w:t>
      </w:r>
      <w:proofErr w:type="spellEnd"/>
      <w:r w:rsidRPr="003B419C">
        <w:rPr>
          <w:rFonts w:ascii="Arial" w:hAnsi="Arial" w:cs="Arial"/>
          <w:sz w:val="20"/>
          <w:szCs w:val="20"/>
        </w:rPr>
        <w:t xml:space="preserve"> О.Ю.,    депутат Совета депутатов г. Куйбышева (V созыва)</w:t>
      </w:r>
    </w:p>
    <w:p w:rsidR="00535D5C" w:rsidRPr="003B419C" w:rsidRDefault="00535D5C" w:rsidP="007B507C">
      <w:pPr>
        <w:jc w:val="center"/>
        <w:rPr>
          <w:rFonts w:ascii="Arial" w:hAnsi="Arial" w:cs="Arial"/>
          <w:sz w:val="20"/>
          <w:szCs w:val="20"/>
        </w:rPr>
      </w:pPr>
      <w:r w:rsidRPr="003B419C">
        <w:rPr>
          <w:rFonts w:ascii="Arial" w:hAnsi="Arial" w:cs="Arial"/>
          <w:sz w:val="20"/>
          <w:szCs w:val="20"/>
        </w:rPr>
        <w:t>- Павлова Н.В.,         депутат Совета депутатов г. Куйбышева (V созыва)</w:t>
      </w:r>
    </w:p>
    <w:p w:rsidR="00535D5C" w:rsidRPr="003B419C" w:rsidRDefault="00535D5C" w:rsidP="007B507C">
      <w:pPr>
        <w:jc w:val="center"/>
        <w:rPr>
          <w:rFonts w:ascii="Arial" w:hAnsi="Arial" w:cs="Arial"/>
          <w:sz w:val="20"/>
          <w:szCs w:val="20"/>
        </w:rPr>
      </w:pPr>
    </w:p>
    <w:p w:rsidR="00535D5C" w:rsidRPr="003B419C" w:rsidRDefault="00535D5C" w:rsidP="00535D5C">
      <w:pPr>
        <w:jc w:val="center"/>
        <w:rPr>
          <w:rFonts w:ascii="Arial" w:hAnsi="Arial" w:cs="Arial"/>
          <w:sz w:val="20"/>
          <w:szCs w:val="20"/>
        </w:rPr>
      </w:pPr>
      <w:r w:rsidRPr="003B419C">
        <w:rPr>
          <w:rFonts w:ascii="Arial" w:hAnsi="Arial" w:cs="Arial"/>
          <w:sz w:val="20"/>
          <w:szCs w:val="20"/>
        </w:rPr>
        <w:t>Адрес издателя:</w:t>
      </w:r>
    </w:p>
    <w:p w:rsidR="00535D5C" w:rsidRPr="003B419C" w:rsidRDefault="00535D5C" w:rsidP="00535D5C">
      <w:pPr>
        <w:jc w:val="center"/>
        <w:rPr>
          <w:rFonts w:ascii="Arial" w:hAnsi="Arial" w:cs="Arial"/>
          <w:sz w:val="20"/>
          <w:szCs w:val="20"/>
        </w:rPr>
      </w:pPr>
      <w:r w:rsidRPr="003B419C">
        <w:rPr>
          <w:rFonts w:ascii="Arial" w:hAnsi="Arial" w:cs="Arial"/>
          <w:sz w:val="20"/>
          <w:szCs w:val="20"/>
        </w:rPr>
        <w:t>632387</w:t>
      </w:r>
    </w:p>
    <w:p w:rsidR="00535D5C" w:rsidRPr="003B419C" w:rsidRDefault="00535D5C" w:rsidP="00535D5C">
      <w:pPr>
        <w:jc w:val="center"/>
        <w:rPr>
          <w:rFonts w:ascii="Arial" w:hAnsi="Arial" w:cs="Arial"/>
          <w:sz w:val="20"/>
          <w:szCs w:val="20"/>
        </w:rPr>
      </w:pPr>
      <w:r w:rsidRPr="003B419C">
        <w:rPr>
          <w:rFonts w:ascii="Arial" w:hAnsi="Arial" w:cs="Arial"/>
          <w:sz w:val="20"/>
          <w:szCs w:val="20"/>
        </w:rPr>
        <w:t>Город Куйбышев Куйбышевского района Новосибирской области</w:t>
      </w:r>
    </w:p>
    <w:p w:rsidR="00535D5C" w:rsidRPr="003B419C" w:rsidRDefault="00535D5C" w:rsidP="00535D5C">
      <w:pPr>
        <w:jc w:val="center"/>
        <w:rPr>
          <w:rFonts w:ascii="Arial" w:hAnsi="Arial" w:cs="Arial"/>
          <w:sz w:val="20"/>
          <w:szCs w:val="20"/>
        </w:rPr>
      </w:pPr>
      <w:r w:rsidRPr="003B419C">
        <w:rPr>
          <w:rFonts w:ascii="Arial" w:hAnsi="Arial" w:cs="Arial"/>
          <w:sz w:val="20"/>
          <w:szCs w:val="20"/>
        </w:rPr>
        <w:t xml:space="preserve">ул. </w:t>
      </w:r>
      <w:proofErr w:type="spellStart"/>
      <w:r w:rsidRPr="003B419C">
        <w:rPr>
          <w:rFonts w:ascii="Arial" w:hAnsi="Arial" w:cs="Arial"/>
          <w:sz w:val="20"/>
          <w:szCs w:val="20"/>
        </w:rPr>
        <w:t>Краскома</w:t>
      </w:r>
      <w:proofErr w:type="spellEnd"/>
      <w:r w:rsidRPr="003B419C">
        <w:rPr>
          <w:rFonts w:ascii="Arial" w:hAnsi="Arial" w:cs="Arial"/>
          <w:sz w:val="20"/>
          <w:szCs w:val="20"/>
        </w:rPr>
        <w:t>, 37</w:t>
      </w:r>
    </w:p>
    <w:p w:rsidR="00535D5C" w:rsidRPr="003B419C" w:rsidRDefault="00535D5C" w:rsidP="00535D5C">
      <w:pPr>
        <w:jc w:val="center"/>
        <w:rPr>
          <w:rFonts w:ascii="Arial" w:hAnsi="Arial" w:cs="Arial"/>
          <w:sz w:val="20"/>
          <w:szCs w:val="20"/>
        </w:rPr>
      </w:pPr>
      <w:r w:rsidRPr="003B419C">
        <w:rPr>
          <w:rFonts w:ascii="Arial" w:hAnsi="Arial" w:cs="Arial"/>
          <w:sz w:val="20"/>
          <w:szCs w:val="20"/>
        </w:rPr>
        <w:t>Тел. (38362) 51-390, 50-930</w:t>
      </w:r>
    </w:p>
    <w:p w:rsidR="00535D5C" w:rsidRPr="003B419C" w:rsidRDefault="00535D5C" w:rsidP="00535D5C">
      <w:pPr>
        <w:jc w:val="center"/>
        <w:rPr>
          <w:rFonts w:ascii="Arial" w:hAnsi="Arial" w:cs="Arial"/>
          <w:sz w:val="20"/>
          <w:szCs w:val="20"/>
        </w:rPr>
      </w:pPr>
      <w:r w:rsidRPr="003B419C">
        <w:rPr>
          <w:rFonts w:ascii="Arial" w:hAnsi="Arial" w:cs="Arial"/>
          <w:sz w:val="20"/>
          <w:szCs w:val="20"/>
        </w:rPr>
        <w:t>E-</w:t>
      </w:r>
      <w:proofErr w:type="spellStart"/>
      <w:r w:rsidRPr="003B419C">
        <w:rPr>
          <w:rFonts w:ascii="Arial" w:hAnsi="Arial" w:cs="Arial"/>
          <w:sz w:val="20"/>
          <w:szCs w:val="20"/>
        </w:rPr>
        <w:t>mail</w:t>
      </w:r>
      <w:proofErr w:type="spellEnd"/>
      <w:r w:rsidRPr="003B419C">
        <w:rPr>
          <w:rFonts w:ascii="Arial" w:hAnsi="Arial" w:cs="Arial"/>
          <w:sz w:val="20"/>
          <w:szCs w:val="20"/>
        </w:rPr>
        <w:t>: kainsk-today@nso.ru</w:t>
      </w:r>
    </w:p>
    <w:p w:rsidR="00535D5C" w:rsidRPr="003B419C" w:rsidRDefault="00535D5C" w:rsidP="00535D5C">
      <w:pPr>
        <w:jc w:val="center"/>
        <w:rPr>
          <w:rFonts w:ascii="Arial" w:hAnsi="Arial" w:cs="Arial"/>
          <w:sz w:val="20"/>
          <w:szCs w:val="20"/>
        </w:rPr>
      </w:pPr>
      <w:r w:rsidRPr="003B419C">
        <w:rPr>
          <w:rFonts w:ascii="Arial" w:hAnsi="Arial" w:cs="Arial"/>
          <w:sz w:val="20"/>
          <w:szCs w:val="20"/>
        </w:rPr>
        <w:t>Тираж 10 экземпляров</w:t>
      </w:r>
    </w:p>
    <w:p w:rsidR="00535D5C" w:rsidRPr="003B419C" w:rsidRDefault="00535D5C" w:rsidP="00535D5C">
      <w:pPr>
        <w:jc w:val="center"/>
        <w:rPr>
          <w:rFonts w:ascii="Arial" w:hAnsi="Arial" w:cs="Arial"/>
          <w:sz w:val="20"/>
          <w:szCs w:val="20"/>
        </w:rPr>
      </w:pPr>
      <w:r w:rsidRPr="003B419C">
        <w:rPr>
          <w:rFonts w:ascii="Arial" w:hAnsi="Arial" w:cs="Arial"/>
          <w:sz w:val="20"/>
          <w:szCs w:val="20"/>
        </w:rPr>
        <w:t>Электронная версия Бюллетеня</w:t>
      </w:r>
    </w:p>
    <w:p w:rsidR="00535D5C" w:rsidRPr="003B419C" w:rsidRDefault="00535D5C" w:rsidP="00535D5C">
      <w:pPr>
        <w:jc w:val="center"/>
        <w:rPr>
          <w:rFonts w:ascii="Arial" w:hAnsi="Arial" w:cs="Arial"/>
          <w:sz w:val="20"/>
          <w:szCs w:val="20"/>
        </w:rPr>
      </w:pPr>
      <w:proofErr w:type="gramStart"/>
      <w:r w:rsidRPr="003B419C">
        <w:rPr>
          <w:rFonts w:ascii="Arial" w:hAnsi="Arial" w:cs="Arial"/>
          <w:sz w:val="20"/>
          <w:szCs w:val="20"/>
        </w:rPr>
        <w:t>размещается</w:t>
      </w:r>
      <w:proofErr w:type="gramEnd"/>
      <w:r w:rsidRPr="003B419C">
        <w:rPr>
          <w:rFonts w:ascii="Arial" w:hAnsi="Arial" w:cs="Arial"/>
          <w:sz w:val="20"/>
          <w:szCs w:val="20"/>
        </w:rPr>
        <w:t xml:space="preserve"> на официальном сайте администрации города Куйбышева</w:t>
      </w:r>
    </w:p>
    <w:p w:rsidR="00535D5C" w:rsidRPr="003B419C" w:rsidRDefault="00535D5C" w:rsidP="00535D5C">
      <w:pPr>
        <w:jc w:val="center"/>
        <w:rPr>
          <w:rFonts w:ascii="Arial" w:hAnsi="Arial" w:cs="Arial"/>
          <w:sz w:val="20"/>
          <w:szCs w:val="20"/>
        </w:rPr>
      </w:pPr>
      <w:r w:rsidRPr="003B419C">
        <w:rPr>
          <w:rFonts w:ascii="Arial" w:hAnsi="Arial" w:cs="Arial"/>
          <w:sz w:val="20"/>
          <w:szCs w:val="20"/>
        </w:rPr>
        <w:t>Куйбышевского района Новосибирской области: www.kainsk.nso.ru</w:t>
      </w:r>
    </w:p>
    <w:p w:rsidR="0030141B" w:rsidRPr="003B419C" w:rsidRDefault="00535D5C" w:rsidP="00535D5C">
      <w:pPr>
        <w:jc w:val="center"/>
        <w:rPr>
          <w:rFonts w:ascii="Arial" w:hAnsi="Arial" w:cs="Arial"/>
          <w:sz w:val="20"/>
          <w:szCs w:val="20"/>
        </w:rPr>
      </w:pPr>
      <w:r w:rsidRPr="003B419C">
        <w:rPr>
          <w:rFonts w:ascii="Arial" w:hAnsi="Arial" w:cs="Arial"/>
          <w:sz w:val="20"/>
          <w:szCs w:val="20"/>
        </w:rPr>
        <w:t>Распространяется бесплатно</w:t>
      </w:r>
    </w:p>
    <w:sectPr w:rsidR="0030141B" w:rsidRPr="003B419C" w:rsidSect="001625FE">
      <w:headerReference w:type="default" r:id="rId11"/>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35B" w:rsidRDefault="00E1535B" w:rsidP="00465802">
      <w:r>
        <w:separator/>
      </w:r>
    </w:p>
  </w:endnote>
  <w:endnote w:type="continuationSeparator" w:id="0">
    <w:p w:rsidR="00E1535B" w:rsidRDefault="00E1535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E1535B" w:rsidRDefault="00E1535B">
        <w:pPr>
          <w:pStyle w:val="a7"/>
          <w:jc w:val="center"/>
        </w:pPr>
        <w:r>
          <w:fldChar w:fldCharType="begin"/>
        </w:r>
        <w:r>
          <w:instrText>PAGE   \* MERGEFORMAT</w:instrText>
        </w:r>
        <w:r>
          <w:fldChar w:fldCharType="separate"/>
        </w:r>
        <w:r w:rsidR="003B419C">
          <w:rPr>
            <w:noProof/>
          </w:rPr>
          <w:t>5</w:t>
        </w:r>
        <w:r>
          <w:fldChar w:fldCharType="end"/>
        </w:r>
      </w:p>
    </w:sdtContent>
  </w:sdt>
  <w:p w:rsidR="00E1535B" w:rsidRDefault="00E1535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EndPr/>
    <w:sdtContent>
      <w:p w:rsidR="00E1535B" w:rsidRDefault="00E1535B">
        <w:pPr>
          <w:pStyle w:val="a7"/>
          <w:jc w:val="center"/>
        </w:pPr>
        <w:r>
          <w:fldChar w:fldCharType="begin"/>
        </w:r>
        <w:r>
          <w:instrText>PAGE   \* MERGEFORMAT</w:instrText>
        </w:r>
        <w:r>
          <w:fldChar w:fldCharType="separate"/>
        </w:r>
        <w:r w:rsidR="003B419C">
          <w:rPr>
            <w:noProof/>
          </w:rPr>
          <w:t>1</w:t>
        </w:r>
        <w:r>
          <w:fldChar w:fldCharType="end"/>
        </w:r>
      </w:p>
    </w:sdtContent>
  </w:sdt>
  <w:p w:rsidR="00E1535B" w:rsidRDefault="00E1535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35B" w:rsidRDefault="00E1535B" w:rsidP="00465802">
      <w:r>
        <w:separator/>
      </w:r>
    </w:p>
  </w:footnote>
  <w:footnote w:type="continuationSeparator" w:id="0">
    <w:p w:rsidR="00E1535B" w:rsidRDefault="00E1535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35B" w:rsidRDefault="00E1535B">
    <w:pPr>
      <w:pStyle w:val="aa"/>
      <w:jc w:val="center"/>
    </w:pPr>
  </w:p>
  <w:p w:rsidR="00E1535B" w:rsidRDefault="00E1535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3512" w:hanging="818"/>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0C9F65DB"/>
    <w:multiLevelType w:val="multilevel"/>
    <w:tmpl w:val="5534249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B37C54"/>
    <w:multiLevelType w:val="multilevel"/>
    <w:tmpl w:val="8B34F2E0"/>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636166"/>
    <w:multiLevelType w:val="multilevel"/>
    <w:tmpl w:val="74902A9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9129A9"/>
    <w:multiLevelType w:val="multilevel"/>
    <w:tmpl w:val="0476A6A6"/>
    <w:lvl w:ilvl="0">
      <w:start w:val="2"/>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7F260B8"/>
    <w:multiLevelType w:val="hybridMultilevel"/>
    <w:tmpl w:val="E2BCC372"/>
    <w:lvl w:ilvl="0" w:tplc="81B46DF2">
      <w:start w:val="1"/>
      <w:numFmt w:val="decimal"/>
      <w:lvlText w:val="%1."/>
      <w:lvlJc w:val="left"/>
      <w:pPr>
        <w:ind w:left="36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E44523E"/>
    <w:multiLevelType w:val="multilevel"/>
    <w:tmpl w:val="C69849C0"/>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EC8192A"/>
    <w:multiLevelType w:val="multilevel"/>
    <w:tmpl w:val="C106780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A53D60"/>
    <w:multiLevelType w:val="multilevel"/>
    <w:tmpl w:val="E474DB5E"/>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C42731"/>
    <w:multiLevelType w:val="multilevel"/>
    <w:tmpl w:val="76B6A1E8"/>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1F27CE5"/>
    <w:multiLevelType w:val="multilevel"/>
    <w:tmpl w:val="50822408"/>
    <w:lvl w:ilvl="0">
      <w:start w:val="1"/>
      <w:numFmt w:val="upperRoman"/>
      <w:lvlText w:val="%1."/>
      <w:lvlJc w:val="left"/>
      <w:pPr>
        <w:ind w:left="1080" w:hanging="720"/>
      </w:pPr>
      <w:rPr>
        <w:rFonts w:hint="default"/>
        <w:b/>
      </w:rPr>
    </w:lvl>
    <w:lvl w:ilvl="1">
      <w:start w:val="21"/>
      <w:numFmt w:val="decimal"/>
      <w:isLgl/>
      <w:lvlText w:val="%1.%2."/>
      <w:lvlJc w:val="left"/>
      <w:pPr>
        <w:ind w:left="1344" w:hanging="810"/>
      </w:pPr>
      <w:rPr>
        <w:rFonts w:hint="default"/>
      </w:rPr>
    </w:lvl>
    <w:lvl w:ilvl="2">
      <w:start w:val="8"/>
      <w:numFmt w:val="decimal"/>
      <w:isLgl/>
      <w:lvlText w:val="%1.%2.%3."/>
      <w:lvlJc w:val="left"/>
      <w:pPr>
        <w:ind w:left="2228" w:hanging="81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
    <w:nsid w:val="234E31B7"/>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904433F"/>
    <w:multiLevelType w:val="multilevel"/>
    <w:tmpl w:val="83AE0EA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AC34AB"/>
    <w:multiLevelType w:val="multilevel"/>
    <w:tmpl w:val="FE1C171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21E6EE7"/>
    <w:multiLevelType w:val="hybridMultilevel"/>
    <w:tmpl w:val="4C606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1A4D4A"/>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6731396"/>
    <w:multiLevelType w:val="multilevel"/>
    <w:tmpl w:val="5ED8DCF6"/>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6784C2B"/>
    <w:multiLevelType w:val="multilevel"/>
    <w:tmpl w:val="06E4BB90"/>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7B313AE"/>
    <w:multiLevelType w:val="multilevel"/>
    <w:tmpl w:val="67A0FD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B5727C3"/>
    <w:multiLevelType w:val="multilevel"/>
    <w:tmpl w:val="EE16617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CB0700F"/>
    <w:multiLevelType w:val="multilevel"/>
    <w:tmpl w:val="97F6633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D743A97"/>
    <w:multiLevelType w:val="multilevel"/>
    <w:tmpl w:val="2ADEEDC2"/>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FB24E4F"/>
    <w:multiLevelType w:val="multilevel"/>
    <w:tmpl w:val="F766B550"/>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3B361B6"/>
    <w:multiLevelType w:val="multilevel"/>
    <w:tmpl w:val="A6E08A0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3E86800"/>
    <w:multiLevelType w:val="multilevel"/>
    <w:tmpl w:val="107A809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6457918"/>
    <w:multiLevelType w:val="multilevel"/>
    <w:tmpl w:val="1BAAAB6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7A378D4"/>
    <w:multiLevelType w:val="multilevel"/>
    <w:tmpl w:val="D5F6DA6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0A875E9"/>
    <w:multiLevelType w:val="multilevel"/>
    <w:tmpl w:val="5FC4566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20E339C"/>
    <w:multiLevelType w:val="multilevel"/>
    <w:tmpl w:val="0118697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2473FE0"/>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6CA4CFF"/>
    <w:multiLevelType w:val="multilevel"/>
    <w:tmpl w:val="4B34957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72573B8"/>
    <w:multiLevelType w:val="multilevel"/>
    <w:tmpl w:val="221CF93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8AC0033"/>
    <w:multiLevelType w:val="multilevel"/>
    <w:tmpl w:val="8014071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590C791F"/>
    <w:multiLevelType w:val="multilevel"/>
    <w:tmpl w:val="E404F68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F657EF7"/>
    <w:multiLevelType w:val="multilevel"/>
    <w:tmpl w:val="1CAC459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0771051"/>
    <w:multiLevelType w:val="hybridMultilevel"/>
    <w:tmpl w:val="E94CCAF4"/>
    <w:lvl w:ilvl="0" w:tplc="A392AA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7">
    <w:nsid w:val="64642018"/>
    <w:multiLevelType w:val="multilevel"/>
    <w:tmpl w:val="8E26EE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8">
    <w:nsid w:val="71BD2729"/>
    <w:multiLevelType w:val="multilevel"/>
    <w:tmpl w:val="03BA546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3721FD8"/>
    <w:multiLevelType w:val="multilevel"/>
    <w:tmpl w:val="6D167FE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7B997EC7"/>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6"/>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7"/>
  </w:num>
  <w:num w:numId="4">
    <w:abstractNumId w:val="47"/>
  </w:num>
  <w:num w:numId="5">
    <w:abstractNumId w:val="51"/>
  </w:num>
  <w:num w:numId="6">
    <w:abstractNumId w:val="24"/>
  </w:num>
  <w:num w:numId="7">
    <w:abstractNumId w:val="52"/>
  </w:num>
  <w:num w:numId="8">
    <w:abstractNumId w:val="50"/>
  </w:num>
  <w:num w:numId="9">
    <w:abstractNumId w:val="39"/>
  </w:num>
  <w:num w:numId="10">
    <w:abstractNumId w:val="21"/>
  </w:num>
  <w:num w:numId="11">
    <w:abstractNumId w:val="25"/>
  </w:num>
  <w:num w:numId="12">
    <w:abstractNumId w:val="14"/>
  </w:num>
  <w:num w:numId="13">
    <w:abstractNumId w:val="9"/>
  </w:num>
  <w:num w:numId="14">
    <w:abstractNumId w:val="37"/>
  </w:num>
  <w:num w:numId="15">
    <w:abstractNumId w:val="18"/>
  </w:num>
  <w:num w:numId="16">
    <w:abstractNumId w:val="28"/>
  </w:num>
  <w:num w:numId="17">
    <w:abstractNumId w:val="26"/>
  </w:num>
  <w:num w:numId="18">
    <w:abstractNumId w:val="29"/>
  </w:num>
  <w:num w:numId="19">
    <w:abstractNumId w:val="35"/>
  </w:num>
  <w:num w:numId="20">
    <w:abstractNumId w:val="34"/>
  </w:num>
  <w:num w:numId="21">
    <w:abstractNumId w:val="36"/>
  </w:num>
  <w:num w:numId="22">
    <w:abstractNumId w:val="44"/>
  </w:num>
  <w:num w:numId="23">
    <w:abstractNumId w:val="16"/>
  </w:num>
  <w:num w:numId="24">
    <w:abstractNumId w:val="48"/>
  </w:num>
  <w:num w:numId="25">
    <w:abstractNumId w:val="49"/>
  </w:num>
  <w:num w:numId="26">
    <w:abstractNumId w:val="12"/>
  </w:num>
  <w:num w:numId="27">
    <w:abstractNumId w:val="11"/>
  </w:num>
  <w:num w:numId="28">
    <w:abstractNumId w:val="22"/>
  </w:num>
  <w:num w:numId="29">
    <w:abstractNumId w:val="40"/>
  </w:num>
  <w:num w:numId="30">
    <w:abstractNumId w:val="19"/>
  </w:num>
  <w:num w:numId="31">
    <w:abstractNumId w:val="17"/>
  </w:num>
  <w:num w:numId="32">
    <w:abstractNumId w:val="31"/>
  </w:num>
  <w:num w:numId="33">
    <w:abstractNumId w:val="27"/>
  </w:num>
  <w:num w:numId="34">
    <w:abstractNumId w:val="32"/>
  </w:num>
  <w:num w:numId="35">
    <w:abstractNumId w:val="43"/>
  </w:num>
  <w:num w:numId="36">
    <w:abstractNumId w:val="10"/>
  </w:num>
  <w:num w:numId="37">
    <w:abstractNumId w:val="41"/>
  </w:num>
  <w:num w:numId="38">
    <w:abstractNumId w:val="30"/>
  </w:num>
  <w:num w:numId="39">
    <w:abstractNumId w:val="38"/>
  </w:num>
  <w:num w:numId="40">
    <w:abstractNumId w:val="33"/>
  </w:num>
  <w:num w:numId="41">
    <w:abstractNumId w:val="23"/>
  </w:num>
  <w:num w:numId="42">
    <w:abstractNumId w:val="13"/>
  </w:num>
  <w:num w:numId="43">
    <w:abstractNumId w:val="45"/>
  </w:num>
  <w:num w:numId="44">
    <w:abstractNumId w:val="20"/>
  </w:num>
  <w:num w:numId="45">
    <w:abstractNumId w:val="15"/>
  </w:num>
  <w:num w:numId="46">
    <w:abstractNumId w:val="4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000"/>
    <w:rsid w:val="003A0352"/>
    <w:rsid w:val="003A0C3F"/>
    <w:rsid w:val="003A12C0"/>
    <w:rsid w:val="003A163E"/>
    <w:rsid w:val="003A1D8E"/>
    <w:rsid w:val="003A2387"/>
    <w:rsid w:val="003A299D"/>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19C"/>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AF754A"/>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2580"/>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6A4"/>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onsultant.ru/document/cons_doc_LAW_9398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9490D-F328-447A-AF6B-C22E8DAC0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2514</Words>
  <Characters>14330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2024-03-18T06:40:00Z</dcterms:created>
  <dcterms:modified xsi:type="dcterms:W3CDTF">2024-03-18T06:45:00Z</dcterms:modified>
</cp:coreProperties>
</file>