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B06F6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02 (1309)&#10;17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B06F6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DB6345">
        <w:rPr>
          <w:rFonts w:ascii="Arial" w:hAnsi="Arial" w:cs="Arial"/>
          <w:b/>
          <w:sz w:val="20"/>
          <w:szCs w:val="20"/>
        </w:rPr>
        <w:t>0</w:t>
      </w:r>
      <w:r w:rsidR="002D0329">
        <w:rPr>
          <w:rFonts w:ascii="Arial" w:hAnsi="Arial" w:cs="Arial"/>
          <w:b/>
          <w:sz w:val="20"/>
          <w:szCs w:val="20"/>
        </w:rPr>
        <w:t>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30</w:t>
      </w:r>
      <w:r w:rsidR="002D0329">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2D0329">
        <w:rPr>
          <w:rFonts w:ascii="Arial" w:hAnsi="Arial" w:cs="Arial"/>
          <w:b/>
          <w:sz w:val="20"/>
          <w:szCs w:val="20"/>
        </w:rPr>
        <w:t>17</w:t>
      </w:r>
      <w:r w:rsidR="00C878FC">
        <w:rPr>
          <w:rFonts w:ascii="Arial" w:hAnsi="Arial" w:cs="Arial"/>
          <w:b/>
          <w:sz w:val="20"/>
          <w:szCs w:val="20"/>
        </w:rPr>
        <w:t xml:space="preserve"> </w:t>
      </w:r>
      <w:r w:rsidR="00DB6345">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6"/>
        <w:gridCol w:w="641"/>
      </w:tblGrid>
      <w:tr w:rsidR="00896D26" w:rsidRPr="0032314F" w:rsidTr="00004062">
        <w:trPr>
          <w:trHeight w:val="2941"/>
        </w:trPr>
        <w:tc>
          <w:tcPr>
            <w:tcW w:w="288" w:type="pct"/>
            <w:shd w:val="clear" w:color="auto" w:fill="auto"/>
          </w:tcPr>
          <w:p w:rsidR="00896D26" w:rsidRDefault="00896D26" w:rsidP="00E30FEE">
            <w:pPr>
              <w:tabs>
                <w:tab w:val="left" w:pos="9071"/>
              </w:tabs>
              <w:ind w:right="-143"/>
              <w:jc w:val="both"/>
              <w:rPr>
                <w:rFonts w:ascii="Arial" w:hAnsi="Arial" w:cs="Arial"/>
                <w:b/>
                <w:sz w:val="20"/>
                <w:szCs w:val="20"/>
              </w:rPr>
            </w:pPr>
            <w:r>
              <w:rPr>
                <w:rFonts w:ascii="Arial" w:hAnsi="Arial" w:cs="Arial"/>
                <w:b/>
                <w:sz w:val="20"/>
                <w:szCs w:val="20"/>
              </w:rPr>
              <w:t>1.1.</w:t>
            </w:r>
          </w:p>
        </w:tc>
        <w:tc>
          <w:tcPr>
            <w:tcW w:w="4387" w:type="pct"/>
            <w:shd w:val="clear" w:color="auto" w:fill="auto"/>
          </w:tcPr>
          <w:p w:rsidR="00896D26" w:rsidRPr="00750571" w:rsidRDefault="00040EE6" w:rsidP="00004062">
            <w:pPr>
              <w:widowControl w:val="0"/>
              <w:autoSpaceDE w:val="0"/>
              <w:jc w:val="both"/>
              <w:rPr>
                <w:rFonts w:ascii="Arial" w:hAnsi="Arial" w:cs="Arial"/>
                <w:b/>
                <w:spacing w:val="1"/>
                <w:sz w:val="20"/>
                <w:szCs w:val="20"/>
              </w:rPr>
            </w:pPr>
            <w:r>
              <w:rPr>
                <w:rFonts w:ascii="Arial" w:hAnsi="Arial" w:cs="Arial"/>
                <w:b/>
                <w:sz w:val="20"/>
                <w:szCs w:val="20"/>
              </w:rPr>
              <w:t xml:space="preserve">ПРОЕКТ </w:t>
            </w:r>
            <w:r w:rsidRPr="00820ECE">
              <w:rPr>
                <w:rFonts w:ascii="Arial" w:hAnsi="Arial" w:cs="Arial"/>
                <w:b/>
                <w:sz w:val="20"/>
                <w:szCs w:val="20"/>
              </w:rPr>
              <w:t>РЕШЕНИ</w:t>
            </w:r>
            <w:r>
              <w:rPr>
                <w:rFonts w:ascii="Arial" w:hAnsi="Arial" w:cs="Arial"/>
                <w:b/>
                <w:sz w:val="20"/>
                <w:szCs w:val="20"/>
              </w:rPr>
              <w:t>Я</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 </w:t>
            </w:r>
            <w:r w:rsidRPr="00820ECE">
              <w:rPr>
                <w:rFonts w:ascii="Arial" w:hAnsi="Arial" w:cs="Arial"/>
                <w:bCs/>
                <w:sz w:val="20"/>
                <w:szCs w:val="20"/>
              </w:rPr>
              <w:t>«</w:t>
            </w:r>
            <w:r w:rsidRPr="00E30FEE">
              <w:rPr>
                <w:rFonts w:ascii="Arial" w:hAnsi="Arial" w:cs="Arial"/>
                <w:sz w:val="20"/>
                <w:szCs w:val="20"/>
              </w:rPr>
              <w:t>О внесении изменений в Пор</w:t>
            </w:r>
            <w:r>
              <w:rPr>
                <w:rFonts w:ascii="Arial" w:hAnsi="Arial" w:cs="Arial"/>
                <w:sz w:val="20"/>
                <w:szCs w:val="20"/>
              </w:rPr>
              <w:t xml:space="preserve">ядок организации и проведения </w:t>
            </w:r>
            <w:r w:rsidRPr="00E30FEE">
              <w:rPr>
                <w:rFonts w:ascii="Arial" w:hAnsi="Arial" w:cs="Arial"/>
                <w:sz w:val="20"/>
                <w:szCs w:val="20"/>
              </w:rPr>
              <w:t>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13.01.2022</w:t>
            </w:r>
            <w:r w:rsidRPr="00820ECE">
              <w:rPr>
                <w:rFonts w:ascii="Arial" w:hAnsi="Arial" w:cs="Arial"/>
                <w:sz w:val="20"/>
                <w:szCs w:val="20"/>
              </w:rPr>
              <w:t>»</w:t>
            </w:r>
          </w:p>
        </w:tc>
        <w:tc>
          <w:tcPr>
            <w:tcW w:w="325" w:type="pct"/>
            <w:shd w:val="clear" w:color="auto" w:fill="auto"/>
          </w:tcPr>
          <w:p w:rsidR="00896D26" w:rsidRPr="0032314F" w:rsidRDefault="00896D26" w:rsidP="00040EE6">
            <w:pPr>
              <w:tabs>
                <w:tab w:val="left" w:pos="9071"/>
              </w:tabs>
              <w:ind w:left="-107" w:right="-143"/>
              <w:jc w:val="center"/>
              <w:rPr>
                <w:rFonts w:ascii="Arial" w:hAnsi="Arial" w:cs="Arial"/>
                <w:sz w:val="20"/>
                <w:szCs w:val="20"/>
              </w:rPr>
            </w:pPr>
            <w:r>
              <w:rPr>
                <w:rFonts w:ascii="Arial" w:hAnsi="Arial" w:cs="Arial"/>
                <w:sz w:val="20"/>
                <w:szCs w:val="20"/>
              </w:rPr>
              <w:t>0</w:t>
            </w:r>
            <w:r w:rsidR="00040EE6">
              <w:rPr>
                <w:rFonts w:ascii="Arial" w:hAnsi="Arial" w:cs="Arial"/>
                <w:sz w:val="20"/>
                <w:szCs w:val="20"/>
              </w:rPr>
              <w:t>3</w:t>
            </w:r>
          </w:p>
        </w:tc>
      </w:tr>
    </w:tbl>
    <w:p w:rsidR="00586237" w:rsidRDefault="00586237" w:rsidP="00CE66FD">
      <w:pPr>
        <w:jc w:val="both"/>
        <w:rPr>
          <w:rFonts w:ascii="Arial" w:hAnsi="Arial" w:cs="Arial"/>
          <w:sz w:val="20"/>
          <w:szCs w:val="20"/>
        </w:rPr>
      </w:pPr>
    </w:p>
    <w:p w:rsidR="00D613E3" w:rsidRDefault="00D613E3"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93063F" w:rsidP="0093063F">
            <w:pPr>
              <w:widowControl w:val="0"/>
              <w:tabs>
                <w:tab w:val="center" w:pos="-1843"/>
                <w:tab w:val="left" w:pos="-1418"/>
                <w:tab w:val="right" w:pos="11907"/>
              </w:tabs>
              <w:autoSpaceDE w:val="0"/>
              <w:autoSpaceDN w:val="0"/>
              <w:snapToGrid w:val="0"/>
              <w:jc w:val="both"/>
              <w:rPr>
                <w:rFonts w:ascii="Arial" w:hAnsi="Arial" w:cs="Arial"/>
                <w:sz w:val="20"/>
                <w:szCs w:val="20"/>
              </w:rPr>
            </w:pPr>
            <w:r>
              <w:rPr>
                <w:rFonts w:ascii="Arial" w:hAnsi="Arial" w:cs="Arial"/>
                <w:b/>
                <w:bCs/>
                <w:sz w:val="20"/>
                <w:szCs w:val="20"/>
              </w:rPr>
              <w:t>ПОСТАНОВЛЕНИЕ</w:t>
            </w:r>
            <w:r w:rsidRPr="00E30FEE">
              <w:rPr>
                <w:rFonts w:ascii="Arial" w:hAnsi="Arial" w:cs="Arial"/>
                <w:b/>
                <w:bCs/>
                <w:sz w:val="20"/>
                <w:szCs w:val="20"/>
              </w:rPr>
              <w:t xml:space="preserve"> АДМИНИСТРАЦИИ ГОРОДА КУЙБЫШЕВА КУЙБЫШЕВСКОГО РАЙОНА НОВОСИБИРСКОЙ ОБЛАСТИ </w:t>
            </w:r>
            <w:r w:rsidRPr="00E30FEE">
              <w:rPr>
                <w:rFonts w:ascii="Arial" w:hAnsi="Arial" w:cs="Arial"/>
                <w:b/>
                <w:sz w:val="20"/>
                <w:szCs w:val="20"/>
              </w:rPr>
              <w:t>ОТ 2</w:t>
            </w:r>
            <w:r>
              <w:rPr>
                <w:rFonts w:ascii="Arial" w:hAnsi="Arial" w:cs="Arial"/>
                <w:b/>
                <w:sz w:val="20"/>
                <w:szCs w:val="20"/>
              </w:rPr>
              <w:t>7</w:t>
            </w:r>
            <w:r w:rsidRPr="00E30FEE">
              <w:rPr>
                <w:rFonts w:ascii="Arial" w:hAnsi="Arial" w:cs="Arial"/>
                <w:b/>
                <w:sz w:val="20"/>
                <w:szCs w:val="20"/>
              </w:rPr>
              <w:t xml:space="preserve">.12.2023 № </w:t>
            </w:r>
            <w:r>
              <w:rPr>
                <w:rFonts w:ascii="Arial" w:hAnsi="Arial" w:cs="Arial"/>
                <w:b/>
                <w:sz w:val="20"/>
                <w:szCs w:val="20"/>
              </w:rPr>
              <w:t>1487</w:t>
            </w:r>
            <w:r w:rsidRPr="00E30FEE">
              <w:rPr>
                <w:rFonts w:ascii="Arial" w:hAnsi="Arial" w:cs="Arial"/>
                <w:sz w:val="20"/>
                <w:szCs w:val="20"/>
              </w:rPr>
              <w:t xml:space="preserve"> «</w:t>
            </w:r>
            <w:r w:rsidRPr="0017538A">
              <w:rPr>
                <w:rFonts w:ascii="Arial" w:hAnsi="Arial" w:cs="Arial"/>
                <w:bCs/>
                <w:sz w:val="20"/>
                <w:szCs w:val="20"/>
              </w:rPr>
              <w:t xml:space="preserve">Об отмене Порядка </w:t>
            </w:r>
            <w:r w:rsidRPr="0017538A">
              <w:rPr>
                <w:rFonts w:ascii="Arial" w:hAnsi="Arial" w:cs="Arial"/>
                <w:iCs/>
                <w:sz w:val="20"/>
                <w:szCs w:val="20"/>
              </w:rPr>
              <w:t>предоставления</w:t>
            </w:r>
            <w:r>
              <w:rPr>
                <w:rFonts w:ascii="Arial" w:hAnsi="Arial" w:cs="Arial"/>
                <w:iCs/>
                <w:sz w:val="20"/>
                <w:szCs w:val="20"/>
              </w:rPr>
              <w:t xml:space="preserve"> </w:t>
            </w:r>
            <w:r w:rsidRPr="0017538A">
              <w:rPr>
                <w:rFonts w:ascii="Arial" w:hAnsi="Arial" w:cs="Arial"/>
                <w:iCs/>
                <w:sz w:val="20"/>
                <w:szCs w:val="20"/>
              </w:rPr>
              <w:t>субсидий</w:t>
            </w:r>
            <w:r>
              <w:rPr>
                <w:rFonts w:ascii="Arial" w:hAnsi="Arial" w:cs="Arial"/>
                <w:sz w:val="20"/>
                <w:szCs w:val="20"/>
              </w:rPr>
              <w:t>,</w:t>
            </w:r>
            <w:r w:rsidRPr="0017538A">
              <w:rPr>
                <w:rFonts w:ascii="Arial" w:hAnsi="Arial" w:cs="Arial"/>
                <w:sz w:val="20"/>
                <w:szCs w:val="20"/>
              </w:rPr>
              <w:t xml:space="preserve"> в</w:t>
            </w:r>
            <w:r>
              <w:rPr>
                <w:rFonts w:ascii="Arial" w:hAnsi="Arial" w:cs="Arial"/>
                <w:sz w:val="20"/>
                <w:szCs w:val="20"/>
              </w:rPr>
              <w:t xml:space="preserve"> </w:t>
            </w:r>
            <w:r w:rsidRPr="0017538A">
              <w:rPr>
                <w:rFonts w:ascii="Arial" w:hAnsi="Arial" w:cs="Arial"/>
                <w:sz w:val="20"/>
                <w:szCs w:val="20"/>
              </w:rPr>
              <w:t>том</w:t>
            </w:r>
            <w:r>
              <w:rPr>
                <w:rFonts w:ascii="Arial" w:hAnsi="Arial" w:cs="Arial"/>
                <w:sz w:val="20"/>
                <w:szCs w:val="20"/>
              </w:rPr>
              <w:t xml:space="preserve"> </w:t>
            </w:r>
            <w:r w:rsidRPr="0017538A">
              <w:rPr>
                <w:rFonts w:ascii="Arial" w:hAnsi="Arial" w:cs="Arial"/>
                <w:sz w:val="20"/>
                <w:szCs w:val="20"/>
              </w:rPr>
              <w:t>числе</w:t>
            </w:r>
            <w:r>
              <w:rPr>
                <w:rFonts w:ascii="Arial" w:hAnsi="Arial" w:cs="Arial"/>
                <w:sz w:val="20"/>
                <w:szCs w:val="20"/>
              </w:rPr>
              <w:t xml:space="preserve"> </w:t>
            </w:r>
            <w:r w:rsidRPr="0017538A">
              <w:rPr>
                <w:rFonts w:ascii="Arial" w:hAnsi="Arial" w:cs="Arial"/>
                <w:sz w:val="20"/>
                <w:szCs w:val="20"/>
              </w:rPr>
              <w:t>грантов</w:t>
            </w:r>
            <w:r>
              <w:rPr>
                <w:rFonts w:ascii="Arial" w:hAnsi="Arial" w:cs="Arial"/>
                <w:sz w:val="20"/>
                <w:szCs w:val="20"/>
              </w:rPr>
              <w:t xml:space="preserve"> </w:t>
            </w:r>
            <w:r w:rsidRPr="0017538A">
              <w:rPr>
                <w:rFonts w:ascii="Arial" w:hAnsi="Arial" w:cs="Arial"/>
                <w:sz w:val="20"/>
                <w:szCs w:val="20"/>
              </w:rPr>
              <w:t>в</w:t>
            </w:r>
            <w:r>
              <w:rPr>
                <w:rFonts w:ascii="Arial" w:hAnsi="Arial" w:cs="Arial"/>
                <w:sz w:val="20"/>
                <w:szCs w:val="20"/>
              </w:rPr>
              <w:t xml:space="preserve"> </w:t>
            </w:r>
            <w:r w:rsidRPr="0017538A">
              <w:rPr>
                <w:rFonts w:ascii="Arial" w:hAnsi="Arial" w:cs="Arial"/>
                <w:sz w:val="20"/>
                <w:szCs w:val="20"/>
              </w:rPr>
              <w:t>форме</w:t>
            </w:r>
            <w:r w:rsidRPr="0017538A">
              <w:rPr>
                <w:rFonts w:ascii="Arial" w:hAnsi="Arial" w:cs="Arial"/>
                <w:i/>
                <w:sz w:val="20"/>
                <w:szCs w:val="20"/>
              </w:rPr>
              <w:t> </w:t>
            </w:r>
            <w:r w:rsidRPr="0017538A">
              <w:rPr>
                <w:rFonts w:ascii="Arial" w:hAnsi="Arial" w:cs="Arial"/>
                <w:sz w:val="20"/>
                <w:szCs w:val="20"/>
              </w:rPr>
              <w:t>субсидий,</w:t>
            </w:r>
            <w:r w:rsidRPr="0017538A">
              <w:rPr>
                <w:rFonts w:ascii="Arial" w:hAnsi="Arial" w:cs="Arial"/>
                <w:i/>
                <w:sz w:val="20"/>
                <w:szCs w:val="20"/>
              </w:rPr>
              <w:t> </w:t>
            </w:r>
            <w:r w:rsidRPr="0017538A">
              <w:rPr>
                <w:rFonts w:ascii="Arial" w:hAnsi="Arial" w:cs="Arial"/>
                <w:iCs/>
                <w:sz w:val="20"/>
                <w:szCs w:val="20"/>
              </w:rPr>
              <w:t>юридическим</w:t>
            </w:r>
            <w:r>
              <w:rPr>
                <w:rFonts w:ascii="Arial" w:hAnsi="Arial" w:cs="Arial"/>
                <w:i/>
                <w:sz w:val="20"/>
                <w:szCs w:val="20"/>
              </w:rPr>
              <w:t> </w:t>
            </w:r>
            <w:r w:rsidRPr="0017538A">
              <w:rPr>
                <w:rFonts w:ascii="Arial" w:hAnsi="Arial" w:cs="Arial"/>
                <w:iCs/>
                <w:sz w:val="20"/>
                <w:szCs w:val="20"/>
              </w:rPr>
              <w:t xml:space="preserve">лицам </w:t>
            </w:r>
            <w:r w:rsidRPr="0017538A">
              <w:rPr>
                <w:rFonts w:ascii="Arial" w:hAnsi="Arial" w:cs="Arial"/>
                <w:bCs/>
                <w:sz w:val="20"/>
                <w:szCs w:val="20"/>
                <w:lang w:bidi="ru-RU"/>
              </w:rPr>
              <w:t>(за исключением субсидий государственным (муниципальным) учреждениям)</w:t>
            </w:r>
            <w:r w:rsidRPr="0017538A">
              <w:rPr>
                <w:rFonts w:ascii="Arial" w:hAnsi="Arial" w:cs="Arial"/>
                <w:sz w:val="20"/>
                <w:szCs w:val="20"/>
                <w:shd w:val="clear" w:color="auto" w:fill="FFFFFF"/>
              </w:rPr>
              <w:t xml:space="preserve">, индивидуальным предпринимателям, а также физическим лицам - производителям товаров, работ, услуг, </w:t>
            </w:r>
            <w:r w:rsidRPr="0017538A">
              <w:rPr>
                <w:rFonts w:ascii="Arial" w:hAnsi="Arial" w:cs="Arial"/>
                <w:sz w:val="20"/>
                <w:szCs w:val="20"/>
              </w:rPr>
              <w:t>из бюджета</w:t>
            </w:r>
            <w:r w:rsidRPr="0017538A">
              <w:rPr>
                <w:rFonts w:ascii="Arial" w:hAnsi="Arial" w:cs="Arial"/>
                <w:bCs/>
                <w:sz w:val="20"/>
                <w:szCs w:val="20"/>
                <w:shd w:val="clear" w:color="auto" w:fill="FFFFFF"/>
              </w:rPr>
              <w:t xml:space="preserve"> города Куйбышева Куйбышевского района Новосибирской области</w:t>
            </w:r>
            <w:r w:rsidRPr="00E30FEE">
              <w:rPr>
                <w:rFonts w:ascii="Arial" w:eastAsia="Arial" w:hAnsi="Arial" w:cs="Arial"/>
                <w:sz w:val="20"/>
                <w:szCs w:val="20"/>
                <w:lang w:eastAsia="ar-SA"/>
              </w:rPr>
              <w:t>»</w:t>
            </w:r>
          </w:p>
        </w:tc>
        <w:tc>
          <w:tcPr>
            <w:tcW w:w="306" w:type="pct"/>
            <w:shd w:val="clear" w:color="auto" w:fill="auto"/>
          </w:tcPr>
          <w:p w:rsidR="00F52D5C" w:rsidRPr="00F52D5C" w:rsidRDefault="00F52D5C" w:rsidP="0093063F">
            <w:pPr>
              <w:tabs>
                <w:tab w:val="left" w:pos="9071"/>
              </w:tabs>
              <w:ind w:right="-143"/>
              <w:jc w:val="both"/>
              <w:rPr>
                <w:rFonts w:ascii="Arial" w:hAnsi="Arial" w:cs="Arial"/>
                <w:sz w:val="20"/>
                <w:szCs w:val="20"/>
              </w:rPr>
            </w:pPr>
            <w:r w:rsidRPr="00F52D5C">
              <w:rPr>
                <w:rFonts w:ascii="Arial" w:hAnsi="Arial" w:cs="Arial"/>
                <w:sz w:val="20"/>
                <w:szCs w:val="20"/>
              </w:rPr>
              <w:t>0</w:t>
            </w:r>
            <w:r w:rsidR="0093063F">
              <w:rPr>
                <w:rFonts w:ascii="Arial" w:hAnsi="Arial" w:cs="Arial"/>
                <w:sz w:val="20"/>
                <w:szCs w:val="20"/>
              </w:rPr>
              <w:t>5</w:t>
            </w:r>
          </w:p>
        </w:tc>
      </w:tr>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2.2.</w:t>
            </w:r>
          </w:p>
        </w:tc>
        <w:tc>
          <w:tcPr>
            <w:tcW w:w="4420" w:type="pct"/>
            <w:shd w:val="clear" w:color="auto" w:fill="auto"/>
          </w:tcPr>
          <w:p w:rsidR="00F52D5C" w:rsidRPr="00F52D5C" w:rsidRDefault="003E2B1F"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3E2B1F">
              <w:rPr>
                <w:rFonts w:ascii="Arial" w:eastAsia="Calibri" w:hAnsi="Arial" w:cs="Arial"/>
                <w:b/>
                <w:sz w:val="20"/>
                <w:szCs w:val="20"/>
                <w:lang w:eastAsia="en-US"/>
              </w:rPr>
              <w:t>ПОСТАНОВЛЕНИЕ</w:t>
            </w:r>
            <w:r w:rsidRPr="0017538A">
              <w:rPr>
                <w:rFonts w:ascii="Arial" w:hAnsi="Arial" w:cs="Arial"/>
                <w:b/>
                <w:bCs/>
                <w:sz w:val="20"/>
                <w:szCs w:val="20"/>
              </w:rPr>
              <w:t xml:space="preserve"> АДМИНИСТРАЦИИ ГОРОДА КУЙБЫШЕВА КУЙБЫШЕВСКОГО РАЙОНА НОВОСИБИРСКОЙ ОБЛАСТИ </w:t>
            </w:r>
            <w:r w:rsidRPr="0017538A">
              <w:rPr>
                <w:rFonts w:ascii="Arial" w:hAnsi="Arial" w:cs="Arial"/>
                <w:b/>
                <w:sz w:val="20"/>
                <w:szCs w:val="20"/>
              </w:rPr>
              <w:t xml:space="preserve">ОТ </w:t>
            </w:r>
            <w:r>
              <w:rPr>
                <w:rFonts w:ascii="Arial" w:hAnsi="Arial" w:cs="Arial"/>
                <w:b/>
                <w:sz w:val="20"/>
                <w:szCs w:val="20"/>
              </w:rPr>
              <w:t>10</w:t>
            </w:r>
            <w:r w:rsidRPr="0017538A">
              <w:rPr>
                <w:rFonts w:ascii="Arial" w:hAnsi="Arial" w:cs="Arial"/>
                <w:b/>
                <w:sz w:val="20"/>
                <w:szCs w:val="20"/>
              </w:rPr>
              <w:t>.</w:t>
            </w:r>
            <w:r>
              <w:rPr>
                <w:rFonts w:ascii="Arial" w:hAnsi="Arial" w:cs="Arial"/>
                <w:b/>
                <w:sz w:val="20"/>
                <w:szCs w:val="20"/>
              </w:rPr>
              <w:t>01</w:t>
            </w:r>
            <w:r w:rsidRPr="0017538A">
              <w:rPr>
                <w:rFonts w:ascii="Arial" w:hAnsi="Arial" w:cs="Arial"/>
                <w:b/>
                <w:sz w:val="20"/>
                <w:szCs w:val="20"/>
              </w:rPr>
              <w:t xml:space="preserve">.2023 № </w:t>
            </w:r>
            <w:r>
              <w:rPr>
                <w:rFonts w:ascii="Arial" w:hAnsi="Arial" w:cs="Arial"/>
                <w:b/>
                <w:sz w:val="20"/>
                <w:szCs w:val="20"/>
              </w:rPr>
              <w:t>2</w:t>
            </w:r>
            <w:r w:rsidRPr="0017538A">
              <w:rPr>
                <w:rFonts w:ascii="Arial" w:hAnsi="Arial" w:cs="Arial"/>
                <w:sz w:val="20"/>
                <w:szCs w:val="20"/>
              </w:rPr>
              <w:t xml:space="preserve"> «</w:t>
            </w:r>
            <w:r w:rsidRPr="003E2B1F">
              <w:rPr>
                <w:rFonts w:ascii="Arial" w:eastAsia="Calibri" w:hAnsi="Arial" w:cs="Arial"/>
                <w:sz w:val="20"/>
                <w:szCs w:val="20"/>
                <w:lang w:eastAsia="en-US"/>
              </w:rPr>
              <w:t>О ликвидации муниципального унитарного предприятия города Куйбышева Куйбышевского района Новосибирской области</w:t>
            </w:r>
            <w:r>
              <w:rPr>
                <w:rFonts w:ascii="Arial" w:eastAsia="Calibri" w:hAnsi="Arial" w:cs="Arial"/>
                <w:sz w:val="20"/>
                <w:szCs w:val="20"/>
                <w:lang w:eastAsia="en-US"/>
              </w:rPr>
              <w:t xml:space="preserve"> </w:t>
            </w:r>
            <w:r w:rsidRPr="003E2B1F">
              <w:rPr>
                <w:rFonts w:ascii="Arial" w:eastAsia="Calibri" w:hAnsi="Arial" w:cs="Arial"/>
                <w:sz w:val="20"/>
                <w:szCs w:val="20"/>
                <w:lang w:eastAsia="en-US"/>
              </w:rPr>
              <w:t>«Центр комплексного обслуживания населения»</w:t>
            </w:r>
            <w:r w:rsidRPr="0017538A">
              <w:rPr>
                <w:rFonts w:ascii="Arial" w:eastAsia="Arial" w:hAnsi="Arial" w:cs="Arial"/>
                <w:sz w:val="20"/>
                <w:szCs w:val="20"/>
                <w:lang w:eastAsia="ar-SA"/>
              </w:rPr>
              <w:t>»</w:t>
            </w:r>
          </w:p>
        </w:tc>
        <w:tc>
          <w:tcPr>
            <w:tcW w:w="306" w:type="pct"/>
            <w:shd w:val="clear" w:color="auto" w:fill="auto"/>
          </w:tcPr>
          <w:p w:rsidR="00F52D5C" w:rsidRPr="00F52D5C" w:rsidRDefault="00F52D5C" w:rsidP="003E2B1F">
            <w:pPr>
              <w:tabs>
                <w:tab w:val="left" w:pos="9071"/>
              </w:tabs>
              <w:ind w:right="-143"/>
              <w:jc w:val="both"/>
              <w:rPr>
                <w:rFonts w:ascii="Arial" w:hAnsi="Arial" w:cs="Arial"/>
                <w:sz w:val="20"/>
                <w:szCs w:val="20"/>
              </w:rPr>
            </w:pPr>
            <w:r w:rsidRPr="00F52D5C">
              <w:rPr>
                <w:rFonts w:ascii="Arial" w:hAnsi="Arial" w:cs="Arial"/>
                <w:sz w:val="20"/>
                <w:szCs w:val="20"/>
              </w:rPr>
              <w:t>0</w:t>
            </w:r>
            <w:r w:rsidR="003E2B1F">
              <w:rPr>
                <w:rFonts w:ascii="Arial" w:hAnsi="Arial" w:cs="Arial"/>
                <w:sz w:val="20"/>
                <w:szCs w:val="20"/>
              </w:rPr>
              <w:t>5</w:t>
            </w:r>
          </w:p>
        </w:tc>
      </w:tr>
      <w:tr w:rsidR="00204BB9" w:rsidRPr="00F52D5C" w:rsidTr="005A51EB">
        <w:trPr>
          <w:trHeight w:val="423"/>
        </w:trPr>
        <w:tc>
          <w:tcPr>
            <w:tcW w:w="274" w:type="pct"/>
            <w:shd w:val="clear" w:color="auto" w:fill="auto"/>
          </w:tcPr>
          <w:p w:rsidR="00204BB9" w:rsidRPr="00F52D5C" w:rsidRDefault="00204BB9" w:rsidP="00F52D5C">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204BB9" w:rsidRPr="00204BB9" w:rsidRDefault="00204BB9" w:rsidP="00204BB9">
            <w:pPr>
              <w:tabs>
                <w:tab w:val="center" w:pos="-1843"/>
                <w:tab w:val="left" w:pos="-1418"/>
                <w:tab w:val="left" w:pos="1666"/>
                <w:tab w:val="right" w:pos="11907"/>
              </w:tabs>
              <w:autoSpaceDE w:val="0"/>
              <w:autoSpaceDN w:val="0"/>
              <w:ind w:right="-1"/>
              <w:jc w:val="both"/>
              <w:rPr>
                <w:rFonts w:ascii="Arial" w:hAnsi="Arial" w:cs="Arial"/>
                <w:sz w:val="20"/>
                <w:szCs w:val="20"/>
              </w:rPr>
            </w:pPr>
            <w:r w:rsidRPr="003E2B1F">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3E2B1F">
              <w:rPr>
                <w:rFonts w:ascii="Arial" w:hAnsi="Arial" w:cs="Arial"/>
                <w:b/>
                <w:sz w:val="20"/>
                <w:szCs w:val="20"/>
              </w:rPr>
              <w:t xml:space="preserve">ОТ </w:t>
            </w:r>
            <w:r>
              <w:rPr>
                <w:rFonts w:ascii="Arial" w:hAnsi="Arial" w:cs="Arial"/>
                <w:b/>
                <w:sz w:val="20"/>
                <w:szCs w:val="20"/>
              </w:rPr>
              <w:t>10.01</w:t>
            </w:r>
            <w:r w:rsidRPr="003E2B1F">
              <w:rPr>
                <w:rFonts w:ascii="Arial" w:hAnsi="Arial" w:cs="Arial"/>
                <w:b/>
                <w:sz w:val="20"/>
                <w:szCs w:val="20"/>
              </w:rPr>
              <w:t>.202</w:t>
            </w:r>
            <w:r>
              <w:rPr>
                <w:rFonts w:ascii="Arial" w:hAnsi="Arial" w:cs="Arial"/>
                <w:b/>
                <w:sz w:val="20"/>
                <w:szCs w:val="20"/>
              </w:rPr>
              <w:t>4</w:t>
            </w:r>
            <w:r w:rsidRPr="003E2B1F">
              <w:rPr>
                <w:rFonts w:ascii="Arial" w:hAnsi="Arial" w:cs="Arial"/>
                <w:b/>
                <w:sz w:val="20"/>
                <w:szCs w:val="20"/>
              </w:rPr>
              <w:t xml:space="preserve"> №</w:t>
            </w:r>
            <w:r>
              <w:rPr>
                <w:rFonts w:ascii="Arial" w:hAnsi="Arial" w:cs="Arial"/>
                <w:b/>
                <w:sz w:val="20"/>
                <w:szCs w:val="20"/>
              </w:rPr>
              <w:t>3</w:t>
            </w:r>
            <w:r w:rsidRPr="003E2B1F">
              <w:rPr>
                <w:rFonts w:ascii="Arial" w:hAnsi="Arial" w:cs="Arial"/>
                <w:sz w:val="20"/>
                <w:szCs w:val="20"/>
              </w:rPr>
              <w:t xml:space="preserve"> «</w:t>
            </w:r>
            <w:r w:rsidRPr="00D613E3">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Pr>
                <w:rFonts w:ascii="Arial" w:hAnsi="Arial" w:cs="Arial"/>
                <w:sz w:val="20"/>
                <w:szCs w:val="20"/>
              </w:rPr>
              <w:t>»</w:t>
            </w:r>
          </w:p>
        </w:tc>
        <w:tc>
          <w:tcPr>
            <w:tcW w:w="306" w:type="pct"/>
            <w:shd w:val="clear" w:color="auto" w:fill="auto"/>
          </w:tcPr>
          <w:p w:rsidR="00204BB9" w:rsidRPr="00F52D5C" w:rsidRDefault="00B06F63" w:rsidP="003E2B1F">
            <w:pPr>
              <w:tabs>
                <w:tab w:val="left" w:pos="9071"/>
              </w:tabs>
              <w:ind w:right="-143"/>
              <w:jc w:val="both"/>
              <w:rPr>
                <w:rFonts w:ascii="Arial" w:hAnsi="Arial" w:cs="Arial"/>
                <w:sz w:val="20"/>
                <w:szCs w:val="20"/>
              </w:rPr>
            </w:pPr>
            <w:r>
              <w:rPr>
                <w:rFonts w:ascii="Arial" w:hAnsi="Arial" w:cs="Arial"/>
                <w:sz w:val="20"/>
                <w:szCs w:val="20"/>
              </w:rPr>
              <w:t>07</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896D26" w:rsidRPr="00A45185" w:rsidRDefault="00896D26" w:rsidP="00896D26">
      <w:pPr>
        <w:jc w:val="center"/>
        <w:rPr>
          <w:rFonts w:ascii="Arial" w:hAnsi="Arial" w:cs="Arial"/>
          <w:b/>
          <w:sz w:val="20"/>
          <w:szCs w:val="20"/>
        </w:rPr>
      </w:pPr>
      <w:r w:rsidRPr="00A45185">
        <w:rPr>
          <w:rFonts w:ascii="Arial" w:hAnsi="Arial" w:cs="Arial"/>
          <w:b/>
          <w:sz w:val="20"/>
          <w:szCs w:val="20"/>
        </w:rPr>
        <w:lastRenderedPageBreak/>
        <w:t>РАЗДЕЛ I.</w:t>
      </w:r>
    </w:p>
    <w:p w:rsidR="00896D26" w:rsidRPr="00A45185" w:rsidRDefault="00896D26" w:rsidP="00896D26">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896D26" w:rsidRDefault="00896D26" w:rsidP="00896D26">
      <w:pPr>
        <w:widowControl w:val="0"/>
        <w:jc w:val="center"/>
        <w:rPr>
          <w:rFonts w:ascii="Arial" w:hAnsi="Arial" w:cs="Arial"/>
          <w:b/>
          <w:spacing w:val="1"/>
          <w:sz w:val="20"/>
          <w:szCs w:val="20"/>
        </w:rPr>
      </w:pPr>
    </w:p>
    <w:p w:rsidR="00E30FEE" w:rsidRDefault="00E30FEE" w:rsidP="00896D26">
      <w:pPr>
        <w:widowControl w:val="0"/>
        <w:jc w:val="center"/>
        <w:rPr>
          <w:rFonts w:ascii="Arial" w:hAnsi="Arial" w:cs="Arial"/>
          <w:b/>
          <w:spacing w:val="1"/>
          <w:sz w:val="20"/>
          <w:szCs w:val="20"/>
        </w:rPr>
      </w:pPr>
    </w:p>
    <w:p w:rsidR="00896D26" w:rsidRDefault="00040EE6" w:rsidP="00040EE6">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 xml:space="preserve">1.1. </w:t>
      </w:r>
      <w:r w:rsidR="00E30FEE">
        <w:rPr>
          <w:rFonts w:ascii="Arial" w:hAnsi="Arial" w:cs="Arial"/>
          <w:b/>
          <w:sz w:val="20"/>
          <w:szCs w:val="20"/>
        </w:rPr>
        <w:t xml:space="preserve">ПРОЕКТ </w:t>
      </w:r>
      <w:r w:rsidR="00896D26" w:rsidRPr="00820ECE">
        <w:rPr>
          <w:rFonts w:ascii="Arial" w:hAnsi="Arial" w:cs="Arial"/>
          <w:b/>
          <w:sz w:val="20"/>
          <w:szCs w:val="20"/>
        </w:rPr>
        <w:t>РЕШЕНИ</w:t>
      </w:r>
      <w:r w:rsidR="00E30FEE">
        <w:rPr>
          <w:rFonts w:ascii="Arial" w:hAnsi="Arial" w:cs="Arial"/>
          <w:b/>
          <w:sz w:val="20"/>
          <w:szCs w:val="20"/>
        </w:rPr>
        <w:t>Я</w:t>
      </w:r>
      <w:r w:rsidR="00896D26"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 </w:t>
      </w:r>
      <w:r w:rsidR="00896D26" w:rsidRPr="00820ECE">
        <w:rPr>
          <w:rFonts w:ascii="Arial" w:hAnsi="Arial" w:cs="Arial"/>
          <w:bCs/>
          <w:sz w:val="20"/>
          <w:szCs w:val="20"/>
        </w:rPr>
        <w:t>«</w:t>
      </w:r>
      <w:r w:rsidRPr="00E30FEE">
        <w:rPr>
          <w:rFonts w:ascii="Arial" w:hAnsi="Arial" w:cs="Arial"/>
          <w:sz w:val="20"/>
          <w:szCs w:val="20"/>
        </w:rPr>
        <w:t>О внесении изменений в Пор</w:t>
      </w:r>
      <w:r>
        <w:rPr>
          <w:rFonts w:ascii="Arial" w:hAnsi="Arial" w:cs="Arial"/>
          <w:sz w:val="20"/>
          <w:szCs w:val="20"/>
        </w:rPr>
        <w:t xml:space="preserve">ядок организации и проведения </w:t>
      </w:r>
      <w:r w:rsidRPr="00E30FEE">
        <w:rPr>
          <w:rFonts w:ascii="Arial" w:hAnsi="Arial" w:cs="Arial"/>
          <w:sz w:val="20"/>
          <w:szCs w:val="20"/>
        </w:rPr>
        <w:t>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13.01.2022</w:t>
      </w:r>
      <w:r w:rsidR="00896D26" w:rsidRPr="00820ECE">
        <w:rPr>
          <w:rFonts w:ascii="Arial" w:hAnsi="Arial" w:cs="Arial"/>
          <w:sz w:val="20"/>
          <w:szCs w:val="20"/>
        </w:rPr>
        <w:t>»</w:t>
      </w:r>
    </w:p>
    <w:p w:rsidR="00896D26" w:rsidRDefault="00896D26" w:rsidP="006B60B6">
      <w:pPr>
        <w:jc w:val="center"/>
        <w:rPr>
          <w:rFonts w:ascii="Arial" w:hAnsi="Arial" w:cs="Arial"/>
          <w:b/>
          <w:spacing w:val="1"/>
          <w:sz w:val="20"/>
          <w:szCs w:val="20"/>
        </w:rPr>
      </w:pPr>
    </w:p>
    <w:p w:rsidR="00E30FEE" w:rsidRPr="00E30FEE" w:rsidRDefault="00E30FEE" w:rsidP="006B60B6">
      <w:pPr>
        <w:widowControl w:val="0"/>
        <w:snapToGrid w:val="0"/>
        <w:jc w:val="right"/>
        <w:rPr>
          <w:rFonts w:ascii="Arial" w:hAnsi="Arial" w:cs="Arial"/>
          <w:b/>
          <w:sz w:val="20"/>
          <w:szCs w:val="20"/>
        </w:rPr>
      </w:pPr>
      <w:r w:rsidRPr="00E30FEE">
        <w:rPr>
          <w:rFonts w:ascii="Arial" w:hAnsi="Arial" w:cs="Arial"/>
          <w:b/>
          <w:sz w:val="20"/>
          <w:szCs w:val="20"/>
        </w:rPr>
        <w:t>РЕШЕНИЕ</w:t>
      </w:r>
      <w:r w:rsidR="008C05BF">
        <w:rPr>
          <w:rFonts w:ascii="Arial" w:hAnsi="Arial" w:cs="Arial"/>
          <w:b/>
          <w:sz w:val="20"/>
          <w:szCs w:val="20"/>
        </w:rPr>
        <w:t xml:space="preserve">                                                               ПРОЕКТ</w:t>
      </w:r>
    </w:p>
    <w:p w:rsidR="00E30FEE" w:rsidRPr="00E30FEE" w:rsidRDefault="00E30FEE" w:rsidP="006B60B6">
      <w:pPr>
        <w:widowControl w:val="0"/>
        <w:snapToGrid w:val="0"/>
        <w:jc w:val="center"/>
        <w:rPr>
          <w:rFonts w:ascii="Arial" w:hAnsi="Arial" w:cs="Arial"/>
          <w:sz w:val="20"/>
          <w:szCs w:val="20"/>
        </w:rPr>
      </w:pPr>
    </w:p>
    <w:p w:rsidR="00E30FEE" w:rsidRPr="00E30FEE" w:rsidRDefault="00E30FEE" w:rsidP="006B60B6">
      <w:pPr>
        <w:widowControl w:val="0"/>
        <w:snapToGrid w:val="0"/>
        <w:jc w:val="center"/>
        <w:rPr>
          <w:rFonts w:ascii="Arial" w:hAnsi="Arial" w:cs="Arial"/>
          <w:sz w:val="20"/>
          <w:szCs w:val="20"/>
        </w:rPr>
      </w:pPr>
      <w:r w:rsidRPr="00E30FEE">
        <w:rPr>
          <w:rFonts w:ascii="Arial" w:hAnsi="Arial" w:cs="Arial"/>
          <w:sz w:val="20"/>
          <w:szCs w:val="20"/>
        </w:rPr>
        <w:t>(сессия)</w:t>
      </w:r>
    </w:p>
    <w:p w:rsidR="00E30FEE" w:rsidRPr="00E30FEE" w:rsidRDefault="00E30FEE" w:rsidP="006B60B6">
      <w:pPr>
        <w:widowControl w:val="0"/>
        <w:snapToGrid w:val="0"/>
        <w:jc w:val="center"/>
        <w:rPr>
          <w:rFonts w:ascii="Arial" w:hAnsi="Arial" w:cs="Arial"/>
          <w:sz w:val="20"/>
          <w:szCs w:val="20"/>
        </w:rPr>
      </w:pPr>
      <w:r w:rsidRPr="00E30FEE">
        <w:rPr>
          <w:rFonts w:ascii="Arial" w:hAnsi="Arial" w:cs="Arial"/>
          <w:sz w:val="20"/>
          <w:szCs w:val="20"/>
        </w:rPr>
        <w:t xml:space="preserve">№ </w:t>
      </w:r>
    </w:p>
    <w:p w:rsidR="00E30FEE" w:rsidRPr="00E30FEE" w:rsidRDefault="00E30FEE" w:rsidP="006B60B6">
      <w:pPr>
        <w:widowControl w:val="0"/>
        <w:snapToGrid w:val="0"/>
        <w:jc w:val="center"/>
        <w:rPr>
          <w:rFonts w:ascii="Arial" w:hAnsi="Arial" w:cs="Arial"/>
          <w:sz w:val="20"/>
          <w:szCs w:val="20"/>
        </w:rPr>
      </w:pPr>
    </w:p>
    <w:p w:rsidR="00E30FEE" w:rsidRPr="00E30FEE" w:rsidRDefault="00E30FEE" w:rsidP="006B60B6">
      <w:pPr>
        <w:widowControl w:val="0"/>
        <w:autoSpaceDE w:val="0"/>
        <w:autoSpaceDN w:val="0"/>
        <w:adjustRightInd w:val="0"/>
        <w:snapToGrid w:val="0"/>
        <w:jc w:val="center"/>
        <w:rPr>
          <w:rFonts w:ascii="Arial" w:hAnsi="Arial" w:cs="Arial"/>
          <w:sz w:val="20"/>
          <w:szCs w:val="20"/>
        </w:rPr>
      </w:pPr>
      <w:r w:rsidRPr="00040EE6">
        <w:rPr>
          <w:rFonts w:ascii="Arial" w:hAnsi="Arial" w:cs="Arial"/>
          <w:b/>
          <w:sz w:val="20"/>
          <w:szCs w:val="20"/>
        </w:rPr>
        <w:t>О внесении изменений в Порядок организации и проведения</w:t>
      </w:r>
      <w:r w:rsidR="00040EE6">
        <w:rPr>
          <w:rFonts w:ascii="Arial" w:hAnsi="Arial" w:cs="Arial"/>
          <w:b/>
          <w:sz w:val="20"/>
          <w:szCs w:val="20"/>
        </w:rPr>
        <w:t xml:space="preserve"> </w:t>
      </w:r>
      <w:r w:rsidRPr="00040EE6">
        <w:rPr>
          <w:rFonts w:ascii="Arial" w:hAnsi="Arial" w:cs="Arial"/>
          <w:b/>
          <w:sz w:val="20"/>
          <w:szCs w:val="20"/>
        </w:rPr>
        <w:t>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13.01.2022</w:t>
      </w:r>
    </w:p>
    <w:p w:rsidR="00E30FEE" w:rsidRPr="00E30FEE" w:rsidRDefault="00E30FEE" w:rsidP="00E30FEE">
      <w:pPr>
        <w:widowControl w:val="0"/>
        <w:autoSpaceDE w:val="0"/>
        <w:autoSpaceDN w:val="0"/>
        <w:adjustRightInd w:val="0"/>
        <w:snapToGrid w:val="0"/>
        <w:jc w:val="center"/>
        <w:rPr>
          <w:rFonts w:ascii="Arial" w:hAnsi="Arial" w:cs="Arial"/>
          <w:sz w:val="20"/>
          <w:szCs w:val="20"/>
        </w:rPr>
      </w:pPr>
    </w:p>
    <w:p w:rsidR="00E30FEE" w:rsidRPr="00E30FEE" w:rsidRDefault="00E30FEE" w:rsidP="00E30FEE">
      <w:pPr>
        <w:autoSpaceDE w:val="0"/>
        <w:autoSpaceDN w:val="0"/>
        <w:adjustRightInd w:val="0"/>
        <w:jc w:val="both"/>
        <w:rPr>
          <w:rFonts w:ascii="Arial" w:hAnsi="Arial" w:cs="Arial"/>
          <w:b/>
          <w:sz w:val="20"/>
          <w:szCs w:val="20"/>
        </w:rPr>
      </w:pPr>
      <w:r w:rsidRPr="00E30FEE">
        <w:rPr>
          <w:rFonts w:ascii="Arial" w:hAnsi="Arial" w:cs="Arial"/>
          <w:sz w:val="20"/>
          <w:szCs w:val="20"/>
        </w:rPr>
        <w:tab/>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03 февраля 2022 года № 101 «Об утверждении Правил использования федеральной государственной информационной системы «Единый портал государственных  и муниципальных слуг (функций) в целях организации проведения публичных слушаний, в связи с прекращением поддержки министерством цифрового развития, связи и массовых коммуникаций Российской Федерации раздела «Градостроительная документация» в информационной системе «Электронная демократия Новосибирской области» и реализацией раздела для проведения общественных обсуждений по проектам в сфере градостроительства на Платформе обратной связи, на основании Устава городского поселения города Куйбышева Куйбышевского муниципального района Новосибирской области Совет депутатов </w:t>
      </w:r>
      <w:r w:rsidRPr="00E30FEE">
        <w:rPr>
          <w:rFonts w:ascii="Arial" w:hAnsi="Arial" w:cs="Arial"/>
          <w:iCs/>
          <w:color w:val="000000"/>
          <w:sz w:val="20"/>
          <w:szCs w:val="20"/>
        </w:rPr>
        <w:t>города Куйбышева Куйбышевского района Новосибирской области</w:t>
      </w:r>
      <w:r w:rsidRPr="00E30FEE">
        <w:rPr>
          <w:rFonts w:ascii="Arial" w:hAnsi="Arial" w:cs="Arial"/>
          <w:b/>
          <w:sz w:val="20"/>
          <w:szCs w:val="20"/>
        </w:rPr>
        <w:t xml:space="preserve"> </w:t>
      </w:r>
    </w:p>
    <w:p w:rsidR="00E30FEE" w:rsidRPr="00E30FEE" w:rsidRDefault="00E30FEE" w:rsidP="00E30FEE">
      <w:pPr>
        <w:autoSpaceDE w:val="0"/>
        <w:autoSpaceDN w:val="0"/>
        <w:adjustRightInd w:val="0"/>
        <w:jc w:val="both"/>
        <w:rPr>
          <w:rFonts w:ascii="Arial" w:hAnsi="Arial" w:cs="Arial"/>
          <w:b/>
          <w:sz w:val="20"/>
          <w:szCs w:val="20"/>
        </w:rPr>
      </w:pPr>
      <w:r w:rsidRPr="00E30FEE">
        <w:rPr>
          <w:rFonts w:ascii="Arial" w:hAnsi="Arial" w:cs="Arial"/>
          <w:b/>
          <w:sz w:val="20"/>
          <w:szCs w:val="20"/>
        </w:rPr>
        <w:t>РЕШИЛ:</w:t>
      </w:r>
    </w:p>
    <w:p w:rsidR="00E30FEE" w:rsidRPr="00E30FEE" w:rsidRDefault="00E30FEE" w:rsidP="00E30FEE">
      <w:pPr>
        <w:widowControl w:val="0"/>
        <w:autoSpaceDE w:val="0"/>
        <w:autoSpaceDN w:val="0"/>
        <w:adjustRightInd w:val="0"/>
        <w:snapToGrid w:val="0"/>
        <w:ind w:firstLine="567"/>
        <w:jc w:val="both"/>
        <w:rPr>
          <w:rFonts w:ascii="Arial" w:hAnsi="Arial" w:cs="Arial"/>
          <w:sz w:val="20"/>
          <w:szCs w:val="20"/>
        </w:rPr>
      </w:pPr>
      <w:r w:rsidRPr="00E30FEE">
        <w:rPr>
          <w:rFonts w:ascii="Arial" w:hAnsi="Arial" w:cs="Arial"/>
          <w:sz w:val="20"/>
          <w:szCs w:val="20"/>
        </w:rPr>
        <w:t>1. Внести в Порядок организации и проведения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13.01.2022, следующие изменения:</w:t>
      </w:r>
    </w:p>
    <w:p w:rsidR="00E30FEE" w:rsidRPr="00E30FEE" w:rsidRDefault="00E30FEE" w:rsidP="00E30FEE">
      <w:pPr>
        <w:widowControl w:val="0"/>
        <w:autoSpaceDE w:val="0"/>
        <w:autoSpaceDN w:val="0"/>
        <w:adjustRightInd w:val="0"/>
        <w:snapToGrid w:val="0"/>
        <w:jc w:val="both"/>
        <w:rPr>
          <w:rFonts w:ascii="Arial" w:hAnsi="Arial" w:cs="Arial"/>
          <w:sz w:val="20"/>
          <w:szCs w:val="20"/>
        </w:rPr>
      </w:pPr>
      <w:r w:rsidRPr="00E30FEE">
        <w:rPr>
          <w:rFonts w:ascii="Arial" w:hAnsi="Arial" w:cs="Arial"/>
          <w:sz w:val="20"/>
          <w:szCs w:val="20"/>
        </w:rPr>
        <w:t xml:space="preserve">         1.1. в подпункте  2) пункта  2.3.  главы 2. «Порядок организации и проведения общественных обсуждений» слова «в информационной системе Новосибирской области «Электронная демократия Новосибирской области»» заменить на слова «на платформе обратной связи федеральной информационной системы «Единый портал государственных и муниципальных услуг (функций)»»;</w:t>
      </w:r>
    </w:p>
    <w:p w:rsidR="00E30FEE" w:rsidRPr="00E30FEE" w:rsidRDefault="00E30FEE" w:rsidP="00E30FEE">
      <w:pPr>
        <w:widowControl w:val="0"/>
        <w:autoSpaceDE w:val="0"/>
        <w:autoSpaceDN w:val="0"/>
        <w:adjustRightInd w:val="0"/>
        <w:snapToGrid w:val="0"/>
        <w:jc w:val="both"/>
        <w:rPr>
          <w:rFonts w:ascii="Arial" w:hAnsi="Arial" w:cs="Arial"/>
          <w:sz w:val="20"/>
          <w:szCs w:val="20"/>
        </w:rPr>
      </w:pPr>
      <w:r w:rsidRPr="00E30FEE">
        <w:rPr>
          <w:rFonts w:ascii="Arial" w:hAnsi="Arial" w:cs="Arial"/>
          <w:sz w:val="20"/>
          <w:szCs w:val="20"/>
        </w:rPr>
        <w:t xml:space="preserve">         1.2. в подпункте 1) пункта 2.3.2. главы 2. слова «информационной системе Новосибирской области «Электронная демократия Новосибирской области»» заменить на слова «на платформе обратной связи федеральной информационной системы «Единый портал государственных и </w:t>
      </w:r>
      <w:r w:rsidRPr="00E30FEE">
        <w:rPr>
          <w:rFonts w:ascii="Arial" w:hAnsi="Arial" w:cs="Arial"/>
          <w:sz w:val="20"/>
          <w:szCs w:val="20"/>
        </w:rPr>
        <w:lastRenderedPageBreak/>
        <w:t>муниципальных услуг (функций)»»;</w:t>
      </w:r>
    </w:p>
    <w:p w:rsidR="00E30FEE" w:rsidRPr="00E30FEE" w:rsidRDefault="00E30FEE" w:rsidP="00E30FEE">
      <w:pPr>
        <w:autoSpaceDE w:val="0"/>
        <w:autoSpaceDN w:val="0"/>
        <w:adjustRightInd w:val="0"/>
        <w:jc w:val="both"/>
        <w:rPr>
          <w:rFonts w:ascii="Arial" w:hAnsi="Arial" w:cs="Arial"/>
          <w:sz w:val="20"/>
          <w:szCs w:val="20"/>
        </w:rPr>
      </w:pPr>
      <w:r w:rsidRPr="00E30FEE">
        <w:rPr>
          <w:rFonts w:ascii="Arial" w:hAnsi="Arial" w:cs="Arial"/>
          <w:sz w:val="20"/>
          <w:szCs w:val="20"/>
        </w:rPr>
        <w:t xml:space="preserve">        1.3. подзаголовок «Размещение проекта, подлежащего рассмотрению на общественных обсуждениях, и информационных материалов к нему на официальном сайте города Куйбышева и информационной системе Новосибирской области «Электронная демократия Новосибирской области» и открытие экспозиции или экспозиций такого проекта» главы 2 читать в следующей редакции: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E30FEE" w:rsidRPr="00E30FEE" w:rsidRDefault="00E30FEE" w:rsidP="00E30FEE">
      <w:pPr>
        <w:autoSpaceDE w:val="0"/>
        <w:autoSpaceDN w:val="0"/>
        <w:adjustRightInd w:val="0"/>
        <w:jc w:val="both"/>
        <w:rPr>
          <w:rFonts w:ascii="Arial" w:hAnsi="Arial" w:cs="Arial"/>
          <w:sz w:val="20"/>
          <w:szCs w:val="20"/>
        </w:rPr>
      </w:pPr>
      <w:r w:rsidRPr="00E30FEE">
        <w:rPr>
          <w:rFonts w:ascii="Arial" w:hAnsi="Arial" w:cs="Arial"/>
          <w:sz w:val="20"/>
          <w:szCs w:val="20"/>
        </w:rPr>
        <w:t xml:space="preserve">        1.4. в пункте 2.3.3 главы 2. слова «информационной системе Новосибирской области «Электронная демократия Новосибирской области»» заменить на слова «на платформе обратной связи федеральной информационной системы «Единый портал государственных и муниципальных услуг (функций)»»;</w:t>
      </w:r>
    </w:p>
    <w:p w:rsidR="00E30FEE" w:rsidRPr="00E30FEE" w:rsidRDefault="00E30FEE" w:rsidP="00E30FEE">
      <w:pPr>
        <w:autoSpaceDE w:val="0"/>
        <w:autoSpaceDN w:val="0"/>
        <w:adjustRightInd w:val="0"/>
        <w:ind w:firstLine="540"/>
        <w:jc w:val="both"/>
        <w:rPr>
          <w:rFonts w:ascii="Arial" w:hAnsi="Arial" w:cs="Arial"/>
          <w:sz w:val="20"/>
          <w:szCs w:val="20"/>
        </w:rPr>
      </w:pPr>
      <w:r w:rsidRPr="00E30FEE">
        <w:rPr>
          <w:rFonts w:ascii="Arial" w:hAnsi="Arial" w:cs="Arial"/>
          <w:sz w:val="20"/>
          <w:szCs w:val="20"/>
        </w:rPr>
        <w:t>1.5. подпункт 1) пункта 2.3.4. главы 2. изложить в следующей редакции:</w:t>
      </w:r>
    </w:p>
    <w:p w:rsidR="00E30FEE" w:rsidRPr="00E30FEE" w:rsidRDefault="00E30FEE" w:rsidP="00E30FEE">
      <w:pPr>
        <w:autoSpaceDE w:val="0"/>
        <w:autoSpaceDN w:val="0"/>
        <w:adjustRightInd w:val="0"/>
        <w:ind w:firstLine="540"/>
        <w:jc w:val="both"/>
        <w:rPr>
          <w:rFonts w:ascii="Arial" w:hAnsi="Arial" w:cs="Arial"/>
          <w:sz w:val="20"/>
          <w:szCs w:val="20"/>
        </w:rPr>
      </w:pPr>
      <w:r w:rsidRPr="00E30FEE">
        <w:rPr>
          <w:rFonts w:ascii="Arial" w:hAnsi="Arial" w:cs="Arial"/>
          <w:sz w:val="20"/>
          <w:szCs w:val="20"/>
        </w:rPr>
        <w:t xml:space="preserve">«1) посредством официального сайта города </w:t>
      </w:r>
      <w:r w:rsidR="00040EE6" w:rsidRPr="00E30FEE">
        <w:rPr>
          <w:rFonts w:ascii="Arial" w:hAnsi="Arial" w:cs="Arial"/>
          <w:sz w:val="20"/>
          <w:szCs w:val="20"/>
        </w:rPr>
        <w:t>Куйбышева или платформы</w:t>
      </w:r>
      <w:r w:rsidRPr="00E30FEE">
        <w:rPr>
          <w:rFonts w:ascii="Arial" w:hAnsi="Arial" w:cs="Arial"/>
          <w:sz w:val="20"/>
          <w:szCs w:val="20"/>
        </w:rPr>
        <w:t xml:space="preserve"> обратной связи федеральной информационной системы «Единый портал государственных и муниципальных услуг (функций)»»;</w:t>
      </w:r>
    </w:p>
    <w:p w:rsidR="00E30FEE" w:rsidRPr="00E30FEE" w:rsidRDefault="00E30FEE" w:rsidP="00E30FEE">
      <w:pPr>
        <w:autoSpaceDE w:val="0"/>
        <w:autoSpaceDN w:val="0"/>
        <w:adjustRightInd w:val="0"/>
        <w:ind w:firstLine="540"/>
        <w:jc w:val="both"/>
        <w:rPr>
          <w:rFonts w:ascii="Arial" w:hAnsi="Arial" w:cs="Arial"/>
          <w:sz w:val="20"/>
          <w:szCs w:val="20"/>
        </w:rPr>
      </w:pPr>
      <w:r w:rsidRPr="00E30FEE">
        <w:rPr>
          <w:rFonts w:ascii="Arial" w:hAnsi="Arial" w:cs="Arial"/>
          <w:sz w:val="20"/>
          <w:szCs w:val="20"/>
        </w:rPr>
        <w:t xml:space="preserve">1.6.  п. </w:t>
      </w:r>
      <w:r w:rsidR="00040EE6" w:rsidRPr="00E30FEE">
        <w:rPr>
          <w:rFonts w:ascii="Arial" w:hAnsi="Arial" w:cs="Arial"/>
          <w:sz w:val="20"/>
          <w:szCs w:val="20"/>
        </w:rPr>
        <w:t>1 Приложения</w:t>
      </w:r>
      <w:r w:rsidRPr="00E30FEE">
        <w:rPr>
          <w:rFonts w:ascii="Arial" w:hAnsi="Arial" w:cs="Arial"/>
          <w:sz w:val="20"/>
          <w:szCs w:val="20"/>
        </w:rPr>
        <w:t xml:space="preserve"> № 3 к решению Совета депутатов города Куйбышева Куйбышевского района Новосибирской области от 13.04.2022 № </w:t>
      </w:r>
      <w:r w:rsidR="00040EE6" w:rsidRPr="00E30FEE">
        <w:rPr>
          <w:rFonts w:ascii="Arial" w:hAnsi="Arial" w:cs="Arial"/>
          <w:sz w:val="20"/>
          <w:szCs w:val="20"/>
        </w:rPr>
        <w:t>82 «</w:t>
      </w:r>
      <w:r w:rsidRPr="00E30FEE">
        <w:rPr>
          <w:rFonts w:ascii="Arial" w:hAnsi="Arial" w:cs="Arial"/>
          <w:sz w:val="20"/>
          <w:szCs w:val="20"/>
        </w:rPr>
        <w:t>Требования к информационным стендам, на которых размещаются оповещения о начале общественных обсуждений» изложить в следующей редакции:</w:t>
      </w:r>
    </w:p>
    <w:p w:rsidR="00E30FEE" w:rsidRPr="00E30FEE" w:rsidRDefault="00E30FEE" w:rsidP="00E30FEE">
      <w:pPr>
        <w:autoSpaceDE w:val="0"/>
        <w:autoSpaceDN w:val="0"/>
        <w:adjustRightInd w:val="0"/>
        <w:ind w:firstLine="567"/>
        <w:jc w:val="both"/>
        <w:rPr>
          <w:rFonts w:ascii="Arial" w:hAnsi="Arial" w:cs="Arial"/>
          <w:bCs/>
          <w:sz w:val="20"/>
          <w:szCs w:val="20"/>
        </w:rPr>
      </w:pPr>
      <w:r w:rsidRPr="00E30FEE">
        <w:rPr>
          <w:rFonts w:ascii="Arial" w:hAnsi="Arial" w:cs="Arial"/>
          <w:sz w:val="20"/>
          <w:szCs w:val="20"/>
        </w:rPr>
        <w:t>«1) </w:t>
      </w:r>
      <w:r w:rsidRPr="00E30FEE">
        <w:rPr>
          <w:rFonts w:ascii="Arial" w:hAnsi="Arial" w:cs="Arial"/>
          <w:bCs/>
          <w:sz w:val="20"/>
          <w:szCs w:val="20"/>
        </w:rPr>
        <w:t xml:space="preserve">Информационные стенды, </w:t>
      </w:r>
      <w:r w:rsidRPr="00E30FEE">
        <w:rPr>
          <w:rFonts w:ascii="Arial" w:hAnsi="Arial" w:cs="Arial"/>
          <w:sz w:val="20"/>
          <w:szCs w:val="20"/>
        </w:rPr>
        <w:t>на которых размещаются оповещения о начале общественных обсуждений,</w:t>
      </w:r>
      <w:r w:rsidRPr="00E30FEE">
        <w:rPr>
          <w:rFonts w:ascii="Arial" w:hAnsi="Arial" w:cs="Arial"/>
          <w:bCs/>
          <w:sz w:val="20"/>
          <w:szCs w:val="20"/>
        </w:rPr>
        <w:t xml:space="preserve"> размещаются в  здании организатора общественных обсуждений,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пункте 1.5. настоящего Порядка настоящей статьи, иными способами, обеспечивающими доступ участников </w:t>
      </w:r>
      <w:r w:rsidRPr="00E30FEE">
        <w:rPr>
          <w:rFonts w:ascii="Arial" w:hAnsi="Arial" w:cs="Arial"/>
          <w:sz w:val="20"/>
          <w:szCs w:val="20"/>
        </w:rPr>
        <w:t xml:space="preserve">общественных обсуждений </w:t>
      </w:r>
      <w:r w:rsidRPr="00E30FEE">
        <w:rPr>
          <w:rFonts w:ascii="Arial" w:hAnsi="Arial" w:cs="Arial"/>
          <w:bCs/>
          <w:sz w:val="20"/>
          <w:szCs w:val="20"/>
        </w:rPr>
        <w:t>к указанной информации.»;</w:t>
      </w:r>
    </w:p>
    <w:p w:rsidR="00E30FEE" w:rsidRPr="00E30FEE" w:rsidRDefault="00E30FEE" w:rsidP="00E30FEE">
      <w:pPr>
        <w:autoSpaceDE w:val="0"/>
        <w:autoSpaceDN w:val="0"/>
        <w:adjustRightInd w:val="0"/>
        <w:ind w:firstLine="540"/>
        <w:jc w:val="both"/>
        <w:rPr>
          <w:rFonts w:ascii="Arial" w:hAnsi="Arial" w:cs="Arial"/>
          <w:sz w:val="20"/>
          <w:szCs w:val="20"/>
        </w:rPr>
      </w:pPr>
      <w:r w:rsidRPr="00E30FEE">
        <w:rPr>
          <w:rFonts w:ascii="Arial" w:hAnsi="Arial" w:cs="Arial"/>
          <w:bCs/>
          <w:sz w:val="20"/>
          <w:szCs w:val="20"/>
        </w:rPr>
        <w:t xml:space="preserve">1.7. в подпункте 1) пункта </w:t>
      </w:r>
      <w:r w:rsidRPr="00E30FEE">
        <w:rPr>
          <w:rFonts w:ascii="Arial" w:hAnsi="Arial" w:cs="Arial"/>
          <w:bCs/>
          <w:sz w:val="20"/>
          <w:szCs w:val="20"/>
          <w:lang w:val="en-US"/>
        </w:rPr>
        <w:t>II</w:t>
      </w:r>
      <w:r w:rsidRPr="00E30FEE">
        <w:rPr>
          <w:rFonts w:ascii="Arial" w:hAnsi="Arial" w:cs="Arial"/>
          <w:bCs/>
          <w:sz w:val="20"/>
          <w:szCs w:val="20"/>
        </w:rPr>
        <w:t xml:space="preserve"> подраздела «Оповещение о начале общественных обсуждений в городе Куйбышеве Куйбышевского района Новосибирской области» раздела 1. «Форма оповещения о начале общественных обсуждений» Приложения № 4 </w:t>
      </w:r>
      <w:r w:rsidRPr="00E30FEE">
        <w:rPr>
          <w:rFonts w:ascii="Arial" w:hAnsi="Arial" w:cs="Arial"/>
          <w:sz w:val="20"/>
          <w:szCs w:val="20"/>
        </w:rPr>
        <w:t xml:space="preserve">к решению Совета депутатов города Куйбышева Куйбышевского района Новосибирской области от 13.04.2022 № 82  слова «в государственной информационной системе Новосибирской области «Электронная демократия  Новосибирской области»  -  </w:t>
      </w:r>
      <w:hyperlink r:id="rId10" w:history="1">
        <w:r w:rsidRPr="00E30FEE">
          <w:rPr>
            <w:rFonts w:ascii="Arial" w:hAnsi="Arial" w:cs="Arial"/>
            <w:color w:val="0000FF"/>
            <w:sz w:val="20"/>
            <w:szCs w:val="20"/>
            <w:u w:val="single"/>
          </w:rPr>
          <w:t>http://www.dem.nso.ru/townplanningpage</w:t>
        </w:r>
      </w:hyperlink>
      <w:r w:rsidRPr="00E30FEE">
        <w:rPr>
          <w:rFonts w:ascii="Arial" w:hAnsi="Arial" w:cs="Arial"/>
          <w:sz w:val="20"/>
          <w:szCs w:val="20"/>
        </w:rPr>
        <w:t xml:space="preserve">» заменить на слова «на платформе обратной связи федеральной информационной системы «Единый портал государственных и муниципальных услуг (функций) - </w:t>
      </w:r>
      <w:hyperlink r:id="rId11" w:history="1">
        <w:r w:rsidRPr="00E30FEE">
          <w:rPr>
            <w:rFonts w:ascii="Arial" w:hAnsi="Arial" w:cs="Arial"/>
            <w:color w:val="0000FF"/>
            <w:sz w:val="20"/>
            <w:szCs w:val="20"/>
            <w:u w:val="single"/>
          </w:rPr>
          <w:t>https://pos.gosuslugi.ru/backoffice/»</w:t>
        </w:r>
      </w:hyperlink>
      <w:r w:rsidRPr="00E30FEE">
        <w:rPr>
          <w:rFonts w:ascii="Arial" w:hAnsi="Arial" w:cs="Arial"/>
          <w:sz w:val="20"/>
          <w:szCs w:val="20"/>
        </w:rPr>
        <w:t>;</w:t>
      </w:r>
    </w:p>
    <w:p w:rsidR="00E30FEE" w:rsidRPr="00E30FEE" w:rsidRDefault="00E30FEE" w:rsidP="00E30FEE">
      <w:pPr>
        <w:autoSpaceDE w:val="0"/>
        <w:autoSpaceDN w:val="0"/>
        <w:adjustRightInd w:val="0"/>
        <w:ind w:firstLine="540"/>
        <w:jc w:val="both"/>
        <w:rPr>
          <w:rFonts w:ascii="Arial" w:hAnsi="Arial" w:cs="Arial"/>
          <w:sz w:val="20"/>
          <w:szCs w:val="20"/>
        </w:rPr>
      </w:pPr>
      <w:r w:rsidRPr="00E30FEE">
        <w:rPr>
          <w:rFonts w:ascii="Arial" w:hAnsi="Arial" w:cs="Arial"/>
          <w:sz w:val="20"/>
          <w:szCs w:val="20"/>
        </w:rPr>
        <w:t xml:space="preserve">1.8. в пункте 2.2 «Форма протокола общественных обсуждений» раздела 2 «Порядок подготовки и форма протокола общественных обсуждений» </w:t>
      </w:r>
      <w:r w:rsidRPr="00E30FEE">
        <w:rPr>
          <w:rFonts w:ascii="Arial" w:hAnsi="Arial" w:cs="Arial"/>
          <w:bCs/>
          <w:sz w:val="20"/>
          <w:szCs w:val="20"/>
        </w:rPr>
        <w:t xml:space="preserve">Приложения № 4 </w:t>
      </w:r>
      <w:r w:rsidRPr="00E30FEE">
        <w:rPr>
          <w:rFonts w:ascii="Arial" w:hAnsi="Arial" w:cs="Arial"/>
          <w:sz w:val="20"/>
          <w:szCs w:val="20"/>
        </w:rPr>
        <w:t xml:space="preserve">к решению Совета депутатов города Куйбышева Куйбышевского района Новосибирской области от 13.04.2022 № 82 слова «государственной информационной системе Новосибирской области «Электронная демократия  Новосибирской области»  -  </w:t>
      </w:r>
      <w:hyperlink r:id="rId12" w:history="1">
        <w:r w:rsidRPr="00E30FEE">
          <w:rPr>
            <w:rFonts w:ascii="Arial" w:hAnsi="Arial" w:cs="Arial"/>
            <w:color w:val="0000FF"/>
            <w:sz w:val="20"/>
            <w:szCs w:val="20"/>
            <w:u w:val="single"/>
          </w:rPr>
          <w:t>http://www.dem.nso.ru/townplanningpage</w:t>
        </w:r>
      </w:hyperlink>
      <w:r w:rsidRPr="00E30FEE">
        <w:rPr>
          <w:rFonts w:ascii="Arial" w:hAnsi="Arial" w:cs="Arial"/>
          <w:sz w:val="20"/>
          <w:szCs w:val="20"/>
        </w:rPr>
        <w:t xml:space="preserve">» заменить на слова «на платформе обратной связи федеральной информационной системы «Единый портал государственных и муниципальных услуг (функций) - </w:t>
      </w:r>
      <w:hyperlink r:id="rId13" w:history="1">
        <w:r w:rsidRPr="00E30FEE">
          <w:rPr>
            <w:rFonts w:ascii="Arial" w:hAnsi="Arial" w:cs="Arial"/>
            <w:color w:val="0000FF"/>
            <w:sz w:val="20"/>
            <w:szCs w:val="20"/>
            <w:u w:val="single"/>
          </w:rPr>
          <w:t>https://pos.gosuslugi.ru/backoffice/»</w:t>
        </w:r>
      </w:hyperlink>
      <w:r w:rsidRPr="00E30FEE">
        <w:rPr>
          <w:rFonts w:ascii="Arial" w:hAnsi="Arial" w:cs="Arial"/>
          <w:sz w:val="20"/>
          <w:szCs w:val="20"/>
        </w:rPr>
        <w:t>;</w:t>
      </w:r>
    </w:p>
    <w:p w:rsidR="00E30FEE" w:rsidRPr="00E30FEE" w:rsidRDefault="00E30FEE" w:rsidP="00E30FEE">
      <w:pPr>
        <w:autoSpaceDE w:val="0"/>
        <w:autoSpaceDN w:val="0"/>
        <w:adjustRightInd w:val="0"/>
        <w:ind w:firstLine="540"/>
        <w:jc w:val="both"/>
        <w:rPr>
          <w:rFonts w:ascii="Arial" w:hAnsi="Arial" w:cs="Arial"/>
          <w:sz w:val="20"/>
          <w:szCs w:val="20"/>
        </w:rPr>
      </w:pPr>
      <w:r w:rsidRPr="00E30FEE">
        <w:rPr>
          <w:rFonts w:ascii="Arial" w:hAnsi="Arial" w:cs="Arial"/>
          <w:sz w:val="20"/>
          <w:szCs w:val="20"/>
        </w:rPr>
        <w:t xml:space="preserve">1.9. в подпункте 3) пункта 3.1 «Порядок подготовки заключения о результатах общественных обсуждений»  раздела 3. «Порядок подготовки и форма заключения о результатах общественных обсуждений» </w:t>
      </w:r>
      <w:r w:rsidRPr="00E30FEE">
        <w:rPr>
          <w:rFonts w:ascii="Arial" w:hAnsi="Arial" w:cs="Arial"/>
          <w:bCs/>
          <w:sz w:val="20"/>
          <w:szCs w:val="20"/>
        </w:rPr>
        <w:t xml:space="preserve">Приложения № 4 </w:t>
      </w:r>
      <w:r w:rsidRPr="00E30FEE">
        <w:rPr>
          <w:rFonts w:ascii="Arial" w:hAnsi="Arial" w:cs="Arial"/>
          <w:sz w:val="20"/>
          <w:szCs w:val="20"/>
        </w:rPr>
        <w:t>к решению Совета депутатов города Куйбышева Куйбышевского района Новосибирской области от 13.04.2022 № 82 слова «в государственной информационной системе Новосибирской области «Электронная демократия  Новосибирской области»» заменить на слова «на платформе обратной связи федеральной информационной системы «Единый портал государственных и муниципальных услуг (функций)»»;</w:t>
      </w:r>
    </w:p>
    <w:p w:rsidR="00E30FEE" w:rsidRPr="00E30FEE" w:rsidRDefault="00E30FEE" w:rsidP="00E30FEE">
      <w:pPr>
        <w:autoSpaceDE w:val="0"/>
        <w:autoSpaceDN w:val="0"/>
        <w:adjustRightInd w:val="0"/>
        <w:ind w:firstLine="540"/>
        <w:jc w:val="both"/>
        <w:rPr>
          <w:rFonts w:ascii="Arial" w:hAnsi="Arial" w:cs="Arial"/>
          <w:sz w:val="20"/>
          <w:szCs w:val="20"/>
        </w:rPr>
      </w:pPr>
      <w:r w:rsidRPr="00E30FEE">
        <w:rPr>
          <w:rFonts w:ascii="Arial" w:hAnsi="Arial" w:cs="Arial"/>
          <w:sz w:val="20"/>
          <w:szCs w:val="20"/>
        </w:rPr>
        <w:t xml:space="preserve">1.10. в пункте 3 «Порядка проведения экспозиции проекта или экспозиций проекта, подлежащего рассмотрению на общественных обсуждениях, а также порядок консультирования посетителей экспозиции проекта, подлежащего рассмотрению на общественных обсуждениях» </w:t>
      </w:r>
      <w:r w:rsidRPr="00E30FEE">
        <w:rPr>
          <w:rFonts w:ascii="Arial" w:hAnsi="Arial" w:cs="Arial"/>
          <w:bCs/>
          <w:sz w:val="20"/>
          <w:szCs w:val="20"/>
        </w:rPr>
        <w:t xml:space="preserve">Приложения № 5 </w:t>
      </w:r>
      <w:r w:rsidRPr="00E30FEE">
        <w:rPr>
          <w:rFonts w:ascii="Arial" w:hAnsi="Arial" w:cs="Arial"/>
          <w:sz w:val="20"/>
          <w:szCs w:val="20"/>
        </w:rPr>
        <w:t>к решению Совета депутатов города Куйбышева Куйбышевского района Новосибирской области от 13.04.2022 № 82</w:t>
      </w:r>
      <w:r w:rsidR="00F74977">
        <w:rPr>
          <w:rFonts w:ascii="Arial" w:hAnsi="Arial" w:cs="Arial"/>
          <w:sz w:val="20"/>
          <w:szCs w:val="20"/>
        </w:rPr>
        <w:t xml:space="preserve"> </w:t>
      </w:r>
      <w:r w:rsidRPr="00E30FEE">
        <w:rPr>
          <w:rFonts w:ascii="Arial" w:hAnsi="Arial" w:cs="Arial"/>
          <w:sz w:val="20"/>
          <w:szCs w:val="20"/>
        </w:rPr>
        <w:t>слова «информационной системе Новосибирской области «Электронная демократия  Новосибирской области»» заменить на слова «платформе обратной связи федеральной информационной системы «Единый портал государственных и муниципальных услуг (функций)»».</w:t>
      </w:r>
    </w:p>
    <w:p w:rsidR="00E30FEE" w:rsidRPr="00E30FEE" w:rsidRDefault="00E30FEE" w:rsidP="00E30FEE">
      <w:pPr>
        <w:autoSpaceDE w:val="0"/>
        <w:autoSpaceDN w:val="0"/>
        <w:adjustRightInd w:val="0"/>
        <w:ind w:firstLine="539"/>
        <w:jc w:val="both"/>
        <w:rPr>
          <w:rFonts w:ascii="Arial" w:hAnsi="Arial" w:cs="Arial"/>
          <w:sz w:val="20"/>
          <w:szCs w:val="20"/>
        </w:rPr>
      </w:pPr>
      <w:r w:rsidRPr="00E30FEE">
        <w:rPr>
          <w:rFonts w:ascii="Arial" w:hAnsi="Arial" w:cs="Arial"/>
          <w:sz w:val="20"/>
          <w:szCs w:val="20"/>
        </w:rPr>
        <w:t>2. Настоящее решение вступает в силу с момента официального опубликования.</w:t>
      </w:r>
    </w:p>
    <w:p w:rsidR="00E30FEE" w:rsidRPr="00E30FEE" w:rsidRDefault="00E30FEE" w:rsidP="00E30FEE">
      <w:pPr>
        <w:autoSpaceDE w:val="0"/>
        <w:autoSpaceDN w:val="0"/>
        <w:adjustRightInd w:val="0"/>
        <w:ind w:firstLine="540"/>
        <w:jc w:val="both"/>
        <w:rPr>
          <w:rFonts w:ascii="Arial" w:hAnsi="Arial" w:cs="Arial"/>
          <w:sz w:val="20"/>
          <w:szCs w:val="20"/>
        </w:rPr>
      </w:pPr>
    </w:p>
    <w:tbl>
      <w:tblPr>
        <w:tblW w:w="10011" w:type="dxa"/>
        <w:tblLook w:val="01E0" w:firstRow="1" w:lastRow="1" w:firstColumn="1" w:lastColumn="1" w:noHBand="0" w:noVBand="0"/>
      </w:tblPr>
      <w:tblGrid>
        <w:gridCol w:w="5211"/>
        <w:gridCol w:w="4800"/>
      </w:tblGrid>
      <w:tr w:rsidR="00E30FEE" w:rsidRPr="00E30FEE" w:rsidTr="00E30FEE">
        <w:tc>
          <w:tcPr>
            <w:tcW w:w="5211" w:type="dxa"/>
            <w:hideMark/>
          </w:tcPr>
          <w:p w:rsidR="00E30FEE" w:rsidRPr="00E30FEE" w:rsidRDefault="00E30FEE" w:rsidP="00E30FEE">
            <w:pPr>
              <w:widowControl w:val="0"/>
              <w:snapToGrid w:val="0"/>
              <w:spacing w:line="256" w:lineRule="auto"/>
              <w:ind w:firstLine="600"/>
              <w:rPr>
                <w:rFonts w:ascii="Arial" w:hAnsi="Arial" w:cs="Arial"/>
                <w:sz w:val="20"/>
                <w:szCs w:val="20"/>
              </w:rPr>
            </w:pPr>
            <w:r w:rsidRPr="00E30FEE">
              <w:rPr>
                <w:rFonts w:ascii="Arial" w:hAnsi="Arial" w:cs="Arial"/>
                <w:sz w:val="20"/>
                <w:szCs w:val="20"/>
              </w:rPr>
              <w:t>Глава города Куйбышева</w:t>
            </w:r>
          </w:p>
          <w:p w:rsidR="00E30FEE" w:rsidRPr="00E30FEE" w:rsidRDefault="00E30FEE" w:rsidP="00E30FEE">
            <w:pPr>
              <w:widowControl w:val="0"/>
              <w:snapToGrid w:val="0"/>
              <w:spacing w:line="256" w:lineRule="auto"/>
              <w:ind w:firstLine="600"/>
              <w:rPr>
                <w:rFonts w:ascii="Arial" w:hAnsi="Arial" w:cs="Arial"/>
                <w:sz w:val="20"/>
                <w:szCs w:val="20"/>
              </w:rPr>
            </w:pPr>
            <w:r w:rsidRPr="00E30FEE">
              <w:rPr>
                <w:rFonts w:ascii="Arial" w:hAnsi="Arial" w:cs="Arial"/>
                <w:sz w:val="20"/>
                <w:szCs w:val="20"/>
              </w:rPr>
              <w:t>Куйбышевского района</w:t>
            </w:r>
          </w:p>
          <w:p w:rsidR="00E30FEE" w:rsidRPr="00E30FEE" w:rsidRDefault="00E30FEE" w:rsidP="00E30FEE">
            <w:pPr>
              <w:widowControl w:val="0"/>
              <w:snapToGrid w:val="0"/>
              <w:spacing w:line="256" w:lineRule="auto"/>
              <w:ind w:firstLine="600"/>
              <w:rPr>
                <w:rFonts w:ascii="Arial" w:hAnsi="Arial" w:cs="Arial"/>
                <w:sz w:val="20"/>
                <w:szCs w:val="20"/>
              </w:rPr>
            </w:pPr>
            <w:r w:rsidRPr="00E30FEE">
              <w:rPr>
                <w:rFonts w:ascii="Arial" w:hAnsi="Arial" w:cs="Arial"/>
                <w:sz w:val="20"/>
                <w:szCs w:val="20"/>
              </w:rPr>
              <w:t>Новосибирской области</w:t>
            </w:r>
          </w:p>
          <w:p w:rsidR="00E30FEE" w:rsidRPr="00E30FEE" w:rsidRDefault="00E30FEE" w:rsidP="00E30FEE">
            <w:pPr>
              <w:widowControl w:val="0"/>
              <w:snapToGrid w:val="0"/>
              <w:spacing w:line="256" w:lineRule="auto"/>
              <w:ind w:firstLine="600"/>
              <w:rPr>
                <w:rFonts w:ascii="Arial" w:hAnsi="Arial" w:cs="Arial"/>
                <w:sz w:val="20"/>
                <w:szCs w:val="20"/>
              </w:rPr>
            </w:pPr>
            <w:r w:rsidRPr="00E30FEE">
              <w:rPr>
                <w:rFonts w:ascii="Arial" w:hAnsi="Arial" w:cs="Arial"/>
                <w:sz w:val="20"/>
                <w:szCs w:val="20"/>
              </w:rPr>
              <w:t>______________А.А. Андронов</w:t>
            </w:r>
          </w:p>
        </w:tc>
        <w:tc>
          <w:tcPr>
            <w:tcW w:w="4800" w:type="dxa"/>
            <w:hideMark/>
          </w:tcPr>
          <w:p w:rsidR="00E30FEE" w:rsidRPr="00E30FEE" w:rsidRDefault="00E30FEE" w:rsidP="00E30FEE">
            <w:pPr>
              <w:widowControl w:val="0"/>
              <w:snapToGrid w:val="0"/>
              <w:spacing w:line="256" w:lineRule="auto"/>
              <w:ind w:left="176"/>
              <w:rPr>
                <w:rFonts w:ascii="Arial" w:hAnsi="Arial" w:cs="Arial"/>
                <w:sz w:val="20"/>
                <w:szCs w:val="20"/>
              </w:rPr>
            </w:pPr>
            <w:r w:rsidRPr="00E30FEE">
              <w:rPr>
                <w:rFonts w:ascii="Arial" w:hAnsi="Arial" w:cs="Arial"/>
                <w:sz w:val="20"/>
                <w:szCs w:val="20"/>
              </w:rPr>
              <w:t xml:space="preserve">Председатель Совета депутатов   </w:t>
            </w:r>
          </w:p>
          <w:p w:rsidR="00E30FEE" w:rsidRPr="00E30FEE" w:rsidRDefault="00E30FEE" w:rsidP="00E30FEE">
            <w:pPr>
              <w:widowControl w:val="0"/>
              <w:snapToGrid w:val="0"/>
              <w:spacing w:line="256" w:lineRule="auto"/>
              <w:ind w:left="176"/>
              <w:rPr>
                <w:rFonts w:ascii="Arial" w:hAnsi="Arial" w:cs="Arial"/>
                <w:sz w:val="20"/>
                <w:szCs w:val="20"/>
              </w:rPr>
            </w:pPr>
            <w:r w:rsidRPr="00E30FEE">
              <w:rPr>
                <w:rFonts w:ascii="Arial" w:hAnsi="Arial" w:cs="Arial"/>
                <w:sz w:val="20"/>
                <w:szCs w:val="20"/>
              </w:rPr>
              <w:t>города Куйбышева Куйбышевского</w:t>
            </w:r>
          </w:p>
          <w:p w:rsidR="00E30FEE" w:rsidRPr="00E30FEE" w:rsidRDefault="00E30FEE" w:rsidP="00E30FEE">
            <w:pPr>
              <w:widowControl w:val="0"/>
              <w:snapToGrid w:val="0"/>
              <w:spacing w:line="256" w:lineRule="auto"/>
              <w:ind w:left="176" w:hanging="176"/>
              <w:rPr>
                <w:rFonts w:ascii="Arial" w:hAnsi="Arial" w:cs="Arial"/>
                <w:sz w:val="20"/>
                <w:szCs w:val="20"/>
              </w:rPr>
            </w:pPr>
            <w:r w:rsidRPr="00E30FEE">
              <w:rPr>
                <w:rFonts w:ascii="Arial" w:hAnsi="Arial" w:cs="Arial"/>
                <w:sz w:val="20"/>
                <w:szCs w:val="20"/>
              </w:rPr>
              <w:t xml:space="preserve">   района Новосибирской области         ____________ Е.А.    Яблокова </w:t>
            </w:r>
          </w:p>
        </w:tc>
      </w:tr>
    </w:tbl>
    <w:p w:rsidR="00F52D5C" w:rsidRPr="00E30FEE" w:rsidRDefault="00F52D5C" w:rsidP="00F52D5C">
      <w:pPr>
        <w:jc w:val="center"/>
        <w:rPr>
          <w:rFonts w:ascii="Arial" w:hAnsi="Arial" w:cs="Arial"/>
          <w:b/>
          <w:spacing w:val="1"/>
          <w:sz w:val="20"/>
          <w:szCs w:val="20"/>
        </w:rPr>
      </w:pPr>
      <w:r w:rsidRPr="00E30FEE">
        <w:rPr>
          <w:rFonts w:ascii="Arial" w:hAnsi="Arial" w:cs="Arial"/>
          <w:b/>
          <w:spacing w:val="1"/>
          <w:sz w:val="20"/>
          <w:szCs w:val="20"/>
        </w:rPr>
        <w:lastRenderedPageBreak/>
        <w:t>РАЗДЕЛ II.</w:t>
      </w:r>
    </w:p>
    <w:p w:rsidR="00F52D5C" w:rsidRPr="00E30FEE" w:rsidRDefault="00F52D5C" w:rsidP="00F52D5C">
      <w:pPr>
        <w:shd w:val="clear" w:color="auto" w:fill="FFFFFF"/>
        <w:jc w:val="center"/>
        <w:textAlignment w:val="baseline"/>
        <w:rPr>
          <w:rFonts w:ascii="Arial" w:hAnsi="Arial" w:cs="Arial"/>
          <w:b/>
          <w:spacing w:val="1"/>
          <w:sz w:val="20"/>
          <w:szCs w:val="20"/>
        </w:rPr>
      </w:pPr>
      <w:r w:rsidRPr="00E30FEE">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52D5C" w:rsidRPr="00E30FEE" w:rsidRDefault="00F52D5C" w:rsidP="00F52D5C">
      <w:pPr>
        <w:jc w:val="both"/>
        <w:rPr>
          <w:rFonts w:ascii="Arial" w:hAnsi="Arial" w:cs="Arial"/>
          <w:b/>
          <w:sz w:val="20"/>
          <w:szCs w:val="20"/>
        </w:rPr>
      </w:pPr>
    </w:p>
    <w:p w:rsidR="00422CC7" w:rsidRPr="00E30FEE" w:rsidRDefault="00422CC7" w:rsidP="00F52D5C">
      <w:pPr>
        <w:jc w:val="both"/>
        <w:rPr>
          <w:rFonts w:ascii="Arial" w:hAnsi="Arial" w:cs="Arial"/>
          <w:b/>
          <w:sz w:val="20"/>
          <w:szCs w:val="20"/>
        </w:rPr>
      </w:pPr>
    </w:p>
    <w:p w:rsidR="00F52D5C" w:rsidRPr="00E30FEE" w:rsidRDefault="00F52D5C"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E30FEE">
        <w:rPr>
          <w:rFonts w:ascii="Arial" w:hAnsi="Arial" w:cs="Arial"/>
          <w:b/>
          <w:sz w:val="20"/>
          <w:szCs w:val="20"/>
        </w:rPr>
        <w:t xml:space="preserve">2.1. </w:t>
      </w:r>
      <w:r w:rsidR="0017538A">
        <w:rPr>
          <w:rFonts w:ascii="Arial" w:hAnsi="Arial" w:cs="Arial"/>
          <w:b/>
          <w:bCs/>
          <w:sz w:val="20"/>
          <w:szCs w:val="20"/>
        </w:rPr>
        <w:t>ПОСТАНОВЛЕНИЕ</w:t>
      </w:r>
      <w:r w:rsidRPr="00E30FEE">
        <w:rPr>
          <w:rFonts w:ascii="Arial" w:hAnsi="Arial" w:cs="Arial"/>
          <w:b/>
          <w:bCs/>
          <w:sz w:val="20"/>
          <w:szCs w:val="20"/>
        </w:rPr>
        <w:t xml:space="preserve"> АДМИНИСТРАЦИИ ГОРОДА КУЙБЫШЕВА КУЙБЫШЕВСКОГО РАЙОНА НОВОСИБИРСКОЙ ОБЛАСТИ </w:t>
      </w:r>
      <w:r w:rsidRPr="00E30FEE">
        <w:rPr>
          <w:rFonts w:ascii="Arial" w:hAnsi="Arial" w:cs="Arial"/>
          <w:b/>
          <w:sz w:val="20"/>
          <w:szCs w:val="20"/>
        </w:rPr>
        <w:t xml:space="preserve">ОТ </w:t>
      </w:r>
      <w:r w:rsidR="00422CC7" w:rsidRPr="00E30FEE">
        <w:rPr>
          <w:rFonts w:ascii="Arial" w:hAnsi="Arial" w:cs="Arial"/>
          <w:b/>
          <w:sz w:val="20"/>
          <w:szCs w:val="20"/>
        </w:rPr>
        <w:t>2</w:t>
      </w:r>
      <w:r w:rsidR="0017538A">
        <w:rPr>
          <w:rFonts w:ascii="Arial" w:hAnsi="Arial" w:cs="Arial"/>
          <w:b/>
          <w:sz w:val="20"/>
          <w:szCs w:val="20"/>
        </w:rPr>
        <w:t>7</w:t>
      </w:r>
      <w:r w:rsidR="00422CC7" w:rsidRPr="00E30FEE">
        <w:rPr>
          <w:rFonts w:ascii="Arial" w:hAnsi="Arial" w:cs="Arial"/>
          <w:b/>
          <w:sz w:val="20"/>
          <w:szCs w:val="20"/>
        </w:rPr>
        <w:t xml:space="preserve">.12.2023 № </w:t>
      </w:r>
      <w:r w:rsidR="0017538A">
        <w:rPr>
          <w:rFonts w:ascii="Arial" w:hAnsi="Arial" w:cs="Arial"/>
          <w:b/>
          <w:sz w:val="20"/>
          <w:szCs w:val="20"/>
        </w:rPr>
        <w:t>1487</w:t>
      </w:r>
      <w:r w:rsidRPr="00E30FEE">
        <w:rPr>
          <w:rFonts w:ascii="Arial" w:hAnsi="Arial" w:cs="Arial"/>
          <w:sz w:val="20"/>
          <w:szCs w:val="20"/>
        </w:rPr>
        <w:t xml:space="preserve"> «</w:t>
      </w:r>
      <w:r w:rsidR="0017538A" w:rsidRPr="0017538A">
        <w:rPr>
          <w:rFonts w:ascii="Arial" w:hAnsi="Arial" w:cs="Arial"/>
          <w:bCs/>
          <w:sz w:val="20"/>
          <w:szCs w:val="20"/>
        </w:rPr>
        <w:t xml:space="preserve">Об отмене Порядка </w:t>
      </w:r>
      <w:r w:rsidR="004979EB" w:rsidRPr="0017538A">
        <w:rPr>
          <w:rFonts w:ascii="Arial" w:hAnsi="Arial" w:cs="Arial"/>
          <w:iCs/>
          <w:sz w:val="20"/>
          <w:szCs w:val="20"/>
        </w:rPr>
        <w:t>предоставления</w:t>
      </w:r>
      <w:r w:rsidR="004979EB">
        <w:rPr>
          <w:rFonts w:ascii="Arial" w:hAnsi="Arial" w:cs="Arial"/>
          <w:iCs/>
          <w:sz w:val="20"/>
          <w:szCs w:val="20"/>
        </w:rPr>
        <w:t xml:space="preserve"> </w:t>
      </w:r>
      <w:r w:rsidR="004979EB" w:rsidRPr="0017538A">
        <w:rPr>
          <w:rFonts w:ascii="Arial" w:hAnsi="Arial" w:cs="Arial"/>
          <w:iCs/>
          <w:sz w:val="20"/>
          <w:szCs w:val="20"/>
        </w:rPr>
        <w:t>субсидий</w:t>
      </w:r>
      <w:r w:rsidR="004979EB">
        <w:rPr>
          <w:rFonts w:ascii="Arial" w:hAnsi="Arial" w:cs="Arial"/>
          <w:sz w:val="20"/>
          <w:szCs w:val="20"/>
        </w:rPr>
        <w:t>,</w:t>
      </w:r>
      <w:r w:rsidR="004979EB" w:rsidRPr="0017538A">
        <w:rPr>
          <w:rFonts w:ascii="Arial" w:hAnsi="Arial" w:cs="Arial"/>
          <w:sz w:val="20"/>
          <w:szCs w:val="20"/>
        </w:rPr>
        <w:t xml:space="preserve"> в</w:t>
      </w:r>
      <w:r w:rsidR="004979EB">
        <w:rPr>
          <w:rFonts w:ascii="Arial" w:hAnsi="Arial" w:cs="Arial"/>
          <w:sz w:val="20"/>
          <w:szCs w:val="20"/>
        </w:rPr>
        <w:t xml:space="preserve"> </w:t>
      </w:r>
      <w:r w:rsidR="004979EB" w:rsidRPr="0017538A">
        <w:rPr>
          <w:rFonts w:ascii="Arial" w:hAnsi="Arial" w:cs="Arial"/>
          <w:sz w:val="20"/>
          <w:szCs w:val="20"/>
        </w:rPr>
        <w:t>том</w:t>
      </w:r>
      <w:r w:rsidR="004979EB">
        <w:rPr>
          <w:rFonts w:ascii="Arial" w:hAnsi="Arial" w:cs="Arial"/>
          <w:sz w:val="20"/>
          <w:szCs w:val="20"/>
        </w:rPr>
        <w:t xml:space="preserve"> </w:t>
      </w:r>
      <w:r w:rsidR="004979EB" w:rsidRPr="0017538A">
        <w:rPr>
          <w:rFonts w:ascii="Arial" w:hAnsi="Arial" w:cs="Arial"/>
          <w:sz w:val="20"/>
          <w:szCs w:val="20"/>
        </w:rPr>
        <w:t>числе</w:t>
      </w:r>
      <w:r w:rsidR="004979EB">
        <w:rPr>
          <w:rFonts w:ascii="Arial" w:hAnsi="Arial" w:cs="Arial"/>
          <w:sz w:val="20"/>
          <w:szCs w:val="20"/>
        </w:rPr>
        <w:t xml:space="preserve"> </w:t>
      </w:r>
      <w:r w:rsidR="004979EB" w:rsidRPr="0017538A">
        <w:rPr>
          <w:rFonts w:ascii="Arial" w:hAnsi="Arial" w:cs="Arial"/>
          <w:sz w:val="20"/>
          <w:szCs w:val="20"/>
        </w:rPr>
        <w:t>грантов</w:t>
      </w:r>
      <w:r w:rsidR="004979EB">
        <w:rPr>
          <w:rFonts w:ascii="Arial" w:hAnsi="Arial" w:cs="Arial"/>
          <w:sz w:val="20"/>
          <w:szCs w:val="20"/>
        </w:rPr>
        <w:t xml:space="preserve"> </w:t>
      </w:r>
      <w:r w:rsidR="004979EB" w:rsidRPr="0017538A">
        <w:rPr>
          <w:rFonts w:ascii="Arial" w:hAnsi="Arial" w:cs="Arial"/>
          <w:sz w:val="20"/>
          <w:szCs w:val="20"/>
        </w:rPr>
        <w:t>в</w:t>
      </w:r>
      <w:r w:rsidR="004979EB">
        <w:rPr>
          <w:rFonts w:ascii="Arial" w:hAnsi="Arial" w:cs="Arial"/>
          <w:sz w:val="20"/>
          <w:szCs w:val="20"/>
        </w:rPr>
        <w:t xml:space="preserve"> </w:t>
      </w:r>
      <w:r w:rsidR="004979EB" w:rsidRPr="0017538A">
        <w:rPr>
          <w:rFonts w:ascii="Arial" w:hAnsi="Arial" w:cs="Arial"/>
          <w:sz w:val="20"/>
          <w:szCs w:val="20"/>
        </w:rPr>
        <w:t>форме</w:t>
      </w:r>
      <w:r w:rsidR="0017538A" w:rsidRPr="0017538A">
        <w:rPr>
          <w:rFonts w:ascii="Arial" w:hAnsi="Arial" w:cs="Arial"/>
          <w:i/>
          <w:sz w:val="20"/>
          <w:szCs w:val="20"/>
        </w:rPr>
        <w:t> </w:t>
      </w:r>
      <w:r w:rsidR="0017538A" w:rsidRPr="0017538A">
        <w:rPr>
          <w:rFonts w:ascii="Arial" w:hAnsi="Arial" w:cs="Arial"/>
          <w:sz w:val="20"/>
          <w:szCs w:val="20"/>
        </w:rPr>
        <w:t>субсидий,</w:t>
      </w:r>
      <w:r w:rsidR="0017538A" w:rsidRPr="0017538A">
        <w:rPr>
          <w:rFonts w:ascii="Arial" w:hAnsi="Arial" w:cs="Arial"/>
          <w:i/>
          <w:sz w:val="20"/>
          <w:szCs w:val="20"/>
        </w:rPr>
        <w:t> </w:t>
      </w:r>
      <w:r w:rsidR="0017538A" w:rsidRPr="0017538A">
        <w:rPr>
          <w:rFonts w:ascii="Arial" w:hAnsi="Arial" w:cs="Arial"/>
          <w:iCs/>
          <w:sz w:val="20"/>
          <w:szCs w:val="20"/>
        </w:rPr>
        <w:t>юридическим</w:t>
      </w:r>
      <w:r w:rsidR="0017538A">
        <w:rPr>
          <w:rFonts w:ascii="Arial" w:hAnsi="Arial" w:cs="Arial"/>
          <w:i/>
          <w:sz w:val="20"/>
          <w:szCs w:val="20"/>
        </w:rPr>
        <w:t> </w:t>
      </w:r>
      <w:r w:rsidR="0017538A" w:rsidRPr="0017538A">
        <w:rPr>
          <w:rFonts w:ascii="Arial" w:hAnsi="Arial" w:cs="Arial"/>
          <w:iCs/>
          <w:sz w:val="20"/>
          <w:szCs w:val="20"/>
        </w:rPr>
        <w:t xml:space="preserve">лицам </w:t>
      </w:r>
      <w:r w:rsidR="0017538A" w:rsidRPr="0017538A">
        <w:rPr>
          <w:rFonts w:ascii="Arial" w:hAnsi="Arial" w:cs="Arial"/>
          <w:bCs/>
          <w:sz w:val="20"/>
          <w:szCs w:val="20"/>
          <w:lang w:bidi="ru-RU"/>
        </w:rPr>
        <w:t>(за исключением субсидий государственным (муниципальным) учреждениям)</w:t>
      </w:r>
      <w:r w:rsidR="0017538A" w:rsidRPr="0017538A">
        <w:rPr>
          <w:rFonts w:ascii="Arial" w:hAnsi="Arial" w:cs="Arial"/>
          <w:sz w:val="20"/>
          <w:szCs w:val="20"/>
          <w:shd w:val="clear" w:color="auto" w:fill="FFFFFF"/>
        </w:rPr>
        <w:t xml:space="preserve">, индивидуальным предпринимателям, а также физическим лицам - производителям товаров, работ, услуг, </w:t>
      </w:r>
      <w:r w:rsidR="0017538A" w:rsidRPr="0017538A">
        <w:rPr>
          <w:rFonts w:ascii="Arial" w:hAnsi="Arial" w:cs="Arial"/>
          <w:sz w:val="20"/>
          <w:szCs w:val="20"/>
        </w:rPr>
        <w:t>из бюджета</w:t>
      </w:r>
      <w:r w:rsidR="0017538A" w:rsidRPr="0017538A">
        <w:rPr>
          <w:rFonts w:ascii="Arial" w:hAnsi="Arial" w:cs="Arial"/>
          <w:bCs/>
          <w:sz w:val="20"/>
          <w:szCs w:val="20"/>
          <w:shd w:val="clear" w:color="auto" w:fill="FFFFFF"/>
        </w:rPr>
        <w:t xml:space="preserve"> города Куйбышева Куйбышевского района Новосибирской области</w:t>
      </w:r>
      <w:r w:rsidR="00422CC7" w:rsidRPr="00E30FEE">
        <w:rPr>
          <w:rFonts w:ascii="Arial" w:eastAsia="Arial" w:hAnsi="Arial" w:cs="Arial"/>
          <w:sz w:val="20"/>
          <w:szCs w:val="20"/>
          <w:lang w:eastAsia="ar-SA"/>
        </w:rPr>
        <w:t>»</w:t>
      </w:r>
    </w:p>
    <w:p w:rsidR="00716082" w:rsidRPr="00E30FEE" w:rsidRDefault="00716082" w:rsidP="003A0352">
      <w:pPr>
        <w:rPr>
          <w:rFonts w:ascii="Arial" w:hAnsi="Arial" w:cs="Arial"/>
          <w:sz w:val="20"/>
          <w:szCs w:val="20"/>
          <w:lang w:eastAsia="ar-SA"/>
        </w:rPr>
      </w:pPr>
    </w:p>
    <w:p w:rsidR="0017538A" w:rsidRPr="0017538A" w:rsidRDefault="0017538A" w:rsidP="0017538A">
      <w:pPr>
        <w:jc w:val="center"/>
        <w:rPr>
          <w:rFonts w:ascii="Arial" w:hAnsi="Arial" w:cs="Arial"/>
          <w:b/>
          <w:sz w:val="20"/>
          <w:szCs w:val="20"/>
        </w:rPr>
      </w:pPr>
      <w:r w:rsidRPr="0017538A">
        <w:rPr>
          <w:rFonts w:ascii="Arial" w:hAnsi="Arial" w:cs="Arial"/>
          <w:b/>
          <w:sz w:val="20"/>
          <w:szCs w:val="20"/>
        </w:rPr>
        <w:t>ПОСТАНОВЛЕНИЕ</w:t>
      </w:r>
    </w:p>
    <w:p w:rsidR="0017538A" w:rsidRPr="0017538A" w:rsidRDefault="0017538A" w:rsidP="0017538A">
      <w:pPr>
        <w:jc w:val="center"/>
        <w:rPr>
          <w:rFonts w:ascii="Arial" w:hAnsi="Arial" w:cs="Arial"/>
          <w:sz w:val="20"/>
          <w:szCs w:val="20"/>
        </w:rPr>
      </w:pPr>
    </w:p>
    <w:p w:rsidR="0017538A" w:rsidRPr="0017538A" w:rsidRDefault="0017538A" w:rsidP="0017538A">
      <w:pPr>
        <w:jc w:val="center"/>
        <w:rPr>
          <w:rFonts w:ascii="Arial" w:hAnsi="Arial" w:cs="Arial"/>
          <w:sz w:val="20"/>
          <w:szCs w:val="20"/>
        </w:rPr>
      </w:pPr>
      <w:r w:rsidRPr="0017538A">
        <w:rPr>
          <w:rFonts w:ascii="Arial" w:hAnsi="Arial" w:cs="Arial"/>
          <w:sz w:val="20"/>
          <w:szCs w:val="20"/>
        </w:rPr>
        <w:t>27.12.2023 № 1487</w:t>
      </w:r>
    </w:p>
    <w:p w:rsidR="0017538A" w:rsidRPr="0017538A" w:rsidRDefault="0017538A" w:rsidP="0017538A">
      <w:pPr>
        <w:rPr>
          <w:rFonts w:ascii="Arial" w:hAnsi="Arial" w:cs="Arial"/>
          <w:sz w:val="20"/>
          <w:szCs w:val="20"/>
        </w:rPr>
      </w:pPr>
    </w:p>
    <w:p w:rsidR="0017538A" w:rsidRPr="0017538A" w:rsidRDefault="0017538A" w:rsidP="0017538A">
      <w:pPr>
        <w:shd w:val="clear" w:color="auto" w:fill="FFFFFF"/>
        <w:tabs>
          <w:tab w:val="left" w:pos="567"/>
        </w:tabs>
        <w:jc w:val="center"/>
        <w:rPr>
          <w:rFonts w:ascii="Arial" w:hAnsi="Arial" w:cs="Arial"/>
          <w:b/>
          <w:sz w:val="20"/>
          <w:szCs w:val="20"/>
        </w:rPr>
      </w:pPr>
      <w:r w:rsidRPr="0017538A">
        <w:rPr>
          <w:rFonts w:ascii="Arial" w:hAnsi="Arial" w:cs="Arial"/>
          <w:b/>
          <w:bCs/>
          <w:sz w:val="20"/>
          <w:szCs w:val="20"/>
        </w:rPr>
        <w:t xml:space="preserve">Об отмене Порядка </w:t>
      </w:r>
      <w:r w:rsidRPr="004979EB">
        <w:rPr>
          <w:rFonts w:ascii="Arial" w:hAnsi="Arial" w:cs="Arial"/>
          <w:b/>
          <w:iCs/>
          <w:sz w:val="20"/>
          <w:szCs w:val="20"/>
        </w:rPr>
        <w:t>предоставления</w:t>
      </w:r>
      <w:r w:rsidRPr="0017538A">
        <w:rPr>
          <w:rFonts w:ascii="Arial" w:hAnsi="Arial" w:cs="Arial"/>
          <w:b/>
          <w:sz w:val="20"/>
          <w:szCs w:val="20"/>
        </w:rPr>
        <w:t> </w:t>
      </w:r>
      <w:r w:rsidRPr="004979EB">
        <w:rPr>
          <w:rFonts w:ascii="Arial" w:hAnsi="Arial" w:cs="Arial"/>
          <w:b/>
          <w:iCs/>
          <w:sz w:val="20"/>
          <w:szCs w:val="20"/>
        </w:rPr>
        <w:t>субсидий</w:t>
      </w:r>
      <w:r w:rsidRPr="0017538A">
        <w:rPr>
          <w:rFonts w:ascii="Arial" w:hAnsi="Arial" w:cs="Arial"/>
          <w:b/>
          <w:sz w:val="20"/>
          <w:szCs w:val="20"/>
        </w:rPr>
        <w:t xml:space="preserve">, в том числе   </w:t>
      </w:r>
      <w:r w:rsidR="004979EB" w:rsidRPr="004979EB">
        <w:rPr>
          <w:rFonts w:ascii="Arial" w:hAnsi="Arial" w:cs="Arial"/>
          <w:b/>
          <w:iCs/>
          <w:sz w:val="20"/>
          <w:szCs w:val="20"/>
        </w:rPr>
        <w:t>грантов</w:t>
      </w:r>
      <w:r w:rsidR="004979EB" w:rsidRPr="004979EB">
        <w:rPr>
          <w:rFonts w:ascii="Arial" w:hAnsi="Arial" w:cs="Arial"/>
          <w:b/>
          <w:sz w:val="20"/>
          <w:szCs w:val="20"/>
        </w:rPr>
        <w:t> в форме</w:t>
      </w:r>
      <w:r w:rsidRPr="0017538A">
        <w:rPr>
          <w:rFonts w:ascii="Arial" w:hAnsi="Arial" w:cs="Arial"/>
          <w:b/>
          <w:sz w:val="20"/>
          <w:szCs w:val="20"/>
        </w:rPr>
        <w:t> </w:t>
      </w:r>
      <w:r w:rsidR="004979EB" w:rsidRPr="004979EB">
        <w:rPr>
          <w:rFonts w:ascii="Arial" w:hAnsi="Arial" w:cs="Arial"/>
          <w:b/>
          <w:sz w:val="20"/>
          <w:szCs w:val="20"/>
        </w:rPr>
        <w:t>субсидий, юридическим</w:t>
      </w:r>
      <w:r w:rsidRPr="0017538A">
        <w:rPr>
          <w:rFonts w:ascii="Arial" w:hAnsi="Arial" w:cs="Arial"/>
          <w:b/>
          <w:sz w:val="20"/>
          <w:szCs w:val="20"/>
        </w:rPr>
        <w:t xml:space="preserve">   </w:t>
      </w:r>
      <w:r w:rsidRPr="004979EB">
        <w:rPr>
          <w:rFonts w:ascii="Arial" w:hAnsi="Arial" w:cs="Arial"/>
          <w:b/>
          <w:iCs/>
          <w:sz w:val="20"/>
          <w:szCs w:val="20"/>
        </w:rPr>
        <w:t xml:space="preserve">лицам </w:t>
      </w:r>
      <w:r w:rsidRPr="0017538A">
        <w:rPr>
          <w:rFonts w:ascii="Arial" w:hAnsi="Arial" w:cs="Arial"/>
          <w:b/>
          <w:bCs/>
          <w:sz w:val="20"/>
          <w:szCs w:val="20"/>
          <w:lang w:bidi="ru-RU"/>
        </w:rPr>
        <w:t>(за исключением субсидий государственным (муниципальным) учреждениям)</w:t>
      </w:r>
      <w:r w:rsidRPr="0017538A">
        <w:rPr>
          <w:rFonts w:ascii="Arial" w:hAnsi="Arial" w:cs="Arial"/>
          <w:b/>
          <w:sz w:val="20"/>
          <w:szCs w:val="20"/>
          <w:shd w:val="clear" w:color="auto" w:fill="FFFFFF"/>
        </w:rPr>
        <w:t xml:space="preserve">, индивидуальным предпринимателям, а также физическим лицам - производителям товаров, работ, </w:t>
      </w:r>
      <w:r w:rsidR="004979EB" w:rsidRPr="004979EB">
        <w:rPr>
          <w:rFonts w:ascii="Arial" w:hAnsi="Arial" w:cs="Arial"/>
          <w:b/>
          <w:sz w:val="20"/>
          <w:szCs w:val="20"/>
          <w:shd w:val="clear" w:color="auto" w:fill="FFFFFF"/>
        </w:rPr>
        <w:t xml:space="preserve">услуг, </w:t>
      </w:r>
      <w:r w:rsidR="004979EB" w:rsidRPr="004979EB">
        <w:rPr>
          <w:rFonts w:ascii="Arial" w:hAnsi="Arial" w:cs="Arial"/>
          <w:b/>
          <w:sz w:val="20"/>
          <w:szCs w:val="20"/>
        </w:rPr>
        <w:t>из</w:t>
      </w:r>
      <w:r w:rsidRPr="0017538A">
        <w:rPr>
          <w:rFonts w:ascii="Arial" w:hAnsi="Arial" w:cs="Arial"/>
          <w:b/>
          <w:sz w:val="20"/>
          <w:szCs w:val="20"/>
        </w:rPr>
        <w:t xml:space="preserve"> бюджета</w:t>
      </w:r>
      <w:r w:rsidRPr="0017538A">
        <w:rPr>
          <w:rFonts w:ascii="Arial" w:hAnsi="Arial" w:cs="Arial"/>
          <w:b/>
          <w:bCs/>
          <w:sz w:val="20"/>
          <w:szCs w:val="20"/>
          <w:shd w:val="clear" w:color="auto" w:fill="FFFFFF"/>
        </w:rPr>
        <w:t xml:space="preserve"> города Куйбышева Куйбышевского района Новосибирской области</w:t>
      </w:r>
      <w:r w:rsidRPr="0017538A">
        <w:rPr>
          <w:rFonts w:ascii="Arial" w:hAnsi="Arial" w:cs="Arial"/>
          <w:b/>
          <w:sz w:val="20"/>
          <w:szCs w:val="20"/>
        </w:rPr>
        <w:t>.</w:t>
      </w:r>
    </w:p>
    <w:p w:rsidR="0017538A" w:rsidRPr="0017538A" w:rsidRDefault="0017538A" w:rsidP="0017538A">
      <w:pPr>
        <w:autoSpaceDE w:val="0"/>
        <w:autoSpaceDN w:val="0"/>
        <w:adjustRightInd w:val="0"/>
        <w:rPr>
          <w:rFonts w:ascii="Arial" w:hAnsi="Arial" w:cs="Arial"/>
          <w:bCs/>
          <w:sz w:val="20"/>
          <w:szCs w:val="20"/>
        </w:rPr>
      </w:pPr>
    </w:p>
    <w:p w:rsidR="0017538A" w:rsidRPr="0017538A" w:rsidRDefault="0017538A" w:rsidP="0017538A">
      <w:pPr>
        <w:autoSpaceDE w:val="0"/>
        <w:autoSpaceDN w:val="0"/>
        <w:adjustRightInd w:val="0"/>
        <w:ind w:firstLine="540"/>
        <w:jc w:val="both"/>
        <w:rPr>
          <w:rFonts w:ascii="Arial" w:hAnsi="Arial" w:cs="Arial"/>
          <w:sz w:val="20"/>
          <w:szCs w:val="20"/>
        </w:rPr>
      </w:pPr>
      <w:r w:rsidRPr="0017538A">
        <w:rPr>
          <w:rFonts w:ascii="Arial" w:hAnsi="Arial" w:cs="Arial"/>
          <w:sz w:val="20"/>
          <w:szCs w:val="20"/>
        </w:rPr>
        <w:t xml:space="preserve">В целях приведения нормативных правовых актов администрации города Куйбышева Куйбышевского района Новосибирской области в соответствие с действующим законодательством Российской Федерации, руководствуясь Федеральным законом от 06.10.2003 № 131-ФЗ «Об общих принципах организации местного самоуправления в Российской Федерации», Уставом города Куйбышева Куйбышевского муниципального района Новосибирской области </w:t>
      </w:r>
    </w:p>
    <w:p w:rsidR="0017538A" w:rsidRPr="0017538A" w:rsidRDefault="0017538A" w:rsidP="0017538A">
      <w:pPr>
        <w:autoSpaceDE w:val="0"/>
        <w:autoSpaceDN w:val="0"/>
        <w:adjustRightInd w:val="0"/>
        <w:jc w:val="both"/>
        <w:rPr>
          <w:rFonts w:ascii="Arial" w:hAnsi="Arial" w:cs="Arial"/>
          <w:sz w:val="20"/>
          <w:szCs w:val="20"/>
        </w:rPr>
      </w:pPr>
      <w:r w:rsidRPr="0017538A">
        <w:rPr>
          <w:rFonts w:ascii="Arial" w:hAnsi="Arial" w:cs="Arial"/>
          <w:sz w:val="20"/>
          <w:szCs w:val="20"/>
        </w:rPr>
        <w:t>ПОСТАНОВЛЯЕТ:</w:t>
      </w:r>
    </w:p>
    <w:p w:rsidR="0017538A" w:rsidRPr="0017538A" w:rsidRDefault="0017538A" w:rsidP="0017538A">
      <w:pPr>
        <w:shd w:val="clear" w:color="auto" w:fill="FFFFFF"/>
        <w:tabs>
          <w:tab w:val="left" w:pos="567"/>
        </w:tabs>
        <w:jc w:val="both"/>
        <w:rPr>
          <w:rFonts w:ascii="Arial" w:hAnsi="Arial" w:cs="Arial"/>
          <w:sz w:val="20"/>
          <w:szCs w:val="20"/>
        </w:rPr>
      </w:pPr>
      <w:r w:rsidRPr="0017538A">
        <w:rPr>
          <w:rFonts w:ascii="Arial" w:hAnsi="Arial" w:cs="Arial"/>
          <w:b/>
          <w:sz w:val="20"/>
          <w:szCs w:val="20"/>
        </w:rPr>
        <w:t xml:space="preserve">       </w:t>
      </w:r>
      <w:r w:rsidRPr="0017538A">
        <w:rPr>
          <w:rFonts w:ascii="Arial" w:hAnsi="Arial" w:cs="Arial"/>
          <w:sz w:val="20"/>
          <w:szCs w:val="20"/>
        </w:rPr>
        <w:t>1. Отменить</w:t>
      </w:r>
      <w:r w:rsidRPr="0017538A">
        <w:rPr>
          <w:rFonts w:ascii="Arial" w:hAnsi="Arial" w:cs="Arial"/>
          <w:b/>
          <w:sz w:val="20"/>
          <w:szCs w:val="20"/>
        </w:rPr>
        <w:t xml:space="preserve"> </w:t>
      </w:r>
      <w:r w:rsidRPr="0017538A">
        <w:rPr>
          <w:rFonts w:ascii="Arial" w:hAnsi="Arial" w:cs="Arial"/>
          <w:sz w:val="20"/>
          <w:szCs w:val="20"/>
        </w:rPr>
        <w:t>Порядок</w:t>
      </w:r>
      <w:r w:rsidRPr="0017538A">
        <w:rPr>
          <w:rFonts w:ascii="Arial" w:hAnsi="Arial" w:cs="Arial"/>
          <w:b/>
          <w:sz w:val="20"/>
          <w:szCs w:val="20"/>
        </w:rPr>
        <w:t xml:space="preserve"> </w:t>
      </w:r>
      <w:r w:rsidRPr="0017538A">
        <w:rPr>
          <w:rFonts w:ascii="Arial" w:hAnsi="Arial" w:cs="Arial"/>
          <w:iCs/>
          <w:sz w:val="20"/>
          <w:szCs w:val="20"/>
        </w:rPr>
        <w:t>предоставления</w:t>
      </w:r>
      <w:r w:rsidRPr="0017538A">
        <w:rPr>
          <w:rFonts w:ascii="Arial" w:hAnsi="Arial" w:cs="Arial"/>
          <w:i/>
          <w:sz w:val="20"/>
          <w:szCs w:val="20"/>
        </w:rPr>
        <w:t> </w:t>
      </w:r>
      <w:r w:rsidRPr="0017538A">
        <w:rPr>
          <w:rFonts w:ascii="Arial" w:hAnsi="Arial" w:cs="Arial"/>
          <w:iCs/>
          <w:sz w:val="20"/>
          <w:szCs w:val="20"/>
        </w:rPr>
        <w:t>субсидий</w:t>
      </w:r>
      <w:r w:rsidRPr="0017538A">
        <w:rPr>
          <w:rFonts w:ascii="Arial" w:hAnsi="Arial" w:cs="Arial"/>
          <w:i/>
          <w:sz w:val="20"/>
          <w:szCs w:val="20"/>
        </w:rPr>
        <w:t>,</w:t>
      </w:r>
      <w:r w:rsidRPr="0017538A">
        <w:rPr>
          <w:rFonts w:ascii="Arial" w:hAnsi="Arial" w:cs="Arial"/>
          <w:sz w:val="20"/>
          <w:szCs w:val="20"/>
        </w:rPr>
        <w:t xml:space="preserve"> в том числе   </w:t>
      </w:r>
      <w:r w:rsidRPr="0017538A">
        <w:rPr>
          <w:rFonts w:ascii="Arial" w:hAnsi="Arial" w:cs="Arial"/>
          <w:iCs/>
          <w:sz w:val="20"/>
          <w:szCs w:val="20"/>
        </w:rPr>
        <w:t>грантов</w:t>
      </w:r>
      <w:r w:rsidRPr="0017538A">
        <w:rPr>
          <w:rFonts w:ascii="Arial" w:hAnsi="Arial" w:cs="Arial"/>
          <w:i/>
          <w:sz w:val="20"/>
          <w:szCs w:val="20"/>
        </w:rPr>
        <w:t> </w:t>
      </w:r>
      <w:r w:rsidRPr="0017538A">
        <w:rPr>
          <w:rFonts w:ascii="Arial" w:hAnsi="Arial" w:cs="Arial"/>
          <w:sz w:val="20"/>
          <w:szCs w:val="20"/>
        </w:rPr>
        <w:t xml:space="preserve"> в  </w:t>
      </w:r>
      <w:r w:rsidRPr="0017538A">
        <w:rPr>
          <w:rFonts w:ascii="Arial" w:hAnsi="Arial" w:cs="Arial"/>
          <w:iCs/>
          <w:sz w:val="20"/>
          <w:szCs w:val="20"/>
        </w:rPr>
        <w:t>форме</w:t>
      </w:r>
      <w:r w:rsidRPr="0017538A">
        <w:rPr>
          <w:rFonts w:ascii="Arial" w:hAnsi="Arial" w:cs="Arial"/>
          <w:sz w:val="20"/>
          <w:szCs w:val="20"/>
        </w:rPr>
        <w:t xml:space="preserve"> субсидий,  </w:t>
      </w:r>
      <w:r w:rsidRPr="0017538A">
        <w:rPr>
          <w:rFonts w:ascii="Arial" w:hAnsi="Arial" w:cs="Arial"/>
          <w:iCs/>
          <w:sz w:val="20"/>
          <w:szCs w:val="20"/>
        </w:rPr>
        <w:t>юридическим</w:t>
      </w:r>
      <w:r w:rsidRPr="0017538A">
        <w:rPr>
          <w:rFonts w:ascii="Arial" w:hAnsi="Arial" w:cs="Arial"/>
          <w:i/>
          <w:sz w:val="20"/>
          <w:szCs w:val="20"/>
        </w:rPr>
        <w:t xml:space="preserve">   </w:t>
      </w:r>
      <w:r w:rsidRPr="0017538A">
        <w:rPr>
          <w:rFonts w:ascii="Arial" w:hAnsi="Arial" w:cs="Arial"/>
          <w:iCs/>
          <w:sz w:val="20"/>
          <w:szCs w:val="20"/>
        </w:rPr>
        <w:t>лицам</w:t>
      </w:r>
      <w:r w:rsidRPr="0017538A">
        <w:rPr>
          <w:rFonts w:ascii="Arial" w:hAnsi="Arial" w:cs="Arial"/>
          <w:i/>
          <w:iCs/>
          <w:sz w:val="20"/>
          <w:szCs w:val="20"/>
        </w:rPr>
        <w:t xml:space="preserve"> </w:t>
      </w:r>
      <w:r w:rsidRPr="0017538A">
        <w:rPr>
          <w:rFonts w:ascii="Arial" w:hAnsi="Arial" w:cs="Arial"/>
          <w:bCs/>
          <w:sz w:val="20"/>
          <w:szCs w:val="20"/>
          <w:lang w:bidi="ru-RU"/>
        </w:rPr>
        <w:t>(за исключением субсидий государственным (муниципальным) учреждениям)</w:t>
      </w:r>
      <w:r w:rsidRPr="0017538A">
        <w:rPr>
          <w:rFonts w:ascii="Arial" w:hAnsi="Arial" w:cs="Arial"/>
          <w:sz w:val="20"/>
          <w:szCs w:val="20"/>
          <w:shd w:val="clear" w:color="auto" w:fill="FFFFFF"/>
        </w:rPr>
        <w:t xml:space="preserve">, индивидуальным предпринимателям, а также физическим лицам - производителям товаров, работ, услуг, </w:t>
      </w:r>
      <w:r w:rsidRPr="0017538A">
        <w:rPr>
          <w:rFonts w:ascii="Arial" w:hAnsi="Arial" w:cs="Arial"/>
          <w:sz w:val="20"/>
          <w:szCs w:val="20"/>
        </w:rPr>
        <w:t xml:space="preserve"> из бюджета</w:t>
      </w:r>
      <w:r w:rsidRPr="0017538A">
        <w:rPr>
          <w:rFonts w:ascii="Arial" w:hAnsi="Arial" w:cs="Arial"/>
          <w:bCs/>
          <w:sz w:val="20"/>
          <w:szCs w:val="20"/>
          <w:shd w:val="clear" w:color="auto" w:fill="FFFFFF"/>
        </w:rPr>
        <w:t xml:space="preserve"> города Куйбышева Куйбышевского района Новосибирской области</w:t>
      </w:r>
      <w:r w:rsidRPr="0017538A">
        <w:rPr>
          <w:rFonts w:ascii="Arial" w:hAnsi="Arial" w:cs="Arial"/>
          <w:sz w:val="20"/>
          <w:szCs w:val="20"/>
        </w:rPr>
        <w:t xml:space="preserve">, утвержденный постановлением администрации города Куйбышева Куйбышевского района Новосибирской области от 26.05.2021 № 475 «Об утверждении порядка </w:t>
      </w:r>
      <w:r w:rsidRPr="0017538A">
        <w:rPr>
          <w:rFonts w:ascii="Arial" w:hAnsi="Arial" w:cs="Arial"/>
          <w:iCs/>
          <w:sz w:val="20"/>
          <w:szCs w:val="20"/>
        </w:rPr>
        <w:t>предоставления</w:t>
      </w:r>
      <w:r w:rsidRPr="0017538A">
        <w:rPr>
          <w:rFonts w:ascii="Arial" w:hAnsi="Arial" w:cs="Arial"/>
          <w:i/>
          <w:sz w:val="20"/>
          <w:szCs w:val="20"/>
        </w:rPr>
        <w:t> </w:t>
      </w:r>
      <w:r w:rsidRPr="0017538A">
        <w:rPr>
          <w:rFonts w:ascii="Arial" w:hAnsi="Arial" w:cs="Arial"/>
          <w:iCs/>
          <w:sz w:val="20"/>
          <w:szCs w:val="20"/>
        </w:rPr>
        <w:t>субсидий</w:t>
      </w:r>
      <w:r w:rsidRPr="0017538A">
        <w:rPr>
          <w:rFonts w:ascii="Arial" w:hAnsi="Arial" w:cs="Arial"/>
          <w:i/>
          <w:sz w:val="20"/>
          <w:szCs w:val="20"/>
        </w:rPr>
        <w:t>,</w:t>
      </w:r>
      <w:r w:rsidRPr="0017538A">
        <w:rPr>
          <w:rFonts w:ascii="Arial" w:hAnsi="Arial" w:cs="Arial"/>
          <w:sz w:val="20"/>
          <w:szCs w:val="20"/>
        </w:rPr>
        <w:t xml:space="preserve"> в том числе   </w:t>
      </w:r>
      <w:r w:rsidRPr="0017538A">
        <w:rPr>
          <w:rFonts w:ascii="Arial" w:hAnsi="Arial" w:cs="Arial"/>
          <w:iCs/>
          <w:sz w:val="20"/>
          <w:szCs w:val="20"/>
        </w:rPr>
        <w:t>грантов</w:t>
      </w:r>
      <w:r w:rsidRPr="0017538A">
        <w:rPr>
          <w:rFonts w:ascii="Arial" w:hAnsi="Arial" w:cs="Arial"/>
          <w:i/>
          <w:sz w:val="20"/>
          <w:szCs w:val="20"/>
        </w:rPr>
        <w:t> </w:t>
      </w:r>
      <w:r w:rsidRPr="0017538A">
        <w:rPr>
          <w:rFonts w:ascii="Arial" w:hAnsi="Arial" w:cs="Arial"/>
          <w:sz w:val="20"/>
          <w:szCs w:val="20"/>
        </w:rPr>
        <w:t xml:space="preserve"> в  </w:t>
      </w:r>
      <w:r w:rsidRPr="0017538A">
        <w:rPr>
          <w:rFonts w:ascii="Arial" w:hAnsi="Arial" w:cs="Arial"/>
          <w:iCs/>
          <w:sz w:val="20"/>
          <w:szCs w:val="20"/>
        </w:rPr>
        <w:t>форме</w:t>
      </w:r>
      <w:r w:rsidRPr="0017538A">
        <w:rPr>
          <w:rFonts w:ascii="Arial" w:hAnsi="Arial" w:cs="Arial"/>
          <w:sz w:val="20"/>
          <w:szCs w:val="20"/>
        </w:rPr>
        <w:t xml:space="preserve"> субсидий,  </w:t>
      </w:r>
      <w:r w:rsidRPr="0017538A">
        <w:rPr>
          <w:rFonts w:ascii="Arial" w:hAnsi="Arial" w:cs="Arial"/>
          <w:iCs/>
          <w:sz w:val="20"/>
          <w:szCs w:val="20"/>
        </w:rPr>
        <w:t>юридическим</w:t>
      </w:r>
      <w:r w:rsidRPr="0017538A">
        <w:rPr>
          <w:rFonts w:ascii="Arial" w:hAnsi="Arial" w:cs="Arial"/>
          <w:i/>
          <w:sz w:val="20"/>
          <w:szCs w:val="20"/>
        </w:rPr>
        <w:t xml:space="preserve">   </w:t>
      </w:r>
      <w:r w:rsidRPr="0017538A">
        <w:rPr>
          <w:rFonts w:ascii="Arial" w:hAnsi="Arial" w:cs="Arial"/>
          <w:iCs/>
          <w:sz w:val="20"/>
          <w:szCs w:val="20"/>
        </w:rPr>
        <w:t>лицам</w:t>
      </w:r>
      <w:r w:rsidRPr="0017538A">
        <w:rPr>
          <w:rFonts w:ascii="Arial" w:hAnsi="Arial" w:cs="Arial"/>
          <w:i/>
          <w:iCs/>
          <w:sz w:val="20"/>
          <w:szCs w:val="20"/>
        </w:rPr>
        <w:t xml:space="preserve"> </w:t>
      </w:r>
      <w:r w:rsidRPr="0017538A">
        <w:rPr>
          <w:rFonts w:ascii="Arial" w:hAnsi="Arial" w:cs="Arial"/>
          <w:bCs/>
          <w:sz w:val="20"/>
          <w:szCs w:val="20"/>
          <w:lang w:bidi="ru-RU"/>
        </w:rPr>
        <w:t>(за исключением субсидий государственным (муниципальным) учреждениям)</w:t>
      </w:r>
      <w:r w:rsidRPr="0017538A">
        <w:rPr>
          <w:rFonts w:ascii="Arial" w:hAnsi="Arial" w:cs="Arial"/>
          <w:sz w:val="20"/>
          <w:szCs w:val="20"/>
          <w:shd w:val="clear" w:color="auto" w:fill="FFFFFF"/>
        </w:rPr>
        <w:t xml:space="preserve">, индивидуальным предпринимателям, а также физическим лицам - производителям товаров, работ, услуг, </w:t>
      </w:r>
      <w:r w:rsidRPr="0017538A">
        <w:rPr>
          <w:rFonts w:ascii="Arial" w:hAnsi="Arial" w:cs="Arial"/>
          <w:sz w:val="20"/>
          <w:szCs w:val="20"/>
        </w:rPr>
        <w:t xml:space="preserve"> из бюджета</w:t>
      </w:r>
      <w:r w:rsidRPr="0017538A">
        <w:rPr>
          <w:rFonts w:ascii="Arial" w:hAnsi="Arial" w:cs="Arial"/>
          <w:bCs/>
          <w:sz w:val="20"/>
          <w:szCs w:val="20"/>
          <w:shd w:val="clear" w:color="auto" w:fill="FFFFFF"/>
        </w:rPr>
        <w:t xml:space="preserve"> города Куйбышева Куйбышевского района Новосибирской области» </w:t>
      </w:r>
      <w:r w:rsidRPr="0017538A">
        <w:rPr>
          <w:rFonts w:ascii="Arial" w:hAnsi="Arial" w:cs="Arial"/>
          <w:sz w:val="20"/>
          <w:szCs w:val="20"/>
        </w:rPr>
        <w:t xml:space="preserve"> с изменениями, внесенными постановлением администрации города Куйбышева Куйбышевского района Новосибирской области от 19.05.2023 № 569.</w:t>
      </w:r>
    </w:p>
    <w:p w:rsidR="0017538A" w:rsidRPr="0017538A" w:rsidRDefault="0017538A" w:rsidP="0017538A">
      <w:pPr>
        <w:jc w:val="both"/>
        <w:rPr>
          <w:rFonts w:ascii="Arial" w:hAnsi="Arial" w:cs="Arial"/>
          <w:sz w:val="20"/>
          <w:szCs w:val="20"/>
          <w:lang w:eastAsia="en-US"/>
        </w:rPr>
      </w:pPr>
      <w:r w:rsidRPr="0017538A">
        <w:rPr>
          <w:rFonts w:ascii="Arial" w:hAnsi="Arial" w:cs="Arial"/>
          <w:bCs/>
          <w:sz w:val="20"/>
          <w:szCs w:val="20"/>
          <w:lang w:eastAsia="en-US"/>
        </w:rPr>
        <w:t xml:space="preserve">      </w:t>
      </w:r>
      <w:r w:rsidRPr="0017538A">
        <w:rPr>
          <w:rFonts w:ascii="Arial" w:hAnsi="Arial" w:cs="Arial"/>
          <w:sz w:val="20"/>
          <w:szCs w:val="20"/>
          <w:lang w:eastAsia="en-US"/>
        </w:rPr>
        <w:t>2. Настоящее постановление подлежит размещению на официальном сайте Администрации города Куйбышева Куйбышевского района Новосибирской области.</w:t>
      </w:r>
    </w:p>
    <w:p w:rsidR="0017538A" w:rsidRPr="0017538A" w:rsidRDefault="0017538A" w:rsidP="0017538A">
      <w:pPr>
        <w:autoSpaceDE w:val="0"/>
        <w:autoSpaceDN w:val="0"/>
        <w:adjustRightInd w:val="0"/>
        <w:jc w:val="both"/>
        <w:rPr>
          <w:rFonts w:ascii="Arial" w:hAnsi="Arial" w:cs="Arial"/>
          <w:sz w:val="20"/>
          <w:szCs w:val="20"/>
        </w:rPr>
      </w:pPr>
    </w:p>
    <w:p w:rsidR="004979EB" w:rsidRDefault="0017538A" w:rsidP="0017538A">
      <w:pPr>
        <w:autoSpaceDE w:val="0"/>
        <w:autoSpaceDN w:val="0"/>
        <w:adjustRightInd w:val="0"/>
        <w:jc w:val="both"/>
        <w:rPr>
          <w:rFonts w:ascii="Arial" w:hAnsi="Arial" w:cs="Arial"/>
          <w:sz w:val="20"/>
          <w:szCs w:val="20"/>
        </w:rPr>
      </w:pPr>
      <w:r w:rsidRPr="0017538A">
        <w:rPr>
          <w:rFonts w:ascii="Arial" w:hAnsi="Arial" w:cs="Arial"/>
          <w:sz w:val="20"/>
          <w:szCs w:val="20"/>
        </w:rPr>
        <w:t xml:space="preserve">Глава города Куйбышева </w:t>
      </w:r>
    </w:p>
    <w:p w:rsidR="004979EB" w:rsidRDefault="0017538A" w:rsidP="0017538A">
      <w:pPr>
        <w:autoSpaceDE w:val="0"/>
        <w:autoSpaceDN w:val="0"/>
        <w:adjustRightInd w:val="0"/>
        <w:jc w:val="both"/>
        <w:rPr>
          <w:rFonts w:ascii="Arial" w:hAnsi="Arial" w:cs="Arial"/>
          <w:sz w:val="20"/>
          <w:szCs w:val="20"/>
        </w:rPr>
      </w:pPr>
      <w:r w:rsidRPr="0017538A">
        <w:rPr>
          <w:rFonts w:ascii="Arial" w:hAnsi="Arial" w:cs="Arial"/>
          <w:sz w:val="20"/>
          <w:szCs w:val="20"/>
        </w:rPr>
        <w:t>Куйбышевского</w:t>
      </w:r>
      <w:r w:rsidR="004979EB">
        <w:rPr>
          <w:rFonts w:ascii="Arial" w:hAnsi="Arial" w:cs="Arial"/>
          <w:sz w:val="20"/>
          <w:szCs w:val="20"/>
        </w:rPr>
        <w:t xml:space="preserve"> </w:t>
      </w:r>
      <w:r w:rsidRPr="0017538A">
        <w:rPr>
          <w:rFonts w:ascii="Arial" w:hAnsi="Arial" w:cs="Arial"/>
          <w:sz w:val="20"/>
          <w:szCs w:val="20"/>
        </w:rPr>
        <w:t xml:space="preserve">района </w:t>
      </w:r>
    </w:p>
    <w:p w:rsidR="0017538A" w:rsidRPr="0017538A" w:rsidRDefault="0017538A" w:rsidP="0017538A">
      <w:pPr>
        <w:autoSpaceDE w:val="0"/>
        <w:autoSpaceDN w:val="0"/>
        <w:adjustRightInd w:val="0"/>
        <w:jc w:val="both"/>
        <w:rPr>
          <w:rFonts w:ascii="Arial" w:hAnsi="Arial" w:cs="Arial"/>
          <w:sz w:val="20"/>
          <w:szCs w:val="20"/>
        </w:rPr>
      </w:pPr>
      <w:r w:rsidRPr="0017538A">
        <w:rPr>
          <w:rFonts w:ascii="Arial" w:hAnsi="Arial" w:cs="Arial"/>
          <w:sz w:val="20"/>
          <w:szCs w:val="20"/>
        </w:rPr>
        <w:t xml:space="preserve">Новосибирской области                         </w:t>
      </w:r>
      <w:r w:rsidR="004979EB">
        <w:rPr>
          <w:rFonts w:ascii="Arial" w:hAnsi="Arial" w:cs="Arial"/>
          <w:sz w:val="20"/>
          <w:szCs w:val="20"/>
        </w:rPr>
        <w:t xml:space="preserve">                                                        </w:t>
      </w:r>
      <w:r w:rsidRPr="0017538A">
        <w:rPr>
          <w:rFonts w:ascii="Arial" w:hAnsi="Arial" w:cs="Arial"/>
          <w:sz w:val="20"/>
          <w:szCs w:val="20"/>
        </w:rPr>
        <w:t xml:space="preserve">                А. А. Андронов</w:t>
      </w:r>
    </w:p>
    <w:p w:rsidR="00422CC7" w:rsidRPr="0017538A" w:rsidRDefault="00422CC7" w:rsidP="00422CC7">
      <w:pPr>
        <w:rPr>
          <w:rFonts w:ascii="Arial" w:hAnsi="Arial" w:cs="Arial"/>
          <w:sz w:val="20"/>
          <w:szCs w:val="20"/>
        </w:rPr>
      </w:pPr>
    </w:p>
    <w:p w:rsidR="00422CC7" w:rsidRPr="0017538A" w:rsidRDefault="00422CC7" w:rsidP="00422CC7">
      <w:pPr>
        <w:rPr>
          <w:rFonts w:ascii="Arial" w:hAnsi="Arial" w:cs="Arial"/>
          <w:sz w:val="20"/>
          <w:szCs w:val="20"/>
        </w:rPr>
      </w:pPr>
    </w:p>
    <w:p w:rsidR="00B41725" w:rsidRPr="0017538A" w:rsidRDefault="00B41725" w:rsidP="003E2B1F">
      <w:pPr>
        <w:jc w:val="both"/>
        <w:rPr>
          <w:rFonts w:ascii="Arial" w:hAnsi="Arial" w:cs="Arial"/>
          <w:sz w:val="20"/>
          <w:szCs w:val="20"/>
        </w:rPr>
      </w:pPr>
      <w:r w:rsidRPr="0017538A">
        <w:rPr>
          <w:rFonts w:ascii="Arial" w:hAnsi="Arial" w:cs="Arial"/>
          <w:b/>
          <w:sz w:val="20"/>
          <w:szCs w:val="20"/>
        </w:rPr>
        <w:t xml:space="preserve">2.2. </w:t>
      </w:r>
      <w:r w:rsidR="003E2B1F" w:rsidRPr="003E2B1F">
        <w:rPr>
          <w:rFonts w:ascii="Arial" w:eastAsia="Calibri" w:hAnsi="Arial" w:cs="Arial"/>
          <w:b/>
          <w:sz w:val="20"/>
          <w:szCs w:val="20"/>
          <w:lang w:eastAsia="en-US"/>
        </w:rPr>
        <w:t>ПОСТАНОВЛЕНИЕ</w:t>
      </w:r>
      <w:r w:rsidRPr="0017538A">
        <w:rPr>
          <w:rFonts w:ascii="Arial" w:hAnsi="Arial" w:cs="Arial"/>
          <w:b/>
          <w:bCs/>
          <w:sz w:val="20"/>
          <w:szCs w:val="20"/>
        </w:rPr>
        <w:t xml:space="preserve"> АДМИНИСТРАЦИИ ГОРОДА КУЙБЫШЕВА КУЙБЫШЕВСКОГО РАЙОНА НОВОСИБИРСКОЙ ОБЛАСТИ </w:t>
      </w:r>
      <w:r w:rsidRPr="0017538A">
        <w:rPr>
          <w:rFonts w:ascii="Arial" w:hAnsi="Arial" w:cs="Arial"/>
          <w:b/>
          <w:sz w:val="20"/>
          <w:szCs w:val="20"/>
        </w:rPr>
        <w:t xml:space="preserve">ОТ </w:t>
      </w:r>
      <w:r w:rsidR="003E2B1F">
        <w:rPr>
          <w:rFonts w:ascii="Arial" w:hAnsi="Arial" w:cs="Arial"/>
          <w:b/>
          <w:sz w:val="20"/>
          <w:szCs w:val="20"/>
        </w:rPr>
        <w:t>10</w:t>
      </w:r>
      <w:r w:rsidRPr="0017538A">
        <w:rPr>
          <w:rFonts w:ascii="Arial" w:hAnsi="Arial" w:cs="Arial"/>
          <w:b/>
          <w:sz w:val="20"/>
          <w:szCs w:val="20"/>
        </w:rPr>
        <w:t>.</w:t>
      </w:r>
      <w:r w:rsidR="003E2B1F">
        <w:rPr>
          <w:rFonts w:ascii="Arial" w:hAnsi="Arial" w:cs="Arial"/>
          <w:b/>
          <w:sz w:val="20"/>
          <w:szCs w:val="20"/>
        </w:rPr>
        <w:t>01</w:t>
      </w:r>
      <w:r w:rsidRPr="0017538A">
        <w:rPr>
          <w:rFonts w:ascii="Arial" w:hAnsi="Arial" w:cs="Arial"/>
          <w:b/>
          <w:sz w:val="20"/>
          <w:szCs w:val="20"/>
        </w:rPr>
        <w:t>.2023 №</w:t>
      </w:r>
      <w:r w:rsidR="007D6DAE" w:rsidRPr="0017538A">
        <w:rPr>
          <w:rFonts w:ascii="Arial" w:hAnsi="Arial" w:cs="Arial"/>
          <w:b/>
          <w:sz w:val="20"/>
          <w:szCs w:val="20"/>
        </w:rPr>
        <w:t xml:space="preserve"> </w:t>
      </w:r>
      <w:r w:rsidR="003E2B1F">
        <w:rPr>
          <w:rFonts w:ascii="Arial" w:hAnsi="Arial" w:cs="Arial"/>
          <w:b/>
          <w:sz w:val="20"/>
          <w:szCs w:val="20"/>
        </w:rPr>
        <w:t>2</w:t>
      </w:r>
      <w:r w:rsidRPr="0017538A">
        <w:rPr>
          <w:rFonts w:ascii="Arial" w:hAnsi="Arial" w:cs="Arial"/>
          <w:sz w:val="20"/>
          <w:szCs w:val="20"/>
        </w:rPr>
        <w:t xml:space="preserve"> «</w:t>
      </w:r>
      <w:r w:rsidR="003E2B1F" w:rsidRPr="003E2B1F">
        <w:rPr>
          <w:rFonts w:ascii="Arial" w:eastAsia="Calibri" w:hAnsi="Arial" w:cs="Arial"/>
          <w:sz w:val="20"/>
          <w:szCs w:val="20"/>
          <w:lang w:eastAsia="en-US"/>
        </w:rPr>
        <w:t>О ликвидации муниципального унитарного предприятия города Куйбышева Куйбышевского района Новосибирской области</w:t>
      </w:r>
      <w:r w:rsidR="003E2B1F">
        <w:rPr>
          <w:rFonts w:ascii="Arial" w:eastAsia="Calibri" w:hAnsi="Arial" w:cs="Arial"/>
          <w:sz w:val="20"/>
          <w:szCs w:val="20"/>
          <w:lang w:eastAsia="en-US"/>
        </w:rPr>
        <w:t xml:space="preserve"> </w:t>
      </w:r>
      <w:r w:rsidR="003E2B1F" w:rsidRPr="003E2B1F">
        <w:rPr>
          <w:rFonts w:ascii="Arial" w:eastAsia="Calibri" w:hAnsi="Arial" w:cs="Arial"/>
          <w:sz w:val="20"/>
          <w:szCs w:val="20"/>
          <w:lang w:eastAsia="en-US"/>
        </w:rPr>
        <w:t>«Центр комплексного обслуживания населения»</w:t>
      </w:r>
      <w:r w:rsidR="007D6DAE" w:rsidRPr="0017538A">
        <w:rPr>
          <w:rFonts w:ascii="Arial" w:eastAsia="Arial" w:hAnsi="Arial" w:cs="Arial"/>
          <w:sz w:val="20"/>
          <w:szCs w:val="20"/>
          <w:lang w:eastAsia="ar-SA"/>
        </w:rPr>
        <w:t>»</w:t>
      </w:r>
    </w:p>
    <w:p w:rsidR="008D1C97" w:rsidRPr="0017538A" w:rsidRDefault="008D1C97" w:rsidP="00B41725">
      <w:pPr>
        <w:autoSpaceDE w:val="0"/>
        <w:autoSpaceDN w:val="0"/>
        <w:adjustRightInd w:val="0"/>
        <w:jc w:val="both"/>
        <w:rPr>
          <w:rFonts w:ascii="Arial" w:hAnsi="Arial" w:cs="Arial"/>
          <w:b/>
          <w:sz w:val="20"/>
          <w:szCs w:val="20"/>
        </w:rPr>
      </w:pPr>
    </w:p>
    <w:p w:rsidR="003E2B1F" w:rsidRPr="003E2B1F" w:rsidRDefault="003E2B1F" w:rsidP="003E2B1F">
      <w:pPr>
        <w:tabs>
          <w:tab w:val="center" w:pos="-1843"/>
          <w:tab w:val="left" w:pos="-1418"/>
          <w:tab w:val="right" w:pos="11907"/>
        </w:tabs>
        <w:autoSpaceDE w:val="0"/>
        <w:autoSpaceDN w:val="0"/>
        <w:jc w:val="center"/>
        <w:rPr>
          <w:rFonts w:ascii="Arial" w:eastAsia="Calibri" w:hAnsi="Arial" w:cs="Arial"/>
          <w:b/>
          <w:sz w:val="20"/>
          <w:szCs w:val="20"/>
          <w:lang w:eastAsia="en-US"/>
        </w:rPr>
      </w:pPr>
      <w:r w:rsidRPr="003E2B1F">
        <w:rPr>
          <w:rFonts w:ascii="Arial" w:eastAsia="Calibri" w:hAnsi="Arial" w:cs="Arial"/>
          <w:b/>
          <w:sz w:val="20"/>
          <w:szCs w:val="20"/>
          <w:lang w:eastAsia="en-US"/>
        </w:rPr>
        <w:t xml:space="preserve">ПОСТАНОВЛЕНИЕ </w:t>
      </w:r>
    </w:p>
    <w:p w:rsidR="003E2B1F" w:rsidRPr="003E2B1F" w:rsidRDefault="003E2B1F" w:rsidP="003E2B1F">
      <w:pPr>
        <w:tabs>
          <w:tab w:val="center" w:pos="-1843"/>
          <w:tab w:val="left" w:pos="-1418"/>
          <w:tab w:val="right" w:pos="11907"/>
        </w:tabs>
        <w:autoSpaceDE w:val="0"/>
        <w:autoSpaceDN w:val="0"/>
        <w:jc w:val="center"/>
        <w:rPr>
          <w:rFonts w:ascii="Arial" w:eastAsia="Calibri" w:hAnsi="Arial" w:cs="Arial"/>
          <w:sz w:val="20"/>
          <w:szCs w:val="20"/>
          <w:lang w:eastAsia="en-US"/>
        </w:rPr>
      </w:pPr>
    </w:p>
    <w:p w:rsidR="003E2B1F" w:rsidRPr="003E2B1F" w:rsidRDefault="003E2B1F" w:rsidP="003E2B1F">
      <w:pPr>
        <w:tabs>
          <w:tab w:val="center" w:pos="-1843"/>
          <w:tab w:val="left" w:pos="-1418"/>
          <w:tab w:val="right" w:pos="11907"/>
        </w:tabs>
        <w:autoSpaceDE w:val="0"/>
        <w:autoSpaceDN w:val="0"/>
        <w:jc w:val="center"/>
        <w:rPr>
          <w:rFonts w:ascii="Arial" w:eastAsia="Calibri" w:hAnsi="Arial" w:cs="Arial"/>
          <w:sz w:val="20"/>
          <w:szCs w:val="20"/>
          <w:lang w:eastAsia="en-US"/>
        </w:rPr>
      </w:pPr>
      <w:r w:rsidRPr="003E2B1F">
        <w:rPr>
          <w:rFonts w:ascii="Arial" w:eastAsia="Calibri" w:hAnsi="Arial" w:cs="Arial"/>
          <w:sz w:val="20"/>
          <w:szCs w:val="20"/>
          <w:lang w:eastAsia="en-US"/>
        </w:rPr>
        <w:t>10.01.2024 № 2</w:t>
      </w:r>
    </w:p>
    <w:p w:rsidR="003E2B1F" w:rsidRPr="003E2B1F" w:rsidRDefault="003E2B1F" w:rsidP="003E2B1F">
      <w:pPr>
        <w:tabs>
          <w:tab w:val="center" w:pos="-1843"/>
          <w:tab w:val="left" w:pos="-1418"/>
          <w:tab w:val="right" w:pos="11907"/>
        </w:tabs>
        <w:autoSpaceDE w:val="0"/>
        <w:autoSpaceDN w:val="0"/>
        <w:jc w:val="both"/>
        <w:rPr>
          <w:rFonts w:ascii="Arial" w:eastAsia="Calibri" w:hAnsi="Arial" w:cs="Arial"/>
          <w:sz w:val="20"/>
          <w:szCs w:val="20"/>
          <w:lang w:eastAsia="en-US"/>
        </w:rPr>
      </w:pPr>
    </w:p>
    <w:p w:rsidR="003E2B1F" w:rsidRPr="003E2B1F" w:rsidRDefault="003E2B1F" w:rsidP="003E2B1F">
      <w:pPr>
        <w:jc w:val="center"/>
        <w:rPr>
          <w:rFonts w:ascii="Arial" w:eastAsia="Calibri" w:hAnsi="Arial" w:cs="Arial"/>
          <w:b/>
          <w:sz w:val="20"/>
          <w:szCs w:val="20"/>
          <w:lang w:eastAsia="en-US"/>
        </w:rPr>
      </w:pPr>
      <w:r w:rsidRPr="003E2B1F">
        <w:rPr>
          <w:rFonts w:ascii="Arial" w:eastAsia="Calibri" w:hAnsi="Arial" w:cs="Arial"/>
          <w:b/>
          <w:sz w:val="20"/>
          <w:szCs w:val="20"/>
          <w:lang w:eastAsia="en-US"/>
        </w:rPr>
        <w:t>О ликвидации муниципального унитарного предприятия города Куйбышева Куйбышевского района Новосибирской области</w:t>
      </w:r>
      <w:r>
        <w:rPr>
          <w:rFonts w:ascii="Arial" w:eastAsia="Calibri" w:hAnsi="Arial" w:cs="Arial"/>
          <w:b/>
          <w:sz w:val="20"/>
          <w:szCs w:val="20"/>
          <w:lang w:eastAsia="en-US"/>
        </w:rPr>
        <w:t xml:space="preserve"> </w:t>
      </w:r>
      <w:r w:rsidRPr="003E2B1F">
        <w:rPr>
          <w:rFonts w:ascii="Arial" w:eastAsia="Calibri" w:hAnsi="Arial" w:cs="Arial"/>
          <w:b/>
          <w:sz w:val="20"/>
          <w:szCs w:val="20"/>
          <w:lang w:eastAsia="en-US"/>
        </w:rPr>
        <w:t>«Центр комплексного обслуживания населения»</w:t>
      </w:r>
    </w:p>
    <w:p w:rsidR="003E2B1F" w:rsidRPr="003E2B1F" w:rsidRDefault="003E2B1F" w:rsidP="003E2B1F">
      <w:pPr>
        <w:spacing w:line="259" w:lineRule="auto"/>
        <w:jc w:val="center"/>
        <w:rPr>
          <w:rFonts w:ascii="Arial" w:eastAsia="Calibri" w:hAnsi="Arial" w:cs="Arial"/>
          <w:b/>
          <w:sz w:val="20"/>
          <w:szCs w:val="20"/>
          <w:lang w:eastAsia="en-US"/>
        </w:rPr>
      </w:pPr>
    </w:p>
    <w:p w:rsidR="003E2B1F" w:rsidRPr="003E2B1F" w:rsidRDefault="003E2B1F" w:rsidP="003E2B1F">
      <w:pPr>
        <w:shd w:val="clear" w:color="auto" w:fill="FFFFFF"/>
        <w:ind w:firstLine="708"/>
        <w:jc w:val="both"/>
        <w:rPr>
          <w:rFonts w:ascii="Arial" w:hAnsi="Arial" w:cs="Arial"/>
          <w:sz w:val="20"/>
          <w:szCs w:val="20"/>
        </w:rPr>
      </w:pPr>
      <w:r w:rsidRPr="003E2B1F">
        <w:rPr>
          <w:rFonts w:ascii="Arial" w:hAnsi="Arial" w:cs="Arial"/>
          <w:color w:val="1E1D1E"/>
          <w:sz w:val="20"/>
          <w:szCs w:val="20"/>
        </w:rPr>
        <w:t xml:space="preserve">В соответствии с Гражданским кодексом Российской Федерации, Трудовым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w:t>
      </w:r>
      <w:r w:rsidRPr="003E2B1F">
        <w:rPr>
          <w:rFonts w:ascii="Arial" w:hAnsi="Arial" w:cs="Arial"/>
          <w:color w:val="1E1D1E"/>
          <w:sz w:val="20"/>
          <w:szCs w:val="20"/>
        </w:rPr>
        <w:lastRenderedPageBreak/>
        <w:t>14.11.2002 № 161-ФЗ «О государственных и муниципальных и унитарных предприятиях», руководствуясь Порядком принятия решений о создании, реорганизации и ликвидации муниципальных унитарных предприятий города Куйбышева Куйбышевского района Новосибирской области,</w:t>
      </w:r>
      <w:r w:rsidRPr="003E2B1F">
        <w:rPr>
          <w:rFonts w:ascii="Arial" w:eastAsia="Calibri" w:hAnsi="Arial" w:cs="Arial"/>
          <w:sz w:val="20"/>
          <w:szCs w:val="20"/>
          <w:lang w:eastAsia="en-US"/>
        </w:rPr>
        <w:t xml:space="preserve"> </w:t>
      </w:r>
      <w:r w:rsidRPr="003E2B1F">
        <w:rPr>
          <w:rFonts w:ascii="Arial" w:hAnsi="Arial" w:cs="Arial"/>
          <w:color w:val="1E1D1E"/>
          <w:sz w:val="20"/>
          <w:szCs w:val="20"/>
        </w:rPr>
        <w:t xml:space="preserve">утвержденным решением Совета депутатов города Куйбышева Куйбышевского района Новосибирской области от 12.04.2019 №331, Уставом </w:t>
      </w:r>
      <w:r w:rsidRPr="003E2B1F">
        <w:rPr>
          <w:rFonts w:ascii="Arial" w:hAnsi="Arial" w:cs="Arial"/>
          <w:bCs/>
          <w:color w:val="1E1D1E"/>
          <w:sz w:val="20"/>
          <w:szCs w:val="20"/>
        </w:rPr>
        <w:t>города Куйбышева</w:t>
      </w:r>
      <w:r w:rsidRPr="003E2B1F">
        <w:rPr>
          <w:rFonts w:ascii="Arial" w:hAnsi="Arial" w:cs="Arial"/>
          <w:color w:val="1E1D1E"/>
          <w:sz w:val="20"/>
          <w:szCs w:val="20"/>
        </w:rPr>
        <w:t xml:space="preserve"> Куйбышевского района Новосибирской области, </w:t>
      </w:r>
      <w:r w:rsidRPr="003E2B1F">
        <w:rPr>
          <w:rFonts w:ascii="Arial" w:hAnsi="Arial" w:cs="Arial"/>
          <w:sz w:val="20"/>
          <w:szCs w:val="20"/>
        </w:rPr>
        <w:t>в целях оптимизации деятельности муниципальных унитарных предприятий, рационального использования кадровых, материально–технических, организационно-методических ресурсов, направленных на повышение эффективности управления муниципальной собственностью</w:t>
      </w:r>
    </w:p>
    <w:p w:rsidR="003E2B1F" w:rsidRPr="003E2B1F" w:rsidRDefault="003E2B1F" w:rsidP="003E2B1F">
      <w:pPr>
        <w:shd w:val="clear" w:color="auto" w:fill="FFFFFF"/>
        <w:ind w:firstLine="708"/>
        <w:jc w:val="both"/>
        <w:rPr>
          <w:rFonts w:ascii="Arial" w:hAnsi="Arial" w:cs="Arial"/>
          <w:color w:val="1E1D1E"/>
          <w:sz w:val="20"/>
          <w:szCs w:val="20"/>
        </w:rPr>
      </w:pPr>
      <w:r w:rsidRPr="003E2B1F">
        <w:rPr>
          <w:rFonts w:ascii="Arial" w:hAnsi="Arial" w:cs="Arial"/>
          <w:color w:val="1E1D1E"/>
          <w:sz w:val="20"/>
          <w:szCs w:val="20"/>
        </w:rPr>
        <w:t>ПОСТАНОВЛЯЕТ:</w:t>
      </w:r>
    </w:p>
    <w:p w:rsidR="003E2B1F" w:rsidRPr="003E2B1F" w:rsidRDefault="003E2B1F" w:rsidP="003E2B1F">
      <w:pPr>
        <w:shd w:val="clear" w:color="auto" w:fill="FFFFFF"/>
        <w:ind w:firstLine="708"/>
        <w:jc w:val="both"/>
        <w:rPr>
          <w:rFonts w:ascii="Arial" w:hAnsi="Arial" w:cs="Arial"/>
          <w:color w:val="1E1D1E"/>
          <w:sz w:val="20"/>
          <w:szCs w:val="20"/>
        </w:rPr>
      </w:pPr>
      <w:r w:rsidRPr="003E2B1F">
        <w:rPr>
          <w:rFonts w:ascii="Arial" w:hAnsi="Arial" w:cs="Arial"/>
          <w:color w:val="1E1D1E"/>
          <w:sz w:val="20"/>
          <w:szCs w:val="20"/>
        </w:rPr>
        <w:t xml:space="preserve">1. Ликвидировать муниципальное унитарное предприятие </w:t>
      </w:r>
      <w:r w:rsidRPr="003E2B1F">
        <w:rPr>
          <w:rFonts w:ascii="Arial" w:eastAsia="Calibri" w:hAnsi="Arial" w:cs="Arial"/>
          <w:sz w:val="20"/>
          <w:szCs w:val="20"/>
          <w:lang w:eastAsia="en-US"/>
        </w:rPr>
        <w:t xml:space="preserve">города Куйбышева Куйбышевского района Новосибирской области «Центр комплексного обслуживания населения» </w:t>
      </w:r>
      <w:r w:rsidRPr="003E2B1F">
        <w:rPr>
          <w:rFonts w:ascii="Arial" w:hAnsi="Arial" w:cs="Arial"/>
          <w:color w:val="1E1D1E"/>
          <w:sz w:val="20"/>
          <w:szCs w:val="20"/>
        </w:rPr>
        <w:t>(далее – МУП «ЦКОН»), ОГРН 1135485001167, ИНН 5452116627, КПП 545201001, зарегистрированное по адресу: 632387, Новосибирская область, р-н Куйбышевский, г. Куйбышев, ул. Куйбышева, д.17а.</w:t>
      </w:r>
    </w:p>
    <w:p w:rsidR="003E2B1F" w:rsidRPr="003E2B1F" w:rsidRDefault="003E2B1F" w:rsidP="003E2B1F">
      <w:pPr>
        <w:shd w:val="clear" w:color="auto" w:fill="FFFFFF"/>
        <w:ind w:firstLine="709"/>
        <w:jc w:val="both"/>
        <w:rPr>
          <w:rFonts w:ascii="Arial" w:hAnsi="Arial" w:cs="Arial"/>
          <w:color w:val="1E1D1E"/>
          <w:sz w:val="20"/>
          <w:szCs w:val="20"/>
        </w:rPr>
      </w:pPr>
      <w:r w:rsidRPr="003E2B1F">
        <w:rPr>
          <w:rFonts w:ascii="Arial" w:hAnsi="Arial" w:cs="Arial"/>
          <w:color w:val="1E1D1E"/>
          <w:sz w:val="20"/>
          <w:szCs w:val="20"/>
        </w:rPr>
        <w:t>2. Назначить ликвидатором МУП «ЦКОН» Гребенщикову Галину Сергеевну.</w:t>
      </w:r>
    </w:p>
    <w:p w:rsidR="003E2B1F" w:rsidRPr="003E2B1F" w:rsidRDefault="003E2B1F" w:rsidP="003E2B1F">
      <w:pPr>
        <w:shd w:val="clear" w:color="auto" w:fill="FFFFFF"/>
        <w:ind w:firstLine="709"/>
        <w:jc w:val="both"/>
        <w:rPr>
          <w:rFonts w:ascii="Arial" w:hAnsi="Arial" w:cs="Arial"/>
          <w:color w:val="1E1D1E"/>
          <w:sz w:val="20"/>
          <w:szCs w:val="20"/>
        </w:rPr>
      </w:pPr>
      <w:r w:rsidRPr="003E2B1F">
        <w:rPr>
          <w:rFonts w:ascii="Arial" w:hAnsi="Arial" w:cs="Arial"/>
          <w:color w:val="1E1D1E"/>
          <w:sz w:val="20"/>
          <w:szCs w:val="20"/>
        </w:rPr>
        <w:t xml:space="preserve">3. Ликвидатору МУП «ЦКОН», Гребенщиковой Г.С. осуществить мероприятия по ликвидации МУП «ЦКОН», предусмотренные Гражданским кодексом Российской Федерации и иными нормативными правовыми актами Российской Федерации. </w:t>
      </w:r>
    </w:p>
    <w:p w:rsidR="003E2B1F" w:rsidRPr="003E2B1F" w:rsidRDefault="003E2B1F" w:rsidP="003E2B1F">
      <w:pPr>
        <w:shd w:val="clear" w:color="auto" w:fill="FFFFFF"/>
        <w:ind w:firstLine="709"/>
        <w:jc w:val="both"/>
        <w:rPr>
          <w:rFonts w:ascii="Arial" w:hAnsi="Arial" w:cs="Arial"/>
          <w:color w:val="1E1D1E"/>
          <w:sz w:val="20"/>
          <w:szCs w:val="20"/>
        </w:rPr>
      </w:pPr>
      <w:r w:rsidRPr="003E2B1F">
        <w:rPr>
          <w:rFonts w:ascii="Arial" w:hAnsi="Arial" w:cs="Arial"/>
          <w:color w:val="1E1D1E"/>
          <w:sz w:val="20"/>
          <w:szCs w:val="20"/>
        </w:rPr>
        <w:t>4. Утвердить План организационных мероприятий по ликвидации МУП «ЦКОН» в соответствии с Гражданским кодексом Российской Федерации, согласно приложению к настоящему постановлению.</w:t>
      </w:r>
    </w:p>
    <w:p w:rsidR="003E2B1F" w:rsidRPr="003E2B1F" w:rsidRDefault="003E2B1F" w:rsidP="003E2B1F">
      <w:pPr>
        <w:shd w:val="clear" w:color="auto" w:fill="FFFFFF"/>
        <w:ind w:firstLine="708"/>
        <w:jc w:val="both"/>
        <w:rPr>
          <w:rFonts w:ascii="Arial" w:hAnsi="Arial" w:cs="Arial"/>
          <w:color w:val="1E1D1E"/>
          <w:sz w:val="20"/>
          <w:szCs w:val="20"/>
        </w:rPr>
      </w:pPr>
      <w:r w:rsidRPr="003E2B1F">
        <w:rPr>
          <w:rFonts w:ascii="Arial" w:hAnsi="Arial" w:cs="Arial"/>
          <w:color w:val="1E1D1E"/>
          <w:sz w:val="20"/>
          <w:szCs w:val="20"/>
        </w:rPr>
        <w:t>5. Установить, что со дня вступления в силу настоящего постановления функции единоличного исполнительного органа МУП «ЦКОН» переходят к ликвидатору.</w:t>
      </w:r>
    </w:p>
    <w:p w:rsidR="003E2B1F" w:rsidRPr="003E2B1F" w:rsidRDefault="003E2B1F" w:rsidP="003E2B1F">
      <w:pPr>
        <w:shd w:val="clear" w:color="auto" w:fill="FFFFFF"/>
        <w:ind w:firstLine="708"/>
        <w:jc w:val="both"/>
        <w:rPr>
          <w:rFonts w:ascii="Arial" w:hAnsi="Arial" w:cs="Arial"/>
          <w:color w:val="1E1D1E"/>
          <w:sz w:val="20"/>
          <w:szCs w:val="20"/>
        </w:rPr>
      </w:pPr>
      <w:r w:rsidRPr="003E2B1F">
        <w:rPr>
          <w:rFonts w:ascii="Arial" w:hAnsi="Arial" w:cs="Arial"/>
          <w:color w:val="1E1D1E"/>
          <w:sz w:val="20"/>
          <w:szCs w:val="20"/>
        </w:rPr>
        <w:t xml:space="preserve">6. Установить срок ликвидации МУП «ЦКОН» в течение 6 месяцев со дня вступления в силу настоящего постановления. </w:t>
      </w:r>
    </w:p>
    <w:p w:rsidR="003E2B1F" w:rsidRPr="003E2B1F" w:rsidRDefault="003E2B1F" w:rsidP="003E2B1F">
      <w:pPr>
        <w:shd w:val="clear" w:color="auto" w:fill="FFFFFF"/>
        <w:ind w:firstLine="708"/>
        <w:jc w:val="both"/>
        <w:rPr>
          <w:rFonts w:ascii="Arial" w:hAnsi="Arial" w:cs="Arial"/>
          <w:color w:val="1E1D1E"/>
          <w:sz w:val="20"/>
          <w:szCs w:val="20"/>
        </w:rPr>
      </w:pPr>
      <w:r w:rsidRPr="003E2B1F">
        <w:rPr>
          <w:rFonts w:ascii="Arial" w:hAnsi="Arial" w:cs="Arial"/>
          <w:color w:val="1E1D1E"/>
          <w:sz w:val="20"/>
          <w:szCs w:val="20"/>
        </w:rPr>
        <w:t>7. Настоящее постановление вступает в силу со дня его подписания.</w:t>
      </w:r>
    </w:p>
    <w:p w:rsidR="003E2B1F" w:rsidRPr="003E2B1F" w:rsidRDefault="003E2B1F" w:rsidP="003E2B1F">
      <w:pPr>
        <w:shd w:val="clear" w:color="auto" w:fill="FFFFFF"/>
        <w:ind w:firstLine="708"/>
        <w:jc w:val="both"/>
        <w:rPr>
          <w:rFonts w:ascii="Arial" w:hAnsi="Arial" w:cs="Arial"/>
          <w:color w:val="1E1D1E"/>
          <w:sz w:val="20"/>
          <w:szCs w:val="20"/>
        </w:rPr>
      </w:pPr>
      <w:r w:rsidRPr="003E2B1F">
        <w:rPr>
          <w:rFonts w:ascii="Arial" w:hAnsi="Arial" w:cs="Arial"/>
          <w:color w:val="1E1D1E"/>
          <w:sz w:val="20"/>
          <w:szCs w:val="20"/>
        </w:rPr>
        <w:t>8. Настоящее постановление подлежит обязательному опубликованию в Бюллетене органов местного самоуправления города Куйбышева Куйбышевского района Новосибирской области и размещению на официальном сайте в информационно-телекоммуникационной сети «Интернет».</w:t>
      </w:r>
    </w:p>
    <w:p w:rsidR="003E2B1F" w:rsidRPr="003E2B1F" w:rsidRDefault="003E2B1F" w:rsidP="003E2B1F">
      <w:pPr>
        <w:shd w:val="clear" w:color="auto" w:fill="FFFFFF"/>
        <w:ind w:firstLine="708"/>
        <w:jc w:val="both"/>
        <w:rPr>
          <w:rFonts w:ascii="Arial" w:hAnsi="Arial" w:cs="Arial"/>
          <w:color w:val="1E1D1E"/>
          <w:sz w:val="20"/>
          <w:szCs w:val="20"/>
        </w:rPr>
      </w:pPr>
      <w:r w:rsidRPr="003E2B1F">
        <w:rPr>
          <w:rFonts w:ascii="Arial" w:hAnsi="Arial" w:cs="Arial"/>
          <w:color w:val="1E1D1E"/>
          <w:sz w:val="20"/>
          <w:szCs w:val="20"/>
        </w:rPr>
        <w:t>9. Контроль над исполнением настоящего постановления оставляю за собой.</w:t>
      </w:r>
    </w:p>
    <w:p w:rsidR="003E2B1F" w:rsidRPr="003E2B1F" w:rsidRDefault="003E2B1F" w:rsidP="003E2B1F">
      <w:pPr>
        <w:shd w:val="clear" w:color="auto" w:fill="FFFFFF"/>
        <w:jc w:val="right"/>
        <w:rPr>
          <w:rFonts w:ascii="Arial" w:hAnsi="Arial" w:cs="Arial"/>
          <w:color w:val="000000"/>
          <w:sz w:val="20"/>
          <w:szCs w:val="20"/>
        </w:rPr>
      </w:pPr>
    </w:p>
    <w:p w:rsidR="003E2B1F" w:rsidRPr="003E2B1F" w:rsidRDefault="003E2B1F" w:rsidP="003E2B1F">
      <w:pPr>
        <w:tabs>
          <w:tab w:val="left" w:pos="6390"/>
          <w:tab w:val="right" w:pos="9355"/>
        </w:tabs>
        <w:rPr>
          <w:rFonts w:ascii="Arial" w:hAnsi="Arial" w:cs="Arial"/>
          <w:sz w:val="20"/>
          <w:szCs w:val="20"/>
        </w:rPr>
      </w:pPr>
      <w:r w:rsidRPr="003E2B1F">
        <w:rPr>
          <w:rFonts w:ascii="Arial" w:hAnsi="Arial" w:cs="Arial"/>
          <w:sz w:val="20"/>
          <w:szCs w:val="20"/>
        </w:rPr>
        <w:t>Глава города Куйбышева</w:t>
      </w:r>
    </w:p>
    <w:p w:rsidR="003E2B1F" w:rsidRPr="003E2B1F" w:rsidRDefault="003E2B1F" w:rsidP="003E2B1F">
      <w:pPr>
        <w:tabs>
          <w:tab w:val="left" w:pos="6390"/>
          <w:tab w:val="right" w:pos="9355"/>
        </w:tabs>
        <w:rPr>
          <w:rFonts w:ascii="Arial" w:hAnsi="Arial" w:cs="Arial"/>
          <w:sz w:val="20"/>
          <w:szCs w:val="20"/>
        </w:rPr>
      </w:pPr>
      <w:r w:rsidRPr="003E2B1F">
        <w:rPr>
          <w:rFonts w:ascii="Arial" w:hAnsi="Arial" w:cs="Arial"/>
          <w:sz w:val="20"/>
          <w:szCs w:val="20"/>
        </w:rPr>
        <w:t xml:space="preserve">Куйбышевского района </w:t>
      </w:r>
    </w:p>
    <w:p w:rsidR="003E2B1F" w:rsidRPr="003E2B1F" w:rsidRDefault="003E2B1F" w:rsidP="003E2B1F">
      <w:pPr>
        <w:tabs>
          <w:tab w:val="left" w:pos="6390"/>
          <w:tab w:val="right" w:pos="9355"/>
        </w:tabs>
        <w:rPr>
          <w:rFonts w:ascii="Arial" w:hAnsi="Arial" w:cs="Arial"/>
          <w:sz w:val="20"/>
          <w:szCs w:val="20"/>
        </w:rPr>
      </w:pPr>
      <w:r w:rsidRPr="003E2B1F">
        <w:rPr>
          <w:rFonts w:ascii="Arial" w:hAnsi="Arial" w:cs="Arial"/>
          <w:sz w:val="20"/>
          <w:szCs w:val="20"/>
        </w:rPr>
        <w:t>Новосибирской области                                                                   А.А.Андронов</w:t>
      </w:r>
    </w:p>
    <w:p w:rsidR="003E2B1F" w:rsidRPr="003E2B1F" w:rsidRDefault="003E2B1F" w:rsidP="003E2B1F">
      <w:pPr>
        <w:shd w:val="clear" w:color="auto" w:fill="FFFFFF"/>
        <w:rPr>
          <w:rFonts w:ascii="Arial" w:hAnsi="Arial" w:cs="Arial"/>
          <w:color w:val="000000"/>
          <w:sz w:val="20"/>
          <w:szCs w:val="20"/>
        </w:rPr>
      </w:pPr>
    </w:p>
    <w:p w:rsidR="003E2B1F" w:rsidRPr="003E2B1F" w:rsidRDefault="003E2B1F" w:rsidP="003E2B1F">
      <w:pPr>
        <w:shd w:val="clear" w:color="auto" w:fill="FFFFFF"/>
        <w:jc w:val="right"/>
        <w:rPr>
          <w:rFonts w:ascii="Arial" w:hAnsi="Arial" w:cs="Arial"/>
          <w:color w:val="000000"/>
          <w:sz w:val="20"/>
          <w:szCs w:val="20"/>
        </w:rPr>
      </w:pPr>
      <w:r w:rsidRPr="003E2B1F">
        <w:rPr>
          <w:rFonts w:ascii="Arial" w:hAnsi="Arial" w:cs="Arial"/>
          <w:color w:val="000000"/>
          <w:sz w:val="20"/>
          <w:szCs w:val="20"/>
        </w:rPr>
        <w:t xml:space="preserve">Приложение </w:t>
      </w:r>
    </w:p>
    <w:p w:rsidR="003E2B1F" w:rsidRPr="003E2B1F" w:rsidRDefault="003E2B1F" w:rsidP="003E2B1F">
      <w:pPr>
        <w:shd w:val="clear" w:color="auto" w:fill="FFFFFF"/>
        <w:jc w:val="right"/>
        <w:rPr>
          <w:rFonts w:ascii="Arial" w:hAnsi="Arial" w:cs="Arial"/>
          <w:color w:val="000000"/>
          <w:sz w:val="20"/>
          <w:szCs w:val="20"/>
        </w:rPr>
      </w:pPr>
      <w:r w:rsidRPr="003E2B1F">
        <w:rPr>
          <w:rFonts w:ascii="Arial" w:hAnsi="Arial" w:cs="Arial"/>
          <w:color w:val="000000"/>
          <w:sz w:val="20"/>
          <w:szCs w:val="20"/>
        </w:rPr>
        <w:t xml:space="preserve">к постановлению администрации </w:t>
      </w:r>
    </w:p>
    <w:p w:rsidR="003E2B1F" w:rsidRPr="003E2B1F" w:rsidRDefault="003E2B1F" w:rsidP="003E2B1F">
      <w:pPr>
        <w:shd w:val="clear" w:color="auto" w:fill="FFFFFF"/>
        <w:jc w:val="right"/>
        <w:rPr>
          <w:rFonts w:ascii="Arial" w:hAnsi="Arial" w:cs="Arial"/>
          <w:color w:val="000000"/>
          <w:sz w:val="20"/>
          <w:szCs w:val="20"/>
        </w:rPr>
      </w:pPr>
      <w:r w:rsidRPr="003E2B1F">
        <w:rPr>
          <w:rFonts w:ascii="Arial" w:hAnsi="Arial" w:cs="Arial"/>
          <w:color w:val="000000"/>
          <w:sz w:val="20"/>
          <w:szCs w:val="20"/>
        </w:rPr>
        <w:t>города Куйбышева Куйбышевского района</w:t>
      </w:r>
    </w:p>
    <w:p w:rsidR="003E2B1F" w:rsidRPr="003E2B1F" w:rsidRDefault="003E2B1F" w:rsidP="003E2B1F">
      <w:pPr>
        <w:shd w:val="clear" w:color="auto" w:fill="FFFFFF"/>
        <w:jc w:val="right"/>
        <w:rPr>
          <w:rFonts w:ascii="Arial" w:hAnsi="Arial" w:cs="Arial"/>
          <w:color w:val="000000"/>
          <w:sz w:val="20"/>
          <w:szCs w:val="20"/>
        </w:rPr>
      </w:pPr>
      <w:r w:rsidRPr="003E2B1F">
        <w:rPr>
          <w:rFonts w:ascii="Arial" w:hAnsi="Arial" w:cs="Arial"/>
          <w:color w:val="000000"/>
          <w:sz w:val="20"/>
          <w:szCs w:val="20"/>
        </w:rPr>
        <w:t xml:space="preserve">Новосибирской области </w:t>
      </w:r>
    </w:p>
    <w:p w:rsidR="003E2B1F" w:rsidRPr="003E2B1F" w:rsidRDefault="003E2B1F" w:rsidP="003E2B1F">
      <w:pPr>
        <w:shd w:val="clear" w:color="auto" w:fill="FFFFFF"/>
        <w:jc w:val="right"/>
        <w:rPr>
          <w:rFonts w:ascii="Arial" w:hAnsi="Arial" w:cs="Arial"/>
          <w:color w:val="000000"/>
          <w:sz w:val="20"/>
          <w:szCs w:val="20"/>
        </w:rPr>
      </w:pPr>
      <w:r w:rsidRPr="003E2B1F">
        <w:rPr>
          <w:rFonts w:ascii="Arial" w:hAnsi="Arial" w:cs="Arial"/>
          <w:color w:val="000000"/>
          <w:sz w:val="20"/>
          <w:szCs w:val="20"/>
        </w:rPr>
        <w:t>от 10.01.2024 № 2</w:t>
      </w:r>
    </w:p>
    <w:p w:rsidR="003E2B1F" w:rsidRPr="003E2B1F" w:rsidRDefault="003E2B1F" w:rsidP="003E2B1F">
      <w:pPr>
        <w:jc w:val="both"/>
        <w:rPr>
          <w:rFonts w:ascii="Arial" w:eastAsia="Calibri" w:hAnsi="Arial" w:cs="Arial"/>
          <w:sz w:val="20"/>
          <w:szCs w:val="20"/>
          <w:lang w:eastAsia="en-US"/>
        </w:rPr>
      </w:pPr>
    </w:p>
    <w:p w:rsidR="003E2B1F" w:rsidRPr="003E2B1F" w:rsidRDefault="003E2B1F" w:rsidP="00B06F63">
      <w:pPr>
        <w:shd w:val="clear" w:color="auto" w:fill="FFFFFF"/>
        <w:jc w:val="center"/>
        <w:rPr>
          <w:rFonts w:ascii="Arial" w:eastAsia="Calibri" w:hAnsi="Arial" w:cs="Arial"/>
          <w:sz w:val="20"/>
          <w:szCs w:val="20"/>
          <w:lang w:eastAsia="en-US"/>
        </w:rPr>
      </w:pPr>
      <w:r w:rsidRPr="003E2B1F">
        <w:rPr>
          <w:rFonts w:ascii="Arial" w:hAnsi="Arial" w:cs="Arial"/>
          <w:color w:val="000000"/>
          <w:sz w:val="20"/>
          <w:szCs w:val="20"/>
        </w:rPr>
        <w:t xml:space="preserve">План организационных мероприятий по ликвидации </w:t>
      </w:r>
      <w:r w:rsidRPr="003E2B1F">
        <w:rPr>
          <w:rFonts w:ascii="Arial" w:eastAsia="Calibri" w:hAnsi="Arial" w:cs="Arial"/>
          <w:sz w:val="20"/>
          <w:szCs w:val="20"/>
          <w:lang w:eastAsia="en-US"/>
        </w:rPr>
        <w:t xml:space="preserve">муниципального унитарного предприятия </w:t>
      </w:r>
    </w:p>
    <w:p w:rsidR="003E2B1F" w:rsidRPr="003E2B1F" w:rsidRDefault="003E2B1F" w:rsidP="00B06F63">
      <w:pPr>
        <w:jc w:val="center"/>
        <w:rPr>
          <w:rFonts w:ascii="Arial" w:eastAsia="Calibri" w:hAnsi="Arial" w:cs="Arial"/>
          <w:sz w:val="20"/>
          <w:szCs w:val="20"/>
          <w:lang w:eastAsia="en-US"/>
        </w:rPr>
      </w:pPr>
      <w:r w:rsidRPr="003E2B1F">
        <w:rPr>
          <w:rFonts w:ascii="Arial" w:eastAsia="Calibri" w:hAnsi="Arial" w:cs="Arial"/>
          <w:sz w:val="20"/>
          <w:szCs w:val="20"/>
          <w:lang w:eastAsia="en-US"/>
        </w:rPr>
        <w:t>города Куйбышева Куйбышевского района Новосибирской области</w:t>
      </w:r>
    </w:p>
    <w:p w:rsidR="003E2B1F" w:rsidRPr="003E2B1F" w:rsidRDefault="003E2B1F" w:rsidP="00B06F63">
      <w:pPr>
        <w:jc w:val="center"/>
        <w:rPr>
          <w:rFonts w:ascii="Arial" w:eastAsia="Calibri" w:hAnsi="Arial" w:cs="Arial"/>
          <w:sz w:val="20"/>
          <w:szCs w:val="20"/>
          <w:lang w:eastAsia="en-US"/>
        </w:rPr>
      </w:pPr>
      <w:r w:rsidRPr="003E2B1F">
        <w:rPr>
          <w:rFonts w:ascii="Arial" w:eastAsia="Calibri" w:hAnsi="Arial" w:cs="Arial"/>
          <w:sz w:val="20"/>
          <w:szCs w:val="20"/>
          <w:lang w:eastAsia="en-US"/>
        </w:rPr>
        <w:t xml:space="preserve"> «Центр комплексного обслуживания населения»</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4536"/>
        <w:gridCol w:w="3685"/>
        <w:gridCol w:w="1418"/>
      </w:tblGrid>
      <w:tr w:rsidR="003E2B1F" w:rsidRPr="003E2B1F" w:rsidTr="00B06F63">
        <w:tc>
          <w:tcPr>
            <w:tcW w:w="568" w:type="dxa"/>
          </w:tcPr>
          <w:p w:rsidR="003E2B1F" w:rsidRPr="003E2B1F" w:rsidRDefault="003E2B1F" w:rsidP="003E2B1F">
            <w:pPr>
              <w:jc w:val="center"/>
              <w:rPr>
                <w:rFonts w:ascii="Arial" w:hAnsi="Arial" w:cs="Arial"/>
                <w:color w:val="000000"/>
                <w:sz w:val="20"/>
                <w:szCs w:val="20"/>
              </w:rPr>
            </w:pPr>
            <w:r w:rsidRPr="003E2B1F">
              <w:rPr>
                <w:rFonts w:ascii="Arial" w:hAnsi="Arial" w:cs="Arial"/>
                <w:color w:val="000000"/>
                <w:sz w:val="20"/>
                <w:szCs w:val="20"/>
              </w:rPr>
              <w:t>№ п/п</w:t>
            </w:r>
          </w:p>
        </w:tc>
        <w:tc>
          <w:tcPr>
            <w:tcW w:w="4536" w:type="dxa"/>
          </w:tcPr>
          <w:p w:rsidR="003E2B1F" w:rsidRPr="003E2B1F" w:rsidRDefault="003E2B1F" w:rsidP="003E2B1F">
            <w:pPr>
              <w:jc w:val="center"/>
              <w:rPr>
                <w:rFonts w:ascii="Arial" w:hAnsi="Arial" w:cs="Arial"/>
                <w:color w:val="000000"/>
                <w:sz w:val="20"/>
                <w:szCs w:val="20"/>
              </w:rPr>
            </w:pPr>
            <w:r w:rsidRPr="003E2B1F">
              <w:rPr>
                <w:rFonts w:ascii="Arial" w:hAnsi="Arial" w:cs="Arial"/>
                <w:color w:val="000000"/>
                <w:sz w:val="20"/>
                <w:szCs w:val="20"/>
              </w:rPr>
              <w:t>Наименование мероприятия</w:t>
            </w:r>
          </w:p>
        </w:tc>
        <w:tc>
          <w:tcPr>
            <w:tcW w:w="3685" w:type="dxa"/>
          </w:tcPr>
          <w:p w:rsidR="003E2B1F" w:rsidRPr="003E2B1F" w:rsidRDefault="003E2B1F" w:rsidP="003E2B1F">
            <w:pPr>
              <w:jc w:val="center"/>
              <w:rPr>
                <w:rFonts w:ascii="Arial" w:hAnsi="Arial" w:cs="Arial"/>
                <w:color w:val="000000"/>
                <w:sz w:val="20"/>
                <w:szCs w:val="20"/>
              </w:rPr>
            </w:pPr>
            <w:r w:rsidRPr="003E2B1F">
              <w:rPr>
                <w:rFonts w:ascii="Arial" w:hAnsi="Arial" w:cs="Arial"/>
                <w:color w:val="000000"/>
                <w:sz w:val="20"/>
                <w:szCs w:val="20"/>
              </w:rPr>
              <w:t>Плановые сроки</w:t>
            </w:r>
          </w:p>
          <w:p w:rsidR="003E2B1F" w:rsidRPr="003E2B1F" w:rsidRDefault="003E2B1F" w:rsidP="003E2B1F">
            <w:pPr>
              <w:jc w:val="center"/>
              <w:rPr>
                <w:rFonts w:ascii="Arial" w:hAnsi="Arial" w:cs="Arial"/>
                <w:color w:val="000000"/>
                <w:sz w:val="20"/>
                <w:szCs w:val="20"/>
              </w:rPr>
            </w:pPr>
            <w:r w:rsidRPr="003E2B1F">
              <w:rPr>
                <w:rFonts w:ascii="Arial" w:hAnsi="Arial" w:cs="Arial"/>
                <w:color w:val="000000"/>
                <w:sz w:val="20"/>
                <w:szCs w:val="20"/>
              </w:rPr>
              <w:t>выполнения</w:t>
            </w:r>
          </w:p>
        </w:tc>
        <w:tc>
          <w:tcPr>
            <w:tcW w:w="1418" w:type="dxa"/>
          </w:tcPr>
          <w:p w:rsidR="003E2B1F" w:rsidRPr="003E2B1F" w:rsidRDefault="003E2B1F" w:rsidP="003E2B1F">
            <w:pPr>
              <w:jc w:val="center"/>
              <w:rPr>
                <w:rFonts w:ascii="Arial" w:hAnsi="Arial" w:cs="Arial"/>
                <w:color w:val="000000"/>
                <w:sz w:val="20"/>
                <w:szCs w:val="20"/>
              </w:rPr>
            </w:pPr>
            <w:r w:rsidRPr="003E2B1F">
              <w:rPr>
                <w:rFonts w:ascii="Arial" w:hAnsi="Arial" w:cs="Arial"/>
                <w:color w:val="000000"/>
                <w:sz w:val="20"/>
                <w:szCs w:val="20"/>
              </w:rPr>
              <w:t>Ответственный</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1</w:t>
            </w:r>
          </w:p>
        </w:tc>
        <w:tc>
          <w:tcPr>
            <w:tcW w:w="4536"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jc w:val="both"/>
              <w:rPr>
                <w:rFonts w:ascii="Arial" w:hAnsi="Arial" w:cs="Arial"/>
                <w:sz w:val="20"/>
                <w:szCs w:val="20"/>
              </w:rPr>
            </w:pPr>
            <w:r w:rsidRPr="003E2B1F">
              <w:rPr>
                <w:rFonts w:ascii="Arial" w:hAnsi="Arial" w:cs="Arial"/>
                <w:sz w:val="20"/>
                <w:szCs w:val="20"/>
              </w:rPr>
              <w:t>Размещение информации о ликвидации, порядке и сроке заявления требований его кредиторами в журнале «Вестник государственной регистрации» ст. 63 Гражданского кодекса Российской Федерации, с учетом сроков окончания полномочий</w:t>
            </w:r>
          </w:p>
        </w:tc>
        <w:tc>
          <w:tcPr>
            <w:tcW w:w="3685"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незамедлительно после уведомления уполномоченного государственного органа для внесения в Единый государственный реестр юридических лиц уведомления о ликвидации</w:t>
            </w:r>
          </w:p>
        </w:tc>
        <w:tc>
          <w:tcPr>
            <w:tcW w:w="1418"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2</w:t>
            </w:r>
          </w:p>
        </w:tc>
        <w:tc>
          <w:tcPr>
            <w:tcW w:w="4536"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jc w:val="both"/>
              <w:rPr>
                <w:rFonts w:ascii="Arial" w:hAnsi="Arial" w:cs="Arial"/>
                <w:sz w:val="20"/>
                <w:szCs w:val="20"/>
              </w:rPr>
            </w:pPr>
            <w:r w:rsidRPr="003E2B1F">
              <w:rPr>
                <w:rFonts w:ascii="Arial" w:hAnsi="Arial" w:cs="Arial"/>
                <w:sz w:val="20"/>
                <w:szCs w:val="20"/>
              </w:rPr>
              <w:t>Уведомить в письменной форме уполномоченный государственный орган, осуществляющий государственную регистрацию юридических лиц, Управление пенсионного фонда, Фонд социального страхования о ликвидации МУП «ЦКОН» п.1 ст.62 Гражданского кодекса РФ</w:t>
            </w:r>
          </w:p>
        </w:tc>
        <w:tc>
          <w:tcPr>
            <w:tcW w:w="3685"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в течении трех рабочих дней после даты принятия постановления о ликвидации</w:t>
            </w:r>
          </w:p>
        </w:tc>
        <w:tc>
          <w:tcPr>
            <w:tcW w:w="1418"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3</w:t>
            </w:r>
          </w:p>
        </w:tc>
        <w:tc>
          <w:tcPr>
            <w:tcW w:w="4536"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B06F63">
            <w:pPr>
              <w:widowControl w:val="0"/>
              <w:autoSpaceDE w:val="0"/>
              <w:autoSpaceDN w:val="0"/>
              <w:adjustRightInd w:val="0"/>
              <w:jc w:val="both"/>
              <w:rPr>
                <w:rFonts w:ascii="Arial" w:hAnsi="Arial" w:cs="Arial"/>
                <w:sz w:val="20"/>
                <w:szCs w:val="20"/>
              </w:rPr>
            </w:pPr>
            <w:r w:rsidRPr="003E2B1F">
              <w:rPr>
                <w:rFonts w:ascii="Arial" w:hAnsi="Arial" w:cs="Arial"/>
                <w:sz w:val="20"/>
                <w:szCs w:val="20"/>
              </w:rPr>
              <w:t>Письменно уведомить кредиторов МУП «ЦКОН».</w:t>
            </w:r>
            <w:r w:rsidR="00B06F63">
              <w:rPr>
                <w:rFonts w:ascii="Arial" w:hAnsi="Arial" w:cs="Arial"/>
                <w:sz w:val="20"/>
                <w:szCs w:val="20"/>
              </w:rPr>
              <w:t xml:space="preserve"> </w:t>
            </w:r>
            <w:r w:rsidRPr="003E2B1F">
              <w:rPr>
                <w:rFonts w:ascii="Arial" w:hAnsi="Arial" w:cs="Arial"/>
                <w:sz w:val="20"/>
                <w:szCs w:val="20"/>
              </w:rPr>
              <w:t>При отсутствии кредиторов предоставить Учредителю письменную информацию.</w:t>
            </w:r>
          </w:p>
        </w:tc>
        <w:tc>
          <w:tcPr>
            <w:tcW w:w="3685"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в течение 10 рабочих дней со дня вступления в силу постановления о ликвидации</w:t>
            </w:r>
          </w:p>
        </w:tc>
        <w:tc>
          <w:tcPr>
            <w:tcW w:w="141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lastRenderedPageBreak/>
              <w:t>4</w:t>
            </w:r>
          </w:p>
        </w:tc>
        <w:tc>
          <w:tcPr>
            <w:tcW w:w="4536"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both"/>
              <w:rPr>
                <w:rFonts w:ascii="Arial" w:hAnsi="Arial" w:cs="Arial"/>
                <w:sz w:val="20"/>
                <w:szCs w:val="20"/>
              </w:rPr>
            </w:pPr>
            <w:r w:rsidRPr="003E2B1F">
              <w:rPr>
                <w:rFonts w:ascii="Arial" w:hAnsi="Arial" w:cs="Arial"/>
                <w:sz w:val="20"/>
                <w:szCs w:val="20"/>
              </w:rPr>
              <w:t>Письменно направить дебиторам требования о выплате денежных средств.</w:t>
            </w:r>
          </w:p>
          <w:p w:rsidR="003E2B1F" w:rsidRPr="003E2B1F" w:rsidRDefault="003E2B1F" w:rsidP="003E2B1F">
            <w:pPr>
              <w:widowControl w:val="0"/>
              <w:autoSpaceDE w:val="0"/>
              <w:autoSpaceDN w:val="0"/>
              <w:adjustRightInd w:val="0"/>
              <w:jc w:val="both"/>
              <w:rPr>
                <w:rFonts w:ascii="Arial" w:hAnsi="Arial" w:cs="Arial"/>
                <w:sz w:val="20"/>
                <w:szCs w:val="20"/>
              </w:rPr>
            </w:pPr>
            <w:r w:rsidRPr="003E2B1F">
              <w:rPr>
                <w:rFonts w:ascii="Arial" w:hAnsi="Arial" w:cs="Arial"/>
                <w:sz w:val="20"/>
                <w:szCs w:val="20"/>
              </w:rPr>
              <w:t>При отсутствии дебиторов предоставить Учредителю письменную информацию.</w:t>
            </w:r>
          </w:p>
        </w:tc>
        <w:tc>
          <w:tcPr>
            <w:tcW w:w="3685"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в течение 10 рабочих дней со дня вступления в силу постановления о ликвидации</w:t>
            </w:r>
          </w:p>
        </w:tc>
        <w:tc>
          <w:tcPr>
            <w:tcW w:w="141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5</w:t>
            </w:r>
          </w:p>
        </w:tc>
        <w:tc>
          <w:tcPr>
            <w:tcW w:w="4536"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both"/>
              <w:rPr>
                <w:rFonts w:ascii="Arial" w:hAnsi="Arial" w:cs="Arial"/>
                <w:sz w:val="20"/>
                <w:szCs w:val="20"/>
              </w:rPr>
            </w:pPr>
            <w:r w:rsidRPr="003E2B1F">
              <w:rPr>
                <w:rFonts w:ascii="Arial" w:hAnsi="Arial" w:cs="Arial"/>
                <w:sz w:val="20"/>
                <w:szCs w:val="20"/>
              </w:rPr>
              <w:t>Провести инвентаризацию имущества ликвидируемого учреждения                          ст.12 Федерального закона № 129 «О бухгалтерском учете»</w:t>
            </w:r>
          </w:p>
        </w:tc>
        <w:tc>
          <w:tcPr>
            <w:tcW w:w="3685"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в течение 15 рабочих дней со дня вступления в силу постановления о ликвидации</w:t>
            </w:r>
          </w:p>
        </w:tc>
        <w:tc>
          <w:tcPr>
            <w:tcW w:w="141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 (при участии УПЭиИО администрации города)</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6</w:t>
            </w:r>
          </w:p>
        </w:tc>
        <w:tc>
          <w:tcPr>
            <w:tcW w:w="4536"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right="3" w:hanging="72"/>
              <w:jc w:val="both"/>
              <w:rPr>
                <w:rFonts w:ascii="Arial" w:hAnsi="Arial" w:cs="Arial"/>
                <w:sz w:val="20"/>
                <w:szCs w:val="20"/>
              </w:rPr>
            </w:pPr>
            <w:r w:rsidRPr="003E2B1F">
              <w:rPr>
                <w:rFonts w:ascii="Arial" w:hAnsi="Arial" w:cs="Arial"/>
                <w:sz w:val="20"/>
                <w:szCs w:val="20"/>
              </w:rPr>
              <w:t>Предупредить работников о предстоящем увольнении с соблюдением трудовых и социальных гарантий Ст. 292 ТК РФ</w:t>
            </w:r>
          </w:p>
          <w:p w:rsidR="003E2B1F" w:rsidRPr="003E2B1F" w:rsidRDefault="003E2B1F" w:rsidP="003E2B1F">
            <w:pPr>
              <w:widowControl w:val="0"/>
              <w:autoSpaceDE w:val="0"/>
              <w:autoSpaceDN w:val="0"/>
              <w:adjustRightInd w:val="0"/>
              <w:jc w:val="both"/>
              <w:rPr>
                <w:rFonts w:ascii="Arial" w:hAnsi="Arial" w:cs="Arial"/>
                <w:sz w:val="20"/>
                <w:szCs w:val="20"/>
              </w:rPr>
            </w:pPr>
            <w:r w:rsidRPr="003E2B1F">
              <w:rPr>
                <w:rFonts w:ascii="Arial" w:hAnsi="Arial" w:cs="Arial"/>
                <w:sz w:val="20"/>
                <w:szCs w:val="20"/>
              </w:rPr>
              <w:t>Ст. 296 ТК РФ</w:t>
            </w:r>
          </w:p>
        </w:tc>
        <w:tc>
          <w:tcPr>
            <w:tcW w:w="3685"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не менее чем за два месяца до увольнения.</w:t>
            </w:r>
          </w:p>
          <w:p w:rsidR="003E2B1F" w:rsidRPr="003E2B1F" w:rsidRDefault="003E2B1F" w:rsidP="003E2B1F">
            <w:pPr>
              <w:widowControl w:val="0"/>
              <w:autoSpaceDE w:val="0"/>
              <w:autoSpaceDN w:val="0"/>
              <w:adjustRightInd w:val="0"/>
              <w:ind w:hanging="90"/>
              <w:jc w:val="center"/>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7</w:t>
            </w:r>
          </w:p>
        </w:tc>
        <w:tc>
          <w:tcPr>
            <w:tcW w:w="4536"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both"/>
              <w:rPr>
                <w:rFonts w:ascii="Arial" w:hAnsi="Arial" w:cs="Arial"/>
                <w:sz w:val="20"/>
                <w:szCs w:val="20"/>
              </w:rPr>
            </w:pPr>
            <w:r w:rsidRPr="003E2B1F">
              <w:rPr>
                <w:rFonts w:ascii="Arial" w:hAnsi="Arial" w:cs="Arial"/>
                <w:sz w:val="20"/>
                <w:szCs w:val="20"/>
              </w:rPr>
              <w:t>Составить промежуточный ликвидационный баланс в соответствии с действующими правилами ведения бухгалтерского учета и отчетности с приложением перечня имущества ликвидируемого учреждения, а также перечня требований, предъявленных кредиторами и результаты их рассмотрения, и уведомить регистрирующий орган по форме Р 15001 п.2 ст.63 Гражданского кодекса Российской Федерации</w:t>
            </w:r>
          </w:p>
        </w:tc>
        <w:tc>
          <w:tcPr>
            <w:tcW w:w="3685"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после окончания срока для предъявления требований кредиторов</w:t>
            </w:r>
          </w:p>
        </w:tc>
        <w:tc>
          <w:tcPr>
            <w:tcW w:w="141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8</w:t>
            </w:r>
          </w:p>
        </w:tc>
        <w:tc>
          <w:tcPr>
            <w:tcW w:w="4536"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72"/>
              <w:jc w:val="both"/>
              <w:rPr>
                <w:rFonts w:ascii="Arial" w:hAnsi="Arial" w:cs="Arial"/>
                <w:sz w:val="20"/>
                <w:szCs w:val="20"/>
              </w:rPr>
            </w:pPr>
            <w:r w:rsidRPr="003E2B1F">
              <w:rPr>
                <w:rFonts w:ascii="Arial" w:hAnsi="Arial" w:cs="Arial"/>
                <w:sz w:val="20"/>
                <w:szCs w:val="20"/>
              </w:rPr>
              <w:t>Проведение расчетов с кредиторами первой и второй очереди ст. 63, ст. 64 Гражданского кодекса Российской Федерации</w:t>
            </w:r>
          </w:p>
        </w:tc>
        <w:tc>
          <w:tcPr>
            <w:tcW w:w="3685"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в течение одного месяца со дня утверждения промежуточного ликвидационного</w:t>
            </w:r>
          </w:p>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баланса</w:t>
            </w:r>
          </w:p>
        </w:tc>
        <w:tc>
          <w:tcPr>
            <w:tcW w:w="141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9</w:t>
            </w:r>
          </w:p>
        </w:tc>
        <w:tc>
          <w:tcPr>
            <w:tcW w:w="4536"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72"/>
              <w:jc w:val="both"/>
              <w:rPr>
                <w:rFonts w:ascii="Arial" w:hAnsi="Arial" w:cs="Arial"/>
                <w:sz w:val="20"/>
                <w:szCs w:val="20"/>
              </w:rPr>
            </w:pPr>
            <w:r w:rsidRPr="003E2B1F">
              <w:rPr>
                <w:rFonts w:ascii="Arial" w:hAnsi="Arial" w:cs="Arial"/>
                <w:sz w:val="20"/>
                <w:szCs w:val="20"/>
              </w:rPr>
              <w:t>Проведение расчетов с кредиторами тр</w:t>
            </w:r>
            <w:r>
              <w:rPr>
                <w:rFonts w:ascii="Arial" w:hAnsi="Arial" w:cs="Arial"/>
                <w:sz w:val="20"/>
                <w:szCs w:val="20"/>
              </w:rPr>
              <w:t xml:space="preserve">етьей и четвертой очереди </w:t>
            </w:r>
            <w:r w:rsidRPr="003E2B1F">
              <w:rPr>
                <w:rFonts w:ascii="Arial" w:hAnsi="Arial" w:cs="Arial"/>
                <w:sz w:val="20"/>
                <w:szCs w:val="20"/>
              </w:rPr>
              <w:t>ст. 63, ст. 64 Гражданского кодекса Российской Федерации</w:t>
            </w:r>
          </w:p>
        </w:tc>
        <w:tc>
          <w:tcPr>
            <w:tcW w:w="3685"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по истечении месяца со дня утверждения промежуточного ликвидационного баланса</w:t>
            </w:r>
          </w:p>
        </w:tc>
        <w:tc>
          <w:tcPr>
            <w:tcW w:w="141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10</w:t>
            </w:r>
          </w:p>
        </w:tc>
        <w:tc>
          <w:tcPr>
            <w:tcW w:w="4536"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both"/>
              <w:rPr>
                <w:rFonts w:ascii="Arial" w:hAnsi="Arial" w:cs="Arial"/>
                <w:sz w:val="20"/>
                <w:szCs w:val="20"/>
              </w:rPr>
            </w:pPr>
            <w:r w:rsidRPr="003E2B1F">
              <w:rPr>
                <w:rFonts w:ascii="Arial" w:hAnsi="Arial" w:cs="Arial"/>
                <w:sz w:val="20"/>
                <w:szCs w:val="20"/>
              </w:rPr>
              <w:t>Составить ликвидационный баланс в соответствии с действующими правилами ведения бухгалтерского учета и отчетности                                               п. 5 ст. 63 Гражданского кодекса Российской Федерации</w:t>
            </w:r>
          </w:p>
        </w:tc>
        <w:tc>
          <w:tcPr>
            <w:tcW w:w="3685"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после расчетов с кредиторами</w:t>
            </w:r>
          </w:p>
        </w:tc>
        <w:tc>
          <w:tcPr>
            <w:tcW w:w="141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11</w:t>
            </w:r>
          </w:p>
        </w:tc>
        <w:tc>
          <w:tcPr>
            <w:tcW w:w="4536"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jc w:val="both"/>
              <w:rPr>
                <w:rFonts w:ascii="Arial" w:hAnsi="Arial" w:cs="Arial"/>
                <w:sz w:val="20"/>
                <w:szCs w:val="20"/>
              </w:rPr>
            </w:pPr>
            <w:r w:rsidRPr="003E2B1F">
              <w:rPr>
                <w:rFonts w:ascii="Arial" w:hAnsi="Arial" w:cs="Arial"/>
                <w:sz w:val="20"/>
                <w:szCs w:val="20"/>
              </w:rPr>
              <w:t>Закрыть банковские счета предприятия</w:t>
            </w:r>
          </w:p>
        </w:tc>
        <w:tc>
          <w:tcPr>
            <w:tcW w:w="3685"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после расчетов с кредиторами</w:t>
            </w:r>
          </w:p>
        </w:tc>
        <w:tc>
          <w:tcPr>
            <w:tcW w:w="1418"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12</w:t>
            </w:r>
          </w:p>
        </w:tc>
        <w:tc>
          <w:tcPr>
            <w:tcW w:w="4536"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jc w:val="both"/>
              <w:rPr>
                <w:rFonts w:ascii="Arial" w:hAnsi="Arial" w:cs="Arial"/>
                <w:sz w:val="20"/>
                <w:szCs w:val="20"/>
              </w:rPr>
            </w:pPr>
            <w:r w:rsidRPr="003E2B1F">
              <w:rPr>
                <w:rFonts w:ascii="Arial" w:hAnsi="Arial" w:cs="Arial"/>
                <w:sz w:val="20"/>
                <w:szCs w:val="20"/>
              </w:rPr>
              <w:t>Направление в регистрирующий орган уведомления о завершении процесса ликвидации                                                      п.1 ст.21 Госпошлина в размере, установленном ст. 333.33</w:t>
            </w:r>
          </w:p>
          <w:p w:rsidR="003E2B1F" w:rsidRPr="003E2B1F" w:rsidRDefault="003E2B1F" w:rsidP="003E2B1F">
            <w:pPr>
              <w:widowControl w:val="0"/>
              <w:autoSpaceDE w:val="0"/>
              <w:autoSpaceDN w:val="0"/>
              <w:adjustRightInd w:val="0"/>
              <w:jc w:val="both"/>
              <w:rPr>
                <w:rFonts w:ascii="Arial" w:hAnsi="Arial" w:cs="Arial"/>
                <w:sz w:val="20"/>
                <w:szCs w:val="20"/>
              </w:rPr>
            </w:pPr>
          </w:p>
        </w:tc>
        <w:tc>
          <w:tcPr>
            <w:tcW w:w="3685"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в течение 10 календарных дней после утверждения ликвидационного баланса с учетом ст. 8, ст.21 ФЗ № 129 «О государственной регистрации юридических лиц и индивидуальных предпринимателей»</w:t>
            </w:r>
          </w:p>
        </w:tc>
        <w:tc>
          <w:tcPr>
            <w:tcW w:w="141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13</w:t>
            </w:r>
          </w:p>
        </w:tc>
        <w:tc>
          <w:tcPr>
            <w:tcW w:w="4536"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jc w:val="both"/>
              <w:rPr>
                <w:rFonts w:ascii="Arial" w:hAnsi="Arial" w:cs="Arial"/>
                <w:sz w:val="20"/>
                <w:szCs w:val="20"/>
              </w:rPr>
            </w:pPr>
            <w:r w:rsidRPr="003E2B1F">
              <w:rPr>
                <w:rFonts w:ascii="Arial" w:hAnsi="Arial" w:cs="Arial"/>
                <w:sz w:val="20"/>
                <w:szCs w:val="20"/>
              </w:rPr>
              <w:t>Предоставить свидетельство об исключении юридического лица из Единого государственного реестра юридических лиц в администрацию города Куйбышева</w:t>
            </w:r>
          </w:p>
        </w:tc>
        <w:tc>
          <w:tcPr>
            <w:tcW w:w="3685"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в сроки,</w:t>
            </w:r>
          </w:p>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установленные законом</w:t>
            </w:r>
          </w:p>
        </w:tc>
        <w:tc>
          <w:tcPr>
            <w:tcW w:w="1418" w:type="dxa"/>
            <w:tcBorders>
              <w:top w:val="single" w:sz="4" w:space="0" w:color="000000"/>
              <w:left w:val="single" w:sz="4" w:space="0" w:color="000000"/>
              <w:bottom w:val="single" w:sz="4" w:space="0" w:color="000000"/>
              <w:right w:val="single" w:sz="4" w:space="0" w:color="000000"/>
            </w:tcBorders>
            <w:hideMark/>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14</w:t>
            </w:r>
          </w:p>
        </w:tc>
        <w:tc>
          <w:tcPr>
            <w:tcW w:w="4536"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jc w:val="both"/>
              <w:rPr>
                <w:rFonts w:ascii="Arial" w:hAnsi="Arial" w:cs="Arial"/>
                <w:sz w:val="20"/>
                <w:szCs w:val="20"/>
              </w:rPr>
            </w:pPr>
            <w:r w:rsidRPr="003E2B1F">
              <w:rPr>
                <w:rFonts w:ascii="Arial" w:hAnsi="Arial" w:cs="Arial"/>
                <w:sz w:val="20"/>
                <w:szCs w:val="20"/>
              </w:rPr>
              <w:t>Провести уничтожение печати учреждения</w:t>
            </w:r>
          </w:p>
        </w:tc>
        <w:tc>
          <w:tcPr>
            <w:tcW w:w="3685"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незамедлительно после получения свидетельства об исключении юридического лица из Единого государственного реестра юридических лиц</w:t>
            </w:r>
          </w:p>
        </w:tc>
        <w:tc>
          <w:tcPr>
            <w:tcW w:w="1418"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r w:rsidR="003E2B1F" w:rsidRPr="003E2B1F" w:rsidTr="00B06F63">
        <w:tc>
          <w:tcPr>
            <w:tcW w:w="568"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jc w:val="center"/>
              <w:rPr>
                <w:rFonts w:ascii="Arial" w:hAnsi="Arial" w:cs="Arial"/>
                <w:sz w:val="20"/>
                <w:szCs w:val="20"/>
              </w:rPr>
            </w:pPr>
            <w:r w:rsidRPr="003E2B1F">
              <w:rPr>
                <w:rFonts w:ascii="Arial" w:hAnsi="Arial" w:cs="Arial"/>
                <w:sz w:val="20"/>
                <w:szCs w:val="20"/>
              </w:rPr>
              <w:t>15</w:t>
            </w:r>
          </w:p>
        </w:tc>
        <w:tc>
          <w:tcPr>
            <w:tcW w:w="4536"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jc w:val="both"/>
              <w:rPr>
                <w:rFonts w:ascii="Arial" w:hAnsi="Arial" w:cs="Arial"/>
                <w:sz w:val="20"/>
                <w:szCs w:val="20"/>
              </w:rPr>
            </w:pPr>
            <w:r w:rsidRPr="003E2B1F">
              <w:rPr>
                <w:rFonts w:ascii="Arial" w:hAnsi="Arial" w:cs="Arial"/>
                <w:sz w:val="20"/>
                <w:szCs w:val="20"/>
              </w:rPr>
              <w:t>Обеспечить выполнение иных мероприятий, предусмотренных гражданским и трудовым законодательством</w:t>
            </w:r>
          </w:p>
        </w:tc>
        <w:tc>
          <w:tcPr>
            <w:tcW w:w="3685"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ind w:hanging="90"/>
              <w:jc w:val="center"/>
              <w:rPr>
                <w:rFonts w:ascii="Arial" w:hAnsi="Arial" w:cs="Arial"/>
                <w:sz w:val="20"/>
                <w:szCs w:val="20"/>
              </w:rPr>
            </w:pPr>
            <w:r w:rsidRPr="003E2B1F">
              <w:rPr>
                <w:rFonts w:ascii="Arial" w:hAnsi="Arial" w:cs="Arial"/>
                <w:sz w:val="20"/>
                <w:szCs w:val="20"/>
              </w:rPr>
              <w:t>в сроки, установленные законом</w:t>
            </w:r>
          </w:p>
        </w:tc>
        <w:tc>
          <w:tcPr>
            <w:tcW w:w="1418" w:type="dxa"/>
            <w:tcBorders>
              <w:top w:val="single" w:sz="4" w:space="0" w:color="000000"/>
              <w:left w:val="single" w:sz="4" w:space="0" w:color="000000"/>
              <w:bottom w:val="single" w:sz="4" w:space="0" w:color="000000"/>
              <w:right w:val="single" w:sz="4" w:space="0" w:color="000000"/>
            </w:tcBorders>
          </w:tcPr>
          <w:p w:rsidR="003E2B1F" w:rsidRPr="003E2B1F" w:rsidRDefault="003E2B1F" w:rsidP="003E2B1F">
            <w:pPr>
              <w:widowControl w:val="0"/>
              <w:autoSpaceDE w:val="0"/>
              <w:autoSpaceDN w:val="0"/>
              <w:adjustRightInd w:val="0"/>
              <w:ind w:hanging="27"/>
              <w:jc w:val="center"/>
              <w:rPr>
                <w:rFonts w:ascii="Arial" w:hAnsi="Arial" w:cs="Arial"/>
                <w:sz w:val="20"/>
                <w:szCs w:val="20"/>
              </w:rPr>
            </w:pPr>
            <w:r w:rsidRPr="003E2B1F">
              <w:rPr>
                <w:rFonts w:ascii="Arial" w:hAnsi="Arial" w:cs="Arial"/>
                <w:sz w:val="20"/>
                <w:szCs w:val="20"/>
              </w:rPr>
              <w:t>Ликвидатор</w:t>
            </w:r>
          </w:p>
        </w:tc>
      </w:tr>
    </w:tbl>
    <w:p w:rsidR="003E2B1F" w:rsidRDefault="003E2B1F" w:rsidP="003E2B1F">
      <w:pPr>
        <w:spacing w:line="259" w:lineRule="auto"/>
        <w:jc w:val="center"/>
        <w:rPr>
          <w:rFonts w:ascii="Arial" w:eastAsia="Calibri" w:hAnsi="Arial" w:cs="Arial"/>
          <w:sz w:val="20"/>
          <w:szCs w:val="20"/>
          <w:lang w:eastAsia="en-US"/>
        </w:rPr>
      </w:pPr>
    </w:p>
    <w:p w:rsidR="00B06F63" w:rsidRPr="003E2B1F" w:rsidRDefault="00B06F63" w:rsidP="003E2B1F">
      <w:pPr>
        <w:spacing w:line="259" w:lineRule="auto"/>
        <w:jc w:val="center"/>
        <w:rPr>
          <w:rFonts w:ascii="Arial" w:eastAsia="Calibri" w:hAnsi="Arial" w:cs="Arial"/>
          <w:sz w:val="20"/>
          <w:szCs w:val="20"/>
          <w:lang w:eastAsia="en-US"/>
        </w:rPr>
      </w:pPr>
    </w:p>
    <w:p w:rsidR="005A51EB" w:rsidRPr="003E2B1F" w:rsidRDefault="005A51EB" w:rsidP="00D613E3">
      <w:pPr>
        <w:tabs>
          <w:tab w:val="center" w:pos="-1843"/>
          <w:tab w:val="left" w:pos="-1418"/>
          <w:tab w:val="left" w:pos="1666"/>
          <w:tab w:val="right" w:pos="11907"/>
        </w:tabs>
        <w:autoSpaceDE w:val="0"/>
        <w:autoSpaceDN w:val="0"/>
        <w:ind w:right="-1"/>
        <w:jc w:val="both"/>
        <w:rPr>
          <w:rFonts w:ascii="Arial" w:hAnsi="Arial" w:cs="Arial"/>
          <w:sz w:val="20"/>
          <w:szCs w:val="20"/>
        </w:rPr>
      </w:pPr>
      <w:r w:rsidRPr="003E2B1F">
        <w:rPr>
          <w:rFonts w:ascii="Arial" w:hAnsi="Arial" w:cs="Arial"/>
          <w:b/>
          <w:sz w:val="20"/>
          <w:szCs w:val="20"/>
        </w:rPr>
        <w:t xml:space="preserve">2.3. </w:t>
      </w:r>
      <w:r w:rsidRPr="003E2B1F">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3E2B1F">
        <w:rPr>
          <w:rFonts w:ascii="Arial" w:hAnsi="Arial" w:cs="Arial"/>
          <w:b/>
          <w:sz w:val="20"/>
          <w:szCs w:val="20"/>
        </w:rPr>
        <w:t xml:space="preserve">ОТ </w:t>
      </w:r>
      <w:r w:rsidR="003C6422">
        <w:rPr>
          <w:rFonts w:ascii="Arial" w:hAnsi="Arial" w:cs="Arial"/>
          <w:b/>
          <w:sz w:val="20"/>
          <w:szCs w:val="20"/>
        </w:rPr>
        <w:t>10.01</w:t>
      </w:r>
      <w:r w:rsidRPr="003E2B1F">
        <w:rPr>
          <w:rFonts w:ascii="Arial" w:hAnsi="Arial" w:cs="Arial"/>
          <w:b/>
          <w:sz w:val="20"/>
          <w:szCs w:val="20"/>
        </w:rPr>
        <w:t>.202</w:t>
      </w:r>
      <w:r w:rsidR="003C6422">
        <w:rPr>
          <w:rFonts w:ascii="Arial" w:hAnsi="Arial" w:cs="Arial"/>
          <w:b/>
          <w:sz w:val="20"/>
          <w:szCs w:val="20"/>
        </w:rPr>
        <w:t>4</w:t>
      </w:r>
      <w:r w:rsidRPr="003E2B1F">
        <w:rPr>
          <w:rFonts w:ascii="Arial" w:hAnsi="Arial" w:cs="Arial"/>
          <w:b/>
          <w:sz w:val="20"/>
          <w:szCs w:val="20"/>
        </w:rPr>
        <w:t xml:space="preserve"> №</w:t>
      </w:r>
      <w:r w:rsidR="003C6422">
        <w:rPr>
          <w:rFonts w:ascii="Arial" w:hAnsi="Arial" w:cs="Arial"/>
          <w:b/>
          <w:sz w:val="20"/>
          <w:szCs w:val="20"/>
        </w:rPr>
        <w:t>3</w:t>
      </w:r>
      <w:r w:rsidRPr="003E2B1F">
        <w:rPr>
          <w:rFonts w:ascii="Arial" w:hAnsi="Arial" w:cs="Arial"/>
          <w:sz w:val="20"/>
          <w:szCs w:val="20"/>
        </w:rPr>
        <w:t xml:space="preserve"> «</w:t>
      </w:r>
      <w:r w:rsidR="00D613E3" w:rsidRPr="00D613E3">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sidRPr="003E2B1F">
        <w:rPr>
          <w:rFonts w:ascii="Arial" w:hAnsi="Arial" w:cs="Arial"/>
          <w:sz w:val="20"/>
          <w:szCs w:val="20"/>
        </w:rPr>
        <w:t>»</w:t>
      </w:r>
    </w:p>
    <w:p w:rsidR="00D613E3" w:rsidRPr="00D613E3" w:rsidRDefault="00D613E3" w:rsidP="00D613E3">
      <w:pPr>
        <w:tabs>
          <w:tab w:val="center" w:pos="-1843"/>
          <w:tab w:val="left" w:pos="-1418"/>
          <w:tab w:val="left" w:pos="1666"/>
          <w:tab w:val="right" w:pos="11907"/>
        </w:tabs>
        <w:autoSpaceDE w:val="0"/>
        <w:autoSpaceDN w:val="0"/>
        <w:ind w:right="-1"/>
        <w:jc w:val="center"/>
        <w:rPr>
          <w:rFonts w:ascii="Arial" w:hAnsi="Arial" w:cs="Arial"/>
          <w:b/>
          <w:sz w:val="20"/>
          <w:szCs w:val="20"/>
        </w:rPr>
      </w:pPr>
      <w:r w:rsidRPr="00D613E3">
        <w:rPr>
          <w:rFonts w:ascii="Arial" w:hAnsi="Arial" w:cs="Arial"/>
          <w:b/>
          <w:sz w:val="20"/>
          <w:szCs w:val="20"/>
        </w:rPr>
        <w:lastRenderedPageBreak/>
        <w:t xml:space="preserve">ПОСТАНОВЛЕНИЕ  </w:t>
      </w:r>
    </w:p>
    <w:p w:rsidR="00D613E3" w:rsidRPr="00D613E3" w:rsidRDefault="00D613E3" w:rsidP="00D613E3">
      <w:pPr>
        <w:tabs>
          <w:tab w:val="center" w:pos="-1843"/>
          <w:tab w:val="left" w:pos="-1418"/>
          <w:tab w:val="left" w:pos="1666"/>
          <w:tab w:val="right" w:pos="11907"/>
        </w:tabs>
        <w:autoSpaceDE w:val="0"/>
        <w:autoSpaceDN w:val="0"/>
        <w:ind w:right="-1"/>
        <w:jc w:val="center"/>
        <w:rPr>
          <w:rFonts w:ascii="Arial" w:hAnsi="Arial" w:cs="Arial"/>
          <w:sz w:val="20"/>
          <w:szCs w:val="20"/>
        </w:rPr>
      </w:pPr>
    </w:p>
    <w:p w:rsidR="00D613E3" w:rsidRPr="00D613E3" w:rsidRDefault="00D613E3" w:rsidP="00D613E3">
      <w:pPr>
        <w:tabs>
          <w:tab w:val="center" w:pos="-1843"/>
          <w:tab w:val="left" w:pos="-1418"/>
          <w:tab w:val="left" w:pos="1666"/>
          <w:tab w:val="right" w:pos="11907"/>
        </w:tabs>
        <w:autoSpaceDE w:val="0"/>
        <w:autoSpaceDN w:val="0"/>
        <w:ind w:right="-1"/>
        <w:jc w:val="center"/>
        <w:rPr>
          <w:rFonts w:ascii="Arial" w:hAnsi="Arial" w:cs="Arial"/>
          <w:sz w:val="20"/>
          <w:szCs w:val="20"/>
        </w:rPr>
      </w:pPr>
      <w:r w:rsidRPr="00D613E3">
        <w:rPr>
          <w:rFonts w:ascii="Arial" w:hAnsi="Arial" w:cs="Arial"/>
          <w:sz w:val="20"/>
          <w:szCs w:val="20"/>
        </w:rPr>
        <w:t>10.01.2024 № 3</w:t>
      </w:r>
    </w:p>
    <w:p w:rsidR="00D613E3" w:rsidRPr="00D613E3" w:rsidRDefault="00D613E3" w:rsidP="00D613E3">
      <w:pPr>
        <w:tabs>
          <w:tab w:val="center" w:pos="-1843"/>
          <w:tab w:val="left" w:pos="-1418"/>
          <w:tab w:val="left" w:pos="1666"/>
          <w:tab w:val="right" w:pos="11907"/>
        </w:tabs>
        <w:autoSpaceDE w:val="0"/>
        <w:autoSpaceDN w:val="0"/>
        <w:ind w:right="-1"/>
        <w:jc w:val="center"/>
        <w:rPr>
          <w:rFonts w:ascii="Arial" w:hAnsi="Arial" w:cs="Arial"/>
          <w:sz w:val="20"/>
          <w:szCs w:val="20"/>
        </w:rPr>
      </w:pPr>
    </w:p>
    <w:p w:rsidR="00D613E3" w:rsidRPr="00D613E3" w:rsidRDefault="00D613E3" w:rsidP="00D613E3">
      <w:pPr>
        <w:tabs>
          <w:tab w:val="center" w:pos="-1843"/>
          <w:tab w:val="left" w:pos="-1418"/>
          <w:tab w:val="left" w:pos="1666"/>
          <w:tab w:val="right" w:pos="11907"/>
        </w:tabs>
        <w:autoSpaceDE w:val="0"/>
        <w:autoSpaceDN w:val="0"/>
        <w:ind w:right="-1"/>
        <w:jc w:val="center"/>
        <w:rPr>
          <w:rFonts w:ascii="Arial" w:hAnsi="Arial" w:cs="Arial"/>
          <w:b/>
          <w:sz w:val="20"/>
          <w:szCs w:val="20"/>
        </w:rPr>
      </w:pPr>
      <w:r w:rsidRPr="00D613E3">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D613E3" w:rsidRPr="00D613E3" w:rsidRDefault="00D613E3" w:rsidP="00D613E3">
      <w:pPr>
        <w:tabs>
          <w:tab w:val="center" w:pos="-1843"/>
          <w:tab w:val="left" w:pos="-1418"/>
          <w:tab w:val="left" w:pos="1666"/>
          <w:tab w:val="right" w:pos="11907"/>
        </w:tabs>
        <w:autoSpaceDE w:val="0"/>
        <w:autoSpaceDN w:val="0"/>
        <w:ind w:right="-1"/>
        <w:jc w:val="center"/>
        <w:rPr>
          <w:rFonts w:ascii="Arial" w:hAnsi="Arial" w:cs="Arial"/>
          <w:sz w:val="20"/>
          <w:szCs w:val="20"/>
        </w:rPr>
      </w:pPr>
    </w:p>
    <w:p w:rsidR="00D613E3" w:rsidRPr="00D613E3" w:rsidRDefault="00D613E3" w:rsidP="00D613E3">
      <w:pPr>
        <w:tabs>
          <w:tab w:val="left" w:pos="1666"/>
        </w:tabs>
        <w:ind w:firstLine="708"/>
        <w:jc w:val="both"/>
        <w:rPr>
          <w:rFonts w:ascii="Arial" w:hAnsi="Arial" w:cs="Arial"/>
          <w:sz w:val="20"/>
          <w:szCs w:val="20"/>
        </w:rPr>
      </w:pPr>
      <w:r w:rsidRPr="00D613E3">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rsidR="00D613E3" w:rsidRPr="00D613E3" w:rsidRDefault="00D613E3" w:rsidP="00D613E3">
      <w:pPr>
        <w:tabs>
          <w:tab w:val="left" w:pos="1666"/>
        </w:tabs>
        <w:autoSpaceDE w:val="0"/>
        <w:autoSpaceDN w:val="0"/>
        <w:adjustRightInd w:val="0"/>
        <w:ind w:firstLine="426"/>
        <w:jc w:val="both"/>
        <w:rPr>
          <w:rFonts w:ascii="Arial" w:hAnsi="Arial" w:cs="Arial"/>
          <w:sz w:val="20"/>
          <w:szCs w:val="20"/>
        </w:rPr>
      </w:pPr>
      <w:r w:rsidRPr="00D613E3">
        <w:rPr>
          <w:rFonts w:ascii="Arial" w:hAnsi="Arial" w:cs="Arial"/>
          <w:sz w:val="20"/>
          <w:szCs w:val="20"/>
        </w:rPr>
        <w:t>ПОСТАНОВЛЯЕТ:</w:t>
      </w:r>
    </w:p>
    <w:p w:rsidR="00D613E3" w:rsidRPr="00D613E3" w:rsidRDefault="00D613E3" w:rsidP="00D613E3">
      <w:pPr>
        <w:numPr>
          <w:ilvl w:val="0"/>
          <w:numId w:val="6"/>
        </w:numPr>
        <w:ind w:left="0" w:firstLine="852"/>
        <w:contextualSpacing/>
        <w:jc w:val="both"/>
        <w:rPr>
          <w:rFonts w:ascii="Arial" w:hAnsi="Arial" w:cs="Arial"/>
          <w:sz w:val="20"/>
          <w:szCs w:val="20"/>
        </w:rPr>
      </w:pPr>
      <w:r w:rsidRPr="00D613E3">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следующие изменения:</w:t>
      </w:r>
    </w:p>
    <w:p w:rsidR="00D613E3" w:rsidRPr="00D613E3" w:rsidRDefault="00D613E3" w:rsidP="00D613E3">
      <w:pPr>
        <w:numPr>
          <w:ilvl w:val="1"/>
          <w:numId w:val="6"/>
        </w:numPr>
        <w:autoSpaceDE w:val="0"/>
        <w:autoSpaceDN w:val="0"/>
        <w:adjustRightInd w:val="0"/>
        <w:ind w:left="0" w:firstLine="786"/>
        <w:contextualSpacing/>
        <w:jc w:val="both"/>
        <w:rPr>
          <w:rFonts w:ascii="Arial" w:hAnsi="Arial" w:cs="Arial"/>
          <w:sz w:val="20"/>
          <w:szCs w:val="20"/>
        </w:rPr>
      </w:pPr>
      <w:r w:rsidRPr="00D613E3">
        <w:rPr>
          <w:rFonts w:ascii="Arial" w:hAnsi="Arial" w:cs="Arial"/>
          <w:sz w:val="20"/>
          <w:szCs w:val="20"/>
        </w:rPr>
        <w:t>В графе 7 строки 5 Приложения слова «Продовольственные товары (быстрое питание)» заменить словами «Ремонт обуви и изготовление ключей»;</w:t>
      </w:r>
    </w:p>
    <w:p w:rsidR="00D613E3" w:rsidRPr="00D613E3" w:rsidRDefault="00D613E3" w:rsidP="003C6422">
      <w:pPr>
        <w:numPr>
          <w:ilvl w:val="1"/>
          <w:numId w:val="6"/>
        </w:numPr>
        <w:autoSpaceDE w:val="0"/>
        <w:autoSpaceDN w:val="0"/>
        <w:adjustRightInd w:val="0"/>
        <w:ind w:left="0" w:firstLine="851"/>
        <w:contextualSpacing/>
        <w:jc w:val="both"/>
        <w:rPr>
          <w:rFonts w:ascii="Arial" w:hAnsi="Arial" w:cs="Arial"/>
          <w:sz w:val="20"/>
          <w:szCs w:val="20"/>
        </w:rPr>
      </w:pPr>
      <w:r w:rsidRPr="00D613E3">
        <w:rPr>
          <w:rFonts w:ascii="Arial" w:hAnsi="Arial" w:cs="Arial"/>
          <w:sz w:val="20"/>
          <w:szCs w:val="20"/>
        </w:rPr>
        <w:t>В графе 10 строки 58 Приложения слова «Перспективное место размещения нестационарного торгового объекта» заменить словами «Существующий нестационарный торговый объект».</w:t>
      </w:r>
    </w:p>
    <w:p w:rsidR="00D613E3" w:rsidRPr="00D613E3" w:rsidRDefault="00D613E3" w:rsidP="00D613E3">
      <w:pPr>
        <w:numPr>
          <w:ilvl w:val="0"/>
          <w:numId w:val="6"/>
        </w:numPr>
        <w:autoSpaceDE w:val="0"/>
        <w:autoSpaceDN w:val="0"/>
        <w:adjustRightInd w:val="0"/>
        <w:ind w:left="0" w:firstLine="852"/>
        <w:contextualSpacing/>
        <w:jc w:val="both"/>
        <w:rPr>
          <w:rFonts w:ascii="Arial" w:hAnsi="Arial" w:cs="Arial"/>
          <w:sz w:val="20"/>
          <w:szCs w:val="20"/>
        </w:rPr>
      </w:pPr>
      <w:r w:rsidRPr="00D613E3">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4" w:history="1">
        <w:r w:rsidRPr="00D613E3">
          <w:rPr>
            <w:rFonts w:ascii="Arial" w:hAnsi="Arial" w:cs="Arial"/>
            <w:color w:val="0000FF"/>
            <w:sz w:val="20"/>
            <w:szCs w:val="20"/>
            <w:u w:val="single"/>
          </w:rPr>
          <w:t>www.kainsk.</w:t>
        </w:r>
        <w:r w:rsidRPr="00D613E3">
          <w:rPr>
            <w:rFonts w:ascii="Arial" w:hAnsi="Arial" w:cs="Arial"/>
            <w:color w:val="0000FF"/>
            <w:sz w:val="20"/>
            <w:szCs w:val="20"/>
            <w:u w:val="single"/>
            <w:lang w:val="en-US"/>
          </w:rPr>
          <w:t>nso</w:t>
        </w:r>
        <w:r w:rsidRPr="00D613E3">
          <w:rPr>
            <w:rFonts w:ascii="Arial" w:hAnsi="Arial" w:cs="Arial"/>
            <w:color w:val="0000FF"/>
            <w:sz w:val="20"/>
            <w:szCs w:val="20"/>
            <w:u w:val="single"/>
          </w:rPr>
          <w:t>.ru</w:t>
        </w:r>
      </w:hyperlink>
      <w:r w:rsidRPr="00D613E3">
        <w:rPr>
          <w:rFonts w:ascii="Arial" w:hAnsi="Arial" w:cs="Arial"/>
          <w:sz w:val="20"/>
          <w:szCs w:val="20"/>
        </w:rPr>
        <w:t xml:space="preserve">. </w:t>
      </w:r>
    </w:p>
    <w:p w:rsidR="00D613E3" w:rsidRPr="00D613E3" w:rsidRDefault="00D613E3" w:rsidP="00D613E3">
      <w:pPr>
        <w:widowControl w:val="0"/>
        <w:numPr>
          <w:ilvl w:val="0"/>
          <w:numId w:val="6"/>
        </w:numPr>
        <w:snapToGrid w:val="0"/>
        <w:spacing w:line="256" w:lineRule="auto"/>
        <w:ind w:left="0" w:firstLine="852"/>
        <w:contextualSpacing/>
        <w:jc w:val="both"/>
        <w:rPr>
          <w:rFonts w:ascii="Arial" w:hAnsi="Arial" w:cs="Arial"/>
          <w:sz w:val="20"/>
          <w:szCs w:val="20"/>
        </w:rPr>
      </w:pPr>
      <w:r w:rsidRPr="00D613E3">
        <w:rPr>
          <w:rFonts w:ascii="Arial" w:hAnsi="Arial" w:cs="Arial"/>
          <w:sz w:val="20"/>
          <w:szCs w:val="20"/>
        </w:rPr>
        <w:t>Контроль за исполнением настоящего Постановления оставляю за собой.</w:t>
      </w:r>
    </w:p>
    <w:p w:rsidR="00D613E3" w:rsidRPr="00D613E3" w:rsidRDefault="00D613E3" w:rsidP="00D613E3">
      <w:pPr>
        <w:widowControl w:val="0"/>
        <w:snapToGrid w:val="0"/>
        <w:spacing w:line="256" w:lineRule="auto"/>
        <w:jc w:val="both"/>
        <w:rPr>
          <w:rFonts w:ascii="Arial" w:hAnsi="Arial" w:cs="Arial"/>
          <w:sz w:val="20"/>
          <w:szCs w:val="20"/>
        </w:rPr>
      </w:pPr>
    </w:p>
    <w:p w:rsidR="00D613E3" w:rsidRPr="00D613E3" w:rsidRDefault="00D613E3" w:rsidP="00D613E3">
      <w:pPr>
        <w:widowControl w:val="0"/>
        <w:tabs>
          <w:tab w:val="left" w:pos="6390"/>
          <w:tab w:val="right" w:pos="9355"/>
        </w:tabs>
        <w:snapToGrid w:val="0"/>
        <w:spacing w:line="256" w:lineRule="auto"/>
        <w:ind w:left="567" w:hanging="567"/>
        <w:rPr>
          <w:rFonts w:ascii="Arial" w:hAnsi="Arial" w:cs="Arial"/>
          <w:sz w:val="20"/>
          <w:szCs w:val="20"/>
        </w:rPr>
      </w:pPr>
      <w:r w:rsidRPr="00D613E3">
        <w:rPr>
          <w:rFonts w:ascii="Arial" w:hAnsi="Arial" w:cs="Arial"/>
          <w:sz w:val="20"/>
          <w:szCs w:val="20"/>
        </w:rPr>
        <w:t>Глава города Куйбышева</w:t>
      </w:r>
    </w:p>
    <w:p w:rsidR="00D613E3" w:rsidRPr="00D613E3" w:rsidRDefault="00D613E3" w:rsidP="00D613E3">
      <w:pPr>
        <w:widowControl w:val="0"/>
        <w:tabs>
          <w:tab w:val="left" w:pos="6390"/>
          <w:tab w:val="right" w:pos="9355"/>
        </w:tabs>
        <w:snapToGrid w:val="0"/>
        <w:spacing w:line="256" w:lineRule="auto"/>
        <w:ind w:left="567" w:hanging="567"/>
        <w:rPr>
          <w:rFonts w:ascii="Arial" w:hAnsi="Arial" w:cs="Arial"/>
          <w:sz w:val="20"/>
          <w:szCs w:val="20"/>
        </w:rPr>
      </w:pPr>
      <w:r w:rsidRPr="00D613E3">
        <w:rPr>
          <w:rFonts w:ascii="Arial" w:hAnsi="Arial" w:cs="Arial"/>
          <w:sz w:val="20"/>
          <w:szCs w:val="20"/>
        </w:rPr>
        <w:t xml:space="preserve">Куйбышевского района  </w:t>
      </w:r>
    </w:p>
    <w:p w:rsidR="00D613E3" w:rsidRPr="00D613E3" w:rsidRDefault="00D613E3" w:rsidP="00D613E3">
      <w:pPr>
        <w:ind w:left="709" w:hanging="709"/>
        <w:jc w:val="both"/>
        <w:rPr>
          <w:rFonts w:ascii="Arial" w:hAnsi="Arial" w:cs="Arial"/>
          <w:sz w:val="20"/>
          <w:szCs w:val="20"/>
        </w:rPr>
      </w:pPr>
      <w:r w:rsidRPr="00D613E3">
        <w:rPr>
          <w:rFonts w:ascii="Arial" w:hAnsi="Arial" w:cs="Arial"/>
          <w:sz w:val="20"/>
          <w:szCs w:val="20"/>
        </w:rPr>
        <w:t>Новосибирской области                                                                       А.А. Андронов</w:t>
      </w:r>
    </w:p>
    <w:p w:rsidR="00D613E3" w:rsidRPr="00D613E3" w:rsidRDefault="00D613E3" w:rsidP="00D613E3">
      <w:pPr>
        <w:jc w:val="both"/>
        <w:rPr>
          <w:rFonts w:ascii="Arial" w:hAnsi="Arial" w:cs="Arial"/>
          <w:sz w:val="20"/>
          <w:szCs w:val="20"/>
        </w:rPr>
      </w:pPr>
    </w:p>
    <w:p w:rsidR="00EF221F" w:rsidRPr="00D613E3" w:rsidRDefault="00EF221F" w:rsidP="00D613E3">
      <w:pPr>
        <w:rPr>
          <w:rFonts w:ascii="Arial" w:hAnsi="Arial" w:cs="Arial"/>
          <w:sz w:val="20"/>
          <w:szCs w:val="20"/>
          <w:lang w:eastAsia="ar-SA"/>
        </w:rPr>
      </w:pPr>
    </w:p>
    <w:p w:rsidR="00535D5C" w:rsidRPr="00A34522" w:rsidRDefault="00535D5C" w:rsidP="00D613E3">
      <w:pPr>
        <w:jc w:val="center"/>
        <w:rPr>
          <w:rFonts w:ascii="Arial" w:hAnsi="Arial" w:cs="Arial"/>
          <w:sz w:val="20"/>
          <w:szCs w:val="20"/>
        </w:rPr>
      </w:pPr>
      <w:bookmarkStart w:id="0" w:name="_GoBack"/>
      <w:bookmarkEnd w:id="0"/>
      <w:r w:rsidRPr="00A34522">
        <w:rPr>
          <w:rFonts w:ascii="Arial" w:hAnsi="Arial" w:cs="Arial"/>
          <w:sz w:val="20"/>
          <w:szCs w:val="20"/>
        </w:rPr>
        <w:t>Администрация города Куйбышева Куйбышевского района Новосибирской области</w:t>
      </w:r>
    </w:p>
    <w:p w:rsidR="00535D5C" w:rsidRPr="00A34522" w:rsidRDefault="00535D5C" w:rsidP="00D613E3">
      <w:pPr>
        <w:jc w:val="center"/>
        <w:rPr>
          <w:rFonts w:ascii="Arial" w:hAnsi="Arial" w:cs="Arial"/>
          <w:sz w:val="20"/>
          <w:szCs w:val="20"/>
        </w:rPr>
      </w:pPr>
      <w:r w:rsidRPr="00A34522">
        <w:rPr>
          <w:rFonts w:ascii="Arial" w:hAnsi="Arial" w:cs="Arial"/>
          <w:sz w:val="20"/>
          <w:szCs w:val="20"/>
        </w:rPr>
        <w:t>Совет депутатов города Куйбышева Куйбышевского района Новосибирской области</w:t>
      </w:r>
    </w:p>
    <w:p w:rsidR="00535D5C" w:rsidRPr="00A34522" w:rsidRDefault="00535D5C" w:rsidP="00D613E3">
      <w:pPr>
        <w:jc w:val="center"/>
        <w:rPr>
          <w:rFonts w:ascii="Arial" w:hAnsi="Arial" w:cs="Arial"/>
          <w:sz w:val="20"/>
          <w:szCs w:val="20"/>
        </w:rPr>
      </w:pPr>
      <w:r w:rsidRPr="00A34522">
        <w:rPr>
          <w:rFonts w:ascii="Arial" w:hAnsi="Arial" w:cs="Arial"/>
          <w:sz w:val="20"/>
          <w:szCs w:val="20"/>
        </w:rPr>
        <w:t>Редакционный совет:</w:t>
      </w:r>
    </w:p>
    <w:p w:rsidR="00535D5C" w:rsidRPr="00A34522" w:rsidRDefault="00535D5C" w:rsidP="00D613E3">
      <w:pPr>
        <w:jc w:val="center"/>
        <w:rPr>
          <w:rFonts w:ascii="Arial" w:hAnsi="Arial" w:cs="Arial"/>
          <w:sz w:val="20"/>
          <w:szCs w:val="20"/>
        </w:rPr>
      </w:pPr>
      <w:r w:rsidRPr="00A34522">
        <w:rPr>
          <w:rFonts w:ascii="Arial" w:hAnsi="Arial" w:cs="Arial"/>
          <w:sz w:val="20"/>
          <w:szCs w:val="20"/>
        </w:rPr>
        <w:t>- Кускова Е.Г., заместитель главы администрации города-</w:t>
      </w:r>
    </w:p>
    <w:p w:rsidR="00535D5C" w:rsidRPr="00A34522" w:rsidRDefault="00535D5C" w:rsidP="00D613E3">
      <w:pPr>
        <w:jc w:val="center"/>
        <w:rPr>
          <w:rFonts w:ascii="Arial" w:hAnsi="Arial" w:cs="Arial"/>
          <w:sz w:val="20"/>
          <w:szCs w:val="20"/>
        </w:rPr>
      </w:pPr>
      <w:r w:rsidRPr="00A34522">
        <w:rPr>
          <w:rFonts w:ascii="Arial" w:hAnsi="Arial" w:cs="Arial"/>
          <w:sz w:val="20"/>
          <w:szCs w:val="20"/>
        </w:rPr>
        <w:t>начальник отдела культуры, спорта и молодежной политики</w:t>
      </w:r>
    </w:p>
    <w:p w:rsidR="00535D5C" w:rsidRPr="004322CE" w:rsidRDefault="00535D5C" w:rsidP="00D613E3">
      <w:pPr>
        <w:jc w:val="center"/>
        <w:rPr>
          <w:rFonts w:ascii="Arial" w:hAnsi="Arial" w:cs="Arial"/>
          <w:sz w:val="20"/>
          <w:szCs w:val="20"/>
        </w:rPr>
      </w:pPr>
      <w:r w:rsidRPr="00A34522">
        <w:rPr>
          <w:rFonts w:ascii="Arial" w:hAnsi="Arial" w:cs="Arial"/>
          <w:sz w:val="20"/>
          <w:szCs w:val="20"/>
        </w:rPr>
        <w:t>(председат</w:t>
      </w:r>
      <w:r w:rsidRPr="004322CE">
        <w:rPr>
          <w:rFonts w:ascii="Arial" w:hAnsi="Arial" w:cs="Arial"/>
          <w:sz w:val="20"/>
          <w:szCs w:val="20"/>
        </w:rPr>
        <w:t>ель)</w:t>
      </w:r>
    </w:p>
    <w:p w:rsidR="00535D5C" w:rsidRPr="004322CE" w:rsidRDefault="00535D5C" w:rsidP="00D613E3">
      <w:pPr>
        <w:jc w:val="center"/>
        <w:rPr>
          <w:rFonts w:ascii="Arial" w:hAnsi="Arial" w:cs="Arial"/>
          <w:sz w:val="20"/>
          <w:szCs w:val="20"/>
        </w:rPr>
      </w:pPr>
      <w:r w:rsidRPr="004322CE">
        <w:rPr>
          <w:rFonts w:ascii="Arial" w:hAnsi="Arial" w:cs="Arial"/>
          <w:sz w:val="20"/>
          <w:szCs w:val="20"/>
        </w:rPr>
        <w:t>- Рукицкая Т.А., управляющий делами администрации города Куйбышева</w:t>
      </w:r>
    </w:p>
    <w:p w:rsidR="00535D5C" w:rsidRPr="004322CE" w:rsidRDefault="00535D5C" w:rsidP="00D613E3">
      <w:pPr>
        <w:jc w:val="center"/>
        <w:rPr>
          <w:rFonts w:ascii="Arial" w:hAnsi="Arial" w:cs="Arial"/>
          <w:sz w:val="20"/>
          <w:szCs w:val="20"/>
        </w:rPr>
      </w:pPr>
      <w:r w:rsidRPr="004322CE">
        <w:rPr>
          <w:rFonts w:ascii="Arial" w:hAnsi="Arial" w:cs="Arial"/>
          <w:sz w:val="20"/>
          <w:szCs w:val="20"/>
        </w:rPr>
        <w:t>(заместитель председателя)</w:t>
      </w:r>
    </w:p>
    <w:p w:rsidR="00535D5C" w:rsidRPr="004322CE" w:rsidRDefault="00535D5C" w:rsidP="00D613E3">
      <w:pPr>
        <w:jc w:val="center"/>
        <w:rPr>
          <w:rFonts w:ascii="Arial" w:hAnsi="Arial" w:cs="Arial"/>
          <w:sz w:val="20"/>
          <w:szCs w:val="20"/>
        </w:rPr>
      </w:pPr>
      <w:r w:rsidRPr="004322CE">
        <w:rPr>
          <w:rFonts w:ascii="Arial" w:hAnsi="Arial" w:cs="Arial"/>
          <w:sz w:val="20"/>
          <w:szCs w:val="20"/>
        </w:rPr>
        <w:t>- Балакина Н.Г.,   главный эксперт управления делами</w:t>
      </w:r>
    </w:p>
    <w:p w:rsidR="00535D5C" w:rsidRPr="004322CE" w:rsidRDefault="00535D5C" w:rsidP="00D613E3">
      <w:pPr>
        <w:jc w:val="center"/>
        <w:rPr>
          <w:rFonts w:ascii="Arial" w:hAnsi="Arial" w:cs="Arial"/>
          <w:sz w:val="20"/>
          <w:szCs w:val="20"/>
        </w:rPr>
      </w:pPr>
      <w:r w:rsidRPr="004322CE">
        <w:rPr>
          <w:rFonts w:ascii="Arial" w:hAnsi="Arial" w:cs="Arial"/>
          <w:sz w:val="20"/>
          <w:szCs w:val="20"/>
        </w:rPr>
        <w:t>(секретарь)</w:t>
      </w:r>
    </w:p>
    <w:p w:rsidR="00535D5C" w:rsidRPr="004322CE" w:rsidRDefault="00535D5C" w:rsidP="00D613E3">
      <w:pPr>
        <w:jc w:val="center"/>
        <w:rPr>
          <w:rFonts w:ascii="Arial" w:hAnsi="Arial" w:cs="Arial"/>
          <w:sz w:val="20"/>
          <w:szCs w:val="20"/>
        </w:rPr>
      </w:pPr>
      <w:r w:rsidRPr="004322CE">
        <w:rPr>
          <w:rFonts w:ascii="Arial" w:hAnsi="Arial" w:cs="Arial"/>
          <w:sz w:val="20"/>
          <w:szCs w:val="20"/>
        </w:rPr>
        <w:t>- Пронина Е.В.,    ведущий эксперт по работе с общественностью и СМИ</w:t>
      </w:r>
    </w:p>
    <w:p w:rsidR="00535D5C" w:rsidRPr="004322CE" w:rsidRDefault="00535D5C" w:rsidP="00D613E3">
      <w:pPr>
        <w:jc w:val="center"/>
        <w:rPr>
          <w:rFonts w:ascii="Arial" w:hAnsi="Arial" w:cs="Arial"/>
          <w:sz w:val="20"/>
          <w:szCs w:val="20"/>
        </w:rPr>
      </w:pPr>
      <w:r w:rsidRPr="004322CE">
        <w:rPr>
          <w:rFonts w:ascii="Arial" w:hAnsi="Arial" w:cs="Arial"/>
          <w:sz w:val="20"/>
          <w:szCs w:val="20"/>
        </w:rPr>
        <w:t>- Шурышева О.Ю.,    депутат Совета депутатов г. Куйбышева (V созыва)</w:t>
      </w:r>
    </w:p>
    <w:p w:rsidR="00535D5C" w:rsidRPr="004322CE" w:rsidRDefault="00535D5C" w:rsidP="00D613E3">
      <w:pPr>
        <w:jc w:val="center"/>
        <w:rPr>
          <w:rFonts w:ascii="Arial" w:hAnsi="Arial" w:cs="Arial"/>
          <w:sz w:val="20"/>
          <w:szCs w:val="20"/>
        </w:rPr>
      </w:pPr>
      <w:r w:rsidRPr="004322CE">
        <w:rPr>
          <w:rFonts w:ascii="Arial" w:hAnsi="Arial" w:cs="Arial"/>
          <w:sz w:val="20"/>
          <w:szCs w:val="20"/>
        </w:rPr>
        <w:t>- Павлова Н.В.,         депутат Совета депутатов г. Куйбышева (V созыва)</w:t>
      </w:r>
    </w:p>
    <w:p w:rsidR="00535D5C" w:rsidRPr="00F52D5C" w:rsidRDefault="00535D5C" w:rsidP="00D613E3">
      <w:pPr>
        <w:jc w:val="center"/>
        <w:rPr>
          <w:rFonts w:ascii="Arial" w:hAnsi="Arial" w:cs="Arial"/>
          <w:sz w:val="20"/>
          <w:szCs w:val="20"/>
        </w:rPr>
      </w:pPr>
    </w:p>
    <w:p w:rsidR="00535D5C" w:rsidRPr="00F52D5C" w:rsidRDefault="00535D5C" w:rsidP="00D613E3">
      <w:pPr>
        <w:jc w:val="center"/>
        <w:rPr>
          <w:rFonts w:ascii="Arial" w:hAnsi="Arial" w:cs="Arial"/>
          <w:sz w:val="20"/>
          <w:szCs w:val="20"/>
        </w:rPr>
      </w:pPr>
      <w:r w:rsidRPr="00F52D5C">
        <w:rPr>
          <w:rFonts w:ascii="Arial" w:hAnsi="Arial" w:cs="Arial"/>
          <w:sz w:val="20"/>
          <w:szCs w:val="20"/>
        </w:rPr>
        <w:t>Адрес издателя:</w:t>
      </w:r>
    </w:p>
    <w:p w:rsidR="00535D5C" w:rsidRPr="00F52D5C" w:rsidRDefault="00535D5C" w:rsidP="00D613E3">
      <w:pPr>
        <w:jc w:val="center"/>
        <w:rPr>
          <w:rFonts w:ascii="Arial" w:hAnsi="Arial" w:cs="Arial"/>
          <w:sz w:val="20"/>
          <w:szCs w:val="20"/>
        </w:rPr>
      </w:pPr>
      <w:r w:rsidRPr="00F52D5C">
        <w:rPr>
          <w:rFonts w:ascii="Arial" w:hAnsi="Arial" w:cs="Arial"/>
          <w:sz w:val="20"/>
          <w:szCs w:val="20"/>
        </w:rPr>
        <w:t>632387</w:t>
      </w:r>
    </w:p>
    <w:p w:rsidR="00535D5C" w:rsidRPr="00EF370F" w:rsidRDefault="00535D5C" w:rsidP="00535D5C">
      <w:pPr>
        <w:jc w:val="center"/>
        <w:rPr>
          <w:rFonts w:ascii="Arial" w:hAnsi="Arial" w:cs="Arial"/>
          <w:sz w:val="20"/>
          <w:szCs w:val="20"/>
        </w:rPr>
      </w:pPr>
      <w:r w:rsidRPr="00EF370F">
        <w:rPr>
          <w:rFonts w:ascii="Arial" w:hAnsi="Arial" w:cs="Arial"/>
          <w:sz w:val="20"/>
          <w:szCs w:val="20"/>
        </w:rPr>
        <w:t>Город Куйбышев Куйбышевского района Новосибирской области</w:t>
      </w:r>
    </w:p>
    <w:p w:rsidR="00535D5C" w:rsidRPr="00EF370F" w:rsidRDefault="00535D5C" w:rsidP="00535D5C">
      <w:pPr>
        <w:jc w:val="center"/>
        <w:rPr>
          <w:rFonts w:ascii="Arial" w:hAnsi="Arial" w:cs="Arial"/>
          <w:sz w:val="20"/>
          <w:szCs w:val="20"/>
        </w:rPr>
      </w:pPr>
      <w:r w:rsidRPr="00EF370F">
        <w:rPr>
          <w:rFonts w:ascii="Arial" w:hAnsi="Arial" w:cs="Arial"/>
          <w:sz w:val="20"/>
          <w:szCs w:val="20"/>
        </w:rPr>
        <w:t>ул. Краскома, 37</w:t>
      </w:r>
    </w:p>
    <w:p w:rsidR="00535D5C" w:rsidRPr="00EF370F" w:rsidRDefault="00535D5C" w:rsidP="00535D5C">
      <w:pPr>
        <w:jc w:val="center"/>
        <w:rPr>
          <w:rFonts w:ascii="Arial" w:hAnsi="Arial" w:cs="Arial"/>
          <w:sz w:val="20"/>
          <w:szCs w:val="20"/>
        </w:rPr>
      </w:pPr>
      <w:r w:rsidRPr="00EF370F">
        <w:rPr>
          <w:rFonts w:ascii="Arial" w:hAnsi="Arial" w:cs="Arial"/>
          <w:sz w:val="20"/>
          <w:szCs w:val="20"/>
        </w:rPr>
        <w:t>Тел. (38362) 51-390, 50-930</w:t>
      </w:r>
    </w:p>
    <w:p w:rsidR="00535D5C" w:rsidRPr="00EF370F" w:rsidRDefault="00535D5C" w:rsidP="00535D5C">
      <w:pPr>
        <w:jc w:val="center"/>
        <w:rPr>
          <w:rFonts w:ascii="Arial" w:hAnsi="Arial" w:cs="Arial"/>
          <w:sz w:val="20"/>
          <w:szCs w:val="20"/>
        </w:rPr>
      </w:pPr>
      <w:r w:rsidRPr="00EF370F">
        <w:rPr>
          <w:rFonts w:ascii="Arial" w:hAnsi="Arial" w:cs="Arial"/>
          <w:sz w:val="20"/>
          <w:szCs w:val="20"/>
        </w:rPr>
        <w:t>E-mail: kainsk-today@nso.ru</w:t>
      </w:r>
    </w:p>
    <w:p w:rsidR="00535D5C" w:rsidRPr="00EF370F" w:rsidRDefault="00535D5C" w:rsidP="00535D5C">
      <w:pPr>
        <w:jc w:val="center"/>
        <w:rPr>
          <w:rFonts w:ascii="Arial" w:hAnsi="Arial" w:cs="Arial"/>
          <w:sz w:val="20"/>
          <w:szCs w:val="20"/>
        </w:rPr>
      </w:pPr>
      <w:r w:rsidRPr="00EF370F">
        <w:rPr>
          <w:rFonts w:ascii="Arial" w:hAnsi="Arial" w:cs="Arial"/>
          <w:sz w:val="20"/>
          <w:szCs w:val="20"/>
        </w:rPr>
        <w:t>Тираж 10 экземпляров</w:t>
      </w:r>
    </w:p>
    <w:p w:rsidR="00535D5C" w:rsidRPr="00142685" w:rsidRDefault="00535D5C" w:rsidP="00535D5C">
      <w:pPr>
        <w:jc w:val="center"/>
        <w:rPr>
          <w:rFonts w:ascii="Arial" w:hAnsi="Arial" w:cs="Arial"/>
          <w:sz w:val="20"/>
          <w:szCs w:val="20"/>
        </w:rPr>
      </w:pPr>
      <w:r w:rsidRPr="00142685">
        <w:rPr>
          <w:rFonts w:ascii="Arial" w:hAnsi="Arial" w:cs="Arial"/>
          <w:sz w:val="20"/>
          <w:szCs w:val="20"/>
        </w:rPr>
        <w:t>Электронная версия Бюллетеня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размещается на официальном сайте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142685">
        <w:rPr>
          <w:rFonts w:ascii="Arial" w:hAnsi="Arial" w:cs="Arial"/>
          <w:sz w:val="20"/>
          <w:szCs w:val="20"/>
        </w:rPr>
        <w:t>Распространяется бесплат</w:t>
      </w:r>
      <w:r w:rsidRPr="00535D5C">
        <w:rPr>
          <w:rFonts w:ascii="Arial" w:hAnsi="Arial" w:cs="Arial"/>
          <w:sz w:val="20"/>
          <w:szCs w:val="20"/>
        </w:rPr>
        <w:t>но</w:t>
      </w:r>
    </w:p>
    <w:sectPr w:rsidR="0030141B" w:rsidRPr="00D538DD" w:rsidSect="001625FE">
      <w:headerReference w:type="default" r:id="rId15"/>
      <w:footerReference w:type="default" r:id="rId16"/>
      <w:footerReference w:type="first" r:id="rId17"/>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FEE" w:rsidRDefault="00E30FEE" w:rsidP="00465802">
      <w:r>
        <w:separator/>
      </w:r>
    </w:p>
  </w:endnote>
  <w:endnote w:type="continuationSeparator" w:id="0">
    <w:p w:rsidR="00E30FEE" w:rsidRDefault="00E30FEE"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E30FEE" w:rsidRDefault="00E30FEE">
        <w:pPr>
          <w:pStyle w:val="a7"/>
          <w:jc w:val="center"/>
        </w:pPr>
        <w:r>
          <w:fldChar w:fldCharType="begin"/>
        </w:r>
        <w:r>
          <w:instrText>PAGE   \* MERGEFORMAT</w:instrText>
        </w:r>
        <w:r>
          <w:fldChar w:fldCharType="separate"/>
        </w:r>
        <w:r w:rsidR="00B06F63">
          <w:rPr>
            <w:noProof/>
          </w:rPr>
          <w:t>8</w:t>
        </w:r>
        <w:r>
          <w:fldChar w:fldCharType="end"/>
        </w:r>
      </w:p>
    </w:sdtContent>
  </w:sdt>
  <w:p w:rsidR="00E30FEE" w:rsidRDefault="00E30FE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E30FEE" w:rsidRDefault="00E30FEE">
        <w:pPr>
          <w:pStyle w:val="a7"/>
          <w:jc w:val="center"/>
        </w:pPr>
        <w:r>
          <w:fldChar w:fldCharType="begin"/>
        </w:r>
        <w:r>
          <w:instrText>PAGE   \* MERGEFORMAT</w:instrText>
        </w:r>
        <w:r>
          <w:fldChar w:fldCharType="separate"/>
        </w:r>
        <w:r w:rsidR="00B06F63">
          <w:rPr>
            <w:noProof/>
          </w:rPr>
          <w:t>1</w:t>
        </w:r>
        <w:r>
          <w:fldChar w:fldCharType="end"/>
        </w:r>
      </w:p>
    </w:sdtContent>
  </w:sdt>
  <w:p w:rsidR="00E30FEE" w:rsidRDefault="00E30FE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FEE" w:rsidRDefault="00E30FEE" w:rsidP="00465802">
      <w:r>
        <w:separator/>
      </w:r>
    </w:p>
  </w:footnote>
  <w:footnote w:type="continuationSeparator" w:id="0">
    <w:p w:rsidR="00E30FEE" w:rsidRDefault="00E30FEE"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FEE" w:rsidRDefault="00E30FEE">
    <w:pPr>
      <w:pStyle w:val="aa"/>
      <w:jc w:val="center"/>
    </w:pPr>
  </w:p>
  <w:p w:rsidR="00E30FEE" w:rsidRDefault="00E30FE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321E6EE7"/>
    <w:multiLevelType w:val="hybridMultilevel"/>
    <w:tmpl w:val="4C606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
    <w:nsid w:val="64642018"/>
    <w:multiLevelType w:val="multilevel"/>
    <w:tmpl w:val="3D486F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1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AAD0E2A"/>
    <w:multiLevelType w:val="multilevel"/>
    <w:tmpl w:val="10943DF4"/>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3"/>
  </w:num>
  <w:num w:numId="4">
    <w:abstractNumId w:val="8"/>
  </w:num>
  <w:num w:numId="5">
    <w:abstractNumId w:val="12"/>
  </w:num>
  <w:num w:numId="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062"/>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0EE6"/>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38A"/>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4BB9"/>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0329"/>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422"/>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2B1F"/>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979EB"/>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7F"/>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60B6"/>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082"/>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6D26"/>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5BF"/>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63F"/>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06F63"/>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13E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495"/>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0FEE"/>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4977"/>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4C70"/>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table" w:customStyle="1" w:styleId="231">
    <w:name w:val="Сетка таблицы23"/>
    <w:basedOn w:val="a2"/>
    <w:next w:val="afc"/>
    <w:uiPriority w:val="39"/>
    <w:rsid w:val="003E2B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s.gosuslugi.ru/backoffi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m.nso.ru/townplanningpag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s.gosuslugi.ru/backoffic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em.nso.ru/townplanning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ainsk.ns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5246D-1EFA-4124-BCB2-F047628D4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8</Pages>
  <Words>4549</Words>
  <Characters>25931</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30420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16</cp:revision>
  <cp:lastPrinted>2023-02-16T03:18:00Z</cp:lastPrinted>
  <dcterms:created xsi:type="dcterms:W3CDTF">2024-01-17T04:06:00Z</dcterms:created>
  <dcterms:modified xsi:type="dcterms:W3CDTF">2024-01-17T06:42:00Z</dcterms:modified>
</cp:coreProperties>
</file>