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C09A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1 (1402)&#10;13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C09A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C28D2">
        <w:rPr>
          <w:rFonts w:ascii="Arial" w:hAnsi="Arial" w:cs="Arial"/>
          <w:b/>
          <w:sz w:val="20"/>
          <w:szCs w:val="20"/>
        </w:rPr>
        <w:t>01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40</w:t>
      </w:r>
      <w:r w:rsidR="004C28D2">
        <w:rPr>
          <w:rFonts w:ascii="Arial" w:hAnsi="Arial" w:cs="Arial"/>
          <w:b/>
          <w:sz w:val="20"/>
          <w:szCs w:val="20"/>
        </w:rPr>
        <w:t>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C28D2">
        <w:rPr>
          <w:rFonts w:ascii="Arial" w:hAnsi="Arial" w:cs="Arial"/>
          <w:b/>
          <w:sz w:val="20"/>
          <w:szCs w:val="20"/>
        </w:rPr>
        <w:t>13</w:t>
      </w:r>
      <w:r w:rsidR="00523C4D">
        <w:rPr>
          <w:rFonts w:ascii="Arial" w:hAnsi="Arial" w:cs="Arial"/>
          <w:b/>
          <w:sz w:val="20"/>
          <w:szCs w:val="20"/>
        </w:rPr>
        <w:t xml:space="preserve"> </w:t>
      </w:r>
      <w:r w:rsidR="004C28D2">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0330" w:rsidRPr="0032314F" w:rsidTr="00D67B04">
        <w:trPr>
          <w:trHeight w:val="673"/>
        </w:trPr>
        <w:tc>
          <w:tcPr>
            <w:tcW w:w="290" w:type="pct"/>
            <w:shd w:val="clear" w:color="auto" w:fill="auto"/>
          </w:tcPr>
          <w:p w:rsidR="00290330" w:rsidRDefault="00290330" w:rsidP="00290330">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290330" w:rsidRPr="0056715B" w:rsidRDefault="003C447A" w:rsidP="00171A4E">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26.12</w:t>
            </w:r>
            <w:r w:rsidRPr="00333B54">
              <w:rPr>
                <w:rFonts w:ascii="Arial" w:hAnsi="Arial" w:cs="Arial"/>
                <w:b/>
                <w:sz w:val="20"/>
                <w:szCs w:val="20"/>
              </w:rPr>
              <w:t>.2024 №</w:t>
            </w:r>
            <w:r>
              <w:rPr>
                <w:rFonts w:ascii="Arial" w:hAnsi="Arial" w:cs="Arial"/>
                <w:b/>
                <w:sz w:val="20"/>
                <w:szCs w:val="20"/>
              </w:rPr>
              <w:t xml:space="preserve"> 1815</w:t>
            </w:r>
            <w:r w:rsidRPr="00333B54">
              <w:rPr>
                <w:rFonts w:ascii="Arial" w:hAnsi="Arial" w:cs="Arial"/>
                <w:b/>
                <w:sz w:val="20"/>
                <w:szCs w:val="20"/>
              </w:rPr>
              <w:t xml:space="preserve"> </w:t>
            </w:r>
            <w:r w:rsidRPr="00F52D5C">
              <w:rPr>
                <w:rFonts w:ascii="Arial" w:hAnsi="Arial" w:cs="Arial"/>
                <w:sz w:val="20"/>
                <w:szCs w:val="20"/>
              </w:rPr>
              <w:t>«</w:t>
            </w:r>
            <w:r w:rsidRPr="00A017D1">
              <w:rPr>
                <w:rFonts w:ascii="Arial" w:eastAsia="Calibri" w:hAnsi="Arial" w:cs="Arial"/>
                <w:color w:val="000000"/>
                <w:sz w:val="20"/>
                <w:szCs w:val="20"/>
                <w:lang w:eastAsia="en-US"/>
              </w:rPr>
              <w:t xml:space="preserve">Об утверждении Порядка предоставления субсидий организациям коммунального комплекса, осуществляющим регулируемую деятельность в сфере </w:t>
            </w:r>
            <w:r w:rsidRPr="00A017D1">
              <w:rPr>
                <w:rFonts w:ascii="Arial" w:eastAsia="Calibri" w:hAnsi="Arial" w:cs="Arial"/>
                <w:sz w:val="20"/>
                <w:szCs w:val="20"/>
                <w:lang w:eastAsia="en-US"/>
              </w:rPr>
              <w:t>водоснабжения и водоотведения города Куйбышева Куйбышевского района Новосибирской области</w:t>
            </w:r>
            <w:r w:rsidRPr="00171A4E">
              <w:rPr>
                <w:rFonts w:ascii="Arial" w:hAnsi="Arial" w:cs="Arial"/>
                <w:sz w:val="20"/>
                <w:szCs w:val="20"/>
              </w:rPr>
              <w:t>»</w:t>
            </w:r>
          </w:p>
        </w:tc>
        <w:tc>
          <w:tcPr>
            <w:tcW w:w="290" w:type="pct"/>
            <w:shd w:val="clear" w:color="auto" w:fill="auto"/>
          </w:tcPr>
          <w:p w:rsidR="00290330" w:rsidRPr="002402CE" w:rsidRDefault="00290330" w:rsidP="00290330">
            <w:pPr>
              <w:tabs>
                <w:tab w:val="left" w:pos="9071"/>
              </w:tabs>
              <w:ind w:left="-107" w:right="-143"/>
              <w:jc w:val="center"/>
              <w:rPr>
                <w:rFonts w:ascii="Arial" w:hAnsi="Arial" w:cs="Arial"/>
                <w:sz w:val="20"/>
                <w:szCs w:val="20"/>
              </w:rPr>
            </w:pPr>
            <w:r w:rsidRPr="002402CE">
              <w:rPr>
                <w:rFonts w:ascii="Arial" w:hAnsi="Arial" w:cs="Arial"/>
                <w:sz w:val="20"/>
                <w:szCs w:val="20"/>
              </w:rPr>
              <w:t>03</w:t>
            </w:r>
          </w:p>
        </w:tc>
      </w:tr>
      <w:tr w:rsidR="00A017D1" w:rsidRPr="0032314F" w:rsidTr="00D67B04">
        <w:trPr>
          <w:trHeight w:val="673"/>
        </w:trPr>
        <w:tc>
          <w:tcPr>
            <w:tcW w:w="290" w:type="pct"/>
            <w:shd w:val="clear" w:color="auto" w:fill="auto"/>
          </w:tcPr>
          <w:p w:rsidR="00A017D1" w:rsidRDefault="00A017D1" w:rsidP="00290330">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A017D1" w:rsidRPr="00937734" w:rsidRDefault="00A017D1" w:rsidP="00171A4E">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28.12</w:t>
            </w:r>
            <w:r w:rsidRPr="00333B54">
              <w:rPr>
                <w:rFonts w:ascii="Arial" w:hAnsi="Arial" w:cs="Arial"/>
                <w:b/>
                <w:sz w:val="20"/>
                <w:szCs w:val="20"/>
              </w:rPr>
              <w:t>.2024 №</w:t>
            </w:r>
            <w:r>
              <w:rPr>
                <w:rFonts w:ascii="Arial" w:hAnsi="Arial" w:cs="Arial"/>
                <w:b/>
                <w:sz w:val="20"/>
                <w:szCs w:val="20"/>
              </w:rPr>
              <w:t xml:space="preserve"> 1818</w:t>
            </w:r>
            <w:r w:rsidRPr="00333B54">
              <w:rPr>
                <w:rFonts w:ascii="Arial" w:hAnsi="Arial" w:cs="Arial"/>
                <w:b/>
                <w:sz w:val="20"/>
                <w:szCs w:val="20"/>
              </w:rPr>
              <w:t xml:space="preserve"> </w:t>
            </w:r>
            <w:r w:rsidRPr="00F52D5C">
              <w:rPr>
                <w:rFonts w:ascii="Arial" w:hAnsi="Arial" w:cs="Arial"/>
                <w:sz w:val="20"/>
                <w:szCs w:val="20"/>
              </w:rPr>
              <w:t>«</w:t>
            </w:r>
            <w:r w:rsidRPr="00171A4E">
              <w:rPr>
                <w:rFonts w:ascii="Arial" w:hAnsi="Arial" w:cs="Arial"/>
                <w:sz w:val="20"/>
                <w:szCs w:val="20"/>
              </w:rPr>
              <w:t>Об отмене постановления от 29.11.2024 № 1681</w:t>
            </w:r>
            <w:r>
              <w:rPr>
                <w:rFonts w:ascii="Arial" w:hAnsi="Arial" w:cs="Arial"/>
                <w:sz w:val="20"/>
                <w:szCs w:val="20"/>
              </w:rPr>
              <w:t xml:space="preserve"> </w:t>
            </w:r>
            <w:r w:rsidRPr="00171A4E">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c>
          <w:tcPr>
            <w:tcW w:w="290" w:type="pct"/>
            <w:shd w:val="clear" w:color="auto" w:fill="auto"/>
          </w:tcPr>
          <w:p w:rsidR="00A017D1" w:rsidRPr="002402CE" w:rsidRDefault="003C447A" w:rsidP="00290330">
            <w:pPr>
              <w:tabs>
                <w:tab w:val="left" w:pos="9071"/>
              </w:tabs>
              <w:ind w:left="-107" w:right="-143"/>
              <w:jc w:val="center"/>
              <w:rPr>
                <w:rFonts w:ascii="Arial" w:hAnsi="Arial" w:cs="Arial"/>
                <w:sz w:val="20"/>
                <w:szCs w:val="20"/>
              </w:rPr>
            </w:pPr>
            <w:r>
              <w:rPr>
                <w:rFonts w:ascii="Arial" w:hAnsi="Arial" w:cs="Arial"/>
                <w:sz w:val="20"/>
                <w:szCs w:val="20"/>
              </w:rPr>
              <w:t>15</w:t>
            </w:r>
          </w:p>
        </w:tc>
      </w:tr>
      <w:tr w:rsidR="00A017D1" w:rsidRPr="0032314F" w:rsidTr="00D67B04">
        <w:trPr>
          <w:trHeight w:val="673"/>
        </w:trPr>
        <w:tc>
          <w:tcPr>
            <w:tcW w:w="290" w:type="pct"/>
            <w:shd w:val="clear" w:color="auto" w:fill="auto"/>
          </w:tcPr>
          <w:p w:rsidR="00A017D1" w:rsidRDefault="00A017D1" w:rsidP="00290330">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A017D1" w:rsidRPr="00937734" w:rsidRDefault="003C447A" w:rsidP="00171A4E">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28.12</w:t>
            </w:r>
            <w:r w:rsidRPr="00333B54">
              <w:rPr>
                <w:rFonts w:ascii="Arial" w:hAnsi="Arial" w:cs="Arial"/>
                <w:b/>
                <w:sz w:val="20"/>
                <w:szCs w:val="20"/>
              </w:rPr>
              <w:t>.2024 №</w:t>
            </w:r>
            <w:r>
              <w:rPr>
                <w:rFonts w:ascii="Arial" w:hAnsi="Arial" w:cs="Arial"/>
                <w:b/>
                <w:sz w:val="20"/>
                <w:szCs w:val="20"/>
              </w:rPr>
              <w:t xml:space="preserve"> 1819</w:t>
            </w:r>
            <w:r w:rsidRPr="00333B54">
              <w:rPr>
                <w:rFonts w:ascii="Arial" w:hAnsi="Arial" w:cs="Arial"/>
                <w:b/>
                <w:sz w:val="20"/>
                <w:szCs w:val="20"/>
              </w:rPr>
              <w:t xml:space="preserve"> </w:t>
            </w:r>
            <w:r w:rsidRPr="00F52D5C">
              <w:rPr>
                <w:rFonts w:ascii="Arial" w:hAnsi="Arial" w:cs="Arial"/>
                <w:sz w:val="20"/>
                <w:szCs w:val="20"/>
              </w:rPr>
              <w:t>«</w:t>
            </w:r>
            <w:r w:rsidRPr="003C447A">
              <w:rPr>
                <w:rFonts w:ascii="Arial" w:hAnsi="Arial" w:cs="Arial"/>
                <w:sz w:val="20"/>
                <w:szCs w:val="20"/>
              </w:rPr>
              <w:t>Об утверждении Плана мероприятий по приспособлению жилых помещений инвалидов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w:t>
            </w:r>
            <w:r>
              <w:rPr>
                <w:rFonts w:ascii="Arial" w:hAnsi="Arial" w:cs="Arial"/>
                <w:sz w:val="20"/>
                <w:szCs w:val="20"/>
              </w:rPr>
              <w:t xml:space="preserve"> </w:t>
            </w:r>
            <w:r w:rsidRPr="003C447A">
              <w:rPr>
                <w:rFonts w:ascii="Arial" w:hAnsi="Arial" w:cs="Arial"/>
                <w:sz w:val="20"/>
                <w:szCs w:val="20"/>
              </w:rPr>
              <w:t>на 2025 год</w:t>
            </w:r>
            <w:r w:rsidRPr="00171A4E">
              <w:rPr>
                <w:rFonts w:ascii="Arial" w:hAnsi="Arial" w:cs="Arial"/>
                <w:sz w:val="20"/>
                <w:szCs w:val="20"/>
              </w:rPr>
              <w:t>»</w:t>
            </w:r>
          </w:p>
        </w:tc>
        <w:tc>
          <w:tcPr>
            <w:tcW w:w="290" w:type="pct"/>
            <w:shd w:val="clear" w:color="auto" w:fill="auto"/>
          </w:tcPr>
          <w:p w:rsidR="00A017D1" w:rsidRPr="002402CE" w:rsidRDefault="003C447A" w:rsidP="00290330">
            <w:pPr>
              <w:tabs>
                <w:tab w:val="left" w:pos="9071"/>
              </w:tabs>
              <w:ind w:left="-107" w:right="-143"/>
              <w:jc w:val="center"/>
              <w:rPr>
                <w:rFonts w:ascii="Arial" w:hAnsi="Arial" w:cs="Arial"/>
                <w:sz w:val="20"/>
                <w:szCs w:val="20"/>
              </w:rPr>
            </w:pPr>
            <w:r>
              <w:rPr>
                <w:rFonts w:ascii="Arial" w:hAnsi="Arial" w:cs="Arial"/>
                <w:sz w:val="20"/>
                <w:szCs w:val="20"/>
              </w:rPr>
              <w:t>16</w:t>
            </w:r>
          </w:p>
        </w:tc>
      </w:tr>
      <w:tr w:rsidR="00CC09AA" w:rsidRPr="0032314F" w:rsidTr="00D67B04">
        <w:trPr>
          <w:trHeight w:val="673"/>
        </w:trPr>
        <w:tc>
          <w:tcPr>
            <w:tcW w:w="290" w:type="pct"/>
            <w:shd w:val="clear" w:color="auto" w:fill="auto"/>
          </w:tcPr>
          <w:p w:rsidR="00CC09AA" w:rsidRDefault="00CC09AA" w:rsidP="00290330">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CC09AA" w:rsidRPr="00937734" w:rsidRDefault="00CC09AA" w:rsidP="00171A4E">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28.12</w:t>
            </w:r>
            <w:r w:rsidRPr="00333B54">
              <w:rPr>
                <w:rFonts w:ascii="Arial" w:hAnsi="Arial" w:cs="Arial"/>
                <w:b/>
                <w:sz w:val="20"/>
                <w:szCs w:val="20"/>
              </w:rPr>
              <w:t>.2024 №</w:t>
            </w:r>
            <w:r>
              <w:rPr>
                <w:rFonts w:ascii="Arial" w:hAnsi="Arial" w:cs="Arial"/>
                <w:b/>
                <w:sz w:val="20"/>
                <w:szCs w:val="20"/>
              </w:rPr>
              <w:t xml:space="preserve"> 1821</w:t>
            </w:r>
            <w:r w:rsidRPr="00333B54">
              <w:rPr>
                <w:rFonts w:ascii="Arial" w:hAnsi="Arial" w:cs="Arial"/>
                <w:b/>
                <w:sz w:val="20"/>
                <w:szCs w:val="20"/>
              </w:rPr>
              <w:t xml:space="preserve"> </w:t>
            </w:r>
            <w:r w:rsidRPr="00F52D5C">
              <w:rPr>
                <w:rFonts w:ascii="Arial" w:hAnsi="Arial" w:cs="Arial"/>
                <w:sz w:val="20"/>
                <w:szCs w:val="20"/>
              </w:rPr>
              <w:t>«</w:t>
            </w:r>
            <w:r w:rsidRPr="00CC09AA">
              <w:rPr>
                <w:rFonts w:ascii="Arial" w:hAnsi="Arial" w:cs="Arial"/>
                <w:bCs/>
                <w:sz w:val="20"/>
                <w:szCs w:val="20"/>
              </w:rPr>
              <w:t>Об утверждении Перечня должностей муниципальной службы,</w:t>
            </w:r>
            <w:r>
              <w:rPr>
                <w:rFonts w:ascii="Arial" w:hAnsi="Arial" w:cs="Arial"/>
                <w:bCs/>
                <w:sz w:val="20"/>
                <w:szCs w:val="20"/>
              </w:rPr>
              <w:t xml:space="preserve"> </w:t>
            </w:r>
            <w:r w:rsidRPr="00CC09AA">
              <w:rPr>
                <w:rFonts w:ascii="Arial" w:hAnsi="Arial" w:cs="Arial"/>
                <w:bCs/>
                <w:sz w:val="20"/>
                <w:szCs w:val="20"/>
              </w:rPr>
              <w:t>при назначении на которые граждане и замещении которых муниципальные служащие администрации города Куйбышева Куйбышевского района</w:t>
            </w:r>
            <w:r>
              <w:rPr>
                <w:rFonts w:ascii="Arial" w:hAnsi="Arial" w:cs="Arial"/>
                <w:bCs/>
                <w:sz w:val="20"/>
                <w:szCs w:val="20"/>
              </w:rPr>
              <w:t xml:space="preserve"> </w:t>
            </w:r>
            <w:r w:rsidRPr="00CC09AA">
              <w:rPr>
                <w:rFonts w:ascii="Arial" w:hAnsi="Arial" w:cs="Arial"/>
                <w:bCs/>
                <w:sz w:val="20"/>
                <w:szCs w:val="20"/>
              </w:rPr>
              <w:t>Новосибирской области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Pr="00171A4E">
              <w:rPr>
                <w:rFonts w:ascii="Arial" w:hAnsi="Arial" w:cs="Arial"/>
                <w:sz w:val="20"/>
                <w:szCs w:val="20"/>
              </w:rPr>
              <w:t>»</w:t>
            </w:r>
          </w:p>
        </w:tc>
        <w:tc>
          <w:tcPr>
            <w:tcW w:w="290" w:type="pct"/>
            <w:shd w:val="clear" w:color="auto" w:fill="auto"/>
          </w:tcPr>
          <w:p w:rsidR="00CC09AA" w:rsidRDefault="00CC09AA" w:rsidP="00290330">
            <w:pPr>
              <w:tabs>
                <w:tab w:val="left" w:pos="9071"/>
              </w:tabs>
              <w:ind w:left="-107" w:right="-143"/>
              <w:jc w:val="center"/>
              <w:rPr>
                <w:rFonts w:ascii="Arial" w:hAnsi="Arial" w:cs="Arial"/>
                <w:sz w:val="20"/>
                <w:szCs w:val="20"/>
              </w:rPr>
            </w:pPr>
            <w:r>
              <w:rPr>
                <w:rFonts w:ascii="Arial" w:hAnsi="Arial" w:cs="Arial"/>
                <w:sz w:val="20"/>
                <w:szCs w:val="20"/>
              </w:rPr>
              <w:t>20</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B3A14" w:rsidRPr="002402CE" w:rsidTr="004A6DF7">
        <w:trPr>
          <w:trHeight w:val="407"/>
        </w:trPr>
        <w:tc>
          <w:tcPr>
            <w:tcW w:w="290" w:type="pct"/>
            <w:shd w:val="clear" w:color="auto" w:fill="auto"/>
          </w:tcPr>
          <w:p w:rsidR="008B3A14" w:rsidRDefault="008B3A14" w:rsidP="00A017D1">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8B3A14" w:rsidRPr="0056715B" w:rsidRDefault="008B3A14" w:rsidP="00A017D1">
            <w:pPr>
              <w:tabs>
                <w:tab w:val="left" w:pos="4860"/>
              </w:tabs>
              <w:jc w:val="both"/>
              <w:rPr>
                <w:rFonts w:ascii="Arial" w:hAnsi="Arial" w:cs="Arial"/>
                <w:sz w:val="20"/>
                <w:szCs w:val="20"/>
              </w:rPr>
            </w:pPr>
            <w:r>
              <w:rPr>
                <w:rFonts w:ascii="Arial" w:hAnsi="Arial" w:cs="Arial"/>
                <w:b/>
                <w:bCs/>
                <w:sz w:val="20"/>
                <w:szCs w:val="20"/>
              </w:rPr>
              <w:t>ОПОВЕЩЕНИЕ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8B3A14" w:rsidRPr="002402CE" w:rsidRDefault="00623C2D" w:rsidP="00CC09AA">
            <w:pPr>
              <w:tabs>
                <w:tab w:val="left" w:pos="9071"/>
              </w:tabs>
              <w:ind w:left="-107" w:right="-143"/>
              <w:jc w:val="center"/>
              <w:rPr>
                <w:rFonts w:ascii="Arial" w:hAnsi="Arial" w:cs="Arial"/>
                <w:sz w:val="20"/>
                <w:szCs w:val="20"/>
              </w:rPr>
            </w:pPr>
            <w:r>
              <w:rPr>
                <w:rFonts w:ascii="Arial" w:hAnsi="Arial" w:cs="Arial"/>
                <w:sz w:val="20"/>
                <w:szCs w:val="20"/>
              </w:rPr>
              <w:t>2</w:t>
            </w:r>
            <w:r w:rsidR="00CC09AA">
              <w:rPr>
                <w:rFonts w:ascii="Arial" w:hAnsi="Arial" w:cs="Arial"/>
                <w:sz w:val="20"/>
                <w:szCs w:val="20"/>
              </w:rPr>
              <w:t>2</w:t>
            </w:r>
            <w:bookmarkStart w:id="0" w:name="_GoBack"/>
            <w:bookmarkEnd w:id="0"/>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A017D1" w:rsidRDefault="00A017D1" w:rsidP="007D1A7B">
      <w:pPr>
        <w:rPr>
          <w:rFonts w:ascii="Arial" w:hAnsi="Arial" w:cs="Arial"/>
          <w:bCs/>
          <w:sz w:val="20"/>
          <w:szCs w:val="20"/>
        </w:rPr>
      </w:pPr>
    </w:p>
    <w:p w:rsidR="00CC09AA" w:rsidRDefault="00CC09AA" w:rsidP="007D1A7B">
      <w:pPr>
        <w:rPr>
          <w:rFonts w:ascii="Arial" w:hAnsi="Arial" w:cs="Arial"/>
          <w:bCs/>
          <w:sz w:val="20"/>
          <w:szCs w:val="20"/>
        </w:rPr>
      </w:pPr>
    </w:p>
    <w:p w:rsidR="00CC09AA" w:rsidRDefault="00CC09AA" w:rsidP="007D1A7B">
      <w:pPr>
        <w:rPr>
          <w:rFonts w:ascii="Arial" w:hAnsi="Arial" w:cs="Arial"/>
          <w:bCs/>
          <w:sz w:val="20"/>
          <w:szCs w:val="20"/>
        </w:rPr>
      </w:pPr>
    </w:p>
    <w:p w:rsidR="00A017D1" w:rsidRDefault="00A017D1" w:rsidP="007D1A7B">
      <w:pPr>
        <w:rPr>
          <w:rFonts w:ascii="Arial" w:hAnsi="Arial" w:cs="Arial"/>
          <w:bCs/>
          <w:sz w:val="20"/>
          <w:szCs w:val="20"/>
        </w:rPr>
      </w:pPr>
    </w:p>
    <w:p w:rsidR="00171A4E" w:rsidRDefault="00171A4E" w:rsidP="007D1A7B">
      <w:pPr>
        <w:rPr>
          <w:rFonts w:ascii="Arial" w:hAnsi="Arial" w:cs="Arial"/>
          <w:bCs/>
          <w:sz w:val="20"/>
          <w:szCs w:val="20"/>
        </w:rPr>
      </w:pPr>
    </w:p>
    <w:p w:rsidR="00171A4E" w:rsidRDefault="00171A4E" w:rsidP="007D1A7B">
      <w:pPr>
        <w:rPr>
          <w:rFonts w:ascii="Arial" w:hAnsi="Arial" w:cs="Arial"/>
          <w:bCs/>
          <w:sz w:val="20"/>
          <w:szCs w:val="20"/>
        </w:rPr>
      </w:pPr>
    </w:p>
    <w:p w:rsidR="004A6DF7" w:rsidRDefault="004A6DF7" w:rsidP="007D1A7B">
      <w:pPr>
        <w:rPr>
          <w:rFonts w:ascii="Arial" w:hAnsi="Arial" w:cs="Arial"/>
          <w:bCs/>
          <w:sz w:val="20"/>
          <w:szCs w:val="20"/>
        </w:rPr>
      </w:pPr>
    </w:p>
    <w:p w:rsidR="00C05802" w:rsidRDefault="00C05802" w:rsidP="007D1A7B">
      <w:pPr>
        <w:rPr>
          <w:rFonts w:ascii="Arial" w:hAnsi="Arial" w:cs="Arial"/>
          <w:bCs/>
          <w:sz w:val="20"/>
          <w:szCs w:val="20"/>
        </w:rPr>
      </w:pPr>
    </w:p>
    <w:p w:rsidR="002D2173" w:rsidRDefault="002D2173" w:rsidP="002D2173">
      <w:pPr>
        <w:rPr>
          <w:rFonts w:ascii="Arial" w:hAnsi="Arial" w:cs="Arial"/>
          <w:b/>
          <w:spacing w:val="1"/>
          <w:sz w:val="20"/>
          <w:szCs w:val="20"/>
        </w:rPr>
      </w:pPr>
    </w:p>
    <w:p w:rsidR="00674AB2" w:rsidRDefault="00674AB2" w:rsidP="00C95CEB">
      <w:pPr>
        <w:rPr>
          <w:rFonts w:ascii="Arial" w:hAnsi="Arial" w:cs="Arial"/>
          <w:b/>
          <w:spacing w:val="1"/>
          <w:sz w:val="20"/>
          <w:szCs w:val="20"/>
        </w:rPr>
      </w:pPr>
    </w:p>
    <w:p w:rsidR="00F25A9D" w:rsidRPr="00F52D5C" w:rsidRDefault="00F25A9D" w:rsidP="00674AB2">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290330" w:rsidP="00A017D1">
            <w:pPr>
              <w:jc w:val="both"/>
              <w:rPr>
                <w:rFonts w:ascii="Arial" w:hAnsi="Arial" w:cs="Arial"/>
                <w:sz w:val="20"/>
                <w:szCs w:val="20"/>
              </w:rPr>
            </w:pPr>
            <w:r>
              <w:rPr>
                <w:rFonts w:ascii="Arial" w:hAnsi="Arial" w:cs="Arial"/>
                <w:b/>
                <w:sz w:val="20"/>
                <w:szCs w:val="20"/>
              </w:rPr>
              <w:t>2.1</w:t>
            </w:r>
            <w:r w:rsidR="00F25A9D" w:rsidRPr="00F52D5C">
              <w:rPr>
                <w:rFonts w:ascii="Arial" w:hAnsi="Arial" w:cs="Arial"/>
                <w:b/>
                <w:sz w:val="20"/>
                <w:szCs w:val="20"/>
              </w:rPr>
              <w:t xml:space="preserve">. </w:t>
            </w:r>
            <w:r w:rsidR="00C95CEB" w:rsidRPr="00937734">
              <w:rPr>
                <w:rFonts w:ascii="Arial" w:hAnsi="Arial" w:cs="Arial"/>
                <w:b/>
                <w:bCs/>
                <w:sz w:val="20"/>
                <w:szCs w:val="20"/>
              </w:rPr>
              <w:t>ПОСТАНОВЛЕНИЕ</w:t>
            </w:r>
            <w:r w:rsidR="00C95CEB" w:rsidRPr="00F52D5C">
              <w:rPr>
                <w:rFonts w:ascii="Arial" w:hAnsi="Arial" w:cs="Arial"/>
                <w:b/>
                <w:bCs/>
                <w:sz w:val="20"/>
                <w:szCs w:val="20"/>
              </w:rPr>
              <w:t xml:space="preserve"> </w:t>
            </w:r>
            <w:r w:rsidR="00C95CEB">
              <w:rPr>
                <w:rFonts w:ascii="Arial" w:hAnsi="Arial" w:cs="Arial"/>
                <w:b/>
                <w:bCs/>
                <w:sz w:val="20"/>
                <w:szCs w:val="20"/>
              </w:rPr>
              <w:t>АДМИНИСТРАЦИИ</w:t>
            </w:r>
            <w:r w:rsidR="00C95CEB" w:rsidRPr="00F52D5C">
              <w:rPr>
                <w:rFonts w:ascii="Arial" w:hAnsi="Arial" w:cs="Arial"/>
                <w:b/>
                <w:bCs/>
                <w:sz w:val="20"/>
                <w:szCs w:val="20"/>
              </w:rPr>
              <w:t xml:space="preserve"> ГОРОДА КУЙБЫШЕВА КУЙБЫШЕВСКОГО РАЙОНА НОВОСИБИРСКОЙ ОБЛАСТИ </w:t>
            </w:r>
            <w:r w:rsidR="00C95CEB" w:rsidRPr="00F52D5C">
              <w:rPr>
                <w:rFonts w:ascii="Arial" w:hAnsi="Arial" w:cs="Arial"/>
                <w:b/>
                <w:sz w:val="20"/>
                <w:szCs w:val="20"/>
              </w:rPr>
              <w:t xml:space="preserve">ОТ </w:t>
            </w:r>
            <w:r w:rsidR="00985564">
              <w:rPr>
                <w:rFonts w:ascii="Arial" w:hAnsi="Arial" w:cs="Arial"/>
                <w:b/>
                <w:sz w:val="20"/>
                <w:szCs w:val="20"/>
              </w:rPr>
              <w:t>2</w:t>
            </w:r>
            <w:r w:rsidR="00A017D1">
              <w:rPr>
                <w:rFonts w:ascii="Arial" w:hAnsi="Arial" w:cs="Arial"/>
                <w:b/>
                <w:sz w:val="20"/>
                <w:szCs w:val="20"/>
              </w:rPr>
              <w:t>6</w:t>
            </w:r>
            <w:r w:rsidR="00985564">
              <w:rPr>
                <w:rFonts w:ascii="Arial" w:hAnsi="Arial" w:cs="Arial"/>
                <w:b/>
                <w:sz w:val="20"/>
                <w:szCs w:val="20"/>
              </w:rPr>
              <w:t>.12</w:t>
            </w:r>
            <w:r w:rsidR="00985564" w:rsidRPr="00333B54">
              <w:rPr>
                <w:rFonts w:ascii="Arial" w:hAnsi="Arial" w:cs="Arial"/>
                <w:b/>
                <w:sz w:val="20"/>
                <w:szCs w:val="20"/>
              </w:rPr>
              <w:t>.2024 №</w:t>
            </w:r>
            <w:r w:rsidR="00985564">
              <w:rPr>
                <w:rFonts w:ascii="Arial" w:hAnsi="Arial" w:cs="Arial"/>
                <w:b/>
                <w:sz w:val="20"/>
                <w:szCs w:val="20"/>
              </w:rPr>
              <w:t xml:space="preserve"> 18</w:t>
            </w:r>
            <w:r w:rsidR="00171A4E">
              <w:rPr>
                <w:rFonts w:ascii="Arial" w:hAnsi="Arial" w:cs="Arial"/>
                <w:b/>
                <w:sz w:val="20"/>
                <w:szCs w:val="20"/>
              </w:rPr>
              <w:t>1</w:t>
            </w:r>
            <w:r w:rsidR="00A017D1">
              <w:rPr>
                <w:rFonts w:ascii="Arial" w:hAnsi="Arial" w:cs="Arial"/>
                <w:b/>
                <w:sz w:val="20"/>
                <w:szCs w:val="20"/>
              </w:rPr>
              <w:t>5</w:t>
            </w:r>
            <w:r w:rsidR="00985564" w:rsidRPr="00333B54">
              <w:rPr>
                <w:rFonts w:ascii="Arial" w:hAnsi="Arial" w:cs="Arial"/>
                <w:b/>
                <w:sz w:val="20"/>
                <w:szCs w:val="20"/>
              </w:rPr>
              <w:t xml:space="preserve"> </w:t>
            </w:r>
            <w:r w:rsidR="00985564" w:rsidRPr="00F52D5C">
              <w:rPr>
                <w:rFonts w:ascii="Arial" w:hAnsi="Arial" w:cs="Arial"/>
                <w:sz w:val="20"/>
                <w:szCs w:val="20"/>
              </w:rPr>
              <w:t>«</w:t>
            </w:r>
            <w:r w:rsidR="00A017D1" w:rsidRPr="00A017D1">
              <w:rPr>
                <w:rFonts w:ascii="Arial" w:eastAsia="Calibri" w:hAnsi="Arial" w:cs="Arial"/>
                <w:color w:val="000000"/>
                <w:sz w:val="20"/>
                <w:szCs w:val="20"/>
                <w:lang w:eastAsia="en-US"/>
              </w:rPr>
              <w:t xml:space="preserve">Об утверждении Порядка предоставления субсидий организациям коммунального комплекса, осуществляющим регулируемую деятельность в сфере </w:t>
            </w:r>
            <w:r w:rsidR="00A017D1" w:rsidRPr="00A017D1">
              <w:rPr>
                <w:rFonts w:ascii="Arial" w:eastAsia="Calibri" w:hAnsi="Arial" w:cs="Arial"/>
                <w:sz w:val="20"/>
                <w:szCs w:val="20"/>
                <w:lang w:eastAsia="en-US"/>
              </w:rPr>
              <w:t>водоснабжения и водоотведения города Куйбышева Куйбышевского района Новосибирской области</w:t>
            </w:r>
            <w:r w:rsidR="00171A4E" w:rsidRPr="00171A4E">
              <w:rPr>
                <w:rFonts w:ascii="Arial" w:hAnsi="Arial" w:cs="Arial"/>
                <w:sz w:val="20"/>
                <w:szCs w:val="20"/>
              </w:rPr>
              <w:t>»</w:t>
            </w:r>
          </w:p>
        </w:tc>
      </w:tr>
    </w:tbl>
    <w:p w:rsidR="00B11A57" w:rsidRDefault="00B11A57" w:rsidP="00B11A57">
      <w:pPr>
        <w:jc w:val="center"/>
        <w:rPr>
          <w:rFonts w:ascii="Arial" w:hAnsi="Arial" w:cs="Arial"/>
          <w:b/>
          <w:sz w:val="20"/>
          <w:szCs w:val="20"/>
        </w:rPr>
      </w:pPr>
    </w:p>
    <w:p w:rsidR="00A017D1" w:rsidRDefault="00A017D1" w:rsidP="00A017D1">
      <w:pPr>
        <w:jc w:val="center"/>
        <w:rPr>
          <w:rFonts w:ascii="Arial" w:eastAsia="Calibri" w:hAnsi="Arial" w:cs="Arial"/>
          <w:b/>
          <w:sz w:val="20"/>
          <w:szCs w:val="20"/>
          <w:lang w:eastAsia="en-US"/>
        </w:rPr>
      </w:pPr>
      <w:r w:rsidRPr="00A017D1">
        <w:rPr>
          <w:rFonts w:ascii="Arial" w:eastAsia="Calibri" w:hAnsi="Arial" w:cs="Arial"/>
          <w:b/>
          <w:sz w:val="20"/>
          <w:szCs w:val="20"/>
          <w:lang w:eastAsia="en-US"/>
        </w:rPr>
        <w:t>ПОСТАНОВЛЕНИЕ</w:t>
      </w:r>
    </w:p>
    <w:p w:rsidR="00A017D1" w:rsidRPr="00A017D1" w:rsidRDefault="00A017D1" w:rsidP="00A017D1">
      <w:pPr>
        <w:jc w:val="center"/>
        <w:rPr>
          <w:rFonts w:ascii="Arial" w:eastAsia="Calibri" w:hAnsi="Arial" w:cs="Arial"/>
          <w:b/>
          <w:sz w:val="20"/>
          <w:szCs w:val="20"/>
          <w:lang w:eastAsia="en-US"/>
        </w:rPr>
      </w:pPr>
    </w:p>
    <w:p w:rsidR="00A017D1" w:rsidRDefault="00A017D1" w:rsidP="00A017D1">
      <w:pPr>
        <w:jc w:val="center"/>
        <w:rPr>
          <w:rFonts w:ascii="Arial" w:eastAsia="Calibri" w:hAnsi="Arial" w:cs="Arial"/>
          <w:sz w:val="20"/>
          <w:szCs w:val="20"/>
          <w:lang w:eastAsia="en-US"/>
        </w:rPr>
      </w:pPr>
      <w:r w:rsidRPr="00A017D1">
        <w:rPr>
          <w:rFonts w:ascii="Arial" w:eastAsia="Calibri" w:hAnsi="Arial" w:cs="Arial"/>
          <w:sz w:val="20"/>
          <w:szCs w:val="20"/>
          <w:lang w:eastAsia="en-US"/>
        </w:rPr>
        <w:t>26.12.2024 № 1815</w:t>
      </w:r>
    </w:p>
    <w:p w:rsidR="00A017D1" w:rsidRPr="00A017D1" w:rsidRDefault="00A017D1" w:rsidP="00A017D1">
      <w:pPr>
        <w:jc w:val="center"/>
        <w:rPr>
          <w:rFonts w:ascii="Arial" w:eastAsia="Calibri" w:hAnsi="Arial" w:cs="Arial"/>
          <w:sz w:val="20"/>
          <w:szCs w:val="20"/>
          <w:lang w:eastAsia="en-US"/>
        </w:rPr>
      </w:pPr>
    </w:p>
    <w:p w:rsidR="00A017D1" w:rsidRPr="00A017D1" w:rsidRDefault="00A017D1" w:rsidP="00A017D1">
      <w:pPr>
        <w:jc w:val="center"/>
        <w:rPr>
          <w:rFonts w:ascii="Arial" w:eastAsia="Calibri" w:hAnsi="Arial" w:cs="Arial"/>
          <w:b/>
          <w:sz w:val="20"/>
          <w:szCs w:val="20"/>
          <w:lang w:eastAsia="en-US"/>
        </w:rPr>
      </w:pPr>
      <w:r w:rsidRPr="00A017D1">
        <w:rPr>
          <w:rFonts w:ascii="Arial" w:eastAsia="Calibri" w:hAnsi="Arial" w:cs="Arial"/>
          <w:b/>
          <w:color w:val="000000"/>
          <w:sz w:val="20"/>
          <w:szCs w:val="20"/>
          <w:lang w:eastAsia="en-US"/>
        </w:rPr>
        <w:t xml:space="preserve">Об утверждении Порядка предоставления субсидий организациям коммунального комплекса, осуществляющим регулируемую деятельность в сфере </w:t>
      </w:r>
      <w:r w:rsidRPr="00A017D1">
        <w:rPr>
          <w:rFonts w:ascii="Arial" w:eastAsia="Calibri" w:hAnsi="Arial" w:cs="Arial"/>
          <w:b/>
          <w:sz w:val="20"/>
          <w:szCs w:val="20"/>
          <w:lang w:eastAsia="en-US"/>
        </w:rPr>
        <w:t>водоснабжения и водоотведения города Куйбышева Куйбышевского района Новосибирской области</w:t>
      </w:r>
    </w:p>
    <w:p w:rsidR="00A017D1" w:rsidRPr="00A017D1" w:rsidRDefault="00A017D1" w:rsidP="00A017D1">
      <w:pPr>
        <w:rPr>
          <w:rFonts w:ascii="Arial" w:eastAsia="Calibri" w:hAnsi="Arial" w:cs="Arial"/>
          <w:sz w:val="20"/>
          <w:szCs w:val="20"/>
          <w:lang w:eastAsia="en-US"/>
        </w:rPr>
      </w:pP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В целях поддержки муниципальных унитарных предприятий и юридических лиц, в целях обеспечения бесперебойной работы и развития жилищно-коммунального хозяйства в городе Куйбышеве Куйбышевского района Новосибирской области, в соответствии со </w:t>
      </w:r>
      <w:hyperlink r:id="rId10" w:history="1">
        <w:r w:rsidRPr="00A017D1">
          <w:rPr>
            <w:rFonts w:ascii="Arial" w:hAnsi="Arial" w:cs="Arial"/>
            <w:color w:val="0000FF"/>
            <w:sz w:val="20"/>
            <w:szCs w:val="20"/>
          </w:rPr>
          <w:t>ст. 78</w:t>
        </w:r>
      </w:hyperlink>
      <w:r w:rsidRPr="00A017D1">
        <w:rPr>
          <w:rFonts w:ascii="Arial" w:hAnsi="Arial" w:cs="Arial"/>
          <w:color w:val="0000FF"/>
          <w:sz w:val="20"/>
          <w:szCs w:val="20"/>
        </w:rPr>
        <w:t>, ст. 78,5</w:t>
      </w:r>
      <w:r w:rsidRPr="00A017D1">
        <w:rPr>
          <w:rFonts w:ascii="Arial" w:hAnsi="Arial" w:cs="Arial"/>
          <w:sz w:val="20"/>
          <w:szCs w:val="20"/>
        </w:rPr>
        <w:t xml:space="preserve"> Бюджетного кодекса РФ, </w:t>
      </w:r>
      <w:hyperlink r:id="rId11" w:history="1">
        <w:r w:rsidRPr="00A017D1">
          <w:rPr>
            <w:rFonts w:ascii="Arial" w:hAnsi="Arial" w:cs="Arial"/>
            <w:sz w:val="20"/>
            <w:szCs w:val="20"/>
          </w:rPr>
          <w:t>постановлением</w:t>
        </w:r>
      </w:hyperlink>
      <w:r w:rsidRPr="00A017D1">
        <w:rPr>
          <w:rFonts w:ascii="Arial" w:hAnsi="Arial" w:cs="Arial"/>
          <w:sz w:val="20"/>
          <w:szCs w:val="20"/>
        </w:rPr>
        <w:t xml:space="preserve"> Правительства Новосибирской области от 16.02.2015 N 66-п "Об утверждении государственной программы Новосибирской области "Жилищно-коммунальное хозяйство Новосибирской области", </w:t>
      </w:r>
      <w:hyperlink r:id="rId12" w:history="1">
        <w:r w:rsidRPr="00A017D1">
          <w:rPr>
            <w:rFonts w:ascii="Arial" w:hAnsi="Arial" w:cs="Arial"/>
            <w:sz w:val="20"/>
            <w:szCs w:val="20"/>
          </w:rPr>
          <w:t>постановлением</w:t>
        </w:r>
      </w:hyperlink>
      <w:r w:rsidRPr="00A017D1">
        <w:rPr>
          <w:rFonts w:ascii="Arial" w:hAnsi="Arial" w:cs="Arial"/>
          <w:sz w:val="20"/>
          <w:szCs w:val="20"/>
        </w:rPr>
        <w:t xml:space="preserve"> Правительства Российской Федерации </w:t>
      </w:r>
      <w:r w:rsidRPr="00A017D1">
        <w:rPr>
          <w:rFonts w:ascii="Arial" w:hAnsi="Arial" w:cs="Arial"/>
          <w:bCs/>
          <w:sz w:val="20"/>
          <w:szCs w:val="20"/>
          <w:shd w:val="clear" w:color="auto" w:fill="FFFFFF"/>
        </w:rPr>
        <w:t xml:space="preserve">от 25 октября 2023 года N 1782 </w:t>
      </w:r>
      <w:r w:rsidRPr="00A017D1">
        <w:rPr>
          <w:rFonts w:ascii="Arial" w:hAnsi="Arial" w:cs="Arial"/>
          <w:sz w:val="20"/>
          <w:szCs w:val="20"/>
        </w:rPr>
        <w:t>"</w:t>
      </w:r>
      <w:r w:rsidRPr="00A017D1">
        <w:rPr>
          <w:rFonts w:ascii="Arial" w:hAnsi="Arial" w:cs="Arial"/>
          <w:bCs/>
          <w:sz w:val="20"/>
          <w:szCs w:val="20"/>
          <w:shd w:val="clear" w:color="auto" w:fill="FFFFFF"/>
        </w:rPr>
        <w:t xml:space="preserve">Об утверждении </w:t>
      </w:r>
      <w:hyperlink r:id="rId13" w:anchor="7DA0K6" w:history="1">
        <w:r w:rsidRPr="00A017D1">
          <w:rPr>
            <w:rFonts w:ascii="Arial" w:hAnsi="Arial" w:cs="Arial"/>
            <w:bCs/>
            <w:sz w:val="20"/>
            <w:szCs w:val="20"/>
            <w:shd w:val="clear" w:color="auto" w:fill="FFFFFF"/>
          </w:rPr>
          <w:t>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hyperlink>
      <w:r w:rsidRPr="00A017D1">
        <w:rPr>
          <w:rFonts w:ascii="Arial" w:hAnsi="Arial" w:cs="Arial"/>
          <w:sz w:val="20"/>
          <w:szCs w:val="20"/>
        </w:rPr>
        <w:t xml:space="preserve">», </w:t>
      </w:r>
      <w:hyperlink r:id="rId14" w:history="1">
        <w:r w:rsidRPr="00A017D1">
          <w:rPr>
            <w:rFonts w:ascii="Arial" w:hAnsi="Arial" w:cs="Arial"/>
            <w:sz w:val="20"/>
            <w:szCs w:val="20"/>
          </w:rPr>
          <w:t>Уставом</w:t>
        </w:r>
      </w:hyperlink>
      <w:r w:rsidRPr="00A017D1">
        <w:rPr>
          <w:rFonts w:ascii="Arial" w:hAnsi="Arial" w:cs="Arial"/>
          <w:sz w:val="20"/>
          <w:szCs w:val="20"/>
        </w:rPr>
        <w:t xml:space="preserve"> города Куйбышева Куйбышевского муниципального района Новосибирской области, </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ПОСТАНАВЛЯЕТ:</w:t>
      </w:r>
    </w:p>
    <w:p w:rsidR="00A017D1" w:rsidRPr="00A017D1" w:rsidRDefault="00A017D1" w:rsidP="00A017D1">
      <w:pPr>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1. Утвердить прилагаемый </w:t>
      </w:r>
      <w:hyperlink w:anchor="P45" w:history="1">
        <w:r w:rsidRPr="00A017D1">
          <w:rPr>
            <w:rFonts w:ascii="Arial" w:eastAsia="Calibri" w:hAnsi="Arial" w:cs="Arial"/>
            <w:sz w:val="20"/>
            <w:szCs w:val="20"/>
            <w:lang w:eastAsia="en-US"/>
          </w:rPr>
          <w:t>Порядок</w:t>
        </w:r>
      </w:hyperlink>
      <w:r w:rsidRPr="00A017D1">
        <w:rPr>
          <w:rFonts w:ascii="Arial" w:eastAsia="Calibri" w:hAnsi="Arial" w:cs="Arial"/>
          <w:sz w:val="20"/>
          <w:szCs w:val="20"/>
          <w:lang w:eastAsia="en-US"/>
        </w:rPr>
        <w:t xml:space="preserve"> </w:t>
      </w:r>
      <w:r w:rsidRPr="00A017D1">
        <w:rPr>
          <w:rFonts w:ascii="Arial" w:eastAsia="Calibri" w:hAnsi="Arial" w:cs="Arial"/>
          <w:color w:val="000000"/>
          <w:sz w:val="20"/>
          <w:szCs w:val="20"/>
          <w:lang w:eastAsia="en-US"/>
        </w:rPr>
        <w:t xml:space="preserve">предоставления субсидий организациям коммунального комплекса, осуществляющим регулируемую деятельность в сфере </w:t>
      </w:r>
      <w:r w:rsidRPr="00A017D1">
        <w:rPr>
          <w:rFonts w:ascii="Arial" w:eastAsia="Calibri" w:hAnsi="Arial" w:cs="Arial"/>
          <w:sz w:val="20"/>
          <w:szCs w:val="20"/>
          <w:lang w:eastAsia="en-US"/>
        </w:rPr>
        <w:t>водоснабжения и водоотведения города Куйбышева Куйбышевского района Новосибирской области.</w:t>
      </w:r>
    </w:p>
    <w:p w:rsidR="00A017D1" w:rsidRPr="00A017D1" w:rsidRDefault="00A017D1" w:rsidP="00A017D1">
      <w:pPr>
        <w:jc w:val="both"/>
        <w:rPr>
          <w:rFonts w:ascii="Arial" w:eastAsia="Calibri" w:hAnsi="Arial" w:cs="Arial"/>
          <w:sz w:val="20"/>
          <w:szCs w:val="20"/>
          <w:lang w:eastAsia="en-US"/>
        </w:rPr>
      </w:pPr>
      <w:r w:rsidRPr="00A017D1">
        <w:rPr>
          <w:rFonts w:ascii="Arial" w:eastAsia="Calibri" w:hAnsi="Arial" w:cs="Arial"/>
          <w:sz w:val="20"/>
          <w:szCs w:val="20"/>
          <w:lang w:eastAsia="en-US"/>
        </w:rPr>
        <w:t>2. Признать утратившими силу:</w:t>
      </w:r>
    </w:p>
    <w:p w:rsidR="00A017D1" w:rsidRPr="00A017D1" w:rsidRDefault="00A017D1" w:rsidP="00A017D1">
      <w:pPr>
        <w:widowControl w:val="0"/>
        <w:autoSpaceDE w:val="0"/>
        <w:autoSpaceDN w:val="0"/>
        <w:jc w:val="both"/>
        <w:rPr>
          <w:rFonts w:ascii="Arial" w:hAnsi="Arial" w:cs="Arial"/>
          <w:color w:val="000000"/>
          <w:sz w:val="20"/>
          <w:szCs w:val="20"/>
        </w:rPr>
      </w:pPr>
      <w:r w:rsidRPr="00A017D1">
        <w:rPr>
          <w:rFonts w:ascii="Arial" w:hAnsi="Arial" w:cs="Arial"/>
          <w:sz w:val="20"/>
          <w:szCs w:val="20"/>
        </w:rPr>
        <w:t>1) Постановление администрации города Куйбышева Куйбышевского района Новосибирской области от 26.05.2021 № 476 «Об утверждении порядка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w:t>
      </w:r>
      <w:r w:rsidRPr="00A017D1">
        <w:rPr>
          <w:rFonts w:ascii="Arial" w:hAnsi="Arial" w:cs="Arial"/>
          <w:color w:val="000000"/>
          <w:sz w:val="20"/>
          <w:szCs w:val="20"/>
        </w:rPr>
        <w:t>».</w:t>
      </w:r>
    </w:p>
    <w:p w:rsidR="00A017D1" w:rsidRPr="00A017D1" w:rsidRDefault="00A017D1" w:rsidP="00A017D1">
      <w:pPr>
        <w:autoSpaceDE w:val="0"/>
        <w:autoSpaceDN w:val="0"/>
        <w:adjustRightInd w:val="0"/>
        <w:jc w:val="both"/>
        <w:rPr>
          <w:rFonts w:ascii="Arial" w:eastAsia="Calibri" w:hAnsi="Arial" w:cs="Arial"/>
          <w:b/>
          <w:color w:val="000000"/>
          <w:sz w:val="20"/>
          <w:szCs w:val="20"/>
        </w:rPr>
      </w:pPr>
      <w:r w:rsidRPr="00A017D1">
        <w:rPr>
          <w:rFonts w:ascii="Arial" w:eastAsia="Calibri" w:hAnsi="Arial" w:cs="Arial"/>
          <w:color w:val="000000"/>
          <w:sz w:val="20"/>
          <w:szCs w:val="20"/>
        </w:rPr>
        <w:t xml:space="preserve">2) Постановление администрации города Куйбышева Куйбышевского района Новосибирской области от </w:t>
      </w:r>
      <w:r w:rsidRPr="00A017D1">
        <w:rPr>
          <w:rFonts w:ascii="Arial" w:eastAsia="Calibri" w:hAnsi="Arial" w:cs="Arial"/>
          <w:sz w:val="20"/>
          <w:szCs w:val="20"/>
        </w:rPr>
        <w:t>26.07.2021 № 689</w:t>
      </w:r>
      <w:r w:rsidRPr="00A017D1">
        <w:rPr>
          <w:rFonts w:ascii="Arial" w:eastAsia="Calibri" w:hAnsi="Arial" w:cs="Arial"/>
          <w:color w:val="000000"/>
          <w:sz w:val="20"/>
          <w:szCs w:val="20"/>
        </w:rPr>
        <w:t xml:space="preserve"> «</w:t>
      </w:r>
      <w:r w:rsidRPr="00A017D1">
        <w:rPr>
          <w:rFonts w:ascii="Arial" w:eastAsia="Calibri" w:hAnsi="Arial" w:cs="Arial"/>
          <w:sz w:val="20"/>
          <w:szCs w:val="20"/>
        </w:rPr>
        <w:t>О внесении изменений в Порядок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 утвержденного постановлением администрации города Куйбышева Куйбышевского района Новосибирской области от 26.05.2021 №476 «Об утверждении порядка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w:t>
      </w:r>
      <w:r w:rsidRPr="00A017D1">
        <w:rPr>
          <w:rFonts w:ascii="Arial" w:eastAsia="Calibri" w:hAnsi="Arial" w:cs="Arial"/>
          <w:sz w:val="20"/>
          <w:szCs w:val="20"/>
        </w:rPr>
        <w:lastRenderedPageBreak/>
        <w:t>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w:t>
      </w:r>
      <w:r w:rsidRPr="00A017D1">
        <w:rPr>
          <w:rFonts w:ascii="Arial" w:eastAsia="Calibri" w:hAnsi="Arial" w:cs="Arial"/>
          <w:color w:val="000000"/>
          <w:sz w:val="20"/>
          <w:szCs w:val="20"/>
        </w:rPr>
        <w:t>».</w:t>
      </w:r>
    </w:p>
    <w:p w:rsidR="00A017D1" w:rsidRPr="00A017D1" w:rsidRDefault="00A017D1" w:rsidP="00A017D1">
      <w:pPr>
        <w:autoSpaceDE w:val="0"/>
        <w:autoSpaceDN w:val="0"/>
        <w:adjustRightInd w:val="0"/>
        <w:jc w:val="both"/>
        <w:rPr>
          <w:rFonts w:ascii="Arial" w:eastAsia="Calibri" w:hAnsi="Arial" w:cs="Arial"/>
          <w:color w:val="000000"/>
          <w:sz w:val="20"/>
          <w:szCs w:val="20"/>
        </w:rPr>
      </w:pPr>
      <w:r w:rsidRPr="00A017D1">
        <w:rPr>
          <w:rFonts w:ascii="Arial" w:eastAsia="Calibri" w:hAnsi="Arial" w:cs="Arial"/>
          <w:color w:val="000000"/>
          <w:sz w:val="20"/>
          <w:szCs w:val="20"/>
        </w:rPr>
        <w:t>3) Постановление администрации города Куйбышева Куйбышевского района Новосибирской области от 23.05.2023 № 582 «</w:t>
      </w:r>
      <w:r w:rsidRPr="00A017D1">
        <w:rPr>
          <w:rFonts w:ascii="Arial" w:eastAsia="Calibri" w:hAnsi="Arial" w:cs="Arial"/>
          <w:sz w:val="20"/>
          <w:szCs w:val="20"/>
        </w:rPr>
        <w:t>О внесении изменений в Порядок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 утвержденного постановлением администрации города Куйбышева Куйбышевского района Новосибирской области от 26.05.2021 №476 «Об утверждении порядка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w:t>
      </w:r>
      <w:r w:rsidRPr="00A017D1">
        <w:rPr>
          <w:rFonts w:ascii="Arial" w:eastAsia="Calibri" w:hAnsi="Arial" w:cs="Arial"/>
          <w:color w:val="000000"/>
          <w:sz w:val="20"/>
          <w:szCs w:val="20"/>
        </w:rPr>
        <w:t>».</w:t>
      </w:r>
    </w:p>
    <w:p w:rsidR="00A017D1" w:rsidRPr="00A017D1" w:rsidRDefault="00A017D1" w:rsidP="00A017D1">
      <w:pPr>
        <w:autoSpaceDE w:val="0"/>
        <w:autoSpaceDN w:val="0"/>
        <w:adjustRightInd w:val="0"/>
        <w:jc w:val="both"/>
        <w:rPr>
          <w:rFonts w:ascii="Arial" w:eastAsia="Calibri" w:hAnsi="Arial" w:cs="Arial"/>
          <w:color w:val="000000"/>
          <w:sz w:val="20"/>
          <w:szCs w:val="20"/>
        </w:rPr>
      </w:pPr>
      <w:r w:rsidRPr="00A017D1">
        <w:rPr>
          <w:rFonts w:ascii="Arial" w:eastAsia="Calibri" w:hAnsi="Arial" w:cs="Arial"/>
          <w:color w:val="000000"/>
          <w:sz w:val="20"/>
          <w:szCs w:val="20"/>
        </w:rPr>
        <w:t>4) Постановление администрации города Куйбышева Куйбышевского района Новосибирской области от 27.08.2024 № 1191 «</w:t>
      </w:r>
      <w:r w:rsidRPr="00A017D1">
        <w:rPr>
          <w:rFonts w:ascii="Arial" w:eastAsia="Calibri" w:hAnsi="Arial" w:cs="Arial"/>
          <w:sz w:val="20"/>
          <w:szCs w:val="20"/>
        </w:rPr>
        <w:t>О внесении изменений в Порядок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 утвержденного постановлением администрации города Куйбышева Куйбышевского района Новосибирской области от 26.05.2021 №476 «Об утверждении порядка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w:t>
      </w:r>
      <w:r w:rsidRPr="00A017D1">
        <w:rPr>
          <w:rFonts w:ascii="Arial" w:eastAsia="Calibri" w:hAnsi="Arial" w:cs="Arial"/>
          <w:color w:val="000000"/>
          <w:sz w:val="20"/>
          <w:szCs w:val="20"/>
        </w:rPr>
        <w:t>».</w:t>
      </w:r>
    </w:p>
    <w:p w:rsidR="00A017D1" w:rsidRPr="00A017D1" w:rsidRDefault="00A017D1" w:rsidP="00A017D1">
      <w:pPr>
        <w:autoSpaceDE w:val="0"/>
        <w:autoSpaceDN w:val="0"/>
        <w:adjustRightInd w:val="0"/>
        <w:jc w:val="both"/>
        <w:rPr>
          <w:rFonts w:ascii="Arial" w:eastAsia="Calibri" w:hAnsi="Arial" w:cs="Arial"/>
          <w:color w:val="000000"/>
          <w:sz w:val="20"/>
          <w:szCs w:val="20"/>
        </w:rPr>
      </w:pPr>
      <w:r w:rsidRPr="00A017D1">
        <w:rPr>
          <w:rFonts w:ascii="Arial" w:eastAsia="Calibri" w:hAnsi="Arial" w:cs="Arial"/>
          <w:color w:val="000000"/>
          <w:sz w:val="20"/>
          <w:szCs w:val="20"/>
        </w:rPr>
        <w:t>5) Постановление администрации города Куйбышева Куйбышевского района Новосибирской области от 09.12.2024 № 1725 «</w:t>
      </w:r>
      <w:r w:rsidRPr="00A017D1">
        <w:rPr>
          <w:rFonts w:ascii="Arial" w:eastAsia="Calibri" w:hAnsi="Arial" w:cs="Arial"/>
          <w:sz w:val="20"/>
          <w:szCs w:val="20"/>
        </w:rPr>
        <w:t xml:space="preserve">О внесении изменений в Порядок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бесперебойной работы объектов водоснабжения, теплоснабжения и водоотведения города Куйбышева Куйбышевского района Новосибирской области, утвержденного постановлением администрации города Куйбышева Куйбышевского района Новосибирской области от 26.05.2021 №476 «Об утверждении порядка предоставления субсидий из бюджета города Куйбышева Куйбышевского района Новосибирской области муниципальным унитарным предприятиям и юридическим лицам на реализацию мероприятий по подготовке объектов жилищно-коммунального хозяйства города Куйбышева Куйбышевского района Новосибирской области к работе в осенне-зимний период, на реализацию мероприятий по организации тепло-, водоснабжения, водоотведения населения города Куйбышева Куйбышевского района Новосибирской области, на реализацию мероприятий по осуществлению мер, направленных на создание условий по организации </w:t>
      </w:r>
      <w:r w:rsidRPr="00A017D1">
        <w:rPr>
          <w:rFonts w:ascii="Arial" w:eastAsia="Calibri" w:hAnsi="Arial" w:cs="Arial"/>
          <w:sz w:val="20"/>
          <w:szCs w:val="20"/>
        </w:rPr>
        <w:lastRenderedPageBreak/>
        <w:t>бесперебойной работы объектов водоснабжения, теплоснабжения и водоотведения города Куйбышева Куйбышевского района Новосибирской области»</w:t>
      </w:r>
      <w:r w:rsidRPr="00A017D1">
        <w:rPr>
          <w:rFonts w:ascii="Arial" w:eastAsia="Calibri" w:hAnsi="Arial" w:cs="Arial"/>
          <w:color w:val="000000"/>
          <w:sz w:val="20"/>
          <w:szCs w:val="20"/>
        </w:rPr>
        <w:t>».</w:t>
      </w:r>
    </w:p>
    <w:p w:rsidR="00A017D1" w:rsidRPr="00A017D1" w:rsidRDefault="00A017D1" w:rsidP="00A017D1">
      <w:pPr>
        <w:widowControl w:val="0"/>
        <w:suppressAutoHyphens/>
        <w:autoSpaceDN w:val="0"/>
        <w:ind w:firstLine="708"/>
        <w:jc w:val="both"/>
        <w:rPr>
          <w:rFonts w:ascii="Arial" w:eastAsia="Calibri" w:hAnsi="Arial" w:cs="Arial"/>
          <w:kern w:val="3"/>
          <w:sz w:val="20"/>
          <w:szCs w:val="20"/>
          <w:lang w:eastAsia="zh-CN" w:bidi="hi-IN"/>
        </w:rPr>
      </w:pPr>
      <w:r w:rsidRPr="00A017D1">
        <w:rPr>
          <w:rFonts w:ascii="Arial" w:eastAsia="Calibri" w:hAnsi="Arial" w:cs="Arial"/>
          <w:kern w:val="3"/>
          <w:sz w:val="20"/>
          <w:szCs w:val="20"/>
          <w:lang w:eastAsia="ar-SA"/>
        </w:rPr>
        <w:t>3.</w:t>
      </w:r>
      <w:r w:rsidRPr="00A017D1">
        <w:rPr>
          <w:rFonts w:ascii="Arial" w:eastAsia="Calibri" w:hAnsi="Arial" w:cs="Arial"/>
          <w:kern w:val="3"/>
          <w:sz w:val="20"/>
          <w:szCs w:val="20"/>
          <w:lang w:eastAsia="zh-CN" w:bidi="hi-IN"/>
        </w:rPr>
        <w:t xml:space="preserve"> Настоящее постановление подлежит размещению на официальном сайте администрации города Куйбышева Куйбышевского района Новосибирской области.</w:t>
      </w:r>
    </w:p>
    <w:p w:rsidR="00A017D1" w:rsidRPr="00A017D1" w:rsidRDefault="00A017D1" w:rsidP="00A017D1">
      <w:pPr>
        <w:jc w:val="both"/>
        <w:rPr>
          <w:rFonts w:ascii="Arial" w:eastAsia="Calibri" w:hAnsi="Arial" w:cs="Arial"/>
          <w:sz w:val="20"/>
          <w:szCs w:val="20"/>
          <w:lang w:eastAsia="en-US"/>
        </w:rPr>
      </w:pPr>
      <w:r w:rsidRPr="00A017D1">
        <w:rPr>
          <w:rFonts w:ascii="Arial" w:eastAsia="Calibri" w:hAnsi="Arial" w:cs="Arial"/>
          <w:sz w:val="20"/>
          <w:szCs w:val="20"/>
          <w:lang w:eastAsia="en-US"/>
        </w:rPr>
        <w:tab/>
        <w:t>4.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 А.Г.</w:t>
      </w:r>
    </w:p>
    <w:p w:rsidR="00A017D1" w:rsidRPr="00A017D1" w:rsidRDefault="00A017D1" w:rsidP="00A017D1">
      <w:pPr>
        <w:widowControl w:val="0"/>
        <w:suppressAutoHyphens/>
        <w:autoSpaceDN w:val="0"/>
        <w:ind w:firstLine="708"/>
        <w:jc w:val="both"/>
        <w:rPr>
          <w:rFonts w:ascii="Arial" w:eastAsia="Calibri" w:hAnsi="Arial" w:cs="Arial"/>
          <w:kern w:val="3"/>
          <w:sz w:val="20"/>
          <w:szCs w:val="20"/>
          <w:lang w:eastAsia="zh-CN" w:bidi="hi-IN"/>
        </w:rPr>
      </w:pPr>
      <w:r w:rsidRPr="00A017D1">
        <w:rPr>
          <w:rFonts w:ascii="Arial" w:eastAsia="Calibri" w:hAnsi="Arial" w:cs="Arial"/>
          <w:kern w:val="3"/>
          <w:sz w:val="20"/>
          <w:szCs w:val="20"/>
          <w:lang w:eastAsia="zh-CN" w:bidi="hi-IN"/>
        </w:rPr>
        <w:t>5. Настоящее постановление вступает в силу с 01 января 2025г.</w:t>
      </w:r>
    </w:p>
    <w:p w:rsidR="00A017D1" w:rsidRPr="00A017D1" w:rsidRDefault="00A017D1" w:rsidP="00A017D1">
      <w:pPr>
        <w:widowControl w:val="0"/>
        <w:autoSpaceDE w:val="0"/>
        <w:autoSpaceDN w:val="0"/>
        <w:ind w:firstLine="540"/>
        <w:jc w:val="both"/>
        <w:rPr>
          <w:rFonts w:ascii="Arial" w:hAnsi="Arial" w:cs="Arial"/>
          <w:sz w:val="20"/>
          <w:szCs w:val="20"/>
        </w:rPr>
      </w:pPr>
    </w:p>
    <w:p w:rsidR="00A017D1" w:rsidRPr="00A017D1" w:rsidRDefault="00A017D1" w:rsidP="00A017D1">
      <w:pPr>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Глава города Куйбышева </w:t>
      </w:r>
    </w:p>
    <w:p w:rsidR="00A017D1" w:rsidRPr="00A017D1" w:rsidRDefault="00A017D1" w:rsidP="00A017D1">
      <w:pPr>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Куйбышевского района</w:t>
      </w:r>
    </w:p>
    <w:p w:rsidR="00A017D1" w:rsidRPr="00A017D1" w:rsidRDefault="00A017D1" w:rsidP="00A017D1">
      <w:pPr>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Новосибирской области                                                                  А. А.Андронов</w:t>
      </w:r>
    </w:p>
    <w:p w:rsidR="00A017D1" w:rsidRPr="00A017D1" w:rsidRDefault="00A017D1" w:rsidP="00A017D1">
      <w:pPr>
        <w:autoSpaceDE w:val="0"/>
        <w:autoSpaceDN w:val="0"/>
        <w:adjustRightInd w:val="0"/>
        <w:jc w:val="both"/>
        <w:rPr>
          <w:rFonts w:ascii="Arial" w:eastAsia="Calibri" w:hAnsi="Arial" w:cs="Arial"/>
          <w:sz w:val="20"/>
          <w:szCs w:val="20"/>
          <w:lang w:eastAsia="en-US"/>
        </w:rPr>
      </w:pPr>
    </w:p>
    <w:p w:rsidR="00A017D1" w:rsidRPr="00A017D1" w:rsidRDefault="00A017D1" w:rsidP="00A017D1">
      <w:pPr>
        <w:widowControl w:val="0"/>
        <w:autoSpaceDE w:val="0"/>
        <w:autoSpaceDN w:val="0"/>
        <w:jc w:val="right"/>
        <w:outlineLvl w:val="0"/>
        <w:rPr>
          <w:rFonts w:ascii="Arial" w:hAnsi="Arial" w:cs="Arial"/>
          <w:sz w:val="20"/>
          <w:szCs w:val="20"/>
        </w:rPr>
      </w:pPr>
      <w:r w:rsidRPr="00A017D1">
        <w:rPr>
          <w:rFonts w:ascii="Arial" w:hAnsi="Arial" w:cs="Arial"/>
          <w:sz w:val="20"/>
          <w:szCs w:val="20"/>
        </w:rPr>
        <w:t>Утвержден</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постановлением</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администрации города Куйбышева</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Куйбышевского района</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Новосибирской области</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 xml:space="preserve">От 26.12.2024г. № 1815    </w:t>
      </w:r>
    </w:p>
    <w:p w:rsidR="00A017D1" w:rsidRPr="00A017D1" w:rsidRDefault="00A017D1" w:rsidP="00A017D1">
      <w:pPr>
        <w:widowControl w:val="0"/>
        <w:autoSpaceDE w:val="0"/>
        <w:autoSpaceDN w:val="0"/>
        <w:ind w:firstLine="540"/>
        <w:jc w:val="center"/>
        <w:rPr>
          <w:rFonts w:ascii="Arial" w:hAnsi="Arial" w:cs="Arial"/>
          <w:sz w:val="20"/>
          <w:szCs w:val="20"/>
        </w:rPr>
      </w:pPr>
    </w:p>
    <w:p w:rsidR="00A017D1" w:rsidRPr="00A017D1" w:rsidRDefault="00A017D1" w:rsidP="00A017D1">
      <w:pPr>
        <w:widowControl w:val="0"/>
        <w:autoSpaceDE w:val="0"/>
        <w:autoSpaceDN w:val="0"/>
        <w:jc w:val="center"/>
        <w:rPr>
          <w:rFonts w:ascii="Arial" w:hAnsi="Arial" w:cs="Arial"/>
          <w:b/>
          <w:sz w:val="20"/>
          <w:szCs w:val="20"/>
        </w:rPr>
      </w:pPr>
      <w:bookmarkStart w:id="1" w:name="P45"/>
      <w:bookmarkEnd w:id="1"/>
      <w:r w:rsidRPr="00A017D1">
        <w:rPr>
          <w:rFonts w:ascii="Arial" w:hAnsi="Arial" w:cs="Arial"/>
          <w:b/>
          <w:sz w:val="20"/>
          <w:szCs w:val="20"/>
        </w:rPr>
        <w:t>Порядок</w:t>
      </w:r>
    </w:p>
    <w:p w:rsidR="00A017D1" w:rsidRPr="00A017D1" w:rsidRDefault="00A017D1" w:rsidP="00A017D1">
      <w:pPr>
        <w:jc w:val="center"/>
        <w:rPr>
          <w:rFonts w:ascii="Arial" w:eastAsia="Calibri" w:hAnsi="Arial" w:cs="Arial"/>
          <w:b/>
          <w:sz w:val="20"/>
          <w:szCs w:val="20"/>
          <w:lang w:eastAsia="en-US"/>
        </w:rPr>
      </w:pPr>
      <w:r w:rsidRPr="00A017D1">
        <w:rPr>
          <w:rFonts w:ascii="Arial" w:eastAsia="Calibri" w:hAnsi="Arial" w:cs="Arial"/>
          <w:b/>
          <w:color w:val="000000"/>
          <w:sz w:val="20"/>
          <w:szCs w:val="20"/>
          <w:lang w:eastAsia="en-US"/>
        </w:rPr>
        <w:t xml:space="preserve">предоставления субсидий организациям коммунального комплекса, осуществляющим регулируемую деятельность в сфере </w:t>
      </w:r>
      <w:r w:rsidRPr="00A017D1">
        <w:rPr>
          <w:rFonts w:ascii="Arial" w:eastAsia="Calibri" w:hAnsi="Arial" w:cs="Arial"/>
          <w:b/>
          <w:sz w:val="20"/>
          <w:szCs w:val="20"/>
          <w:lang w:eastAsia="en-US"/>
        </w:rPr>
        <w:t>водоснабжения и водоотведения города Куйбышева Куйбышевского района Новосибирской области</w:t>
      </w:r>
    </w:p>
    <w:p w:rsidR="00A017D1" w:rsidRPr="00A017D1" w:rsidRDefault="00A017D1" w:rsidP="00A017D1">
      <w:pPr>
        <w:widowControl w:val="0"/>
        <w:autoSpaceDE w:val="0"/>
        <w:autoSpaceDN w:val="0"/>
        <w:jc w:val="center"/>
        <w:rPr>
          <w:rFonts w:ascii="Arial" w:hAnsi="Arial" w:cs="Arial"/>
          <w:sz w:val="20"/>
          <w:szCs w:val="20"/>
        </w:rPr>
      </w:pPr>
    </w:p>
    <w:p w:rsidR="00A017D1" w:rsidRPr="00A017D1" w:rsidRDefault="00A017D1" w:rsidP="00A017D1">
      <w:pPr>
        <w:widowControl w:val="0"/>
        <w:autoSpaceDE w:val="0"/>
        <w:autoSpaceDN w:val="0"/>
        <w:jc w:val="center"/>
        <w:outlineLvl w:val="1"/>
        <w:rPr>
          <w:rFonts w:ascii="Arial" w:hAnsi="Arial" w:cs="Arial"/>
          <w:b/>
          <w:sz w:val="20"/>
          <w:szCs w:val="20"/>
        </w:rPr>
      </w:pPr>
      <w:r w:rsidRPr="00A017D1">
        <w:rPr>
          <w:rFonts w:ascii="Arial" w:hAnsi="Arial" w:cs="Arial"/>
          <w:b/>
          <w:sz w:val="20"/>
          <w:szCs w:val="20"/>
        </w:rPr>
        <w:t>1. Общие положения</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1.1. Настоящий порядок устанавливает процедуру предоставления субсидий муниципальным унитарным предприятиям и юридическим лицам, на безвозмездной и безвозвратной основе в рамках выполнения государственной </w:t>
      </w:r>
      <w:hyperlink r:id="rId15" w:history="1">
        <w:r w:rsidRPr="00A017D1">
          <w:rPr>
            <w:rFonts w:ascii="Arial" w:hAnsi="Arial" w:cs="Arial"/>
            <w:sz w:val="20"/>
            <w:szCs w:val="20"/>
          </w:rPr>
          <w:t>программы</w:t>
        </w:r>
      </w:hyperlink>
      <w:r w:rsidRPr="00A017D1">
        <w:rPr>
          <w:rFonts w:ascii="Arial" w:hAnsi="Arial" w:cs="Arial"/>
          <w:sz w:val="20"/>
          <w:szCs w:val="20"/>
        </w:rPr>
        <w:t xml:space="preserve">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N 66-п:</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в целях обеспечения ежегодной готовности объектов жилищно-коммунального хозяйства города Куйбышева к работе в отопительные периоды и безаварийного прохождения осенне-зимних периодов;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на создание и поддержание нормативных запасов топлива на муниципальных источниках тепловой энергии в период подготовки к отопительному периоду и его прохождения, на погашение кредиторской задолженности организаций коммунального комплекса поставщикам топливно-энергетических ресурсов, в том числе за услуги водоснабжения и водоотведения;</w:t>
      </w:r>
    </w:p>
    <w:p w:rsidR="00A017D1" w:rsidRPr="00A017D1" w:rsidRDefault="00A017D1" w:rsidP="00A017D1">
      <w:pPr>
        <w:tabs>
          <w:tab w:val="left" w:pos="709"/>
          <w:tab w:val="left" w:pos="1134"/>
        </w:tabs>
        <w:ind w:firstLine="540"/>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в целях обеспечения бесперебойной работы объектов водоотведения, водоснабжения;</w:t>
      </w:r>
    </w:p>
    <w:p w:rsidR="00A017D1" w:rsidRPr="00A017D1" w:rsidRDefault="00A017D1" w:rsidP="00A017D1">
      <w:pPr>
        <w:ind w:firstLine="540"/>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на финансовое обеспечение (возмещение) затрат, связанных с погашением задолженности перед поставщиками топливно-энергетических ресурсов;</w:t>
      </w:r>
    </w:p>
    <w:p w:rsidR="00A017D1" w:rsidRPr="00A017D1" w:rsidRDefault="00A017D1" w:rsidP="00A017D1">
      <w:pPr>
        <w:ind w:firstLine="540"/>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xml:space="preserve"> -на приобретение реагентов, веществ, фильтрующих элементов водоподготовки, принимающих участие в процессе доведения воды до нормативных требований, предусмотренных СанПин 2.1.3684-21 на станциях (установках, модулях) водоподготовки (очистки воды);</w:t>
      </w:r>
    </w:p>
    <w:p w:rsidR="00A017D1" w:rsidRPr="00A017D1" w:rsidRDefault="00A017D1" w:rsidP="00A017D1">
      <w:pPr>
        <w:ind w:firstLine="540"/>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на финансовое обеспечение (возмещение) затрат, направленных на услуги по технологическому, сервисному) обслуживанию станций (установок, модулей) водоподготовки (очистки воды), вывозу промывных вод и систем водоснабжения;</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на реализацию мероприятий по осуществлению мер, направленных на повышение уровня надежности систем водоснабжения и водоотведения путем проведения их ремонтов, в том числе капитальных, приобретения необходимых материалов, оборудования, труб, соединительных частей деталей, фитингов, запорной арматуры, фильтров, сеток, комплектующих, элементов, изделий, в том числе для устройства колодцев и камер, устройств, механизмов, насосного оборудования, электродвигателей, приборов учета, автоматики, электрики, систем передачи, утепления, противокоррозионных материалов, гидроизоляционных, мастик, лакокрасочных материалов, котлов, котельного оборудования.</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1.2. Главным распорядителем бюджетных средств является администрация города Куйбышева Куйбышевского района Новосибирской области (далее администрация города Куйбышева).</w:t>
      </w:r>
    </w:p>
    <w:p w:rsidR="00A017D1" w:rsidRPr="00A017D1" w:rsidRDefault="00A017D1" w:rsidP="00A017D1">
      <w:pPr>
        <w:widowControl w:val="0"/>
        <w:autoSpaceDE w:val="0"/>
        <w:autoSpaceDN w:val="0"/>
        <w:adjustRightInd w:val="0"/>
        <w:ind w:firstLine="539"/>
        <w:jc w:val="both"/>
        <w:rPr>
          <w:rFonts w:ascii="Arial" w:eastAsia="Calibri" w:hAnsi="Arial" w:cs="Arial"/>
          <w:sz w:val="20"/>
          <w:szCs w:val="20"/>
          <w:lang w:eastAsia="en-US"/>
        </w:rPr>
      </w:pPr>
      <w:r w:rsidRPr="00A017D1">
        <w:rPr>
          <w:rFonts w:ascii="Arial" w:eastAsia="Calibri" w:hAnsi="Arial" w:cs="Arial"/>
          <w:sz w:val="20"/>
          <w:szCs w:val="20"/>
          <w:lang w:eastAsia="en-US"/>
        </w:rPr>
        <w:t>1.3 Субсидия предоставляется на основании соглашения, заключаемого между главным распорядителем бюджетных средств и получателем субсидии, с соблюдением положений, предусмотренных настоящими Правилами (далее - соглашения). При необходимости внесения в соглашение изменений заключается дополнительное соглашение к соглашению или дополнительное соглашение о его расторжении.</w:t>
      </w:r>
    </w:p>
    <w:p w:rsidR="00A017D1" w:rsidRPr="00A017D1" w:rsidRDefault="00A017D1" w:rsidP="00A017D1">
      <w:pPr>
        <w:widowControl w:val="0"/>
        <w:autoSpaceDE w:val="0"/>
        <w:autoSpaceDN w:val="0"/>
        <w:ind w:firstLine="539"/>
        <w:jc w:val="both"/>
        <w:rPr>
          <w:rFonts w:ascii="Arial" w:hAnsi="Arial" w:cs="Arial"/>
          <w:sz w:val="20"/>
          <w:szCs w:val="20"/>
        </w:rPr>
      </w:pPr>
      <w:bookmarkStart w:id="2" w:name="P69"/>
      <w:bookmarkEnd w:id="2"/>
      <w:r w:rsidRPr="00A017D1">
        <w:rPr>
          <w:rFonts w:ascii="Arial" w:hAnsi="Arial" w:cs="Arial"/>
          <w:sz w:val="20"/>
          <w:szCs w:val="20"/>
        </w:rPr>
        <w:t xml:space="preserve">1.4. Субсидия предоставляется муниципальным унитарным предприятиям и юридическим </w:t>
      </w:r>
      <w:r w:rsidRPr="00A017D1">
        <w:rPr>
          <w:rFonts w:ascii="Arial" w:hAnsi="Arial" w:cs="Arial"/>
          <w:sz w:val="20"/>
          <w:szCs w:val="20"/>
        </w:rPr>
        <w:lastRenderedPageBreak/>
        <w:t>лицам жилищно-коммунального комплекса города Куйбышева Куйбышевского района Новосибирской области (далее - участник отбора) по следующим направлениям:</w:t>
      </w:r>
    </w:p>
    <w:p w:rsidR="00A017D1" w:rsidRPr="00A017D1" w:rsidRDefault="00A017D1" w:rsidP="00A017D1">
      <w:pPr>
        <w:tabs>
          <w:tab w:val="left" w:pos="709"/>
          <w:tab w:val="left" w:pos="1134"/>
        </w:tabs>
        <w:ind w:left="142"/>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обеспечение бесперебойной работы объектов водоснабжения, водоотведения;</w:t>
      </w:r>
    </w:p>
    <w:p w:rsidR="00A017D1" w:rsidRPr="00A017D1" w:rsidRDefault="00A017D1" w:rsidP="00A017D1">
      <w:pPr>
        <w:ind w:left="142"/>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обеспечения источников тепловой энергии нормативным запасом топлива;</w:t>
      </w:r>
    </w:p>
    <w:p w:rsidR="00A017D1" w:rsidRPr="00A017D1" w:rsidRDefault="00A017D1" w:rsidP="00A017D1">
      <w:pPr>
        <w:ind w:left="142"/>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финансового обеспечения (возмещение) затрат, связанных с погашением задолженности перед поставщиками топливно-энергетических ресурсов;</w:t>
      </w:r>
    </w:p>
    <w:p w:rsidR="00A017D1" w:rsidRPr="00A017D1" w:rsidRDefault="00A017D1" w:rsidP="00A017D1">
      <w:pPr>
        <w:ind w:left="142"/>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приобретения реагентов, веществ, фильтрующих элементов водоподготовки, принимающих участие в процессе доведения воды до нормативных требований, предусмотренных СанПин 2.1.3684-21 на станциях (установках, модулях) водоподготовки (очистки воды) вывозу промывных вод и систем водоснабжения, водоотведения;</w:t>
      </w:r>
    </w:p>
    <w:p w:rsidR="00A017D1" w:rsidRPr="00A017D1" w:rsidRDefault="00A017D1" w:rsidP="00A017D1">
      <w:pPr>
        <w:ind w:left="142"/>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финансового обеспечения (возмещение) затрат, направленных на услуги по технологическому, сервисному) обслуживанию станций (установок, модулей) водоподготовки (очистки воды), вывозу промывных вод и систем водоснабжения, систем водоотведения;</w:t>
      </w:r>
    </w:p>
    <w:p w:rsidR="00A017D1" w:rsidRPr="00A017D1" w:rsidRDefault="00A017D1" w:rsidP="00A017D1">
      <w:pPr>
        <w:ind w:left="142"/>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финансового обеспечения (возмещение) затрат в рамках мер по предупреждению банкротства и восстановления платежеспособности муниципальных унитарных предприятий, учредителем которых является администрация города Куйбышева Куйбышевского муниципального района Новосибирской области.</w:t>
      </w:r>
    </w:p>
    <w:p w:rsidR="00A017D1" w:rsidRPr="00A017D1" w:rsidRDefault="00A017D1" w:rsidP="00A017D1">
      <w:pPr>
        <w:widowControl w:val="0"/>
        <w:tabs>
          <w:tab w:val="left" w:pos="993"/>
          <w:tab w:val="left" w:pos="1191"/>
        </w:tabs>
        <w:ind w:firstLine="567"/>
        <w:jc w:val="both"/>
        <w:rPr>
          <w:rFonts w:ascii="Arial" w:hAnsi="Arial" w:cs="Arial"/>
          <w:sz w:val="20"/>
          <w:szCs w:val="20"/>
          <w:lang w:eastAsia="en-US" w:bidi="ru-RU"/>
        </w:rPr>
      </w:pPr>
      <w:r w:rsidRPr="00A017D1">
        <w:rPr>
          <w:rFonts w:ascii="Arial" w:hAnsi="Arial" w:cs="Arial"/>
          <w:sz w:val="20"/>
          <w:szCs w:val="20"/>
          <w:lang w:eastAsia="en-US" w:bidi="ru-RU"/>
        </w:rPr>
        <w:t xml:space="preserve">1.4.1. Предоставление субсидии осуществляется на безвозмездной и безвозвратной основе </w:t>
      </w:r>
      <w:r w:rsidRPr="00A017D1">
        <w:rPr>
          <w:rFonts w:ascii="Arial" w:eastAsia="Calibri" w:hAnsi="Arial" w:cs="Arial"/>
          <w:sz w:val="20"/>
          <w:szCs w:val="20"/>
          <w:lang w:eastAsia="en-US"/>
        </w:rPr>
        <w:t>по результатам отбора в соответствии со сводной бюджетной росписью, в пределах бюджетных ассигнований и установленных лимитов бюджетных обязательств на очередной финансовый год для целей, определенных пунктом 1.1. Настоящего Порядка.</w:t>
      </w:r>
    </w:p>
    <w:p w:rsidR="00A017D1" w:rsidRPr="00A017D1" w:rsidRDefault="00A017D1" w:rsidP="00A017D1">
      <w:pPr>
        <w:widowControl w:val="0"/>
        <w:autoSpaceDE w:val="0"/>
        <w:autoSpaceDN w:val="0"/>
        <w:ind w:firstLine="540"/>
        <w:jc w:val="both"/>
        <w:rPr>
          <w:rFonts w:ascii="Arial" w:hAnsi="Arial" w:cs="Arial"/>
          <w:sz w:val="20"/>
          <w:szCs w:val="20"/>
        </w:rPr>
      </w:pPr>
      <w:bookmarkStart w:id="3" w:name="P73"/>
      <w:bookmarkEnd w:id="3"/>
      <w:r w:rsidRPr="00A017D1">
        <w:rPr>
          <w:rFonts w:ascii="Arial" w:hAnsi="Arial" w:cs="Arial"/>
          <w:sz w:val="20"/>
          <w:szCs w:val="20"/>
        </w:rPr>
        <w:t>1.5. Субсидии предоставляются организациям, отвечающим следующим требованиям на первое число месяца, предшествующего месяцу, в котором планируется заключение соглашения (либо принятие решения о предоставлении субсидии, если правовым актом, регулирующим предоставление субсидий в порядке возмещения затрат (недополученных доходов) в связи с производством (реализацией) товаров, выполнением работ, оказанием услуг, не предусмотрено заключение соглашения), или на иную дату, определенную правовым актом:</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а) получатель субсидии не является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(оффшорного) владения активами в Российской Федерации (далее-офшорные компании), а также российским юридическим лицом, в уставном (складочном) капитале которого доля участия оффшорных компаний в совокупности превышает 25 процентов;</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б) получатель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в) получатель субсидии не получает средства из местного бюджета, из которого планируется предоставление субсидии в соответствии с решением о порядке предоставления субсидии, на основании иных нормативных правовых актов Российской Федерации (нормативных правовых актов субъекта Российской Федерации, муниципальных правовых актов), решений о порядке предоставления субсидии на цели, установленные решением о порядке предоставления субсидии;</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г) получатель субсидии не является иностранным агентом в соответствии с Федеральным </w:t>
      </w:r>
      <w:hyperlink r:id="rId16" w:anchor="l0" w:history="1">
        <w:r w:rsidRPr="00A017D1">
          <w:rPr>
            <w:rFonts w:ascii="Arial" w:eastAsia="Calibri" w:hAnsi="Arial" w:cs="Arial"/>
            <w:sz w:val="20"/>
            <w:szCs w:val="20"/>
            <w:u w:val="single"/>
            <w:lang w:eastAsia="en-US"/>
          </w:rPr>
          <w:t>законом</w:t>
        </w:r>
      </w:hyperlink>
      <w:r w:rsidRPr="00A017D1">
        <w:rPr>
          <w:rFonts w:ascii="Arial" w:eastAsia="Calibri" w:hAnsi="Arial" w:cs="Arial"/>
          <w:sz w:val="20"/>
          <w:szCs w:val="20"/>
          <w:lang w:eastAsia="en-US"/>
        </w:rPr>
        <w:t xml:space="preserve"> "О контроле за деятельностью лиц, находящихся под иностранным влиянием";</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д) получатель субсидии не находится в составляемых в рамках реализации полномочий, предусмотренных </w:t>
      </w:r>
      <w:hyperlink r:id="rId17" w:anchor="l97" w:history="1">
        <w:r w:rsidRPr="00A017D1">
          <w:rPr>
            <w:rFonts w:ascii="Arial" w:eastAsia="Calibri" w:hAnsi="Arial" w:cs="Arial"/>
            <w:sz w:val="20"/>
            <w:szCs w:val="20"/>
            <w:u w:val="single"/>
            <w:lang w:eastAsia="en-US"/>
          </w:rPr>
          <w:t>главой VII</w:t>
        </w:r>
      </w:hyperlink>
      <w:r w:rsidRPr="00A017D1">
        <w:rPr>
          <w:rFonts w:ascii="Arial" w:eastAsia="Calibri" w:hAnsi="Arial" w:cs="Arial"/>
          <w:sz w:val="20"/>
          <w:szCs w:val="20"/>
          <w:lang w:eastAsia="en-US"/>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е) у получателя субсидии отсутствует просроченная задолженность по возврату в бюджет города Куйбышева Куйбышевского района Новосибирской области, из которого планируется предоставление субсидии в соответствии с решением о порядке предоставления субсидии,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решением о порядке предоставления субсидии (за исключением случаев,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ж) участник отбора не должен находиться в процессе реорганизации, ликвидации, в отношении него не введена процедура банкротства, деятельность заявителя не приостановлена в порядке, предусмотренном законодательством Российской Федерации;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з)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и) наличие у муниципальных унитарных предприятий коммунального комплекса, являющихся </w:t>
      </w:r>
      <w:r w:rsidRPr="00A017D1">
        <w:rPr>
          <w:rFonts w:ascii="Arial" w:hAnsi="Arial" w:cs="Arial"/>
          <w:sz w:val="20"/>
          <w:szCs w:val="20"/>
        </w:rPr>
        <w:lastRenderedPageBreak/>
        <w:t xml:space="preserve">поставщиками коммунального ресурса, аудиторского заключения по результатам независимой проверки бухгалтерской (финансовой) отчетности, проведенной в соответствии с требованиями Федерального </w:t>
      </w:r>
      <w:hyperlink r:id="rId18" w:history="1">
        <w:r w:rsidRPr="00A017D1">
          <w:rPr>
            <w:rFonts w:ascii="Arial" w:hAnsi="Arial" w:cs="Arial"/>
            <w:sz w:val="20"/>
            <w:szCs w:val="20"/>
          </w:rPr>
          <w:t>закона</w:t>
        </w:r>
      </w:hyperlink>
      <w:r w:rsidRPr="00A017D1">
        <w:rPr>
          <w:rFonts w:ascii="Arial" w:hAnsi="Arial" w:cs="Arial"/>
          <w:sz w:val="20"/>
          <w:szCs w:val="20"/>
        </w:rPr>
        <w:t xml:space="preserve"> от 30.12.2008 N 307-ФЗ "Об аудиторской деятельности" за предшествующий финансовый период, при подаче заявки на предоставление субсидии на подготовку к осенне-зимнему отопительному периоду;</w:t>
      </w:r>
      <w:r w:rsidRPr="00A017D1">
        <w:rPr>
          <w:rFonts w:ascii="Arial" w:hAnsi="Arial" w:cs="Arial"/>
          <w:sz w:val="20"/>
          <w:szCs w:val="20"/>
          <w:highlight w:val="yellow"/>
        </w:rPr>
        <w:t xml:space="preserve"> </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к) участнику отбора необходимо провести не менее одного анализа угля на соответствие требованиям к качеству угля, предусмотренного договором (контрактом) поставки, проведенного специализированной организацией. Проведение данного анализа осуществляется за счет средств организаций коммунального комплекса города Куйбышева Куйбышевского района Новосибирской области, получателей субсидий в текущем году на погашение кредиторской задолженности за уголь и (или) создание нормативного запаса угля в размере более одного миллиона рублей включительно.</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1.6. Субсидии предоставляются в пределах бюджетных ассигнований, предусмотренных на эти цели в бюджете города Куйбышева Куйбышевского района Новосибирской области на соответствующий финансовый и плановый период, и лимитов бюджетных обязательств, утвержденных в установленном порядке администрацией города. Суммы средств, выделяемые из областного и местных бюджетов, подлежат ежегодному уточнению исходя из возможностей бюджетов всех уровней.</w:t>
      </w:r>
    </w:p>
    <w:p w:rsidR="00A017D1" w:rsidRPr="00A017D1" w:rsidRDefault="00A017D1" w:rsidP="00A017D1">
      <w:pPr>
        <w:widowControl w:val="0"/>
        <w:autoSpaceDE w:val="0"/>
        <w:autoSpaceDN w:val="0"/>
        <w:ind w:firstLine="540"/>
        <w:jc w:val="both"/>
        <w:rPr>
          <w:rFonts w:ascii="Arial" w:hAnsi="Arial" w:cs="Arial"/>
          <w:sz w:val="20"/>
          <w:szCs w:val="20"/>
        </w:rPr>
      </w:pPr>
    </w:p>
    <w:p w:rsidR="00A017D1" w:rsidRPr="00A017D1" w:rsidRDefault="00A017D1" w:rsidP="00A017D1">
      <w:pPr>
        <w:widowControl w:val="0"/>
        <w:autoSpaceDE w:val="0"/>
        <w:autoSpaceDN w:val="0"/>
        <w:jc w:val="center"/>
        <w:outlineLvl w:val="1"/>
        <w:rPr>
          <w:rFonts w:ascii="Arial" w:hAnsi="Arial" w:cs="Arial"/>
          <w:b/>
          <w:sz w:val="20"/>
          <w:szCs w:val="20"/>
        </w:rPr>
      </w:pPr>
      <w:r w:rsidRPr="00A017D1">
        <w:rPr>
          <w:rFonts w:ascii="Arial" w:hAnsi="Arial" w:cs="Arial"/>
          <w:b/>
          <w:sz w:val="20"/>
          <w:szCs w:val="20"/>
        </w:rPr>
        <w:t>2. Условия и порядок предоставления субсидий</w:t>
      </w:r>
    </w:p>
    <w:p w:rsidR="00A017D1" w:rsidRPr="00A017D1" w:rsidRDefault="00A017D1" w:rsidP="00A017D1">
      <w:pPr>
        <w:widowControl w:val="0"/>
        <w:autoSpaceDE w:val="0"/>
        <w:autoSpaceDN w:val="0"/>
        <w:ind w:firstLine="540"/>
        <w:jc w:val="both"/>
        <w:rPr>
          <w:rFonts w:ascii="Arial" w:hAnsi="Arial" w:cs="Arial"/>
          <w:sz w:val="20"/>
          <w:szCs w:val="20"/>
        </w:rPr>
      </w:pPr>
      <w:bookmarkStart w:id="4" w:name="P92"/>
      <w:bookmarkEnd w:id="4"/>
      <w:r w:rsidRPr="00A017D1">
        <w:rPr>
          <w:rFonts w:ascii="Arial" w:hAnsi="Arial" w:cs="Arial"/>
          <w:sz w:val="20"/>
          <w:szCs w:val="20"/>
        </w:rPr>
        <w:t xml:space="preserve">2.1. Для получения субсидии организации подают заявку (Приложение 2) в </w:t>
      </w:r>
      <w:r w:rsidRPr="00A017D1">
        <w:rPr>
          <w:rFonts w:ascii="Arial" w:hAnsi="Arial" w:cs="Arial"/>
          <w:color w:val="020B22"/>
          <w:sz w:val="20"/>
          <w:szCs w:val="20"/>
        </w:rPr>
        <w:t xml:space="preserve">системе «Электронный бюджет» через </w:t>
      </w:r>
      <w:r w:rsidRPr="00A017D1">
        <w:rPr>
          <w:rFonts w:ascii="Arial" w:hAnsi="Arial" w:cs="Arial"/>
          <w:sz w:val="20"/>
          <w:szCs w:val="20"/>
        </w:rPr>
        <w:t>Портал предоставления мер финансовой государственной поддержки по адресу promote.budget.gov.ru с приложением следующих документов:</w:t>
      </w:r>
    </w:p>
    <w:p w:rsidR="00A017D1" w:rsidRPr="00A017D1" w:rsidRDefault="00A017D1" w:rsidP="00A017D1">
      <w:pPr>
        <w:tabs>
          <w:tab w:val="left" w:pos="709"/>
          <w:tab w:val="left" w:pos="1134"/>
        </w:tabs>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а) в целях получения субсидии, направленной на подготовку объектов жилищно-коммунального хозяйства города Куйбышева Куйбышевского района Новосибирской области к работе в осенне-зимний период:</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заявку и расчет затрат, связанных с выполнением работ;</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заверенную копию устава юридического лица;</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 муниципальные контракты (договоры), заключенные в соответствии с Федеральным </w:t>
      </w:r>
      <w:hyperlink r:id="rId19" w:history="1">
        <w:r w:rsidRPr="00A017D1">
          <w:rPr>
            <w:rFonts w:ascii="Arial" w:hAnsi="Arial" w:cs="Arial"/>
            <w:sz w:val="20"/>
            <w:szCs w:val="20"/>
          </w:rPr>
          <w:t>законом</w:t>
        </w:r>
      </w:hyperlink>
      <w:r w:rsidRPr="00A017D1">
        <w:rPr>
          <w:rFonts w:ascii="Arial" w:hAnsi="Arial" w:cs="Arial"/>
          <w:sz w:val="20"/>
          <w:szCs w:val="20"/>
        </w:rPr>
        <w:t xml:space="preserve"> от 05.04.2013 N 44-ФЗ "О контрактной системе в сфере закупок товаров, работ, услуг для обеспечения государственных и муниципальных нужд", предусматривающие в качестве одного из оснований для оплаты наличие сведений об исполнении подрядчиком (исполнителем) обязанности по уплате налогов и других обязательных платежей в бюджеты бюджетной системы РФ по состоянию на момент оплаты по контракту (договору), а также право заказчика приостановить оплату до погашения поставщиками недоимки по платежам в бюджеты бюджетной системы РФ;</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акты обследования, дефектные ведомости, заключения специализированных организаций, проектно-сметную документацию (сметные расчеты);</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положительные заключения организаций, уполномоченных на проведение государственной экспертизы проектной документации, если проведение такой экспертизы предусмотрено законодательством Российской Федерации или законодательством Новосибирской области;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договор на осуществление функций строительного контроля при строительстве, реконструкции и капитальном ремонте объектов капитального строительства;</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договоры подряда, купли-продажи;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товарно-транспортные накладные;</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графики производства работ;</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акты о приемке выполненных работ (формы КС-2, КС-3);</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копии платежных поручений на перечисление денежных средств;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справку о наличии расчетного счета в банке и отсутствии требований к нему;</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в случае приобретения материалов (оборудования) - паспорта (сертификаты) качества на применяемые материалы (оборудование);</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акт, подтверждающий выполнение работ в случае закупки оборудования и его монтажа собственными силами;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фото- и (или) видеоматериалы (с привязкой к местности), подтверждающие необходимость (после выполнения работ - качество) выполняемых работ;</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копии сметных расчетов на выполнение монтажных работ с положительным заключением государственного бюджетного учреждения Новосибирской области "Государственная вневедомственная экспертиза Новосибирской области";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б) в целях получения субсидии, направленной на погашение задолженности организаций коммунального комплекса перед поставщиками топливно-энергетических ресурсов, в том числе за услуги водоснабжения и водоотведения</w:t>
      </w:r>
      <w:r w:rsidRPr="00A017D1">
        <w:rPr>
          <w:rFonts w:ascii="Arial" w:hAnsi="Arial" w:cs="Arial"/>
          <w:color w:val="000000"/>
          <w:sz w:val="20"/>
          <w:szCs w:val="20"/>
        </w:rPr>
        <w:t xml:space="preserve">; на приобретение реагентов, веществ, фильтрующих элементов водоподготовки, принимающих участие в процессе доведения воды до нормативных требований, предусмотренных СанПин 2.1.3684-21 на станциях (установках, модулях) водоподготовки (очистки воды); на финансовое обеспечение (возмещение) затрат, направленных на услуги по технологическому, сервисному) обслуживанию станций (установок, модулей) водоподготовки (очистки </w:t>
      </w:r>
      <w:r w:rsidRPr="00A017D1">
        <w:rPr>
          <w:rFonts w:ascii="Arial" w:hAnsi="Arial" w:cs="Arial"/>
          <w:color w:val="000000"/>
          <w:sz w:val="20"/>
          <w:szCs w:val="20"/>
        </w:rPr>
        <w:lastRenderedPageBreak/>
        <w:t>воды), вывозу промывных вод и систем водоснабжения</w:t>
      </w:r>
      <w:r w:rsidRPr="00A017D1">
        <w:rPr>
          <w:rFonts w:ascii="Arial" w:hAnsi="Arial" w:cs="Arial"/>
          <w:sz w:val="20"/>
          <w:szCs w:val="20"/>
        </w:rPr>
        <w:t>:</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заявку;</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заверенную копию устава предприятия;</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заверенные копии договоров организации с поставщиками топливно-энергетических ресурсов на поставку топливно-энергетических ресурсов;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акт сверки задолженности между организацией и поставщиком топливно-энергетических ресурсов на дату, предшествующую получению средств субсидии;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заверенные копии платежных документов о перечислении средств организацией поставщику топливно-энергетических ресурсов;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в) в целях получения субсидии, направленной на обеспечение источников тепловой энергии нормативным запасом топлива:</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заявку;</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заверенную копию устава предприятия;</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заверенные копии договоров организации с поставщиками топлива на поставку топливно-энергетических ресурсов;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заверенные копии товарно-транспортных накладных;</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счета-фактуры;</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копии платежных поручений на перечисление денежных средств;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в) в целях получения субсидии, направленной на обеспечение бесперебойной работы объектов теплоснабжения, водоснабжения и водоотведения (далее - объекты жизнеобеспечения), создание условий их бесперебойной работы:</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заявку и расчет затрат, связанных с выполнением работ;</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заверенную копию устава юридического лица;</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 муниципальные контракты (договоры), заключенные в соответствии с Федеральным </w:t>
      </w:r>
      <w:hyperlink r:id="rId20" w:history="1">
        <w:r w:rsidRPr="00A017D1">
          <w:rPr>
            <w:rFonts w:ascii="Arial" w:hAnsi="Arial" w:cs="Arial"/>
            <w:sz w:val="20"/>
            <w:szCs w:val="20"/>
          </w:rPr>
          <w:t>законом</w:t>
        </w:r>
      </w:hyperlink>
      <w:r w:rsidRPr="00A017D1">
        <w:rPr>
          <w:rFonts w:ascii="Arial" w:hAnsi="Arial" w:cs="Arial"/>
          <w:sz w:val="20"/>
          <w:szCs w:val="20"/>
        </w:rPr>
        <w:t xml:space="preserve"> от 05.04.2013 N 44-ФЗ "О контрактной системе в сфере закупок товаров, работ, услуг для обеспечения государственных и муниципальных нужд", предусматривающие в качестве одного из оснований для оплаты наличие сведений об исполнении подрядчиком (исполнителем) обязанности по уплате налогов и других обязательных платежей в бюджеты бюджетной системы РФ по состоянию на момент оплаты по контракту (договору), а также право заказчика приостановить оплату до погашения поставщиками недоимки по платежам в бюджеты бюджетной системы РФ;</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акты обследования, дефектные ведомости, заключения специализированных организаций, проектно-сметную документацию (сметные расчеты);</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положительные заключения организаций, уполномоченных на проведение государственной экспертизы проектной документации, если проведение такой экспертизы предусмотрено законодательством Российской Федерации или законодательством Новосибирской области;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договор на осуществление функций строительного контроля при строительстве, реконструкции и капитальном ремонте объектов капитального строительства;</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договоры подряда, купли-продажи;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товарно-транспортные накладные;</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графики производства работ;</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акты о приемке выполненных работ (формы КС-2, КС-3);</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в случае приобретения материалов (оборудования) - паспорта (сертификаты) качества на применяемые материалы (оборудование);</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акт, подтверждающий выполнение работ в случае закупки оборудования и его монтажа собственными силами;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фото- и (или) видеоматериалы (с привязкой к местности), подтверждающие необходимость (после выполнения работ - качество) выполняемых работ;</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при осуществлении проектирования по строительству, реконструкции, капитальному ремонту объектов жизнеобеспечения - наличие технического задания на разработку проектной документации по объектам:</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теплоснабжения, согласованного с министерством жилищно-коммунального хозяйства и энергетики Новосибирской области;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водоснабжения и водоотведения, согласованного с государственным казенным учреждением Новосибирской области "Проектная дирекция министерства жилищно-коммунального хозяйства и энергетики Новосибирской области";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в случаях, при которых разработка проектной документации необходима в соответствии с действующим законодательством Российской Федерации;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калькуляции в соответствии с муниципальными контрактами (договорами) либо коммерческие предложения в случае разработки проектно-сметной документации, выполнения изыскательских работ, проведения государственной экспертизы проектно-сметной документации и (или) экспертизы результатов инженерных изысканий проектно-сметной документации (сметных расчетов).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2.2. Основания для отказа в предоставлении субсидии: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 несоответствие заявителя требованиям, указанным в </w:t>
      </w:r>
      <w:hyperlink w:anchor="P73" w:history="1">
        <w:r w:rsidRPr="00A017D1">
          <w:rPr>
            <w:rFonts w:ascii="Arial" w:hAnsi="Arial" w:cs="Arial"/>
            <w:sz w:val="20"/>
            <w:szCs w:val="20"/>
          </w:rPr>
          <w:t>пункте 1.5</w:t>
        </w:r>
      </w:hyperlink>
      <w:r w:rsidRPr="00A017D1">
        <w:rPr>
          <w:rFonts w:ascii="Arial" w:hAnsi="Arial" w:cs="Arial"/>
          <w:sz w:val="20"/>
          <w:szCs w:val="20"/>
        </w:rPr>
        <w:t xml:space="preserve"> настоящего Порядка;</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lastRenderedPageBreak/>
        <w:t xml:space="preserve">- несоответствие представленных получателем субсидии документов требованиям в соответствии с </w:t>
      </w:r>
      <w:hyperlink w:anchor="P92" w:history="1">
        <w:r w:rsidRPr="00A017D1">
          <w:rPr>
            <w:rFonts w:ascii="Arial" w:hAnsi="Arial" w:cs="Arial"/>
            <w:sz w:val="20"/>
            <w:szCs w:val="20"/>
          </w:rPr>
          <w:t>пунктом 2.1</w:t>
        </w:r>
      </w:hyperlink>
      <w:r w:rsidRPr="00A017D1">
        <w:rPr>
          <w:rFonts w:ascii="Arial" w:hAnsi="Arial" w:cs="Arial"/>
          <w:sz w:val="20"/>
          <w:szCs w:val="20"/>
        </w:rPr>
        <w:t xml:space="preserve"> настоящего Порядка или непредставление (представление не в полном объеме) указанных документов;</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недостоверность представленной получателем субсидии информации;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отсутствие бюджетных ассигнований.</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2.3. При предоставлении субсидии в порядке возмещения недополученных доходов и (или) возмещения затрат в связи с производством (реализацией) товаров, выполнением работ, оказанием услуг в соглашение, включаются следующие условия предоставления субсидии:</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t>а) направления недополученных доходов (затрат), на возмещение которых предоставляется субсидия, определенные решением о порядке предоставления субсидии;</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t>б) перечень и сроки представления документов, подтверждающих фактически недополученные доходы (произведенные затраты), определенные решением о порядке предоставления субсидии.</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t>2.4. Субсидии на возмещение недополученных доходов и (или) возмещение затрат в связи с производством (реализацией) товаров, выполнением работ, оказанием услуг предоставляются без заключения соглашения при условии наличия достигнутого результата предоставления субсидии и единовременного предоставления субсидии, в случае если это предусмотрено решением о предоставлении субсидии.</w:t>
      </w:r>
    </w:p>
    <w:p w:rsidR="00A017D1" w:rsidRPr="00A017D1" w:rsidRDefault="00A017D1" w:rsidP="00A017D1">
      <w:pPr>
        <w:widowControl w:val="0"/>
        <w:autoSpaceDE w:val="0"/>
        <w:autoSpaceDN w:val="0"/>
        <w:ind w:firstLine="540"/>
        <w:jc w:val="both"/>
        <w:rPr>
          <w:rFonts w:ascii="Arial" w:hAnsi="Arial" w:cs="Arial"/>
          <w:sz w:val="20"/>
          <w:szCs w:val="20"/>
        </w:rPr>
      </w:pPr>
    </w:p>
    <w:p w:rsidR="00A017D1" w:rsidRPr="00A017D1" w:rsidRDefault="00A017D1" w:rsidP="00A017D1">
      <w:pPr>
        <w:widowControl w:val="0"/>
        <w:autoSpaceDE w:val="0"/>
        <w:autoSpaceDN w:val="0"/>
        <w:jc w:val="center"/>
        <w:outlineLvl w:val="1"/>
        <w:rPr>
          <w:rFonts w:ascii="Arial" w:hAnsi="Arial" w:cs="Arial"/>
          <w:b/>
          <w:sz w:val="20"/>
          <w:szCs w:val="20"/>
        </w:rPr>
      </w:pPr>
      <w:r w:rsidRPr="00A017D1">
        <w:rPr>
          <w:rFonts w:ascii="Arial" w:hAnsi="Arial" w:cs="Arial"/>
          <w:b/>
          <w:sz w:val="20"/>
          <w:szCs w:val="20"/>
        </w:rPr>
        <w:t>3. Порядок проведения отбора получателей субсидии</w:t>
      </w:r>
    </w:p>
    <w:p w:rsidR="00A017D1" w:rsidRPr="00A017D1" w:rsidRDefault="00A017D1" w:rsidP="00A017D1">
      <w:pPr>
        <w:shd w:val="clear" w:color="auto" w:fill="FFFFFF"/>
        <w:ind w:firstLine="540"/>
        <w:jc w:val="both"/>
        <w:rPr>
          <w:rFonts w:ascii="Arial" w:hAnsi="Arial" w:cs="Arial"/>
          <w:color w:val="000000"/>
          <w:sz w:val="20"/>
          <w:szCs w:val="20"/>
        </w:rPr>
      </w:pPr>
      <w:r w:rsidRPr="00A017D1">
        <w:rPr>
          <w:rFonts w:ascii="Arial" w:hAnsi="Arial" w:cs="Arial"/>
          <w:sz w:val="20"/>
          <w:szCs w:val="20"/>
        </w:rPr>
        <w:t>3.1. Субсидии предоставляются на основе результатов отбора в соответствии со сводной бюджетной росписью, в пределах бюджетных ассигнований и установленных лимитов бюджетных обязательств на очередной финансовый год для целей, определенных пунктом 1.1. Настоящего Порядка, путем</w:t>
      </w:r>
    </w:p>
    <w:p w:rsidR="00A017D1" w:rsidRPr="00A017D1" w:rsidRDefault="00A017D1" w:rsidP="00A017D1">
      <w:pPr>
        <w:shd w:val="clear" w:color="auto" w:fill="FFFFFF"/>
        <w:ind w:firstLine="540"/>
        <w:jc w:val="both"/>
        <w:rPr>
          <w:rFonts w:ascii="Arial" w:hAnsi="Arial" w:cs="Arial"/>
          <w:color w:val="000000"/>
          <w:sz w:val="20"/>
          <w:szCs w:val="20"/>
        </w:rPr>
      </w:pPr>
      <w:r w:rsidRPr="00A017D1">
        <w:rPr>
          <w:rFonts w:ascii="Arial" w:hAnsi="Arial" w:cs="Arial"/>
          <w:color w:val="000000"/>
          <w:sz w:val="20"/>
          <w:szCs w:val="20"/>
        </w:rPr>
        <w:t>- запроса предложений - проведение отбора получателей субсидий исходя из соответствия участников отбора получателей субсидий категориям и (или) критериям и очередности поступления предложений (заявок) на участие в отборе получателей субсидий.</w:t>
      </w:r>
    </w:p>
    <w:p w:rsidR="00A017D1" w:rsidRPr="00A017D1" w:rsidRDefault="00A017D1" w:rsidP="00A017D1">
      <w:pPr>
        <w:widowControl w:val="0"/>
        <w:autoSpaceDE w:val="0"/>
        <w:autoSpaceDN w:val="0"/>
        <w:adjustRightInd w:val="0"/>
        <w:ind w:firstLine="567"/>
        <w:jc w:val="both"/>
        <w:rPr>
          <w:rFonts w:ascii="Arial" w:eastAsia="Calibri" w:hAnsi="Arial" w:cs="Arial"/>
          <w:color w:val="020B22"/>
          <w:sz w:val="20"/>
          <w:szCs w:val="20"/>
          <w:lang w:eastAsia="en-US"/>
        </w:rPr>
      </w:pPr>
      <w:r w:rsidRPr="00A017D1">
        <w:rPr>
          <w:rFonts w:ascii="Arial" w:eastAsia="Calibri" w:hAnsi="Arial" w:cs="Arial"/>
          <w:sz w:val="20"/>
          <w:szCs w:val="20"/>
          <w:lang w:eastAsia="en-US"/>
        </w:rPr>
        <w:t xml:space="preserve">3.2 Проведение отбора </w:t>
      </w:r>
      <w:r w:rsidRPr="00A017D1">
        <w:rPr>
          <w:rFonts w:ascii="Arial" w:eastAsia="Calibri" w:hAnsi="Arial" w:cs="Arial"/>
          <w:color w:val="020B22"/>
          <w:sz w:val="20"/>
          <w:szCs w:val="20"/>
          <w:lang w:eastAsia="en-US"/>
        </w:rPr>
        <w:t xml:space="preserve">в целях определения получателя субсидии администрация не позднее трех дней, предшествующих дню начала приема заявок на предоставление субсидии (далее – заявка), размещает объявление о проведении конкурса (далее – отбор) в государственной системе управления общественными финансами «Электронный бюджет» через </w:t>
      </w:r>
      <w:r w:rsidRPr="00A017D1">
        <w:rPr>
          <w:rFonts w:ascii="Arial" w:eastAsia="Calibri" w:hAnsi="Arial" w:cs="Arial"/>
          <w:sz w:val="20"/>
          <w:szCs w:val="20"/>
          <w:lang w:eastAsia="en-US"/>
        </w:rPr>
        <w:t>Портал предоставления мер финансовой государственной поддержки по адресу promote.budget.gov.ru</w:t>
      </w:r>
      <w:r w:rsidRPr="00A017D1">
        <w:rPr>
          <w:rFonts w:ascii="Arial" w:eastAsia="Calibri" w:hAnsi="Arial" w:cs="Arial"/>
          <w:color w:val="020B22"/>
          <w:sz w:val="20"/>
          <w:szCs w:val="20"/>
          <w:lang w:eastAsia="en-US"/>
        </w:rPr>
        <w:t xml:space="preserve"> (далее - система «Электронный бюджет»). Объявление содержит:</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сроки проведения отбора;</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2)</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дату начала подачи и окончания приема заявок, при этом дата окончания приема заявок не может быть ранее 5-го календарного дня, следующего за днем размещения объявления о проведении отбора;</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наименование, места нахождения, почтового адреса, адреса электронной почты администрации;</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результат предоставления субсидии;</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5)</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доменное имя и (или) указатели страниц государственной информационной системы в сети «Интернет»;</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6)</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требования к участнику отбора, которым участник отбора должен соответствовать по состоянию на дату не ранее 10 дней до даты подачи заявки, и к перечню документов, представляемых для подтверждения их соответствия указанным требованиям;</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7)</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категории получателей субсидии и критериев оценки заявок;</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8)</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порядок подачи получателями субсидии заявок и требований, предъявляемых к форме и содержанию заявок;</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9)</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порядок отзыва заявок, порядка возврата заявок, определяющего в том числе основания для возврата заявок, порядка внесения изменений в заявки;</w:t>
      </w:r>
    </w:p>
    <w:p w:rsidR="00A017D1" w:rsidRPr="00A017D1" w:rsidRDefault="00A017D1" w:rsidP="00A017D1">
      <w:pPr>
        <w:tabs>
          <w:tab w:val="left" w:pos="709"/>
        </w:tabs>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 xml:space="preserve">         </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10)</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порядок возврата заявок на доработку;</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11)</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правила рассмотрения и оценки заявок;</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12)</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порядок отклонения заявок, а также информации об основаниях их отклонения;</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13)</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порядок оценки заявок, включающего критерии оценки, и их весовое значение в общей оценке, необходимую для представления получателям субсидии информацию по каждому критерию оценки, сведения, документы и материалы, подтверждающие такую информацию, минимальный проходной балл, который необходимо набрать по результатам оценки заявок получателей субсидии для признания их победителями отбора, сроки оценки заявок, а также информацию об участии или неучастии конкурсной комиссии в оценке заявок;</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14)</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объем распределяемой субсидии в рамках отбора, порядка расчета размера субсидии, установленного настоящим Порядком, правил распределения грантов по результатам отбора;</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15)</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порядок предоставления получателями субсидии разъяснений положений объявления о проведении отбора, даты начала и окончания срока такого предоставления;</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lastRenderedPageBreak/>
        <w:t>16)</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срок, в течение которого победитель отбора должен подписать договор о предоставлении субсидии;</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17)</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условий признания победителя отбора, уклонившимся от заключения договора о предоставлении субсидии;</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18)</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сроков размещения протокола подведения итогов отбора на едином портале, в информационно-телекоммуникационной сети «Интернет», которые не могут быть позднее 14-го календарного дня, следующего за днем определения победителя отбора.</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3.3. Формирование получателям субсидии заявок в электронной форме осуществляется посредством заполнения соответствующих экранных форм веб-интерфейса в государственной интегрированной информационной системе управления общественными финансами «Электронный бюджет» и представления в систему «Электронный бюджет» электронных копий документов (документов на бумажном носителе, преобразованных в электронную форму путем сканирования), представление которых предусмотрено в объявлении о проведении отбора.</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3.4. Получатели субсидий должны соответствовать требованиям, установленным пунктом 1.3. и 2.1.  настоящего порядка по состоянию на даты рассмотрения заявки и заключения соглашения о предоставлении субсидии.</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3.5.Администрация не вправе требовать от получателя субсидий представления документов и информации в целях подтверждения соответствия получателя субсидии требованиям, установленным пунктом 1.3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 за исключением случая, если получатель субсидии готов представить указанные документы и информацию в администрацию по собственной инициативе.</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3.6. Заявка в системе «Электронный бюджет» подписывается усиленной квалифицированной электронной подписью.</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3.7. Датой представления получателем субсидии заявки считается день подписания заявки с присвоением ей регистрационного номера в системе «Электронный бюджет».</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3.8. Доступ к системе «Электронный бюджет» обеспечивается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 xml:space="preserve">3.9. Отбор получателей субсидий осуществляется </w:t>
      </w:r>
      <w:r w:rsidRPr="00A017D1">
        <w:rPr>
          <w:rFonts w:ascii="Arial" w:eastAsia="Calibri" w:hAnsi="Arial" w:cs="Arial"/>
          <w:color w:val="000000"/>
          <w:sz w:val="20"/>
          <w:szCs w:val="20"/>
          <w:lang w:eastAsia="en-US"/>
        </w:rPr>
        <w:t xml:space="preserve">Комиссией по проведению отбора получателей субсидий организаций коммунального комплекса, осуществляющим регулируемую деятельность в сфере водоснабжения и водоотведения на территории города Куйбышева Куйбышевского района Новосибирской области (далее-Комиссия) (Приложение 1). </w:t>
      </w:r>
      <w:r w:rsidRPr="00A017D1">
        <w:rPr>
          <w:rFonts w:ascii="Arial" w:eastAsia="Calibri" w:hAnsi="Arial" w:cs="Arial"/>
          <w:color w:val="020B22"/>
          <w:sz w:val="20"/>
          <w:szCs w:val="20"/>
          <w:lang w:eastAsia="en-US"/>
        </w:rPr>
        <w:t>Взаимодействие администрации, а также членов конкурсной комиссии с получателями субсидии в рамках проведения отбора осуществляется с использованием документов в электронной форме в системе «Электронный бюджет».</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3.10. Получатель субсидии вправе отозвать заявку в период проведения отбора, направив заявление об отзыве заявки в системе «Электронный бюджет».</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После отзыва заявки получатель субсидии до дня окончания срока приема заявок вправе повторно подать заявку, внести изменения в заявку.</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3.11. В случае отсутствия технической возможности осуществления автоматической проверки в системе «Электронный бюджет», подтверждение соответствия участника отбора производится по всем требованиям, указанным в пункте 2 настоящего порядка, – путем проставления в электронном виде получателем субсидий отметок о соответствии требованиям, посредством заполнения соответствующих экранных форм веб-интерфейса системы «Электронный бюджет».</w:t>
      </w:r>
    </w:p>
    <w:p w:rsidR="00A017D1" w:rsidRPr="00A017D1" w:rsidRDefault="00A017D1" w:rsidP="00A017D1">
      <w:pPr>
        <w:widowControl w:val="0"/>
        <w:autoSpaceDE w:val="0"/>
        <w:autoSpaceDN w:val="0"/>
        <w:adjustRightInd w:val="0"/>
        <w:contextualSpacing/>
        <w:jc w:val="both"/>
        <w:rPr>
          <w:rFonts w:ascii="Arial" w:eastAsia="Calibri" w:hAnsi="Arial" w:cs="Arial"/>
          <w:sz w:val="20"/>
          <w:szCs w:val="20"/>
        </w:rPr>
      </w:pPr>
    </w:p>
    <w:p w:rsidR="00A017D1" w:rsidRPr="00A017D1" w:rsidRDefault="00A017D1" w:rsidP="00A017D1">
      <w:pPr>
        <w:widowControl w:val="0"/>
        <w:autoSpaceDE w:val="0"/>
        <w:autoSpaceDN w:val="0"/>
        <w:jc w:val="center"/>
        <w:outlineLvl w:val="1"/>
        <w:rPr>
          <w:rFonts w:ascii="Arial" w:hAnsi="Arial" w:cs="Arial"/>
          <w:b/>
          <w:sz w:val="20"/>
          <w:szCs w:val="20"/>
        </w:rPr>
      </w:pPr>
      <w:r w:rsidRPr="00A017D1">
        <w:rPr>
          <w:rFonts w:ascii="Arial" w:hAnsi="Arial" w:cs="Arial"/>
          <w:b/>
          <w:sz w:val="20"/>
          <w:szCs w:val="20"/>
        </w:rPr>
        <w:t xml:space="preserve">4. </w:t>
      </w:r>
      <w:r w:rsidRPr="00A017D1">
        <w:rPr>
          <w:rFonts w:ascii="Arial" w:hAnsi="Arial" w:cs="Arial"/>
          <w:b/>
          <w:bCs/>
          <w:sz w:val="20"/>
          <w:szCs w:val="20"/>
        </w:rPr>
        <w:t>Порядок рассмотрения и оценки заявок, а также определения победителей отбора получателей субсидий</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4.1. При рассмотрении (оценке) заявок, определении победителя(ей) отбора:</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а) администрации и членам конкурсной комиссии в системе «Электронный бюджет» открывается доступ к заявкам для их рассмотрения и оценки;</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б) протокол вскрытия заявок формируется автоматически на едином портале и подписывается усиленной квалифицированной электронной подписью руководителя администрации (уполномоченного им лица) и (или) членов конкурсной комиссии в системе «Электронный бюджет», а также размещается на едином портале не позднее первого рабочего дня, следующего за днем его подписания;</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 xml:space="preserve">в) протокол рассмотрения заявок формируется автоматически на едином портале на основании результатов рассмотрения заявок и подписывается усиленной квалифицированной электронной подписью руководителя администрации (уполномоченного им лица) и (или) членов </w:t>
      </w:r>
      <w:r w:rsidRPr="00A017D1">
        <w:rPr>
          <w:rFonts w:ascii="Arial" w:eastAsia="Calibri" w:hAnsi="Arial" w:cs="Arial"/>
          <w:color w:val="020B22"/>
          <w:sz w:val="20"/>
          <w:szCs w:val="20"/>
          <w:lang w:eastAsia="en-US"/>
        </w:rPr>
        <w:lastRenderedPageBreak/>
        <w:t>конкурсной комиссии в системе «Электронный бюджет», а также размещается на едином портале не позднее первого рабочего дня, следующего за днем его подписания.</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4.2. Основаниями для отклонения заявок являются:</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а) несоответствие получателем субсидии требованиям, установленным пунктом 6 настоящего порядка;</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б) непредставление (представление не в полном объеме) документов, указанных в объявлении о проведении отбора и установленных пунктом 2.1 настоящего порядка;</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в) несоответствие представленных получателем субсидий заявок и (или) документов требованиям, установленным в объявлении о проведении отбора, предусмотренных настоящим Порядком;</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г) недостоверность представленной участником отбора информации в документах, предусмотренных пунктами 2.1 настоящего порядка;</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д) представление получателем субсидии заявки после даты окончания срока, определенного для подачи заявок;</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е) отсутствие в представленных документах подписей, печатей (при наличии), дат, несоответствие форм представленных документов формам документов, установленным действующим законодательством;</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ж) документы, включенные в заявку, не поддаются прочтению.</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4.3. Оценка заявок для определения победителя(ей) отбора проводится в срок, не превышающий 5 рабочих дней с даты окончания срока приема заявок.</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Конкурсная комиссия проводит оценку заявок получателем субсидий, которые по итогам рассмотрения заявки получателя субсидии признаны соответствующими требованиям Порядка.</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4.4. Основаниями для отказа в предоставлении субсидии являются:</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а) несоответствие представленных получателем субсидии документов требованиям, определенным в соответствии с пунктом 6 настоящего порядка, или непредставление (представление не в полном объеме) указанных документов;</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б) установление факта недостоверности представленной получателем субсидии информации.</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4.5. Отбор получателей субсидий признается несостоявшимся в случае, если по окончании срока подачи заявок не подано ни одной заявки.</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4.6. Не позднее 14-го календарного дня, следующего за днем определения победителей отбора, автоматически формируется протокол подведения итогов отбора на едином портале на основании результатов определения победителей отбора, который подписывается усиленной квалифицированной электронной подписью главой администрации (уполномоченного им лица) и (или) членов конкурсной комиссии в системе «Электронный бюджет», не позднее одного рабочего дня, следующего за днем его подписания, включающий следующую информацию:</w:t>
      </w:r>
    </w:p>
    <w:p w:rsidR="00A017D1" w:rsidRPr="00A017D1" w:rsidRDefault="00A017D1" w:rsidP="00A017D1">
      <w:pPr>
        <w:tabs>
          <w:tab w:val="left" w:pos="709"/>
        </w:tabs>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1)</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дату, время и место проведения рассмотрения заявок;</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2)</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дату, время и место оценки заявок;</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3)</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о получателях субсидий, заявки которых были рассмотрены;</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4)</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о получателях субсидий, заявки которых были отклонены, с указанием причин их отклонения, в том числе положений объявления о проведении отбора, которым не соответствуют заявки;</w:t>
      </w:r>
    </w:p>
    <w:p w:rsidR="00A017D1" w:rsidRPr="00A017D1" w:rsidRDefault="00A017D1" w:rsidP="00A017D1">
      <w:pPr>
        <w:ind w:firstLine="709"/>
        <w:jc w:val="both"/>
        <w:rPr>
          <w:rFonts w:ascii="Arial" w:eastAsia="Calibri" w:hAnsi="Arial" w:cs="Arial"/>
          <w:color w:val="020B22"/>
          <w:sz w:val="20"/>
          <w:szCs w:val="20"/>
          <w:lang w:eastAsia="en-US"/>
        </w:rPr>
      </w:pPr>
      <w:r w:rsidRPr="00A017D1">
        <w:rPr>
          <w:rFonts w:ascii="Arial" w:eastAsia="Calibri" w:hAnsi="Arial" w:cs="Arial"/>
          <w:color w:val="020B22"/>
          <w:sz w:val="20"/>
          <w:szCs w:val="20"/>
          <w:lang w:eastAsia="en-US"/>
        </w:rPr>
        <w:t>5)</w:t>
      </w:r>
      <w:r>
        <w:rPr>
          <w:rFonts w:ascii="Arial" w:eastAsia="Calibri" w:hAnsi="Arial" w:cs="Arial"/>
          <w:color w:val="020B22"/>
          <w:sz w:val="20"/>
          <w:szCs w:val="20"/>
          <w:lang w:eastAsia="en-US"/>
        </w:rPr>
        <w:t xml:space="preserve"> </w:t>
      </w:r>
      <w:r w:rsidRPr="00A017D1">
        <w:rPr>
          <w:rFonts w:ascii="Arial" w:eastAsia="Calibri" w:hAnsi="Arial" w:cs="Arial"/>
          <w:color w:val="020B22"/>
          <w:sz w:val="20"/>
          <w:szCs w:val="20"/>
          <w:lang w:eastAsia="en-US"/>
        </w:rPr>
        <w:t>наименование получателя (получателей) субсидии, с которым(и) заключается договор о предоставлении субсидии, и размер предоставляемого ему (им) субсидии.</w:t>
      </w:r>
    </w:p>
    <w:p w:rsidR="00A017D1" w:rsidRPr="00A017D1" w:rsidRDefault="00A017D1" w:rsidP="00A017D1">
      <w:pPr>
        <w:tabs>
          <w:tab w:val="left" w:pos="709"/>
        </w:tabs>
        <w:ind w:firstLine="709"/>
        <w:jc w:val="both"/>
        <w:rPr>
          <w:rFonts w:ascii="Arial" w:eastAsia="Calibri" w:hAnsi="Arial" w:cs="Arial"/>
          <w:sz w:val="20"/>
          <w:szCs w:val="20"/>
          <w:lang w:eastAsia="en-US"/>
        </w:rPr>
      </w:pPr>
      <w:r w:rsidRPr="00A017D1">
        <w:rPr>
          <w:rFonts w:ascii="Arial" w:eastAsia="Calibri" w:hAnsi="Arial" w:cs="Arial"/>
          <w:color w:val="020B22"/>
          <w:sz w:val="20"/>
          <w:szCs w:val="20"/>
          <w:lang w:eastAsia="en-US"/>
        </w:rPr>
        <w:t xml:space="preserve"> В случае, если общий объем средств, запрашиваемых получателями субсидии, превышает объемы ассигнований, предусмотренных в бюджете на эти цели, </w:t>
      </w:r>
      <w:r w:rsidRPr="00A017D1">
        <w:rPr>
          <w:rFonts w:ascii="Arial" w:eastAsia="Calibri" w:hAnsi="Arial" w:cs="Arial"/>
          <w:sz w:val="20"/>
          <w:szCs w:val="20"/>
          <w:lang w:eastAsia="en-US"/>
        </w:rPr>
        <w:t>размер субсидий рассчитывается согласно формулы:</w:t>
      </w:r>
    </w:p>
    <w:p w:rsidR="00A017D1" w:rsidRPr="00A017D1" w:rsidRDefault="00A017D1" w:rsidP="00A017D1">
      <w:pPr>
        <w:ind w:firstLine="709"/>
        <w:jc w:val="both"/>
        <w:rPr>
          <w:rFonts w:ascii="Arial" w:eastAsia="Calibri" w:hAnsi="Arial" w:cs="Arial"/>
          <w:sz w:val="20"/>
          <w:szCs w:val="20"/>
          <w:lang w:eastAsia="en-US"/>
        </w:rPr>
      </w:pPr>
      <w:r w:rsidRPr="00A017D1">
        <w:rPr>
          <w:rFonts w:ascii="Arial" w:eastAsia="Calibri" w:hAnsi="Arial" w:cs="Arial"/>
          <w:sz w:val="20"/>
          <w:szCs w:val="20"/>
          <w:lang w:val="en-US" w:eastAsia="en-US"/>
        </w:rPr>
        <w:t>N</w:t>
      </w:r>
      <w:r w:rsidRPr="00A017D1">
        <w:rPr>
          <w:rFonts w:ascii="Arial" w:eastAsia="Calibri" w:hAnsi="Arial" w:cs="Arial"/>
          <w:sz w:val="20"/>
          <w:szCs w:val="20"/>
          <w:lang w:eastAsia="en-US"/>
        </w:rPr>
        <w:t>=</w:t>
      </w:r>
      <w:r w:rsidRPr="00A017D1">
        <w:rPr>
          <w:rFonts w:ascii="Arial" w:eastAsia="Calibri" w:hAnsi="Arial" w:cs="Arial"/>
          <w:sz w:val="20"/>
          <w:szCs w:val="20"/>
          <w:lang w:val="en-US" w:eastAsia="en-US"/>
        </w:rPr>
        <w:t>A</w:t>
      </w:r>
      <w:r w:rsidRPr="00A017D1">
        <w:rPr>
          <w:rFonts w:ascii="Arial" w:eastAsia="Calibri" w:hAnsi="Arial" w:cs="Arial"/>
          <w:sz w:val="20"/>
          <w:szCs w:val="20"/>
          <w:lang w:eastAsia="en-US"/>
        </w:rPr>
        <w:t>*</w:t>
      </w:r>
      <w:r w:rsidRPr="00A017D1">
        <w:rPr>
          <w:rFonts w:ascii="Arial" w:eastAsia="Calibri" w:hAnsi="Arial" w:cs="Arial"/>
          <w:sz w:val="20"/>
          <w:szCs w:val="20"/>
          <w:lang w:val="en-US" w:eastAsia="en-US"/>
        </w:rPr>
        <w:t>M</w:t>
      </w:r>
      <w:r w:rsidRPr="00A017D1">
        <w:rPr>
          <w:rFonts w:ascii="Arial" w:eastAsia="Calibri" w:hAnsi="Arial" w:cs="Arial"/>
          <w:sz w:val="20"/>
          <w:szCs w:val="20"/>
          <w:lang w:eastAsia="en-US"/>
        </w:rPr>
        <w:t>/</w:t>
      </w:r>
      <w:r w:rsidRPr="00A017D1">
        <w:rPr>
          <w:rFonts w:ascii="Arial" w:eastAsia="Calibri" w:hAnsi="Arial" w:cs="Arial"/>
          <w:sz w:val="20"/>
          <w:szCs w:val="20"/>
          <w:lang w:val="en-US" w:eastAsia="en-US"/>
        </w:rPr>
        <w:t>B</w:t>
      </w:r>
      <w:r w:rsidRPr="00A017D1">
        <w:rPr>
          <w:rFonts w:ascii="Arial" w:eastAsia="Calibri" w:hAnsi="Arial" w:cs="Arial"/>
          <w:sz w:val="20"/>
          <w:szCs w:val="20"/>
          <w:lang w:eastAsia="en-US"/>
        </w:rPr>
        <w:t>,</w:t>
      </w:r>
    </w:p>
    <w:p w:rsidR="00A017D1" w:rsidRPr="00A017D1" w:rsidRDefault="00A017D1" w:rsidP="00A017D1">
      <w:pPr>
        <w:ind w:firstLine="709"/>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Где </w:t>
      </w:r>
      <w:r w:rsidRPr="00A017D1">
        <w:rPr>
          <w:rFonts w:ascii="Arial" w:eastAsia="Calibri" w:hAnsi="Arial" w:cs="Arial"/>
          <w:sz w:val="20"/>
          <w:szCs w:val="20"/>
          <w:lang w:val="en-US" w:eastAsia="en-US"/>
        </w:rPr>
        <w:t>N</w:t>
      </w:r>
      <w:r w:rsidRPr="00A017D1">
        <w:rPr>
          <w:rFonts w:ascii="Arial" w:eastAsia="Calibri" w:hAnsi="Arial" w:cs="Arial"/>
          <w:sz w:val="20"/>
          <w:szCs w:val="20"/>
          <w:lang w:eastAsia="en-US"/>
        </w:rPr>
        <w:t>-сумма субсидии, предоставленной получателю субсидии в целях, предусмотренных пунктом 1.1.;</w:t>
      </w:r>
    </w:p>
    <w:p w:rsidR="00A017D1" w:rsidRPr="00A017D1" w:rsidRDefault="00A017D1" w:rsidP="00A017D1">
      <w:pPr>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         А-Общая сумма средств субсидий, предусмотренная в конкурсной документации;</w:t>
      </w:r>
    </w:p>
    <w:p w:rsidR="00A017D1" w:rsidRPr="00A017D1" w:rsidRDefault="00A017D1" w:rsidP="00A017D1">
      <w:pPr>
        <w:ind w:firstLine="709"/>
        <w:jc w:val="both"/>
        <w:rPr>
          <w:rFonts w:ascii="Arial" w:eastAsia="Calibri" w:hAnsi="Arial" w:cs="Arial"/>
          <w:sz w:val="20"/>
          <w:szCs w:val="20"/>
          <w:lang w:eastAsia="en-US"/>
        </w:rPr>
      </w:pPr>
      <w:r w:rsidRPr="00A017D1">
        <w:rPr>
          <w:rFonts w:ascii="Arial" w:eastAsia="Calibri" w:hAnsi="Arial" w:cs="Arial"/>
          <w:sz w:val="20"/>
          <w:szCs w:val="20"/>
          <w:lang w:val="en-US" w:eastAsia="en-US"/>
        </w:rPr>
        <w:t>M</w:t>
      </w:r>
      <w:r w:rsidRPr="00A017D1">
        <w:rPr>
          <w:rFonts w:ascii="Arial" w:eastAsia="Calibri" w:hAnsi="Arial" w:cs="Arial"/>
          <w:sz w:val="20"/>
          <w:szCs w:val="20"/>
          <w:lang w:eastAsia="en-US"/>
        </w:rPr>
        <w:t>-сумма необходимых получателю субсидии денежных средств для целей, предусмотренных пунктом 1.1.;</w:t>
      </w:r>
    </w:p>
    <w:p w:rsidR="00A017D1" w:rsidRPr="00A017D1" w:rsidRDefault="00A017D1" w:rsidP="00A017D1">
      <w:pPr>
        <w:ind w:firstLine="709"/>
        <w:jc w:val="both"/>
        <w:rPr>
          <w:rFonts w:ascii="Arial" w:eastAsia="Calibri" w:hAnsi="Arial" w:cs="Arial"/>
          <w:sz w:val="20"/>
          <w:szCs w:val="20"/>
          <w:lang w:eastAsia="en-US"/>
        </w:rPr>
      </w:pPr>
      <w:r w:rsidRPr="00A017D1">
        <w:rPr>
          <w:rFonts w:ascii="Arial" w:eastAsia="Calibri" w:hAnsi="Arial" w:cs="Arial"/>
          <w:sz w:val="20"/>
          <w:szCs w:val="20"/>
          <w:lang w:val="en-US" w:eastAsia="en-US"/>
        </w:rPr>
        <w:t>B</w:t>
      </w:r>
      <w:r w:rsidRPr="00A017D1">
        <w:rPr>
          <w:rFonts w:ascii="Arial" w:eastAsia="Calibri" w:hAnsi="Arial" w:cs="Arial"/>
          <w:sz w:val="20"/>
          <w:szCs w:val="20"/>
          <w:lang w:eastAsia="en-US"/>
        </w:rPr>
        <w:t>- общая сумма средств, необходимых всем получателям, подавшим заявки на получение субсидий:</w:t>
      </w:r>
    </w:p>
    <w:p w:rsidR="00A017D1" w:rsidRPr="00A017D1" w:rsidRDefault="00A017D1" w:rsidP="00A017D1">
      <w:pPr>
        <w:ind w:firstLine="709"/>
        <w:jc w:val="both"/>
        <w:rPr>
          <w:rFonts w:ascii="Arial" w:eastAsia="Calibri" w:hAnsi="Arial" w:cs="Arial"/>
          <w:sz w:val="20"/>
          <w:szCs w:val="20"/>
          <w:lang w:eastAsia="en-US"/>
        </w:rPr>
      </w:pPr>
      <w:r w:rsidRPr="00A017D1">
        <w:rPr>
          <w:rFonts w:ascii="Arial" w:eastAsia="Calibri" w:hAnsi="Arial" w:cs="Arial"/>
          <w:sz w:val="20"/>
          <w:szCs w:val="20"/>
          <w:lang w:eastAsia="en-US"/>
        </w:rPr>
        <w:t>В случаях, когда сумма денежных средств поданных заявок меньше суммы предусмотренной в бюджете города Куйбышева, либо подана 1 заявка, субсидия предоставляется в размере поданных заявок.</w:t>
      </w:r>
    </w:p>
    <w:p w:rsidR="00A017D1" w:rsidRPr="00A017D1" w:rsidRDefault="00A017D1" w:rsidP="00A017D1">
      <w:pPr>
        <w:ind w:firstLine="709"/>
        <w:jc w:val="both"/>
        <w:rPr>
          <w:rFonts w:ascii="Arial" w:eastAsia="Calibri" w:hAnsi="Arial" w:cs="Arial"/>
          <w:sz w:val="20"/>
          <w:szCs w:val="20"/>
          <w:lang w:eastAsia="en-US"/>
        </w:rPr>
      </w:pPr>
      <w:r w:rsidRPr="00A017D1">
        <w:rPr>
          <w:rFonts w:ascii="Arial" w:eastAsia="Calibri" w:hAnsi="Arial" w:cs="Arial"/>
          <w:sz w:val="20"/>
          <w:szCs w:val="20"/>
          <w:lang w:eastAsia="en-US"/>
        </w:rPr>
        <w:t>4.7. На основании протокола подведения итогов администрация в течении 10 рабочих дней со дня его подписания принимает решение о предоставлении субсидий, об отказе в предоставлении субсидий. Решение оформляется постановлением администрации.</w:t>
      </w:r>
    </w:p>
    <w:p w:rsidR="00A017D1" w:rsidRPr="00A017D1" w:rsidRDefault="00A017D1" w:rsidP="00A017D1">
      <w:pPr>
        <w:tabs>
          <w:tab w:val="left" w:pos="709"/>
        </w:tabs>
        <w:ind w:firstLine="709"/>
        <w:jc w:val="both"/>
        <w:rPr>
          <w:rFonts w:ascii="Arial" w:eastAsia="Calibri" w:hAnsi="Arial" w:cs="Arial"/>
          <w:sz w:val="20"/>
          <w:szCs w:val="20"/>
          <w:lang w:eastAsia="en-US"/>
        </w:rPr>
      </w:pPr>
      <w:r w:rsidRPr="00A017D1">
        <w:rPr>
          <w:rFonts w:ascii="Arial" w:eastAsia="Calibri" w:hAnsi="Arial" w:cs="Arial"/>
          <w:sz w:val="20"/>
          <w:szCs w:val="20"/>
          <w:lang w:eastAsia="en-US"/>
        </w:rPr>
        <w:t>4.8.В течении 10 рабочих дней с даты постановления о предоставлении субсидии администрация заключает с победителем отбора договор о предоставлении субсидий в соответствии с типовой формой.</w:t>
      </w:r>
    </w:p>
    <w:p w:rsidR="00A017D1" w:rsidRPr="00A017D1" w:rsidRDefault="00A017D1" w:rsidP="00A017D1">
      <w:pPr>
        <w:tabs>
          <w:tab w:val="left" w:pos="709"/>
        </w:tabs>
        <w:ind w:firstLine="709"/>
        <w:jc w:val="both"/>
        <w:rPr>
          <w:rFonts w:ascii="Arial" w:eastAsia="Calibri" w:hAnsi="Arial" w:cs="Arial"/>
          <w:sz w:val="20"/>
          <w:szCs w:val="20"/>
          <w:lang w:eastAsia="en-US"/>
        </w:rPr>
      </w:pPr>
      <w:r w:rsidRPr="00A017D1">
        <w:rPr>
          <w:rFonts w:ascii="Arial" w:eastAsia="Calibri" w:hAnsi="Arial" w:cs="Arial"/>
          <w:sz w:val="20"/>
          <w:szCs w:val="20"/>
          <w:lang w:eastAsia="en-US"/>
        </w:rPr>
        <w:lastRenderedPageBreak/>
        <w:t>4.9. Администрация перечисляет денежные средства не позднее 10-го рабочего дня, следующего за днем принятия главным распорядителем как получателем бюджетных средств по результатам рассмотрения им документов, решения о предоставлении документов.</w:t>
      </w:r>
    </w:p>
    <w:p w:rsidR="00A017D1" w:rsidRPr="00A017D1" w:rsidRDefault="00A017D1" w:rsidP="00A017D1">
      <w:pPr>
        <w:widowControl w:val="0"/>
        <w:autoSpaceDE w:val="0"/>
        <w:autoSpaceDN w:val="0"/>
        <w:adjustRightInd w:val="0"/>
        <w:ind w:firstLine="708"/>
        <w:contextualSpacing/>
        <w:jc w:val="both"/>
        <w:rPr>
          <w:rFonts w:ascii="Arial" w:eastAsia="Calibri" w:hAnsi="Arial" w:cs="Arial"/>
          <w:sz w:val="20"/>
          <w:szCs w:val="20"/>
        </w:rPr>
      </w:pPr>
      <w:r w:rsidRPr="00A017D1">
        <w:rPr>
          <w:rFonts w:ascii="Arial" w:eastAsia="Calibri" w:hAnsi="Arial" w:cs="Arial"/>
          <w:sz w:val="20"/>
          <w:szCs w:val="20"/>
        </w:rPr>
        <w:t>4.10. В случае отсутствия технической возможности автоматической проверки, Комиссия вправе запросить у конкретного получателя субсидии документы для подтверждения его соответствия требованиям.</w:t>
      </w:r>
    </w:p>
    <w:p w:rsidR="00A017D1" w:rsidRPr="00A017D1" w:rsidRDefault="00A017D1" w:rsidP="00A017D1">
      <w:pPr>
        <w:widowControl w:val="0"/>
        <w:autoSpaceDE w:val="0"/>
        <w:autoSpaceDN w:val="0"/>
        <w:adjustRightInd w:val="0"/>
        <w:ind w:firstLine="708"/>
        <w:contextualSpacing/>
        <w:jc w:val="both"/>
        <w:rPr>
          <w:rFonts w:ascii="Arial" w:eastAsia="Calibri" w:hAnsi="Arial" w:cs="Arial"/>
          <w:sz w:val="20"/>
          <w:szCs w:val="20"/>
        </w:rPr>
      </w:pPr>
      <w:r w:rsidRPr="00A017D1">
        <w:rPr>
          <w:rFonts w:ascii="Arial" w:eastAsia="Calibri" w:hAnsi="Arial" w:cs="Arial"/>
          <w:sz w:val="20"/>
          <w:szCs w:val="20"/>
        </w:rPr>
        <w:t>4.11. Ответственность за достоверность сведений, содержащихся в представленных конкретным получателем субсидии в соответствии с пунктом 2.1.  настоящего Порядка, несет конкретный получатель субсидии.</w:t>
      </w:r>
    </w:p>
    <w:p w:rsidR="00A017D1" w:rsidRPr="00A017D1" w:rsidRDefault="00A017D1" w:rsidP="00A017D1">
      <w:pPr>
        <w:widowControl w:val="0"/>
        <w:autoSpaceDE w:val="0"/>
        <w:autoSpaceDN w:val="0"/>
        <w:jc w:val="both"/>
        <w:outlineLvl w:val="1"/>
        <w:rPr>
          <w:rFonts w:ascii="Arial" w:hAnsi="Arial" w:cs="Arial"/>
          <w:sz w:val="20"/>
          <w:szCs w:val="20"/>
        </w:rPr>
      </w:pPr>
    </w:p>
    <w:p w:rsidR="00A017D1" w:rsidRPr="00A017D1" w:rsidRDefault="00A017D1" w:rsidP="00A017D1">
      <w:pPr>
        <w:widowControl w:val="0"/>
        <w:autoSpaceDE w:val="0"/>
        <w:autoSpaceDN w:val="0"/>
        <w:jc w:val="center"/>
        <w:outlineLvl w:val="1"/>
        <w:rPr>
          <w:rFonts w:ascii="Arial" w:hAnsi="Arial" w:cs="Arial"/>
          <w:b/>
          <w:sz w:val="20"/>
          <w:szCs w:val="20"/>
        </w:rPr>
      </w:pPr>
      <w:r w:rsidRPr="00A017D1">
        <w:rPr>
          <w:rFonts w:ascii="Arial" w:hAnsi="Arial" w:cs="Arial"/>
          <w:b/>
          <w:sz w:val="20"/>
          <w:szCs w:val="20"/>
        </w:rPr>
        <w:t>5. Требования к отчетности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5.1. Порядок, сроки и формы представления получателем субсидии отчетности о достижении показателей устанавливаются в соглашении о предоставлении субсидий.</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color w:val="020B22"/>
          <w:sz w:val="20"/>
          <w:szCs w:val="20"/>
        </w:rPr>
        <w:t xml:space="preserve">5.2. Получатель субсидии в течении 10 дней после получения субсидии предоставляет в администрацию (Управление строительства, жилищно-коммунального и дорожного хозяйства) </w:t>
      </w:r>
      <w:r w:rsidRPr="00A017D1">
        <w:rPr>
          <w:rFonts w:ascii="Arial" w:hAnsi="Arial" w:cs="Arial"/>
          <w:sz w:val="20"/>
          <w:szCs w:val="20"/>
        </w:rPr>
        <w:t>отчет об использовании субсидии с приложением документов (</w:t>
      </w:r>
      <w:r w:rsidRPr="00A017D1">
        <w:rPr>
          <w:rFonts w:ascii="Arial" w:hAnsi="Arial" w:cs="Arial"/>
          <w:color w:val="020B22"/>
          <w:sz w:val="20"/>
          <w:szCs w:val="20"/>
        </w:rPr>
        <w:t>копии платежных документов подтверждающих осуществление расходов, источников финансового обеспечения которых является субсидия)</w:t>
      </w:r>
      <w:r w:rsidRPr="00A017D1">
        <w:rPr>
          <w:rFonts w:ascii="Arial" w:hAnsi="Arial" w:cs="Arial"/>
          <w:sz w:val="20"/>
          <w:szCs w:val="20"/>
        </w:rPr>
        <w:t xml:space="preserve">, подтверждающих ее целевое использование. </w:t>
      </w:r>
    </w:p>
    <w:p w:rsidR="00A017D1" w:rsidRPr="00A017D1" w:rsidRDefault="00A017D1" w:rsidP="00A017D1">
      <w:pPr>
        <w:widowControl w:val="0"/>
        <w:autoSpaceDE w:val="0"/>
        <w:autoSpaceDN w:val="0"/>
        <w:ind w:firstLine="540"/>
        <w:jc w:val="both"/>
        <w:rPr>
          <w:rFonts w:ascii="Arial" w:hAnsi="Arial" w:cs="Arial"/>
          <w:sz w:val="20"/>
          <w:szCs w:val="20"/>
        </w:rPr>
      </w:pPr>
    </w:p>
    <w:p w:rsidR="00A017D1" w:rsidRPr="00A017D1" w:rsidRDefault="00A017D1" w:rsidP="00A017D1">
      <w:pPr>
        <w:shd w:val="clear" w:color="auto" w:fill="FFFFFF"/>
        <w:jc w:val="center"/>
        <w:rPr>
          <w:rFonts w:ascii="Arial" w:eastAsia="Calibri" w:hAnsi="Arial" w:cs="Arial"/>
          <w:sz w:val="20"/>
          <w:szCs w:val="20"/>
          <w:lang w:eastAsia="en-US"/>
        </w:rPr>
      </w:pPr>
      <w:r w:rsidRPr="00A017D1">
        <w:rPr>
          <w:rFonts w:ascii="Arial" w:hAnsi="Arial" w:cs="Arial"/>
          <w:b/>
          <w:bCs/>
          <w:sz w:val="20"/>
          <w:szCs w:val="20"/>
        </w:rPr>
        <w:t xml:space="preserve">6. </w:t>
      </w:r>
      <w:r w:rsidRPr="00A017D1">
        <w:rPr>
          <w:rFonts w:ascii="Arial" w:hAnsi="Arial" w:cs="Arial"/>
          <w:b/>
          <w:color w:val="020B22"/>
          <w:sz w:val="20"/>
          <w:szCs w:val="20"/>
        </w:rPr>
        <w:t>Требования об осуществлении контроля (мониторинга)</w:t>
      </w:r>
      <w:r w:rsidRPr="00A017D1">
        <w:rPr>
          <w:rFonts w:ascii="Arial" w:hAnsi="Arial" w:cs="Arial"/>
          <w:bCs/>
          <w:color w:val="020B22"/>
          <w:sz w:val="20"/>
          <w:szCs w:val="20"/>
        </w:rPr>
        <w:t> </w:t>
      </w:r>
      <w:r w:rsidRPr="00A017D1">
        <w:rPr>
          <w:rFonts w:ascii="Arial" w:hAnsi="Arial" w:cs="Arial"/>
          <w:b/>
          <w:color w:val="020B22"/>
          <w:sz w:val="20"/>
          <w:szCs w:val="20"/>
        </w:rPr>
        <w:t>за соблюдением порядка и условий предоставления субсидии</w:t>
      </w:r>
      <w:r w:rsidRPr="00A017D1">
        <w:rPr>
          <w:rFonts w:ascii="Arial" w:hAnsi="Arial" w:cs="Arial"/>
          <w:bCs/>
          <w:color w:val="020B22"/>
          <w:sz w:val="20"/>
          <w:szCs w:val="20"/>
        </w:rPr>
        <w:t> </w:t>
      </w:r>
      <w:r w:rsidRPr="00A017D1">
        <w:rPr>
          <w:rFonts w:ascii="Arial" w:hAnsi="Arial" w:cs="Arial"/>
          <w:b/>
          <w:color w:val="020B22"/>
          <w:sz w:val="20"/>
          <w:szCs w:val="20"/>
        </w:rPr>
        <w:t>и ответственность за их нарушение</w:t>
      </w:r>
    </w:p>
    <w:p w:rsidR="00A017D1" w:rsidRPr="00A017D1" w:rsidRDefault="00A017D1" w:rsidP="00A017D1">
      <w:pPr>
        <w:shd w:val="clear" w:color="auto" w:fill="FFFFFF"/>
        <w:ind w:firstLine="709"/>
        <w:jc w:val="both"/>
        <w:rPr>
          <w:rFonts w:ascii="Arial" w:hAnsi="Arial" w:cs="Arial"/>
          <w:color w:val="020B22"/>
          <w:sz w:val="20"/>
          <w:szCs w:val="20"/>
        </w:rPr>
      </w:pPr>
      <w:bookmarkStart w:id="5" w:name="P167"/>
      <w:bookmarkEnd w:id="5"/>
      <w:r w:rsidRPr="00A017D1">
        <w:rPr>
          <w:rFonts w:ascii="Arial" w:hAnsi="Arial" w:cs="Arial"/>
          <w:color w:val="020B22"/>
          <w:sz w:val="20"/>
          <w:szCs w:val="20"/>
        </w:rPr>
        <w:t>6.1 Главный распорядитель бюджетных средств осуществляет обязательную проверку соблюдения условий, целей и порядка предоставления субсидий их получателю. Для проведения проверки получатель субсидии обязан представить проверяющим все первичные документы, связанные с предоставлением субсидии финансовые отчеты с приложением документов, подтверждающих целевое использование субсидии.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6.2. При выявлении обстоятельств, указанных в </w:t>
      </w:r>
      <w:hyperlink w:anchor="P167" w:history="1">
        <w:r w:rsidRPr="00A017D1">
          <w:rPr>
            <w:rFonts w:ascii="Arial" w:hAnsi="Arial" w:cs="Arial"/>
            <w:sz w:val="20"/>
            <w:szCs w:val="20"/>
          </w:rPr>
          <w:t>пункте 5</w:t>
        </w:r>
      </w:hyperlink>
      <w:r w:rsidRPr="00A017D1">
        <w:rPr>
          <w:rFonts w:ascii="Arial" w:hAnsi="Arial" w:cs="Arial"/>
          <w:sz w:val="20"/>
          <w:szCs w:val="20"/>
        </w:rPr>
        <w:t>.2 настоящего Порядка, администрация города Куйбышева (Управление строительства, жилищно-коммунального и дорожного хозяйства) в течение 30 дней со дня их выявления направляет заявителю требование о возврате субсидии в бюджет города Куйбышева Куйбышевского района Новосибирской области с указанием суммы возврата (далее - требование).</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6.3. Получатель субсидии в течение 10 рабочих дней со дня получения требования обязан вернуть сумму, указанную в требовании, в бюджет города Куйбышева Куйбышевского района Новосибирской области.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6.4. При отказе от добровольного возврата субсидии в бюджет города Куйбышева Куйбышевского района Новосибирской области субсидия истребуется в судебном порядке в соответствии с законодательством Российской Федерации.</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 xml:space="preserve">6.5. Контроль за целевым и эффективным использованием субсидий, в том числе обязательные проверки соблюдения условий, целей и порядка предоставления субсидий их получателями, осуществляет </w:t>
      </w:r>
      <w:r w:rsidRPr="00A017D1">
        <w:rPr>
          <w:rFonts w:ascii="Arial" w:hAnsi="Arial" w:cs="Arial"/>
          <w:color w:val="020B22"/>
          <w:sz w:val="20"/>
          <w:szCs w:val="20"/>
        </w:rPr>
        <w:t>главный распорядитель бюджетных средств</w:t>
      </w:r>
      <w:r w:rsidRPr="00A017D1">
        <w:rPr>
          <w:rFonts w:ascii="Arial" w:hAnsi="Arial" w:cs="Arial"/>
          <w:sz w:val="20"/>
          <w:szCs w:val="20"/>
        </w:rPr>
        <w:t xml:space="preserve"> и уполномоченный орган финансового контроля.</w:t>
      </w:r>
    </w:p>
    <w:p w:rsidR="00A017D1" w:rsidRPr="00A017D1" w:rsidRDefault="00A017D1" w:rsidP="00A017D1">
      <w:pPr>
        <w:widowControl w:val="0"/>
        <w:autoSpaceDE w:val="0"/>
        <w:autoSpaceDN w:val="0"/>
        <w:ind w:firstLine="540"/>
        <w:jc w:val="both"/>
        <w:rPr>
          <w:rFonts w:ascii="Arial" w:hAnsi="Arial" w:cs="Arial"/>
          <w:sz w:val="20"/>
          <w:szCs w:val="20"/>
        </w:rPr>
      </w:pPr>
      <w:r w:rsidRPr="00A017D1">
        <w:rPr>
          <w:rFonts w:ascii="Arial" w:hAnsi="Arial" w:cs="Arial"/>
          <w:sz w:val="20"/>
          <w:szCs w:val="20"/>
        </w:rPr>
        <w:t>6.6. Нецелевое использование бюджетных средств влечет применение мер ответственности, предусмотренных действующим законодательством.</w:t>
      </w:r>
    </w:p>
    <w:p w:rsidR="00A017D1" w:rsidRPr="00A017D1" w:rsidRDefault="00A017D1" w:rsidP="00A017D1">
      <w:pPr>
        <w:widowControl w:val="0"/>
        <w:autoSpaceDE w:val="0"/>
        <w:autoSpaceDN w:val="0"/>
        <w:adjustRightInd w:val="0"/>
        <w:ind w:firstLine="540"/>
        <w:jc w:val="both"/>
        <w:rPr>
          <w:rFonts w:ascii="Arial" w:eastAsia="Calibri" w:hAnsi="Arial" w:cs="Arial"/>
          <w:sz w:val="20"/>
          <w:szCs w:val="20"/>
          <w:lang w:eastAsia="en-US"/>
        </w:rPr>
      </w:pPr>
      <w:r w:rsidRPr="00A017D1">
        <w:rPr>
          <w:rFonts w:ascii="Arial" w:eastAsia="Calibri" w:hAnsi="Arial" w:cs="Arial"/>
          <w:sz w:val="20"/>
          <w:szCs w:val="20"/>
          <w:lang w:eastAsia="en-US"/>
        </w:rPr>
        <w:t>6.7. В случае не достижения значений результатов предоставления субсидии, получателем субсидии осуществляется возврат средств субсидий в бюджет, из которого предоставлена субсидия, в размере средств (</w:t>
      </w:r>
      <w:r w:rsidRPr="00A017D1">
        <w:rPr>
          <w:rFonts w:ascii="Arial" w:eastAsia="Calibri" w:hAnsi="Arial" w:cs="Arial"/>
          <w:noProof/>
          <w:sz w:val="20"/>
          <w:szCs w:val="20"/>
        </w:rPr>
        <w:drawing>
          <wp:inline distT="0" distB="0" distL="0" distR="0">
            <wp:extent cx="533400" cy="297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ln>
                      <a:noFill/>
                    </a:ln>
                  </pic:spPr>
                </pic:pic>
              </a:graphicData>
            </a:graphic>
          </wp:inline>
        </w:drawing>
      </w:r>
      <w:r w:rsidRPr="00A017D1">
        <w:rPr>
          <w:rFonts w:ascii="Arial" w:eastAsia="Calibri" w:hAnsi="Arial" w:cs="Arial"/>
          <w:sz w:val="20"/>
          <w:szCs w:val="20"/>
          <w:lang w:eastAsia="en-US"/>
        </w:rPr>
        <w:t xml:space="preserve"> ), рассчитываемого (если иной порядок не определен решением о порядке предоставления субсидии) по формуле:</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noProof/>
          <w:sz w:val="20"/>
          <w:szCs w:val="20"/>
        </w:rPr>
        <w:drawing>
          <wp:inline distT="0" distB="0" distL="0" distR="0">
            <wp:extent cx="1417320" cy="297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7320" cy="297180"/>
                    </a:xfrm>
                    <a:prstGeom prst="rect">
                      <a:avLst/>
                    </a:prstGeom>
                    <a:noFill/>
                    <a:ln>
                      <a:noFill/>
                    </a:ln>
                  </pic:spPr>
                </pic:pic>
              </a:graphicData>
            </a:graphic>
          </wp:inline>
        </w:drawing>
      </w:r>
      <w:r w:rsidRPr="00A017D1">
        <w:rPr>
          <w:rFonts w:ascii="Arial" w:eastAsia="Calibri" w:hAnsi="Arial" w:cs="Arial"/>
          <w:sz w:val="20"/>
          <w:szCs w:val="20"/>
          <w:lang w:eastAsia="en-US"/>
        </w:rPr>
        <w:t xml:space="preserve"> ,</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где:</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noProof/>
          <w:sz w:val="20"/>
          <w:szCs w:val="20"/>
        </w:rPr>
        <w:drawing>
          <wp:inline distT="0" distB="0" distL="0" distR="0">
            <wp:extent cx="518160" cy="251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r w:rsidRPr="00A017D1">
        <w:rPr>
          <w:rFonts w:ascii="Arial" w:eastAsia="Calibri" w:hAnsi="Arial" w:cs="Arial"/>
          <w:sz w:val="20"/>
          <w:szCs w:val="20"/>
          <w:lang w:eastAsia="en-US"/>
        </w:rPr>
        <w:t xml:space="preserve"> - размер субсидии, предоставленной получателю субсидии в отчетном финансовом году;</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k - коэффициент возврата субсидии.</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t>6.8. Коэффициент возврата субсидии (если большее значение результата предоставления субсидии отражает большую эффективность использования субсидии) (k) определяется по формуле:</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noProof/>
          <w:sz w:val="20"/>
          <w:szCs w:val="20"/>
        </w:rPr>
        <w:drawing>
          <wp:inline distT="0" distB="0" distL="0" distR="0">
            <wp:extent cx="762000" cy="525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525780"/>
                    </a:xfrm>
                    <a:prstGeom prst="rect">
                      <a:avLst/>
                    </a:prstGeom>
                    <a:noFill/>
                    <a:ln>
                      <a:noFill/>
                    </a:ln>
                  </pic:spPr>
                </pic:pic>
              </a:graphicData>
            </a:graphic>
          </wp:inline>
        </w:drawing>
      </w:r>
      <w:r w:rsidRPr="00A017D1">
        <w:rPr>
          <w:rFonts w:ascii="Arial" w:eastAsia="Calibri" w:hAnsi="Arial" w:cs="Arial"/>
          <w:sz w:val="20"/>
          <w:szCs w:val="20"/>
          <w:lang w:eastAsia="en-US"/>
        </w:rPr>
        <w:t xml:space="preserve"> ,</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где:</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T - фактически достигнутое значение результата предоставления субсидии на отчетную дату;</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S - плановое значение результата предоставления субсидии, установленное соглашением.</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lastRenderedPageBreak/>
        <w:t>6.9. Коэффициент возврата субсидии (если большее значение результата предоставления субсидии отражает меньшую эффективность использования субсидии) определяется по формуле:</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noProof/>
          <w:sz w:val="20"/>
          <w:szCs w:val="20"/>
        </w:rPr>
        <w:drawing>
          <wp:inline distT="0" distB="0" distL="0" distR="0">
            <wp:extent cx="693420" cy="487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420" cy="487680"/>
                    </a:xfrm>
                    <a:prstGeom prst="rect">
                      <a:avLst/>
                    </a:prstGeom>
                    <a:noFill/>
                    <a:ln>
                      <a:noFill/>
                    </a:ln>
                  </pic:spPr>
                </pic:pic>
              </a:graphicData>
            </a:graphic>
          </wp:inline>
        </w:drawing>
      </w:r>
      <w:r w:rsidRPr="00A017D1">
        <w:rPr>
          <w:rFonts w:ascii="Arial" w:eastAsia="Calibri" w:hAnsi="Arial" w:cs="Arial"/>
          <w:sz w:val="20"/>
          <w:szCs w:val="20"/>
          <w:lang w:eastAsia="en-US"/>
        </w:rPr>
        <w:t xml:space="preserve"> .</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В случае не достижения получателем субсидии в установленные соглашением сроки значений результатов предоставления объединенной субсидии размер средств, подлежащих возврату в бюджет, из которого предоставлена субсидия, рассчитывается как сумма размеров средств, подлежащих возврату в соответствующий бюджет, по каждому из результатов предоставления субсидии исходя из суммы предоставленной субсидии.</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При недостижении получателем субсидии в установленные соглашением сроки значения результата предоставления субсидии получатель субсидии уплачивает пени в размере одной трехсот шестидесятой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В случае не достижения получателем субсидии в установленные соглашением сроки значения результата предоставления объединенной субсидии размер пени рассчитывается в отношении каждого не достигнутого в установленные соглашением сроки значения результата предоставления субсидии суммы предоставленной объединенной субсидии.</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t>6.10.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(или) органом государственного (муниципального) финансового контроля (за исключением случая не достижения значения результата предоставления субсидии), к получателю субсидии применяются штрафные санкции, предусмотренные решением о порядке предоставления субсидии.</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t>6.11. Требования о возврате средств субсидии, об уплате штрафных санкций, в том числе пеней, предусмотренные пунктами 6.7 -6.10 настоящих Правил, не применяются в случае, если соблюдение условий предоставления субсидий, в том числе исполнение обязательств по достижению значения результата предоставления субсидии, оказалось невозможным вследствие обстоятельств непреодолимой силы.</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К обстоятельствам непреодолимой силы не могут быть отнесены такие предпринимательские риски, как нарушение обязанностей со стороны контрагентов получателя субсидии, отсутствие на рынке необходимых для исполнения обязательств товаров, отсутствие у получателя субсидии средств или невозможность выполнять финансовые обязательства, а также финансово-экономический кризис, изменение валютного курса, девальвация национальной валюты.</w:t>
      </w:r>
    </w:p>
    <w:p w:rsidR="00A017D1" w:rsidRPr="00A017D1" w:rsidRDefault="00A017D1" w:rsidP="00A017D1">
      <w:pPr>
        <w:widowControl w:val="0"/>
        <w:autoSpaceDE w:val="0"/>
        <w:autoSpaceDN w:val="0"/>
        <w:adjustRightInd w:val="0"/>
        <w:ind w:firstLine="708"/>
        <w:jc w:val="both"/>
        <w:rPr>
          <w:rFonts w:ascii="Arial" w:eastAsia="Calibri" w:hAnsi="Arial" w:cs="Arial"/>
          <w:sz w:val="20"/>
          <w:szCs w:val="20"/>
          <w:lang w:eastAsia="en-US"/>
        </w:rPr>
      </w:pPr>
      <w:r w:rsidRPr="00A017D1">
        <w:rPr>
          <w:rFonts w:ascii="Arial" w:eastAsia="Calibri" w:hAnsi="Arial" w:cs="Arial"/>
          <w:sz w:val="20"/>
          <w:szCs w:val="20"/>
          <w:lang w:eastAsia="en-US"/>
        </w:rPr>
        <w:t>6.12.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стороны в соглашении юридического лица, являющегося правопреемником.</w:t>
      </w:r>
    </w:p>
    <w:p w:rsidR="00A017D1" w:rsidRPr="00A017D1" w:rsidRDefault="00A017D1" w:rsidP="00A017D1">
      <w:pPr>
        <w:widowControl w:val="0"/>
        <w:autoSpaceDE w:val="0"/>
        <w:autoSpaceDN w:val="0"/>
        <w:adjustRightInd w:val="0"/>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прекращения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w:t>
      </w:r>
      <w:hyperlink r:id="rId26" w:anchor="l89" w:history="1">
        <w:r w:rsidRPr="00A017D1">
          <w:rPr>
            <w:rFonts w:ascii="Arial" w:eastAsia="Calibri" w:hAnsi="Arial" w:cs="Arial"/>
            <w:sz w:val="20"/>
            <w:szCs w:val="20"/>
            <w:u w:val="single"/>
            <w:lang w:eastAsia="en-US"/>
          </w:rPr>
          <w:t>пункта 5</w:t>
        </w:r>
      </w:hyperlink>
      <w:r w:rsidRPr="00A017D1">
        <w:rPr>
          <w:rFonts w:ascii="Arial" w:eastAsia="Calibri" w:hAnsi="Arial" w:cs="Arial"/>
          <w:sz w:val="20"/>
          <w:szCs w:val="20"/>
          <w:lang w:eastAsia="en-US"/>
        </w:rPr>
        <w:t xml:space="preserve">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 исполненных получателем субсидии обязательствах, источником финансового обеспечения которых является субсидия.</w:t>
      </w:r>
    </w:p>
    <w:p w:rsidR="00A017D1" w:rsidRPr="00A017D1" w:rsidRDefault="00A017D1" w:rsidP="00A017D1">
      <w:pPr>
        <w:shd w:val="clear" w:color="auto" w:fill="FFFFFF"/>
        <w:ind w:firstLine="709"/>
        <w:jc w:val="center"/>
        <w:rPr>
          <w:rFonts w:ascii="Arial" w:hAnsi="Arial" w:cs="Arial"/>
          <w:b/>
          <w:color w:val="020B22"/>
          <w:sz w:val="20"/>
          <w:szCs w:val="20"/>
        </w:rPr>
      </w:pPr>
    </w:p>
    <w:p w:rsidR="00A017D1" w:rsidRPr="00A017D1" w:rsidRDefault="00A017D1" w:rsidP="00A017D1">
      <w:pPr>
        <w:shd w:val="clear" w:color="auto" w:fill="FFFFFF"/>
        <w:jc w:val="center"/>
        <w:rPr>
          <w:rFonts w:ascii="Arial" w:hAnsi="Arial" w:cs="Arial"/>
          <w:b/>
          <w:color w:val="020B22"/>
          <w:sz w:val="20"/>
          <w:szCs w:val="20"/>
        </w:rPr>
      </w:pPr>
      <w:r w:rsidRPr="00A017D1">
        <w:rPr>
          <w:rFonts w:ascii="Arial" w:hAnsi="Arial" w:cs="Arial"/>
          <w:b/>
          <w:color w:val="020B22"/>
          <w:sz w:val="20"/>
          <w:szCs w:val="20"/>
        </w:rPr>
        <w:t>7 Порядок возврата в текущем году получателем субсидий остатков субсидий, не использованных в отчетном финансовом году, в случаях, предусмотренных соглашениями (договорами) о предоставлении субсидий</w:t>
      </w:r>
    </w:p>
    <w:p w:rsidR="00A017D1" w:rsidRPr="00A017D1" w:rsidRDefault="00A017D1" w:rsidP="00A017D1">
      <w:pPr>
        <w:shd w:val="clear" w:color="auto" w:fill="FFFFFF"/>
        <w:ind w:firstLine="709"/>
        <w:jc w:val="both"/>
        <w:rPr>
          <w:rFonts w:ascii="Arial" w:hAnsi="Arial" w:cs="Arial"/>
          <w:color w:val="020B22"/>
          <w:sz w:val="20"/>
          <w:szCs w:val="20"/>
        </w:rPr>
      </w:pPr>
      <w:r w:rsidRPr="00A017D1">
        <w:rPr>
          <w:rFonts w:ascii="Arial" w:hAnsi="Arial" w:cs="Arial"/>
          <w:color w:val="020B22"/>
          <w:sz w:val="20"/>
          <w:szCs w:val="20"/>
        </w:rPr>
        <w:t xml:space="preserve">7.1. В случае неиспользования субсидии в полном объеме, в течении финансового года получатели субсидии возвращают неиспользованные средства субсидии в бюджет города Куйбышева Куйбышевского муниципального района Новосибирской области с указанием назначения платежа, </w:t>
      </w:r>
      <w:r w:rsidRPr="00A017D1">
        <w:rPr>
          <w:rFonts w:ascii="Arial" w:hAnsi="Arial" w:cs="Arial"/>
          <w:sz w:val="20"/>
          <w:szCs w:val="20"/>
        </w:rPr>
        <w:t>в порядке и сроки, установленные соглашением, но не позднее 1 марта года, следующего за отчетным.</w:t>
      </w:r>
    </w:p>
    <w:p w:rsidR="00A017D1" w:rsidRPr="00A017D1" w:rsidRDefault="00A017D1" w:rsidP="00A017D1">
      <w:pPr>
        <w:shd w:val="clear" w:color="auto" w:fill="FFFFFF"/>
        <w:ind w:firstLine="709"/>
        <w:jc w:val="both"/>
        <w:rPr>
          <w:rFonts w:ascii="Arial" w:hAnsi="Arial" w:cs="Arial"/>
          <w:color w:val="020B22"/>
          <w:sz w:val="20"/>
          <w:szCs w:val="20"/>
        </w:rPr>
      </w:pPr>
      <w:r w:rsidRPr="00A017D1">
        <w:rPr>
          <w:rFonts w:ascii="Arial" w:hAnsi="Arial" w:cs="Arial"/>
          <w:color w:val="020B22"/>
          <w:sz w:val="20"/>
          <w:szCs w:val="20"/>
        </w:rPr>
        <w:t>7.2.Субсидии, перечисленные получателем субсидии, подлежат возврату в бюджет Куйбышевского муниципального района Новосибирской области в случае неиспользования субсидии в полном объеме, в течении финансового года.</w:t>
      </w:r>
    </w:p>
    <w:p w:rsidR="00A017D1" w:rsidRPr="00A017D1" w:rsidRDefault="00A017D1" w:rsidP="00A017D1">
      <w:pPr>
        <w:shd w:val="clear" w:color="auto" w:fill="FFFFFF"/>
        <w:tabs>
          <w:tab w:val="left" w:pos="709"/>
        </w:tabs>
        <w:ind w:firstLine="709"/>
        <w:jc w:val="both"/>
        <w:rPr>
          <w:rFonts w:ascii="Arial" w:hAnsi="Arial" w:cs="Arial"/>
          <w:color w:val="020B22"/>
          <w:sz w:val="20"/>
          <w:szCs w:val="20"/>
        </w:rPr>
      </w:pPr>
      <w:r w:rsidRPr="00A017D1">
        <w:rPr>
          <w:rFonts w:ascii="Arial" w:hAnsi="Arial" w:cs="Arial"/>
          <w:color w:val="020B22"/>
          <w:sz w:val="20"/>
          <w:szCs w:val="20"/>
        </w:rPr>
        <w:lastRenderedPageBreak/>
        <w:t>7.3. При отказе получателя субсидии в добровольном порядке возместить денежные средства, взыскание производится в судебном порядке в соответствии с законодательством Российской Федерации.</w:t>
      </w:r>
    </w:p>
    <w:p w:rsidR="00A017D1" w:rsidRPr="00A017D1" w:rsidRDefault="00A017D1" w:rsidP="00A017D1">
      <w:pPr>
        <w:widowControl w:val="0"/>
        <w:autoSpaceDE w:val="0"/>
        <w:autoSpaceDN w:val="0"/>
        <w:adjustRightInd w:val="0"/>
        <w:rPr>
          <w:rFonts w:ascii="Arial" w:eastAsia="Calibri" w:hAnsi="Arial" w:cs="Arial"/>
          <w:sz w:val="20"/>
          <w:szCs w:val="20"/>
          <w:lang w:eastAsia="en-US"/>
        </w:rPr>
      </w:pPr>
    </w:p>
    <w:p w:rsidR="00A017D1" w:rsidRPr="00A017D1" w:rsidRDefault="00A017D1" w:rsidP="00A017D1">
      <w:pPr>
        <w:widowControl w:val="0"/>
        <w:autoSpaceDE w:val="0"/>
        <w:autoSpaceDN w:val="0"/>
        <w:jc w:val="right"/>
        <w:outlineLvl w:val="1"/>
        <w:rPr>
          <w:rFonts w:ascii="Arial" w:hAnsi="Arial" w:cs="Arial"/>
          <w:sz w:val="20"/>
          <w:szCs w:val="20"/>
        </w:rPr>
      </w:pPr>
      <w:r w:rsidRPr="00A017D1">
        <w:rPr>
          <w:rFonts w:ascii="Arial" w:hAnsi="Arial" w:cs="Arial"/>
          <w:sz w:val="20"/>
          <w:szCs w:val="20"/>
        </w:rPr>
        <w:t>Приложение 1</w:t>
      </w:r>
    </w:p>
    <w:p w:rsidR="00A017D1" w:rsidRPr="00A017D1" w:rsidRDefault="00A017D1" w:rsidP="00A017D1">
      <w:pPr>
        <w:widowControl w:val="0"/>
        <w:autoSpaceDE w:val="0"/>
        <w:autoSpaceDN w:val="0"/>
        <w:jc w:val="right"/>
        <w:rPr>
          <w:rFonts w:ascii="Arial" w:hAnsi="Arial" w:cs="Arial"/>
          <w:color w:val="000000"/>
          <w:sz w:val="20"/>
          <w:szCs w:val="20"/>
        </w:rPr>
      </w:pPr>
      <w:r w:rsidRPr="00A017D1">
        <w:rPr>
          <w:rFonts w:ascii="Arial" w:hAnsi="Arial" w:cs="Arial"/>
          <w:sz w:val="20"/>
          <w:szCs w:val="20"/>
        </w:rPr>
        <w:t>к Порядку</w:t>
      </w:r>
      <w:r>
        <w:rPr>
          <w:rFonts w:ascii="Arial" w:hAnsi="Arial" w:cs="Arial"/>
          <w:sz w:val="20"/>
          <w:szCs w:val="20"/>
        </w:rPr>
        <w:t xml:space="preserve"> </w:t>
      </w:r>
      <w:r w:rsidRPr="00A017D1">
        <w:rPr>
          <w:rFonts w:ascii="Arial" w:hAnsi="Arial" w:cs="Arial"/>
          <w:color w:val="000000"/>
          <w:sz w:val="20"/>
          <w:szCs w:val="20"/>
        </w:rPr>
        <w:t>предоставления субсидий организациям коммунального комплекса,</w:t>
      </w:r>
    </w:p>
    <w:p w:rsidR="00A017D1" w:rsidRPr="00A017D1" w:rsidRDefault="00A017D1" w:rsidP="00A017D1">
      <w:pPr>
        <w:widowControl w:val="0"/>
        <w:autoSpaceDE w:val="0"/>
        <w:autoSpaceDN w:val="0"/>
        <w:jc w:val="right"/>
        <w:rPr>
          <w:rFonts w:ascii="Arial" w:hAnsi="Arial" w:cs="Arial"/>
          <w:color w:val="000000"/>
          <w:sz w:val="20"/>
          <w:szCs w:val="20"/>
        </w:rPr>
      </w:pPr>
      <w:r w:rsidRPr="00A017D1">
        <w:rPr>
          <w:rFonts w:ascii="Arial" w:hAnsi="Arial" w:cs="Arial"/>
          <w:color w:val="000000"/>
          <w:sz w:val="20"/>
          <w:szCs w:val="20"/>
        </w:rPr>
        <w:t xml:space="preserve"> осуществляющим регулируемую деятельность </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color w:val="000000"/>
          <w:sz w:val="20"/>
          <w:szCs w:val="20"/>
        </w:rPr>
        <w:t xml:space="preserve">в сфере </w:t>
      </w:r>
      <w:r w:rsidRPr="00A017D1">
        <w:rPr>
          <w:rFonts w:ascii="Arial" w:hAnsi="Arial" w:cs="Arial"/>
          <w:sz w:val="20"/>
          <w:szCs w:val="20"/>
        </w:rPr>
        <w:t xml:space="preserve">водоснабжения и водоотведения </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города Куйбышева Куйбышевского района Новосибирской области</w:t>
      </w:r>
    </w:p>
    <w:p w:rsidR="00A017D1" w:rsidRPr="00A017D1" w:rsidRDefault="00A017D1" w:rsidP="00A017D1">
      <w:pPr>
        <w:widowControl w:val="0"/>
        <w:autoSpaceDE w:val="0"/>
        <w:autoSpaceDN w:val="0"/>
        <w:ind w:firstLine="540"/>
        <w:jc w:val="both"/>
        <w:rPr>
          <w:rFonts w:ascii="Arial" w:hAnsi="Arial" w:cs="Arial"/>
          <w:sz w:val="20"/>
          <w:szCs w:val="20"/>
        </w:rPr>
      </w:pPr>
    </w:p>
    <w:p w:rsidR="00A017D1" w:rsidRPr="00A017D1" w:rsidRDefault="00A017D1" w:rsidP="00A017D1">
      <w:pPr>
        <w:tabs>
          <w:tab w:val="left" w:pos="3570"/>
        </w:tabs>
        <w:jc w:val="center"/>
        <w:rPr>
          <w:rFonts w:ascii="Arial" w:eastAsia="Calibri" w:hAnsi="Arial" w:cs="Arial"/>
          <w:sz w:val="20"/>
          <w:szCs w:val="20"/>
          <w:lang w:eastAsia="en-US"/>
        </w:rPr>
      </w:pPr>
      <w:r w:rsidRPr="00A017D1">
        <w:rPr>
          <w:rFonts w:ascii="Arial" w:eastAsia="Calibri" w:hAnsi="Arial" w:cs="Arial"/>
          <w:sz w:val="20"/>
          <w:szCs w:val="20"/>
          <w:lang w:eastAsia="en-US"/>
        </w:rPr>
        <w:t>Состав Комиссии</w:t>
      </w:r>
    </w:p>
    <w:p w:rsidR="00A017D1" w:rsidRPr="00A017D1" w:rsidRDefault="00A017D1" w:rsidP="00A017D1">
      <w:pPr>
        <w:tabs>
          <w:tab w:val="left" w:pos="3375"/>
        </w:tabs>
        <w:rPr>
          <w:rFonts w:ascii="Arial" w:eastAsia="Calibri" w:hAnsi="Arial" w:cs="Arial"/>
          <w:sz w:val="20"/>
          <w:szCs w:val="20"/>
          <w:lang w:eastAsia="en-US"/>
        </w:rPr>
      </w:pPr>
    </w:p>
    <w:tbl>
      <w:tblPr>
        <w:tblW w:w="9943" w:type="dxa"/>
        <w:tblInd w:w="108" w:type="dxa"/>
        <w:tblLayout w:type="fixed"/>
        <w:tblLook w:val="01E0" w:firstRow="1" w:lastRow="1" w:firstColumn="1" w:lastColumn="1" w:noHBand="0" w:noVBand="0"/>
      </w:tblPr>
      <w:tblGrid>
        <w:gridCol w:w="3686"/>
        <w:gridCol w:w="269"/>
        <w:gridCol w:w="5988"/>
      </w:tblGrid>
      <w:tr w:rsidR="00A017D1" w:rsidRPr="00A017D1" w:rsidTr="00A017D1">
        <w:tc>
          <w:tcPr>
            <w:tcW w:w="3686" w:type="dxa"/>
          </w:tcPr>
          <w:p w:rsidR="00A017D1" w:rsidRPr="00A017D1" w:rsidRDefault="00A017D1" w:rsidP="00A017D1">
            <w:pPr>
              <w:tabs>
                <w:tab w:val="center" w:pos="-1843"/>
                <w:tab w:val="left" w:pos="-1418"/>
                <w:tab w:val="right" w:pos="11907"/>
              </w:tabs>
              <w:autoSpaceDE w:val="0"/>
              <w:autoSpaceDN w:val="0"/>
              <w:ind w:right="581"/>
              <w:jc w:val="both"/>
              <w:rPr>
                <w:rFonts w:ascii="Arial" w:eastAsia="Calibri" w:hAnsi="Arial" w:cs="Arial"/>
                <w:sz w:val="20"/>
                <w:szCs w:val="20"/>
                <w:lang w:eastAsia="en-US"/>
              </w:rPr>
            </w:pPr>
            <w:r w:rsidRPr="00A017D1">
              <w:rPr>
                <w:rFonts w:ascii="Arial" w:eastAsia="Calibri" w:hAnsi="Arial" w:cs="Arial"/>
                <w:sz w:val="20"/>
                <w:szCs w:val="20"/>
                <w:lang w:eastAsia="en-US"/>
              </w:rPr>
              <w:t>Бирюков Александр Геннадьевич</w:t>
            </w:r>
          </w:p>
        </w:tc>
        <w:tc>
          <w:tcPr>
            <w:tcW w:w="269"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w:t>
            </w:r>
          </w:p>
        </w:tc>
        <w:tc>
          <w:tcPr>
            <w:tcW w:w="5988" w:type="dxa"/>
          </w:tcPr>
          <w:p w:rsidR="00A017D1" w:rsidRPr="00A017D1" w:rsidRDefault="00A017D1" w:rsidP="00A017D1">
            <w:pPr>
              <w:autoSpaceDE w:val="0"/>
              <w:autoSpaceDN w:val="0"/>
              <w:adjustRightInd w:val="0"/>
              <w:jc w:val="both"/>
              <w:rPr>
                <w:rFonts w:ascii="Arial" w:eastAsia="Calibri" w:hAnsi="Arial" w:cs="Arial"/>
                <w:bCs/>
                <w:sz w:val="20"/>
                <w:szCs w:val="20"/>
                <w:lang w:eastAsia="en-US"/>
              </w:rPr>
            </w:pPr>
            <w:r w:rsidRPr="00A017D1">
              <w:rPr>
                <w:rFonts w:ascii="Arial" w:eastAsia="Calibri" w:hAnsi="Arial" w:cs="Arial"/>
                <w:bCs/>
                <w:sz w:val="20"/>
                <w:szCs w:val="20"/>
                <w:lang w:eastAsia="en-US"/>
              </w:rPr>
              <w:t xml:space="preserve">Первый заместитель главы администрации города Куйбышева Куйбышевского района Новосибирской области, председатель </w:t>
            </w:r>
            <w:r w:rsidRPr="00A017D1">
              <w:rPr>
                <w:rFonts w:ascii="Arial" w:eastAsia="Calibri" w:hAnsi="Arial" w:cs="Arial"/>
                <w:sz w:val="20"/>
                <w:szCs w:val="20"/>
                <w:lang w:eastAsia="en-US"/>
              </w:rPr>
              <w:t>комиссии;</w:t>
            </w:r>
          </w:p>
        </w:tc>
      </w:tr>
      <w:tr w:rsidR="00A017D1" w:rsidRPr="00A017D1" w:rsidTr="00A017D1">
        <w:tc>
          <w:tcPr>
            <w:tcW w:w="3686"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Васильев Андрей Павлович</w:t>
            </w:r>
          </w:p>
        </w:tc>
        <w:tc>
          <w:tcPr>
            <w:tcW w:w="269"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w:t>
            </w:r>
          </w:p>
        </w:tc>
        <w:tc>
          <w:tcPr>
            <w:tcW w:w="5988" w:type="dxa"/>
          </w:tcPr>
          <w:p w:rsidR="00A017D1" w:rsidRPr="00A017D1" w:rsidRDefault="00A017D1" w:rsidP="00A017D1">
            <w:pPr>
              <w:autoSpaceDE w:val="0"/>
              <w:autoSpaceDN w:val="0"/>
              <w:adjustRightInd w:val="0"/>
              <w:jc w:val="both"/>
              <w:rPr>
                <w:rFonts w:ascii="Arial" w:eastAsia="Calibri" w:hAnsi="Arial" w:cs="Arial"/>
                <w:bCs/>
                <w:sz w:val="20"/>
                <w:szCs w:val="20"/>
                <w:lang w:eastAsia="en-US"/>
              </w:rPr>
            </w:pPr>
            <w:r w:rsidRPr="00A017D1">
              <w:rPr>
                <w:rFonts w:ascii="Arial" w:eastAsia="Calibri" w:hAnsi="Arial" w:cs="Arial"/>
                <w:sz w:val="20"/>
                <w:szCs w:val="20"/>
                <w:lang w:eastAsia="en-US"/>
              </w:rPr>
              <w:t>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 комиссии;</w:t>
            </w:r>
          </w:p>
        </w:tc>
      </w:tr>
      <w:tr w:rsidR="00A017D1" w:rsidRPr="00A017D1" w:rsidTr="00A017D1">
        <w:tc>
          <w:tcPr>
            <w:tcW w:w="3686"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Подольская Наталия Викторовна</w:t>
            </w:r>
          </w:p>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p>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p>
        </w:tc>
        <w:tc>
          <w:tcPr>
            <w:tcW w:w="269"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w:t>
            </w:r>
          </w:p>
        </w:tc>
        <w:tc>
          <w:tcPr>
            <w:tcW w:w="5988" w:type="dxa"/>
          </w:tcPr>
          <w:p w:rsidR="00A017D1" w:rsidRPr="00A017D1" w:rsidRDefault="00A017D1" w:rsidP="00A017D1">
            <w:pPr>
              <w:jc w:val="both"/>
              <w:rPr>
                <w:rFonts w:ascii="Arial" w:eastAsia="Calibri" w:hAnsi="Arial" w:cs="Arial"/>
                <w:sz w:val="20"/>
                <w:szCs w:val="20"/>
                <w:lang w:eastAsia="en-US"/>
              </w:rPr>
            </w:pPr>
            <w:r w:rsidRPr="00A017D1">
              <w:rPr>
                <w:rFonts w:ascii="Arial" w:eastAsia="Calibri" w:hAnsi="Arial" w:cs="Arial"/>
                <w:sz w:val="20"/>
                <w:szCs w:val="20"/>
                <w:lang w:eastAsia="en-US"/>
              </w:rPr>
              <w:t>Экономист 1-й категории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r w:rsidR="00A017D1" w:rsidRPr="00A017D1" w:rsidTr="00A017D1">
        <w:tc>
          <w:tcPr>
            <w:tcW w:w="3686"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Савченко Ольга Николаевна</w:t>
            </w:r>
          </w:p>
        </w:tc>
        <w:tc>
          <w:tcPr>
            <w:tcW w:w="269"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w:t>
            </w:r>
          </w:p>
        </w:tc>
        <w:tc>
          <w:tcPr>
            <w:tcW w:w="5988" w:type="dxa"/>
          </w:tcPr>
          <w:p w:rsidR="00A017D1" w:rsidRPr="00A017D1" w:rsidRDefault="00A017D1" w:rsidP="00A017D1">
            <w:pPr>
              <w:autoSpaceDE w:val="0"/>
              <w:autoSpaceDN w:val="0"/>
              <w:adjustRightInd w:val="0"/>
              <w:jc w:val="both"/>
              <w:rPr>
                <w:rFonts w:ascii="Arial" w:eastAsia="Calibri" w:hAnsi="Arial" w:cs="Arial"/>
                <w:bCs/>
                <w:sz w:val="20"/>
                <w:szCs w:val="20"/>
                <w:lang w:eastAsia="en-US"/>
              </w:rPr>
            </w:pPr>
            <w:r w:rsidRPr="00A017D1">
              <w:rPr>
                <w:rFonts w:ascii="Arial" w:eastAsia="Calibri" w:hAnsi="Arial" w:cs="Arial"/>
                <w:sz w:val="20"/>
                <w:szCs w:val="20"/>
                <w:lang w:eastAsia="en-US"/>
              </w:rPr>
              <w:t>Начальник управления анализа и планирования бюджетных расходов администрации города Куйбышева Куйбышевского района Новосибирской области</w:t>
            </w:r>
            <w:r w:rsidRPr="00A017D1">
              <w:rPr>
                <w:rFonts w:ascii="Arial" w:eastAsia="Calibri" w:hAnsi="Arial" w:cs="Arial"/>
                <w:bCs/>
                <w:sz w:val="20"/>
                <w:szCs w:val="20"/>
                <w:lang w:eastAsia="en-US"/>
              </w:rPr>
              <w:t>;</w:t>
            </w:r>
          </w:p>
        </w:tc>
      </w:tr>
      <w:tr w:rsidR="00A017D1" w:rsidRPr="00A017D1" w:rsidTr="00A017D1">
        <w:tc>
          <w:tcPr>
            <w:tcW w:w="3686"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Добровольская Татьяна Викторовна </w:t>
            </w:r>
          </w:p>
        </w:tc>
        <w:tc>
          <w:tcPr>
            <w:tcW w:w="269" w:type="dxa"/>
          </w:tcPr>
          <w:p w:rsidR="00A017D1" w:rsidRPr="00A017D1" w:rsidRDefault="00A017D1" w:rsidP="00A017D1">
            <w:pPr>
              <w:tabs>
                <w:tab w:val="center" w:pos="-1843"/>
                <w:tab w:val="left" w:pos="-1418"/>
                <w:tab w:val="right" w:pos="11907"/>
              </w:tabs>
              <w:autoSpaceDE w:val="0"/>
              <w:autoSpaceDN w:val="0"/>
              <w:jc w:val="both"/>
              <w:rPr>
                <w:rFonts w:ascii="Arial" w:eastAsia="Calibri" w:hAnsi="Arial" w:cs="Arial"/>
                <w:sz w:val="20"/>
                <w:szCs w:val="20"/>
                <w:lang w:eastAsia="en-US"/>
              </w:rPr>
            </w:pPr>
            <w:r w:rsidRPr="00A017D1">
              <w:rPr>
                <w:rFonts w:ascii="Arial" w:eastAsia="Calibri" w:hAnsi="Arial" w:cs="Arial"/>
                <w:sz w:val="20"/>
                <w:szCs w:val="20"/>
                <w:lang w:eastAsia="en-US"/>
              </w:rPr>
              <w:t>-</w:t>
            </w:r>
          </w:p>
        </w:tc>
        <w:tc>
          <w:tcPr>
            <w:tcW w:w="5988" w:type="dxa"/>
          </w:tcPr>
          <w:p w:rsidR="00A017D1" w:rsidRPr="00A017D1" w:rsidRDefault="00A017D1" w:rsidP="00A017D1">
            <w:pPr>
              <w:autoSpaceDE w:val="0"/>
              <w:autoSpaceDN w:val="0"/>
              <w:adjustRightInd w:val="0"/>
              <w:jc w:val="both"/>
              <w:rPr>
                <w:rFonts w:ascii="Arial" w:eastAsia="Calibri" w:hAnsi="Arial" w:cs="Arial"/>
                <w:bCs/>
                <w:sz w:val="20"/>
                <w:szCs w:val="20"/>
                <w:lang w:eastAsia="en-US"/>
              </w:rPr>
            </w:pPr>
            <w:r w:rsidRPr="00A017D1">
              <w:rPr>
                <w:rFonts w:ascii="Arial" w:eastAsia="Calibri" w:hAnsi="Arial" w:cs="Arial"/>
                <w:sz w:val="20"/>
                <w:szCs w:val="20"/>
                <w:lang w:eastAsia="en-US"/>
              </w:rPr>
              <w:t>Начальник управления права, экономики и имущественных отношений администрации города Куйбышева Куйбышевского района Новосибирской области</w:t>
            </w:r>
            <w:r w:rsidRPr="00A017D1">
              <w:rPr>
                <w:rFonts w:ascii="Arial" w:eastAsia="Calibri" w:hAnsi="Arial" w:cs="Arial"/>
                <w:bCs/>
                <w:sz w:val="20"/>
                <w:szCs w:val="20"/>
                <w:lang w:eastAsia="en-US"/>
              </w:rPr>
              <w:t>;</w:t>
            </w:r>
          </w:p>
        </w:tc>
      </w:tr>
    </w:tbl>
    <w:p w:rsidR="003C447A" w:rsidRDefault="00A017D1" w:rsidP="003C447A">
      <w:pPr>
        <w:jc w:val="both"/>
        <w:rPr>
          <w:rFonts w:ascii="Arial" w:eastAsia="Calibri" w:hAnsi="Arial" w:cs="Arial"/>
          <w:sz w:val="20"/>
          <w:szCs w:val="20"/>
          <w:lang w:eastAsia="en-US"/>
        </w:rPr>
      </w:pPr>
      <w:r w:rsidRPr="00A017D1">
        <w:rPr>
          <w:rFonts w:ascii="Arial" w:eastAsia="Calibri" w:hAnsi="Arial" w:cs="Arial"/>
          <w:sz w:val="20"/>
          <w:szCs w:val="20"/>
          <w:lang w:eastAsia="en-US"/>
        </w:rPr>
        <w:t xml:space="preserve">Ерёмина Галина Александровна   </w:t>
      </w:r>
      <w:r w:rsidR="003C447A">
        <w:rPr>
          <w:rFonts w:ascii="Arial" w:eastAsia="Calibri" w:hAnsi="Arial" w:cs="Arial"/>
          <w:sz w:val="20"/>
          <w:szCs w:val="20"/>
          <w:lang w:eastAsia="en-US"/>
        </w:rPr>
        <w:t xml:space="preserve">           -   </w:t>
      </w:r>
      <w:r w:rsidRPr="00A017D1">
        <w:rPr>
          <w:rFonts w:ascii="Arial" w:eastAsia="Calibri" w:hAnsi="Arial" w:cs="Arial"/>
          <w:sz w:val="20"/>
          <w:szCs w:val="20"/>
          <w:lang w:eastAsia="en-US"/>
        </w:rPr>
        <w:t xml:space="preserve">Начальник </w:t>
      </w:r>
      <w:r>
        <w:rPr>
          <w:rFonts w:ascii="Arial" w:eastAsia="Calibri" w:hAnsi="Arial" w:cs="Arial"/>
          <w:sz w:val="20"/>
          <w:szCs w:val="20"/>
          <w:lang w:eastAsia="en-US"/>
        </w:rPr>
        <w:t>управления финансов и налоговой</w:t>
      </w:r>
      <w:r w:rsidRPr="00A017D1">
        <w:rPr>
          <w:rFonts w:ascii="Arial" w:eastAsia="Calibri" w:hAnsi="Arial" w:cs="Arial"/>
          <w:sz w:val="20"/>
          <w:szCs w:val="20"/>
          <w:lang w:eastAsia="en-US"/>
        </w:rPr>
        <w:t xml:space="preserve"> политики </w:t>
      </w:r>
      <w:r>
        <w:rPr>
          <w:rFonts w:ascii="Arial" w:eastAsia="Calibri" w:hAnsi="Arial" w:cs="Arial"/>
          <w:sz w:val="20"/>
          <w:szCs w:val="20"/>
          <w:lang w:eastAsia="en-US"/>
        </w:rPr>
        <w:t xml:space="preserve">     </w:t>
      </w:r>
    </w:p>
    <w:p w:rsidR="003C447A" w:rsidRDefault="00A017D1" w:rsidP="003C447A">
      <w:pPr>
        <w:jc w:val="right"/>
        <w:rPr>
          <w:rFonts w:ascii="Arial" w:eastAsia="Calibri" w:hAnsi="Arial" w:cs="Arial"/>
          <w:sz w:val="20"/>
          <w:szCs w:val="20"/>
          <w:lang w:eastAsia="en-US"/>
        </w:rPr>
      </w:pPr>
      <w:r>
        <w:rPr>
          <w:rFonts w:ascii="Arial" w:eastAsia="Calibri" w:hAnsi="Arial" w:cs="Arial"/>
          <w:sz w:val="20"/>
          <w:szCs w:val="20"/>
          <w:lang w:eastAsia="en-US"/>
        </w:rPr>
        <w:t xml:space="preserve">администрации города Куйбышева </w:t>
      </w:r>
      <w:r w:rsidRPr="00A017D1">
        <w:rPr>
          <w:rFonts w:ascii="Arial" w:eastAsia="Calibri" w:hAnsi="Arial" w:cs="Arial"/>
          <w:sz w:val="20"/>
          <w:szCs w:val="20"/>
          <w:lang w:eastAsia="en-US"/>
        </w:rPr>
        <w:t>Куйбышевского</w:t>
      </w:r>
      <w:r w:rsidR="003C447A">
        <w:rPr>
          <w:rFonts w:ascii="Arial" w:eastAsia="Calibri" w:hAnsi="Arial" w:cs="Arial"/>
          <w:sz w:val="20"/>
          <w:szCs w:val="20"/>
          <w:lang w:eastAsia="en-US"/>
        </w:rPr>
        <w:t xml:space="preserve"> </w:t>
      </w:r>
      <w:r w:rsidRPr="00A017D1">
        <w:rPr>
          <w:rFonts w:ascii="Arial" w:eastAsia="Calibri" w:hAnsi="Arial" w:cs="Arial"/>
          <w:sz w:val="20"/>
          <w:szCs w:val="20"/>
          <w:lang w:eastAsia="en-US"/>
        </w:rPr>
        <w:t xml:space="preserve">района </w:t>
      </w:r>
    </w:p>
    <w:p w:rsidR="00A017D1" w:rsidRPr="00A017D1" w:rsidRDefault="003C447A" w:rsidP="003C447A">
      <w:pPr>
        <w:jc w:val="center"/>
        <w:rPr>
          <w:rFonts w:ascii="Arial" w:eastAsia="Calibri" w:hAnsi="Arial" w:cs="Arial"/>
          <w:sz w:val="20"/>
          <w:szCs w:val="20"/>
          <w:lang w:eastAsia="en-US"/>
        </w:rPr>
      </w:pPr>
      <w:r>
        <w:rPr>
          <w:rFonts w:ascii="Arial" w:eastAsia="Calibri" w:hAnsi="Arial" w:cs="Arial"/>
          <w:sz w:val="20"/>
          <w:szCs w:val="20"/>
          <w:lang w:eastAsia="en-US"/>
        </w:rPr>
        <w:t xml:space="preserve">            </w:t>
      </w:r>
      <w:r w:rsidR="00A017D1" w:rsidRPr="00A017D1">
        <w:rPr>
          <w:rFonts w:ascii="Arial" w:eastAsia="Calibri" w:hAnsi="Arial" w:cs="Arial"/>
          <w:sz w:val="20"/>
          <w:szCs w:val="20"/>
          <w:lang w:eastAsia="en-US"/>
        </w:rPr>
        <w:t>Новосибирской области</w:t>
      </w:r>
    </w:p>
    <w:p w:rsidR="00A017D1" w:rsidRDefault="00A017D1" w:rsidP="00A017D1">
      <w:pPr>
        <w:widowControl w:val="0"/>
        <w:autoSpaceDE w:val="0"/>
        <w:autoSpaceDN w:val="0"/>
        <w:ind w:firstLine="540"/>
        <w:jc w:val="both"/>
        <w:rPr>
          <w:rFonts w:ascii="Arial" w:hAnsi="Arial" w:cs="Arial"/>
          <w:sz w:val="20"/>
          <w:szCs w:val="20"/>
        </w:rPr>
      </w:pPr>
    </w:p>
    <w:p w:rsidR="00A017D1" w:rsidRPr="00A017D1" w:rsidRDefault="00A017D1" w:rsidP="00A017D1">
      <w:pPr>
        <w:widowControl w:val="0"/>
        <w:autoSpaceDE w:val="0"/>
        <w:autoSpaceDN w:val="0"/>
        <w:jc w:val="right"/>
        <w:outlineLvl w:val="1"/>
        <w:rPr>
          <w:rFonts w:ascii="Arial" w:hAnsi="Arial" w:cs="Arial"/>
          <w:sz w:val="20"/>
          <w:szCs w:val="20"/>
        </w:rPr>
      </w:pPr>
      <w:r w:rsidRPr="00A017D1">
        <w:rPr>
          <w:rFonts w:ascii="Arial" w:hAnsi="Arial" w:cs="Arial"/>
          <w:sz w:val="20"/>
          <w:szCs w:val="20"/>
        </w:rPr>
        <w:t>Приложение 2</w:t>
      </w:r>
    </w:p>
    <w:p w:rsidR="00A017D1" w:rsidRPr="00A017D1" w:rsidRDefault="00A017D1" w:rsidP="00A017D1">
      <w:pPr>
        <w:widowControl w:val="0"/>
        <w:autoSpaceDE w:val="0"/>
        <w:autoSpaceDN w:val="0"/>
        <w:jc w:val="right"/>
        <w:rPr>
          <w:rFonts w:ascii="Arial" w:hAnsi="Arial" w:cs="Arial"/>
          <w:color w:val="000000"/>
          <w:sz w:val="20"/>
          <w:szCs w:val="20"/>
        </w:rPr>
      </w:pPr>
      <w:r w:rsidRPr="00A017D1">
        <w:rPr>
          <w:rFonts w:ascii="Arial" w:hAnsi="Arial" w:cs="Arial"/>
          <w:sz w:val="20"/>
          <w:szCs w:val="20"/>
        </w:rPr>
        <w:t>к Порядку</w:t>
      </w:r>
      <w:r w:rsidR="003C447A">
        <w:rPr>
          <w:rFonts w:ascii="Arial" w:hAnsi="Arial" w:cs="Arial"/>
          <w:sz w:val="20"/>
          <w:szCs w:val="20"/>
        </w:rPr>
        <w:t xml:space="preserve"> </w:t>
      </w:r>
      <w:r w:rsidRPr="00A017D1">
        <w:rPr>
          <w:rFonts w:ascii="Arial" w:hAnsi="Arial" w:cs="Arial"/>
          <w:color w:val="000000"/>
          <w:sz w:val="20"/>
          <w:szCs w:val="20"/>
        </w:rPr>
        <w:t>предоставления субсидий организациям коммунального комплекса,</w:t>
      </w:r>
    </w:p>
    <w:p w:rsidR="00A017D1" w:rsidRPr="00A017D1" w:rsidRDefault="00A017D1" w:rsidP="00A017D1">
      <w:pPr>
        <w:widowControl w:val="0"/>
        <w:autoSpaceDE w:val="0"/>
        <w:autoSpaceDN w:val="0"/>
        <w:jc w:val="right"/>
        <w:rPr>
          <w:rFonts w:ascii="Arial" w:hAnsi="Arial" w:cs="Arial"/>
          <w:color w:val="000000"/>
          <w:sz w:val="20"/>
          <w:szCs w:val="20"/>
        </w:rPr>
      </w:pPr>
      <w:r w:rsidRPr="00A017D1">
        <w:rPr>
          <w:rFonts w:ascii="Arial" w:hAnsi="Arial" w:cs="Arial"/>
          <w:color w:val="000000"/>
          <w:sz w:val="20"/>
          <w:szCs w:val="20"/>
        </w:rPr>
        <w:t xml:space="preserve"> осуществляющим регулируемую деятельность </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color w:val="000000"/>
          <w:sz w:val="20"/>
          <w:szCs w:val="20"/>
        </w:rPr>
        <w:t xml:space="preserve">в сфере </w:t>
      </w:r>
      <w:r w:rsidRPr="00A017D1">
        <w:rPr>
          <w:rFonts w:ascii="Arial" w:hAnsi="Arial" w:cs="Arial"/>
          <w:sz w:val="20"/>
          <w:szCs w:val="20"/>
        </w:rPr>
        <w:t xml:space="preserve">водоснабжения и водоотведения </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города Куйбышева Куйбышевского района Новосибирской области</w:t>
      </w:r>
    </w:p>
    <w:p w:rsidR="00A017D1" w:rsidRPr="00A017D1" w:rsidRDefault="00A017D1" w:rsidP="00A017D1">
      <w:pPr>
        <w:widowControl w:val="0"/>
        <w:autoSpaceDE w:val="0"/>
        <w:autoSpaceDN w:val="0"/>
        <w:jc w:val="right"/>
        <w:rPr>
          <w:rFonts w:ascii="Arial" w:hAnsi="Arial" w:cs="Arial"/>
          <w:sz w:val="20"/>
          <w:szCs w:val="20"/>
        </w:rPr>
      </w:pP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 xml:space="preserve">                                          Главе города Куйбышева</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Куйбышевского района</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 xml:space="preserve">                                           Новосибирской области</w:t>
      </w:r>
    </w:p>
    <w:p w:rsidR="00A017D1" w:rsidRPr="00A017D1" w:rsidRDefault="00A017D1" w:rsidP="00A017D1">
      <w:pPr>
        <w:widowControl w:val="0"/>
        <w:autoSpaceDE w:val="0"/>
        <w:autoSpaceDN w:val="0"/>
        <w:jc w:val="right"/>
        <w:rPr>
          <w:rFonts w:ascii="Arial" w:hAnsi="Arial" w:cs="Arial"/>
          <w:sz w:val="20"/>
          <w:szCs w:val="20"/>
        </w:rPr>
      </w:pPr>
      <w:r w:rsidRPr="00A017D1">
        <w:rPr>
          <w:rFonts w:ascii="Arial" w:hAnsi="Arial" w:cs="Arial"/>
          <w:sz w:val="20"/>
          <w:szCs w:val="20"/>
        </w:rPr>
        <w:t>_____________________________</w:t>
      </w:r>
    </w:p>
    <w:p w:rsidR="00A017D1" w:rsidRPr="00A017D1" w:rsidRDefault="00A017D1" w:rsidP="00A017D1">
      <w:pPr>
        <w:widowControl w:val="0"/>
        <w:autoSpaceDE w:val="0"/>
        <w:autoSpaceDN w:val="0"/>
        <w:rPr>
          <w:rFonts w:ascii="Arial" w:hAnsi="Arial" w:cs="Arial"/>
          <w:sz w:val="20"/>
          <w:szCs w:val="20"/>
        </w:rPr>
      </w:pPr>
      <w:r w:rsidRPr="00A017D1">
        <w:rPr>
          <w:rFonts w:ascii="Arial" w:hAnsi="Arial" w:cs="Arial"/>
          <w:sz w:val="20"/>
          <w:szCs w:val="20"/>
        </w:rPr>
        <w:t xml:space="preserve">                                                                                                                             Ф.И.О.                                                                     </w:t>
      </w:r>
    </w:p>
    <w:p w:rsidR="00A017D1" w:rsidRPr="00A017D1" w:rsidRDefault="00A017D1" w:rsidP="003C447A">
      <w:pPr>
        <w:widowControl w:val="0"/>
        <w:autoSpaceDE w:val="0"/>
        <w:autoSpaceDN w:val="0"/>
        <w:jc w:val="right"/>
        <w:rPr>
          <w:rFonts w:ascii="Arial" w:hAnsi="Arial" w:cs="Arial"/>
          <w:sz w:val="20"/>
          <w:szCs w:val="20"/>
        </w:rPr>
      </w:pPr>
      <w:r w:rsidRPr="00A017D1">
        <w:rPr>
          <w:rFonts w:ascii="Arial" w:hAnsi="Arial" w:cs="Arial"/>
          <w:sz w:val="20"/>
          <w:szCs w:val="20"/>
        </w:rPr>
        <w:t>от _______________________________________________________</w:t>
      </w:r>
    </w:p>
    <w:p w:rsidR="00A017D1" w:rsidRPr="00A017D1" w:rsidRDefault="00A017D1" w:rsidP="00A017D1">
      <w:pPr>
        <w:widowControl w:val="0"/>
        <w:autoSpaceDE w:val="0"/>
        <w:autoSpaceDN w:val="0"/>
        <w:jc w:val="both"/>
        <w:rPr>
          <w:rFonts w:ascii="Arial" w:hAnsi="Arial" w:cs="Arial"/>
          <w:sz w:val="20"/>
          <w:szCs w:val="20"/>
        </w:rPr>
      </w:pPr>
      <w:r w:rsidRPr="00A017D1">
        <w:rPr>
          <w:rFonts w:ascii="Arial" w:hAnsi="Arial" w:cs="Arial"/>
          <w:sz w:val="20"/>
          <w:szCs w:val="20"/>
        </w:rPr>
        <w:t xml:space="preserve">           </w:t>
      </w:r>
      <w:r w:rsidR="003C447A">
        <w:rPr>
          <w:rFonts w:ascii="Arial" w:hAnsi="Arial" w:cs="Arial"/>
          <w:sz w:val="20"/>
          <w:szCs w:val="20"/>
        </w:rPr>
        <w:t xml:space="preserve">                                                            </w:t>
      </w:r>
      <w:r w:rsidRPr="00A017D1">
        <w:rPr>
          <w:rFonts w:ascii="Arial" w:hAnsi="Arial" w:cs="Arial"/>
          <w:sz w:val="20"/>
          <w:szCs w:val="20"/>
        </w:rPr>
        <w:t xml:space="preserve">   (наименование предприятия, ИНН, юридический адрес)</w:t>
      </w:r>
    </w:p>
    <w:p w:rsidR="00A017D1" w:rsidRPr="00A017D1" w:rsidRDefault="00A017D1" w:rsidP="00A017D1">
      <w:pPr>
        <w:widowControl w:val="0"/>
        <w:autoSpaceDE w:val="0"/>
        <w:autoSpaceDN w:val="0"/>
        <w:jc w:val="both"/>
        <w:rPr>
          <w:rFonts w:ascii="Arial" w:hAnsi="Arial" w:cs="Arial"/>
          <w:sz w:val="20"/>
          <w:szCs w:val="20"/>
        </w:rPr>
      </w:pPr>
    </w:p>
    <w:p w:rsidR="00A017D1" w:rsidRPr="00A017D1" w:rsidRDefault="00A017D1" w:rsidP="00A017D1">
      <w:pPr>
        <w:widowControl w:val="0"/>
        <w:autoSpaceDE w:val="0"/>
        <w:autoSpaceDN w:val="0"/>
        <w:jc w:val="center"/>
        <w:rPr>
          <w:rFonts w:ascii="Arial" w:hAnsi="Arial" w:cs="Arial"/>
          <w:sz w:val="20"/>
          <w:szCs w:val="20"/>
        </w:rPr>
      </w:pPr>
      <w:bookmarkStart w:id="6" w:name="P408"/>
      <w:bookmarkEnd w:id="6"/>
      <w:r w:rsidRPr="00A017D1">
        <w:rPr>
          <w:rFonts w:ascii="Arial" w:hAnsi="Arial" w:cs="Arial"/>
          <w:sz w:val="20"/>
          <w:szCs w:val="20"/>
        </w:rPr>
        <w:t>Заявка</w:t>
      </w:r>
    </w:p>
    <w:p w:rsidR="00A017D1" w:rsidRPr="00A017D1" w:rsidRDefault="00A017D1" w:rsidP="00A017D1">
      <w:pPr>
        <w:widowControl w:val="0"/>
        <w:autoSpaceDE w:val="0"/>
        <w:autoSpaceDN w:val="0"/>
        <w:jc w:val="center"/>
        <w:rPr>
          <w:rFonts w:ascii="Arial" w:hAnsi="Arial" w:cs="Arial"/>
          <w:sz w:val="20"/>
          <w:szCs w:val="20"/>
        </w:rPr>
      </w:pPr>
      <w:r w:rsidRPr="00A017D1">
        <w:rPr>
          <w:rFonts w:ascii="Arial" w:hAnsi="Arial" w:cs="Arial"/>
          <w:sz w:val="20"/>
          <w:szCs w:val="20"/>
        </w:rPr>
        <w:t>для участия в отборе на получение субсидии</w:t>
      </w:r>
    </w:p>
    <w:p w:rsidR="00A017D1" w:rsidRPr="00A017D1" w:rsidRDefault="00A017D1" w:rsidP="003C447A">
      <w:pPr>
        <w:widowControl w:val="0"/>
        <w:autoSpaceDE w:val="0"/>
        <w:autoSpaceDN w:val="0"/>
        <w:jc w:val="both"/>
        <w:rPr>
          <w:rFonts w:ascii="Arial" w:hAnsi="Arial" w:cs="Arial"/>
          <w:sz w:val="20"/>
          <w:szCs w:val="20"/>
        </w:rPr>
      </w:pPr>
    </w:p>
    <w:p w:rsidR="00A017D1" w:rsidRPr="00A017D1" w:rsidRDefault="00A017D1" w:rsidP="003C447A">
      <w:pPr>
        <w:widowControl w:val="0"/>
        <w:autoSpaceDE w:val="0"/>
        <w:autoSpaceDN w:val="0"/>
        <w:ind w:firstLine="567"/>
        <w:jc w:val="both"/>
        <w:rPr>
          <w:rFonts w:ascii="Arial" w:hAnsi="Arial" w:cs="Arial"/>
          <w:sz w:val="20"/>
          <w:szCs w:val="20"/>
        </w:rPr>
      </w:pPr>
      <w:r w:rsidRPr="00A017D1">
        <w:rPr>
          <w:rFonts w:ascii="Arial" w:hAnsi="Arial" w:cs="Arial"/>
          <w:sz w:val="20"/>
          <w:szCs w:val="20"/>
        </w:rPr>
        <w:t>Прошу предоставить (наименование юридического лица, юридический адрес, контактный телефон) субсидию в целях финансового обеспечения затрат на:</w:t>
      </w:r>
    </w:p>
    <w:p w:rsidR="00A017D1" w:rsidRPr="00A017D1" w:rsidRDefault="00A017D1" w:rsidP="003C447A">
      <w:pPr>
        <w:tabs>
          <w:tab w:val="left" w:pos="709"/>
          <w:tab w:val="left" w:pos="1134"/>
        </w:tabs>
        <w:ind w:firstLine="567"/>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обеспечение бесперебойной работы объектов водоснабжения, водоотведения;</w:t>
      </w:r>
    </w:p>
    <w:p w:rsidR="00A017D1" w:rsidRPr="00A017D1" w:rsidRDefault="00A017D1" w:rsidP="003C447A">
      <w:pPr>
        <w:ind w:firstLine="567"/>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обеспечения источников тепловой энергии нормативным запасом топлива;</w:t>
      </w:r>
    </w:p>
    <w:p w:rsidR="00A017D1" w:rsidRPr="00A017D1" w:rsidRDefault="00A017D1" w:rsidP="003C447A">
      <w:pPr>
        <w:ind w:firstLine="567"/>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финансового обеспечения (возмещение) затрат, связанных с погашением задолженности перед поставщиками топливно-энергетических ресурсов;</w:t>
      </w:r>
    </w:p>
    <w:p w:rsidR="00A017D1" w:rsidRPr="00A017D1" w:rsidRDefault="00A017D1" w:rsidP="003C447A">
      <w:pPr>
        <w:ind w:firstLine="567"/>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приобретения реагентов, веществ, фильтрующих элементов водоподготовки, принимающих участие в процессе доведения воды до нормативных требований, предусмотренных СанПин 2.1.3684-21 на станциях (установках, модулях) водоподготовки (очистки воды) вывозу промывных вод и систем водоснабжения, водоотведения;</w:t>
      </w:r>
    </w:p>
    <w:p w:rsidR="00A017D1" w:rsidRPr="00A017D1" w:rsidRDefault="00A017D1" w:rsidP="003C447A">
      <w:pPr>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t>- финансового обеспечения (возмещение) затрат, направленных на услуги по технологическому, сервисному) обслуживанию станций (установок, модулей) водоподготовки (очистки воды), вывозу промывных вод и систем водоснабжения, систем водоотведения;</w:t>
      </w:r>
    </w:p>
    <w:p w:rsidR="00A017D1" w:rsidRPr="00A017D1" w:rsidRDefault="00A017D1" w:rsidP="003C447A">
      <w:pPr>
        <w:jc w:val="both"/>
        <w:rPr>
          <w:rFonts w:ascii="Arial" w:eastAsia="Calibri" w:hAnsi="Arial" w:cs="Arial"/>
          <w:color w:val="000000"/>
          <w:sz w:val="20"/>
          <w:szCs w:val="20"/>
          <w:lang w:eastAsia="en-US"/>
        </w:rPr>
      </w:pPr>
      <w:r w:rsidRPr="00A017D1">
        <w:rPr>
          <w:rFonts w:ascii="Arial" w:eastAsia="Calibri" w:hAnsi="Arial" w:cs="Arial"/>
          <w:color w:val="000000"/>
          <w:sz w:val="20"/>
          <w:szCs w:val="20"/>
          <w:lang w:eastAsia="en-US"/>
        </w:rPr>
        <w:lastRenderedPageBreak/>
        <w:t>- финансового обеспечения (возмещение) затрат в рамках мер по предупреждению банкротства и восстановления платежеспособности муниципальных унитарных предприятий, учредителем которых является администрация города Куйбышева Куйбышевского муниципального района Новосибирской области.</w:t>
      </w:r>
    </w:p>
    <w:p w:rsidR="00A017D1" w:rsidRPr="00A017D1" w:rsidRDefault="00A017D1" w:rsidP="003C447A">
      <w:pPr>
        <w:widowControl w:val="0"/>
        <w:autoSpaceDE w:val="0"/>
        <w:autoSpaceDN w:val="0"/>
        <w:jc w:val="both"/>
        <w:rPr>
          <w:rFonts w:ascii="Arial" w:hAnsi="Arial" w:cs="Arial"/>
          <w:sz w:val="20"/>
          <w:szCs w:val="20"/>
        </w:rPr>
      </w:pPr>
      <w:r w:rsidRPr="00A017D1">
        <w:rPr>
          <w:rFonts w:ascii="Arial" w:hAnsi="Arial" w:cs="Arial"/>
          <w:sz w:val="20"/>
          <w:szCs w:val="20"/>
        </w:rPr>
        <w:t>Согласие на публикацию (размещение) в информационно-телекоммуникационной сети "Интернет" информации  о подаваемой заявке.</w:t>
      </w:r>
    </w:p>
    <w:p w:rsidR="00A017D1" w:rsidRPr="00A017D1" w:rsidRDefault="00A017D1" w:rsidP="003C447A">
      <w:pPr>
        <w:widowControl w:val="0"/>
        <w:autoSpaceDE w:val="0"/>
        <w:autoSpaceDN w:val="0"/>
        <w:jc w:val="both"/>
        <w:rPr>
          <w:rFonts w:ascii="Arial" w:hAnsi="Arial" w:cs="Arial"/>
          <w:sz w:val="20"/>
          <w:szCs w:val="20"/>
        </w:rPr>
      </w:pPr>
      <w:r w:rsidRPr="00A017D1">
        <w:rPr>
          <w:rFonts w:ascii="Arial" w:hAnsi="Arial" w:cs="Arial"/>
          <w:sz w:val="20"/>
          <w:szCs w:val="20"/>
        </w:rPr>
        <w:t xml:space="preserve">    К заявлению прилагаются: документы и расчеты на ___ листах.</w:t>
      </w:r>
    </w:p>
    <w:p w:rsidR="00A017D1" w:rsidRPr="00A017D1" w:rsidRDefault="00A017D1" w:rsidP="00A017D1">
      <w:pPr>
        <w:widowControl w:val="0"/>
        <w:autoSpaceDE w:val="0"/>
        <w:autoSpaceDN w:val="0"/>
        <w:jc w:val="both"/>
        <w:rPr>
          <w:rFonts w:ascii="Arial" w:hAnsi="Arial" w:cs="Arial"/>
          <w:sz w:val="20"/>
          <w:szCs w:val="20"/>
        </w:rPr>
      </w:pPr>
    </w:p>
    <w:p w:rsidR="00A017D1" w:rsidRPr="00A017D1" w:rsidRDefault="00A017D1" w:rsidP="00A017D1">
      <w:pPr>
        <w:widowControl w:val="0"/>
        <w:autoSpaceDE w:val="0"/>
        <w:autoSpaceDN w:val="0"/>
        <w:jc w:val="both"/>
        <w:rPr>
          <w:rFonts w:ascii="Arial" w:hAnsi="Arial" w:cs="Arial"/>
          <w:sz w:val="20"/>
          <w:szCs w:val="20"/>
        </w:rPr>
      </w:pPr>
      <w:r w:rsidRPr="00A017D1">
        <w:rPr>
          <w:rFonts w:ascii="Arial" w:hAnsi="Arial" w:cs="Arial"/>
          <w:sz w:val="20"/>
          <w:szCs w:val="20"/>
        </w:rPr>
        <w:t>Директор                       _____________       ________________________</w:t>
      </w:r>
    </w:p>
    <w:p w:rsidR="00A017D1" w:rsidRPr="00A017D1" w:rsidRDefault="00A017D1" w:rsidP="00A017D1">
      <w:pPr>
        <w:widowControl w:val="0"/>
        <w:autoSpaceDE w:val="0"/>
        <w:autoSpaceDN w:val="0"/>
        <w:jc w:val="both"/>
        <w:rPr>
          <w:rFonts w:ascii="Arial" w:hAnsi="Arial" w:cs="Arial"/>
          <w:sz w:val="20"/>
          <w:szCs w:val="20"/>
        </w:rPr>
      </w:pPr>
      <w:r w:rsidRPr="00A017D1">
        <w:rPr>
          <w:rFonts w:ascii="Arial" w:hAnsi="Arial" w:cs="Arial"/>
          <w:sz w:val="20"/>
          <w:szCs w:val="20"/>
        </w:rPr>
        <w:t xml:space="preserve">                                            (подпись)                           (Ф.И.О.)</w:t>
      </w:r>
    </w:p>
    <w:p w:rsidR="00A017D1" w:rsidRPr="00A017D1" w:rsidRDefault="00A017D1" w:rsidP="00A017D1">
      <w:pPr>
        <w:widowControl w:val="0"/>
        <w:autoSpaceDE w:val="0"/>
        <w:autoSpaceDN w:val="0"/>
        <w:jc w:val="both"/>
        <w:rPr>
          <w:rFonts w:ascii="Arial" w:hAnsi="Arial" w:cs="Arial"/>
          <w:sz w:val="20"/>
          <w:szCs w:val="20"/>
        </w:rPr>
      </w:pPr>
      <w:r w:rsidRPr="00A017D1">
        <w:rPr>
          <w:rFonts w:ascii="Arial" w:hAnsi="Arial" w:cs="Arial"/>
          <w:sz w:val="20"/>
          <w:szCs w:val="20"/>
        </w:rPr>
        <w:t xml:space="preserve">Гл. бухгалтер                  _____________       _____________________                                           </w:t>
      </w:r>
    </w:p>
    <w:p w:rsidR="00A017D1" w:rsidRPr="00A017D1" w:rsidRDefault="00A017D1" w:rsidP="00A017D1">
      <w:pPr>
        <w:widowControl w:val="0"/>
        <w:autoSpaceDE w:val="0"/>
        <w:autoSpaceDN w:val="0"/>
        <w:jc w:val="both"/>
        <w:rPr>
          <w:rFonts w:ascii="Arial" w:hAnsi="Arial" w:cs="Arial"/>
          <w:sz w:val="20"/>
          <w:szCs w:val="20"/>
        </w:rPr>
      </w:pPr>
      <w:r w:rsidRPr="00A017D1">
        <w:rPr>
          <w:rFonts w:ascii="Arial" w:hAnsi="Arial" w:cs="Arial"/>
          <w:sz w:val="20"/>
          <w:szCs w:val="20"/>
        </w:rPr>
        <w:t xml:space="preserve">                                              (подпись)                            (Ф.И.О.</w:t>
      </w:r>
    </w:p>
    <w:p w:rsidR="00A017D1" w:rsidRPr="00A017D1" w:rsidRDefault="00A017D1" w:rsidP="00A017D1">
      <w:pPr>
        <w:widowControl w:val="0"/>
        <w:shd w:val="clear" w:color="auto" w:fill="FFFFFF"/>
        <w:jc w:val="center"/>
        <w:rPr>
          <w:rFonts w:ascii="Arial" w:eastAsia="Calibri" w:hAnsi="Arial" w:cs="Arial"/>
          <w:color w:val="000000"/>
          <w:spacing w:val="80"/>
          <w:sz w:val="20"/>
          <w:szCs w:val="20"/>
          <w:lang w:eastAsia="en-US"/>
        </w:rPr>
      </w:pPr>
    </w:p>
    <w:p w:rsidR="00A017D1" w:rsidRPr="00A017D1" w:rsidRDefault="00A017D1" w:rsidP="00A017D1">
      <w:pPr>
        <w:widowControl w:val="0"/>
        <w:autoSpaceDE w:val="0"/>
        <w:autoSpaceDN w:val="0"/>
        <w:ind w:firstLine="540"/>
        <w:jc w:val="both"/>
        <w:rPr>
          <w:rFonts w:ascii="Arial" w:hAnsi="Arial" w:cs="Arial"/>
          <w:sz w:val="20"/>
          <w:szCs w:val="20"/>
        </w:rPr>
      </w:pPr>
    </w:p>
    <w:p w:rsidR="00A017D1" w:rsidRPr="00A017D1" w:rsidRDefault="00A017D1" w:rsidP="00A017D1">
      <w:pPr>
        <w:widowControl w:val="0"/>
        <w:autoSpaceDE w:val="0"/>
        <w:autoSpaceDN w:val="0"/>
        <w:jc w:val="both"/>
        <w:rPr>
          <w:rFonts w:ascii="Arial" w:hAnsi="Arial" w:cs="Arial"/>
          <w:sz w:val="20"/>
          <w:szCs w:val="20"/>
        </w:rPr>
      </w:pPr>
      <w:r>
        <w:rPr>
          <w:rFonts w:ascii="Arial" w:hAnsi="Arial" w:cs="Arial"/>
          <w:b/>
          <w:sz w:val="20"/>
          <w:szCs w:val="20"/>
        </w:rPr>
        <w:t>2.</w:t>
      </w:r>
      <w:r w:rsidR="003C447A">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28.12</w:t>
      </w:r>
      <w:r w:rsidRPr="00333B54">
        <w:rPr>
          <w:rFonts w:ascii="Arial" w:hAnsi="Arial" w:cs="Arial"/>
          <w:b/>
          <w:sz w:val="20"/>
          <w:szCs w:val="20"/>
        </w:rPr>
        <w:t>.2024 №</w:t>
      </w:r>
      <w:r>
        <w:rPr>
          <w:rFonts w:ascii="Arial" w:hAnsi="Arial" w:cs="Arial"/>
          <w:b/>
          <w:sz w:val="20"/>
          <w:szCs w:val="20"/>
        </w:rPr>
        <w:t xml:space="preserve"> 1818</w:t>
      </w:r>
      <w:r w:rsidRPr="00333B54">
        <w:rPr>
          <w:rFonts w:ascii="Arial" w:hAnsi="Arial" w:cs="Arial"/>
          <w:b/>
          <w:sz w:val="20"/>
          <w:szCs w:val="20"/>
        </w:rPr>
        <w:t xml:space="preserve"> </w:t>
      </w:r>
      <w:r w:rsidRPr="00F52D5C">
        <w:rPr>
          <w:rFonts w:ascii="Arial" w:hAnsi="Arial" w:cs="Arial"/>
          <w:sz w:val="20"/>
          <w:szCs w:val="20"/>
        </w:rPr>
        <w:t>«</w:t>
      </w:r>
      <w:r w:rsidRPr="00171A4E">
        <w:rPr>
          <w:rFonts w:ascii="Arial" w:hAnsi="Arial" w:cs="Arial"/>
          <w:sz w:val="20"/>
          <w:szCs w:val="20"/>
        </w:rPr>
        <w:t>Об отмене постановления от 29.11.2024 № 1681</w:t>
      </w:r>
      <w:r>
        <w:rPr>
          <w:rFonts w:ascii="Arial" w:hAnsi="Arial" w:cs="Arial"/>
          <w:sz w:val="20"/>
          <w:szCs w:val="20"/>
        </w:rPr>
        <w:t xml:space="preserve"> </w:t>
      </w:r>
      <w:r w:rsidRPr="00171A4E">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p w:rsidR="00A017D1" w:rsidRDefault="00A017D1" w:rsidP="00B11A57">
      <w:pPr>
        <w:jc w:val="center"/>
        <w:rPr>
          <w:rFonts w:ascii="Arial" w:hAnsi="Arial" w:cs="Arial"/>
          <w:b/>
          <w:sz w:val="20"/>
          <w:szCs w:val="20"/>
        </w:rPr>
      </w:pPr>
    </w:p>
    <w:p w:rsidR="00171A4E" w:rsidRPr="00171A4E" w:rsidRDefault="00171A4E" w:rsidP="00171A4E">
      <w:pPr>
        <w:jc w:val="center"/>
        <w:rPr>
          <w:rFonts w:ascii="Arial" w:hAnsi="Arial" w:cs="Arial"/>
          <w:b/>
          <w:sz w:val="20"/>
          <w:szCs w:val="20"/>
        </w:rPr>
      </w:pPr>
      <w:r w:rsidRPr="00171A4E">
        <w:rPr>
          <w:rFonts w:ascii="Arial" w:hAnsi="Arial" w:cs="Arial"/>
          <w:b/>
          <w:sz w:val="20"/>
          <w:szCs w:val="20"/>
        </w:rPr>
        <w:t xml:space="preserve">ПОСТАНОВЛЕНИЕ </w:t>
      </w:r>
    </w:p>
    <w:p w:rsidR="00171A4E" w:rsidRPr="00171A4E" w:rsidRDefault="00171A4E" w:rsidP="00171A4E">
      <w:pPr>
        <w:jc w:val="center"/>
        <w:rPr>
          <w:rFonts w:ascii="Arial" w:hAnsi="Arial" w:cs="Arial"/>
          <w:sz w:val="20"/>
          <w:szCs w:val="20"/>
        </w:rPr>
      </w:pPr>
    </w:p>
    <w:p w:rsidR="00171A4E" w:rsidRPr="00171A4E" w:rsidRDefault="00171A4E" w:rsidP="00171A4E">
      <w:pPr>
        <w:jc w:val="center"/>
        <w:rPr>
          <w:rFonts w:ascii="Arial" w:hAnsi="Arial" w:cs="Arial"/>
          <w:sz w:val="20"/>
          <w:szCs w:val="20"/>
        </w:rPr>
      </w:pPr>
      <w:r w:rsidRPr="00171A4E">
        <w:rPr>
          <w:rFonts w:ascii="Arial" w:hAnsi="Arial" w:cs="Arial"/>
          <w:sz w:val="20"/>
          <w:szCs w:val="20"/>
        </w:rPr>
        <w:t>28.12.2024 №1818</w:t>
      </w:r>
    </w:p>
    <w:p w:rsidR="00171A4E" w:rsidRPr="00171A4E" w:rsidRDefault="00171A4E" w:rsidP="00171A4E">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171A4E" w:rsidRPr="00171A4E" w:rsidTr="00A017D1">
        <w:trPr>
          <w:trHeight w:val="865"/>
        </w:trPr>
        <w:tc>
          <w:tcPr>
            <w:tcW w:w="9570" w:type="dxa"/>
            <w:tcBorders>
              <w:top w:val="nil"/>
              <w:left w:val="nil"/>
              <w:bottom w:val="nil"/>
              <w:right w:val="nil"/>
            </w:tcBorders>
          </w:tcPr>
          <w:p w:rsidR="00171A4E" w:rsidRPr="00171A4E" w:rsidRDefault="00171A4E" w:rsidP="00171A4E">
            <w:pPr>
              <w:jc w:val="center"/>
              <w:rPr>
                <w:rFonts w:ascii="Arial" w:hAnsi="Arial" w:cs="Arial"/>
                <w:b/>
                <w:sz w:val="20"/>
                <w:szCs w:val="20"/>
              </w:rPr>
            </w:pPr>
            <w:r w:rsidRPr="00171A4E">
              <w:rPr>
                <w:rFonts w:ascii="Arial" w:hAnsi="Arial" w:cs="Arial"/>
                <w:b/>
                <w:sz w:val="20"/>
                <w:szCs w:val="20"/>
              </w:rPr>
              <w:t>Об отмене постановления от 29.11.2024 № 1681 «Об утверждении условий приватизации муниципального имущества города Куйбышева Куйбышевского района Новосибирской области»</w:t>
            </w:r>
          </w:p>
        </w:tc>
      </w:tr>
    </w:tbl>
    <w:p w:rsidR="00171A4E" w:rsidRPr="00171A4E" w:rsidRDefault="00171A4E" w:rsidP="00171A4E">
      <w:pPr>
        <w:jc w:val="both"/>
        <w:rPr>
          <w:rFonts w:ascii="Arial" w:hAnsi="Arial" w:cs="Arial"/>
          <w:sz w:val="20"/>
          <w:szCs w:val="20"/>
        </w:rPr>
      </w:pPr>
      <w:r w:rsidRPr="00171A4E">
        <w:rPr>
          <w:rFonts w:ascii="Arial" w:hAnsi="Arial" w:cs="Arial"/>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171A4E" w:rsidRPr="00171A4E" w:rsidRDefault="00171A4E" w:rsidP="00171A4E">
      <w:pPr>
        <w:jc w:val="both"/>
        <w:rPr>
          <w:rFonts w:ascii="Arial" w:hAnsi="Arial" w:cs="Arial"/>
          <w:sz w:val="20"/>
          <w:szCs w:val="20"/>
        </w:rPr>
      </w:pPr>
      <w:r w:rsidRPr="00171A4E">
        <w:rPr>
          <w:rFonts w:ascii="Arial" w:hAnsi="Arial" w:cs="Arial"/>
          <w:sz w:val="20"/>
          <w:szCs w:val="20"/>
        </w:rPr>
        <w:t>ПОСТАНОВЛЯЕТ:</w:t>
      </w:r>
    </w:p>
    <w:p w:rsidR="00171A4E" w:rsidRPr="00171A4E" w:rsidRDefault="00171A4E" w:rsidP="00171A4E">
      <w:pPr>
        <w:tabs>
          <w:tab w:val="center" w:pos="-1843"/>
          <w:tab w:val="left" w:pos="-1418"/>
          <w:tab w:val="right" w:pos="11907"/>
        </w:tabs>
        <w:autoSpaceDE w:val="0"/>
        <w:autoSpaceDN w:val="0"/>
        <w:ind w:right="-1"/>
        <w:jc w:val="both"/>
        <w:rPr>
          <w:rFonts w:ascii="Arial" w:hAnsi="Arial" w:cs="Arial"/>
          <w:sz w:val="20"/>
          <w:szCs w:val="20"/>
        </w:rPr>
      </w:pPr>
      <w:r w:rsidRPr="00171A4E">
        <w:rPr>
          <w:rFonts w:ascii="Arial" w:hAnsi="Arial" w:cs="Arial"/>
          <w:sz w:val="20"/>
          <w:szCs w:val="20"/>
        </w:rPr>
        <w:t xml:space="preserve">           1. Отменить постановление от 29.11.2024 № 1681 «Об утверждении условий приватизации муниципального имущества города Куйбышева Куйбышевского района Новосибирской области».</w:t>
      </w:r>
    </w:p>
    <w:p w:rsidR="00171A4E" w:rsidRPr="00171A4E" w:rsidRDefault="00171A4E" w:rsidP="00171A4E">
      <w:pPr>
        <w:jc w:val="both"/>
        <w:rPr>
          <w:rFonts w:ascii="Arial" w:hAnsi="Arial" w:cs="Arial"/>
          <w:sz w:val="20"/>
          <w:szCs w:val="20"/>
        </w:rPr>
      </w:pPr>
      <w:r w:rsidRPr="00171A4E">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171A4E">
        <w:rPr>
          <w:rFonts w:ascii="Arial" w:hAnsi="Arial" w:cs="Arial"/>
          <w:sz w:val="20"/>
          <w:szCs w:val="20"/>
          <w:lang w:val="en-US"/>
        </w:rPr>
        <w:t>www</w:t>
      </w:r>
      <w:r w:rsidRPr="00171A4E">
        <w:rPr>
          <w:rFonts w:ascii="Arial" w:hAnsi="Arial" w:cs="Arial"/>
          <w:sz w:val="20"/>
          <w:szCs w:val="20"/>
        </w:rPr>
        <w:t>.</w:t>
      </w:r>
      <w:r w:rsidRPr="00171A4E">
        <w:rPr>
          <w:rFonts w:ascii="Arial" w:hAnsi="Arial" w:cs="Arial"/>
          <w:sz w:val="20"/>
          <w:szCs w:val="20"/>
          <w:lang w:val="en-US"/>
        </w:rPr>
        <w:t>kainsk</w:t>
      </w:r>
      <w:r w:rsidRPr="00171A4E">
        <w:rPr>
          <w:rFonts w:ascii="Arial" w:hAnsi="Arial" w:cs="Arial"/>
          <w:sz w:val="20"/>
          <w:szCs w:val="20"/>
        </w:rPr>
        <w:t>.</w:t>
      </w:r>
      <w:r w:rsidRPr="00171A4E">
        <w:rPr>
          <w:rFonts w:ascii="Arial" w:hAnsi="Arial" w:cs="Arial"/>
          <w:sz w:val="20"/>
          <w:szCs w:val="20"/>
          <w:lang w:val="en-US"/>
        </w:rPr>
        <w:t>nso</w:t>
      </w:r>
      <w:r w:rsidRPr="00171A4E">
        <w:rPr>
          <w:rFonts w:ascii="Arial" w:hAnsi="Arial" w:cs="Arial"/>
          <w:sz w:val="20"/>
          <w:szCs w:val="20"/>
        </w:rPr>
        <w:t>.</w:t>
      </w:r>
      <w:r w:rsidRPr="00171A4E">
        <w:rPr>
          <w:rFonts w:ascii="Arial" w:hAnsi="Arial" w:cs="Arial"/>
          <w:sz w:val="20"/>
          <w:szCs w:val="20"/>
          <w:lang w:val="en-US"/>
        </w:rPr>
        <w:t>ru</w:t>
      </w:r>
      <w:r w:rsidRPr="00171A4E">
        <w:rPr>
          <w:rFonts w:ascii="Arial" w:hAnsi="Arial" w:cs="Arial"/>
          <w:sz w:val="20"/>
          <w:szCs w:val="20"/>
        </w:rPr>
        <w:t xml:space="preserve">. </w:t>
      </w:r>
    </w:p>
    <w:p w:rsidR="00171A4E" w:rsidRPr="00171A4E" w:rsidRDefault="00171A4E" w:rsidP="00171A4E">
      <w:pPr>
        <w:jc w:val="both"/>
        <w:rPr>
          <w:rFonts w:ascii="Arial" w:hAnsi="Arial" w:cs="Arial"/>
          <w:sz w:val="20"/>
          <w:szCs w:val="20"/>
        </w:rPr>
      </w:pPr>
      <w:r w:rsidRPr="00171A4E">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171A4E" w:rsidRPr="00171A4E" w:rsidRDefault="00171A4E" w:rsidP="00171A4E">
      <w:pPr>
        <w:ind w:firstLine="851"/>
        <w:jc w:val="both"/>
        <w:rPr>
          <w:rFonts w:ascii="Arial" w:hAnsi="Arial" w:cs="Arial"/>
          <w:sz w:val="20"/>
          <w:szCs w:val="20"/>
        </w:rPr>
      </w:pPr>
      <w:r w:rsidRPr="00171A4E">
        <w:rPr>
          <w:rFonts w:ascii="Arial" w:hAnsi="Arial" w:cs="Arial"/>
          <w:sz w:val="20"/>
          <w:szCs w:val="20"/>
        </w:rPr>
        <w:t xml:space="preserve">4. Контроль за исполнением настоящего постановления оставляю за собой. </w:t>
      </w:r>
    </w:p>
    <w:p w:rsidR="00171A4E" w:rsidRPr="00171A4E" w:rsidRDefault="00171A4E" w:rsidP="00171A4E">
      <w:pPr>
        <w:tabs>
          <w:tab w:val="center" w:pos="-1843"/>
          <w:tab w:val="left" w:pos="-1418"/>
          <w:tab w:val="right" w:pos="11907"/>
        </w:tabs>
        <w:autoSpaceDE w:val="0"/>
        <w:autoSpaceDN w:val="0"/>
        <w:rPr>
          <w:rFonts w:ascii="Arial" w:hAnsi="Arial" w:cs="Arial"/>
          <w:sz w:val="20"/>
          <w:szCs w:val="20"/>
        </w:rPr>
      </w:pPr>
    </w:p>
    <w:p w:rsidR="00171A4E" w:rsidRPr="00171A4E" w:rsidRDefault="00171A4E" w:rsidP="00171A4E">
      <w:pPr>
        <w:tabs>
          <w:tab w:val="center" w:pos="-1843"/>
          <w:tab w:val="left" w:pos="-1418"/>
          <w:tab w:val="right" w:pos="11907"/>
        </w:tabs>
        <w:autoSpaceDE w:val="0"/>
        <w:autoSpaceDN w:val="0"/>
        <w:rPr>
          <w:rFonts w:ascii="Arial" w:hAnsi="Arial" w:cs="Arial"/>
          <w:sz w:val="20"/>
          <w:szCs w:val="20"/>
        </w:rPr>
      </w:pPr>
      <w:r w:rsidRPr="00171A4E">
        <w:rPr>
          <w:rFonts w:ascii="Arial" w:hAnsi="Arial" w:cs="Arial"/>
          <w:sz w:val="20"/>
          <w:szCs w:val="20"/>
        </w:rPr>
        <w:t xml:space="preserve">Глава города Куйбышева  </w:t>
      </w:r>
    </w:p>
    <w:p w:rsidR="00171A4E" w:rsidRPr="00171A4E" w:rsidRDefault="00171A4E" w:rsidP="00171A4E">
      <w:pPr>
        <w:tabs>
          <w:tab w:val="center" w:pos="-1843"/>
          <w:tab w:val="left" w:pos="-1418"/>
          <w:tab w:val="right" w:pos="11907"/>
        </w:tabs>
        <w:autoSpaceDE w:val="0"/>
        <w:autoSpaceDN w:val="0"/>
        <w:rPr>
          <w:rFonts w:ascii="Arial" w:hAnsi="Arial" w:cs="Arial"/>
          <w:sz w:val="20"/>
          <w:szCs w:val="20"/>
        </w:rPr>
      </w:pPr>
      <w:r w:rsidRPr="00171A4E">
        <w:rPr>
          <w:rFonts w:ascii="Arial" w:hAnsi="Arial" w:cs="Arial"/>
          <w:sz w:val="20"/>
          <w:szCs w:val="20"/>
        </w:rPr>
        <w:t xml:space="preserve">Куйбышевского района </w:t>
      </w:r>
    </w:p>
    <w:p w:rsidR="00171A4E" w:rsidRPr="00171A4E" w:rsidRDefault="00171A4E" w:rsidP="00171A4E">
      <w:pPr>
        <w:tabs>
          <w:tab w:val="center" w:pos="-1843"/>
          <w:tab w:val="left" w:pos="-1418"/>
          <w:tab w:val="right" w:pos="11907"/>
        </w:tabs>
        <w:autoSpaceDE w:val="0"/>
        <w:autoSpaceDN w:val="0"/>
        <w:rPr>
          <w:rFonts w:ascii="Arial" w:hAnsi="Arial" w:cs="Arial"/>
          <w:sz w:val="20"/>
          <w:szCs w:val="20"/>
        </w:rPr>
      </w:pPr>
      <w:r w:rsidRPr="00171A4E">
        <w:rPr>
          <w:rFonts w:ascii="Arial" w:hAnsi="Arial" w:cs="Arial"/>
          <w:sz w:val="20"/>
          <w:szCs w:val="20"/>
        </w:rPr>
        <w:t>Новосибирской области                                                                А.А. Андронов</w:t>
      </w:r>
    </w:p>
    <w:p w:rsidR="00171A4E" w:rsidRPr="00171A4E" w:rsidRDefault="00171A4E" w:rsidP="00171A4E">
      <w:pPr>
        <w:tabs>
          <w:tab w:val="center" w:pos="-1843"/>
          <w:tab w:val="left" w:pos="-1418"/>
          <w:tab w:val="right" w:pos="11907"/>
        </w:tabs>
        <w:autoSpaceDE w:val="0"/>
        <w:autoSpaceDN w:val="0"/>
        <w:rPr>
          <w:rFonts w:ascii="Arial" w:hAnsi="Arial" w:cs="Arial"/>
          <w:sz w:val="20"/>
          <w:szCs w:val="20"/>
        </w:rPr>
      </w:pPr>
    </w:p>
    <w:p w:rsidR="00171A4E" w:rsidRPr="00171A4E" w:rsidRDefault="00171A4E" w:rsidP="00171A4E">
      <w:pPr>
        <w:tabs>
          <w:tab w:val="center" w:pos="-1843"/>
          <w:tab w:val="left" w:pos="-1418"/>
          <w:tab w:val="right" w:pos="11907"/>
        </w:tabs>
        <w:autoSpaceDE w:val="0"/>
        <w:autoSpaceDN w:val="0"/>
        <w:ind w:left="5103"/>
        <w:jc w:val="right"/>
        <w:rPr>
          <w:rFonts w:ascii="Arial" w:hAnsi="Arial" w:cs="Arial"/>
          <w:sz w:val="20"/>
          <w:szCs w:val="20"/>
        </w:rPr>
      </w:pPr>
      <w:r w:rsidRPr="00171A4E">
        <w:rPr>
          <w:rFonts w:ascii="Arial" w:hAnsi="Arial" w:cs="Arial"/>
          <w:sz w:val="20"/>
          <w:szCs w:val="20"/>
        </w:rPr>
        <w:t>Приложение</w:t>
      </w:r>
    </w:p>
    <w:p w:rsidR="00171A4E" w:rsidRPr="00171A4E" w:rsidRDefault="00171A4E" w:rsidP="00171A4E">
      <w:pPr>
        <w:tabs>
          <w:tab w:val="center" w:pos="-1843"/>
          <w:tab w:val="left" w:pos="-1418"/>
          <w:tab w:val="right" w:pos="11907"/>
        </w:tabs>
        <w:autoSpaceDE w:val="0"/>
        <w:autoSpaceDN w:val="0"/>
        <w:ind w:left="5103"/>
        <w:jc w:val="right"/>
        <w:rPr>
          <w:rFonts w:ascii="Arial" w:hAnsi="Arial" w:cs="Arial"/>
          <w:sz w:val="20"/>
          <w:szCs w:val="20"/>
        </w:rPr>
      </w:pPr>
      <w:r w:rsidRPr="00171A4E">
        <w:rPr>
          <w:rFonts w:ascii="Arial" w:hAnsi="Arial" w:cs="Arial"/>
          <w:sz w:val="20"/>
          <w:szCs w:val="20"/>
        </w:rPr>
        <w:t>утверждено постановлением</w:t>
      </w:r>
    </w:p>
    <w:p w:rsidR="00171A4E" w:rsidRPr="00171A4E" w:rsidRDefault="00171A4E" w:rsidP="00171A4E">
      <w:pPr>
        <w:tabs>
          <w:tab w:val="center" w:pos="-1843"/>
          <w:tab w:val="left" w:pos="-1418"/>
          <w:tab w:val="right" w:pos="11907"/>
        </w:tabs>
        <w:autoSpaceDE w:val="0"/>
        <w:autoSpaceDN w:val="0"/>
        <w:ind w:left="5103"/>
        <w:jc w:val="right"/>
        <w:rPr>
          <w:rFonts w:ascii="Arial" w:hAnsi="Arial" w:cs="Arial"/>
          <w:sz w:val="20"/>
          <w:szCs w:val="20"/>
        </w:rPr>
      </w:pPr>
      <w:r w:rsidRPr="00171A4E">
        <w:rPr>
          <w:rFonts w:ascii="Arial" w:hAnsi="Arial" w:cs="Arial"/>
          <w:sz w:val="20"/>
          <w:szCs w:val="20"/>
        </w:rPr>
        <w:t>администрации города</w:t>
      </w:r>
    </w:p>
    <w:p w:rsidR="00171A4E" w:rsidRPr="00171A4E" w:rsidRDefault="00171A4E" w:rsidP="00171A4E">
      <w:pPr>
        <w:tabs>
          <w:tab w:val="center" w:pos="-1843"/>
          <w:tab w:val="left" w:pos="-1418"/>
          <w:tab w:val="right" w:pos="11907"/>
        </w:tabs>
        <w:autoSpaceDE w:val="0"/>
        <w:autoSpaceDN w:val="0"/>
        <w:ind w:left="5103"/>
        <w:jc w:val="right"/>
        <w:rPr>
          <w:rFonts w:ascii="Arial" w:hAnsi="Arial" w:cs="Arial"/>
          <w:sz w:val="20"/>
          <w:szCs w:val="20"/>
        </w:rPr>
      </w:pPr>
      <w:r w:rsidRPr="00171A4E">
        <w:rPr>
          <w:rFonts w:ascii="Arial" w:hAnsi="Arial" w:cs="Arial"/>
          <w:sz w:val="20"/>
          <w:szCs w:val="20"/>
        </w:rPr>
        <w:t>Куйбышева Куйбышевского района Новосибирской области</w:t>
      </w:r>
    </w:p>
    <w:p w:rsidR="00171A4E" w:rsidRPr="00171A4E" w:rsidRDefault="00171A4E" w:rsidP="00171A4E">
      <w:pPr>
        <w:tabs>
          <w:tab w:val="center" w:pos="-1843"/>
          <w:tab w:val="left" w:pos="-1418"/>
          <w:tab w:val="right" w:pos="11907"/>
        </w:tabs>
        <w:autoSpaceDE w:val="0"/>
        <w:autoSpaceDN w:val="0"/>
        <w:ind w:left="5103"/>
        <w:jc w:val="right"/>
        <w:rPr>
          <w:rFonts w:ascii="Arial" w:hAnsi="Arial" w:cs="Arial"/>
          <w:sz w:val="20"/>
          <w:szCs w:val="20"/>
        </w:rPr>
      </w:pPr>
      <w:r w:rsidRPr="00171A4E">
        <w:rPr>
          <w:rFonts w:ascii="Arial" w:hAnsi="Arial" w:cs="Arial"/>
          <w:sz w:val="20"/>
          <w:szCs w:val="20"/>
        </w:rPr>
        <w:t>от   28.12.2024 № 1818</w:t>
      </w:r>
    </w:p>
    <w:p w:rsidR="00171A4E" w:rsidRPr="00171A4E" w:rsidRDefault="00171A4E" w:rsidP="00171A4E">
      <w:pPr>
        <w:ind w:left="284" w:hanging="851"/>
        <w:jc w:val="center"/>
        <w:rPr>
          <w:rFonts w:ascii="Arial" w:hAnsi="Arial" w:cs="Arial"/>
          <w:b/>
          <w:sz w:val="20"/>
          <w:szCs w:val="20"/>
        </w:rPr>
      </w:pPr>
    </w:p>
    <w:p w:rsidR="00171A4E" w:rsidRPr="00171A4E" w:rsidRDefault="00171A4E" w:rsidP="00171A4E">
      <w:pPr>
        <w:jc w:val="center"/>
        <w:rPr>
          <w:rFonts w:ascii="Arial" w:hAnsi="Arial" w:cs="Arial"/>
          <w:b/>
          <w:sz w:val="20"/>
          <w:szCs w:val="20"/>
        </w:rPr>
      </w:pPr>
      <w:r w:rsidRPr="00171A4E">
        <w:rPr>
          <w:rFonts w:ascii="Arial" w:hAnsi="Arial" w:cs="Arial"/>
          <w:b/>
          <w:sz w:val="20"/>
          <w:szCs w:val="20"/>
        </w:rPr>
        <w:t>Извещение об отмене открытого аукциона по продаже</w:t>
      </w:r>
      <w:r>
        <w:rPr>
          <w:rFonts w:ascii="Arial" w:hAnsi="Arial" w:cs="Arial"/>
          <w:b/>
          <w:sz w:val="20"/>
          <w:szCs w:val="20"/>
        </w:rPr>
        <w:t xml:space="preserve"> </w:t>
      </w:r>
      <w:r w:rsidRPr="00171A4E">
        <w:rPr>
          <w:rFonts w:ascii="Arial" w:hAnsi="Arial" w:cs="Arial"/>
          <w:b/>
          <w:sz w:val="20"/>
          <w:szCs w:val="20"/>
        </w:rPr>
        <w:t xml:space="preserve">муниципального имущества </w:t>
      </w:r>
    </w:p>
    <w:p w:rsidR="00171A4E" w:rsidRPr="00171A4E" w:rsidRDefault="00171A4E" w:rsidP="00171A4E">
      <w:pPr>
        <w:ind w:firstLine="425"/>
        <w:jc w:val="both"/>
        <w:rPr>
          <w:rFonts w:ascii="Arial" w:hAnsi="Arial" w:cs="Arial"/>
          <w:sz w:val="20"/>
          <w:szCs w:val="20"/>
        </w:rPr>
      </w:pPr>
      <w:r w:rsidRPr="00171A4E">
        <w:rPr>
          <w:rFonts w:ascii="Arial" w:hAnsi="Arial" w:cs="Arial"/>
          <w:sz w:val="20"/>
          <w:szCs w:val="20"/>
        </w:rPr>
        <w:t xml:space="preserve">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w:t>
      </w:r>
      <w:r w:rsidRPr="00171A4E">
        <w:rPr>
          <w:rFonts w:ascii="Arial" w:hAnsi="Arial" w:cs="Arial"/>
          <w:sz w:val="20"/>
          <w:szCs w:val="20"/>
        </w:rPr>
        <w:lastRenderedPageBreak/>
        <w:t>Куйбышева Куйбышевского района Новосибирской области сообщает об отмене аукциона по продаже муниципального имущества:</w:t>
      </w:r>
    </w:p>
    <w:p w:rsidR="00171A4E" w:rsidRPr="00171A4E" w:rsidRDefault="00171A4E" w:rsidP="00171A4E">
      <w:pPr>
        <w:ind w:firstLine="425"/>
        <w:jc w:val="both"/>
        <w:rPr>
          <w:rFonts w:ascii="Arial" w:hAnsi="Arial" w:cs="Arial"/>
          <w:sz w:val="20"/>
          <w:szCs w:val="20"/>
        </w:rPr>
      </w:pPr>
      <w:r w:rsidRPr="00171A4E">
        <w:rPr>
          <w:rFonts w:ascii="Arial" w:hAnsi="Arial" w:cs="Arial"/>
          <w:sz w:val="20"/>
          <w:szCs w:val="20"/>
        </w:rPr>
        <w:t xml:space="preserve">- 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и земельный участок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w:t>
      </w:r>
    </w:p>
    <w:p w:rsidR="00171A4E" w:rsidRDefault="00171A4E" w:rsidP="00171A4E">
      <w:pPr>
        <w:ind w:left="-709" w:firstLine="425"/>
        <w:jc w:val="both"/>
        <w:rPr>
          <w:rFonts w:ascii="Arial" w:hAnsi="Arial" w:cs="Arial"/>
          <w:sz w:val="20"/>
          <w:szCs w:val="20"/>
        </w:rPr>
      </w:pPr>
      <w:r w:rsidRPr="00171A4E">
        <w:rPr>
          <w:rFonts w:ascii="Arial" w:hAnsi="Arial" w:cs="Arial"/>
          <w:sz w:val="20"/>
          <w:szCs w:val="20"/>
        </w:rPr>
        <w:tab/>
      </w:r>
    </w:p>
    <w:p w:rsidR="003C447A" w:rsidRPr="00171A4E" w:rsidRDefault="003C447A" w:rsidP="00171A4E">
      <w:pPr>
        <w:ind w:left="-709" w:firstLine="425"/>
        <w:jc w:val="both"/>
        <w:rPr>
          <w:rFonts w:ascii="Arial" w:hAnsi="Arial" w:cs="Arial"/>
          <w:sz w:val="20"/>
          <w:szCs w:val="20"/>
        </w:rPr>
      </w:pPr>
    </w:p>
    <w:p w:rsidR="00171A4E" w:rsidRDefault="003C447A" w:rsidP="003C447A">
      <w:pPr>
        <w:tabs>
          <w:tab w:val="left" w:pos="720"/>
        </w:tabs>
        <w:jc w:val="both"/>
        <w:rPr>
          <w:rFonts w:ascii="Arial" w:hAnsi="Arial" w:cs="Arial"/>
          <w:sz w:val="20"/>
          <w:szCs w:val="20"/>
        </w:rPr>
      </w:pPr>
      <w:r>
        <w:rPr>
          <w:rFonts w:ascii="Arial" w:hAnsi="Arial" w:cs="Arial"/>
          <w:b/>
          <w:sz w:val="20"/>
          <w:szCs w:val="20"/>
        </w:rPr>
        <w:t>2.3</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28.12</w:t>
      </w:r>
      <w:r w:rsidRPr="00333B54">
        <w:rPr>
          <w:rFonts w:ascii="Arial" w:hAnsi="Arial" w:cs="Arial"/>
          <w:b/>
          <w:sz w:val="20"/>
          <w:szCs w:val="20"/>
        </w:rPr>
        <w:t>.2024 №</w:t>
      </w:r>
      <w:r>
        <w:rPr>
          <w:rFonts w:ascii="Arial" w:hAnsi="Arial" w:cs="Arial"/>
          <w:b/>
          <w:sz w:val="20"/>
          <w:szCs w:val="20"/>
        </w:rPr>
        <w:t xml:space="preserve"> 1819</w:t>
      </w:r>
      <w:r w:rsidRPr="00333B54">
        <w:rPr>
          <w:rFonts w:ascii="Arial" w:hAnsi="Arial" w:cs="Arial"/>
          <w:b/>
          <w:sz w:val="20"/>
          <w:szCs w:val="20"/>
        </w:rPr>
        <w:t xml:space="preserve"> </w:t>
      </w:r>
      <w:r w:rsidRPr="00F52D5C">
        <w:rPr>
          <w:rFonts w:ascii="Arial" w:hAnsi="Arial" w:cs="Arial"/>
          <w:sz w:val="20"/>
          <w:szCs w:val="20"/>
        </w:rPr>
        <w:t>«</w:t>
      </w:r>
      <w:r w:rsidRPr="003C447A">
        <w:rPr>
          <w:rFonts w:ascii="Arial" w:hAnsi="Arial" w:cs="Arial"/>
          <w:sz w:val="20"/>
          <w:szCs w:val="20"/>
        </w:rPr>
        <w:t>Об утверждении Плана мероприятий по приспособлению жилых помещений инвалидов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w:t>
      </w:r>
      <w:r>
        <w:rPr>
          <w:rFonts w:ascii="Arial" w:hAnsi="Arial" w:cs="Arial"/>
          <w:sz w:val="20"/>
          <w:szCs w:val="20"/>
        </w:rPr>
        <w:t xml:space="preserve"> </w:t>
      </w:r>
      <w:r w:rsidRPr="003C447A">
        <w:rPr>
          <w:rFonts w:ascii="Arial" w:hAnsi="Arial" w:cs="Arial"/>
          <w:sz w:val="20"/>
          <w:szCs w:val="20"/>
        </w:rPr>
        <w:t>на 2025 год</w:t>
      </w:r>
      <w:r w:rsidRPr="00171A4E">
        <w:rPr>
          <w:rFonts w:ascii="Arial" w:hAnsi="Arial" w:cs="Arial"/>
          <w:sz w:val="20"/>
          <w:szCs w:val="20"/>
        </w:rPr>
        <w:t>»</w:t>
      </w:r>
    </w:p>
    <w:p w:rsidR="003C447A" w:rsidRDefault="003C447A" w:rsidP="003C447A">
      <w:pPr>
        <w:jc w:val="both"/>
        <w:rPr>
          <w:rFonts w:ascii="Arial" w:hAnsi="Arial" w:cs="Arial"/>
          <w:sz w:val="20"/>
          <w:szCs w:val="20"/>
        </w:rPr>
      </w:pPr>
    </w:p>
    <w:p w:rsidR="003C447A" w:rsidRPr="003C447A" w:rsidRDefault="003C447A" w:rsidP="003C447A">
      <w:pPr>
        <w:keepNext/>
        <w:autoSpaceDE w:val="0"/>
        <w:autoSpaceDN w:val="0"/>
        <w:jc w:val="center"/>
        <w:outlineLvl w:val="0"/>
        <w:rPr>
          <w:rFonts w:ascii="Arial" w:hAnsi="Arial" w:cs="Arial"/>
          <w:b/>
          <w:bCs/>
          <w:sz w:val="20"/>
          <w:szCs w:val="20"/>
        </w:rPr>
      </w:pPr>
      <w:r w:rsidRPr="003C447A">
        <w:rPr>
          <w:rFonts w:ascii="Arial" w:hAnsi="Arial" w:cs="Arial"/>
          <w:b/>
          <w:bCs/>
          <w:sz w:val="20"/>
          <w:szCs w:val="20"/>
        </w:rPr>
        <w:t xml:space="preserve">ПОСТАНОВЛЕНИЕ </w:t>
      </w:r>
    </w:p>
    <w:p w:rsidR="003C447A" w:rsidRPr="003C447A" w:rsidRDefault="003C447A" w:rsidP="003C447A">
      <w:pPr>
        <w:jc w:val="center"/>
        <w:rPr>
          <w:rFonts w:ascii="Arial" w:hAnsi="Arial" w:cs="Arial"/>
          <w:sz w:val="20"/>
          <w:szCs w:val="20"/>
        </w:rPr>
      </w:pPr>
    </w:p>
    <w:p w:rsidR="003C447A" w:rsidRPr="003C447A" w:rsidRDefault="003C447A" w:rsidP="003C447A">
      <w:pPr>
        <w:jc w:val="center"/>
        <w:rPr>
          <w:rFonts w:ascii="Arial" w:hAnsi="Arial" w:cs="Arial"/>
          <w:sz w:val="20"/>
          <w:szCs w:val="20"/>
        </w:rPr>
      </w:pPr>
      <w:r w:rsidRPr="003C447A">
        <w:rPr>
          <w:rFonts w:ascii="Arial" w:hAnsi="Arial" w:cs="Arial"/>
          <w:sz w:val="20"/>
          <w:szCs w:val="20"/>
        </w:rPr>
        <w:t>28.12.2024 № 1819</w:t>
      </w:r>
    </w:p>
    <w:p w:rsidR="003C447A" w:rsidRPr="003C447A" w:rsidRDefault="003C447A" w:rsidP="003C447A">
      <w:pPr>
        <w:tabs>
          <w:tab w:val="left" w:pos="720"/>
        </w:tabs>
        <w:ind w:firstLine="454"/>
        <w:jc w:val="both"/>
        <w:rPr>
          <w:rFonts w:ascii="Arial" w:hAnsi="Arial" w:cs="Arial"/>
          <w:sz w:val="20"/>
          <w:szCs w:val="20"/>
        </w:rPr>
      </w:pPr>
    </w:p>
    <w:p w:rsidR="003C447A" w:rsidRPr="003C447A" w:rsidRDefault="003C447A" w:rsidP="003C447A">
      <w:pPr>
        <w:tabs>
          <w:tab w:val="left" w:pos="720"/>
        </w:tabs>
        <w:jc w:val="center"/>
        <w:rPr>
          <w:rFonts w:ascii="Arial" w:hAnsi="Arial" w:cs="Arial"/>
          <w:b/>
          <w:sz w:val="20"/>
          <w:szCs w:val="20"/>
        </w:rPr>
      </w:pPr>
      <w:r w:rsidRPr="003C447A">
        <w:rPr>
          <w:rFonts w:ascii="Arial" w:hAnsi="Arial" w:cs="Arial"/>
          <w:b/>
          <w:sz w:val="20"/>
          <w:szCs w:val="20"/>
        </w:rPr>
        <w:t>Об утверждении Плана мероприятий по приспособлению жилых помещений инвалидов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w:t>
      </w:r>
      <w:r>
        <w:rPr>
          <w:rFonts w:ascii="Arial" w:hAnsi="Arial" w:cs="Arial"/>
          <w:b/>
          <w:sz w:val="20"/>
          <w:szCs w:val="20"/>
        </w:rPr>
        <w:t xml:space="preserve"> </w:t>
      </w:r>
      <w:r w:rsidRPr="003C447A">
        <w:rPr>
          <w:rFonts w:ascii="Arial" w:hAnsi="Arial" w:cs="Arial"/>
          <w:b/>
          <w:sz w:val="20"/>
          <w:szCs w:val="20"/>
        </w:rPr>
        <w:t xml:space="preserve">на 2025 год </w:t>
      </w:r>
    </w:p>
    <w:p w:rsidR="003C447A" w:rsidRPr="003C447A" w:rsidRDefault="003C447A" w:rsidP="003C447A">
      <w:pPr>
        <w:tabs>
          <w:tab w:val="left" w:pos="720"/>
        </w:tabs>
        <w:ind w:firstLine="454"/>
        <w:jc w:val="both"/>
        <w:rPr>
          <w:rFonts w:ascii="Arial" w:hAnsi="Arial" w:cs="Arial"/>
          <w:sz w:val="20"/>
          <w:szCs w:val="20"/>
        </w:rPr>
      </w:pPr>
    </w:p>
    <w:p w:rsidR="003C447A" w:rsidRPr="003C447A" w:rsidRDefault="003C447A" w:rsidP="003C447A">
      <w:pPr>
        <w:tabs>
          <w:tab w:val="center" w:pos="-1843"/>
          <w:tab w:val="left" w:pos="-1418"/>
          <w:tab w:val="right" w:pos="11907"/>
        </w:tabs>
        <w:autoSpaceDE w:val="0"/>
        <w:autoSpaceDN w:val="0"/>
        <w:ind w:firstLine="454"/>
        <w:jc w:val="both"/>
        <w:rPr>
          <w:rFonts w:ascii="Arial" w:hAnsi="Arial" w:cs="Arial"/>
          <w:color w:val="000000"/>
          <w:sz w:val="20"/>
          <w:szCs w:val="20"/>
          <w:shd w:val="clear" w:color="auto" w:fill="FFFFFF"/>
        </w:rPr>
      </w:pPr>
      <w:r w:rsidRPr="003C447A">
        <w:rPr>
          <w:rFonts w:ascii="Arial" w:hAnsi="Arial" w:cs="Arial"/>
          <w:color w:val="000000"/>
          <w:sz w:val="20"/>
          <w:szCs w:val="20"/>
          <w:shd w:val="clear" w:color="auto" w:fill="FFFFFF"/>
        </w:rPr>
        <w:t>Руководствуясь ст. 2 Жилищного кодекса Российской Федерации, п. 5 Постановления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 приказом министерства труда и социального развития Новосибирской области от 30.11.2017 №75 «О порядке создания и работы комиссий» администрация города Куйбышева Куйбышевского района Новосибирской области</w:t>
      </w:r>
    </w:p>
    <w:p w:rsidR="003C447A" w:rsidRPr="003C447A" w:rsidRDefault="003C447A" w:rsidP="003C447A">
      <w:pPr>
        <w:tabs>
          <w:tab w:val="center" w:pos="-1843"/>
          <w:tab w:val="left" w:pos="-1418"/>
          <w:tab w:val="right" w:pos="11907"/>
        </w:tabs>
        <w:autoSpaceDE w:val="0"/>
        <w:autoSpaceDN w:val="0"/>
        <w:jc w:val="both"/>
        <w:rPr>
          <w:rFonts w:ascii="Arial" w:hAnsi="Arial" w:cs="Arial"/>
          <w:sz w:val="20"/>
          <w:szCs w:val="20"/>
        </w:rPr>
      </w:pPr>
      <w:r w:rsidRPr="003C447A">
        <w:rPr>
          <w:rFonts w:ascii="Arial" w:hAnsi="Arial" w:cs="Arial"/>
          <w:sz w:val="20"/>
          <w:szCs w:val="20"/>
        </w:rPr>
        <w:t>ПОСТАНОВЛЯЕТ:</w:t>
      </w:r>
    </w:p>
    <w:p w:rsidR="003C447A" w:rsidRPr="003C447A" w:rsidRDefault="003C447A" w:rsidP="003C447A">
      <w:pPr>
        <w:tabs>
          <w:tab w:val="left" w:pos="708"/>
          <w:tab w:val="center" w:pos="4677"/>
          <w:tab w:val="right" w:pos="9355"/>
        </w:tabs>
        <w:ind w:firstLine="567"/>
        <w:jc w:val="both"/>
        <w:rPr>
          <w:rFonts w:ascii="Arial" w:hAnsi="Arial" w:cs="Arial"/>
          <w:sz w:val="20"/>
          <w:szCs w:val="20"/>
        </w:rPr>
      </w:pPr>
      <w:r w:rsidRPr="003C447A">
        <w:rPr>
          <w:rFonts w:ascii="Arial" w:hAnsi="Arial" w:cs="Arial"/>
          <w:sz w:val="20"/>
          <w:szCs w:val="20"/>
        </w:rPr>
        <w:t>1. Утвердить прилагаемый План мероприятий по приспособлению жилых помещений инвалидов и общего имущества в многоквартирных домах, в которых проживают инвалиды, входящих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 на 2025 год.</w:t>
      </w:r>
    </w:p>
    <w:p w:rsidR="003C447A" w:rsidRPr="003C447A" w:rsidRDefault="003C447A" w:rsidP="003C447A">
      <w:pPr>
        <w:tabs>
          <w:tab w:val="left" w:pos="708"/>
          <w:tab w:val="center" w:pos="4677"/>
          <w:tab w:val="right" w:pos="9355"/>
        </w:tabs>
        <w:ind w:firstLine="567"/>
        <w:jc w:val="both"/>
        <w:rPr>
          <w:rFonts w:ascii="Arial" w:hAnsi="Arial" w:cs="Arial"/>
          <w:sz w:val="20"/>
          <w:szCs w:val="20"/>
        </w:rPr>
      </w:pPr>
      <w:r w:rsidRPr="003C447A">
        <w:rPr>
          <w:rFonts w:ascii="Arial" w:hAnsi="Arial" w:cs="Arial"/>
          <w:sz w:val="20"/>
          <w:szCs w:val="20"/>
        </w:rPr>
        <w:t>2. Признать утратившим силу:</w:t>
      </w:r>
    </w:p>
    <w:p w:rsidR="003C447A" w:rsidRPr="003C447A" w:rsidRDefault="003C447A" w:rsidP="003C447A">
      <w:pPr>
        <w:tabs>
          <w:tab w:val="left" w:pos="708"/>
          <w:tab w:val="center" w:pos="4677"/>
          <w:tab w:val="right" w:pos="9355"/>
        </w:tabs>
        <w:ind w:firstLine="567"/>
        <w:jc w:val="both"/>
        <w:rPr>
          <w:rFonts w:ascii="Arial" w:hAnsi="Arial" w:cs="Arial"/>
          <w:sz w:val="20"/>
          <w:szCs w:val="20"/>
        </w:rPr>
      </w:pPr>
      <w:r w:rsidRPr="003C447A">
        <w:rPr>
          <w:rFonts w:ascii="Arial" w:hAnsi="Arial" w:cs="Arial"/>
          <w:sz w:val="20"/>
          <w:szCs w:val="20"/>
        </w:rPr>
        <w:t>постановление администрации города Куйбышева Куйбышевского района Новосибирской области от 12.07.2019 №771 «Об утверждении Плана мероприятий по приспособлению жилых помещений инвалидов и общего имущества в многоквартирных домах, в которых проживают инвалиды, с учётом потребностей инвалидов и обеспечения условий их доступности для инвалидов».</w:t>
      </w:r>
    </w:p>
    <w:p w:rsidR="003C447A" w:rsidRPr="003C447A" w:rsidRDefault="003C447A" w:rsidP="003C447A">
      <w:pPr>
        <w:tabs>
          <w:tab w:val="left" w:pos="708"/>
          <w:tab w:val="center" w:pos="4677"/>
          <w:tab w:val="right" w:pos="9355"/>
        </w:tabs>
        <w:ind w:firstLine="567"/>
        <w:jc w:val="both"/>
        <w:rPr>
          <w:rFonts w:ascii="Arial" w:hAnsi="Arial" w:cs="Arial"/>
          <w:sz w:val="20"/>
          <w:szCs w:val="20"/>
        </w:rPr>
      </w:pPr>
      <w:r w:rsidRPr="003C447A">
        <w:rPr>
          <w:rFonts w:ascii="Arial" w:hAnsi="Arial" w:cs="Arial"/>
          <w:sz w:val="20"/>
          <w:szCs w:val="20"/>
        </w:rPr>
        <w:t xml:space="preserve">3.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3C447A">
        <w:rPr>
          <w:rFonts w:ascii="Arial" w:hAnsi="Arial" w:cs="Arial"/>
          <w:sz w:val="20"/>
          <w:szCs w:val="20"/>
          <w:lang w:val="en-US"/>
        </w:rPr>
        <w:t>www</w:t>
      </w:r>
      <w:r w:rsidRPr="003C447A">
        <w:rPr>
          <w:rFonts w:ascii="Arial" w:hAnsi="Arial" w:cs="Arial"/>
          <w:sz w:val="20"/>
          <w:szCs w:val="20"/>
        </w:rPr>
        <w:t>.</w:t>
      </w:r>
      <w:r w:rsidRPr="003C447A">
        <w:rPr>
          <w:rFonts w:ascii="Arial" w:hAnsi="Arial" w:cs="Arial"/>
          <w:sz w:val="20"/>
          <w:szCs w:val="20"/>
          <w:lang w:val="en-US"/>
        </w:rPr>
        <w:t>kainsk</w:t>
      </w:r>
      <w:r w:rsidRPr="003C447A">
        <w:rPr>
          <w:rFonts w:ascii="Arial" w:hAnsi="Arial" w:cs="Arial"/>
          <w:sz w:val="20"/>
          <w:szCs w:val="20"/>
        </w:rPr>
        <w:t>.</w:t>
      </w:r>
      <w:r w:rsidRPr="003C447A">
        <w:rPr>
          <w:rFonts w:ascii="Arial" w:hAnsi="Arial" w:cs="Arial"/>
          <w:sz w:val="20"/>
          <w:szCs w:val="20"/>
          <w:lang w:val="en-US"/>
        </w:rPr>
        <w:t>nso</w:t>
      </w:r>
      <w:r w:rsidRPr="003C447A">
        <w:rPr>
          <w:rFonts w:ascii="Arial" w:hAnsi="Arial" w:cs="Arial"/>
          <w:sz w:val="20"/>
          <w:szCs w:val="20"/>
        </w:rPr>
        <w:t>.</w:t>
      </w:r>
      <w:r w:rsidRPr="003C447A">
        <w:rPr>
          <w:rFonts w:ascii="Arial" w:hAnsi="Arial" w:cs="Arial"/>
          <w:sz w:val="20"/>
          <w:szCs w:val="20"/>
          <w:lang w:val="en-US"/>
        </w:rPr>
        <w:t>ru</w:t>
      </w:r>
      <w:r w:rsidRPr="003C447A">
        <w:rPr>
          <w:rFonts w:ascii="Arial" w:hAnsi="Arial" w:cs="Arial"/>
          <w:sz w:val="20"/>
          <w:szCs w:val="20"/>
        </w:rPr>
        <w:t>.</w:t>
      </w:r>
    </w:p>
    <w:p w:rsidR="003C447A" w:rsidRPr="003C447A" w:rsidRDefault="003C447A" w:rsidP="003C447A">
      <w:pPr>
        <w:tabs>
          <w:tab w:val="left" w:pos="708"/>
          <w:tab w:val="center" w:pos="4677"/>
          <w:tab w:val="right" w:pos="9355"/>
        </w:tabs>
        <w:ind w:firstLine="567"/>
        <w:jc w:val="both"/>
        <w:rPr>
          <w:rFonts w:ascii="Arial" w:hAnsi="Arial" w:cs="Arial"/>
          <w:sz w:val="20"/>
          <w:szCs w:val="20"/>
        </w:rPr>
      </w:pPr>
      <w:r w:rsidRPr="003C447A">
        <w:rPr>
          <w:rFonts w:ascii="Arial" w:hAnsi="Arial" w:cs="Arial"/>
          <w:sz w:val="20"/>
          <w:szCs w:val="20"/>
        </w:rPr>
        <w:t>4. Контроль за исполнением настоящего постановления возложить на заместителя главы администрации города Куйбышева Куйбышевского района Новосибирской области – начальника отдела культуры, спорта и молодёжной политики Кускову Е.Г.</w:t>
      </w:r>
    </w:p>
    <w:p w:rsidR="003C447A" w:rsidRPr="003C447A" w:rsidRDefault="003C447A" w:rsidP="003C447A">
      <w:pPr>
        <w:tabs>
          <w:tab w:val="center" w:pos="-1843"/>
          <w:tab w:val="left" w:pos="-1418"/>
          <w:tab w:val="right" w:pos="11907"/>
        </w:tabs>
        <w:autoSpaceDE w:val="0"/>
        <w:autoSpaceDN w:val="0"/>
        <w:ind w:firstLine="567"/>
        <w:jc w:val="both"/>
        <w:rPr>
          <w:rFonts w:ascii="Arial" w:hAnsi="Arial" w:cs="Arial"/>
          <w:sz w:val="20"/>
          <w:szCs w:val="20"/>
        </w:rPr>
      </w:pPr>
    </w:p>
    <w:p w:rsidR="003C447A" w:rsidRDefault="003C447A" w:rsidP="003C447A">
      <w:pPr>
        <w:tabs>
          <w:tab w:val="center" w:pos="-1843"/>
          <w:tab w:val="left" w:pos="-1418"/>
          <w:tab w:val="right" w:pos="11907"/>
        </w:tabs>
        <w:autoSpaceDE w:val="0"/>
        <w:autoSpaceDN w:val="0"/>
        <w:jc w:val="both"/>
        <w:rPr>
          <w:rFonts w:ascii="Arial" w:hAnsi="Arial" w:cs="Arial"/>
          <w:sz w:val="20"/>
          <w:szCs w:val="20"/>
        </w:rPr>
      </w:pPr>
      <w:r w:rsidRPr="003C447A">
        <w:rPr>
          <w:rFonts w:ascii="Arial" w:hAnsi="Arial" w:cs="Arial"/>
          <w:sz w:val="20"/>
          <w:szCs w:val="20"/>
        </w:rPr>
        <w:t xml:space="preserve">Глава города Куйбышева </w:t>
      </w:r>
    </w:p>
    <w:p w:rsidR="003C447A" w:rsidRDefault="003C447A" w:rsidP="003C447A">
      <w:pPr>
        <w:tabs>
          <w:tab w:val="center" w:pos="-1843"/>
          <w:tab w:val="left" w:pos="-1418"/>
          <w:tab w:val="right" w:pos="11907"/>
        </w:tabs>
        <w:autoSpaceDE w:val="0"/>
        <w:autoSpaceDN w:val="0"/>
        <w:jc w:val="both"/>
        <w:rPr>
          <w:rFonts w:ascii="Arial" w:hAnsi="Arial" w:cs="Arial"/>
          <w:sz w:val="20"/>
          <w:szCs w:val="20"/>
        </w:rPr>
      </w:pPr>
      <w:r w:rsidRPr="003C447A">
        <w:rPr>
          <w:rFonts w:ascii="Arial" w:hAnsi="Arial" w:cs="Arial"/>
          <w:sz w:val="20"/>
          <w:szCs w:val="20"/>
        </w:rPr>
        <w:t xml:space="preserve">Куйбышевского района </w:t>
      </w:r>
    </w:p>
    <w:p w:rsidR="003C447A" w:rsidRPr="003C447A" w:rsidRDefault="003C447A" w:rsidP="003C447A">
      <w:pPr>
        <w:tabs>
          <w:tab w:val="center" w:pos="-1843"/>
          <w:tab w:val="left" w:pos="-1418"/>
          <w:tab w:val="right" w:pos="11907"/>
        </w:tabs>
        <w:autoSpaceDE w:val="0"/>
        <w:autoSpaceDN w:val="0"/>
        <w:jc w:val="both"/>
        <w:rPr>
          <w:rFonts w:ascii="Arial" w:hAnsi="Arial" w:cs="Arial"/>
          <w:sz w:val="20"/>
          <w:szCs w:val="20"/>
        </w:rPr>
      </w:pPr>
      <w:r w:rsidRPr="003C447A">
        <w:rPr>
          <w:rFonts w:ascii="Arial" w:hAnsi="Arial" w:cs="Arial"/>
          <w:sz w:val="20"/>
          <w:szCs w:val="20"/>
        </w:rPr>
        <w:t xml:space="preserve">Новосибирской области                            </w:t>
      </w:r>
      <w:r>
        <w:rPr>
          <w:rFonts w:ascii="Arial" w:hAnsi="Arial" w:cs="Arial"/>
          <w:sz w:val="20"/>
          <w:szCs w:val="20"/>
        </w:rPr>
        <w:t xml:space="preserve">                           </w:t>
      </w:r>
      <w:r w:rsidRPr="003C447A">
        <w:rPr>
          <w:rFonts w:ascii="Arial" w:hAnsi="Arial" w:cs="Arial"/>
          <w:sz w:val="20"/>
          <w:szCs w:val="20"/>
        </w:rPr>
        <w:t xml:space="preserve">                             А.А. Андронов  </w:t>
      </w:r>
    </w:p>
    <w:p w:rsidR="008B3A14" w:rsidRDefault="008B3A14" w:rsidP="00171A4E">
      <w:pPr>
        <w:ind w:left="-709" w:firstLine="425"/>
        <w:jc w:val="both"/>
        <w:rPr>
          <w:rFonts w:ascii="Arial" w:hAnsi="Arial" w:cs="Arial"/>
          <w:sz w:val="20"/>
          <w:szCs w:val="20"/>
        </w:rPr>
      </w:pPr>
    </w:p>
    <w:p w:rsidR="003C447A" w:rsidRDefault="003C447A" w:rsidP="00171A4E">
      <w:pPr>
        <w:ind w:left="-709" w:firstLine="425"/>
        <w:jc w:val="both"/>
        <w:rPr>
          <w:rFonts w:ascii="Arial" w:hAnsi="Arial" w:cs="Arial"/>
          <w:sz w:val="20"/>
          <w:szCs w:val="20"/>
        </w:rPr>
      </w:pPr>
    </w:p>
    <w:p w:rsidR="003C447A" w:rsidRDefault="003C447A" w:rsidP="00171A4E">
      <w:pPr>
        <w:ind w:left="-709" w:firstLine="425"/>
        <w:jc w:val="both"/>
        <w:rPr>
          <w:rFonts w:ascii="Arial" w:hAnsi="Arial" w:cs="Arial"/>
          <w:sz w:val="20"/>
          <w:szCs w:val="20"/>
        </w:rPr>
      </w:pPr>
    </w:p>
    <w:p w:rsidR="003C447A" w:rsidRDefault="003C447A" w:rsidP="00171A4E">
      <w:pPr>
        <w:ind w:left="-709" w:firstLine="425"/>
        <w:jc w:val="both"/>
        <w:rPr>
          <w:rFonts w:ascii="Arial" w:hAnsi="Arial" w:cs="Arial"/>
          <w:sz w:val="20"/>
          <w:szCs w:val="20"/>
        </w:rPr>
        <w:sectPr w:rsidR="003C447A" w:rsidSect="005C23C4">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0" w:footer="567" w:gutter="0"/>
          <w:cols w:space="708"/>
          <w:titlePg/>
          <w:docGrid w:linePitch="360"/>
        </w:sectPr>
      </w:pPr>
    </w:p>
    <w:p w:rsidR="003C447A" w:rsidRPr="003C447A" w:rsidRDefault="003C447A" w:rsidP="003C447A">
      <w:pPr>
        <w:widowControl w:val="0"/>
        <w:autoSpaceDE w:val="0"/>
        <w:autoSpaceDN w:val="0"/>
        <w:adjustRightInd w:val="0"/>
        <w:ind w:left="4962"/>
        <w:jc w:val="right"/>
        <w:rPr>
          <w:rFonts w:ascii="Arial" w:hAnsi="Arial" w:cs="Arial"/>
          <w:sz w:val="20"/>
          <w:szCs w:val="20"/>
        </w:rPr>
      </w:pPr>
      <w:r w:rsidRPr="003C447A">
        <w:rPr>
          <w:rFonts w:ascii="Arial" w:hAnsi="Arial" w:cs="Arial"/>
          <w:sz w:val="20"/>
          <w:szCs w:val="20"/>
        </w:rPr>
        <w:lastRenderedPageBreak/>
        <w:t>ПРИЛОЖЕНИЕ</w:t>
      </w:r>
    </w:p>
    <w:p w:rsidR="003C447A" w:rsidRPr="003C447A" w:rsidRDefault="003C447A" w:rsidP="003C447A">
      <w:pPr>
        <w:widowControl w:val="0"/>
        <w:autoSpaceDE w:val="0"/>
        <w:autoSpaceDN w:val="0"/>
        <w:adjustRightInd w:val="0"/>
        <w:ind w:left="4962"/>
        <w:jc w:val="right"/>
        <w:rPr>
          <w:rFonts w:ascii="Arial" w:hAnsi="Arial" w:cs="Arial"/>
          <w:sz w:val="20"/>
          <w:szCs w:val="20"/>
        </w:rPr>
      </w:pPr>
      <w:r w:rsidRPr="003C447A">
        <w:rPr>
          <w:rFonts w:ascii="Arial" w:hAnsi="Arial" w:cs="Arial"/>
          <w:sz w:val="20"/>
          <w:szCs w:val="20"/>
        </w:rPr>
        <w:t>к постановлению администрации</w:t>
      </w:r>
    </w:p>
    <w:p w:rsidR="003C447A" w:rsidRPr="003C447A" w:rsidRDefault="003C447A" w:rsidP="003C447A">
      <w:pPr>
        <w:widowControl w:val="0"/>
        <w:autoSpaceDE w:val="0"/>
        <w:autoSpaceDN w:val="0"/>
        <w:adjustRightInd w:val="0"/>
        <w:ind w:left="4962"/>
        <w:jc w:val="right"/>
        <w:rPr>
          <w:rFonts w:ascii="Arial" w:hAnsi="Arial" w:cs="Arial"/>
          <w:sz w:val="20"/>
          <w:szCs w:val="20"/>
        </w:rPr>
      </w:pPr>
      <w:r w:rsidRPr="003C447A">
        <w:rPr>
          <w:rFonts w:ascii="Arial" w:hAnsi="Arial" w:cs="Arial"/>
          <w:sz w:val="20"/>
          <w:szCs w:val="20"/>
        </w:rPr>
        <w:t xml:space="preserve"> города Куйбышева Куйбышевского района</w:t>
      </w:r>
    </w:p>
    <w:p w:rsidR="003C447A" w:rsidRPr="003C447A" w:rsidRDefault="003C447A" w:rsidP="003C447A">
      <w:pPr>
        <w:widowControl w:val="0"/>
        <w:autoSpaceDE w:val="0"/>
        <w:autoSpaceDN w:val="0"/>
        <w:adjustRightInd w:val="0"/>
        <w:ind w:left="4962"/>
        <w:jc w:val="right"/>
        <w:rPr>
          <w:rFonts w:ascii="Arial" w:hAnsi="Arial" w:cs="Arial"/>
          <w:sz w:val="20"/>
          <w:szCs w:val="20"/>
        </w:rPr>
      </w:pPr>
      <w:r w:rsidRPr="003C447A">
        <w:rPr>
          <w:rFonts w:ascii="Arial" w:hAnsi="Arial" w:cs="Arial"/>
          <w:sz w:val="20"/>
          <w:szCs w:val="20"/>
        </w:rPr>
        <w:t xml:space="preserve">Новосибирской области от 28.12.2024 № 1819  </w:t>
      </w:r>
    </w:p>
    <w:p w:rsidR="003C447A" w:rsidRPr="003C447A" w:rsidRDefault="003C447A" w:rsidP="003C447A">
      <w:pPr>
        <w:autoSpaceDE w:val="0"/>
        <w:autoSpaceDN w:val="0"/>
        <w:adjustRightInd w:val="0"/>
        <w:jc w:val="center"/>
        <w:rPr>
          <w:rFonts w:ascii="Arial" w:hAnsi="Arial" w:cs="Arial"/>
          <w:b/>
          <w:sz w:val="20"/>
          <w:szCs w:val="20"/>
        </w:rPr>
      </w:pPr>
    </w:p>
    <w:p w:rsidR="003C447A" w:rsidRPr="003C447A" w:rsidRDefault="003C447A" w:rsidP="003C447A">
      <w:pPr>
        <w:tabs>
          <w:tab w:val="left" w:pos="720"/>
        </w:tabs>
        <w:ind w:firstLine="454"/>
        <w:jc w:val="center"/>
        <w:rPr>
          <w:rFonts w:ascii="Arial" w:eastAsia="SimSun" w:hAnsi="Arial" w:cs="Arial"/>
          <w:sz w:val="20"/>
          <w:szCs w:val="20"/>
        </w:rPr>
      </w:pPr>
      <w:r w:rsidRPr="003C447A">
        <w:rPr>
          <w:rFonts w:ascii="Arial" w:hAnsi="Arial" w:cs="Arial"/>
          <w:sz w:val="20"/>
          <w:szCs w:val="20"/>
        </w:rPr>
        <w:t>План мероприятий по приспособлению жилых помещений инвалидов и общего имущества в многоквартирных домах, в которых проживают инвалиды, входящих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 на 2025 год</w:t>
      </w:r>
    </w:p>
    <w:tbl>
      <w:tblPr>
        <w:tblW w:w="14699" w:type="dxa"/>
        <w:jc w:val="center"/>
        <w:tblLayout w:type="fixed"/>
        <w:tblCellMar>
          <w:top w:w="102" w:type="dxa"/>
          <w:left w:w="62" w:type="dxa"/>
          <w:bottom w:w="102" w:type="dxa"/>
          <w:right w:w="62" w:type="dxa"/>
        </w:tblCellMar>
        <w:tblLook w:val="0000" w:firstRow="0" w:lastRow="0" w:firstColumn="0" w:lastColumn="0" w:noHBand="0" w:noVBand="0"/>
      </w:tblPr>
      <w:tblGrid>
        <w:gridCol w:w="514"/>
        <w:gridCol w:w="6085"/>
        <w:gridCol w:w="3365"/>
        <w:gridCol w:w="2142"/>
        <w:gridCol w:w="2593"/>
      </w:tblGrid>
      <w:tr w:rsidR="003C447A" w:rsidRPr="003C447A" w:rsidTr="00526034">
        <w:trPr>
          <w:trHeight w:val="227"/>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 п/п</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Мероприятие</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Срок исполнения мероприятия</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Исполнитель</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Примечание</w:t>
            </w:r>
          </w:p>
        </w:tc>
      </w:tr>
      <w:tr w:rsidR="003C447A" w:rsidRPr="003C447A" w:rsidTr="00526034">
        <w:trPr>
          <w:trHeight w:val="28"/>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1</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2</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3</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4</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5</w:t>
            </w:r>
          </w:p>
        </w:tc>
      </w:tr>
      <w:tr w:rsidR="003C447A" w:rsidRPr="003C447A" w:rsidTr="00526034">
        <w:trPr>
          <w:trHeight w:val="1236"/>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 xml:space="preserve">1. </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both"/>
              <w:rPr>
                <w:rFonts w:ascii="Arial" w:hAnsi="Arial" w:cs="Arial"/>
                <w:sz w:val="20"/>
                <w:szCs w:val="20"/>
              </w:rPr>
            </w:pPr>
            <w:r w:rsidRPr="003C447A">
              <w:rPr>
                <w:rFonts w:ascii="Arial" w:hAnsi="Arial" w:cs="Arial"/>
                <w:sz w:val="20"/>
                <w:szCs w:val="20"/>
              </w:rPr>
              <w:t>Проведение заседаний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на территории города Куйбышева Куйбышевского района Новосибирской области (далее – муниципальная комиссия)</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По мере необходимости</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Председатель, секретарь</w:t>
            </w: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муниципальной</w:t>
            </w: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комиссии</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Приказ Минтруда и соцразвития Новосибирской области от 30.11.2017 № 75  "О Порядке создания и работы комиссий"</w:t>
            </w:r>
          </w:p>
        </w:tc>
      </w:tr>
      <w:tr w:rsidR="003C447A" w:rsidRPr="003C447A" w:rsidTr="00526034">
        <w:trPr>
          <w:trHeight w:val="144"/>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2.</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both"/>
              <w:rPr>
                <w:rFonts w:ascii="Arial" w:hAnsi="Arial" w:cs="Arial"/>
                <w:sz w:val="20"/>
                <w:szCs w:val="20"/>
              </w:rPr>
            </w:pPr>
            <w:r w:rsidRPr="003C447A">
              <w:rPr>
                <w:rFonts w:ascii="Arial" w:hAnsi="Arial" w:cs="Arial"/>
                <w:sz w:val="20"/>
                <w:szCs w:val="20"/>
              </w:rPr>
              <w:t xml:space="preserve">Проведение информационно-разъяснительной работы с гражданами по вопросам обеспечения условий доступности для инвалидов жилых помещений и общего имущества в многоквартирных домах </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Постоянно</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 xml:space="preserve">Муниципальная комиссия </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ind w:left="57"/>
              <w:jc w:val="center"/>
              <w:rPr>
                <w:rFonts w:ascii="Arial" w:hAnsi="Arial" w:cs="Arial"/>
                <w:sz w:val="20"/>
                <w:szCs w:val="20"/>
              </w:rPr>
            </w:pPr>
          </w:p>
        </w:tc>
      </w:tr>
      <w:tr w:rsidR="003C447A" w:rsidRPr="003C447A" w:rsidTr="00526034">
        <w:trPr>
          <w:trHeight w:val="144"/>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3.</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both"/>
              <w:rPr>
                <w:rFonts w:ascii="Arial" w:hAnsi="Arial" w:cs="Arial"/>
                <w:sz w:val="20"/>
                <w:szCs w:val="20"/>
              </w:rPr>
            </w:pPr>
            <w:r w:rsidRPr="003C447A">
              <w:rPr>
                <w:rFonts w:ascii="Arial" w:hAnsi="Arial" w:cs="Arial"/>
                <w:sz w:val="20"/>
                <w:szCs w:val="20"/>
              </w:rPr>
              <w:t xml:space="preserve">Приём и рассмотрение заявлений, поступивших в муниципальную комиссию от граждан, в целях оценки и возможности приспособления жилых помещений и общего имущества с учётом потребностей инвалидов </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Постоянно</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Председатель, секретарь</w:t>
            </w: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муниципальной</w:t>
            </w: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комиссии</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Приказ Минтруда и соцразвития Новосибирской области от 30.11.2017 № 75  "О Порядке создания и работы комиссий"</w:t>
            </w:r>
          </w:p>
        </w:tc>
      </w:tr>
      <w:tr w:rsidR="003C447A" w:rsidRPr="003C447A" w:rsidTr="00526034">
        <w:trPr>
          <w:trHeight w:val="751"/>
          <w:jc w:val="center"/>
        </w:trPr>
        <w:tc>
          <w:tcPr>
            <w:tcW w:w="514" w:type="dxa"/>
            <w:vMerge w:val="restart"/>
            <w:tcBorders>
              <w:top w:val="single" w:sz="4" w:space="0" w:color="000000"/>
              <w:left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4.</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 xml:space="preserve">Проведение обследования жилых помещений инвалидов и общего имущества в целях оценки приспособления соответствующих жилых помещений и общего имущества с учетом потребностей инвалидов и обеспечения условий доступности соответствующих жилых помещений и общего имущества для инвалидов, а также в целях оценки возможности приспособления соответствующих жилых </w:t>
            </w:r>
            <w:r w:rsidRPr="003C447A">
              <w:rPr>
                <w:rFonts w:ascii="Arial" w:hAnsi="Arial" w:cs="Arial"/>
                <w:sz w:val="20"/>
                <w:szCs w:val="20"/>
              </w:rPr>
              <w:lastRenderedPageBreak/>
              <w:t>помещений и общего имущества с учетом потребностей инвалидов в зависимости от особенностей ограничения жизнедеятельности, обусловленного инвалидностью лиц, проживающих в соответствующих жилых помещениях (далее - обследование), в том числе:</w:t>
            </w:r>
          </w:p>
        </w:tc>
        <w:tc>
          <w:tcPr>
            <w:tcW w:w="3365" w:type="dxa"/>
            <w:vMerge w:val="restart"/>
            <w:tcBorders>
              <w:top w:val="single" w:sz="4" w:space="0" w:color="000000"/>
              <w:left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По мере необходимости;</w:t>
            </w: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в случае обращения инвалида срок проведения обследования определяется решением, принятым на заседании муниципальной комиссии (в зависимости от даты и времени, согласованного с инвалидом)</w:t>
            </w:r>
          </w:p>
        </w:tc>
        <w:tc>
          <w:tcPr>
            <w:tcW w:w="2142" w:type="dxa"/>
            <w:vMerge w:val="restart"/>
            <w:tcBorders>
              <w:top w:val="single" w:sz="4" w:space="0" w:color="000000"/>
              <w:left w:val="single" w:sz="4" w:space="0" w:color="000000"/>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eastAsia="Calibri" w:hAnsi="Arial" w:cs="Arial"/>
                <w:sz w:val="20"/>
                <w:szCs w:val="20"/>
                <w:lang w:eastAsia="en-US"/>
              </w:rPr>
            </w:pPr>
          </w:p>
          <w:p w:rsidR="003C447A" w:rsidRPr="003C447A" w:rsidRDefault="003C447A" w:rsidP="003C447A">
            <w:pPr>
              <w:ind w:left="57"/>
              <w:jc w:val="center"/>
              <w:rPr>
                <w:rFonts w:ascii="Arial" w:hAnsi="Arial" w:cs="Arial"/>
                <w:sz w:val="20"/>
                <w:szCs w:val="20"/>
              </w:rPr>
            </w:pPr>
            <w:r w:rsidRPr="003C447A">
              <w:rPr>
                <w:rFonts w:ascii="Arial" w:eastAsia="Calibri" w:hAnsi="Arial" w:cs="Arial"/>
                <w:sz w:val="20"/>
                <w:szCs w:val="20"/>
                <w:lang w:eastAsia="en-US"/>
              </w:rPr>
              <w:t>Муниципальная комиссия</w:t>
            </w:r>
          </w:p>
        </w:tc>
        <w:tc>
          <w:tcPr>
            <w:tcW w:w="2593" w:type="dxa"/>
            <w:vMerge w:val="restart"/>
            <w:tcBorders>
              <w:top w:val="single" w:sz="4" w:space="0" w:color="000000"/>
              <w:left w:val="single" w:sz="4" w:space="0" w:color="000000"/>
              <w:right w:val="single" w:sz="4" w:space="0" w:color="auto"/>
            </w:tcBorders>
            <w:shd w:val="clear" w:color="auto" w:fill="auto"/>
          </w:tcPr>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p>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 xml:space="preserve">Приказ Минтруда и соцразвития Новосибирской области от 30.11.2017 № </w:t>
            </w:r>
            <w:r w:rsidR="000E7ABE" w:rsidRPr="003C447A">
              <w:rPr>
                <w:rFonts w:ascii="Arial" w:hAnsi="Arial" w:cs="Arial"/>
                <w:sz w:val="20"/>
                <w:szCs w:val="20"/>
              </w:rPr>
              <w:t>75 «</w:t>
            </w:r>
            <w:r w:rsidRPr="003C447A">
              <w:rPr>
                <w:rFonts w:ascii="Arial" w:hAnsi="Arial" w:cs="Arial"/>
                <w:sz w:val="20"/>
                <w:szCs w:val="20"/>
              </w:rPr>
              <w:t>О Порядке создания и работы комиссий"</w:t>
            </w:r>
          </w:p>
        </w:tc>
      </w:tr>
      <w:tr w:rsidR="003C447A" w:rsidRPr="003C447A" w:rsidTr="00526034">
        <w:trPr>
          <w:trHeight w:val="144"/>
          <w:jc w:val="center"/>
        </w:trPr>
        <w:tc>
          <w:tcPr>
            <w:tcW w:w="514" w:type="dxa"/>
            <w:vMerge/>
            <w:tcBorders>
              <w:left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1) рассмотрение документов о характеристиках жилого помещения инвалида, общего имущества в многоквартирном доме, в котором проживает инвалид (технический паспорт (технический план), кадастровый паспорт и иные документы);</w:t>
            </w:r>
          </w:p>
        </w:tc>
        <w:tc>
          <w:tcPr>
            <w:tcW w:w="3365" w:type="dxa"/>
            <w:vMerge/>
            <w:tcBorders>
              <w:left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tc>
        <w:tc>
          <w:tcPr>
            <w:tcW w:w="2142" w:type="dxa"/>
            <w:vMerge/>
            <w:tcBorders>
              <w:left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tc>
        <w:tc>
          <w:tcPr>
            <w:tcW w:w="2593" w:type="dxa"/>
            <w:vMerge/>
            <w:tcBorders>
              <w:left w:val="single" w:sz="4" w:space="0" w:color="000000"/>
              <w:right w:val="single" w:sz="4" w:space="0" w:color="auto"/>
            </w:tcBorders>
            <w:shd w:val="clear" w:color="auto" w:fill="auto"/>
          </w:tcPr>
          <w:p w:rsidR="003C447A" w:rsidRPr="003C447A" w:rsidRDefault="003C447A" w:rsidP="003C447A">
            <w:pPr>
              <w:ind w:left="57"/>
              <w:jc w:val="center"/>
              <w:rPr>
                <w:rFonts w:ascii="Arial" w:hAnsi="Arial" w:cs="Arial"/>
                <w:sz w:val="20"/>
                <w:szCs w:val="20"/>
              </w:rPr>
            </w:pPr>
          </w:p>
        </w:tc>
      </w:tr>
      <w:tr w:rsidR="003C447A" w:rsidRPr="003C447A" w:rsidTr="00526034">
        <w:trPr>
          <w:trHeight w:val="144"/>
          <w:jc w:val="center"/>
        </w:trPr>
        <w:tc>
          <w:tcPr>
            <w:tcW w:w="514" w:type="dxa"/>
            <w:vMerge/>
            <w:tcBorders>
              <w:left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2) рассмотрение документов о признании гражданина инвалидом, в том числе выписки из акта медико-социальной экспертизы гражданина, признанного инвалидом;</w:t>
            </w:r>
          </w:p>
        </w:tc>
        <w:tc>
          <w:tcPr>
            <w:tcW w:w="3365" w:type="dxa"/>
            <w:vMerge/>
            <w:tcBorders>
              <w:left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tc>
        <w:tc>
          <w:tcPr>
            <w:tcW w:w="2142" w:type="dxa"/>
            <w:vMerge/>
            <w:tcBorders>
              <w:left w:val="single" w:sz="4" w:space="0" w:color="000000"/>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c>
          <w:tcPr>
            <w:tcW w:w="2593" w:type="dxa"/>
            <w:vMerge/>
            <w:tcBorders>
              <w:left w:val="single" w:sz="4" w:space="0" w:color="000000"/>
              <w:right w:val="single" w:sz="4" w:space="0" w:color="auto"/>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r>
      <w:tr w:rsidR="003C447A" w:rsidRPr="003C447A" w:rsidTr="00526034">
        <w:trPr>
          <w:trHeight w:val="144"/>
          <w:jc w:val="center"/>
        </w:trPr>
        <w:tc>
          <w:tcPr>
            <w:tcW w:w="514" w:type="dxa"/>
            <w:vMerge/>
            <w:tcBorders>
              <w:left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3) проведение визуального, технического осмотра жилого помещения инвалида, общего имущества в многоквартирном доме, в котором проживает инвалид, при необходимости организация проведения дополнительных обследований, испытаний несущих конструкций жилого здания;</w:t>
            </w:r>
          </w:p>
        </w:tc>
        <w:tc>
          <w:tcPr>
            <w:tcW w:w="3365" w:type="dxa"/>
            <w:vMerge/>
            <w:tcBorders>
              <w:left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tc>
        <w:tc>
          <w:tcPr>
            <w:tcW w:w="2142" w:type="dxa"/>
            <w:vMerge/>
            <w:tcBorders>
              <w:left w:val="single" w:sz="4" w:space="0" w:color="000000"/>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c>
          <w:tcPr>
            <w:tcW w:w="2593" w:type="dxa"/>
            <w:vMerge/>
            <w:tcBorders>
              <w:left w:val="single" w:sz="4" w:space="0" w:color="000000"/>
              <w:right w:val="single" w:sz="4" w:space="0" w:color="auto"/>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r>
      <w:tr w:rsidR="003C447A" w:rsidRPr="003C447A" w:rsidTr="00526034">
        <w:trPr>
          <w:trHeight w:val="144"/>
          <w:jc w:val="center"/>
        </w:trPr>
        <w:tc>
          <w:tcPr>
            <w:tcW w:w="514" w:type="dxa"/>
            <w:vMerge/>
            <w:tcBorders>
              <w:left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4) проведение беседы с гражданином, признанным инвалидом, проживающим в жилом помещении, в целях выявления конкретных потребностей этого гражданина в отношении приспособления жилого помещения;</w:t>
            </w:r>
          </w:p>
        </w:tc>
        <w:tc>
          <w:tcPr>
            <w:tcW w:w="3365" w:type="dxa"/>
            <w:vMerge/>
            <w:tcBorders>
              <w:left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tc>
        <w:tc>
          <w:tcPr>
            <w:tcW w:w="2142" w:type="dxa"/>
            <w:vMerge/>
            <w:tcBorders>
              <w:left w:val="single" w:sz="4" w:space="0" w:color="000000"/>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c>
          <w:tcPr>
            <w:tcW w:w="2593" w:type="dxa"/>
            <w:vMerge/>
            <w:tcBorders>
              <w:left w:val="single" w:sz="4" w:space="0" w:color="000000"/>
              <w:right w:val="single" w:sz="4" w:space="0" w:color="auto"/>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r>
      <w:tr w:rsidR="003C447A" w:rsidRPr="003C447A" w:rsidTr="00526034">
        <w:trPr>
          <w:trHeight w:val="144"/>
          <w:jc w:val="center"/>
        </w:trPr>
        <w:tc>
          <w:tcPr>
            <w:tcW w:w="514" w:type="dxa"/>
            <w:vMerge/>
            <w:tcBorders>
              <w:left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5) проведение дополнительных обследований, испытаний несущих конструкций жилого дома (многоквартирного жилого дома), проведение указанных обследований, испытаний;</w:t>
            </w:r>
          </w:p>
        </w:tc>
        <w:tc>
          <w:tcPr>
            <w:tcW w:w="3365" w:type="dxa"/>
            <w:vMerge/>
            <w:tcBorders>
              <w:left w:val="single" w:sz="4" w:space="0" w:color="000000"/>
            </w:tcBorders>
            <w:shd w:val="clear" w:color="auto" w:fill="auto"/>
          </w:tcPr>
          <w:p w:rsidR="003C447A" w:rsidRPr="003C447A" w:rsidRDefault="003C447A" w:rsidP="003C447A">
            <w:pPr>
              <w:ind w:left="57"/>
              <w:jc w:val="center"/>
              <w:rPr>
                <w:rFonts w:ascii="Arial" w:hAnsi="Arial" w:cs="Arial"/>
                <w:sz w:val="20"/>
                <w:szCs w:val="20"/>
              </w:rPr>
            </w:pPr>
          </w:p>
        </w:tc>
        <w:tc>
          <w:tcPr>
            <w:tcW w:w="2142" w:type="dxa"/>
            <w:vMerge/>
            <w:tcBorders>
              <w:left w:val="single" w:sz="4" w:space="0" w:color="000000"/>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c>
          <w:tcPr>
            <w:tcW w:w="2593" w:type="dxa"/>
            <w:vMerge/>
            <w:tcBorders>
              <w:left w:val="single" w:sz="4" w:space="0" w:color="000000"/>
              <w:right w:val="single" w:sz="4" w:space="0" w:color="auto"/>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r>
      <w:tr w:rsidR="003C447A" w:rsidRPr="003C447A" w:rsidTr="00526034">
        <w:trPr>
          <w:trHeight w:val="1391"/>
          <w:jc w:val="center"/>
        </w:trPr>
        <w:tc>
          <w:tcPr>
            <w:tcW w:w="514" w:type="dxa"/>
            <w:vMerge/>
            <w:tcBorders>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6) оценку необходимости 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w:t>
            </w:r>
          </w:p>
        </w:tc>
        <w:tc>
          <w:tcPr>
            <w:tcW w:w="3365" w:type="dxa"/>
            <w:vMerge/>
            <w:tcBorders>
              <w:left w:val="single" w:sz="4" w:space="0" w:color="000000"/>
              <w:bottom w:val="single" w:sz="4" w:space="0" w:color="000000"/>
            </w:tcBorders>
            <w:shd w:val="clear" w:color="auto" w:fill="auto"/>
          </w:tcPr>
          <w:p w:rsidR="003C447A" w:rsidRPr="003C447A" w:rsidRDefault="003C447A" w:rsidP="003C447A">
            <w:pPr>
              <w:snapToGrid w:val="0"/>
              <w:jc w:val="center"/>
              <w:rPr>
                <w:rFonts w:ascii="Arial" w:hAnsi="Arial" w:cs="Arial"/>
                <w:sz w:val="20"/>
                <w:szCs w:val="20"/>
              </w:rPr>
            </w:pPr>
          </w:p>
        </w:tc>
        <w:tc>
          <w:tcPr>
            <w:tcW w:w="2142" w:type="dxa"/>
            <w:vMerge/>
            <w:tcBorders>
              <w:left w:val="single" w:sz="4" w:space="0" w:color="000000"/>
              <w:bottom w:val="single" w:sz="4" w:space="0" w:color="000000"/>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c>
          <w:tcPr>
            <w:tcW w:w="2593" w:type="dxa"/>
            <w:vMerge/>
            <w:tcBorders>
              <w:left w:val="single" w:sz="4" w:space="0" w:color="000000"/>
              <w:bottom w:val="single" w:sz="4" w:space="0" w:color="000000"/>
              <w:right w:val="single" w:sz="4" w:space="0" w:color="auto"/>
            </w:tcBorders>
            <w:shd w:val="clear" w:color="auto" w:fill="auto"/>
          </w:tcPr>
          <w:p w:rsidR="003C447A" w:rsidRPr="003C447A" w:rsidRDefault="003C447A" w:rsidP="003C447A">
            <w:pPr>
              <w:ind w:left="57"/>
              <w:jc w:val="center"/>
              <w:rPr>
                <w:rFonts w:ascii="Arial" w:eastAsia="Calibri" w:hAnsi="Arial" w:cs="Arial"/>
                <w:sz w:val="20"/>
                <w:szCs w:val="20"/>
                <w:lang w:eastAsia="en-US"/>
              </w:rPr>
            </w:pPr>
          </w:p>
        </w:tc>
      </w:tr>
      <w:tr w:rsidR="003C447A" w:rsidRPr="003C447A" w:rsidTr="00526034">
        <w:trPr>
          <w:trHeight w:val="184"/>
          <w:jc w:val="center"/>
        </w:trPr>
        <w:tc>
          <w:tcPr>
            <w:tcW w:w="514" w:type="dxa"/>
            <w:tcBorders>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5.</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 xml:space="preserve">Оформление акта обследования жилого помещения и общего имущества в целях их приспособления с учетом потребностей инвалида и обеспечения условий доступности соответствующих жилого помещения и общего имущества для </w:t>
            </w:r>
            <w:r w:rsidRPr="003C447A">
              <w:rPr>
                <w:rFonts w:ascii="Arial" w:hAnsi="Arial" w:cs="Arial"/>
                <w:sz w:val="20"/>
                <w:szCs w:val="20"/>
              </w:rPr>
              <w:lastRenderedPageBreak/>
              <w:t>инвалида (далее именуется - акт обследования)</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center"/>
              <w:rPr>
                <w:rFonts w:ascii="Arial" w:eastAsia="Calibri" w:hAnsi="Arial" w:cs="Arial"/>
                <w:sz w:val="20"/>
                <w:szCs w:val="20"/>
                <w:lang w:eastAsia="en-US"/>
              </w:rPr>
            </w:pPr>
            <w:r w:rsidRPr="003C447A">
              <w:rPr>
                <w:rFonts w:ascii="Arial" w:eastAsia="Calibri" w:hAnsi="Arial" w:cs="Arial"/>
                <w:sz w:val="20"/>
                <w:szCs w:val="20"/>
                <w:lang w:eastAsia="en-US"/>
              </w:rPr>
              <w:lastRenderedPageBreak/>
              <w:t xml:space="preserve">В течение 10 рабочих дней со дня проведения обследования, указанного в пункте 4 настоящего Плана мероприятий либо со дня </w:t>
            </w:r>
            <w:r w:rsidRPr="003C447A">
              <w:rPr>
                <w:rFonts w:ascii="Arial" w:eastAsia="Calibri" w:hAnsi="Arial" w:cs="Arial"/>
                <w:sz w:val="20"/>
                <w:szCs w:val="20"/>
                <w:lang w:eastAsia="en-US"/>
              </w:rPr>
              <w:lastRenderedPageBreak/>
              <w:t xml:space="preserve">получения комиссией результатов дополнительных испытаний (подписание акта обследования инвалидом осуществляется </w:t>
            </w:r>
            <w:r w:rsidRPr="003C447A">
              <w:rPr>
                <w:rFonts w:ascii="Arial" w:hAnsi="Arial" w:cs="Arial"/>
                <w:sz w:val="20"/>
                <w:szCs w:val="20"/>
              </w:rPr>
              <w:t>в зависимости от даты и времени, согласованного с инвалидом</w:t>
            </w:r>
            <w:r w:rsidRPr="003C447A">
              <w:rPr>
                <w:rFonts w:ascii="Arial" w:eastAsia="Calibri" w:hAnsi="Arial" w:cs="Arial"/>
                <w:sz w:val="20"/>
                <w:szCs w:val="20"/>
                <w:lang w:eastAsia="en-US"/>
              </w:rPr>
              <w:t>).</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eastAsia="Calibri" w:hAnsi="Arial" w:cs="Arial"/>
                <w:sz w:val="20"/>
                <w:szCs w:val="20"/>
                <w:lang w:eastAsia="en-US"/>
              </w:rPr>
            </w:pPr>
            <w:r w:rsidRPr="003C447A">
              <w:rPr>
                <w:rFonts w:ascii="Arial" w:eastAsia="Calibri" w:hAnsi="Arial" w:cs="Arial"/>
                <w:sz w:val="20"/>
                <w:szCs w:val="20"/>
                <w:lang w:eastAsia="en-US"/>
              </w:rPr>
              <w:lastRenderedPageBreak/>
              <w:t xml:space="preserve">Подготовку акта обследования осуществляет сформированная </w:t>
            </w:r>
            <w:r w:rsidRPr="003C447A">
              <w:rPr>
                <w:rFonts w:ascii="Arial" w:eastAsia="Calibri" w:hAnsi="Arial" w:cs="Arial"/>
                <w:sz w:val="20"/>
                <w:szCs w:val="20"/>
                <w:lang w:eastAsia="en-US"/>
              </w:rPr>
              <w:lastRenderedPageBreak/>
              <w:t>группа</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ind w:left="57"/>
              <w:jc w:val="center"/>
              <w:rPr>
                <w:rFonts w:ascii="Arial" w:eastAsia="Calibri" w:hAnsi="Arial" w:cs="Arial"/>
                <w:sz w:val="20"/>
                <w:szCs w:val="20"/>
                <w:lang w:eastAsia="en-US"/>
              </w:rPr>
            </w:pPr>
            <w:r w:rsidRPr="003C447A">
              <w:rPr>
                <w:rFonts w:ascii="Arial" w:eastAsia="Calibri" w:hAnsi="Arial" w:cs="Arial"/>
                <w:sz w:val="20"/>
                <w:szCs w:val="20"/>
                <w:lang w:eastAsia="en-US"/>
              </w:rPr>
              <w:lastRenderedPageBreak/>
              <w:t>Составление акта по форме, утверждённой Приказом Министерства строительства</w:t>
            </w:r>
          </w:p>
          <w:p w:rsidR="003C447A" w:rsidRPr="003C447A" w:rsidRDefault="003C447A" w:rsidP="003C447A">
            <w:pPr>
              <w:ind w:left="57"/>
              <w:jc w:val="center"/>
              <w:rPr>
                <w:rFonts w:ascii="Arial" w:eastAsia="Calibri" w:hAnsi="Arial" w:cs="Arial"/>
                <w:sz w:val="20"/>
                <w:szCs w:val="20"/>
                <w:lang w:eastAsia="en-US"/>
              </w:rPr>
            </w:pPr>
            <w:r w:rsidRPr="003C447A">
              <w:rPr>
                <w:rFonts w:ascii="Arial" w:eastAsia="Calibri" w:hAnsi="Arial" w:cs="Arial"/>
                <w:sz w:val="20"/>
                <w:szCs w:val="20"/>
                <w:lang w:eastAsia="en-US"/>
              </w:rPr>
              <w:lastRenderedPageBreak/>
              <w:t>и жилищно-коммунального хозяйства Российской Федерации</w:t>
            </w:r>
          </w:p>
          <w:p w:rsidR="003C447A" w:rsidRPr="003C447A" w:rsidRDefault="003C447A" w:rsidP="003C447A">
            <w:pPr>
              <w:ind w:left="57"/>
              <w:jc w:val="center"/>
              <w:rPr>
                <w:rFonts w:ascii="Arial" w:eastAsia="Calibri" w:hAnsi="Arial" w:cs="Arial"/>
                <w:sz w:val="20"/>
                <w:szCs w:val="20"/>
                <w:lang w:eastAsia="en-US"/>
              </w:rPr>
            </w:pPr>
            <w:r w:rsidRPr="003C447A">
              <w:rPr>
                <w:rFonts w:ascii="Arial" w:eastAsia="Calibri" w:hAnsi="Arial" w:cs="Arial"/>
                <w:sz w:val="20"/>
                <w:szCs w:val="20"/>
                <w:lang w:eastAsia="en-US"/>
              </w:rPr>
              <w:t>от 23 ноября 2016 г. № 836/пр</w:t>
            </w:r>
          </w:p>
        </w:tc>
      </w:tr>
      <w:tr w:rsidR="003C447A" w:rsidRPr="003C447A" w:rsidTr="00526034">
        <w:trPr>
          <w:trHeight w:val="2749"/>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lastRenderedPageBreak/>
              <w:t>6.</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Принятие решения о проведении проверки экономической целесообразности реконструкции или капитального ремонта многоквартирного дома (части дома)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 случае если в акте обследования содержится вывод о невозможности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без изменения существующих несущих и ограждающих конструкций многоквартирного дома (части дома) путем осуществления его реконструкции или капитального ремонта).</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r w:rsidRPr="003C447A">
              <w:rPr>
                <w:rFonts w:ascii="Arial" w:hAnsi="Arial" w:cs="Arial"/>
                <w:sz w:val="20"/>
                <w:szCs w:val="20"/>
              </w:rPr>
              <w:t>В течение 1 месяца с даты составления   акта обследования</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ind w:left="57"/>
              <w:jc w:val="center"/>
              <w:rPr>
                <w:rFonts w:ascii="Arial" w:hAnsi="Arial" w:cs="Arial"/>
                <w:sz w:val="20"/>
                <w:szCs w:val="20"/>
              </w:rPr>
            </w:pPr>
            <w:r w:rsidRPr="003C447A">
              <w:rPr>
                <w:rFonts w:ascii="Arial" w:hAnsi="Arial" w:cs="Arial"/>
                <w:iCs/>
                <w:sz w:val="20"/>
                <w:szCs w:val="20"/>
              </w:rPr>
              <w:t>Подготовку решения осуществляет сформированная рабочая группа</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jc w:val="center"/>
              <w:rPr>
                <w:rFonts w:ascii="Arial" w:hAnsi="Arial" w:cs="Arial"/>
                <w:bCs/>
                <w:sz w:val="20"/>
                <w:szCs w:val="20"/>
              </w:rPr>
            </w:pPr>
            <w:r w:rsidRPr="003C447A">
              <w:rPr>
                <w:rFonts w:ascii="Arial" w:hAnsi="Arial" w:cs="Arial"/>
                <w:bCs/>
                <w:sz w:val="20"/>
                <w:szCs w:val="20"/>
              </w:rPr>
              <w:t>Подготовка решения по форме, утверждённой Приказом Министерства строительства и жилищно -коммунального хозяйства РФ от 28 февраля 2017 г. N 583/пр</w:t>
            </w:r>
          </w:p>
          <w:p w:rsidR="003C447A" w:rsidRPr="003C447A" w:rsidRDefault="003C447A" w:rsidP="003C447A">
            <w:pPr>
              <w:ind w:left="57"/>
              <w:jc w:val="center"/>
              <w:rPr>
                <w:rFonts w:ascii="Arial" w:hAnsi="Arial" w:cs="Arial"/>
                <w:sz w:val="20"/>
                <w:szCs w:val="20"/>
              </w:rPr>
            </w:pPr>
          </w:p>
        </w:tc>
      </w:tr>
      <w:tr w:rsidR="003C447A" w:rsidRPr="003C447A" w:rsidTr="00526034">
        <w:trPr>
          <w:trHeight w:val="1624"/>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7</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autoSpaceDE w:val="0"/>
              <w:autoSpaceDN w:val="0"/>
              <w:adjustRightInd w:val="0"/>
              <w:jc w:val="both"/>
              <w:rPr>
                <w:rFonts w:ascii="Arial" w:hAnsi="Arial" w:cs="Arial"/>
                <w:sz w:val="20"/>
                <w:szCs w:val="20"/>
              </w:rPr>
            </w:pPr>
            <w:r w:rsidRPr="003C447A">
              <w:rPr>
                <w:rFonts w:ascii="Arial" w:hAnsi="Arial" w:cs="Arial"/>
                <w:iCs/>
                <w:sz w:val="20"/>
                <w:szCs w:val="20"/>
              </w:rPr>
              <w:t>Заключение о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или заключение об отсутствии такой возможности</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widowControl w:val="0"/>
              <w:autoSpaceDE w:val="0"/>
              <w:autoSpaceDN w:val="0"/>
              <w:adjustRightInd w:val="0"/>
              <w:ind w:left="57" w:firstLine="228"/>
              <w:jc w:val="both"/>
              <w:rPr>
                <w:rFonts w:ascii="Arial" w:hAnsi="Arial" w:cs="Arial"/>
                <w:sz w:val="20"/>
                <w:szCs w:val="20"/>
              </w:rPr>
            </w:pPr>
            <w:r w:rsidRPr="003C447A">
              <w:rPr>
                <w:rFonts w:ascii="Arial" w:hAnsi="Arial" w:cs="Arial"/>
                <w:sz w:val="20"/>
                <w:szCs w:val="20"/>
              </w:rPr>
              <w:t>1. В течение 5 рабочих дней с момента принятия решения, указанного в пункте 6 настоящего Плана мероприятий;</w:t>
            </w:r>
          </w:p>
          <w:p w:rsidR="003C447A" w:rsidRPr="003C447A" w:rsidRDefault="003C447A" w:rsidP="000E7ABE">
            <w:pPr>
              <w:widowControl w:val="0"/>
              <w:autoSpaceDE w:val="0"/>
              <w:autoSpaceDN w:val="0"/>
              <w:adjustRightInd w:val="0"/>
              <w:ind w:left="57" w:firstLine="228"/>
              <w:jc w:val="both"/>
              <w:rPr>
                <w:rFonts w:ascii="Arial" w:hAnsi="Arial" w:cs="Arial"/>
                <w:i/>
                <w:iCs/>
                <w:sz w:val="20"/>
                <w:szCs w:val="20"/>
              </w:rPr>
            </w:pPr>
            <w:r w:rsidRPr="003C447A">
              <w:rPr>
                <w:rFonts w:ascii="Arial" w:hAnsi="Arial" w:cs="Arial"/>
                <w:sz w:val="20"/>
                <w:szCs w:val="20"/>
              </w:rPr>
              <w:t xml:space="preserve">2. В течение 5 рабочих дней с момента подготовки акта обследования, указанного в пункте 5 настоящего Плана мероприятий. </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napToGrid w:val="0"/>
              <w:ind w:left="57"/>
              <w:jc w:val="center"/>
              <w:rPr>
                <w:rFonts w:ascii="Arial" w:hAnsi="Arial" w:cs="Arial"/>
                <w:sz w:val="20"/>
                <w:szCs w:val="20"/>
              </w:rPr>
            </w:pPr>
            <w:r w:rsidRPr="003C447A">
              <w:rPr>
                <w:rFonts w:ascii="Arial" w:hAnsi="Arial" w:cs="Arial"/>
                <w:iCs/>
                <w:sz w:val="20"/>
                <w:szCs w:val="20"/>
              </w:rPr>
              <w:t>Подготовку заключения осуществляет сформированная рабочая группа</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snapToGrid w:val="0"/>
              <w:ind w:left="57"/>
              <w:jc w:val="center"/>
              <w:rPr>
                <w:rFonts w:ascii="Arial" w:hAnsi="Arial" w:cs="Arial"/>
                <w:sz w:val="20"/>
                <w:szCs w:val="20"/>
              </w:rPr>
            </w:pPr>
            <w:r w:rsidRPr="003C447A">
              <w:rPr>
                <w:rFonts w:ascii="Arial" w:hAnsi="Arial" w:cs="Arial"/>
                <w:bCs/>
                <w:sz w:val="20"/>
                <w:szCs w:val="20"/>
              </w:rPr>
              <w:t xml:space="preserve">Подготовка решения по форме, утверждённой Приказом Министерства строительства и жилищно-коммунального хозяйства РФ </w:t>
            </w:r>
            <w:r w:rsidRPr="003C447A">
              <w:rPr>
                <w:rFonts w:ascii="Arial" w:hAnsi="Arial" w:cs="Arial"/>
                <w:sz w:val="20"/>
                <w:szCs w:val="20"/>
              </w:rPr>
              <w:t>от 23 ноября 2016 г. № 837/пр</w:t>
            </w:r>
          </w:p>
        </w:tc>
      </w:tr>
      <w:tr w:rsidR="003C447A" w:rsidRPr="003C447A" w:rsidTr="00526034">
        <w:trPr>
          <w:trHeight w:val="762"/>
          <w:jc w:val="center"/>
        </w:trPr>
        <w:tc>
          <w:tcPr>
            <w:tcW w:w="514"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pacing w:line="100" w:lineRule="atLeast"/>
              <w:jc w:val="center"/>
              <w:rPr>
                <w:rFonts w:ascii="Arial" w:hAnsi="Arial" w:cs="Arial"/>
                <w:sz w:val="20"/>
                <w:szCs w:val="20"/>
              </w:rPr>
            </w:pPr>
            <w:r w:rsidRPr="003C447A">
              <w:rPr>
                <w:rFonts w:ascii="Arial" w:hAnsi="Arial" w:cs="Arial"/>
                <w:sz w:val="20"/>
                <w:szCs w:val="20"/>
              </w:rPr>
              <w:t>8.</w:t>
            </w:r>
          </w:p>
        </w:tc>
        <w:tc>
          <w:tcPr>
            <w:tcW w:w="6085" w:type="dxa"/>
            <w:tcBorders>
              <w:top w:val="single" w:sz="4" w:space="0" w:color="000000"/>
              <w:left w:val="single" w:sz="4" w:space="0" w:color="000000"/>
              <w:bottom w:val="single" w:sz="4" w:space="0" w:color="000000"/>
            </w:tcBorders>
            <w:shd w:val="clear" w:color="auto" w:fill="auto"/>
          </w:tcPr>
          <w:p w:rsidR="003C447A" w:rsidRPr="003C447A" w:rsidRDefault="003C447A" w:rsidP="000E7ABE">
            <w:pPr>
              <w:ind w:left="57"/>
              <w:jc w:val="both"/>
              <w:rPr>
                <w:rFonts w:ascii="Arial" w:hAnsi="Arial" w:cs="Arial"/>
                <w:sz w:val="20"/>
                <w:szCs w:val="20"/>
              </w:rPr>
            </w:pPr>
            <w:r w:rsidRPr="003C447A">
              <w:rPr>
                <w:rFonts w:ascii="Arial" w:hAnsi="Arial" w:cs="Arial"/>
                <w:sz w:val="20"/>
                <w:szCs w:val="20"/>
              </w:rPr>
              <w:t xml:space="preserve">Направление заключения, указанного в п. 7 настоящего Плана мероприятий, Главе города Куйбышева Куйбышевского района Новосибирской области с целью принятия решения о </w:t>
            </w:r>
            <w:r w:rsidRPr="003C447A">
              <w:rPr>
                <w:rFonts w:ascii="Arial" w:hAnsi="Arial" w:cs="Arial"/>
                <w:color w:val="000000"/>
                <w:sz w:val="20"/>
                <w:szCs w:val="20"/>
              </w:rPr>
              <w:t>включении мероприятий на следующий календарный год по приспособлению конкретных жилых помещений инвалидов и общего имущества в многоквартирных домах</w:t>
            </w:r>
          </w:p>
        </w:tc>
        <w:tc>
          <w:tcPr>
            <w:tcW w:w="3365"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widowControl w:val="0"/>
              <w:autoSpaceDE w:val="0"/>
              <w:autoSpaceDN w:val="0"/>
              <w:adjustRightInd w:val="0"/>
              <w:ind w:left="144"/>
              <w:jc w:val="center"/>
              <w:rPr>
                <w:rFonts w:ascii="Arial" w:hAnsi="Arial" w:cs="Arial"/>
                <w:i/>
                <w:iCs/>
                <w:sz w:val="20"/>
                <w:szCs w:val="20"/>
              </w:rPr>
            </w:pPr>
            <w:r w:rsidRPr="003C447A">
              <w:rPr>
                <w:rFonts w:ascii="Arial" w:hAnsi="Arial" w:cs="Arial"/>
                <w:sz w:val="20"/>
                <w:szCs w:val="20"/>
              </w:rPr>
              <w:t>В течение 5 рабочих дней с момента принятия заключения, указанного в пункте 7 настоящего Плана мероприятий</w:t>
            </w:r>
          </w:p>
        </w:tc>
        <w:tc>
          <w:tcPr>
            <w:tcW w:w="2142" w:type="dxa"/>
            <w:tcBorders>
              <w:top w:val="single" w:sz="4" w:space="0" w:color="000000"/>
              <w:left w:val="single" w:sz="4" w:space="0" w:color="000000"/>
              <w:bottom w:val="single" w:sz="4" w:space="0" w:color="000000"/>
            </w:tcBorders>
            <w:shd w:val="clear" w:color="auto" w:fill="auto"/>
          </w:tcPr>
          <w:p w:rsidR="003C447A" w:rsidRPr="003C447A" w:rsidRDefault="003C447A" w:rsidP="003C447A">
            <w:pPr>
              <w:snapToGrid w:val="0"/>
              <w:ind w:left="57"/>
              <w:jc w:val="center"/>
              <w:rPr>
                <w:rFonts w:ascii="Arial" w:hAnsi="Arial" w:cs="Arial"/>
                <w:iCs/>
                <w:sz w:val="20"/>
                <w:szCs w:val="20"/>
              </w:rPr>
            </w:pPr>
            <w:r w:rsidRPr="003C447A">
              <w:rPr>
                <w:rFonts w:ascii="Arial" w:hAnsi="Arial" w:cs="Arial"/>
                <w:iCs/>
                <w:sz w:val="20"/>
                <w:szCs w:val="20"/>
              </w:rPr>
              <w:t>Председатель, секретарь</w:t>
            </w:r>
          </w:p>
          <w:p w:rsidR="003C447A" w:rsidRPr="003C447A" w:rsidRDefault="003C447A" w:rsidP="003C447A">
            <w:pPr>
              <w:snapToGrid w:val="0"/>
              <w:ind w:left="57"/>
              <w:jc w:val="center"/>
              <w:rPr>
                <w:rFonts w:ascii="Arial" w:hAnsi="Arial" w:cs="Arial"/>
                <w:iCs/>
                <w:sz w:val="20"/>
                <w:szCs w:val="20"/>
              </w:rPr>
            </w:pPr>
            <w:r w:rsidRPr="003C447A">
              <w:rPr>
                <w:rFonts w:ascii="Arial" w:hAnsi="Arial" w:cs="Arial"/>
                <w:iCs/>
                <w:sz w:val="20"/>
                <w:szCs w:val="20"/>
              </w:rPr>
              <w:t>муниципальной</w:t>
            </w:r>
          </w:p>
          <w:p w:rsidR="003C447A" w:rsidRPr="003C447A" w:rsidRDefault="003C447A" w:rsidP="003C447A">
            <w:pPr>
              <w:snapToGrid w:val="0"/>
              <w:ind w:left="57"/>
              <w:jc w:val="center"/>
              <w:rPr>
                <w:rFonts w:ascii="Arial" w:hAnsi="Arial" w:cs="Arial"/>
                <w:sz w:val="20"/>
                <w:szCs w:val="20"/>
              </w:rPr>
            </w:pPr>
            <w:r w:rsidRPr="003C447A">
              <w:rPr>
                <w:rFonts w:ascii="Arial" w:hAnsi="Arial" w:cs="Arial"/>
                <w:iCs/>
                <w:sz w:val="20"/>
                <w:szCs w:val="20"/>
              </w:rPr>
              <w:t>комиссии</w:t>
            </w:r>
          </w:p>
        </w:tc>
        <w:tc>
          <w:tcPr>
            <w:tcW w:w="2593" w:type="dxa"/>
            <w:tcBorders>
              <w:top w:val="single" w:sz="4" w:space="0" w:color="000000"/>
              <w:left w:val="single" w:sz="4" w:space="0" w:color="000000"/>
              <w:bottom w:val="single" w:sz="4" w:space="0" w:color="000000"/>
              <w:right w:val="single" w:sz="4" w:space="0" w:color="auto"/>
            </w:tcBorders>
            <w:shd w:val="clear" w:color="auto" w:fill="auto"/>
          </w:tcPr>
          <w:p w:rsidR="003C447A" w:rsidRPr="003C447A" w:rsidRDefault="003C447A" w:rsidP="003C447A">
            <w:pPr>
              <w:snapToGrid w:val="0"/>
              <w:ind w:left="57"/>
              <w:jc w:val="both"/>
              <w:rPr>
                <w:rFonts w:ascii="Arial" w:hAnsi="Arial" w:cs="Arial"/>
                <w:sz w:val="20"/>
                <w:szCs w:val="20"/>
              </w:rPr>
            </w:pPr>
          </w:p>
        </w:tc>
      </w:tr>
    </w:tbl>
    <w:p w:rsidR="00526034" w:rsidRDefault="00526034" w:rsidP="008B3A14">
      <w:pPr>
        <w:jc w:val="center"/>
        <w:rPr>
          <w:rFonts w:ascii="Arial" w:hAnsi="Arial" w:cs="Arial"/>
          <w:b/>
          <w:sz w:val="20"/>
          <w:szCs w:val="20"/>
        </w:rPr>
        <w:sectPr w:rsidR="00526034" w:rsidSect="004A37B5">
          <w:pgSz w:w="16838" w:h="11906" w:orient="landscape"/>
          <w:pgMar w:top="1134" w:right="1134" w:bottom="1134" w:left="1134" w:header="0" w:footer="567" w:gutter="0"/>
          <w:pgNumType w:start="17"/>
          <w:cols w:space="708"/>
          <w:titlePg/>
          <w:docGrid w:linePitch="360"/>
        </w:sectPr>
      </w:pPr>
    </w:p>
    <w:p w:rsidR="00CC09AA" w:rsidRDefault="00CC09AA" w:rsidP="00CC09AA">
      <w:pPr>
        <w:keepNext/>
        <w:autoSpaceDE w:val="0"/>
        <w:autoSpaceDN w:val="0"/>
        <w:jc w:val="both"/>
        <w:outlineLvl w:val="0"/>
        <w:rPr>
          <w:rFonts w:ascii="Arial" w:hAnsi="Arial" w:cs="Arial"/>
          <w:b/>
          <w:bCs/>
          <w:sz w:val="20"/>
          <w:szCs w:val="20"/>
        </w:rPr>
      </w:pPr>
      <w:r>
        <w:rPr>
          <w:rFonts w:ascii="Arial" w:hAnsi="Arial" w:cs="Arial"/>
          <w:b/>
          <w:sz w:val="20"/>
          <w:szCs w:val="20"/>
        </w:rPr>
        <w:lastRenderedPageBreak/>
        <w:t>2.</w:t>
      </w:r>
      <w:r>
        <w:rPr>
          <w:rFonts w:ascii="Arial" w:hAnsi="Arial" w:cs="Arial"/>
          <w:b/>
          <w:sz w:val="20"/>
          <w:szCs w:val="20"/>
        </w:rPr>
        <w:t>4</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28.12</w:t>
      </w:r>
      <w:r w:rsidRPr="00333B54">
        <w:rPr>
          <w:rFonts w:ascii="Arial" w:hAnsi="Arial" w:cs="Arial"/>
          <w:b/>
          <w:sz w:val="20"/>
          <w:szCs w:val="20"/>
        </w:rPr>
        <w:t>.2024 №</w:t>
      </w:r>
      <w:r>
        <w:rPr>
          <w:rFonts w:ascii="Arial" w:hAnsi="Arial" w:cs="Arial"/>
          <w:b/>
          <w:sz w:val="20"/>
          <w:szCs w:val="20"/>
        </w:rPr>
        <w:t xml:space="preserve"> 1821</w:t>
      </w:r>
      <w:r w:rsidRPr="00333B54">
        <w:rPr>
          <w:rFonts w:ascii="Arial" w:hAnsi="Arial" w:cs="Arial"/>
          <w:b/>
          <w:sz w:val="20"/>
          <w:szCs w:val="20"/>
        </w:rPr>
        <w:t xml:space="preserve"> </w:t>
      </w:r>
      <w:r w:rsidRPr="00F52D5C">
        <w:rPr>
          <w:rFonts w:ascii="Arial" w:hAnsi="Arial" w:cs="Arial"/>
          <w:sz w:val="20"/>
          <w:szCs w:val="20"/>
        </w:rPr>
        <w:t>«</w:t>
      </w:r>
      <w:r w:rsidRPr="00CC09AA">
        <w:rPr>
          <w:rFonts w:ascii="Arial" w:hAnsi="Arial" w:cs="Arial"/>
          <w:bCs/>
          <w:sz w:val="20"/>
          <w:szCs w:val="20"/>
        </w:rPr>
        <w:t>Об утверждении Перечня должностей муниципальной службы,</w:t>
      </w:r>
      <w:r>
        <w:rPr>
          <w:rFonts w:ascii="Arial" w:hAnsi="Arial" w:cs="Arial"/>
          <w:bCs/>
          <w:sz w:val="20"/>
          <w:szCs w:val="20"/>
        </w:rPr>
        <w:t xml:space="preserve"> </w:t>
      </w:r>
      <w:r w:rsidRPr="00CC09AA">
        <w:rPr>
          <w:rFonts w:ascii="Arial" w:hAnsi="Arial" w:cs="Arial"/>
          <w:bCs/>
          <w:sz w:val="20"/>
          <w:szCs w:val="20"/>
        </w:rPr>
        <w:t>при назначении на которые граждане и замещении которых муниципальные служащие администрации города Куйбышева Куйбышевского района</w:t>
      </w:r>
      <w:r>
        <w:rPr>
          <w:rFonts w:ascii="Arial" w:hAnsi="Arial" w:cs="Arial"/>
          <w:bCs/>
          <w:sz w:val="20"/>
          <w:szCs w:val="20"/>
        </w:rPr>
        <w:t xml:space="preserve"> </w:t>
      </w:r>
      <w:r w:rsidRPr="00CC09AA">
        <w:rPr>
          <w:rFonts w:ascii="Arial" w:hAnsi="Arial" w:cs="Arial"/>
          <w:bCs/>
          <w:sz w:val="20"/>
          <w:szCs w:val="20"/>
        </w:rPr>
        <w:t>Новосибирской области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Pr="00171A4E">
        <w:rPr>
          <w:rFonts w:ascii="Arial" w:hAnsi="Arial" w:cs="Arial"/>
          <w:sz w:val="20"/>
          <w:szCs w:val="20"/>
        </w:rPr>
        <w:t>»</w:t>
      </w:r>
    </w:p>
    <w:p w:rsidR="00CC09AA" w:rsidRDefault="00CC09AA" w:rsidP="00CC09AA">
      <w:pPr>
        <w:keepNext/>
        <w:autoSpaceDE w:val="0"/>
        <w:autoSpaceDN w:val="0"/>
        <w:jc w:val="center"/>
        <w:outlineLvl w:val="0"/>
        <w:rPr>
          <w:rFonts w:ascii="Arial" w:hAnsi="Arial" w:cs="Arial"/>
          <w:b/>
          <w:bCs/>
          <w:sz w:val="20"/>
          <w:szCs w:val="20"/>
        </w:rPr>
      </w:pPr>
    </w:p>
    <w:p w:rsidR="00CC09AA" w:rsidRPr="00CC09AA" w:rsidRDefault="00CC09AA" w:rsidP="00CC09AA">
      <w:pPr>
        <w:keepNext/>
        <w:autoSpaceDE w:val="0"/>
        <w:autoSpaceDN w:val="0"/>
        <w:jc w:val="center"/>
        <w:outlineLvl w:val="0"/>
        <w:rPr>
          <w:rFonts w:ascii="Arial" w:hAnsi="Arial" w:cs="Arial"/>
          <w:b/>
          <w:bCs/>
          <w:sz w:val="20"/>
          <w:szCs w:val="20"/>
        </w:rPr>
      </w:pPr>
      <w:r w:rsidRPr="00CC09AA">
        <w:rPr>
          <w:rFonts w:ascii="Arial" w:hAnsi="Arial" w:cs="Arial"/>
          <w:b/>
          <w:bCs/>
          <w:sz w:val="20"/>
          <w:szCs w:val="20"/>
        </w:rPr>
        <w:t>ПОСТАНОВЛЕНИЕ</w:t>
      </w:r>
    </w:p>
    <w:p w:rsidR="00CC09AA" w:rsidRPr="00CC09AA" w:rsidRDefault="00CC09AA" w:rsidP="00CC09AA">
      <w:pPr>
        <w:widowControl w:val="0"/>
        <w:tabs>
          <w:tab w:val="center" w:pos="-1843"/>
          <w:tab w:val="left" w:pos="-1418"/>
          <w:tab w:val="right" w:pos="11907"/>
        </w:tabs>
        <w:autoSpaceDE w:val="0"/>
        <w:autoSpaceDN w:val="0"/>
        <w:snapToGrid w:val="0"/>
        <w:spacing w:line="256" w:lineRule="auto"/>
        <w:ind w:right="-1" w:firstLine="600"/>
        <w:jc w:val="both"/>
        <w:rPr>
          <w:rFonts w:ascii="Arial" w:hAnsi="Arial" w:cs="Arial"/>
          <w:sz w:val="20"/>
          <w:szCs w:val="20"/>
        </w:rPr>
      </w:pPr>
    </w:p>
    <w:p w:rsidR="00CC09AA" w:rsidRPr="00CC09AA" w:rsidRDefault="00CC09AA" w:rsidP="00CC09AA">
      <w:pPr>
        <w:widowControl w:val="0"/>
        <w:tabs>
          <w:tab w:val="center" w:pos="-1843"/>
          <w:tab w:val="left" w:pos="-1418"/>
          <w:tab w:val="right" w:pos="11907"/>
        </w:tabs>
        <w:autoSpaceDE w:val="0"/>
        <w:autoSpaceDN w:val="0"/>
        <w:snapToGrid w:val="0"/>
        <w:spacing w:line="256" w:lineRule="auto"/>
        <w:ind w:right="-1"/>
        <w:jc w:val="center"/>
        <w:rPr>
          <w:rFonts w:ascii="Arial" w:hAnsi="Arial" w:cs="Arial"/>
          <w:sz w:val="20"/>
          <w:szCs w:val="20"/>
        </w:rPr>
      </w:pPr>
      <w:r w:rsidRPr="00CC09AA">
        <w:rPr>
          <w:rFonts w:ascii="Arial" w:hAnsi="Arial" w:cs="Arial"/>
          <w:sz w:val="20"/>
          <w:szCs w:val="20"/>
        </w:rPr>
        <w:t>28.12.2024 № 1821</w:t>
      </w:r>
    </w:p>
    <w:p w:rsidR="00CC09AA" w:rsidRPr="00CC09AA" w:rsidRDefault="00CC09AA" w:rsidP="00CC09AA">
      <w:pPr>
        <w:widowControl w:val="0"/>
        <w:tabs>
          <w:tab w:val="center" w:pos="-1843"/>
          <w:tab w:val="left" w:pos="-1418"/>
          <w:tab w:val="right" w:pos="11907"/>
        </w:tabs>
        <w:autoSpaceDE w:val="0"/>
        <w:autoSpaceDN w:val="0"/>
        <w:snapToGrid w:val="0"/>
        <w:spacing w:line="256" w:lineRule="auto"/>
        <w:ind w:right="-1" w:firstLine="600"/>
        <w:rPr>
          <w:rFonts w:ascii="Arial" w:hAnsi="Arial" w:cs="Arial"/>
          <w:sz w:val="20"/>
          <w:szCs w:val="20"/>
        </w:rPr>
      </w:pPr>
    </w:p>
    <w:p w:rsidR="00CC09AA" w:rsidRPr="00CC09AA" w:rsidRDefault="00CC09AA" w:rsidP="00CC09AA">
      <w:pPr>
        <w:autoSpaceDE w:val="0"/>
        <w:autoSpaceDN w:val="0"/>
        <w:adjustRightInd w:val="0"/>
        <w:jc w:val="center"/>
        <w:rPr>
          <w:rFonts w:ascii="Arial" w:hAnsi="Arial" w:cs="Arial"/>
          <w:b/>
          <w:bCs/>
          <w:sz w:val="20"/>
          <w:szCs w:val="20"/>
        </w:rPr>
      </w:pPr>
      <w:r w:rsidRPr="00CC09AA">
        <w:rPr>
          <w:rFonts w:ascii="Arial" w:hAnsi="Arial" w:cs="Arial"/>
          <w:b/>
          <w:bCs/>
          <w:sz w:val="20"/>
          <w:szCs w:val="20"/>
        </w:rPr>
        <w:t>Об утверждении Перечня должностей муниципальной службы,</w:t>
      </w:r>
      <w:r w:rsidRPr="00CC09AA">
        <w:rPr>
          <w:rFonts w:ascii="Arial" w:hAnsi="Arial" w:cs="Arial"/>
          <w:b/>
          <w:bCs/>
          <w:sz w:val="20"/>
          <w:szCs w:val="20"/>
        </w:rPr>
        <w:t xml:space="preserve"> </w:t>
      </w:r>
      <w:r w:rsidRPr="00CC09AA">
        <w:rPr>
          <w:rFonts w:ascii="Arial" w:hAnsi="Arial" w:cs="Arial"/>
          <w:b/>
          <w:bCs/>
          <w:sz w:val="20"/>
          <w:szCs w:val="20"/>
        </w:rPr>
        <w:t xml:space="preserve">при назначении на которые граждане и замещении которых муниципальные служащие администрации города Куйбышева Куйбышевского </w:t>
      </w:r>
      <w:r w:rsidRPr="00CC09AA">
        <w:rPr>
          <w:rFonts w:ascii="Arial" w:hAnsi="Arial" w:cs="Arial"/>
          <w:b/>
          <w:bCs/>
          <w:sz w:val="20"/>
          <w:szCs w:val="20"/>
        </w:rPr>
        <w:t>района Новосибирской</w:t>
      </w:r>
      <w:r w:rsidRPr="00CC09AA">
        <w:rPr>
          <w:rFonts w:ascii="Arial" w:hAnsi="Arial" w:cs="Arial"/>
          <w:b/>
          <w:bCs/>
          <w:sz w:val="20"/>
          <w:szCs w:val="20"/>
        </w:rPr>
        <w:t xml:space="preserve"> области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CC09AA" w:rsidRPr="00CC09AA" w:rsidRDefault="00CC09AA" w:rsidP="00CC09AA">
      <w:pPr>
        <w:autoSpaceDE w:val="0"/>
        <w:autoSpaceDN w:val="0"/>
        <w:adjustRightInd w:val="0"/>
        <w:jc w:val="center"/>
        <w:rPr>
          <w:rFonts w:ascii="Arial" w:hAnsi="Arial" w:cs="Arial"/>
          <w:b/>
          <w:bCs/>
          <w:sz w:val="20"/>
          <w:szCs w:val="20"/>
        </w:rPr>
      </w:pPr>
    </w:p>
    <w:p w:rsidR="00CC09AA" w:rsidRPr="00CC09AA" w:rsidRDefault="00CC09AA" w:rsidP="00CC09AA">
      <w:pPr>
        <w:tabs>
          <w:tab w:val="left" w:pos="1276"/>
        </w:tabs>
        <w:autoSpaceDE w:val="0"/>
        <w:autoSpaceDN w:val="0"/>
        <w:adjustRightInd w:val="0"/>
        <w:ind w:firstLine="710"/>
        <w:contextualSpacing/>
        <w:jc w:val="both"/>
        <w:rPr>
          <w:rFonts w:ascii="Arial" w:eastAsia="Calibri" w:hAnsi="Arial" w:cs="Arial"/>
          <w:sz w:val="20"/>
          <w:szCs w:val="20"/>
          <w:lang w:eastAsia="en-US"/>
        </w:rPr>
      </w:pPr>
      <w:r w:rsidRPr="00CC09AA">
        <w:rPr>
          <w:rFonts w:ascii="Arial" w:eastAsia="Calibri" w:hAnsi="Arial" w:cs="Arial"/>
          <w:sz w:val="20"/>
          <w:szCs w:val="20"/>
          <w:lang w:eastAsia="en-US"/>
        </w:rPr>
        <w:t xml:space="preserve">  В соответствии со </w:t>
      </w:r>
      <w:hyperlink r:id="rId33" w:history="1">
        <w:r w:rsidRPr="00CC09AA">
          <w:rPr>
            <w:rFonts w:ascii="Arial" w:eastAsia="Calibri" w:hAnsi="Arial" w:cs="Arial"/>
            <w:sz w:val="20"/>
            <w:szCs w:val="20"/>
            <w:lang w:eastAsia="en-US"/>
          </w:rPr>
          <w:t>статьей 15</w:t>
        </w:r>
      </w:hyperlink>
      <w:r w:rsidRPr="00CC09AA">
        <w:rPr>
          <w:rFonts w:ascii="Arial" w:eastAsia="Calibri" w:hAnsi="Arial" w:cs="Arial"/>
          <w:sz w:val="20"/>
          <w:szCs w:val="20"/>
          <w:lang w:eastAsia="en-US"/>
        </w:rPr>
        <w:t xml:space="preserve"> Федерального закона от 02.03.2007 N 25-ФЗ "О муниципальной службе в Российской Федерации", </w:t>
      </w:r>
      <w:hyperlink r:id="rId34" w:history="1">
        <w:r w:rsidRPr="00CC09AA">
          <w:rPr>
            <w:rFonts w:ascii="Arial" w:eastAsia="Calibri" w:hAnsi="Arial" w:cs="Arial"/>
            <w:sz w:val="20"/>
            <w:szCs w:val="20"/>
            <w:lang w:eastAsia="en-US"/>
          </w:rPr>
          <w:t>статьей 8</w:t>
        </w:r>
      </w:hyperlink>
      <w:r w:rsidRPr="00CC09AA">
        <w:rPr>
          <w:rFonts w:ascii="Arial" w:eastAsia="Calibri" w:hAnsi="Arial" w:cs="Arial"/>
          <w:sz w:val="20"/>
          <w:szCs w:val="20"/>
          <w:lang w:eastAsia="en-US"/>
        </w:rPr>
        <w:t xml:space="preserve"> Федерального закона от 25.12.2008 N 273-ФЗ "О противодействии коррупции", учитывая </w:t>
      </w:r>
      <w:hyperlink r:id="rId35" w:history="1">
        <w:r w:rsidRPr="00CC09AA">
          <w:rPr>
            <w:rFonts w:ascii="Arial" w:eastAsia="Calibri" w:hAnsi="Arial" w:cs="Arial"/>
            <w:sz w:val="20"/>
            <w:szCs w:val="20"/>
            <w:lang w:eastAsia="en-US"/>
          </w:rPr>
          <w:t>Указ</w:t>
        </w:r>
      </w:hyperlink>
      <w:r w:rsidRPr="00CC09AA">
        <w:rPr>
          <w:rFonts w:ascii="Arial" w:eastAsia="Calibri" w:hAnsi="Arial" w:cs="Arial"/>
          <w:sz w:val="20"/>
          <w:szCs w:val="20"/>
          <w:lang w:eastAsia="en-US"/>
        </w:rPr>
        <w:t xml:space="preserve"> Президента Российской Федерации от 23.06.2014 N460</w:t>
      </w:r>
      <w:r w:rsidRPr="00CC09AA">
        <w:rPr>
          <w:rFonts w:ascii="Arial" w:eastAsia="Calibri" w:hAnsi="Arial" w:cs="Arial"/>
          <w:color w:val="FF0000"/>
          <w:sz w:val="20"/>
          <w:szCs w:val="20"/>
          <w:lang w:eastAsia="en-US"/>
        </w:rPr>
        <w:t xml:space="preserve"> </w:t>
      </w:r>
      <w:r w:rsidRPr="00CC09AA">
        <w:rPr>
          <w:rFonts w:ascii="Arial" w:eastAsia="Calibri" w:hAnsi="Arial" w:cs="Arial"/>
          <w:sz w:val="20"/>
          <w:szCs w:val="20"/>
          <w:lang w:eastAsia="en-US"/>
        </w:rPr>
        <w:t xml:space="preserve">"Об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и </w:t>
      </w:r>
      <w:hyperlink r:id="rId36" w:history="1">
        <w:r w:rsidRPr="00CC09AA">
          <w:rPr>
            <w:rFonts w:ascii="Arial" w:eastAsia="Calibri" w:hAnsi="Arial" w:cs="Arial"/>
            <w:sz w:val="20"/>
            <w:szCs w:val="20"/>
            <w:lang w:eastAsia="en-US"/>
          </w:rPr>
          <w:t>постановление</w:t>
        </w:r>
      </w:hyperlink>
      <w:r w:rsidRPr="00CC09AA">
        <w:rPr>
          <w:rFonts w:ascii="Arial" w:eastAsia="Calibri" w:hAnsi="Arial" w:cs="Arial"/>
          <w:sz w:val="20"/>
          <w:szCs w:val="20"/>
          <w:lang w:eastAsia="en-US"/>
        </w:rPr>
        <w:t xml:space="preserve"> Губернатора Новосибирской области от 03.08.2009 N 333 "О предоставлении гражданами, претендующими на замещение должности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администрация города  Куйбышева Куйбышевского района Новосибирской области</w:t>
      </w:r>
    </w:p>
    <w:p w:rsidR="00CC09AA" w:rsidRPr="00CC09AA" w:rsidRDefault="00CC09AA" w:rsidP="00CC09AA">
      <w:pPr>
        <w:widowControl w:val="0"/>
        <w:snapToGrid w:val="0"/>
        <w:jc w:val="both"/>
        <w:rPr>
          <w:rFonts w:ascii="Arial" w:hAnsi="Arial" w:cs="Arial"/>
          <w:sz w:val="20"/>
          <w:szCs w:val="20"/>
        </w:rPr>
      </w:pPr>
      <w:r w:rsidRPr="00CC09AA">
        <w:rPr>
          <w:rFonts w:ascii="Arial" w:hAnsi="Arial" w:cs="Arial"/>
          <w:sz w:val="20"/>
          <w:szCs w:val="20"/>
        </w:rPr>
        <w:t xml:space="preserve">            ПОСТАНОВЛЯЕТ:</w:t>
      </w:r>
    </w:p>
    <w:p w:rsidR="00CC09AA" w:rsidRPr="00CC09AA" w:rsidRDefault="00CC09AA" w:rsidP="00CC09AA">
      <w:pPr>
        <w:autoSpaceDE w:val="0"/>
        <w:autoSpaceDN w:val="0"/>
        <w:adjustRightInd w:val="0"/>
        <w:ind w:firstLine="720"/>
        <w:jc w:val="both"/>
        <w:rPr>
          <w:rFonts w:ascii="Arial" w:hAnsi="Arial" w:cs="Arial"/>
          <w:sz w:val="20"/>
          <w:szCs w:val="20"/>
        </w:rPr>
      </w:pPr>
      <w:r w:rsidRPr="00CC09AA">
        <w:rPr>
          <w:rFonts w:ascii="Arial" w:hAnsi="Arial" w:cs="Arial"/>
          <w:sz w:val="20"/>
          <w:szCs w:val="20"/>
        </w:rPr>
        <w:t>1. Утвердить Перечень должностей муниципальной 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Перечень) (приложение.)</w:t>
      </w:r>
    </w:p>
    <w:p w:rsidR="00CC09AA" w:rsidRPr="00CC09AA" w:rsidRDefault="00CC09AA" w:rsidP="00CC09AA">
      <w:pPr>
        <w:widowControl w:val="0"/>
        <w:snapToGrid w:val="0"/>
        <w:ind w:firstLine="540"/>
        <w:jc w:val="both"/>
        <w:rPr>
          <w:rFonts w:ascii="Arial" w:hAnsi="Arial" w:cs="Arial"/>
          <w:sz w:val="20"/>
          <w:szCs w:val="20"/>
        </w:rPr>
      </w:pPr>
      <w:r w:rsidRPr="00CC09AA">
        <w:rPr>
          <w:rFonts w:ascii="Arial" w:hAnsi="Arial" w:cs="Arial"/>
          <w:sz w:val="20"/>
          <w:szCs w:val="20"/>
        </w:rPr>
        <w:t>1.1. Установить, что граждане, претендующие на замещение должностей муниципальной службы в Администрации города Куйбышева Куйбышевского района Новосибирской области, включенных в утвержденный настоящим постановлением Перечень, муниципальные служащие, замещающие указанные в Перечне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CC09AA" w:rsidRPr="00CC09AA" w:rsidRDefault="00CC09AA" w:rsidP="00CC09AA">
      <w:pPr>
        <w:widowControl w:val="0"/>
        <w:snapToGrid w:val="0"/>
        <w:ind w:firstLine="539"/>
        <w:jc w:val="both"/>
        <w:rPr>
          <w:rFonts w:ascii="Arial" w:hAnsi="Arial" w:cs="Arial"/>
          <w:sz w:val="20"/>
          <w:szCs w:val="20"/>
        </w:rPr>
      </w:pPr>
      <w:r w:rsidRPr="00CC09AA">
        <w:rPr>
          <w:rFonts w:ascii="Arial" w:hAnsi="Arial" w:cs="Arial"/>
          <w:sz w:val="20"/>
          <w:szCs w:val="20"/>
        </w:rPr>
        <w:t xml:space="preserve">Муниципальный служащий, замещающий должность муниципальной службы, включенную в утвержденный настоящим постановлением Перечень, обязан также представлять сведения о своих расходах, а также о расходах своих супруги (супруга) и несовершеннолетних детей в порядке и по </w:t>
      </w:r>
      <w:hyperlink r:id="rId37" w:history="1">
        <w:r w:rsidRPr="00CC09AA">
          <w:rPr>
            <w:rFonts w:ascii="Arial" w:hAnsi="Arial" w:cs="Arial"/>
            <w:sz w:val="20"/>
            <w:szCs w:val="20"/>
          </w:rPr>
          <w:t>форме</w:t>
        </w:r>
      </w:hyperlink>
      <w:r w:rsidRPr="00CC09AA">
        <w:rPr>
          <w:rFonts w:ascii="Arial" w:hAnsi="Arial" w:cs="Arial"/>
          <w:sz w:val="20"/>
          <w:szCs w:val="20"/>
        </w:rPr>
        <w:t>,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
    <w:p w:rsidR="00CC09AA" w:rsidRPr="00CC09AA" w:rsidRDefault="00CC09AA" w:rsidP="00CC09AA">
      <w:pPr>
        <w:autoSpaceDE w:val="0"/>
        <w:autoSpaceDN w:val="0"/>
        <w:adjustRightInd w:val="0"/>
        <w:ind w:firstLine="539"/>
        <w:jc w:val="both"/>
        <w:rPr>
          <w:rFonts w:ascii="Arial" w:hAnsi="Arial" w:cs="Arial"/>
          <w:sz w:val="20"/>
          <w:szCs w:val="20"/>
        </w:rPr>
      </w:pPr>
      <w:r w:rsidRPr="00CC09AA">
        <w:rPr>
          <w:rFonts w:ascii="Arial" w:hAnsi="Arial" w:cs="Arial"/>
          <w:sz w:val="20"/>
          <w:szCs w:val="20"/>
        </w:rPr>
        <w:t xml:space="preserve">1.2. Установить, что сведения о доходах, расходах, об имуществе и обязательствах имущественного характера представляются в соответствии с </w:t>
      </w:r>
      <w:hyperlink r:id="rId38" w:history="1">
        <w:r w:rsidRPr="00CC09AA">
          <w:rPr>
            <w:rFonts w:ascii="Arial" w:hAnsi="Arial" w:cs="Arial"/>
            <w:sz w:val="20"/>
            <w:szCs w:val="20"/>
          </w:rPr>
          <w:t>Положением</w:t>
        </w:r>
      </w:hyperlink>
      <w:r w:rsidRPr="00CC09AA">
        <w:rPr>
          <w:rFonts w:ascii="Arial" w:hAnsi="Arial" w:cs="Arial"/>
          <w:sz w:val="20"/>
          <w:szCs w:val="20"/>
        </w:rPr>
        <w:t xml:space="preserve"> о представлении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утвержденным постановлением Губернатора Новосибирской области от 03.08.2009 N333, и по </w:t>
      </w:r>
      <w:hyperlink r:id="rId39" w:history="1">
        <w:r w:rsidRPr="00CC09AA">
          <w:rPr>
            <w:rFonts w:ascii="Arial" w:hAnsi="Arial" w:cs="Arial"/>
            <w:sz w:val="20"/>
            <w:szCs w:val="20"/>
          </w:rPr>
          <w:t>форме</w:t>
        </w:r>
      </w:hyperlink>
      <w:r w:rsidRPr="00CC09AA">
        <w:rPr>
          <w:rFonts w:ascii="Arial" w:hAnsi="Arial" w:cs="Arial"/>
          <w:sz w:val="20"/>
          <w:szCs w:val="20"/>
        </w:rPr>
        <w:t>, утвержденной Указом Президента Российской Федерации от 23.06.2014 N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CC09AA" w:rsidRPr="00CC09AA" w:rsidRDefault="00CC09AA" w:rsidP="00CC09AA">
      <w:pPr>
        <w:autoSpaceDE w:val="0"/>
        <w:autoSpaceDN w:val="0"/>
        <w:adjustRightInd w:val="0"/>
        <w:ind w:firstLine="540"/>
        <w:jc w:val="both"/>
        <w:rPr>
          <w:rFonts w:ascii="Arial" w:hAnsi="Arial" w:cs="Arial"/>
          <w:sz w:val="20"/>
          <w:szCs w:val="20"/>
        </w:rPr>
      </w:pPr>
      <w:r w:rsidRPr="00CC09AA">
        <w:rPr>
          <w:rFonts w:ascii="Arial" w:hAnsi="Arial" w:cs="Arial"/>
          <w:color w:val="000000"/>
          <w:sz w:val="20"/>
          <w:szCs w:val="20"/>
        </w:rPr>
        <w:t xml:space="preserve">2. </w:t>
      </w:r>
      <w:r w:rsidRPr="00CC09AA">
        <w:rPr>
          <w:rFonts w:ascii="Arial" w:hAnsi="Arial" w:cs="Arial"/>
          <w:sz w:val="20"/>
          <w:szCs w:val="20"/>
        </w:rPr>
        <w:t>Управлению делами администрации города Куйбышева (Рукицкая Т.А.):</w:t>
      </w:r>
    </w:p>
    <w:p w:rsidR="00CC09AA" w:rsidRPr="00CC09AA" w:rsidRDefault="00CC09AA" w:rsidP="00CC09AA">
      <w:pPr>
        <w:autoSpaceDE w:val="0"/>
        <w:autoSpaceDN w:val="0"/>
        <w:adjustRightInd w:val="0"/>
        <w:ind w:firstLine="540"/>
        <w:jc w:val="both"/>
        <w:rPr>
          <w:rFonts w:ascii="Arial" w:hAnsi="Arial" w:cs="Arial"/>
          <w:sz w:val="20"/>
          <w:szCs w:val="20"/>
        </w:rPr>
      </w:pPr>
      <w:r w:rsidRPr="00CC09AA">
        <w:rPr>
          <w:rFonts w:ascii="Arial" w:hAnsi="Arial" w:cs="Arial"/>
          <w:sz w:val="20"/>
          <w:szCs w:val="20"/>
        </w:rPr>
        <w:lastRenderedPageBreak/>
        <w:t xml:space="preserve">2.1. ознакомить граждан, при назначении на должности муниципальной службы и муниципальных служащих администрации города Куйбышева Куйбышевского района Новосибирской области, замещающих должности муниципальной службы, входящие в указанный Перечень должностей, с настоящим постановлением. </w:t>
      </w:r>
    </w:p>
    <w:p w:rsidR="00CC09AA" w:rsidRPr="00CC09AA" w:rsidRDefault="00CC09AA" w:rsidP="00CC09AA">
      <w:pPr>
        <w:widowControl w:val="0"/>
        <w:tabs>
          <w:tab w:val="center" w:pos="-1843"/>
          <w:tab w:val="left" w:pos="-1418"/>
          <w:tab w:val="right" w:pos="11907"/>
        </w:tabs>
        <w:autoSpaceDE w:val="0"/>
        <w:autoSpaceDN w:val="0"/>
        <w:snapToGrid w:val="0"/>
        <w:ind w:right="-1" w:firstLine="567"/>
        <w:jc w:val="both"/>
        <w:rPr>
          <w:rFonts w:ascii="Arial" w:hAnsi="Arial" w:cs="Arial"/>
          <w:sz w:val="20"/>
          <w:szCs w:val="20"/>
          <w:u w:val="single"/>
        </w:rPr>
      </w:pPr>
      <w:r w:rsidRPr="00CC09AA">
        <w:rPr>
          <w:rFonts w:ascii="Arial" w:hAnsi="Arial" w:cs="Arial"/>
          <w:sz w:val="20"/>
          <w:szCs w:val="20"/>
        </w:rPr>
        <w:t xml:space="preserve">2.2.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разместить в сети «Интернет» на сайте администрации города Куйбышева </w:t>
      </w:r>
      <w:hyperlink r:id="rId40" w:history="1">
        <w:r w:rsidRPr="00CC09AA">
          <w:rPr>
            <w:rFonts w:ascii="Arial" w:hAnsi="Arial" w:cs="Arial"/>
            <w:color w:val="0000FF"/>
            <w:sz w:val="20"/>
            <w:szCs w:val="20"/>
            <w:u w:val="single"/>
            <w:lang w:val="en-US"/>
          </w:rPr>
          <w:t>www</w:t>
        </w:r>
        <w:r w:rsidRPr="00CC09AA">
          <w:rPr>
            <w:rFonts w:ascii="Arial" w:hAnsi="Arial" w:cs="Arial"/>
            <w:color w:val="0000FF"/>
            <w:sz w:val="20"/>
            <w:szCs w:val="20"/>
            <w:u w:val="single"/>
          </w:rPr>
          <w:t>.</w:t>
        </w:r>
        <w:r w:rsidRPr="00CC09AA">
          <w:rPr>
            <w:rFonts w:ascii="Arial" w:hAnsi="Arial" w:cs="Arial"/>
            <w:color w:val="0000FF"/>
            <w:sz w:val="20"/>
            <w:szCs w:val="20"/>
            <w:u w:val="single"/>
            <w:lang w:val="en-US"/>
          </w:rPr>
          <w:t>kainsk</w:t>
        </w:r>
        <w:r w:rsidRPr="00CC09AA">
          <w:rPr>
            <w:rFonts w:ascii="Arial" w:hAnsi="Arial" w:cs="Arial"/>
            <w:color w:val="0000FF"/>
            <w:sz w:val="20"/>
            <w:szCs w:val="20"/>
            <w:u w:val="single"/>
          </w:rPr>
          <w:t>.</w:t>
        </w:r>
        <w:r w:rsidRPr="00CC09AA">
          <w:rPr>
            <w:rFonts w:ascii="Arial" w:hAnsi="Arial" w:cs="Arial"/>
            <w:color w:val="0000FF"/>
            <w:sz w:val="20"/>
            <w:szCs w:val="20"/>
            <w:u w:val="single"/>
            <w:lang w:val="en-US"/>
          </w:rPr>
          <w:t>nso</w:t>
        </w:r>
        <w:r w:rsidRPr="00CC09AA">
          <w:rPr>
            <w:rFonts w:ascii="Arial" w:hAnsi="Arial" w:cs="Arial"/>
            <w:color w:val="0000FF"/>
            <w:sz w:val="20"/>
            <w:szCs w:val="20"/>
            <w:u w:val="single"/>
          </w:rPr>
          <w:t>.</w:t>
        </w:r>
        <w:r w:rsidRPr="00CC09AA">
          <w:rPr>
            <w:rFonts w:ascii="Arial" w:hAnsi="Arial" w:cs="Arial"/>
            <w:color w:val="0000FF"/>
            <w:sz w:val="20"/>
            <w:szCs w:val="20"/>
            <w:u w:val="single"/>
            <w:lang w:val="en-US"/>
          </w:rPr>
          <w:t>ru</w:t>
        </w:r>
      </w:hyperlink>
      <w:r w:rsidRPr="00CC09AA">
        <w:rPr>
          <w:rFonts w:ascii="Arial" w:hAnsi="Arial" w:cs="Arial"/>
          <w:sz w:val="20"/>
          <w:szCs w:val="20"/>
          <w:u w:val="single"/>
        </w:rPr>
        <w:t>.</w:t>
      </w:r>
    </w:p>
    <w:p w:rsidR="00CC09AA" w:rsidRPr="00CC09AA" w:rsidRDefault="00CC09AA" w:rsidP="00CC09AA">
      <w:pPr>
        <w:widowControl w:val="0"/>
        <w:tabs>
          <w:tab w:val="center" w:pos="-1843"/>
          <w:tab w:val="left" w:pos="-1418"/>
          <w:tab w:val="right" w:pos="11907"/>
        </w:tabs>
        <w:autoSpaceDE w:val="0"/>
        <w:autoSpaceDN w:val="0"/>
        <w:snapToGrid w:val="0"/>
        <w:ind w:right="-1" w:firstLine="567"/>
        <w:jc w:val="both"/>
        <w:rPr>
          <w:rFonts w:ascii="Arial" w:hAnsi="Arial" w:cs="Arial"/>
          <w:color w:val="000000"/>
          <w:sz w:val="20"/>
          <w:szCs w:val="20"/>
        </w:rPr>
      </w:pPr>
      <w:r w:rsidRPr="00CC09AA">
        <w:rPr>
          <w:rFonts w:ascii="Arial" w:hAnsi="Arial" w:cs="Arial"/>
          <w:sz w:val="20"/>
          <w:szCs w:val="20"/>
        </w:rPr>
        <w:t xml:space="preserve">2.3. </w:t>
      </w:r>
      <w:r w:rsidRPr="00CC09AA">
        <w:rPr>
          <w:rFonts w:ascii="Arial" w:hAnsi="Arial" w:cs="Arial"/>
          <w:color w:val="000000"/>
          <w:sz w:val="20"/>
          <w:szCs w:val="20"/>
        </w:rPr>
        <w:t>ежегодно, до 31 декабря отчетного года, утверждать списки муниципальных служащих, которые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за отчетный год.</w:t>
      </w:r>
    </w:p>
    <w:p w:rsidR="00CC09AA" w:rsidRPr="00CC09AA" w:rsidRDefault="00CC09AA" w:rsidP="00CC09AA">
      <w:pPr>
        <w:widowControl w:val="0"/>
        <w:tabs>
          <w:tab w:val="center" w:pos="-1843"/>
          <w:tab w:val="left" w:pos="-1418"/>
          <w:tab w:val="right" w:pos="11907"/>
        </w:tabs>
        <w:autoSpaceDE w:val="0"/>
        <w:autoSpaceDN w:val="0"/>
        <w:snapToGrid w:val="0"/>
        <w:ind w:right="-1" w:firstLine="567"/>
        <w:jc w:val="both"/>
        <w:rPr>
          <w:rFonts w:ascii="Arial" w:hAnsi="Arial" w:cs="Arial"/>
          <w:sz w:val="20"/>
          <w:szCs w:val="20"/>
        </w:rPr>
      </w:pPr>
      <w:r w:rsidRPr="00CC09AA">
        <w:rPr>
          <w:rFonts w:ascii="Arial" w:hAnsi="Arial" w:cs="Arial"/>
          <w:sz w:val="20"/>
          <w:szCs w:val="20"/>
        </w:rPr>
        <w:t>3. Признать утратившим силу Постановление администрации города Куйбышева Куйбышевского района Новосибирской области от 29.12.2023 № 1493 «Об утверждении Перечня должностей муниципальной 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CC09AA" w:rsidRPr="00CC09AA" w:rsidRDefault="00CC09AA" w:rsidP="00CC09AA">
      <w:pPr>
        <w:widowControl w:val="0"/>
        <w:tabs>
          <w:tab w:val="center" w:pos="-1843"/>
          <w:tab w:val="left" w:pos="-1418"/>
          <w:tab w:val="right" w:pos="11907"/>
        </w:tabs>
        <w:autoSpaceDE w:val="0"/>
        <w:autoSpaceDN w:val="0"/>
        <w:snapToGrid w:val="0"/>
        <w:ind w:right="-1" w:firstLine="567"/>
        <w:jc w:val="both"/>
        <w:rPr>
          <w:rFonts w:ascii="Arial" w:hAnsi="Arial" w:cs="Arial"/>
          <w:sz w:val="20"/>
          <w:szCs w:val="20"/>
        </w:rPr>
      </w:pPr>
      <w:r w:rsidRPr="00CC09AA">
        <w:rPr>
          <w:rFonts w:ascii="Arial" w:hAnsi="Arial" w:cs="Arial"/>
          <w:sz w:val="20"/>
          <w:szCs w:val="20"/>
        </w:rPr>
        <w:t>4. Ответственность за исполнение настоящего постановления возложить на управляющего делами администрации города Куйбышева Рукицкую Т.А.</w:t>
      </w:r>
    </w:p>
    <w:p w:rsidR="00CC09AA" w:rsidRPr="00CC09AA" w:rsidRDefault="00CC09AA" w:rsidP="00CC09AA">
      <w:pPr>
        <w:widowControl w:val="0"/>
        <w:snapToGrid w:val="0"/>
        <w:jc w:val="both"/>
        <w:rPr>
          <w:rFonts w:ascii="Arial" w:hAnsi="Arial" w:cs="Arial"/>
          <w:sz w:val="20"/>
          <w:szCs w:val="20"/>
        </w:rPr>
      </w:pPr>
    </w:p>
    <w:p w:rsidR="00CC09AA" w:rsidRPr="00CC09AA" w:rsidRDefault="00CC09AA" w:rsidP="00CC09AA">
      <w:pPr>
        <w:widowControl w:val="0"/>
        <w:snapToGrid w:val="0"/>
        <w:jc w:val="both"/>
        <w:rPr>
          <w:rFonts w:ascii="Arial" w:hAnsi="Arial" w:cs="Arial"/>
          <w:sz w:val="20"/>
          <w:szCs w:val="20"/>
        </w:rPr>
      </w:pPr>
      <w:r w:rsidRPr="00CC09AA">
        <w:rPr>
          <w:rFonts w:ascii="Arial" w:hAnsi="Arial" w:cs="Arial"/>
          <w:sz w:val="20"/>
          <w:szCs w:val="20"/>
        </w:rPr>
        <w:t xml:space="preserve">Глава города Куйбышева                              </w:t>
      </w:r>
    </w:p>
    <w:p w:rsidR="00CC09AA" w:rsidRPr="00CC09AA" w:rsidRDefault="00CC09AA" w:rsidP="00CC09AA">
      <w:pPr>
        <w:widowControl w:val="0"/>
        <w:snapToGrid w:val="0"/>
        <w:jc w:val="both"/>
        <w:rPr>
          <w:rFonts w:ascii="Arial" w:hAnsi="Arial" w:cs="Arial"/>
          <w:sz w:val="20"/>
          <w:szCs w:val="20"/>
        </w:rPr>
      </w:pPr>
      <w:r w:rsidRPr="00CC09AA">
        <w:rPr>
          <w:rFonts w:ascii="Arial" w:hAnsi="Arial" w:cs="Arial"/>
          <w:sz w:val="20"/>
          <w:szCs w:val="20"/>
        </w:rPr>
        <w:t>Куйбышевского района</w:t>
      </w:r>
    </w:p>
    <w:p w:rsidR="00CC09AA" w:rsidRPr="00CC09AA" w:rsidRDefault="00CC09AA" w:rsidP="00CC09AA">
      <w:pPr>
        <w:widowControl w:val="0"/>
        <w:snapToGrid w:val="0"/>
        <w:jc w:val="both"/>
        <w:rPr>
          <w:rFonts w:ascii="Arial" w:hAnsi="Arial" w:cs="Arial"/>
          <w:sz w:val="20"/>
          <w:szCs w:val="20"/>
        </w:rPr>
      </w:pPr>
      <w:r w:rsidRPr="00CC09AA">
        <w:rPr>
          <w:rFonts w:ascii="Arial" w:hAnsi="Arial" w:cs="Arial"/>
          <w:sz w:val="20"/>
          <w:szCs w:val="20"/>
        </w:rPr>
        <w:t>Новосибирской области                                                                                  А.А. Андронов</w:t>
      </w:r>
    </w:p>
    <w:p w:rsidR="00CC09AA" w:rsidRPr="00CC09AA" w:rsidRDefault="00CC09AA" w:rsidP="00CC09AA">
      <w:pPr>
        <w:autoSpaceDE w:val="0"/>
        <w:autoSpaceDN w:val="0"/>
        <w:adjustRightInd w:val="0"/>
        <w:ind w:firstLine="720"/>
        <w:jc w:val="right"/>
        <w:outlineLvl w:val="0"/>
        <w:rPr>
          <w:rFonts w:ascii="Arial" w:hAnsi="Arial" w:cs="Arial"/>
          <w:sz w:val="20"/>
          <w:szCs w:val="20"/>
        </w:rPr>
      </w:pPr>
      <w:r w:rsidRPr="00CC09AA">
        <w:rPr>
          <w:rFonts w:ascii="Arial" w:hAnsi="Arial" w:cs="Arial"/>
          <w:sz w:val="20"/>
          <w:szCs w:val="20"/>
        </w:rPr>
        <w:t xml:space="preserve">                                                        </w:t>
      </w:r>
    </w:p>
    <w:p w:rsidR="00CC09AA" w:rsidRPr="00CC09AA" w:rsidRDefault="00CC09AA" w:rsidP="00CC09AA">
      <w:pPr>
        <w:autoSpaceDE w:val="0"/>
        <w:autoSpaceDN w:val="0"/>
        <w:adjustRightInd w:val="0"/>
        <w:snapToGrid w:val="0"/>
        <w:jc w:val="right"/>
        <w:rPr>
          <w:rFonts w:ascii="Arial" w:hAnsi="Arial" w:cs="Arial"/>
          <w:sz w:val="20"/>
          <w:szCs w:val="20"/>
        </w:rPr>
      </w:pPr>
      <w:bookmarkStart w:id="7" w:name="Par52"/>
      <w:bookmarkEnd w:id="7"/>
      <w:r w:rsidRPr="00CC09AA">
        <w:rPr>
          <w:rFonts w:ascii="Arial" w:hAnsi="Arial" w:cs="Arial"/>
          <w:sz w:val="20"/>
          <w:szCs w:val="20"/>
        </w:rPr>
        <w:t>Приложение к</w:t>
      </w:r>
    </w:p>
    <w:p w:rsidR="00CC09AA" w:rsidRPr="00CC09AA" w:rsidRDefault="00CC09AA" w:rsidP="00CC09AA">
      <w:pPr>
        <w:autoSpaceDE w:val="0"/>
        <w:autoSpaceDN w:val="0"/>
        <w:adjustRightInd w:val="0"/>
        <w:snapToGrid w:val="0"/>
        <w:jc w:val="right"/>
        <w:rPr>
          <w:rFonts w:ascii="Arial" w:hAnsi="Arial" w:cs="Arial"/>
          <w:sz w:val="20"/>
          <w:szCs w:val="20"/>
        </w:rPr>
      </w:pPr>
      <w:r w:rsidRPr="00CC09AA">
        <w:rPr>
          <w:rFonts w:ascii="Arial" w:hAnsi="Arial" w:cs="Arial"/>
          <w:sz w:val="20"/>
          <w:szCs w:val="20"/>
        </w:rPr>
        <w:t xml:space="preserve">постановлению администрации города Куйбышева </w:t>
      </w:r>
    </w:p>
    <w:p w:rsidR="00CC09AA" w:rsidRPr="00CC09AA" w:rsidRDefault="00CC09AA" w:rsidP="00CC09AA">
      <w:pPr>
        <w:autoSpaceDE w:val="0"/>
        <w:autoSpaceDN w:val="0"/>
        <w:adjustRightInd w:val="0"/>
        <w:snapToGrid w:val="0"/>
        <w:jc w:val="right"/>
        <w:rPr>
          <w:rFonts w:ascii="Arial" w:hAnsi="Arial" w:cs="Arial"/>
          <w:sz w:val="20"/>
          <w:szCs w:val="20"/>
        </w:rPr>
      </w:pPr>
      <w:r w:rsidRPr="00CC09AA">
        <w:rPr>
          <w:rFonts w:ascii="Arial" w:hAnsi="Arial" w:cs="Arial"/>
          <w:sz w:val="20"/>
          <w:szCs w:val="20"/>
        </w:rPr>
        <w:t xml:space="preserve">Куйбышевского района </w:t>
      </w:r>
    </w:p>
    <w:p w:rsidR="00CC09AA" w:rsidRPr="00CC09AA" w:rsidRDefault="00CC09AA" w:rsidP="00CC09AA">
      <w:pPr>
        <w:autoSpaceDE w:val="0"/>
        <w:autoSpaceDN w:val="0"/>
        <w:adjustRightInd w:val="0"/>
        <w:snapToGrid w:val="0"/>
        <w:jc w:val="right"/>
        <w:rPr>
          <w:rFonts w:ascii="Arial" w:hAnsi="Arial" w:cs="Arial"/>
          <w:sz w:val="20"/>
          <w:szCs w:val="20"/>
        </w:rPr>
      </w:pPr>
      <w:r w:rsidRPr="00CC09AA">
        <w:rPr>
          <w:rFonts w:ascii="Arial" w:hAnsi="Arial" w:cs="Arial"/>
          <w:sz w:val="20"/>
          <w:szCs w:val="20"/>
        </w:rPr>
        <w:t>Новосибирской области</w:t>
      </w:r>
    </w:p>
    <w:p w:rsidR="00CC09AA" w:rsidRPr="00CC09AA" w:rsidRDefault="00CC09AA" w:rsidP="00CC09AA">
      <w:pPr>
        <w:autoSpaceDE w:val="0"/>
        <w:autoSpaceDN w:val="0"/>
        <w:adjustRightInd w:val="0"/>
        <w:snapToGrid w:val="0"/>
        <w:jc w:val="right"/>
        <w:rPr>
          <w:rFonts w:ascii="Arial" w:hAnsi="Arial" w:cs="Arial"/>
          <w:sz w:val="20"/>
          <w:szCs w:val="20"/>
        </w:rPr>
      </w:pPr>
      <w:r w:rsidRPr="00CC09AA">
        <w:rPr>
          <w:rFonts w:ascii="Arial" w:hAnsi="Arial" w:cs="Arial"/>
          <w:sz w:val="20"/>
          <w:szCs w:val="20"/>
        </w:rPr>
        <w:t>от  28.12.2024 № 1821</w:t>
      </w:r>
    </w:p>
    <w:p w:rsidR="00CC09AA" w:rsidRPr="00CC09AA" w:rsidRDefault="00CC09AA" w:rsidP="00CC09AA">
      <w:pPr>
        <w:autoSpaceDE w:val="0"/>
        <w:autoSpaceDN w:val="0"/>
        <w:adjustRightInd w:val="0"/>
        <w:jc w:val="center"/>
        <w:rPr>
          <w:rFonts w:ascii="Arial" w:hAnsi="Arial" w:cs="Arial"/>
          <w:b/>
          <w:bCs/>
          <w:sz w:val="20"/>
          <w:szCs w:val="20"/>
        </w:rPr>
      </w:pPr>
      <w:r w:rsidRPr="00CC09AA">
        <w:rPr>
          <w:rFonts w:ascii="Arial" w:hAnsi="Arial" w:cs="Arial"/>
          <w:b/>
          <w:bCs/>
          <w:sz w:val="20"/>
          <w:szCs w:val="20"/>
        </w:rPr>
        <w:t>ПЕРЕЧЕНЬ</w:t>
      </w:r>
    </w:p>
    <w:p w:rsidR="00CC09AA" w:rsidRPr="00CC09AA" w:rsidRDefault="00CC09AA" w:rsidP="00CC09AA">
      <w:pPr>
        <w:autoSpaceDE w:val="0"/>
        <w:autoSpaceDN w:val="0"/>
        <w:adjustRightInd w:val="0"/>
        <w:jc w:val="center"/>
        <w:rPr>
          <w:rFonts w:ascii="Arial" w:hAnsi="Arial" w:cs="Arial"/>
          <w:sz w:val="20"/>
          <w:szCs w:val="20"/>
        </w:rPr>
      </w:pPr>
      <w:bookmarkStart w:id="8" w:name="Par61"/>
      <w:bookmarkEnd w:id="8"/>
      <w:r w:rsidRPr="00CC09AA">
        <w:rPr>
          <w:rFonts w:ascii="Arial" w:hAnsi="Arial" w:cs="Arial"/>
          <w:sz w:val="20"/>
          <w:szCs w:val="20"/>
        </w:rPr>
        <w:t>должностей муниципальной службы, при назначении на которые граждане</w:t>
      </w:r>
    </w:p>
    <w:p w:rsidR="00CC09AA" w:rsidRPr="00CC09AA" w:rsidRDefault="00CC09AA" w:rsidP="00CC09AA">
      <w:pPr>
        <w:autoSpaceDE w:val="0"/>
        <w:autoSpaceDN w:val="0"/>
        <w:adjustRightInd w:val="0"/>
        <w:jc w:val="center"/>
        <w:rPr>
          <w:rFonts w:ascii="Arial" w:hAnsi="Arial" w:cs="Arial"/>
          <w:sz w:val="20"/>
          <w:szCs w:val="20"/>
        </w:rPr>
      </w:pPr>
      <w:r w:rsidRPr="00CC09AA">
        <w:rPr>
          <w:rFonts w:ascii="Arial" w:hAnsi="Arial" w:cs="Arial"/>
          <w:sz w:val="20"/>
          <w:szCs w:val="20"/>
        </w:rPr>
        <w:t>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CC09AA" w:rsidRPr="00CC09AA" w:rsidRDefault="00CC09AA" w:rsidP="00CC09AA">
      <w:pPr>
        <w:autoSpaceDE w:val="0"/>
        <w:autoSpaceDN w:val="0"/>
        <w:adjustRightInd w:val="0"/>
        <w:ind w:firstLine="540"/>
        <w:jc w:val="center"/>
        <w:rPr>
          <w:rFonts w:ascii="Arial" w:hAnsi="Arial" w:cs="Arial"/>
          <w:sz w:val="20"/>
          <w:szCs w:val="20"/>
        </w:rPr>
      </w:pPr>
    </w:p>
    <w:p w:rsidR="00CC09AA" w:rsidRPr="00CC09AA" w:rsidRDefault="00CC09AA" w:rsidP="00CC09AA">
      <w:pPr>
        <w:tabs>
          <w:tab w:val="left" w:pos="993"/>
        </w:tabs>
        <w:autoSpaceDE w:val="0"/>
        <w:autoSpaceDN w:val="0"/>
        <w:adjustRightInd w:val="0"/>
        <w:ind w:left="426" w:firstLine="709"/>
        <w:contextualSpacing/>
        <w:jc w:val="both"/>
        <w:rPr>
          <w:rFonts w:ascii="Arial" w:eastAsia="Calibri" w:hAnsi="Arial" w:cs="Arial"/>
          <w:sz w:val="20"/>
          <w:szCs w:val="20"/>
          <w:lang w:eastAsia="en-US"/>
        </w:rPr>
      </w:pPr>
      <w:r w:rsidRPr="00CC09AA">
        <w:rPr>
          <w:rFonts w:ascii="Arial" w:eastAsia="Calibri" w:hAnsi="Arial" w:cs="Arial"/>
          <w:sz w:val="20"/>
          <w:szCs w:val="20"/>
          <w:lang w:eastAsia="en-US"/>
        </w:rPr>
        <w:t>Должности муниципальной службы в администрации города Куйбышева Куйбышевского района Новосибирской области:</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Первый заместитель главы администрации города Куйбышева;</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Заместитель главы администрации города Куйбышева - начальник отдела культуры, спорта и молодежной политики;</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Управляющий делами;</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Начальник управления права, экономики и имущественных отношений;</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Начальник управления строительства и жилищно – коммунального и дорожного хозяйства;</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Начальник управления анализа и планирования бюджетных расходов;</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Начальник управления финансов и налоговой политики;</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Заместитель начальника управления - главный архитектор управления строительства и жилищно – коммунального и дорожного хозяйства;</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Начальник отдела жилищных программ;</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Заместитель начальника отдела жилищных программ; </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Начальник отдела по гражданской обороне и чрезвычайным ситуациям;</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Начальник отдела муниципальных закупок;</w:t>
      </w:r>
    </w:p>
    <w:p w:rsidR="00CC09AA" w:rsidRPr="00CC09AA" w:rsidRDefault="00CC09AA" w:rsidP="00CC09AA">
      <w:pPr>
        <w:widowControl w:val="0"/>
        <w:numPr>
          <w:ilvl w:val="0"/>
          <w:numId w:val="21"/>
        </w:numPr>
        <w:tabs>
          <w:tab w:val="left" w:pos="993"/>
        </w:tabs>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Начальник отдела муниципального контроля;</w:t>
      </w:r>
    </w:p>
    <w:p w:rsidR="00CC09AA" w:rsidRPr="00CC09AA" w:rsidRDefault="00CC09AA" w:rsidP="00CC09AA">
      <w:pPr>
        <w:widowControl w:val="0"/>
        <w:numPr>
          <w:ilvl w:val="0"/>
          <w:numId w:val="21"/>
        </w:numPr>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Ведущий специалист отдела муниципального контроля;</w:t>
      </w:r>
    </w:p>
    <w:p w:rsidR="00CC09AA" w:rsidRPr="00CC09AA" w:rsidRDefault="00CC09AA" w:rsidP="00CC09AA">
      <w:pPr>
        <w:widowControl w:val="0"/>
        <w:numPr>
          <w:ilvl w:val="0"/>
          <w:numId w:val="21"/>
        </w:numPr>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Главный специалист (должностные обязанности которого предусматривают обеспечение подготовки материалов дел об административных правонарушениях);</w:t>
      </w:r>
    </w:p>
    <w:p w:rsidR="00CC09AA" w:rsidRPr="00CC09AA" w:rsidRDefault="00CC09AA" w:rsidP="00CC09AA">
      <w:pPr>
        <w:widowControl w:val="0"/>
        <w:numPr>
          <w:ilvl w:val="0"/>
          <w:numId w:val="21"/>
        </w:numPr>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Главный специалист управления строительства и жилищно –коммунального и дорожного хозяйства (должностные обязанности которого предусматривают оказание муниципальных услуг);</w:t>
      </w:r>
    </w:p>
    <w:p w:rsidR="00CC09AA" w:rsidRPr="00CC09AA" w:rsidRDefault="00CC09AA" w:rsidP="00CC09AA">
      <w:pPr>
        <w:widowControl w:val="0"/>
        <w:numPr>
          <w:ilvl w:val="0"/>
          <w:numId w:val="21"/>
        </w:numPr>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 Ведущий специалист управления строительства и жилищно –коммунального и дорожного хозяйства (должностные обязанности которого предусматривают оказание муниципальных </w:t>
      </w:r>
      <w:r w:rsidRPr="00CC09AA">
        <w:rPr>
          <w:rFonts w:ascii="Arial" w:hAnsi="Arial" w:cs="Arial"/>
          <w:sz w:val="20"/>
          <w:szCs w:val="20"/>
        </w:rPr>
        <w:lastRenderedPageBreak/>
        <w:t>услуг).</w:t>
      </w:r>
    </w:p>
    <w:p w:rsidR="00CC09AA" w:rsidRPr="00CC09AA" w:rsidRDefault="00CC09AA" w:rsidP="00CC09AA">
      <w:pPr>
        <w:widowControl w:val="0"/>
        <w:numPr>
          <w:ilvl w:val="0"/>
          <w:numId w:val="21"/>
        </w:numPr>
        <w:autoSpaceDE w:val="0"/>
        <w:autoSpaceDN w:val="0"/>
        <w:adjustRightInd w:val="0"/>
        <w:snapToGrid w:val="0"/>
        <w:ind w:left="426" w:hanging="357"/>
        <w:jc w:val="both"/>
        <w:rPr>
          <w:rFonts w:ascii="Arial" w:hAnsi="Arial" w:cs="Arial"/>
          <w:sz w:val="20"/>
          <w:szCs w:val="20"/>
        </w:rPr>
      </w:pPr>
      <w:r w:rsidRPr="00CC09AA">
        <w:rPr>
          <w:rFonts w:ascii="Arial" w:hAnsi="Arial" w:cs="Arial"/>
          <w:sz w:val="20"/>
          <w:szCs w:val="20"/>
        </w:rPr>
        <w:t xml:space="preserve">Главный специалист управления права, экономики имущественных отношений (должностные обязанности которого предусматривают оказание муниципальных услуг). </w:t>
      </w:r>
    </w:p>
    <w:p w:rsidR="00CC09AA" w:rsidRPr="00CC09AA" w:rsidRDefault="00CC09AA" w:rsidP="00CC09AA">
      <w:pPr>
        <w:widowControl w:val="0"/>
        <w:tabs>
          <w:tab w:val="left" w:pos="993"/>
        </w:tabs>
        <w:autoSpaceDE w:val="0"/>
        <w:autoSpaceDN w:val="0"/>
        <w:adjustRightInd w:val="0"/>
        <w:snapToGrid w:val="0"/>
        <w:ind w:firstLine="720"/>
        <w:jc w:val="both"/>
        <w:rPr>
          <w:rFonts w:ascii="Arial" w:hAnsi="Arial" w:cs="Arial"/>
          <w:sz w:val="20"/>
          <w:szCs w:val="20"/>
        </w:rPr>
      </w:pPr>
    </w:p>
    <w:p w:rsidR="00CC09AA" w:rsidRDefault="00CC09AA" w:rsidP="008B3A14">
      <w:pPr>
        <w:jc w:val="center"/>
        <w:rPr>
          <w:rFonts w:ascii="Arial" w:hAnsi="Arial" w:cs="Arial"/>
          <w:b/>
          <w:sz w:val="20"/>
          <w:szCs w:val="20"/>
        </w:rPr>
      </w:pPr>
    </w:p>
    <w:p w:rsidR="008B3A14" w:rsidRPr="00A45185" w:rsidRDefault="008B3A14" w:rsidP="008B3A14">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8B3A14" w:rsidRDefault="008B3A14" w:rsidP="008B3A14">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8B3A14" w:rsidRDefault="008B3A14" w:rsidP="008B3A14">
      <w:pPr>
        <w:widowControl w:val="0"/>
        <w:jc w:val="center"/>
        <w:rPr>
          <w:rFonts w:ascii="Arial" w:hAnsi="Arial" w:cs="Arial"/>
          <w:b/>
          <w:spacing w:val="1"/>
          <w:sz w:val="20"/>
          <w:szCs w:val="20"/>
        </w:rPr>
      </w:pPr>
    </w:p>
    <w:p w:rsidR="008B3A14" w:rsidRDefault="008B3A14" w:rsidP="008B3A14">
      <w:pPr>
        <w:widowControl w:val="0"/>
        <w:jc w:val="center"/>
        <w:rPr>
          <w:rFonts w:ascii="Arial" w:hAnsi="Arial" w:cs="Arial"/>
          <w:b/>
          <w:spacing w:val="1"/>
          <w:sz w:val="20"/>
          <w:szCs w:val="20"/>
        </w:rPr>
      </w:pPr>
    </w:p>
    <w:p w:rsidR="008B3A14" w:rsidRDefault="008B3A14" w:rsidP="008B3A14">
      <w:pPr>
        <w:widowControl w:val="0"/>
        <w:tabs>
          <w:tab w:val="left" w:pos="4860"/>
        </w:tabs>
        <w:snapToGrid w:val="0"/>
        <w:jc w:val="both"/>
        <w:rPr>
          <w:rFonts w:ascii="Arial" w:hAnsi="Arial" w:cs="Arial"/>
          <w:sz w:val="20"/>
          <w:szCs w:val="20"/>
          <w:lang w:eastAsia="ar-SA"/>
        </w:rPr>
      </w:pPr>
      <w:r>
        <w:rPr>
          <w:rFonts w:ascii="Arial" w:hAnsi="Arial" w:cs="Arial"/>
          <w:b/>
          <w:sz w:val="20"/>
          <w:szCs w:val="20"/>
        </w:rPr>
        <w:t xml:space="preserve">3.1. </w:t>
      </w:r>
      <w:r>
        <w:rPr>
          <w:rFonts w:ascii="Arial" w:hAnsi="Arial" w:cs="Arial"/>
          <w:b/>
          <w:bCs/>
          <w:sz w:val="20"/>
          <w:szCs w:val="20"/>
        </w:rPr>
        <w:t>ОПОВЕЩЕНИЕ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r w:rsidRPr="001E3C09">
        <w:rPr>
          <w:rFonts w:ascii="Arial" w:hAnsi="Arial" w:cs="Arial"/>
          <w:sz w:val="20"/>
          <w:szCs w:val="20"/>
          <w:lang w:eastAsia="ar-SA"/>
        </w:rPr>
        <w:t xml:space="preserve"> </w:t>
      </w:r>
    </w:p>
    <w:p w:rsidR="008B3A14" w:rsidRDefault="008B3A14" w:rsidP="008B3A14">
      <w:pPr>
        <w:rPr>
          <w:rFonts w:ascii="Arial" w:hAnsi="Arial" w:cs="Arial"/>
          <w:sz w:val="20"/>
          <w:szCs w:val="20"/>
          <w:lang w:eastAsia="ar-SA"/>
        </w:rPr>
      </w:pPr>
    </w:p>
    <w:p w:rsidR="008B3A14" w:rsidRPr="008B3A14" w:rsidRDefault="008B3A14" w:rsidP="008B3A14">
      <w:pPr>
        <w:ind w:firstLine="709"/>
        <w:jc w:val="center"/>
        <w:rPr>
          <w:rFonts w:ascii="Arial" w:hAnsi="Arial" w:cs="Arial"/>
          <w:b/>
          <w:spacing w:val="2"/>
          <w:sz w:val="20"/>
          <w:szCs w:val="20"/>
          <w:lang w:eastAsia="ar-SA"/>
        </w:rPr>
      </w:pPr>
      <w:r w:rsidRPr="008B3A14">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8B3A14">
        <w:rPr>
          <w:rFonts w:ascii="Arial" w:hAnsi="Arial" w:cs="Arial"/>
          <w:b/>
          <w:spacing w:val="2"/>
          <w:sz w:val="20"/>
          <w:szCs w:val="20"/>
          <w:lang w:eastAsia="ar-SA"/>
        </w:rPr>
        <w:t>О НАЧАЛЕ ОБЩЕСТВЕННЫХ ОБСУЖДЕНИЙ В ГОРОДЕ</w:t>
      </w:r>
    </w:p>
    <w:p w:rsidR="008B3A14" w:rsidRPr="008B3A14" w:rsidRDefault="008B3A14" w:rsidP="008B3A14">
      <w:pPr>
        <w:ind w:firstLine="709"/>
        <w:jc w:val="center"/>
        <w:rPr>
          <w:rFonts w:ascii="Arial" w:hAnsi="Arial" w:cs="Arial"/>
          <w:b/>
          <w:spacing w:val="2"/>
          <w:sz w:val="20"/>
          <w:szCs w:val="20"/>
          <w:lang w:eastAsia="ar-SA"/>
        </w:rPr>
      </w:pPr>
      <w:r w:rsidRPr="008B3A14">
        <w:rPr>
          <w:rFonts w:ascii="Arial" w:hAnsi="Arial" w:cs="Arial"/>
          <w:b/>
          <w:spacing w:val="2"/>
          <w:sz w:val="20"/>
          <w:szCs w:val="20"/>
          <w:lang w:eastAsia="ar-SA"/>
        </w:rPr>
        <w:t>КУЙБЫШЕВЕ КУЙБЫШЕВСКОГО РАЙОНА</w:t>
      </w:r>
      <w:r>
        <w:rPr>
          <w:rFonts w:ascii="Arial" w:hAnsi="Arial" w:cs="Arial"/>
          <w:b/>
          <w:spacing w:val="2"/>
          <w:sz w:val="20"/>
          <w:szCs w:val="20"/>
          <w:lang w:eastAsia="ar-SA"/>
        </w:rPr>
        <w:t xml:space="preserve"> </w:t>
      </w:r>
      <w:r w:rsidRPr="008B3A14">
        <w:rPr>
          <w:rFonts w:ascii="Arial" w:hAnsi="Arial" w:cs="Arial"/>
          <w:b/>
          <w:spacing w:val="2"/>
          <w:sz w:val="20"/>
          <w:szCs w:val="20"/>
          <w:lang w:eastAsia="ar-SA"/>
        </w:rPr>
        <w:t>НОВОСИБИРСКОЙ ОБЛАСТИ</w:t>
      </w:r>
    </w:p>
    <w:p w:rsidR="008B3A14" w:rsidRPr="008B3A14" w:rsidRDefault="008B3A14" w:rsidP="008B3A14">
      <w:pPr>
        <w:ind w:firstLine="709"/>
        <w:jc w:val="center"/>
        <w:rPr>
          <w:rFonts w:ascii="Arial" w:hAnsi="Arial" w:cs="Arial"/>
          <w:b/>
          <w:spacing w:val="2"/>
          <w:sz w:val="20"/>
          <w:szCs w:val="20"/>
          <w:lang w:eastAsia="ar-SA"/>
        </w:rPr>
      </w:pPr>
    </w:p>
    <w:p w:rsidR="008B3A14" w:rsidRPr="008B3A14" w:rsidRDefault="008B3A14" w:rsidP="008B3A14">
      <w:pPr>
        <w:widowControl w:val="0"/>
        <w:tabs>
          <w:tab w:val="left" w:pos="567"/>
        </w:tabs>
        <w:autoSpaceDE w:val="0"/>
        <w:autoSpaceDN w:val="0"/>
        <w:adjustRightInd w:val="0"/>
        <w:jc w:val="both"/>
        <w:rPr>
          <w:rFonts w:ascii="Arial" w:hAnsi="Arial" w:cs="Arial"/>
          <w:i/>
          <w:sz w:val="20"/>
          <w:szCs w:val="20"/>
          <w:u w:val="single"/>
          <w:lang w:eastAsia="ar-SA"/>
        </w:rPr>
      </w:pPr>
      <w:r w:rsidRPr="008B3A14">
        <w:rPr>
          <w:rFonts w:ascii="Arial" w:hAnsi="Arial" w:cs="Arial"/>
          <w:b/>
          <w:bCs/>
          <w:sz w:val="20"/>
          <w:szCs w:val="20"/>
          <w:lang w:eastAsia="ar-SA"/>
        </w:rPr>
        <w:t xml:space="preserve">        </w:t>
      </w:r>
      <w:r w:rsidRPr="008B3A14">
        <w:rPr>
          <w:rFonts w:ascii="Arial" w:hAnsi="Arial" w:cs="Arial"/>
          <w:b/>
          <w:bCs/>
          <w:sz w:val="20"/>
          <w:szCs w:val="20"/>
          <w:lang w:val="en-US" w:eastAsia="ar-SA"/>
        </w:rPr>
        <w:t>I</w:t>
      </w:r>
      <w:r w:rsidRPr="008B3A14">
        <w:rPr>
          <w:rFonts w:ascii="Arial" w:hAnsi="Arial" w:cs="Arial"/>
          <w:b/>
          <w:bCs/>
          <w:sz w:val="20"/>
          <w:szCs w:val="20"/>
          <w:lang w:eastAsia="ar-SA"/>
        </w:rPr>
        <w:t>.</w:t>
      </w:r>
      <w:r w:rsidRPr="008B3A14">
        <w:rPr>
          <w:rFonts w:ascii="Arial" w:hAnsi="Arial" w:cs="Arial"/>
          <w:bCs/>
          <w:sz w:val="20"/>
          <w:szCs w:val="20"/>
          <w:lang w:eastAsia="ar-SA"/>
        </w:rPr>
        <w:t xml:space="preserve"> На общественные обсуждения представляется проект </w:t>
      </w:r>
      <w:r w:rsidRPr="008B3A14">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8B3A14">
        <w:rPr>
          <w:rFonts w:ascii="Arial" w:hAnsi="Arial" w:cs="Arial"/>
          <w:sz w:val="20"/>
          <w:szCs w:val="20"/>
          <w:lang w:eastAsia="ar-SA"/>
        </w:rPr>
        <w:t>_______________________________________</w:t>
      </w:r>
      <w:r>
        <w:rPr>
          <w:rFonts w:ascii="Arial" w:hAnsi="Arial" w:cs="Arial"/>
          <w:sz w:val="20"/>
          <w:szCs w:val="20"/>
          <w:lang w:eastAsia="ar-SA"/>
        </w:rPr>
        <w:t>__________</w:t>
      </w:r>
      <w:r w:rsidRPr="008B3A14">
        <w:rPr>
          <w:rFonts w:ascii="Arial" w:hAnsi="Arial" w:cs="Arial"/>
          <w:sz w:val="20"/>
          <w:szCs w:val="20"/>
          <w:lang w:eastAsia="ar-SA"/>
        </w:rPr>
        <w:t>________</w:t>
      </w:r>
      <w:r w:rsidRPr="008B3A14">
        <w:rPr>
          <w:rFonts w:ascii="Arial" w:hAnsi="Arial" w:cs="Arial"/>
          <w:i/>
          <w:sz w:val="20"/>
          <w:szCs w:val="20"/>
          <w:u w:val="single"/>
          <w:lang w:eastAsia="ar-SA"/>
        </w:rPr>
        <w:t xml:space="preserve"> </w:t>
      </w:r>
    </w:p>
    <w:p w:rsidR="008B3A14" w:rsidRPr="008B3A14" w:rsidRDefault="008B3A14" w:rsidP="008B3A14">
      <w:pPr>
        <w:ind w:firstLine="540"/>
        <w:rPr>
          <w:rFonts w:ascii="Arial" w:hAnsi="Arial" w:cs="Arial"/>
          <w:bCs/>
          <w:i/>
          <w:sz w:val="20"/>
          <w:szCs w:val="20"/>
          <w:lang w:eastAsia="ar-SA"/>
        </w:rPr>
      </w:pPr>
      <w:r w:rsidRPr="008B3A14">
        <w:rPr>
          <w:rFonts w:ascii="Arial" w:hAnsi="Arial" w:cs="Arial"/>
          <w:bCs/>
          <w:i/>
          <w:sz w:val="20"/>
          <w:szCs w:val="20"/>
          <w:lang w:eastAsia="ar-SA"/>
        </w:rPr>
        <w:t xml:space="preserve">                                             (наименование проекта)</w:t>
      </w:r>
    </w:p>
    <w:p w:rsidR="008B3A14" w:rsidRPr="008B3A14" w:rsidRDefault="008B3A14" w:rsidP="008B3A14">
      <w:pPr>
        <w:rPr>
          <w:rFonts w:ascii="Arial" w:hAnsi="Arial" w:cs="Arial"/>
          <w:b/>
          <w:sz w:val="20"/>
          <w:szCs w:val="20"/>
          <w:lang w:eastAsia="ar-SA"/>
        </w:rPr>
      </w:pPr>
      <w:r w:rsidRPr="008B3A14">
        <w:rPr>
          <w:rFonts w:ascii="Arial" w:hAnsi="Arial" w:cs="Arial"/>
          <w:bCs/>
          <w:sz w:val="20"/>
          <w:szCs w:val="20"/>
          <w:lang w:eastAsia="ar-SA"/>
        </w:rPr>
        <w:t xml:space="preserve">        Информационные материалы по проекту:</w:t>
      </w:r>
      <w:r w:rsidRPr="008B3A14">
        <w:rPr>
          <w:rFonts w:ascii="Arial" w:hAnsi="Arial" w:cs="Arial"/>
          <w:b/>
          <w:sz w:val="20"/>
          <w:szCs w:val="20"/>
          <w:lang w:eastAsia="ar-SA"/>
        </w:rPr>
        <w:t xml:space="preserve"> </w:t>
      </w:r>
    </w:p>
    <w:p w:rsidR="008B3A14" w:rsidRPr="008B3A14" w:rsidRDefault="008B3A14" w:rsidP="008B3A14">
      <w:pPr>
        <w:widowControl w:val="0"/>
        <w:ind w:right="-2"/>
        <w:contextualSpacing/>
        <w:jc w:val="both"/>
        <w:rPr>
          <w:rFonts w:ascii="Arial" w:hAnsi="Arial" w:cs="Arial"/>
          <w:i/>
          <w:sz w:val="20"/>
          <w:szCs w:val="20"/>
          <w:u w:val="single"/>
          <w:lang w:eastAsia="ar-SA"/>
        </w:rPr>
      </w:pPr>
      <w:r w:rsidRPr="008B3A14">
        <w:rPr>
          <w:rFonts w:ascii="Arial" w:hAnsi="Arial" w:cs="Arial"/>
          <w:i/>
          <w:sz w:val="20"/>
          <w:szCs w:val="20"/>
          <w:lang w:eastAsia="ar-SA"/>
        </w:rPr>
        <w:t xml:space="preserve">       </w:t>
      </w:r>
      <w:r w:rsidRPr="008B3A14">
        <w:rPr>
          <w:rFonts w:ascii="Arial" w:hAnsi="Arial" w:cs="Arial"/>
          <w:i/>
          <w:sz w:val="20"/>
          <w:szCs w:val="20"/>
          <w:u w:val="single"/>
          <w:lang w:eastAsia="ar-SA"/>
        </w:rPr>
        <w:t xml:space="preserve"> </w:t>
      </w:r>
      <w:r w:rsidRPr="008B3A14">
        <w:rPr>
          <w:rFonts w:ascii="Arial" w:hAnsi="Arial" w:cs="Arial"/>
          <w:i/>
          <w:sz w:val="20"/>
          <w:szCs w:val="20"/>
          <w:u w:val="single"/>
          <w:lang w:val="en-US" w:eastAsia="ar-SA"/>
        </w:rPr>
        <w:t>I</w:t>
      </w:r>
      <w:r w:rsidRPr="008B3A14">
        <w:rPr>
          <w:rFonts w:ascii="Arial" w:hAnsi="Arial" w:cs="Arial"/>
          <w:i/>
          <w:sz w:val="20"/>
          <w:szCs w:val="20"/>
          <w:u w:val="single"/>
          <w:lang w:eastAsia="ar-SA"/>
        </w:rPr>
        <w:t xml:space="preserve">. 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 следующего  изменения: </w:t>
      </w:r>
      <w:r w:rsidRPr="008B3A14">
        <w:rPr>
          <w:rFonts w:ascii="Arial" w:hAnsi="Arial" w:cs="Arial"/>
          <w:i/>
          <w:color w:val="000000"/>
          <w:sz w:val="20"/>
          <w:szCs w:val="20"/>
          <w:u w:val="single"/>
          <w:lang w:eastAsia="ar-SA"/>
        </w:rPr>
        <w:t xml:space="preserve">главу 12 Правил землепользования и застройки города Куйбышева Куйбышевского района Новосибирской области  дополнить пунктом 12.9 </w:t>
      </w:r>
      <w:r w:rsidRPr="008B3A14">
        <w:rPr>
          <w:rFonts w:ascii="Arial" w:hAnsi="Arial" w:cs="Arial"/>
          <w:i/>
          <w:sz w:val="20"/>
          <w:szCs w:val="20"/>
          <w:u w:val="single"/>
          <w:lang w:eastAsia="ar-SA"/>
        </w:rPr>
        <w:t>в следующей редакции:</w:t>
      </w:r>
    </w:p>
    <w:p w:rsidR="008B3A14" w:rsidRPr="008B3A14" w:rsidRDefault="008B3A14" w:rsidP="008B3A14">
      <w:pPr>
        <w:widowControl w:val="0"/>
        <w:ind w:right="-2"/>
        <w:jc w:val="both"/>
        <w:rPr>
          <w:rFonts w:ascii="Arial" w:hAnsi="Arial" w:cs="Arial"/>
          <w:color w:val="000000"/>
          <w:sz w:val="20"/>
          <w:szCs w:val="20"/>
          <w:lang w:eastAsia="ar-SA"/>
        </w:rPr>
      </w:pPr>
      <w:r w:rsidRPr="008B3A14">
        <w:rPr>
          <w:rFonts w:ascii="Arial" w:hAnsi="Arial" w:cs="Arial"/>
          <w:i/>
          <w:color w:val="000000"/>
          <w:sz w:val="20"/>
          <w:szCs w:val="20"/>
          <w:u w:val="single"/>
          <w:shd w:val="clear" w:color="auto" w:fill="FFFFFF"/>
          <w:lang w:eastAsia="ar-SA"/>
        </w:rPr>
        <w:t xml:space="preserve">     «12.9. Предельные минимальные и максимальные размеры ранее учтенных земельных участков для определения их границ в установленном законом порядке соответствует фактическому, согласно правоустанавливающим и правоутверждающим документам на земельные участки, в условиях реконструкции сложившейся застройки – по сложившемуся землепользованию с учетом технических регламентов. Сверхнормативная площадь предоставляется при условии, что она в силу сложившейся планировки территории не может быть использована и зарегистрирована в качестве самостоятельного земельного участка в соответствии с градостроительным регламентом, в размере не более минимальных норм земельного участка.»</w:t>
      </w:r>
      <w:r w:rsidRPr="008B3A14">
        <w:rPr>
          <w:rFonts w:ascii="Arial" w:hAnsi="Arial" w:cs="Arial"/>
          <w:i/>
          <w:sz w:val="20"/>
          <w:szCs w:val="20"/>
          <w:u w:val="single"/>
          <w:lang w:eastAsia="ar-SA"/>
        </w:rPr>
        <w:t xml:space="preserve">  </w:t>
      </w:r>
      <w:r w:rsidRPr="008B3A14">
        <w:rPr>
          <w:rFonts w:ascii="Arial" w:hAnsi="Arial" w:cs="Arial"/>
          <w:sz w:val="20"/>
          <w:szCs w:val="20"/>
          <w:lang w:eastAsia="ar-SA"/>
        </w:rPr>
        <w:t xml:space="preserve">      </w:t>
      </w:r>
    </w:p>
    <w:p w:rsidR="008B3A14" w:rsidRPr="008B3A14" w:rsidRDefault="008B3A14" w:rsidP="008B3A14">
      <w:pPr>
        <w:jc w:val="both"/>
        <w:rPr>
          <w:rFonts w:ascii="Arial" w:hAnsi="Arial" w:cs="Arial"/>
          <w:bCs/>
          <w:sz w:val="20"/>
          <w:szCs w:val="20"/>
          <w:lang w:eastAsia="ar-SA"/>
        </w:rPr>
      </w:pPr>
      <w:r w:rsidRPr="008B3A14">
        <w:rPr>
          <w:rFonts w:ascii="Arial" w:hAnsi="Arial" w:cs="Arial"/>
          <w:b/>
          <w:bCs/>
          <w:color w:val="FF0000"/>
          <w:sz w:val="20"/>
          <w:szCs w:val="20"/>
          <w:lang w:eastAsia="ar-SA"/>
        </w:rPr>
        <w:t xml:space="preserve">      </w:t>
      </w:r>
      <w:r w:rsidRPr="008B3A14">
        <w:rPr>
          <w:rFonts w:ascii="Arial" w:hAnsi="Arial" w:cs="Arial"/>
          <w:b/>
          <w:bCs/>
          <w:sz w:val="20"/>
          <w:szCs w:val="20"/>
          <w:lang w:val="en-US" w:eastAsia="ar-SA"/>
        </w:rPr>
        <w:t>II</w:t>
      </w:r>
      <w:r w:rsidRPr="008B3A14">
        <w:rPr>
          <w:rFonts w:ascii="Arial" w:hAnsi="Arial" w:cs="Arial"/>
          <w:b/>
          <w:bCs/>
          <w:sz w:val="20"/>
          <w:szCs w:val="20"/>
          <w:lang w:eastAsia="ar-SA"/>
        </w:rPr>
        <w:t xml:space="preserve">. </w:t>
      </w:r>
      <w:r w:rsidRPr="008B3A14">
        <w:rPr>
          <w:rFonts w:ascii="Arial" w:hAnsi="Arial" w:cs="Arial"/>
          <w:bCs/>
          <w:sz w:val="20"/>
          <w:szCs w:val="20"/>
          <w:lang w:eastAsia="ar-SA"/>
        </w:rPr>
        <w:t>Порядок и сроки проведения общественных обсуждений:</w:t>
      </w:r>
    </w:p>
    <w:p w:rsidR="008B3A14" w:rsidRPr="008B3A14" w:rsidRDefault="008B3A14" w:rsidP="008B3A14">
      <w:pPr>
        <w:autoSpaceDE w:val="0"/>
        <w:autoSpaceDN w:val="0"/>
        <w:adjustRightInd w:val="0"/>
        <w:jc w:val="both"/>
        <w:rPr>
          <w:rFonts w:ascii="Arial" w:hAnsi="Arial" w:cs="Arial"/>
          <w:sz w:val="20"/>
          <w:szCs w:val="20"/>
          <w:lang w:eastAsia="ar-SA"/>
        </w:rPr>
      </w:pPr>
      <w:r w:rsidRPr="008B3A14">
        <w:rPr>
          <w:rFonts w:ascii="Arial" w:hAnsi="Arial" w:cs="Arial"/>
          <w:sz w:val="20"/>
          <w:szCs w:val="20"/>
          <w:lang w:eastAsia="ar-SA"/>
        </w:rPr>
        <w:t xml:space="preserve">      1)</w:t>
      </w:r>
      <w:r w:rsidRPr="008B3A14">
        <w:rPr>
          <w:rFonts w:ascii="Arial" w:hAnsi="Arial" w:cs="Arial"/>
          <w:sz w:val="20"/>
          <w:szCs w:val="20"/>
          <w:lang w:val="en-US" w:eastAsia="ar-SA"/>
        </w:rPr>
        <w:t> </w:t>
      </w:r>
      <w:r w:rsidRPr="008B3A14">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41" w:history="1">
        <w:r w:rsidRPr="008B3A14">
          <w:rPr>
            <w:rFonts w:ascii="Arial" w:hAnsi="Arial" w:cs="Arial"/>
            <w:color w:val="0000FF"/>
            <w:sz w:val="20"/>
            <w:szCs w:val="20"/>
            <w:u w:val="single"/>
            <w:lang w:eastAsia="ar-SA"/>
          </w:rPr>
          <w:t>https://kainsk.nso.ru</w:t>
        </w:r>
      </w:hyperlink>
      <w:r w:rsidRPr="008B3A14">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8B3A14" w:rsidRPr="008B3A14" w:rsidRDefault="008B3A14" w:rsidP="008B3A14">
      <w:pPr>
        <w:autoSpaceDE w:val="0"/>
        <w:autoSpaceDN w:val="0"/>
        <w:adjustRightInd w:val="0"/>
        <w:ind w:firstLine="567"/>
        <w:jc w:val="both"/>
        <w:rPr>
          <w:rFonts w:ascii="Arial" w:hAnsi="Arial" w:cs="Arial"/>
          <w:sz w:val="20"/>
          <w:szCs w:val="20"/>
          <w:lang w:eastAsia="ar-SA"/>
        </w:rPr>
      </w:pPr>
      <w:r w:rsidRPr="008B3A14">
        <w:rPr>
          <w:rFonts w:ascii="Arial" w:hAnsi="Arial" w:cs="Arial"/>
          <w:sz w:val="20"/>
          <w:szCs w:val="20"/>
          <w:lang w:eastAsia="ar-SA"/>
        </w:rPr>
        <w:t>2)</w:t>
      </w:r>
      <w:r w:rsidRPr="008B3A14">
        <w:rPr>
          <w:rFonts w:ascii="Arial" w:hAnsi="Arial" w:cs="Arial"/>
          <w:sz w:val="20"/>
          <w:szCs w:val="20"/>
          <w:lang w:val="en-US" w:eastAsia="ar-SA"/>
        </w:rPr>
        <w:t> </w:t>
      </w:r>
      <w:r w:rsidRPr="008B3A14">
        <w:rPr>
          <w:rFonts w:ascii="Arial" w:hAnsi="Arial" w:cs="Arial"/>
          <w:sz w:val="20"/>
          <w:szCs w:val="20"/>
          <w:lang w:eastAsia="ar-SA"/>
        </w:rPr>
        <w:t>проведение экспозиции проекта, подлежащего рассмотрению на общественных обсуждениях;</w:t>
      </w:r>
    </w:p>
    <w:p w:rsidR="008B3A14" w:rsidRPr="008B3A14" w:rsidRDefault="008B3A14" w:rsidP="008B3A14">
      <w:pPr>
        <w:autoSpaceDE w:val="0"/>
        <w:autoSpaceDN w:val="0"/>
        <w:adjustRightInd w:val="0"/>
        <w:ind w:firstLine="567"/>
        <w:jc w:val="both"/>
        <w:rPr>
          <w:rFonts w:ascii="Arial" w:hAnsi="Arial" w:cs="Arial"/>
          <w:sz w:val="20"/>
          <w:szCs w:val="20"/>
          <w:lang w:eastAsia="ar-SA"/>
        </w:rPr>
      </w:pPr>
      <w:r w:rsidRPr="008B3A14">
        <w:rPr>
          <w:rFonts w:ascii="Arial" w:hAnsi="Arial" w:cs="Arial"/>
          <w:sz w:val="20"/>
          <w:szCs w:val="20"/>
          <w:lang w:eastAsia="ar-SA"/>
        </w:rPr>
        <w:t>3) подготовка и оформление протокола общественных обсуждений;</w:t>
      </w:r>
    </w:p>
    <w:p w:rsidR="008B3A14" w:rsidRPr="008B3A14" w:rsidRDefault="008B3A14" w:rsidP="008B3A14">
      <w:pPr>
        <w:autoSpaceDE w:val="0"/>
        <w:autoSpaceDN w:val="0"/>
        <w:adjustRightInd w:val="0"/>
        <w:ind w:firstLine="567"/>
        <w:jc w:val="both"/>
        <w:rPr>
          <w:rFonts w:ascii="Arial" w:hAnsi="Arial" w:cs="Arial"/>
          <w:sz w:val="20"/>
          <w:szCs w:val="20"/>
          <w:lang w:eastAsia="ar-SA"/>
        </w:rPr>
      </w:pPr>
      <w:r w:rsidRPr="008B3A14">
        <w:rPr>
          <w:rFonts w:ascii="Arial" w:hAnsi="Arial" w:cs="Arial"/>
          <w:sz w:val="20"/>
          <w:szCs w:val="20"/>
          <w:lang w:eastAsia="ar-SA"/>
        </w:rPr>
        <w:t>4) подготовка и опубликование заключения о результатах общественных обсуждений.</w:t>
      </w:r>
    </w:p>
    <w:p w:rsidR="008B3A14" w:rsidRPr="008B3A14" w:rsidRDefault="008B3A14" w:rsidP="008B3A14">
      <w:pPr>
        <w:jc w:val="both"/>
        <w:rPr>
          <w:rFonts w:ascii="Arial" w:hAnsi="Arial" w:cs="Arial"/>
          <w:b/>
          <w:bCs/>
          <w:sz w:val="20"/>
          <w:szCs w:val="20"/>
          <w:lang w:eastAsia="ar-SA"/>
        </w:rPr>
      </w:pPr>
      <w:r w:rsidRPr="008B3A14">
        <w:rPr>
          <w:rFonts w:ascii="Arial" w:hAnsi="Arial" w:cs="Arial"/>
          <w:bCs/>
          <w:sz w:val="20"/>
          <w:szCs w:val="20"/>
          <w:lang w:eastAsia="ar-SA"/>
        </w:rPr>
        <w:t xml:space="preserve">        </w:t>
      </w:r>
      <w:r w:rsidRPr="008B3A14">
        <w:rPr>
          <w:rFonts w:ascii="Arial" w:hAnsi="Arial" w:cs="Arial"/>
          <w:b/>
          <w:bCs/>
          <w:sz w:val="20"/>
          <w:szCs w:val="20"/>
          <w:lang w:eastAsia="ar-SA"/>
        </w:rPr>
        <w:t xml:space="preserve">Срок проведения общественных обсуждений по проекту </w:t>
      </w:r>
      <w:r w:rsidRPr="008B3A14">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8B3A14">
        <w:rPr>
          <w:rFonts w:ascii="Arial" w:hAnsi="Arial" w:cs="Arial"/>
          <w:sz w:val="20"/>
          <w:szCs w:val="20"/>
          <w:lang w:eastAsia="ar-SA"/>
        </w:rPr>
        <w:t>_______________________</w:t>
      </w:r>
      <w:r>
        <w:rPr>
          <w:rFonts w:ascii="Arial" w:hAnsi="Arial" w:cs="Arial"/>
          <w:sz w:val="20"/>
          <w:szCs w:val="20"/>
          <w:lang w:eastAsia="ar-SA"/>
        </w:rPr>
        <w:t>________________________________</w:t>
      </w:r>
      <w:r w:rsidRPr="008B3A14">
        <w:rPr>
          <w:rFonts w:ascii="Arial" w:hAnsi="Arial" w:cs="Arial"/>
          <w:sz w:val="20"/>
          <w:szCs w:val="20"/>
          <w:lang w:eastAsia="ar-SA"/>
        </w:rPr>
        <w:t>____</w:t>
      </w:r>
      <w:r w:rsidRPr="008B3A14">
        <w:rPr>
          <w:rFonts w:ascii="Arial" w:hAnsi="Arial" w:cs="Arial"/>
          <w:i/>
          <w:sz w:val="20"/>
          <w:szCs w:val="20"/>
          <w:u w:val="single"/>
          <w:lang w:eastAsia="ar-SA"/>
        </w:rPr>
        <w:t xml:space="preserve">  </w:t>
      </w:r>
    </w:p>
    <w:p w:rsidR="008B3A14" w:rsidRPr="008B3A14" w:rsidRDefault="008B3A14" w:rsidP="008B3A14">
      <w:pPr>
        <w:ind w:firstLine="709"/>
        <w:jc w:val="center"/>
        <w:rPr>
          <w:rFonts w:ascii="Arial" w:hAnsi="Arial" w:cs="Arial"/>
          <w:bCs/>
          <w:i/>
          <w:sz w:val="20"/>
          <w:szCs w:val="20"/>
          <w:lang w:eastAsia="ar-SA"/>
        </w:rPr>
      </w:pPr>
      <w:r w:rsidRPr="008B3A14">
        <w:rPr>
          <w:rFonts w:ascii="Arial" w:hAnsi="Arial" w:cs="Arial"/>
          <w:bCs/>
          <w:i/>
          <w:sz w:val="20"/>
          <w:szCs w:val="20"/>
          <w:lang w:eastAsia="ar-SA"/>
        </w:rPr>
        <w:t>(наименование проекта)</w:t>
      </w:r>
    </w:p>
    <w:p w:rsidR="008B3A14" w:rsidRPr="008B3A14" w:rsidRDefault="008B3A14" w:rsidP="008B3A14">
      <w:pPr>
        <w:widowControl w:val="0"/>
        <w:tabs>
          <w:tab w:val="left" w:pos="426"/>
        </w:tabs>
        <w:autoSpaceDE w:val="0"/>
        <w:autoSpaceDN w:val="0"/>
        <w:adjustRightInd w:val="0"/>
        <w:jc w:val="center"/>
        <w:rPr>
          <w:rFonts w:ascii="Arial" w:hAnsi="Arial" w:cs="Arial"/>
          <w:bCs/>
          <w:i/>
          <w:sz w:val="20"/>
          <w:szCs w:val="20"/>
          <w:lang w:eastAsia="ar-SA"/>
        </w:rPr>
      </w:pPr>
      <w:r w:rsidRPr="008B3A14">
        <w:rPr>
          <w:rFonts w:ascii="Arial" w:hAnsi="Arial" w:cs="Arial"/>
          <w:bCs/>
          <w:i/>
          <w:sz w:val="20"/>
          <w:szCs w:val="20"/>
          <w:lang w:eastAsia="ar-SA"/>
        </w:rPr>
        <w:t>________</w:t>
      </w:r>
      <w:r w:rsidRPr="008B3A14">
        <w:rPr>
          <w:rFonts w:ascii="Arial" w:hAnsi="Arial" w:cs="Arial"/>
          <w:bCs/>
          <w:sz w:val="20"/>
          <w:szCs w:val="20"/>
          <w:lang w:eastAsia="ar-SA"/>
        </w:rPr>
        <w:t>_______</w:t>
      </w:r>
      <w:r w:rsidRPr="008B3A14">
        <w:rPr>
          <w:rFonts w:ascii="Arial" w:hAnsi="Arial" w:cs="Arial"/>
          <w:bCs/>
          <w:i/>
          <w:sz w:val="20"/>
          <w:szCs w:val="20"/>
          <w:lang w:eastAsia="ar-SA"/>
        </w:rPr>
        <w:t>___</w:t>
      </w:r>
      <w:r w:rsidRPr="008B3A14">
        <w:rPr>
          <w:rFonts w:ascii="Arial" w:hAnsi="Arial" w:cs="Arial"/>
          <w:b/>
          <w:bCs/>
          <w:i/>
          <w:sz w:val="20"/>
          <w:szCs w:val="20"/>
          <w:u w:val="single"/>
          <w:lang w:eastAsia="ar-SA"/>
        </w:rPr>
        <w:t>с 13.01.2025г. по 11.02.2025г.</w:t>
      </w:r>
      <w:r w:rsidRPr="008B3A14">
        <w:rPr>
          <w:rFonts w:ascii="Arial" w:hAnsi="Arial" w:cs="Arial"/>
          <w:bCs/>
          <w:sz w:val="20"/>
          <w:szCs w:val="20"/>
          <w:lang w:eastAsia="ar-SA"/>
        </w:rPr>
        <w:t>________________________</w:t>
      </w:r>
      <w:r w:rsidRPr="008B3A14">
        <w:rPr>
          <w:rFonts w:ascii="Arial" w:hAnsi="Arial" w:cs="Arial"/>
          <w:bCs/>
          <w:i/>
          <w:sz w:val="20"/>
          <w:szCs w:val="20"/>
          <w:lang w:eastAsia="ar-SA"/>
        </w:rPr>
        <w:t xml:space="preserve">                                                          (указывается период времени)</w:t>
      </w:r>
    </w:p>
    <w:p w:rsidR="008B3A14" w:rsidRPr="008B3A14" w:rsidRDefault="008B3A14" w:rsidP="008B3A14">
      <w:pPr>
        <w:autoSpaceDE w:val="0"/>
        <w:autoSpaceDN w:val="0"/>
        <w:adjustRightInd w:val="0"/>
        <w:jc w:val="both"/>
        <w:rPr>
          <w:rFonts w:ascii="Arial" w:hAnsi="Arial" w:cs="Arial"/>
          <w:bCs/>
          <w:i/>
          <w:sz w:val="20"/>
          <w:szCs w:val="20"/>
          <w:u w:val="single"/>
          <w:lang w:eastAsia="ar-SA"/>
        </w:rPr>
      </w:pPr>
      <w:r w:rsidRPr="008B3A14">
        <w:rPr>
          <w:rFonts w:ascii="Arial" w:hAnsi="Arial" w:cs="Arial"/>
          <w:bCs/>
          <w:sz w:val="20"/>
          <w:szCs w:val="20"/>
          <w:lang w:eastAsia="ar-SA"/>
        </w:rPr>
        <w:tab/>
      </w:r>
      <w:r w:rsidRPr="008B3A14">
        <w:rPr>
          <w:rFonts w:ascii="Arial" w:hAnsi="Arial" w:cs="Arial"/>
          <w:b/>
          <w:bCs/>
          <w:sz w:val="20"/>
          <w:szCs w:val="20"/>
          <w:lang w:val="en-US" w:eastAsia="ar-SA"/>
        </w:rPr>
        <w:t>III</w:t>
      </w:r>
      <w:r w:rsidRPr="008B3A14">
        <w:rPr>
          <w:rFonts w:ascii="Arial" w:hAnsi="Arial" w:cs="Arial"/>
          <w:b/>
          <w:bCs/>
          <w:sz w:val="20"/>
          <w:szCs w:val="20"/>
          <w:lang w:eastAsia="ar-SA"/>
        </w:rPr>
        <w:t>.</w:t>
      </w:r>
      <w:r w:rsidRPr="008B3A14">
        <w:rPr>
          <w:rFonts w:ascii="Arial" w:hAnsi="Arial" w:cs="Arial"/>
          <w:bCs/>
          <w:sz w:val="20"/>
          <w:szCs w:val="20"/>
          <w:lang w:eastAsia="ar-SA"/>
        </w:rPr>
        <w:t xml:space="preserve"> Экспозиция проекта </w:t>
      </w:r>
      <w:r w:rsidRPr="008B3A14">
        <w:rPr>
          <w:rFonts w:ascii="Arial" w:hAnsi="Arial" w:cs="Arial"/>
          <w:i/>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Pr>
          <w:rFonts w:ascii="Arial" w:hAnsi="Arial" w:cs="Arial"/>
          <w:bCs/>
          <w:i/>
          <w:sz w:val="20"/>
          <w:szCs w:val="20"/>
          <w:lang w:eastAsia="ar-SA"/>
        </w:rPr>
        <w:t>открыта</w:t>
      </w:r>
      <w:r w:rsidRPr="008B3A14">
        <w:rPr>
          <w:rFonts w:ascii="Arial" w:hAnsi="Arial" w:cs="Arial"/>
          <w:bCs/>
          <w:sz w:val="20"/>
          <w:szCs w:val="20"/>
          <w:lang w:eastAsia="ar-SA"/>
        </w:rPr>
        <w:t xml:space="preserve"> с «</w:t>
      </w:r>
      <w:r w:rsidRPr="008B3A14">
        <w:rPr>
          <w:rFonts w:ascii="Arial" w:hAnsi="Arial" w:cs="Arial"/>
          <w:bCs/>
          <w:sz w:val="20"/>
          <w:szCs w:val="20"/>
          <w:u w:val="single"/>
          <w:lang w:eastAsia="ar-SA"/>
        </w:rPr>
        <w:t>21» 01.2025</w:t>
      </w:r>
      <w:r w:rsidRPr="008B3A14">
        <w:rPr>
          <w:rFonts w:ascii="Arial" w:hAnsi="Arial" w:cs="Arial"/>
          <w:bCs/>
          <w:sz w:val="20"/>
          <w:szCs w:val="20"/>
          <w:lang w:eastAsia="ar-SA"/>
        </w:rPr>
        <w:t xml:space="preserve"> года по адресу:  </w:t>
      </w:r>
      <w:r w:rsidRPr="008B3A14">
        <w:rPr>
          <w:rFonts w:ascii="Arial" w:hAnsi="Arial" w:cs="Arial"/>
          <w:bCs/>
          <w:i/>
          <w:sz w:val="20"/>
          <w:szCs w:val="20"/>
          <w:u w:val="single"/>
          <w:lang w:eastAsia="ar-SA"/>
        </w:rPr>
        <w:t>квартал 12, дом 6, каб. № 1 г. Куйбышев Куйбышевского района Новосибирской области.</w:t>
      </w:r>
    </w:p>
    <w:p w:rsidR="008B3A14" w:rsidRPr="008B3A14" w:rsidRDefault="008B3A14" w:rsidP="008B3A14">
      <w:pPr>
        <w:ind w:firstLine="567"/>
        <w:rPr>
          <w:rFonts w:ascii="Arial" w:hAnsi="Arial" w:cs="Arial"/>
          <w:b/>
          <w:sz w:val="20"/>
          <w:szCs w:val="20"/>
          <w:lang w:eastAsia="ar-SA"/>
        </w:rPr>
      </w:pPr>
      <w:r w:rsidRPr="008B3A14">
        <w:rPr>
          <w:rFonts w:ascii="Arial" w:hAnsi="Arial" w:cs="Arial"/>
          <w:bCs/>
          <w:sz w:val="20"/>
          <w:szCs w:val="20"/>
          <w:lang w:eastAsia="ar-SA"/>
        </w:rPr>
        <w:t>Срок проведения экспозиции:</w:t>
      </w:r>
      <w:r w:rsidRPr="008B3A14">
        <w:rPr>
          <w:rFonts w:ascii="Arial" w:hAnsi="Arial" w:cs="Arial"/>
          <w:b/>
          <w:sz w:val="20"/>
          <w:szCs w:val="20"/>
          <w:lang w:eastAsia="ar-SA"/>
        </w:rPr>
        <w:t xml:space="preserve"> с «21» 01</w:t>
      </w:r>
      <w:r w:rsidRPr="008B3A14">
        <w:rPr>
          <w:rFonts w:ascii="Arial" w:hAnsi="Arial" w:cs="Arial"/>
          <w:b/>
          <w:sz w:val="20"/>
          <w:szCs w:val="20"/>
          <w:u w:val="single"/>
          <w:lang w:eastAsia="ar-SA"/>
        </w:rPr>
        <w:t>.</w:t>
      </w:r>
      <w:r w:rsidRPr="008B3A14">
        <w:rPr>
          <w:rFonts w:ascii="Arial" w:hAnsi="Arial" w:cs="Arial"/>
          <w:b/>
          <w:sz w:val="20"/>
          <w:szCs w:val="20"/>
          <w:lang w:eastAsia="ar-SA"/>
        </w:rPr>
        <w:t xml:space="preserve"> 20</w:t>
      </w:r>
      <w:r w:rsidRPr="008B3A14">
        <w:rPr>
          <w:rFonts w:ascii="Arial" w:hAnsi="Arial" w:cs="Arial"/>
          <w:b/>
          <w:sz w:val="20"/>
          <w:szCs w:val="20"/>
          <w:u w:val="single"/>
          <w:lang w:eastAsia="ar-SA"/>
        </w:rPr>
        <w:t>25</w:t>
      </w:r>
      <w:r w:rsidRPr="008B3A14">
        <w:rPr>
          <w:rFonts w:ascii="Arial" w:hAnsi="Arial" w:cs="Arial"/>
          <w:b/>
          <w:sz w:val="20"/>
          <w:szCs w:val="20"/>
          <w:lang w:eastAsia="ar-SA"/>
        </w:rPr>
        <w:t xml:space="preserve"> года по «03» 02.202</w:t>
      </w:r>
      <w:r>
        <w:rPr>
          <w:rFonts w:ascii="Arial" w:hAnsi="Arial" w:cs="Arial"/>
          <w:b/>
          <w:sz w:val="20"/>
          <w:szCs w:val="20"/>
          <w:lang w:eastAsia="ar-SA"/>
        </w:rPr>
        <w:t>5</w:t>
      </w:r>
      <w:r w:rsidRPr="008B3A14">
        <w:rPr>
          <w:rFonts w:ascii="Arial" w:hAnsi="Arial" w:cs="Arial"/>
          <w:b/>
          <w:sz w:val="20"/>
          <w:szCs w:val="20"/>
          <w:u w:val="single"/>
          <w:lang w:eastAsia="ar-SA"/>
        </w:rPr>
        <w:t xml:space="preserve"> </w:t>
      </w:r>
      <w:r w:rsidRPr="008B3A14">
        <w:rPr>
          <w:rFonts w:ascii="Arial" w:hAnsi="Arial" w:cs="Arial"/>
          <w:b/>
          <w:sz w:val="20"/>
          <w:szCs w:val="20"/>
          <w:lang w:eastAsia="ar-SA"/>
        </w:rPr>
        <w:t>года.</w:t>
      </w:r>
    </w:p>
    <w:p w:rsidR="008B3A14" w:rsidRPr="008B3A14" w:rsidRDefault="008B3A14" w:rsidP="008B3A14">
      <w:pPr>
        <w:jc w:val="both"/>
        <w:rPr>
          <w:rFonts w:ascii="Arial" w:hAnsi="Arial" w:cs="Arial"/>
          <w:bCs/>
          <w:i/>
          <w:sz w:val="20"/>
          <w:szCs w:val="20"/>
          <w:u w:val="single"/>
          <w:lang w:eastAsia="ar-SA"/>
        </w:rPr>
      </w:pPr>
      <w:r w:rsidRPr="008B3A14">
        <w:rPr>
          <w:rFonts w:ascii="Arial" w:hAnsi="Arial" w:cs="Arial"/>
          <w:bCs/>
          <w:sz w:val="20"/>
          <w:szCs w:val="20"/>
          <w:lang w:eastAsia="ar-SA"/>
        </w:rPr>
        <w:t xml:space="preserve">        Дни и часы, в которые возможно посещение экспозиции (график работы): </w:t>
      </w:r>
      <w:r w:rsidRPr="008B3A14">
        <w:rPr>
          <w:rFonts w:ascii="Arial" w:hAnsi="Arial" w:cs="Arial"/>
          <w:bCs/>
          <w:i/>
          <w:sz w:val="20"/>
          <w:szCs w:val="20"/>
          <w:u w:val="single"/>
          <w:lang w:eastAsia="ar-SA"/>
        </w:rPr>
        <w:t>вторник, четверг с 08.00 часов до 12.00 часов.</w:t>
      </w:r>
    </w:p>
    <w:p w:rsidR="008B3A14" w:rsidRPr="008B3A14" w:rsidRDefault="008B3A14" w:rsidP="008B3A14">
      <w:pPr>
        <w:autoSpaceDE w:val="0"/>
        <w:autoSpaceDN w:val="0"/>
        <w:adjustRightInd w:val="0"/>
        <w:ind w:firstLine="540"/>
        <w:jc w:val="both"/>
        <w:rPr>
          <w:rFonts w:ascii="Arial" w:hAnsi="Arial" w:cs="Arial"/>
          <w:sz w:val="20"/>
          <w:szCs w:val="20"/>
          <w:lang w:eastAsia="ar-SA"/>
        </w:rPr>
      </w:pPr>
      <w:r w:rsidRPr="008B3A14">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8B3A14" w:rsidRPr="008B3A14" w:rsidRDefault="00CC09AA" w:rsidP="008B3A14">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A017D1" w:rsidRDefault="00A017D1" w:rsidP="008B3A14">
                  <w:pPr>
                    <w:pStyle w:val="afa"/>
                    <w:jc w:val="right"/>
                    <w:rPr>
                      <w:b/>
                    </w:rPr>
                  </w:pPr>
                </w:p>
              </w:txbxContent>
            </v:textbox>
            <w10:wrap anchorx="page" anchory="page"/>
          </v:rect>
        </w:pict>
      </w:r>
      <w:r w:rsidR="008B3A14" w:rsidRPr="008B3A14">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8B3A14" w:rsidRPr="008B3A14" w:rsidRDefault="008B3A14" w:rsidP="008B3A14">
      <w:pPr>
        <w:jc w:val="both"/>
        <w:rPr>
          <w:rFonts w:ascii="Arial" w:hAnsi="Arial" w:cs="Arial"/>
          <w:bCs/>
          <w:i/>
          <w:sz w:val="20"/>
          <w:szCs w:val="20"/>
          <w:u w:val="single"/>
          <w:lang w:eastAsia="ar-SA"/>
        </w:rPr>
      </w:pPr>
      <w:r w:rsidRPr="008B3A14">
        <w:rPr>
          <w:rFonts w:ascii="Arial" w:hAnsi="Arial" w:cs="Arial"/>
          <w:bCs/>
          <w:sz w:val="20"/>
          <w:szCs w:val="20"/>
          <w:lang w:eastAsia="ar-SA"/>
        </w:rPr>
        <w:t>____________</w:t>
      </w:r>
      <w:r w:rsidRPr="008B3A14">
        <w:rPr>
          <w:rFonts w:ascii="Arial" w:hAnsi="Arial" w:cs="Arial"/>
          <w:bCs/>
          <w:i/>
          <w:sz w:val="20"/>
          <w:szCs w:val="20"/>
          <w:u w:val="single"/>
          <w:lang w:eastAsia="ar-SA"/>
        </w:rPr>
        <w:t xml:space="preserve"> вторник, четверг с 08.00 часов до 12.00 часов</w:t>
      </w:r>
      <w:r w:rsidRPr="008B3A14">
        <w:rPr>
          <w:rFonts w:ascii="Arial" w:hAnsi="Arial" w:cs="Arial"/>
          <w:bCs/>
          <w:sz w:val="20"/>
          <w:szCs w:val="20"/>
          <w:lang w:eastAsia="ar-SA"/>
        </w:rPr>
        <w:t>__________________</w:t>
      </w:r>
      <w:r w:rsidRPr="008B3A14">
        <w:rPr>
          <w:rFonts w:ascii="Arial" w:hAnsi="Arial" w:cs="Arial"/>
          <w:bCs/>
          <w:i/>
          <w:sz w:val="20"/>
          <w:szCs w:val="20"/>
          <w:u w:val="single"/>
          <w:lang w:eastAsia="ar-SA"/>
        </w:rPr>
        <w:t xml:space="preserve"> </w:t>
      </w:r>
    </w:p>
    <w:p w:rsidR="008B3A14" w:rsidRPr="008B3A14" w:rsidRDefault="008B3A14" w:rsidP="008B3A14">
      <w:pPr>
        <w:jc w:val="center"/>
        <w:rPr>
          <w:rFonts w:ascii="Arial" w:hAnsi="Arial" w:cs="Arial"/>
          <w:bCs/>
          <w:i/>
          <w:sz w:val="20"/>
          <w:szCs w:val="20"/>
          <w:lang w:eastAsia="ar-SA"/>
        </w:rPr>
      </w:pPr>
      <w:r w:rsidRPr="008B3A14">
        <w:rPr>
          <w:rFonts w:ascii="Arial" w:hAnsi="Arial" w:cs="Arial"/>
          <w:bCs/>
          <w:i/>
          <w:sz w:val="20"/>
          <w:szCs w:val="20"/>
          <w:lang w:eastAsia="ar-SA"/>
        </w:rPr>
        <w:t xml:space="preserve"> (дни и часы, в которые проводятся консультации)</w:t>
      </w:r>
    </w:p>
    <w:p w:rsidR="008B3A14" w:rsidRPr="008B3A14" w:rsidRDefault="008B3A14" w:rsidP="008B3A14">
      <w:pPr>
        <w:autoSpaceDE w:val="0"/>
        <w:autoSpaceDN w:val="0"/>
        <w:adjustRightInd w:val="0"/>
        <w:jc w:val="both"/>
        <w:rPr>
          <w:rFonts w:ascii="Arial" w:hAnsi="Arial" w:cs="Arial"/>
          <w:bCs/>
          <w:sz w:val="20"/>
          <w:szCs w:val="20"/>
          <w:lang w:eastAsia="ar-SA"/>
        </w:rPr>
      </w:pPr>
      <w:r w:rsidRPr="008B3A14">
        <w:rPr>
          <w:rFonts w:ascii="Arial" w:hAnsi="Arial" w:cs="Arial"/>
          <w:bCs/>
          <w:sz w:val="20"/>
          <w:szCs w:val="20"/>
          <w:lang w:eastAsia="ar-SA"/>
        </w:rPr>
        <w:lastRenderedPageBreak/>
        <w:tab/>
      </w:r>
      <w:r w:rsidRPr="008B3A14">
        <w:rPr>
          <w:rFonts w:ascii="Arial" w:hAnsi="Arial" w:cs="Arial"/>
          <w:b/>
          <w:bCs/>
          <w:sz w:val="20"/>
          <w:szCs w:val="20"/>
          <w:lang w:val="en-US" w:eastAsia="ar-SA"/>
        </w:rPr>
        <w:t>IV</w:t>
      </w:r>
      <w:r w:rsidRPr="008B3A14">
        <w:rPr>
          <w:rFonts w:ascii="Arial" w:hAnsi="Arial" w:cs="Arial"/>
          <w:b/>
          <w:bCs/>
          <w:sz w:val="20"/>
          <w:szCs w:val="20"/>
          <w:lang w:eastAsia="ar-SA"/>
        </w:rPr>
        <w:t>.</w:t>
      </w:r>
      <w:r w:rsidRPr="008B3A14">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8B3A14">
        <w:rPr>
          <w:rFonts w:ascii="Arial" w:hAnsi="Arial" w:cs="Arial"/>
          <w:sz w:val="20"/>
          <w:szCs w:val="20"/>
          <w:lang w:eastAsia="ar-SA"/>
        </w:rPr>
        <w:t>идентификацию</w:t>
      </w:r>
      <w:r w:rsidRPr="008B3A14">
        <w:rPr>
          <w:rFonts w:ascii="Arial" w:hAnsi="Arial" w:cs="Arial"/>
          <w:bCs/>
          <w:sz w:val="20"/>
          <w:szCs w:val="20"/>
          <w:lang w:eastAsia="ar-SA"/>
        </w:rPr>
        <w:t>, имеют право представить свои предложения и замечания по обсуждаемому проекту:</w:t>
      </w:r>
    </w:p>
    <w:p w:rsidR="008B3A14" w:rsidRPr="008B3A14" w:rsidRDefault="008B3A14" w:rsidP="008B3A14">
      <w:pPr>
        <w:ind w:firstLine="709"/>
        <w:jc w:val="both"/>
        <w:rPr>
          <w:rFonts w:ascii="Arial" w:hAnsi="Arial" w:cs="Arial"/>
          <w:bCs/>
          <w:sz w:val="20"/>
          <w:szCs w:val="20"/>
          <w:lang w:eastAsia="ar-SA"/>
        </w:rPr>
      </w:pPr>
      <w:r w:rsidRPr="008B3A14">
        <w:rPr>
          <w:rFonts w:ascii="Arial" w:hAnsi="Arial" w:cs="Arial"/>
          <w:bCs/>
          <w:sz w:val="20"/>
          <w:szCs w:val="20"/>
          <w:lang w:eastAsia="ar-SA"/>
        </w:rPr>
        <w:t>1) посредством официального сайта или информационной системы;</w:t>
      </w:r>
    </w:p>
    <w:p w:rsidR="008B3A14" w:rsidRPr="008B3A14" w:rsidRDefault="008B3A14" w:rsidP="008B3A14">
      <w:pPr>
        <w:ind w:firstLine="709"/>
        <w:jc w:val="both"/>
        <w:rPr>
          <w:rFonts w:ascii="Arial" w:hAnsi="Arial" w:cs="Arial"/>
          <w:bCs/>
          <w:sz w:val="20"/>
          <w:szCs w:val="20"/>
          <w:lang w:eastAsia="ar-SA"/>
        </w:rPr>
      </w:pPr>
      <w:r w:rsidRPr="008B3A14">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8B3A14" w:rsidRPr="008B3A14" w:rsidRDefault="008B3A14" w:rsidP="008B3A14">
      <w:pPr>
        <w:ind w:firstLine="709"/>
        <w:jc w:val="both"/>
        <w:rPr>
          <w:rFonts w:ascii="Arial" w:hAnsi="Arial" w:cs="Arial"/>
          <w:bCs/>
          <w:sz w:val="20"/>
          <w:szCs w:val="20"/>
          <w:lang w:eastAsia="ar-SA"/>
        </w:rPr>
      </w:pPr>
      <w:r w:rsidRPr="008B3A14">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8B3A14" w:rsidRPr="008B3A14" w:rsidRDefault="008B3A14" w:rsidP="008B3A14">
      <w:pPr>
        <w:ind w:firstLine="709"/>
        <w:jc w:val="both"/>
        <w:rPr>
          <w:rFonts w:ascii="Arial" w:hAnsi="Arial" w:cs="Arial"/>
          <w:bCs/>
          <w:sz w:val="20"/>
          <w:szCs w:val="20"/>
          <w:lang w:eastAsia="ar-SA"/>
        </w:rPr>
      </w:pPr>
      <w:r w:rsidRPr="008B3A14">
        <w:rPr>
          <w:rFonts w:ascii="Arial" w:hAnsi="Arial" w:cs="Arial"/>
          <w:bCs/>
          <w:sz w:val="20"/>
          <w:szCs w:val="20"/>
          <w:lang w:eastAsia="ar-SA"/>
        </w:rPr>
        <w:t xml:space="preserve">Номера контактных справочных телефонов </w:t>
      </w:r>
      <w:r w:rsidRPr="008B3A14">
        <w:rPr>
          <w:rFonts w:ascii="Arial" w:hAnsi="Arial" w:cs="Arial"/>
          <w:sz w:val="20"/>
          <w:szCs w:val="20"/>
          <w:lang w:eastAsia="ar-SA"/>
        </w:rPr>
        <w:t>организатора общественных обсуждений:</w:t>
      </w:r>
      <w:r w:rsidRPr="008B3A14">
        <w:rPr>
          <w:rFonts w:ascii="Arial" w:hAnsi="Arial" w:cs="Arial"/>
          <w:bCs/>
          <w:sz w:val="20"/>
          <w:szCs w:val="20"/>
          <w:lang w:eastAsia="ar-SA"/>
        </w:rPr>
        <w:t xml:space="preserve"> </w:t>
      </w:r>
      <w:r w:rsidRPr="008B3A14">
        <w:rPr>
          <w:rFonts w:ascii="Arial" w:hAnsi="Arial" w:cs="Arial"/>
          <w:bCs/>
          <w:sz w:val="20"/>
          <w:szCs w:val="20"/>
          <w:u w:val="single"/>
          <w:lang w:eastAsia="ar-SA"/>
        </w:rPr>
        <w:t>8(383) 62-53-465</w:t>
      </w:r>
      <w:r w:rsidRPr="008B3A14">
        <w:rPr>
          <w:rFonts w:ascii="Arial" w:hAnsi="Arial" w:cs="Arial"/>
          <w:bCs/>
          <w:sz w:val="20"/>
          <w:szCs w:val="20"/>
          <w:lang w:eastAsia="ar-SA"/>
        </w:rPr>
        <w:t>.</w:t>
      </w:r>
    </w:p>
    <w:p w:rsidR="008B3A14" w:rsidRPr="008B3A14" w:rsidRDefault="008B3A14" w:rsidP="008B3A14">
      <w:pPr>
        <w:jc w:val="both"/>
        <w:rPr>
          <w:rFonts w:ascii="Arial" w:hAnsi="Arial" w:cs="Arial"/>
          <w:bCs/>
          <w:i/>
          <w:sz w:val="20"/>
          <w:szCs w:val="20"/>
          <w:u w:val="single"/>
          <w:lang w:eastAsia="ar-SA"/>
        </w:rPr>
      </w:pPr>
      <w:r w:rsidRPr="008B3A14">
        <w:rPr>
          <w:rFonts w:ascii="Arial" w:hAnsi="Arial" w:cs="Arial"/>
          <w:bCs/>
          <w:sz w:val="20"/>
          <w:szCs w:val="20"/>
          <w:lang w:eastAsia="ar-SA"/>
        </w:rPr>
        <w:t xml:space="preserve">Почтовый адрес </w:t>
      </w:r>
      <w:r w:rsidRPr="008B3A14">
        <w:rPr>
          <w:rFonts w:ascii="Arial" w:hAnsi="Arial" w:cs="Arial"/>
          <w:sz w:val="20"/>
          <w:szCs w:val="20"/>
          <w:lang w:eastAsia="ar-SA"/>
        </w:rPr>
        <w:t xml:space="preserve">организатора общественных обсуждений: </w:t>
      </w:r>
      <w:r w:rsidRPr="008B3A14">
        <w:rPr>
          <w:rFonts w:ascii="Arial" w:hAnsi="Arial" w:cs="Arial"/>
          <w:bCs/>
          <w:i/>
          <w:sz w:val="20"/>
          <w:szCs w:val="20"/>
          <w:u w:val="single"/>
          <w:lang w:eastAsia="ar-SA"/>
        </w:rPr>
        <w:t>квартал 12, дом 6, каб. № 1 г. Куйбышев Куйбышевского района Новосибирской области.</w:t>
      </w: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rPr>
          <w:rFonts w:ascii="Arial" w:hAnsi="Arial" w:cs="Arial"/>
          <w:sz w:val="20"/>
          <w:szCs w:val="20"/>
          <w:lang w:eastAsia="ar-SA"/>
        </w:rPr>
      </w:pPr>
    </w:p>
    <w:p w:rsidR="00290330" w:rsidRPr="00290330" w:rsidRDefault="00290330" w:rsidP="008B3A14">
      <w:pPr>
        <w:widowControl w:val="0"/>
        <w:jc w:val="center"/>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rPr>
          <w:rFonts w:ascii="Arial" w:eastAsia="Arial Unicode MS" w:hAnsi="Arial" w:cs="Arial"/>
          <w:color w:val="000000"/>
          <w:sz w:val="20"/>
          <w:szCs w:val="20"/>
          <w:lang w:bidi="ru-RU"/>
        </w:rPr>
      </w:pPr>
    </w:p>
    <w:p w:rsidR="00290330" w:rsidRPr="00290330" w:rsidRDefault="00290330" w:rsidP="002F7C7C">
      <w:pPr>
        <w:jc w:val="center"/>
        <w:rPr>
          <w:rFonts w:ascii="Arial" w:hAnsi="Arial" w:cs="Arial"/>
          <w:b/>
          <w:sz w:val="20"/>
          <w:szCs w:val="20"/>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526034" w:rsidRDefault="00526034" w:rsidP="00FE1AD4">
      <w:pPr>
        <w:rPr>
          <w:rFonts w:ascii="Arial" w:hAnsi="Arial" w:cs="Arial"/>
          <w:sz w:val="20"/>
          <w:szCs w:val="20"/>
          <w:lang w:eastAsia="ar-SA"/>
        </w:rPr>
      </w:pPr>
    </w:p>
    <w:p w:rsidR="00526034" w:rsidRDefault="00526034" w:rsidP="00FE1AD4">
      <w:pPr>
        <w:rPr>
          <w:rFonts w:ascii="Arial" w:hAnsi="Arial" w:cs="Arial"/>
          <w:sz w:val="20"/>
          <w:szCs w:val="20"/>
          <w:lang w:eastAsia="ar-SA"/>
        </w:rPr>
      </w:pPr>
    </w:p>
    <w:p w:rsidR="00526034" w:rsidRDefault="00526034"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8B3A14" w:rsidRDefault="008B3A14"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526034">
      <w:pgSz w:w="11906" w:h="16838"/>
      <w:pgMar w:top="1134" w:right="1134" w:bottom="1134" w:left="1134" w:header="0" w:footer="567"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7D1" w:rsidRDefault="00A017D1" w:rsidP="00465802">
      <w:r>
        <w:separator/>
      </w:r>
    </w:p>
  </w:endnote>
  <w:endnote w:type="continuationSeparator" w:id="0">
    <w:p w:rsidR="00A017D1" w:rsidRDefault="00A017D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89" w:rsidRDefault="00E1328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E13289" w:rsidRDefault="00E13289">
        <w:pPr>
          <w:pStyle w:val="a7"/>
          <w:jc w:val="center"/>
        </w:pPr>
        <w:r>
          <w:fldChar w:fldCharType="begin"/>
        </w:r>
        <w:r>
          <w:instrText>PAGE   \* MERGEFORMAT</w:instrText>
        </w:r>
        <w:r>
          <w:fldChar w:fldCharType="separate"/>
        </w:r>
        <w:r w:rsidR="00CC09AA">
          <w:rPr>
            <w:noProof/>
          </w:rPr>
          <w:t>2</w:t>
        </w:r>
        <w:r>
          <w:fldChar w:fldCharType="end"/>
        </w:r>
      </w:p>
    </w:sdtContent>
  </w:sdt>
  <w:p w:rsidR="004A37B5" w:rsidRDefault="004A37B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89" w:rsidRDefault="00E1328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7D1" w:rsidRDefault="00A017D1" w:rsidP="00465802">
      <w:r>
        <w:separator/>
      </w:r>
    </w:p>
  </w:footnote>
  <w:footnote w:type="continuationSeparator" w:id="0">
    <w:p w:rsidR="00A017D1" w:rsidRDefault="00A017D1"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89" w:rsidRDefault="00E1328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D1" w:rsidRDefault="00A017D1">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89" w:rsidRDefault="00E1328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AB87B32"/>
    <w:multiLevelType w:val="hybridMultilevel"/>
    <w:tmpl w:val="43D01732"/>
    <w:lvl w:ilvl="0" w:tplc="508A4B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3"/>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4"/>
  </w:num>
  <w:num w:numId="20">
    <w:abstractNumId w:val="10"/>
  </w:num>
  <w:num w:numId="21">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09A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cntd.ru/document/1303648168" TargetMode="External"/><Relationship Id="rId18" Type="http://schemas.openxmlformats.org/officeDocument/2006/relationships/hyperlink" Target="consultantplus://offline/ref=E6B77DB0301FD60FE4C0E2BE7FB45360844411E1C9FB379F5A8DAA8EF0283EB6C2908F050601953D4DCCBB66E817f3J" TargetMode="External"/><Relationship Id="rId26" Type="http://schemas.openxmlformats.org/officeDocument/2006/relationships/hyperlink" Target="https://normativ.kontur.ru/document?moduleid=1&amp;documentid=455647" TargetMode="External"/><Relationship Id="rId39" Type="http://schemas.openxmlformats.org/officeDocument/2006/relationships/hyperlink" Target="https://login.consultant.ru/link/?req=doc&amp;base=RZB&amp;n=279824&amp;date=20.11.2019&amp;dst=100045&amp;fld=134"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login.consultant.ru/link/?req=doc&amp;base=RZB&amp;n=317671&amp;date=20.11.2019&amp;dst=69&amp;fld=134"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E6B77DB0301FD60FE4C0E2BE7FB4536084441BE1C7FE379F5A8DAA8EF0283EB6D090D70904048B3C40D9ED37AE274D50B159FDD791B16EC317f2J" TargetMode="External"/><Relationship Id="rId17" Type="http://schemas.openxmlformats.org/officeDocument/2006/relationships/hyperlink" Target="https://normativ.kontur.ru/document?moduleid=1&amp;documentid=27258" TargetMode="External"/><Relationship Id="rId25" Type="http://schemas.openxmlformats.org/officeDocument/2006/relationships/image" Target="media/image7.jpeg"/><Relationship Id="rId33" Type="http://schemas.openxmlformats.org/officeDocument/2006/relationships/hyperlink" Target="https://login.consultant.ru/link/?req=doc&amp;base=RZB&amp;n=314864&amp;date=20.11.2019&amp;dst=42&amp;fld=134" TargetMode="External"/><Relationship Id="rId38" Type="http://schemas.openxmlformats.org/officeDocument/2006/relationships/hyperlink" Target="https://login.consultant.ru/link/?req=doc&amp;base=RLAW049&amp;n=120143&amp;date=20.11.2019&amp;dst=100020&amp;fld=134"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453436" TargetMode="External"/><Relationship Id="rId20" Type="http://schemas.openxmlformats.org/officeDocument/2006/relationships/hyperlink" Target="consultantplus://offline/ref=E6B77DB0301FD60FE4C0E2BE7FB45360844B1AE2C5F8379F5A8DAA8EF0283EB6C2908F050601953D4DCCBB66E817f3J" TargetMode="External"/><Relationship Id="rId29" Type="http://schemas.openxmlformats.org/officeDocument/2006/relationships/footer" Target="footer1.xml"/><Relationship Id="rId41"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6B77DB0301FD60FE4C0FCB369D80D698E4847EBC1FC34C102DDACD9AF7838E390D0D15C5540DE304AD7A766EF6C4252B614f6J" TargetMode="External"/><Relationship Id="rId24" Type="http://schemas.openxmlformats.org/officeDocument/2006/relationships/image" Target="media/image6.jpeg"/><Relationship Id="rId32" Type="http://schemas.openxmlformats.org/officeDocument/2006/relationships/footer" Target="footer3.xml"/><Relationship Id="rId37" Type="http://schemas.openxmlformats.org/officeDocument/2006/relationships/hyperlink" Target="https://login.consultant.ru/link/?rnd=BBED6A118D89C9A2397B9401A1B26808&amp;req=doc&amp;base=RZB&amp;n=279824&amp;dst=100045&amp;fld=134&amp;REFFIELD=134&amp;REFDST=43&amp;REFDOC=314864&amp;REFBASE=RZB&amp;stat=refcode%3D16610%3Bdstident%3D100045%3Bindex%3D283&amp;date=20.11.2019" TargetMode="External"/><Relationship Id="rId40"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yperlink" Target="consultantplus://offline/ref=E6B77DB0301FD60FE4C0FCB369D80D698E4847EBC1FC34C102DDACD9AF7838E390D0D15C4740863C49D0BE67E8791403F012F0D08AAD6EC46DEEBAFC13f4J" TargetMode="External"/><Relationship Id="rId23" Type="http://schemas.openxmlformats.org/officeDocument/2006/relationships/image" Target="media/image5.jpeg"/><Relationship Id="rId28" Type="http://schemas.openxmlformats.org/officeDocument/2006/relationships/header" Target="header2.xml"/><Relationship Id="rId36" Type="http://schemas.openxmlformats.org/officeDocument/2006/relationships/hyperlink" Target="https://login.consultant.ru/link/?req=doc&amp;base=RLAW049&amp;n=120143&amp;date=20.11.2019&amp;dst=100015&amp;fld=134" TargetMode="External"/><Relationship Id="rId10" Type="http://schemas.openxmlformats.org/officeDocument/2006/relationships/hyperlink" Target="consultantplus://offline/ref=E6B77DB0301FD60FE4C0E2BE7FB45360844B1AE2C0F9379F5A8DAA8EF0283EB6D090D70904078F3D48D9ED37AE274D50B159FDD791B16EC317f2J" TargetMode="External"/><Relationship Id="rId19" Type="http://schemas.openxmlformats.org/officeDocument/2006/relationships/hyperlink" Target="consultantplus://offline/ref=E6B77DB0301FD60FE4C0E2BE7FB45360844B1AE2C5F8379F5A8DAA8EF0283EB6C2908F050601953D4DCCBB66E817f3J"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E6B77DB0301FD60FE4C0FCB369D80D698E4847EBC1FC3ACA0FD1ACD9AF7838E390D0D15C4740863C48D2B967E9791403F012F0D08AAD6EC46DEEBAFC13f4J"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login.consultant.ru/link/?req=doc&amp;base=RZB&amp;n=279824&amp;date=20.11.2019"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59027-D029-4B78-ADC0-E3F003171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23</Pages>
  <Words>13459</Words>
  <Characters>76718</Characters>
  <Application>Microsoft Office Word</Application>
  <DocSecurity>0</DocSecurity>
  <Lines>639</Lines>
  <Paragraphs>179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89998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14</cp:revision>
  <cp:lastPrinted>2023-02-16T03:18:00Z</cp:lastPrinted>
  <dcterms:created xsi:type="dcterms:W3CDTF">2025-01-13T09:11:00Z</dcterms:created>
  <dcterms:modified xsi:type="dcterms:W3CDTF">2025-01-17T06:56:00Z</dcterms:modified>
</cp:coreProperties>
</file>