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531F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7 (1408)&#10;30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531F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C28D2">
        <w:rPr>
          <w:rFonts w:ascii="Arial" w:hAnsi="Arial" w:cs="Arial"/>
          <w:b/>
          <w:sz w:val="20"/>
          <w:szCs w:val="20"/>
        </w:rPr>
        <w:t>0</w:t>
      </w:r>
      <w:r w:rsidR="007538E3">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40</w:t>
      </w:r>
      <w:r w:rsidR="007538E3">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538E3">
        <w:rPr>
          <w:rFonts w:ascii="Arial" w:hAnsi="Arial" w:cs="Arial"/>
          <w:b/>
          <w:sz w:val="20"/>
          <w:szCs w:val="20"/>
        </w:rPr>
        <w:t>30</w:t>
      </w:r>
      <w:r w:rsidR="00523C4D">
        <w:rPr>
          <w:rFonts w:ascii="Arial" w:hAnsi="Arial" w:cs="Arial"/>
          <w:b/>
          <w:sz w:val="20"/>
          <w:szCs w:val="20"/>
        </w:rPr>
        <w:t xml:space="preserve"> </w:t>
      </w:r>
      <w:r w:rsidR="004C28D2">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95047" w:rsidRPr="002402CE" w:rsidTr="00E16138">
        <w:trPr>
          <w:trHeight w:val="407"/>
        </w:trPr>
        <w:tc>
          <w:tcPr>
            <w:tcW w:w="290" w:type="pct"/>
            <w:shd w:val="clear" w:color="auto" w:fill="auto"/>
          </w:tcPr>
          <w:p w:rsidR="00595047" w:rsidRPr="00595047" w:rsidRDefault="00595047" w:rsidP="00E16138">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rsidR="00595047" w:rsidRPr="0056715B" w:rsidRDefault="002F55A6" w:rsidP="00E16138">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28.01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81</w:t>
            </w:r>
            <w:r w:rsidRPr="00333B54">
              <w:rPr>
                <w:rFonts w:ascii="Arial" w:hAnsi="Arial" w:cs="Arial"/>
                <w:b/>
                <w:sz w:val="20"/>
                <w:szCs w:val="20"/>
              </w:rPr>
              <w:t xml:space="preserve"> </w:t>
            </w:r>
            <w:r w:rsidRPr="00F52D5C">
              <w:rPr>
                <w:rFonts w:ascii="Arial" w:hAnsi="Arial" w:cs="Arial"/>
                <w:sz w:val="20"/>
                <w:szCs w:val="20"/>
              </w:rPr>
              <w:t>«</w:t>
            </w:r>
            <w:r w:rsidRPr="00B6628F">
              <w:rPr>
                <w:rFonts w:ascii="Arial" w:hAnsi="Arial" w:cs="Arial"/>
                <w:sz w:val="20"/>
                <w:szCs w:val="20"/>
              </w:rPr>
              <w:t>Об утверждении стоимости возмещаемых услуг, предоставляемых согласно гарантированн</w:t>
            </w:r>
            <w:r>
              <w:rPr>
                <w:rFonts w:ascii="Arial" w:hAnsi="Arial" w:cs="Arial"/>
                <w:sz w:val="20"/>
                <w:szCs w:val="20"/>
              </w:rPr>
              <w:t>ому перечню услуг по погребению</w:t>
            </w:r>
            <w:r w:rsidRPr="00E02A45">
              <w:rPr>
                <w:rFonts w:ascii="Arial" w:hAnsi="Arial" w:cs="Arial"/>
                <w:sz w:val="20"/>
                <w:szCs w:val="20"/>
              </w:rPr>
              <w:t>»</w:t>
            </w:r>
          </w:p>
        </w:tc>
        <w:tc>
          <w:tcPr>
            <w:tcW w:w="290" w:type="pct"/>
            <w:shd w:val="clear" w:color="auto" w:fill="auto"/>
          </w:tcPr>
          <w:p w:rsidR="00595047" w:rsidRPr="002402CE" w:rsidRDefault="00595047" w:rsidP="00595047">
            <w:pPr>
              <w:tabs>
                <w:tab w:val="left" w:pos="9071"/>
              </w:tabs>
              <w:ind w:left="-107" w:right="-143"/>
              <w:jc w:val="center"/>
              <w:rPr>
                <w:rFonts w:ascii="Arial" w:hAnsi="Arial" w:cs="Arial"/>
                <w:sz w:val="20"/>
                <w:szCs w:val="20"/>
              </w:rPr>
            </w:pPr>
            <w:r>
              <w:rPr>
                <w:rFonts w:ascii="Arial" w:hAnsi="Arial" w:cs="Arial"/>
                <w:sz w:val="20"/>
                <w:szCs w:val="20"/>
              </w:rPr>
              <w:t>03</w:t>
            </w:r>
          </w:p>
        </w:tc>
      </w:tr>
      <w:tr w:rsidR="00B6628F" w:rsidRPr="002402CE" w:rsidTr="00E16138">
        <w:trPr>
          <w:trHeight w:val="407"/>
        </w:trPr>
        <w:tc>
          <w:tcPr>
            <w:tcW w:w="290" w:type="pct"/>
            <w:shd w:val="clear" w:color="auto" w:fill="auto"/>
          </w:tcPr>
          <w:p w:rsidR="00B6628F" w:rsidRDefault="00B6628F" w:rsidP="00E16138">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B6628F" w:rsidRPr="00937734" w:rsidRDefault="00577B9F" w:rsidP="00E16138">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29.01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88</w:t>
            </w:r>
            <w:r w:rsidRPr="00333B54">
              <w:rPr>
                <w:rFonts w:ascii="Arial" w:hAnsi="Arial" w:cs="Arial"/>
                <w:b/>
                <w:sz w:val="20"/>
                <w:szCs w:val="20"/>
              </w:rPr>
              <w:t xml:space="preserve"> </w:t>
            </w:r>
            <w:r w:rsidRPr="00F52D5C">
              <w:rPr>
                <w:rFonts w:ascii="Arial" w:hAnsi="Arial" w:cs="Arial"/>
                <w:sz w:val="20"/>
                <w:szCs w:val="20"/>
              </w:rPr>
              <w:t>«</w:t>
            </w:r>
            <w:r w:rsidRPr="00577B9F">
              <w:rPr>
                <w:rFonts w:ascii="Arial" w:hAnsi="Arial" w:cs="Arial"/>
                <w:sz w:val="20"/>
                <w:szCs w:val="20"/>
              </w:rPr>
              <w:t>Об утверждении перечня объектов, в отношении которых планируется заключение концессионных соглашений в 2025 году</w:t>
            </w:r>
            <w:r w:rsidRPr="00E02A45">
              <w:rPr>
                <w:rFonts w:ascii="Arial" w:hAnsi="Arial" w:cs="Arial"/>
                <w:sz w:val="20"/>
                <w:szCs w:val="20"/>
              </w:rPr>
              <w:t>»</w:t>
            </w:r>
          </w:p>
        </w:tc>
        <w:tc>
          <w:tcPr>
            <w:tcW w:w="290" w:type="pct"/>
            <w:shd w:val="clear" w:color="auto" w:fill="auto"/>
          </w:tcPr>
          <w:p w:rsidR="00B6628F" w:rsidRDefault="00577B9F" w:rsidP="00595047">
            <w:pPr>
              <w:tabs>
                <w:tab w:val="left" w:pos="9071"/>
              </w:tabs>
              <w:ind w:left="-107" w:right="-143"/>
              <w:jc w:val="center"/>
              <w:rPr>
                <w:rFonts w:ascii="Arial" w:hAnsi="Arial" w:cs="Arial"/>
                <w:sz w:val="20"/>
                <w:szCs w:val="20"/>
              </w:rPr>
            </w:pPr>
            <w:r>
              <w:rPr>
                <w:rFonts w:ascii="Arial" w:hAnsi="Arial" w:cs="Arial"/>
                <w:sz w:val="20"/>
                <w:szCs w:val="20"/>
              </w:rPr>
              <w:t>04</w:t>
            </w:r>
          </w:p>
        </w:tc>
      </w:tr>
      <w:tr w:rsidR="00B6628F" w:rsidRPr="002402CE" w:rsidTr="00E16138">
        <w:trPr>
          <w:trHeight w:val="407"/>
        </w:trPr>
        <w:tc>
          <w:tcPr>
            <w:tcW w:w="290" w:type="pct"/>
            <w:shd w:val="clear" w:color="auto" w:fill="auto"/>
          </w:tcPr>
          <w:p w:rsidR="00B6628F" w:rsidRDefault="00B6628F" w:rsidP="00E16138">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B6628F" w:rsidRPr="00947D70" w:rsidRDefault="00947D70" w:rsidP="00947D70">
            <w:pPr>
              <w:widowControl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29.01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91</w:t>
            </w:r>
            <w:r w:rsidRPr="00333B54">
              <w:rPr>
                <w:rFonts w:ascii="Arial" w:hAnsi="Arial" w:cs="Arial"/>
                <w:b/>
                <w:sz w:val="20"/>
                <w:szCs w:val="20"/>
              </w:rPr>
              <w:t xml:space="preserve"> </w:t>
            </w:r>
            <w:r w:rsidRPr="00F52D5C">
              <w:rPr>
                <w:rFonts w:ascii="Arial" w:hAnsi="Arial" w:cs="Arial"/>
                <w:sz w:val="20"/>
                <w:szCs w:val="20"/>
              </w:rPr>
              <w:t>«</w:t>
            </w:r>
            <w:r w:rsidRPr="00947D70">
              <w:rPr>
                <w:rFonts w:ascii="Arial" w:hAnsi="Arial" w:cs="Arial"/>
                <w:sz w:val="20"/>
                <w:szCs w:val="20"/>
              </w:rPr>
              <w:t xml:space="preserve">О внесении изменений в постановление администрации города Куйбышева Куйбышевского района Новосибирской области от 29.02.2024 № 269 «Об утверждении административного регламента по предоставлению муниципальной услуги  </w:t>
            </w:r>
            <w:r w:rsidRPr="00947D70">
              <w:rPr>
                <w:rFonts w:ascii="Arial" w:hAnsi="Arial" w:cs="Arial"/>
                <w:bCs/>
                <w:color w:val="000000"/>
                <w:sz w:val="20"/>
                <w:szCs w:val="20"/>
                <w:lang w:bidi="ru-RU"/>
              </w:rPr>
              <w:t>«Выдача разрешения на использование земель или земельного участка, которые находятся</w:t>
            </w:r>
            <w:r>
              <w:rPr>
                <w:rFonts w:ascii="Arial" w:hAnsi="Arial" w:cs="Arial"/>
                <w:bCs/>
                <w:color w:val="000000"/>
                <w:sz w:val="20"/>
                <w:szCs w:val="20"/>
                <w:lang w:bidi="ru-RU"/>
              </w:rPr>
              <w:t xml:space="preserve"> </w:t>
            </w:r>
            <w:r w:rsidRPr="00947D70">
              <w:rPr>
                <w:rFonts w:ascii="Arial" w:hAnsi="Arial" w:cs="Arial"/>
                <w:bCs/>
                <w:color w:val="000000"/>
                <w:sz w:val="20"/>
                <w:szCs w:val="20"/>
                <w:lang w:bidi="ru-RU"/>
              </w:rPr>
              <w:t>в  муниципальной собственности, или государственная собственность</w:t>
            </w:r>
            <w:r w:rsidRPr="00947D70">
              <w:rPr>
                <w:rFonts w:ascii="Arial" w:hAnsi="Arial" w:cs="Arial"/>
                <w:color w:val="000000"/>
                <w:sz w:val="20"/>
                <w:szCs w:val="20"/>
                <w:lang w:bidi="ru-RU"/>
              </w:rPr>
              <w:t xml:space="preserve"> </w:t>
            </w:r>
            <w:r w:rsidRPr="00947D70">
              <w:rPr>
                <w:rFonts w:ascii="Arial" w:hAnsi="Arial" w:cs="Arial"/>
                <w:bCs/>
                <w:color w:val="000000"/>
                <w:sz w:val="20"/>
                <w:szCs w:val="20"/>
                <w:lang w:bidi="ru-RU"/>
              </w:rPr>
              <w:t xml:space="preserve">на </w:t>
            </w:r>
            <w:r w:rsidRPr="00947D70">
              <w:rPr>
                <w:rFonts w:ascii="Arial" w:hAnsi="Arial" w:cs="Arial"/>
                <w:color w:val="000000"/>
                <w:sz w:val="20"/>
                <w:szCs w:val="20"/>
                <w:lang w:bidi="ru-RU"/>
              </w:rPr>
              <w:t>которые не разграничена,</w:t>
            </w:r>
            <w:r w:rsidRPr="00947D70">
              <w:rPr>
                <w:rFonts w:ascii="Arial" w:hAnsi="Arial" w:cs="Arial"/>
                <w:bCs/>
                <w:color w:val="000000"/>
                <w:sz w:val="20"/>
                <w:szCs w:val="20"/>
                <w:lang w:bidi="ru-RU"/>
              </w:rPr>
              <w:t xml:space="preserve"> без предоставления земельных участков и установления сервитута, публичного сервитута» на территории города Куйбышева Куйбышевского района Новосибирской области</w:t>
            </w:r>
            <w:r w:rsidRPr="00E02A45">
              <w:rPr>
                <w:rFonts w:ascii="Arial" w:hAnsi="Arial" w:cs="Arial"/>
                <w:sz w:val="20"/>
                <w:szCs w:val="20"/>
              </w:rPr>
              <w:t>»</w:t>
            </w:r>
          </w:p>
        </w:tc>
        <w:tc>
          <w:tcPr>
            <w:tcW w:w="290" w:type="pct"/>
            <w:shd w:val="clear" w:color="auto" w:fill="auto"/>
          </w:tcPr>
          <w:p w:rsidR="00B6628F" w:rsidRDefault="00947D70" w:rsidP="00595047">
            <w:pPr>
              <w:tabs>
                <w:tab w:val="left" w:pos="9071"/>
              </w:tabs>
              <w:ind w:left="-107" w:right="-143"/>
              <w:jc w:val="center"/>
              <w:rPr>
                <w:rFonts w:ascii="Arial" w:hAnsi="Arial" w:cs="Arial"/>
                <w:sz w:val="20"/>
                <w:szCs w:val="20"/>
              </w:rPr>
            </w:pPr>
            <w:r>
              <w:rPr>
                <w:rFonts w:ascii="Arial" w:hAnsi="Arial" w:cs="Arial"/>
                <w:sz w:val="20"/>
                <w:szCs w:val="20"/>
              </w:rPr>
              <w:t>06</w:t>
            </w:r>
          </w:p>
        </w:tc>
      </w:tr>
      <w:tr w:rsidR="00B6628F" w:rsidRPr="002402CE" w:rsidTr="00E16138">
        <w:trPr>
          <w:trHeight w:val="407"/>
        </w:trPr>
        <w:tc>
          <w:tcPr>
            <w:tcW w:w="290" w:type="pct"/>
            <w:shd w:val="clear" w:color="auto" w:fill="auto"/>
          </w:tcPr>
          <w:p w:rsidR="00B6628F" w:rsidRDefault="00B6628F" w:rsidP="00E16138">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rsidR="00B6628F" w:rsidRPr="00937734" w:rsidRDefault="00B844AC" w:rsidP="00E16138">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30.01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97</w:t>
            </w:r>
            <w:r w:rsidRPr="00333B54">
              <w:rPr>
                <w:rFonts w:ascii="Arial" w:hAnsi="Arial" w:cs="Arial"/>
                <w:b/>
                <w:sz w:val="20"/>
                <w:szCs w:val="20"/>
              </w:rPr>
              <w:t xml:space="preserve"> </w:t>
            </w:r>
            <w:r w:rsidRPr="00F52D5C">
              <w:rPr>
                <w:rFonts w:ascii="Arial" w:hAnsi="Arial" w:cs="Arial"/>
                <w:sz w:val="20"/>
                <w:szCs w:val="20"/>
              </w:rPr>
              <w:t>«</w:t>
            </w:r>
            <w:r w:rsidRPr="00947D70">
              <w:rPr>
                <w:rFonts w:ascii="Arial" w:hAnsi="Arial" w:cs="Arial"/>
                <w:sz w:val="20"/>
                <w:szCs w:val="20"/>
              </w:rPr>
              <w:t>О внесении изменений в постановление от 27.10.2020 № 987 «Об утверждении реестра мест (площадок) накопления твердых коммунальных отходов на территории города Куйбышева Куйбышевского района»</w:t>
            </w:r>
          </w:p>
        </w:tc>
        <w:tc>
          <w:tcPr>
            <w:tcW w:w="290" w:type="pct"/>
            <w:shd w:val="clear" w:color="auto" w:fill="auto"/>
          </w:tcPr>
          <w:p w:rsidR="00B6628F" w:rsidRDefault="00B844AC" w:rsidP="00595047">
            <w:pPr>
              <w:tabs>
                <w:tab w:val="left" w:pos="9071"/>
              </w:tabs>
              <w:ind w:left="-107" w:right="-143"/>
              <w:jc w:val="center"/>
              <w:rPr>
                <w:rFonts w:ascii="Arial" w:hAnsi="Arial" w:cs="Arial"/>
                <w:sz w:val="20"/>
                <w:szCs w:val="20"/>
              </w:rPr>
            </w:pPr>
            <w:r>
              <w:rPr>
                <w:rFonts w:ascii="Arial" w:hAnsi="Arial" w:cs="Arial"/>
                <w:sz w:val="20"/>
                <w:szCs w:val="20"/>
              </w:rPr>
              <w:t>06</w:t>
            </w:r>
          </w:p>
        </w:tc>
      </w:tr>
    </w:tbl>
    <w:p w:rsidR="00E718DD" w:rsidRDefault="00E718DD" w:rsidP="00034B79">
      <w:pPr>
        <w:jc w:val="both"/>
        <w:rPr>
          <w:rFonts w:ascii="Arial" w:hAnsi="Arial" w:cs="Arial"/>
          <w:sz w:val="20"/>
          <w:szCs w:val="20"/>
        </w:rPr>
      </w:pPr>
    </w:p>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B844AC" w:rsidRPr="002402CE" w:rsidTr="00E16138">
        <w:trPr>
          <w:trHeight w:val="407"/>
        </w:trPr>
        <w:tc>
          <w:tcPr>
            <w:tcW w:w="290" w:type="pct"/>
            <w:shd w:val="clear" w:color="auto" w:fill="auto"/>
          </w:tcPr>
          <w:p w:rsidR="00B844AC" w:rsidRPr="00595047" w:rsidRDefault="005B0294" w:rsidP="00E16138">
            <w:pPr>
              <w:tabs>
                <w:tab w:val="left" w:pos="9071"/>
              </w:tabs>
              <w:ind w:right="-143"/>
              <w:jc w:val="both"/>
              <w:rPr>
                <w:rFonts w:ascii="Arial" w:hAnsi="Arial" w:cs="Arial"/>
                <w:b/>
                <w:sz w:val="20"/>
                <w:szCs w:val="20"/>
              </w:rPr>
            </w:pPr>
            <w:r>
              <w:rPr>
                <w:rFonts w:ascii="Arial" w:hAnsi="Arial" w:cs="Arial"/>
                <w:b/>
                <w:sz w:val="20"/>
                <w:szCs w:val="20"/>
              </w:rPr>
              <w:t>3</w:t>
            </w:r>
            <w:r w:rsidR="00B844AC" w:rsidRPr="00595047">
              <w:rPr>
                <w:rFonts w:ascii="Arial" w:hAnsi="Arial" w:cs="Arial"/>
                <w:b/>
                <w:sz w:val="20"/>
                <w:szCs w:val="20"/>
              </w:rPr>
              <w:t>.1.</w:t>
            </w:r>
          </w:p>
        </w:tc>
        <w:tc>
          <w:tcPr>
            <w:tcW w:w="4420" w:type="pct"/>
            <w:shd w:val="clear" w:color="auto" w:fill="auto"/>
          </w:tcPr>
          <w:p w:rsidR="00B844AC" w:rsidRPr="0056715B" w:rsidRDefault="00E16138" w:rsidP="00E16138">
            <w:pPr>
              <w:tabs>
                <w:tab w:val="left" w:pos="4860"/>
              </w:tabs>
              <w:jc w:val="both"/>
              <w:rPr>
                <w:rFonts w:ascii="Arial" w:hAnsi="Arial" w:cs="Arial"/>
                <w:sz w:val="20"/>
                <w:szCs w:val="20"/>
              </w:rPr>
            </w:pPr>
            <w:r w:rsidRPr="00333292">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rsidR="00B844AC" w:rsidRPr="002402CE" w:rsidRDefault="005B0294" w:rsidP="00E16138">
            <w:pPr>
              <w:tabs>
                <w:tab w:val="left" w:pos="9071"/>
              </w:tabs>
              <w:ind w:left="-107" w:right="-143"/>
              <w:jc w:val="center"/>
              <w:rPr>
                <w:rFonts w:ascii="Arial" w:hAnsi="Arial" w:cs="Arial"/>
                <w:sz w:val="20"/>
                <w:szCs w:val="20"/>
              </w:rPr>
            </w:pPr>
            <w:r>
              <w:rPr>
                <w:rFonts w:ascii="Arial" w:hAnsi="Arial" w:cs="Arial"/>
                <w:sz w:val="20"/>
                <w:szCs w:val="20"/>
              </w:rPr>
              <w:t>07</w:t>
            </w:r>
          </w:p>
        </w:tc>
      </w:tr>
      <w:tr w:rsidR="00E16138" w:rsidRPr="002402CE" w:rsidTr="00E16138">
        <w:trPr>
          <w:trHeight w:val="407"/>
        </w:trPr>
        <w:tc>
          <w:tcPr>
            <w:tcW w:w="290" w:type="pct"/>
            <w:shd w:val="clear" w:color="auto" w:fill="auto"/>
          </w:tcPr>
          <w:p w:rsidR="00E16138" w:rsidRDefault="005B0294" w:rsidP="00E16138">
            <w:pPr>
              <w:tabs>
                <w:tab w:val="left" w:pos="9071"/>
              </w:tabs>
              <w:ind w:right="-143"/>
              <w:jc w:val="both"/>
              <w:rPr>
                <w:rFonts w:ascii="Arial" w:hAnsi="Arial" w:cs="Arial"/>
                <w:b/>
                <w:sz w:val="20"/>
                <w:szCs w:val="20"/>
              </w:rPr>
            </w:pPr>
            <w:r>
              <w:rPr>
                <w:rFonts w:ascii="Arial" w:hAnsi="Arial" w:cs="Arial"/>
                <w:b/>
                <w:sz w:val="20"/>
                <w:szCs w:val="20"/>
              </w:rPr>
              <w:t>3</w:t>
            </w:r>
            <w:r w:rsidR="00E16138">
              <w:rPr>
                <w:rFonts w:ascii="Arial" w:hAnsi="Arial" w:cs="Arial"/>
                <w:b/>
                <w:sz w:val="20"/>
                <w:szCs w:val="20"/>
              </w:rPr>
              <w:t>.2.</w:t>
            </w:r>
          </w:p>
        </w:tc>
        <w:tc>
          <w:tcPr>
            <w:tcW w:w="4420" w:type="pct"/>
            <w:shd w:val="clear" w:color="auto" w:fill="auto"/>
          </w:tcPr>
          <w:p w:rsidR="00E16138" w:rsidRPr="005B0294" w:rsidRDefault="005B0294" w:rsidP="005B0294">
            <w:pPr>
              <w:jc w:val="both"/>
              <w:rPr>
                <w:rFonts w:ascii="Arial" w:hAnsi="Arial" w:cs="Arial"/>
                <w:sz w:val="20"/>
                <w:szCs w:val="20"/>
                <w:lang w:eastAsia="ar-SA"/>
              </w:rPr>
            </w:pPr>
            <w:r>
              <w:rPr>
                <w:rFonts w:ascii="Arial" w:hAnsi="Arial" w:cs="Arial"/>
                <w:b/>
                <w:spacing w:val="2"/>
                <w:sz w:val="20"/>
                <w:szCs w:val="20"/>
                <w:lang w:eastAsia="ar-SA"/>
              </w:rPr>
              <w:t xml:space="preserve">СООБЩЕНИЕ </w:t>
            </w:r>
            <w:r w:rsidRPr="00E16138">
              <w:rPr>
                <w:rFonts w:ascii="Arial" w:hAnsi="Arial" w:cs="Arial"/>
                <w:spacing w:val="2"/>
                <w:sz w:val="20"/>
                <w:szCs w:val="20"/>
                <w:lang w:eastAsia="ar-SA"/>
              </w:rPr>
              <w:t>о</w:t>
            </w:r>
            <w:r>
              <w:rPr>
                <w:rFonts w:ascii="Arial" w:hAnsi="Arial" w:cs="Arial"/>
                <w:b/>
                <w:spacing w:val="2"/>
                <w:sz w:val="20"/>
                <w:szCs w:val="20"/>
                <w:lang w:eastAsia="ar-SA"/>
              </w:rPr>
              <w:t xml:space="preserve"> </w:t>
            </w:r>
            <w:r w:rsidRPr="00E16138">
              <w:rPr>
                <w:rFonts w:ascii="Arial" w:hAnsi="Arial" w:cs="Arial"/>
                <w:sz w:val="20"/>
                <w:szCs w:val="20"/>
                <w:lang w:eastAsia="ar-SA"/>
              </w:rPr>
              <w:t>принятии решения о внесении изменений в Правила землепользования и застройки города Куйбышева</w:t>
            </w:r>
          </w:p>
        </w:tc>
        <w:tc>
          <w:tcPr>
            <w:tcW w:w="290" w:type="pct"/>
            <w:shd w:val="clear" w:color="auto" w:fill="auto"/>
          </w:tcPr>
          <w:p w:rsidR="00E16138" w:rsidRDefault="005B0294" w:rsidP="00E16138">
            <w:pPr>
              <w:tabs>
                <w:tab w:val="left" w:pos="9071"/>
              </w:tabs>
              <w:ind w:left="-107" w:right="-143"/>
              <w:jc w:val="center"/>
              <w:rPr>
                <w:rFonts w:ascii="Arial" w:hAnsi="Arial" w:cs="Arial"/>
                <w:sz w:val="20"/>
                <w:szCs w:val="20"/>
              </w:rPr>
            </w:pPr>
            <w:r>
              <w:rPr>
                <w:rFonts w:ascii="Arial" w:hAnsi="Arial" w:cs="Arial"/>
                <w:sz w:val="20"/>
                <w:szCs w:val="20"/>
              </w:rPr>
              <w:t>08</w:t>
            </w:r>
          </w:p>
        </w:tc>
      </w:tr>
    </w:tbl>
    <w:p w:rsidR="00234049" w:rsidRDefault="00234049"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5B0294" w:rsidRDefault="005B0294" w:rsidP="007D1A7B">
      <w:pPr>
        <w:rPr>
          <w:rFonts w:ascii="Arial" w:hAnsi="Arial" w:cs="Arial"/>
          <w:bCs/>
          <w:sz w:val="20"/>
          <w:szCs w:val="20"/>
        </w:rPr>
      </w:pPr>
    </w:p>
    <w:p w:rsidR="00B6628F" w:rsidRDefault="00B6628F" w:rsidP="007D1A7B">
      <w:pPr>
        <w:rPr>
          <w:rFonts w:ascii="Arial" w:hAnsi="Arial" w:cs="Arial"/>
          <w:bCs/>
          <w:sz w:val="20"/>
          <w:szCs w:val="20"/>
        </w:rPr>
      </w:pPr>
    </w:p>
    <w:p w:rsidR="00AD56A6" w:rsidRDefault="00AD56A6" w:rsidP="00C95CEB">
      <w:pPr>
        <w:rPr>
          <w:rFonts w:ascii="Arial" w:hAnsi="Arial" w:cs="Arial"/>
          <w:b/>
          <w:spacing w:val="1"/>
          <w:sz w:val="20"/>
          <w:szCs w:val="20"/>
        </w:rPr>
      </w:pPr>
    </w:p>
    <w:p w:rsidR="00595047" w:rsidRPr="00F52D5C" w:rsidRDefault="00595047" w:rsidP="00595047">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595047" w:rsidRPr="00F52D5C" w:rsidRDefault="00595047" w:rsidP="00595047">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95047" w:rsidRDefault="00595047" w:rsidP="00595047">
      <w:pPr>
        <w:widowControl w:val="0"/>
        <w:autoSpaceDE w:val="0"/>
        <w:autoSpaceDN w:val="0"/>
        <w:adjustRightInd w:val="0"/>
        <w:jc w:val="both"/>
        <w:rPr>
          <w:rFonts w:ascii="Arial" w:hAnsi="Arial" w:cs="Arial"/>
          <w:b/>
          <w:sz w:val="20"/>
          <w:szCs w:val="20"/>
        </w:rPr>
      </w:pPr>
    </w:p>
    <w:p w:rsidR="00595047" w:rsidRDefault="00595047" w:rsidP="00595047">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595047" w:rsidRPr="00B11A57" w:rsidTr="00E16138">
        <w:trPr>
          <w:trHeight w:val="659"/>
        </w:trPr>
        <w:tc>
          <w:tcPr>
            <w:tcW w:w="9570" w:type="dxa"/>
            <w:tcBorders>
              <w:top w:val="nil"/>
              <w:left w:val="nil"/>
              <w:bottom w:val="nil"/>
              <w:right w:val="nil"/>
            </w:tcBorders>
          </w:tcPr>
          <w:p w:rsidR="00595047" w:rsidRPr="00B11A57" w:rsidRDefault="00595047" w:rsidP="00B6628F">
            <w:pPr>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sidR="00B6628F">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w:t>
            </w:r>
            <w:r w:rsidR="00B6628F">
              <w:rPr>
                <w:rFonts w:ascii="Arial" w:hAnsi="Arial" w:cs="Arial"/>
                <w:b/>
                <w:sz w:val="20"/>
                <w:szCs w:val="20"/>
              </w:rPr>
              <w:t>8</w:t>
            </w:r>
            <w:r>
              <w:rPr>
                <w:rFonts w:ascii="Arial" w:hAnsi="Arial" w:cs="Arial"/>
                <w:b/>
                <w:sz w:val="20"/>
                <w:szCs w:val="20"/>
              </w:rPr>
              <w:t>.01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w:t>
            </w:r>
            <w:r w:rsidR="00B6628F">
              <w:rPr>
                <w:rFonts w:ascii="Arial" w:hAnsi="Arial" w:cs="Arial"/>
                <w:b/>
                <w:sz w:val="20"/>
                <w:szCs w:val="20"/>
              </w:rPr>
              <w:t>81</w:t>
            </w:r>
            <w:r w:rsidRPr="00333B54">
              <w:rPr>
                <w:rFonts w:ascii="Arial" w:hAnsi="Arial" w:cs="Arial"/>
                <w:b/>
                <w:sz w:val="20"/>
                <w:szCs w:val="20"/>
              </w:rPr>
              <w:t xml:space="preserve"> </w:t>
            </w:r>
            <w:r w:rsidRPr="00F52D5C">
              <w:rPr>
                <w:rFonts w:ascii="Arial" w:hAnsi="Arial" w:cs="Arial"/>
                <w:sz w:val="20"/>
                <w:szCs w:val="20"/>
              </w:rPr>
              <w:t>«</w:t>
            </w:r>
            <w:r w:rsidR="00B6628F" w:rsidRPr="00B6628F">
              <w:rPr>
                <w:rFonts w:ascii="Arial" w:hAnsi="Arial" w:cs="Arial"/>
                <w:sz w:val="20"/>
                <w:szCs w:val="20"/>
              </w:rPr>
              <w:t>Об утверждении стоимости возмещаемых услуг, предоставляемых согласно гарантированн</w:t>
            </w:r>
            <w:r w:rsidR="00B6628F">
              <w:rPr>
                <w:rFonts w:ascii="Arial" w:hAnsi="Arial" w:cs="Arial"/>
                <w:sz w:val="20"/>
                <w:szCs w:val="20"/>
              </w:rPr>
              <w:t>ому перечню услуг по погребению</w:t>
            </w:r>
            <w:r w:rsidRPr="00E02A45">
              <w:rPr>
                <w:rFonts w:ascii="Arial" w:hAnsi="Arial" w:cs="Arial"/>
                <w:sz w:val="20"/>
                <w:szCs w:val="20"/>
              </w:rPr>
              <w:t>»</w:t>
            </w:r>
          </w:p>
        </w:tc>
      </w:tr>
    </w:tbl>
    <w:p w:rsidR="00F11825" w:rsidRDefault="00F11825" w:rsidP="00F27C35">
      <w:pPr>
        <w:jc w:val="center"/>
        <w:rPr>
          <w:rFonts w:ascii="Arial" w:hAnsi="Arial" w:cs="Arial"/>
          <w:sz w:val="20"/>
          <w:szCs w:val="20"/>
        </w:rPr>
      </w:pPr>
    </w:p>
    <w:p w:rsidR="00B6628F" w:rsidRPr="00B6628F" w:rsidRDefault="00B6628F" w:rsidP="00B6628F">
      <w:pPr>
        <w:tabs>
          <w:tab w:val="center" w:pos="-1843"/>
          <w:tab w:val="left" w:pos="-1418"/>
          <w:tab w:val="right" w:pos="11907"/>
        </w:tabs>
        <w:autoSpaceDE w:val="0"/>
        <w:autoSpaceDN w:val="0"/>
        <w:ind w:right="-1"/>
        <w:jc w:val="center"/>
        <w:rPr>
          <w:rFonts w:ascii="Arial" w:hAnsi="Arial" w:cs="Arial"/>
          <w:b/>
          <w:sz w:val="20"/>
          <w:szCs w:val="20"/>
        </w:rPr>
      </w:pPr>
      <w:r w:rsidRPr="00B6628F">
        <w:rPr>
          <w:rFonts w:ascii="Arial" w:hAnsi="Arial" w:cs="Arial"/>
          <w:b/>
          <w:sz w:val="20"/>
          <w:szCs w:val="20"/>
        </w:rPr>
        <w:t xml:space="preserve">ПОСТАНОВЛЕНИЕ </w:t>
      </w:r>
    </w:p>
    <w:p w:rsidR="00B6628F" w:rsidRDefault="00B6628F" w:rsidP="00F27C35">
      <w:pPr>
        <w:jc w:val="center"/>
        <w:rPr>
          <w:rFonts w:ascii="Arial" w:hAnsi="Arial" w:cs="Arial"/>
          <w:sz w:val="20"/>
          <w:szCs w:val="20"/>
        </w:rPr>
      </w:pPr>
    </w:p>
    <w:p w:rsidR="00B6628F" w:rsidRPr="00B6628F" w:rsidRDefault="00B6628F" w:rsidP="00B6628F">
      <w:pPr>
        <w:tabs>
          <w:tab w:val="center" w:pos="-1843"/>
          <w:tab w:val="left" w:pos="-1418"/>
          <w:tab w:val="right" w:pos="11907"/>
        </w:tabs>
        <w:autoSpaceDE w:val="0"/>
        <w:autoSpaceDN w:val="0"/>
        <w:ind w:right="-1"/>
        <w:jc w:val="center"/>
        <w:rPr>
          <w:rFonts w:ascii="Arial" w:hAnsi="Arial" w:cs="Arial"/>
          <w:sz w:val="20"/>
          <w:szCs w:val="20"/>
        </w:rPr>
      </w:pPr>
      <w:r w:rsidRPr="00B6628F">
        <w:rPr>
          <w:rFonts w:ascii="Arial" w:hAnsi="Arial" w:cs="Arial"/>
          <w:sz w:val="20"/>
          <w:szCs w:val="20"/>
        </w:rPr>
        <w:t>от 28.01.2025 № 81</w:t>
      </w:r>
    </w:p>
    <w:p w:rsidR="00B6628F" w:rsidRPr="00B6628F" w:rsidRDefault="00B6628F" w:rsidP="00B6628F">
      <w:pPr>
        <w:tabs>
          <w:tab w:val="center" w:pos="-1843"/>
          <w:tab w:val="left" w:pos="-1418"/>
          <w:tab w:val="right" w:pos="11907"/>
        </w:tabs>
        <w:autoSpaceDE w:val="0"/>
        <w:autoSpaceDN w:val="0"/>
        <w:ind w:right="-1"/>
        <w:jc w:val="center"/>
        <w:rPr>
          <w:rFonts w:ascii="Arial" w:hAnsi="Arial" w:cs="Arial"/>
          <w:sz w:val="20"/>
          <w:szCs w:val="20"/>
        </w:rPr>
      </w:pPr>
    </w:p>
    <w:p w:rsidR="00B6628F" w:rsidRPr="00B6628F" w:rsidRDefault="00B6628F" w:rsidP="00B6628F">
      <w:pPr>
        <w:jc w:val="center"/>
        <w:rPr>
          <w:rFonts w:ascii="Arial" w:hAnsi="Arial" w:cs="Arial"/>
          <w:b/>
          <w:sz w:val="20"/>
          <w:szCs w:val="20"/>
        </w:rPr>
      </w:pPr>
      <w:r w:rsidRPr="00B6628F">
        <w:rPr>
          <w:rFonts w:ascii="Arial" w:hAnsi="Arial" w:cs="Arial"/>
          <w:b/>
          <w:sz w:val="20"/>
          <w:szCs w:val="20"/>
        </w:rPr>
        <w:t xml:space="preserve">Об утверждении стоимости возмещаемых услуг, предоставляемых согласно гарантированному перечню услуг по погребению </w:t>
      </w:r>
    </w:p>
    <w:p w:rsidR="00B6628F" w:rsidRPr="00B6628F" w:rsidRDefault="00B6628F" w:rsidP="00B6628F">
      <w:pPr>
        <w:jc w:val="center"/>
        <w:rPr>
          <w:rFonts w:ascii="Arial" w:hAnsi="Arial" w:cs="Arial"/>
          <w:sz w:val="20"/>
          <w:szCs w:val="20"/>
        </w:rPr>
      </w:pPr>
    </w:p>
    <w:p w:rsidR="00B6628F" w:rsidRPr="00B6628F" w:rsidRDefault="00B6628F" w:rsidP="00B6628F">
      <w:pPr>
        <w:tabs>
          <w:tab w:val="left" w:pos="708"/>
          <w:tab w:val="center" w:pos="4153"/>
          <w:tab w:val="right" w:pos="8306"/>
        </w:tabs>
        <w:jc w:val="both"/>
        <w:rPr>
          <w:rFonts w:ascii="Arial" w:hAnsi="Arial" w:cs="Arial"/>
          <w:sz w:val="20"/>
          <w:szCs w:val="20"/>
        </w:rPr>
      </w:pPr>
      <w:r w:rsidRPr="00B6628F">
        <w:rPr>
          <w:rFonts w:ascii="Arial" w:hAnsi="Arial" w:cs="Arial"/>
          <w:sz w:val="20"/>
          <w:szCs w:val="20"/>
        </w:rPr>
        <w:tab/>
      </w:r>
      <w:r w:rsidRPr="00B6628F">
        <w:rPr>
          <w:rFonts w:ascii="Arial" w:hAnsi="Arial" w:cs="Arial"/>
          <w:sz w:val="20"/>
          <w:szCs w:val="20"/>
        </w:rPr>
        <w:tab/>
        <w:t>В соответствии с п.4 ч.1 ст.17 Федерального закона №131 «Об общих принципах организации местного самоуправления в Российской Федерации», п.3 ст.9 Федерального закона от 12.01.1996 №8-ФЗ «О погребении и похоронном деле», постановлением Правительства Российской Федерации от 23.01.2025 №33 «Об утверждении коэффициента индексации выплат, пособий и компенсации в 2025 году»</w:t>
      </w:r>
    </w:p>
    <w:p w:rsidR="00B6628F" w:rsidRPr="00B6628F" w:rsidRDefault="00B6628F" w:rsidP="00B6628F">
      <w:pPr>
        <w:autoSpaceDE w:val="0"/>
        <w:autoSpaceDN w:val="0"/>
        <w:adjustRightInd w:val="0"/>
        <w:ind w:firstLine="540"/>
        <w:jc w:val="both"/>
        <w:rPr>
          <w:rFonts w:ascii="Arial" w:hAnsi="Arial" w:cs="Arial"/>
          <w:sz w:val="20"/>
          <w:szCs w:val="20"/>
        </w:rPr>
      </w:pPr>
      <w:r w:rsidRPr="00B6628F">
        <w:rPr>
          <w:rFonts w:ascii="Arial" w:hAnsi="Arial" w:cs="Arial"/>
          <w:sz w:val="20"/>
          <w:szCs w:val="20"/>
        </w:rPr>
        <w:t>ПОСТАНОВЛЯЕТ:</w:t>
      </w:r>
    </w:p>
    <w:p w:rsidR="00B6628F" w:rsidRPr="00B6628F" w:rsidRDefault="00B6628F" w:rsidP="00B6628F">
      <w:pPr>
        <w:autoSpaceDE w:val="0"/>
        <w:autoSpaceDN w:val="0"/>
        <w:adjustRightInd w:val="0"/>
        <w:ind w:firstLine="540"/>
        <w:jc w:val="both"/>
        <w:rPr>
          <w:rFonts w:ascii="Arial" w:hAnsi="Arial" w:cs="Arial"/>
          <w:sz w:val="20"/>
          <w:szCs w:val="20"/>
        </w:rPr>
      </w:pPr>
      <w:r w:rsidRPr="00B6628F">
        <w:rPr>
          <w:rFonts w:ascii="Arial" w:hAnsi="Arial" w:cs="Arial"/>
          <w:sz w:val="20"/>
          <w:szCs w:val="20"/>
        </w:rPr>
        <w:t xml:space="preserve">  1.Установить стоимость возмещаемых услуг:</w:t>
      </w:r>
    </w:p>
    <w:p w:rsidR="00B6628F" w:rsidRPr="00B6628F" w:rsidRDefault="00B6628F" w:rsidP="00B6628F">
      <w:pPr>
        <w:autoSpaceDE w:val="0"/>
        <w:autoSpaceDN w:val="0"/>
        <w:adjustRightInd w:val="0"/>
        <w:ind w:firstLine="540"/>
        <w:jc w:val="both"/>
        <w:rPr>
          <w:rFonts w:ascii="Arial" w:hAnsi="Arial" w:cs="Arial"/>
          <w:sz w:val="20"/>
          <w:szCs w:val="20"/>
        </w:rPr>
      </w:pPr>
      <w:r w:rsidRPr="00B6628F">
        <w:rPr>
          <w:rFonts w:ascii="Arial" w:hAnsi="Arial" w:cs="Arial"/>
          <w:sz w:val="20"/>
          <w:szCs w:val="20"/>
        </w:rPr>
        <w:t xml:space="preserve">  1.1. предоставляемых согласно гарантированному перечню услуг по погребению умерших, в том числе для реабилитированных лиц, в размере 10998,44 руб. (Приложение №1).</w:t>
      </w:r>
    </w:p>
    <w:p w:rsidR="00B6628F" w:rsidRPr="00B6628F" w:rsidRDefault="00B6628F" w:rsidP="00B6628F">
      <w:pPr>
        <w:autoSpaceDE w:val="0"/>
        <w:autoSpaceDN w:val="0"/>
        <w:adjustRightInd w:val="0"/>
        <w:ind w:firstLine="540"/>
        <w:jc w:val="both"/>
        <w:rPr>
          <w:rFonts w:ascii="Arial" w:hAnsi="Arial" w:cs="Arial"/>
          <w:sz w:val="20"/>
          <w:szCs w:val="20"/>
        </w:rPr>
      </w:pPr>
      <w:r w:rsidRPr="00B6628F">
        <w:rPr>
          <w:rFonts w:ascii="Arial" w:hAnsi="Arial" w:cs="Arial"/>
          <w:sz w:val="20"/>
          <w:szCs w:val="20"/>
        </w:rPr>
        <w:t xml:space="preserve">  1.2. предоставляемых согласно гарантированному перечню услуг по погребению умершего, не имеющего супруга, близких родственников, законных представителей или иных лиц взявших на себя обязанности по погребению умершего, в размере 11456,71 руб. (Приложение №2).</w:t>
      </w:r>
    </w:p>
    <w:p w:rsidR="00B6628F" w:rsidRPr="00B6628F" w:rsidRDefault="00B6628F" w:rsidP="00B6628F">
      <w:pPr>
        <w:tabs>
          <w:tab w:val="left" w:pos="0"/>
        </w:tabs>
        <w:jc w:val="both"/>
        <w:rPr>
          <w:rFonts w:ascii="Arial" w:hAnsi="Arial" w:cs="Arial"/>
          <w:sz w:val="20"/>
          <w:szCs w:val="20"/>
        </w:rPr>
      </w:pPr>
      <w:r w:rsidRPr="00B6628F">
        <w:rPr>
          <w:rFonts w:ascii="Arial" w:hAnsi="Arial" w:cs="Arial"/>
          <w:sz w:val="20"/>
          <w:szCs w:val="20"/>
        </w:rPr>
        <w:t xml:space="preserve">         2.Признать утратившим силу постановление администрации города Куйбышева Куйбышевского района Новосибирской области от 30.01.2024 №91 «Об утверждении стоимости возмещаемых услуг, предоставляемых согласно гарантированному перечню услуг по погребению».</w:t>
      </w:r>
    </w:p>
    <w:p w:rsidR="00B6628F" w:rsidRPr="00B6628F" w:rsidRDefault="00B6628F" w:rsidP="00B6628F">
      <w:pPr>
        <w:tabs>
          <w:tab w:val="left" w:pos="0"/>
        </w:tabs>
        <w:jc w:val="both"/>
        <w:rPr>
          <w:rFonts w:ascii="Arial" w:hAnsi="Arial" w:cs="Arial"/>
          <w:sz w:val="20"/>
          <w:szCs w:val="20"/>
        </w:rPr>
      </w:pPr>
      <w:r w:rsidRPr="00B6628F">
        <w:rPr>
          <w:rFonts w:ascii="Arial" w:hAnsi="Arial" w:cs="Arial"/>
          <w:sz w:val="20"/>
          <w:szCs w:val="20"/>
        </w:rPr>
        <w:tab/>
        <w:t>3.Действие настоящего постановления распространяется на правоотношения с 1 февраля 2025 года.</w:t>
      </w:r>
    </w:p>
    <w:p w:rsidR="00B6628F" w:rsidRPr="00B6628F" w:rsidRDefault="00B6628F" w:rsidP="00B6628F">
      <w:pPr>
        <w:tabs>
          <w:tab w:val="left" w:pos="0"/>
        </w:tabs>
        <w:jc w:val="both"/>
        <w:rPr>
          <w:rFonts w:ascii="Arial" w:hAnsi="Arial" w:cs="Arial"/>
          <w:sz w:val="20"/>
          <w:szCs w:val="20"/>
        </w:rPr>
      </w:pPr>
      <w:r w:rsidRPr="00B6628F">
        <w:rPr>
          <w:rFonts w:ascii="Arial" w:hAnsi="Arial" w:cs="Arial"/>
          <w:sz w:val="20"/>
          <w:szCs w:val="20"/>
        </w:rPr>
        <w:tab/>
        <w:t>4.Опубликовать Постановление в Бюллетене органов местного самоуправления города Куйбышева Куйбышевского района Новосибирской области.</w:t>
      </w:r>
    </w:p>
    <w:p w:rsidR="00B6628F" w:rsidRPr="00B6628F" w:rsidRDefault="00B6628F" w:rsidP="00B6628F">
      <w:pPr>
        <w:tabs>
          <w:tab w:val="left" w:pos="0"/>
        </w:tabs>
        <w:jc w:val="both"/>
        <w:rPr>
          <w:rFonts w:ascii="Arial" w:hAnsi="Arial" w:cs="Arial"/>
          <w:sz w:val="20"/>
          <w:szCs w:val="20"/>
        </w:rPr>
      </w:pPr>
      <w:r w:rsidRPr="00B6628F">
        <w:rPr>
          <w:rFonts w:ascii="Arial" w:hAnsi="Arial" w:cs="Arial"/>
          <w:sz w:val="20"/>
          <w:szCs w:val="20"/>
        </w:rPr>
        <w:tab/>
        <w:t>5.Контроль за исполнением настоящего Постановления оставляю за собой.</w:t>
      </w:r>
    </w:p>
    <w:p w:rsidR="00B6628F" w:rsidRPr="00B6628F" w:rsidRDefault="00B6628F" w:rsidP="00B6628F">
      <w:pPr>
        <w:tabs>
          <w:tab w:val="left" w:pos="0"/>
        </w:tabs>
        <w:jc w:val="both"/>
        <w:rPr>
          <w:rFonts w:ascii="Arial" w:hAnsi="Arial" w:cs="Arial"/>
          <w:sz w:val="20"/>
          <w:szCs w:val="20"/>
        </w:rPr>
      </w:pPr>
      <w:r w:rsidRPr="00B6628F">
        <w:rPr>
          <w:rFonts w:ascii="Arial" w:hAnsi="Arial" w:cs="Arial"/>
          <w:sz w:val="20"/>
          <w:szCs w:val="20"/>
        </w:rPr>
        <w:t xml:space="preserve">       </w:t>
      </w:r>
    </w:p>
    <w:p w:rsidR="00B6628F" w:rsidRPr="00B6628F" w:rsidRDefault="00B6628F" w:rsidP="00B6628F">
      <w:pPr>
        <w:autoSpaceDE w:val="0"/>
        <w:autoSpaceDN w:val="0"/>
        <w:adjustRightInd w:val="0"/>
        <w:rPr>
          <w:rFonts w:ascii="Arial" w:hAnsi="Arial" w:cs="Arial"/>
          <w:sz w:val="20"/>
          <w:szCs w:val="20"/>
        </w:rPr>
      </w:pPr>
      <w:r w:rsidRPr="00B6628F">
        <w:rPr>
          <w:rFonts w:ascii="Arial" w:hAnsi="Arial" w:cs="Arial"/>
          <w:sz w:val="20"/>
          <w:szCs w:val="20"/>
        </w:rPr>
        <w:t>Глава города Куйбышева</w:t>
      </w:r>
    </w:p>
    <w:p w:rsidR="00B6628F" w:rsidRPr="00B6628F" w:rsidRDefault="00B6628F" w:rsidP="00B6628F">
      <w:pPr>
        <w:autoSpaceDE w:val="0"/>
        <w:autoSpaceDN w:val="0"/>
        <w:adjustRightInd w:val="0"/>
        <w:rPr>
          <w:rFonts w:ascii="Arial" w:hAnsi="Arial" w:cs="Arial"/>
          <w:sz w:val="20"/>
          <w:szCs w:val="20"/>
        </w:rPr>
      </w:pPr>
      <w:r w:rsidRPr="00B6628F">
        <w:rPr>
          <w:rFonts w:ascii="Arial" w:hAnsi="Arial" w:cs="Arial"/>
          <w:sz w:val="20"/>
          <w:szCs w:val="20"/>
        </w:rPr>
        <w:t>Куйбышевского района</w:t>
      </w:r>
    </w:p>
    <w:p w:rsidR="00B6628F" w:rsidRPr="00B6628F" w:rsidRDefault="00B6628F" w:rsidP="00B6628F">
      <w:pPr>
        <w:autoSpaceDE w:val="0"/>
        <w:autoSpaceDN w:val="0"/>
        <w:adjustRightInd w:val="0"/>
        <w:rPr>
          <w:rFonts w:ascii="Arial" w:hAnsi="Arial" w:cs="Arial"/>
          <w:sz w:val="20"/>
          <w:szCs w:val="20"/>
        </w:rPr>
      </w:pPr>
      <w:r w:rsidRPr="00B6628F">
        <w:rPr>
          <w:rFonts w:ascii="Arial" w:hAnsi="Arial" w:cs="Arial"/>
          <w:sz w:val="20"/>
          <w:szCs w:val="20"/>
        </w:rPr>
        <w:t>Новосибирской области</w:t>
      </w:r>
      <w:r w:rsidRPr="00B6628F">
        <w:rPr>
          <w:rFonts w:ascii="Arial" w:hAnsi="Arial" w:cs="Arial"/>
          <w:sz w:val="20"/>
          <w:szCs w:val="20"/>
        </w:rPr>
        <w:tab/>
      </w:r>
      <w:r w:rsidRPr="00B6628F">
        <w:rPr>
          <w:rFonts w:ascii="Arial" w:hAnsi="Arial" w:cs="Arial"/>
          <w:sz w:val="20"/>
          <w:szCs w:val="20"/>
        </w:rPr>
        <w:tab/>
      </w:r>
      <w:r w:rsidRPr="00B6628F">
        <w:rPr>
          <w:rFonts w:ascii="Arial" w:hAnsi="Arial" w:cs="Arial"/>
          <w:sz w:val="20"/>
          <w:szCs w:val="20"/>
        </w:rPr>
        <w:tab/>
      </w:r>
      <w:r w:rsidRPr="00B6628F">
        <w:rPr>
          <w:rFonts w:ascii="Arial" w:hAnsi="Arial" w:cs="Arial"/>
          <w:sz w:val="20"/>
          <w:szCs w:val="20"/>
        </w:rPr>
        <w:tab/>
      </w:r>
      <w:r w:rsidRPr="00B6628F">
        <w:rPr>
          <w:rFonts w:ascii="Arial" w:hAnsi="Arial" w:cs="Arial"/>
          <w:sz w:val="20"/>
          <w:szCs w:val="20"/>
        </w:rPr>
        <w:tab/>
      </w:r>
      <w:r w:rsidRPr="00B6628F">
        <w:rPr>
          <w:rFonts w:ascii="Arial" w:hAnsi="Arial" w:cs="Arial"/>
          <w:sz w:val="20"/>
          <w:szCs w:val="20"/>
        </w:rPr>
        <w:tab/>
      </w:r>
      <w:r w:rsidRPr="00B6628F">
        <w:rPr>
          <w:rFonts w:ascii="Arial" w:hAnsi="Arial" w:cs="Arial"/>
          <w:sz w:val="20"/>
          <w:szCs w:val="20"/>
        </w:rPr>
        <w:tab/>
        <w:t>А.А.Андронов</w:t>
      </w:r>
    </w:p>
    <w:p w:rsidR="00B6628F" w:rsidRPr="00B6628F" w:rsidRDefault="00B6628F" w:rsidP="00B6628F">
      <w:pPr>
        <w:autoSpaceDE w:val="0"/>
        <w:autoSpaceDN w:val="0"/>
        <w:adjustRightInd w:val="0"/>
        <w:outlineLvl w:val="0"/>
        <w:rPr>
          <w:rFonts w:ascii="Arial" w:hAnsi="Arial" w:cs="Arial"/>
          <w:sz w:val="20"/>
          <w:szCs w:val="20"/>
        </w:rPr>
      </w:pPr>
    </w:p>
    <w:p w:rsidR="00B6628F" w:rsidRPr="00B6628F" w:rsidRDefault="00B6628F" w:rsidP="00B6628F">
      <w:pPr>
        <w:autoSpaceDE w:val="0"/>
        <w:autoSpaceDN w:val="0"/>
        <w:adjustRightInd w:val="0"/>
        <w:ind w:left="6804" w:firstLine="1200"/>
        <w:outlineLvl w:val="0"/>
        <w:rPr>
          <w:rFonts w:ascii="Arial" w:hAnsi="Arial" w:cs="Arial"/>
          <w:sz w:val="20"/>
          <w:szCs w:val="20"/>
        </w:rPr>
      </w:pPr>
      <w:r w:rsidRPr="00B6628F">
        <w:rPr>
          <w:rFonts w:ascii="Arial" w:hAnsi="Arial" w:cs="Arial"/>
          <w:sz w:val="20"/>
          <w:szCs w:val="20"/>
        </w:rPr>
        <w:t>Приложение №1</w:t>
      </w:r>
    </w:p>
    <w:p w:rsidR="00B6628F" w:rsidRPr="00B6628F" w:rsidRDefault="00B6628F" w:rsidP="00B6628F">
      <w:pPr>
        <w:autoSpaceDE w:val="0"/>
        <w:autoSpaceDN w:val="0"/>
        <w:adjustRightInd w:val="0"/>
        <w:jc w:val="right"/>
        <w:outlineLvl w:val="0"/>
        <w:rPr>
          <w:rFonts w:ascii="Arial" w:hAnsi="Arial" w:cs="Arial"/>
          <w:sz w:val="20"/>
          <w:szCs w:val="20"/>
        </w:rPr>
      </w:pPr>
      <w:r w:rsidRPr="00B6628F">
        <w:rPr>
          <w:rFonts w:ascii="Arial" w:hAnsi="Arial" w:cs="Arial"/>
          <w:sz w:val="20"/>
          <w:szCs w:val="20"/>
        </w:rPr>
        <w:t>к постановлению</w:t>
      </w:r>
    </w:p>
    <w:p w:rsidR="00B6628F" w:rsidRPr="00B6628F" w:rsidRDefault="00B6628F" w:rsidP="00B6628F">
      <w:pPr>
        <w:autoSpaceDE w:val="0"/>
        <w:autoSpaceDN w:val="0"/>
        <w:adjustRightInd w:val="0"/>
        <w:jc w:val="right"/>
        <w:outlineLvl w:val="0"/>
        <w:rPr>
          <w:rFonts w:ascii="Arial" w:hAnsi="Arial" w:cs="Arial"/>
          <w:sz w:val="20"/>
          <w:szCs w:val="20"/>
        </w:rPr>
      </w:pPr>
      <w:r w:rsidRPr="00B6628F">
        <w:rPr>
          <w:rFonts w:ascii="Arial" w:hAnsi="Arial" w:cs="Arial"/>
          <w:sz w:val="20"/>
          <w:szCs w:val="20"/>
        </w:rPr>
        <w:t>администрации города Куйбышева</w:t>
      </w:r>
    </w:p>
    <w:p w:rsidR="00B6628F" w:rsidRPr="00B6628F" w:rsidRDefault="00B6628F" w:rsidP="00B6628F">
      <w:pPr>
        <w:autoSpaceDE w:val="0"/>
        <w:autoSpaceDN w:val="0"/>
        <w:adjustRightInd w:val="0"/>
        <w:jc w:val="right"/>
        <w:outlineLvl w:val="0"/>
        <w:rPr>
          <w:rFonts w:ascii="Arial" w:hAnsi="Arial" w:cs="Arial"/>
          <w:sz w:val="20"/>
          <w:szCs w:val="20"/>
        </w:rPr>
      </w:pPr>
      <w:r w:rsidRPr="00B6628F">
        <w:rPr>
          <w:rFonts w:ascii="Arial" w:hAnsi="Arial" w:cs="Arial"/>
          <w:sz w:val="20"/>
          <w:szCs w:val="20"/>
        </w:rPr>
        <w:t>Куйбышевского района</w:t>
      </w:r>
      <w:r w:rsidR="00516ED5">
        <w:rPr>
          <w:rFonts w:ascii="Arial" w:hAnsi="Arial" w:cs="Arial"/>
          <w:sz w:val="20"/>
          <w:szCs w:val="20"/>
        </w:rPr>
        <w:t xml:space="preserve"> </w:t>
      </w:r>
      <w:r w:rsidRPr="00B6628F">
        <w:rPr>
          <w:rFonts w:ascii="Arial" w:hAnsi="Arial" w:cs="Arial"/>
          <w:sz w:val="20"/>
          <w:szCs w:val="20"/>
        </w:rPr>
        <w:t>Новосибирской области</w:t>
      </w:r>
    </w:p>
    <w:p w:rsidR="00B6628F" w:rsidRPr="00B6628F" w:rsidRDefault="00B6628F" w:rsidP="00B6628F">
      <w:pPr>
        <w:tabs>
          <w:tab w:val="left" w:pos="6946"/>
          <w:tab w:val="right" w:pos="9639"/>
        </w:tabs>
        <w:autoSpaceDE w:val="0"/>
        <w:autoSpaceDN w:val="0"/>
        <w:adjustRightInd w:val="0"/>
        <w:outlineLvl w:val="0"/>
        <w:rPr>
          <w:rFonts w:ascii="Arial" w:hAnsi="Arial" w:cs="Arial"/>
          <w:b/>
          <w:sz w:val="20"/>
          <w:szCs w:val="20"/>
        </w:rPr>
      </w:pPr>
      <w:r w:rsidRPr="00B6628F">
        <w:rPr>
          <w:rFonts w:ascii="Arial" w:hAnsi="Arial" w:cs="Arial"/>
          <w:sz w:val="20"/>
          <w:szCs w:val="20"/>
        </w:rPr>
        <w:tab/>
        <w:t xml:space="preserve">        от 28 января 2025 № 81</w:t>
      </w:r>
    </w:p>
    <w:p w:rsidR="00B6628F" w:rsidRPr="00B6628F" w:rsidRDefault="00B6628F" w:rsidP="00B6628F">
      <w:pPr>
        <w:ind w:left="6372" w:hanging="72"/>
        <w:rPr>
          <w:rFonts w:ascii="Arial" w:hAnsi="Arial" w:cs="Arial"/>
          <w:sz w:val="20"/>
          <w:szCs w:val="20"/>
        </w:rPr>
      </w:pPr>
    </w:p>
    <w:p w:rsidR="00B6628F" w:rsidRPr="00B6628F" w:rsidRDefault="00B6628F" w:rsidP="00B6628F">
      <w:pPr>
        <w:autoSpaceDE w:val="0"/>
        <w:autoSpaceDN w:val="0"/>
        <w:adjustRightInd w:val="0"/>
        <w:jc w:val="center"/>
        <w:rPr>
          <w:rFonts w:ascii="Arial" w:hAnsi="Arial" w:cs="Arial"/>
          <w:sz w:val="20"/>
          <w:szCs w:val="20"/>
          <w:lang w:eastAsia="en-US"/>
        </w:rPr>
      </w:pPr>
      <w:r w:rsidRPr="00B6628F">
        <w:rPr>
          <w:rFonts w:ascii="Arial" w:hAnsi="Arial" w:cs="Arial"/>
          <w:sz w:val="20"/>
          <w:szCs w:val="20"/>
          <w:lang w:eastAsia="en-US"/>
        </w:rPr>
        <w:t>Стоимость</w:t>
      </w:r>
      <w:r>
        <w:rPr>
          <w:rFonts w:ascii="Arial" w:hAnsi="Arial" w:cs="Arial"/>
          <w:sz w:val="20"/>
          <w:szCs w:val="20"/>
          <w:lang w:eastAsia="en-US"/>
        </w:rPr>
        <w:t xml:space="preserve"> </w:t>
      </w:r>
      <w:r w:rsidRPr="00B6628F">
        <w:rPr>
          <w:rFonts w:ascii="Arial" w:hAnsi="Arial" w:cs="Arial"/>
          <w:sz w:val="20"/>
          <w:szCs w:val="20"/>
          <w:lang w:eastAsia="en-US"/>
        </w:rPr>
        <w:t>возмещаемых услуг, предоставляемых согласно гарантированному</w:t>
      </w:r>
      <w:r>
        <w:rPr>
          <w:rFonts w:ascii="Arial" w:hAnsi="Arial" w:cs="Arial"/>
          <w:sz w:val="20"/>
          <w:szCs w:val="20"/>
          <w:lang w:eastAsia="en-US"/>
        </w:rPr>
        <w:t xml:space="preserve"> </w:t>
      </w:r>
      <w:r w:rsidRPr="00B6628F">
        <w:rPr>
          <w:rFonts w:ascii="Arial" w:hAnsi="Arial" w:cs="Arial"/>
          <w:sz w:val="20"/>
          <w:szCs w:val="20"/>
          <w:lang w:eastAsia="en-US"/>
        </w:rPr>
        <w:t>перечню услуг по погребению, муниципального образования города Куйбышева Куйбышевского района Новосибирской области с 01.02.2025 года</w:t>
      </w:r>
    </w:p>
    <w:tbl>
      <w:tblPr>
        <w:tblW w:w="9639" w:type="dxa"/>
        <w:tblInd w:w="70" w:type="dxa"/>
        <w:tblLayout w:type="fixed"/>
        <w:tblCellMar>
          <w:left w:w="70" w:type="dxa"/>
          <w:right w:w="70" w:type="dxa"/>
        </w:tblCellMar>
        <w:tblLook w:val="0000" w:firstRow="0" w:lastRow="0" w:firstColumn="0" w:lastColumn="0" w:noHBand="0" w:noVBand="0"/>
      </w:tblPr>
      <w:tblGrid>
        <w:gridCol w:w="540"/>
        <w:gridCol w:w="6548"/>
        <w:gridCol w:w="2551"/>
      </w:tblGrid>
      <w:tr w:rsidR="00B6628F" w:rsidRPr="00B6628F" w:rsidTr="00516ED5">
        <w:trPr>
          <w:cantSplit/>
          <w:trHeight w:val="69"/>
        </w:trPr>
        <w:tc>
          <w:tcPr>
            <w:tcW w:w="540"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rPr>
                <w:rFonts w:ascii="Arial" w:hAnsi="Arial" w:cs="Arial"/>
                <w:sz w:val="20"/>
                <w:szCs w:val="20"/>
                <w:lang w:eastAsia="en-US"/>
              </w:rPr>
            </w:pPr>
            <w:r w:rsidRPr="00B6628F">
              <w:rPr>
                <w:rFonts w:ascii="Arial" w:hAnsi="Arial" w:cs="Arial"/>
                <w:sz w:val="20"/>
                <w:szCs w:val="20"/>
                <w:lang w:eastAsia="en-US"/>
              </w:rPr>
              <w:t xml:space="preserve">N </w:t>
            </w:r>
            <w:r w:rsidRPr="00B6628F">
              <w:rPr>
                <w:rFonts w:ascii="Arial" w:hAnsi="Arial" w:cs="Arial"/>
                <w:sz w:val="20"/>
                <w:szCs w:val="20"/>
                <w:lang w:eastAsia="en-US"/>
              </w:rPr>
              <w:br/>
              <w:t>п/п</w:t>
            </w:r>
          </w:p>
        </w:tc>
        <w:tc>
          <w:tcPr>
            <w:tcW w:w="6548"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after="200" w:line="276" w:lineRule="auto"/>
              <w:jc w:val="center"/>
              <w:rPr>
                <w:rFonts w:ascii="Arial" w:hAnsi="Arial" w:cs="Arial"/>
                <w:sz w:val="20"/>
                <w:szCs w:val="20"/>
                <w:lang w:eastAsia="en-US"/>
              </w:rPr>
            </w:pPr>
            <w:r w:rsidRPr="00B6628F">
              <w:rPr>
                <w:rFonts w:ascii="Arial" w:hAnsi="Arial" w:cs="Arial"/>
                <w:sz w:val="20"/>
                <w:szCs w:val="20"/>
                <w:lang w:eastAsia="en-US"/>
              </w:rPr>
              <w:t>Наименование услуг</w:t>
            </w:r>
          </w:p>
        </w:tc>
        <w:tc>
          <w:tcPr>
            <w:tcW w:w="2551"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jc w:val="center"/>
              <w:rPr>
                <w:rFonts w:ascii="Arial" w:hAnsi="Arial" w:cs="Arial"/>
                <w:sz w:val="20"/>
                <w:szCs w:val="20"/>
                <w:lang w:eastAsia="en-US"/>
              </w:rPr>
            </w:pPr>
            <w:r w:rsidRPr="00B6628F">
              <w:rPr>
                <w:rFonts w:ascii="Arial" w:hAnsi="Arial" w:cs="Arial"/>
                <w:sz w:val="20"/>
                <w:szCs w:val="20"/>
                <w:lang w:eastAsia="en-US"/>
              </w:rPr>
              <w:t xml:space="preserve">Сумма </w:t>
            </w:r>
            <w:r w:rsidRPr="00B6628F">
              <w:rPr>
                <w:rFonts w:ascii="Arial" w:hAnsi="Arial" w:cs="Arial"/>
                <w:sz w:val="20"/>
                <w:szCs w:val="20"/>
                <w:lang w:eastAsia="en-US"/>
              </w:rPr>
              <w:br/>
              <w:t>затрат, рублей</w:t>
            </w:r>
          </w:p>
        </w:tc>
      </w:tr>
      <w:tr w:rsidR="00B6628F" w:rsidRPr="00B6628F" w:rsidTr="00516ED5">
        <w:trPr>
          <w:cantSplit/>
          <w:trHeight w:val="53"/>
        </w:trPr>
        <w:tc>
          <w:tcPr>
            <w:tcW w:w="540"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jc w:val="center"/>
              <w:rPr>
                <w:rFonts w:ascii="Arial" w:hAnsi="Arial" w:cs="Arial"/>
                <w:sz w:val="20"/>
                <w:szCs w:val="20"/>
                <w:lang w:eastAsia="en-US"/>
              </w:rPr>
            </w:pPr>
            <w:r w:rsidRPr="00B6628F">
              <w:rPr>
                <w:rFonts w:ascii="Arial" w:hAnsi="Arial" w:cs="Arial"/>
                <w:sz w:val="20"/>
                <w:szCs w:val="20"/>
                <w:lang w:eastAsia="en-US"/>
              </w:rPr>
              <w:t>1.</w:t>
            </w:r>
          </w:p>
        </w:tc>
        <w:tc>
          <w:tcPr>
            <w:tcW w:w="6548"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rPr>
                <w:rFonts w:ascii="Arial" w:hAnsi="Arial" w:cs="Arial"/>
                <w:sz w:val="20"/>
                <w:szCs w:val="20"/>
                <w:lang w:eastAsia="en-US"/>
              </w:rPr>
            </w:pPr>
            <w:r w:rsidRPr="00B6628F">
              <w:rPr>
                <w:rFonts w:ascii="Arial" w:hAnsi="Arial" w:cs="Arial"/>
                <w:sz w:val="20"/>
                <w:szCs w:val="20"/>
                <w:lang w:eastAsia="en-US"/>
              </w:rPr>
              <w:t xml:space="preserve">Оформление документов, необходимых для погребения </w:t>
            </w:r>
          </w:p>
        </w:tc>
        <w:tc>
          <w:tcPr>
            <w:tcW w:w="2551"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jc w:val="center"/>
              <w:rPr>
                <w:rFonts w:ascii="Arial" w:hAnsi="Arial" w:cs="Arial"/>
                <w:sz w:val="20"/>
                <w:szCs w:val="20"/>
                <w:lang w:eastAsia="en-US"/>
              </w:rPr>
            </w:pPr>
            <w:r w:rsidRPr="00B6628F">
              <w:rPr>
                <w:rFonts w:ascii="Arial" w:hAnsi="Arial" w:cs="Arial"/>
                <w:sz w:val="20"/>
                <w:szCs w:val="20"/>
                <w:lang w:eastAsia="en-US"/>
              </w:rPr>
              <w:t>268,68</w:t>
            </w:r>
          </w:p>
        </w:tc>
      </w:tr>
      <w:tr w:rsidR="00B6628F" w:rsidRPr="00B6628F" w:rsidTr="00516ED5">
        <w:trPr>
          <w:cantSplit/>
          <w:trHeight w:val="53"/>
        </w:trPr>
        <w:tc>
          <w:tcPr>
            <w:tcW w:w="540"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jc w:val="center"/>
              <w:rPr>
                <w:rFonts w:ascii="Arial" w:hAnsi="Arial" w:cs="Arial"/>
                <w:sz w:val="20"/>
                <w:szCs w:val="20"/>
                <w:lang w:eastAsia="en-US"/>
              </w:rPr>
            </w:pPr>
            <w:r w:rsidRPr="00B6628F">
              <w:rPr>
                <w:rFonts w:ascii="Arial" w:hAnsi="Arial" w:cs="Arial"/>
                <w:sz w:val="20"/>
                <w:szCs w:val="20"/>
                <w:lang w:eastAsia="en-US"/>
              </w:rPr>
              <w:t>2.</w:t>
            </w:r>
          </w:p>
        </w:tc>
        <w:tc>
          <w:tcPr>
            <w:tcW w:w="6548"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rPr>
                <w:rFonts w:ascii="Arial" w:hAnsi="Arial" w:cs="Arial"/>
                <w:sz w:val="20"/>
                <w:szCs w:val="20"/>
                <w:lang w:eastAsia="en-US"/>
              </w:rPr>
            </w:pPr>
            <w:r w:rsidRPr="00B6628F">
              <w:rPr>
                <w:rFonts w:ascii="Arial" w:hAnsi="Arial" w:cs="Arial"/>
                <w:sz w:val="20"/>
                <w:szCs w:val="20"/>
                <w:lang w:eastAsia="en-US"/>
              </w:rPr>
              <w:t xml:space="preserve">Предоставление и доставка гроба и других </w:t>
            </w:r>
            <w:r>
              <w:rPr>
                <w:rFonts w:ascii="Arial" w:hAnsi="Arial" w:cs="Arial"/>
                <w:sz w:val="20"/>
                <w:szCs w:val="20"/>
                <w:lang w:eastAsia="en-US"/>
              </w:rPr>
              <w:t>предметов,</w:t>
            </w:r>
            <w:r w:rsidRPr="00B6628F">
              <w:rPr>
                <w:rFonts w:ascii="Arial" w:hAnsi="Arial" w:cs="Arial"/>
                <w:sz w:val="20"/>
                <w:szCs w:val="20"/>
                <w:lang w:eastAsia="en-US"/>
              </w:rPr>
              <w:t xml:space="preserve"> необходимых для погребения   </w:t>
            </w:r>
          </w:p>
        </w:tc>
        <w:tc>
          <w:tcPr>
            <w:tcW w:w="2551"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jc w:val="center"/>
              <w:rPr>
                <w:rFonts w:ascii="Arial" w:hAnsi="Arial" w:cs="Arial"/>
                <w:sz w:val="20"/>
                <w:szCs w:val="20"/>
                <w:lang w:eastAsia="en-US"/>
              </w:rPr>
            </w:pPr>
            <w:r w:rsidRPr="00B6628F">
              <w:rPr>
                <w:rFonts w:ascii="Arial" w:hAnsi="Arial" w:cs="Arial"/>
                <w:sz w:val="20"/>
                <w:szCs w:val="20"/>
                <w:lang w:eastAsia="en-US"/>
              </w:rPr>
              <w:t>4133,36</w:t>
            </w:r>
          </w:p>
        </w:tc>
      </w:tr>
      <w:tr w:rsidR="00B6628F" w:rsidRPr="00B6628F" w:rsidTr="00516ED5">
        <w:trPr>
          <w:cantSplit/>
          <w:trHeight w:val="53"/>
        </w:trPr>
        <w:tc>
          <w:tcPr>
            <w:tcW w:w="540"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jc w:val="center"/>
              <w:rPr>
                <w:rFonts w:ascii="Arial" w:hAnsi="Arial" w:cs="Arial"/>
                <w:sz w:val="20"/>
                <w:szCs w:val="20"/>
                <w:lang w:eastAsia="en-US"/>
              </w:rPr>
            </w:pPr>
            <w:r w:rsidRPr="00B6628F">
              <w:rPr>
                <w:rFonts w:ascii="Arial" w:hAnsi="Arial" w:cs="Arial"/>
                <w:sz w:val="20"/>
                <w:szCs w:val="20"/>
                <w:lang w:eastAsia="en-US"/>
              </w:rPr>
              <w:t>3.</w:t>
            </w:r>
          </w:p>
        </w:tc>
        <w:tc>
          <w:tcPr>
            <w:tcW w:w="6548"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rPr>
                <w:rFonts w:ascii="Arial" w:hAnsi="Arial" w:cs="Arial"/>
                <w:sz w:val="20"/>
                <w:szCs w:val="20"/>
                <w:lang w:eastAsia="en-US"/>
              </w:rPr>
            </w:pPr>
            <w:r w:rsidRPr="00B6628F">
              <w:rPr>
                <w:rFonts w:ascii="Arial" w:hAnsi="Arial" w:cs="Arial"/>
                <w:sz w:val="20"/>
                <w:szCs w:val="20"/>
                <w:lang w:eastAsia="en-US"/>
              </w:rPr>
              <w:t>Перевозка тела (останков) умершего на кладбище</w:t>
            </w:r>
          </w:p>
        </w:tc>
        <w:tc>
          <w:tcPr>
            <w:tcW w:w="2551"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jc w:val="center"/>
              <w:rPr>
                <w:rFonts w:ascii="Arial" w:hAnsi="Arial" w:cs="Arial"/>
                <w:sz w:val="20"/>
                <w:szCs w:val="20"/>
                <w:lang w:eastAsia="en-US"/>
              </w:rPr>
            </w:pPr>
            <w:r w:rsidRPr="00B6628F">
              <w:rPr>
                <w:rFonts w:ascii="Arial" w:hAnsi="Arial" w:cs="Arial"/>
                <w:sz w:val="20"/>
                <w:szCs w:val="20"/>
                <w:lang w:eastAsia="en-US"/>
              </w:rPr>
              <w:t>1700,76</w:t>
            </w:r>
          </w:p>
        </w:tc>
      </w:tr>
      <w:tr w:rsidR="00B6628F" w:rsidRPr="00B6628F" w:rsidTr="00516ED5">
        <w:trPr>
          <w:cantSplit/>
          <w:trHeight w:val="53"/>
        </w:trPr>
        <w:tc>
          <w:tcPr>
            <w:tcW w:w="540" w:type="dxa"/>
            <w:vMerge w:val="restart"/>
            <w:tcBorders>
              <w:top w:val="single" w:sz="6" w:space="0" w:color="auto"/>
              <w:left w:val="single" w:sz="6" w:space="0" w:color="auto"/>
              <w:right w:val="single" w:sz="6" w:space="0" w:color="auto"/>
            </w:tcBorders>
          </w:tcPr>
          <w:p w:rsidR="00B6628F" w:rsidRPr="00B6628F" w:rsidRDefault="00B6628F" w:rsidP="00B6628F">
            <w:pPr>
              <w:autoSpaceDE w:val="0"/>
              <w:autoSpaceDN w:val="0"/>
              <w:adjustRightInd w:val="0"/>
              <w:spacing w:line="276" w:lineRule="auto"/>
              <w:jc w:val="center"/>
              <w:rPr>
                <w:rFonts w:ascii="Arial" w:hAnsi="Arial" w:cs="Arial"/>
                <w:sz w:val="20"/>
                <w:szCs w:val="20"/>
                <w:lang w:eastAsia="en-US"/>
              </w:rPr>
            </w:pPr>
            <w:r w:rsidRPr="00B6628F">
              <w:rPr>
                <w:rFonts w:ascii="Arial" w:hAnsi="Arial" w:cs="Arial"/>
                <w:sz w:val="20"/>
                <w:szCs w:val="20"/>
                <w:lang w:eastAsia="en-US"/>
              </w:rPr>
              <w:t>4.</w:t>
            </w:r>
          </w:p>
        </w:tc>
        <w:tc>
          <w:tcPr>
            <w:tcW w:w="6548"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rPr>
                <w:rFonts w:ascii="Arial" w:hAnsi="Arial" w:cs="Arial"/>
                <w:sz w:val="20"/>
                <w:szCs w:val="20"/>
                <w:lang w:eastAsia="en-US"/>
              </w:rPr>
            </w:pPr>
            <w:r w:rsidRPr="00B6628F">
              <w:rPr>
                <w:rFonts w:ascii="Arial" w:hAnsi="Arial" w:cs="Arial"/>
                <w:sz w:val="20"/>
                <w:szCs w:val="20"/>
                <w:lang w:eastAsia="en-US"/>
              </w:rPr>
              <w:t xml:space="preserve">Погребение: </w:t>
            </w:r>
          </w:p>
        </w:tc>
        <w:tc>
          <w:tcPr>
            <w:tcW w:w="2551"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jc w:val="center"/>
              <w:rPr>
                <w:rFonts w:ascii="Arial" w:hAnsi="Arial" w:cs="Arial"/>
                <w:sz w:val="20"/>
                <w:szCs w:val="20"/>
                <w:lang w:eastAsia="en-US"/>
              </w:rPr>
            </w:pPr>
            <w:r w:rsidRPr="00B6628F">
              <w:rPr>
                <w:rFonts w:ascii="Arial" w:hAnsi="Arial" w:cs="Arial"/>
                <w:sz w:val="20"/>
                <w:szCs w:val="20"/>
                <w:lang w:eastAsia="en-US"/>
              </w:rPr>
              <w:t>4895,64</w:t>
            </w:r>
          </w:p>
        </w:tc>
      </w:tr>
      <w:tr w:rsidR="00B6628F" w:rsidRPr="00B6628F" w:rsidTr="00516ED5">
        <w:trPr>
          <w:cantSplit/>
          <w:trHeight w:val="53"/>
        </w:trPr>
        <w:tc>
          <w:tcPr>
            <w:tcW w:w="540" w:type="dxa"/>
            <w:vMerge/>
            <w:tcBorders>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after="200" w:line="276" w:lineRule="auto"/>
              <w:jc w:val="center"/>
              <w:rPr>
                <w:rFonts w:ascii="Arial" w:hAnsi="Arial" w:cs="Arial"/>
                <w:sz w:val="20"/>
                <w:szCs w:val="20"/>
                <w:lang w:eastAsia="en-US"/>
              </w:rPr>
            </w:pPr>
          </w:p>
        </w:tc>
        <w:tc>
          <w:tcPr>
            <w:tcW w:w="6548"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rPr>
                <w:rFonts w:ascii="Arial" w:hAnsi="Arial" w:cs="Arial"/>
                <w:sz w:val="20"/>
                <w:szCs w:val="20"/>
                <w:lang w:eastAsia="en-US"/>
              </w:rPr>
            </w:pPr>
            <w:r w:rsidRPr="00B6628F">
              <w:rPr>
                <w:rFonts w:ascii="Arial" w:hAnsi="Arial" w:cs="Arial"/>
                <w:sz w:val="20"/>
                <w:szCs w:val="20"/>
                <w:lang w:eastAsia="en-US"/>
              </w:rPr>
              <w:t>в т.ч. стоимость рытья стандартной могилы</w:t>
            </w:r>
          </w:p>
        </w:tc>
        <w:tc>
          <w:tcPr>
            <w:tcW w:w="2551"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jc w:val="center"/>
              <w:rPr>
                <w:rFonts w:ascii="Arial" w:hAnsi="Arial" w:cs="Arial"/>
                <w:sz w:val="20"/>
                <w:szCs w:val="20"/>
                <w:lang w:eastAsia="en-US"/>
              </w:rPr>
            </w:pPr>
            <w:r w:rsidRPr="00B6628F">
              <w:rPr>
                <w:rFonts w:ascii="Arial" w:hAnsi="Arial" w:cs="Arial"/>
                <w:sz w:val="20"/>
                <w:szCs w:val="20"/>
                <w:lang w:eastAsia="en-US"/>
              </w:rPr>
              <w:t>3202,19</w:t>
            </w:r>
          </w:p>
        </w:tc>
      </w:tr>
      <w:tr w:rsidR="00B6628F" w:rsidRPr="00B6628F" w:rsidTr="00516ED5">
        <w:trPr>
          <w:cantSplit/>
          <w:trHeight w:val="53"/>
        </w:trPr>
        <w:tc>
          <w:tcPr>
            <w:tcW w:w="540"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after="200" w:line="276" w:lineRule="auto"/>
              <w:jc w:val="center"/>
              <w:rPr>
                <w:rFonts w:ascii="Arial" w:hAnsi="Arial" w:cs="Arial"/>
                <w:sz w:val="20"/>
                <w:szCs w:val="20"/>
                <w:lang w:eastAsia="en-US"/>
              </w:rPr>
            </w:pPr>
          </w:p>
        </w:tc>
        <w:tc>
          <w:tcPr>
            <w:tcW w:w="6548"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rPr>
                <w:rFonts w:ascii="Arial" w:hAnsi="Arial" w:cs="Arial"/>
                <w:sz w:val="20"/>
                <w:szCs w:val="20"/>
                <w:lang w:eastAsia="en-US"/>
              </w:rPr>
            </w:pPr>
            <w:r w:rsidRPr="00B6628F">
              <w:rPr>
                <w:rFonts w:ascii="Arial" w:hAnsi="Arial" w:cs="Arial"/>
                <w:sz w:val="20"/>
                <w:szCs w:val="20"/>
                <w:lang w:eastAsia="en-US"/>
              </w:rPr>
              <w:t>Общая стоимость гарантированного перечня услуг по погребению</w:t>
            </w:r>
          </w:p>
        </w:tc>
        <w:tc>
          <w:tcPr>
            <w:tcW w:w="2551"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spacing w:line="276" w:lineRule="auto"/>
              <w:jc w:val="center"/>
              <w:rPr>
                <w:rFonts w:ascii="Arial" w:hAnsi="Arial" w:cs="Arial"/>
                <w:b/>
                <w:sz w:val="20"/>
                <w:szCs w:val="20"/>
                <w:lang w:eastAsia="en-US"/>
              </w:rPr>
            </w:pPr>
            <w:r w:rsidRPr="00B6628F">
              <w:rPr>
                <w:rFonts w:ascii="Arial" w:hAnsi="Arial" w:cs="Arial"/>
                <w:b/>
                <w:sz w:val="20"/>
                <w:szCs w:val="20"/>
                <w:lang w:eastAsia="en-US"/>
              </w:rPr>
              <w:t>10998,44</w:t>
            </w:r>
          </w:p>
        </w:tc>
      </w:tr>
    </w:tbl>
    <w:p w:rsidR="00B6628F" w:rsidRPr="00B6628F" w:rsidRDefault="00B6628F" w:rsidP="00516ED5">
      <w:pPr>
        <w:autoSpaceDE w:val="0"/>
        <w:autoSpaceDN w:val="0"/>
        <w:adjustRightInd w:val="0"/>
        <w:ind w:left="7080" w:firstLine="433"/>
        <w:outlineLvl w:val="0"/>
        <w:rPr>
          <w:rFonts w:ascii="Arial" w:hAnsi="Arial" w:cs="Arial"/>
          <w:sz w:val="20"/>
          <w:szCs w:val="20"/>
        </w:rPr>
      </w:pPr>
      <w:r w:rsidRPr="00B6628F">
        <w:rPr>
          <w:rFonts w:ascii="Arial" w:hAnsi="Arial" w:cs="Arial"/>
          <w:sz w:val="20"/>
          <w:szCs w:val="20"/>
        </w:rPr>
        <w:lastRenderedPageBreak/>
        <w:t xml:space="preserve">          Приложение №2 </w:t>
      </w:r>
    </w:p>
    <w:p w:rsidR="00B6628F" w:rsidRPr="00B6628F" w:rsidRDefault="00B6628F" w:rsidP="00B6628F">
      <w:pPr>
        <w:autoSpaceDE w:val="0"/>
        <w:autoSpaceDN w:val="0"/>
        <w:adjustRightInd w:val="0"/>
        <w:jc w:val="right"/>
        <w:outlineLvl w:val="0"/>
        <w:rPr>
          <w:rFonts w:ascii="Arial" w:hAnsi="Arial" w:cs="Arial"/>
          <w:sz w:val="20"/>
          <w:szCs w:val="20"/>
        </w:rPr>
      </w:pPr>
      <w:r w:rsidRPr="00B6628F">
        <w:rPr>
          <w:rFonts w:ascii="Arial" w:hAnsi="Arial" w:cs="Arial"/>
          <w:sz w:val="20"/>
          <w:szCs w:val="20"/>
        </w:rPr>
        <w:t>к постановлению</w:t>
      </w:r>
    </w:p>
    <w:p w:rsidR="00B6628F" w:rsidRPr="00B6628F" w:rsidRDefault="00B6628F" w:rsidP="00B6628F">
      <w:pPr>
        <w:autoSpaceDE w:val="0"/>
        <w:autoSpaceDN w:val="0"/>
        <w:adjustRightInd w:val="0"/>
        <w:jc w:val="right"/>
        <w:outlineLvl w:val="0"/>
        <w:rPr>
          <w:rFonts w:ascii="Arial" w:hAnsi="Arial" w:cs="Arial"/>
          <w:sz w:val="20"/>
          <w:szCs w:val="20"/>
        </w:rPr>
      </w:pPr>
      <w:r w:rsidRPr="00B6628F">
        <w:rPr>
          <w:rFonts w:ascii="Arial" w:hAnsi="Arial" w:cs="Arial"/>
          <w:sz w:val="20"/>
          <w:szCs w:val="20"/>
        </w:rPr>
        <w:t>администрации города Куйбышева</w:t>
      </w:r>
    </w:p>
    <w:p w:rsidR="00B6628F" w:rsidRPr="00B6628F" w:rsidRDefault="00B6628F" w:rsidP="00B6628F">
      <w:pPr>
        <w:autoSpaceDE w:val="0"/>
        <w:autoSpaceDN w:val="0"/>
        <w:adjustRightInd w:val="0"/>
        <w:jc w:val="right"/>
        <w:outlineLvl w:val="0"/>
        <w:rPr>
          <w:rFonts w:ascii="Arial" w:hAnsi="Arial" w:cs="Arial"/>
          <w:sz w:val="20"/>
          <w:szCs w:val="20"/>
        </w:rPr>
      </w:pPr>
      <w:r w:rsidRPr="00B6628F">
        <w:rPr>
          <w:rFonts w:ascii="Arial" w:hAnsi="Arial" w:cs="Arial"/>
          <w:sz w:val="20"/>
          <w:szCs w:val="20"/>
        </w:rPr>
        <w:t>Куйбышевского района</w:t>
      </w:r>
    </w:p>
    <w:p w:rsidR="00B6628F" w:rsidRPr="00B6628F" w:rsidRDefault="00B6628F" w:rsidP="00B6628F">
      <w:pPr>
        <w:autoSpaceDE w:val="0"/>
        <w:autoSpaceDN w:val="0"/>
        <w:adjustRightInd w:val="0"/>
        <w:jc w:val="right"/>
        <w:outlineLvl w:val="0"/>
        <w:rPr>
          <w:rFonts w:ascii="Arial" w:hAnsi="Arial" w:cs="Arial"/>
          <w:sz w:val="20"/>
          <w:szCs w:val="20"/>
        </w:rPr>
      </w:pPr>
      <w:r w:rsidRPr="00B6628F">
        <w:rPr>
          <w:rFonts w:ascii="Arial" w:hAnsi="Arial" w:cs="Arial"/>
          <w:sz w:val="20"/>
          <w:szCs w:val="20"/>
        </w:rPr>
        <w:t>Новосибирской области</w:t>
      </w:r>
    </w:p>
    <w:p w:rsidR="00B6628F" w:rsidRPr="00B6628F" w:rsidRDefault="00B6628F" w:rsidP="00516ED5">
      <w:pPr>
        <w:tabs>
          <w:tab w:val="right" w:pos="9639"/>
        </w:tabs>
        <w:autoSpaceDE w:val="0"/>
        <w:autoSpaceDN w:val="0"/>
        <w:adjustRightInd w:val="0"/>
        <w:outlineLvl w:val="0"/>
        <w:rPr>
          <w:rFonts w:ascii="Arial" w:hAnsi="Arial" w:cs="Arial"/>
          <w:sz w:val="20"/>
          <w:szCs w:val="20"/>
        </w:rPr>
      </w:pPr>
      <w:r w:rsidRPr="00B6628F">
        <w:rPr>
          <w:rFonts w:ascii="Arial" w:hAnsi="Arial" w:cs="Arial"/>
          <w:sz w:val="20"/>
          <w:szCs w:val="20"/>
        </w:rPr>
        <w:tab/>
        <w:t xml:space="preserve">        от 28 января 2025 № 81</w:t>
      </w:r>
    </w:p>
    <w:p w:rsidR="00516ED5" w:rsidRDefault="00516ED5" w:rsidP="00516ED5">
      <w:pPr>
        <w:tabs>
          <w:tab w:val="left" w:pos="708"/>
          <w:tab w:val="left" w:pos="1416"/>
          <w:tab w:val="left" w:pos="2124"/>
          <w:tab w:val="left" w:pos="2832"/>
          <w:tab w:val="left" w:pos="3540"/>
          <w:tab w:val="center" w:pos="4677"/>
        </w:tabs>
        <w:autoSpaceDE w:val="0"/>
        <w:autoSpaceDN w:val="0"/>
        <w:adjustRightInd w:val="0"/>
        <w:jc w:val="center"/>
        <w:rPr>
          <w:rFonts w:ascii="Arial" w:hAnsi="Arial" w:cs="Arial"/>
          <w:sz w:val="20"/>
          <w:szCs w:val="20"/>
          <w:lang w:eastAsia="en-US"/>
        </w:rPr>
      </w:pPr>
    </w:p>
    <w:p w:rsidR="00B6628F" w:rsidRPr="00B6628F" w:rsidRDefault="00B6628F" w:rsidP="00516ED5">
      <w:pPr>
        <w:tabs>
          <w:tab w:val="left" w:pos="708"/>
          <w:tab w:val="left" w:pos="1416"/>
          <w:tab w:val="left" w:pos="2124"/>
          <w:tab w:val="left" w:pos="2832"/>
          <w:tab w:val="left" w:pos="3540"/>
          <w:tab w:val="center" w:pos="4677"/>
        </w:tabs>
        <w:autoSpaceDE w:val="0"/>
        <w:autoSpaceDN w:val="0"/>
        <w:adjustRightInd w:val="0"/>
        <w:jc w:val="center"/>
        <w:rPr>
          <w:rFonts w:ascii="Arial" w:hAnsi="Arial" w:cs="Arial"/>
          <w:sz w:val="20"/>
          <w:szCs w:val="20"/>
          <w:lang w:eastAsia="en-US"/>
        </w:rPr>
      </w:pPr>
      <w:r w:rsidRPr="00B6628F">
        <w:rPr>
          <w:rFonts w:ascii="Arial" w:hAnsi="Arial" w:cs="Arial"/>
          <w:sz w:val="20"/>
          <w:szCs w:val="20"/>
          <w:lang w:eastAsia="en-US"/>
        </w:rPr>
        <w:t>Стоимость</w:t>
      </w:r>
      <w:r w:rsidR="00516ED5">
        <w:rPr>
          <w:rFonts w:ascii="Arial" w:hAnsi="Arial" w:cs="Arial"/>
          <w:sz w:val="20"/>
          <w:szCs w:val="20"/>
          <w:lang w:eastAsia="en-US"/>
        </w:rPr>
        <w:t xml:space="preserve"> </w:t>
      </w:r>
      <w:r w:rsidRPr="00B6628F">
        <w:rPr>
          <w:rFonts w:ascii="Arial" w:hAnsi="Arial" w:cs="Arial"/>
          <w:sz w:val="20"/>
          <w:szCs w:val="20"/>
          <w:lang w:eastAsia="en-US"/>
        </w:rPr>
        <w:t>возмещаемых услуг, предоставляемых согласно гарантированному перечню</w:t>
      </w:r>
      <w:r w:rsidR="00516ED5">
        <w:rPr>
          <w:rFonts w:ascii="Arial" w:hAnsi="Arial" w:cs="Arial"/>
          <w:sz w:val="20"/>
          <w:szCs w:val="20"/>
          <w:lang w:eastAsia="en-US"/>
        </w:rPr>
        <w:t xml:space="preserve"> </w:t>
      </w:r>
      <w:r w:rsidRPr="00B6628F">
        <w:rPr>
          <w:rFonts w:ascii="Arial" w:hAnsi="Arial" w:cs="Arial"/>
          <w:sz w:val="20"/>
          <w:szCs w:val="20"/>
          <w:lang w:eastAsia="en-US"/>
        </w:rPr>
        <w:t>услуг по погребению умершего, не имеющего супруга, близких</w:t>
      </w:r>
      <w:r w:rsidR="00516ED5">
        <w:rPr>
          <w:rFonts w:ascii="Arial" w:hAnsi="Arial" w:cs="Arial"/>
          <w:sz w:val="20"/>
          <w:szCs w:val="20"/>
          <w:lang w:eastAsia="en-US"/>
        </w:rPr>
        <w:t xml:space="preserve"> </w:t>
      </w:r>
      <w:r w:rsidRPr="00B6628F">
        <w:rPr>
          <w:rFonts w:ascii="Arial" w:hAnsi="Arial" w:cs="Arial"/>
          <w:sz w:val="20"/>
          <w:szCs w:val="20"/>
          <w:lang w:eastAsia="en-US"/>
        </w:rPr>
        <w:t>родственников, законного представителя или иных лиц,</w:t>
      </w:r>
      <w:r w:rsidR="00516ED5">
        <w:rPr>
          <w:rFonts w:ascii="Arial" w:hAnsi="Arial" w:cs="Arial"/>
          <w:sz w:val="20"/>
          <w:szCs w:val="20"/>
          <w:lang w:eastAsia="en-US"/>
        </w:rPr>
        <w:t xml:space="preserve"> </w:t>
      </w:r>
      <w:r w:rsidRPr="00B6628F">
        <w:rPr>
          <w:rFonts w:ascii="Arial" w:hAnsi="Arial" w:cs="Arial"/>
          <w:sz w:val="20"/>
          <w:szCs w:val="20"/>
          <w:lang w:eastAsia="en-US"/>
        </w:rPr>
        <w:t>взявших на себя обязанности по погребению умершего,</w:t>
      </w:r>
      <w:r w:rsidR="00516ED5">
        <w:rPr>
          <w:rFonts w:ascii="Arial" w:hAnsi="Arial" w:cs="Arial"/>
          <w:sz w:val="20"/>
          <w:szCs w:val="20"/>
          <w:lang w:eastAsia="en-US"/>
        </w:rPr>
        <w:t xml:space="preserve"> </w:t>
      </w:r>
      <w:r w:rsidRPr="00B6628F">
        <w:rPr>
          <w:rFonts w:ascii="Arial" w:hAnsi="Arial" w:cs="Arial"/>
          <w:sz w:val="20"/>
          <w:szCs w:val="20"/>
          <w:lang w:eastAsia="en-US"/>
        </w:rPr>
        <w:t>муниципального образования города Куйбышева</w:t>
      </w:r>
      <w:r w:rsidR="00516ED5">
        <w:rPr>
          <w:rFonts w:ascii="Arial" w:hAnsi="Arial" w:cs="Arial"/>
          <w:sz w:val="20"/>
          <w:szCs w:val="20"/>
          <w:lang w:eastAsia="en-US"/>
        </w:rPr>
        <w:t xml:space="preserve"> </w:t>
      </w:r>
      <w:r w:rsidRPr="00B6628F">
        <w:rPr>
          <w:rFonts w:ascii="Arial" w:hAnsi="Arial" w:cs="Arial"/>
          <w:sz w:val="20"/>
          <w:szCs w:val="20"/>
          <w:lang w:eastAsia="en-US"/>
        </w:rPr>
        <w:t>Новосибирской области с 01.02.2025 года</w:t>
      </w:r>
    </w:p>
    <w:p w:rsidR="00B6628F" w:rsidRPr="00B6628F" w:rsidRDefault="00B6628F" w:rsidP="00B6628F">
      <w:pPr>
        <w:autoSpaceDE w:val="0"/>
        <w:autoSpaceDN w:val="0"/>
        <w:adjustRightInd w:val="0"/>
        <w:jc w:val="center"/>
        <w:rPr>
          <w:rFonts w:ascii="Arial" w:hAnsi="Arial" w:cs="Arial"/>
          <w:sz w:val="20"/>
          <w:szCs w:val="20"/>
          <w:lang w:eastAsia="en-US"/>
        </w:rPr>
      </w:pPr>
    </w:p>
    <w:tbl>
      <w:tblPr>
        <w:tblW w:w="9478" w:type="dxa"/>
        <w:tblInd w:w="212" w:type="dxa"/>
        <w:tblLayout w:type="fixed"/>
        <w:tblCellMar>
          <w:left w:w="70" w:type="dxa"/>
          <w:right w:w="70" w:type="dxa"/>
        </w:tblCellMar>
        <w:tblLook w:val="0000" w:firstRow="0" w:lastRow="0" w:firstColumn="0" w:lastColumn="0" w:noHBand="0" w:noVBand="0"/>
      </w:tblPr>
      <w:tblGrid>
        <w:gridCol w:w="540"/>
        <w:gridCol w:w="7115"/>
        <w:gridCol w:w="1823"/>
      </w:tblGrid>
      <w:tr w:rsidR="00B6628F" w:rsidRPr="00B6628F" w:rsidTr="00516ED5">
        <w:trPr>
          <w:cantSplit/>
          <w:trHeight w:val="480"/>
        </w:trPr>
        <w:tc>
          <w:tcPr>
            <w:tcW w:w="540"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 xml:space="preserve">N </w:t>
            </w:r>
            <w:r w:rsidRPr="00B6628F">
              <w:rPr>
                <w:rFonts w:ascii="Arial" w:hAnsi="Arial" w:cs="Arial"/>
                <w:sz w:val="20"/>
                <w:szCs w:val="20"/>
                <w:lang w:eastAsia="en-US"/>
              </w:rPr>
              <w:br/>
              <w:t>п/п</w:t>
            </w:r>
          </w:p>
        </w:tc>
        <w:tc>
          <w:tcPr>
            <w:tcW w:w="7115"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jc w:val="center"/>
              <w:rPr>
                <w:rFonts w:ascii="Arial" w:hAnsi="Arial" w:cs="Arial"/>
                <w:sz w:val="20"/>
                <w:szCs w:val="20"/>
                <w:lang w:eastAsia="en-US"/>
              </w:rPr>
            </w:pPr>
            <w:r w:rsidRPr="00B6628F">
              <w:rPr>
                <w:rFonts w:ascii="Arial" w:hAnsi="Arial" w:cs="Arial"/>
                <w:sz w:val="20"/>
                <w:szCs w:val="20"/>
                <w:lang w:eastAsia="en-US"/>
              </w:rPr>
              <w:t>Наименование услуг</w:t>
            </w:r>
          </w:p>
        </w:tc>
        <w:tc>
          <w:tcPr>
            <w:tcW w:w="1823"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jc w:val="center"/>
              <w:rPr>
                <w:rFonts w:ascii="Arial" w:hAnsi="Arial" w:cs="Arial"/>
                <w:sz w:val="20"/>
                <w:szCs w:val="20"/>
                <w:lang w:eastAsia="en-US"/>
              </w:rPr>
            </w:pPr>
            <w:r w:rsidRPr="00B6628F">
              <w:rPr>
                <w:rFonts w:ascii="Arial" w:hAnsi="Arial" w:cs="Arial"/>
                <w:sz w:val="20"/>
                <w:szCs w:val="20"/>
                <w:lang w:eastAsia="en-US"/>
              </w:rPr>
              <w:t>Сумма</w:t>
            </w:r>
          </w:p>
          <w:p w:rsidR="00B6628F" w:rsidRPr="00B6628F" w:rsidRDefault="00B6628F" w:rsidP="00B6628F">
            <w:pPr>
              <w:autoSpaceDE w:val="0"/>
              <w:autoSpaceDN w:val="0"/>
              <w:adjustRightInd w:val="0"/>
              <w:jc w:val="center"/>
              <w:rPr>
                <w:rFonts w:ascii="Arial" w:hAnsi="Arial" w:cs="Arial"/>
                <w:sz w:val="20"/>
                <w:szCs w:val="20"/>
                <w:lang w:eastAsia="en-US"/>
              </w:rPr>
            </w:pPr>
            <w:r w:rsidRPr="00B6628F">
              <w:rPr>
                <w:rFonts w:ascii="Arial" w:hAnsi="Arial" w:cs="Arial"/>
                <w:sz w:val="20"/>
                <w:szCs w:val="20"/>
                <w:lang w:eastAsia="en-US"/>
              </w:rPr>
              <w:t xml:space="preserve"> </w:t>
            </w:r>
            <w:r w:rsidR="00516ED5" w:rsidRPr="00B6628F">
              <w:rPr>
                <w:rFonts w:ascii="Arial" w:hAnsi="Arial" w:cs="Arial"/>
                <w:sz w:val="20"/>
                <w:szCs w:val="20"/>
                <w:lang w:eastAsia="en-US"/>
              </w:rPr>
              <w:t>затрат, руб.</w:t>
            </w:r>
          </w:p>
        </w:tc>
      </w:tr>
      <w:tr w:rsidR="00B6628F" w:rsidRPr="00B6628F" w:rsidTr="00516ED5">
        <w:trPr>
          <w:cantSplit/>
          <w:trHeight w:val="270"/>
        </w:trPr>
        <w:tc>
          <w:tcPr>
            <w:tcW w:w="540"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 xml:space="preserve">1  </w:t>
            </w:r>
          </w:p>
        </w:tc>
        <w:tc>
          <w:tcPr>
            <w:tcW w:w="7115"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 xml:space="preserve">Оформление документов, необходимых для погребения  </w:t>
            </w:r>
          </w:p>
        </w:tc>
        <w:tc>
          <w:tcPr>
            <w:tcW w:w="1823"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jc w:val="center"/>
              <w:rPr>
                <w:rFonts w:ascii="Arial" w:hAnsi="Arial" w:cs="Arial"/>
                <w:sz w:val="20"/>
                <w:szCs w:val="20"/>
                <w:lang w:eastAsia="en-US"/>
              </w:rPr>
            </w:pPr>
            <w:r w:rsidRPr="00B6628F">
              <w:rPr>
                <w:rFonts w:ascii="Arial" w:hAnsi="Arial" w:cs="Arial"/>
                <w:sz w:val="20"/>
                <w:szCs w:val="20"/>
                <w:lang w:eastAsia="en-US"/>
              </w:rPr>
              <w:t>242,69</w:t>
            </w:r>
          </w:p>
        </w:tc>
      </w:tr>
      <w:tr w:rsidR="00B6628F" w:rsidRPr="00B6628F" w:rsidTr="00516ED5">
        <w:trPr>
          <w:cantSplit/>
          <w:trHeight w:val="53"/>
        </w:trPr>
        <w:tc>
          <w:tcPr>
            <w:tcW w:w="540"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 xml:space="preserve">2  </w:t>
            </w:r>
          </w:p>
        </w:tc>
        <w:tc>
          <w:tcPr>
            <w:tcW w:w="7115"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 xml:space="preserve">Облачение тела </w:t>
            </w:r>
          </w:p>
        </w:tc>
        <w:tc>
          <w:tcPr>
            <w:tcW w:w="1823"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jc w:val="center"/>
              <w:rPr>
                <w:rFonts w:ascii="Arial" w:hAnsi="Arial" w:cs="Arial"/>
                <w:sz w:val="20"/>
                <w:szCs w:val="20"/>
                <w:lang w:eastAsia="en-US"/>
              </w:rPr>
            </w:pPr>
            <w:r w:rsidRPr="00B6628F">
              <w:rPr>
                <w:rFonts w:ascii="Arial" w:hAnsi="Arial" w:cs="Arial"/>
                <w:sz w:val="20"/>
                <w:szCs w:val="20"/>
                <w:lang w:eastAsia="en-US"/>
              </w:rPr>
              <w:t>484,26</w:t>
            </w:r>
          </w:p>
        </w:tc>
      </w:tr>
      <w:tr w:rsidR="00B6628F" w:rsidRPr="00B6628F" w:rsidTr="00516ED5">
        <w:trPr>
          <w:cantSplit/>
          <w:trHeight w:val="53"/>
        </w:trPr>
        <w:tc>
          <w:tcPr>
            <w:tcW w:w="540"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 xml:space="preserve">3  </w:t>
            </w:r>
          </w:p>
        </w:tc>
        <w:tc>
          <w:tcPr>
            <w:tcW w:w="7115"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 xml:space="preserve">Предоставление гроба                                     </w:t>
            </w:r>
          </w:p>
        </w:tc>
        <w:tc>
          <w:tcPr>
            <w:tcW w:w="1823"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jc w:val="center"/>
              <w:rPr>
                <w:rFonts w:ascii="Arial" w:hAnsi="Arial" w:cs="Arial"/>
                <w:sz w:val="20"/>
                <w:szCs w:val="20"/>
                <w:lang w:eastAsia="en-US"/>
              </w:rPr>
            </w:pPr>
            <w:r w:rsidRPr="00B6628F">
              <w:rPr>
                <w:rFonts w:ascii="Arial" w:hAnsi="Arial" w:cs="Arial"/>
                <w:sz w:val="20"/>
                <w:szCs w:val="20"/>
                <w:lang w:eastAsia="en-US"/>
              </w:rPr>
              <w:t>4133,36</w:t>
            </w:r>
          </w:p>
        </w:tc>
      </w:tr>
      <w:tr w:rsidR="00B6628F" w:rsidRPr="00B6628F" w:rsidTr="00516ED5">
        <w:trPr>
          <w:cantSplit/>
          <w:trHeight w:val="69"/>
        </w:trPr>
        <w:tc>
          <w:tcPr>
            <w:tcW w:w="540"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 xml:space="preserve">4  </w:t>
            </w:r>
          </w:p>
        </w:tc>
        <w:tc>
          <w:tcPr>
            <w:tcW w:w="7115"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 xml:space="preserve">Перевозка тела (останков) умершего на кладбище </w:t>
            </w:r>
          </w:p>
        </w:tc>
        <w:tc>
          <w:tcPr>
            <w:tcW w:w="1823"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jc w:val="center"/>
              <w:rPr>
                <w:rFonts w:ascii="Arial" w:hAnsi="Arial" w:cs="Arial"/>
                <w:sz w:val="20"/>
                <w:szCs w:val="20"/>
                <w:lang w:eastAsia="en-US"/>
              </w:rPr>
            </w:pPr>
            <w:r w:rsidRPr="00B6628F">
              <w:rPr>
                <w:rFonts w:ascii="Arial" w:hAnsi="Arial" w:cs="Arial"/>
                <w:sz w:val="20"/>
                <w:szCs w:val="20"/>
                <w:lang w:eastAsia="en-US"/>
              </w:rPr>
              <w:t>1700,76</w:t>
            </w:r>
          </w:p>
        </w:tc>
      </w:tr>
      <w:tr w:rsidR="00B6628F" w:rsidRPr="00B6628F" w:rsidTr="00516ED5">
        <w:trPr>
          <w:cantSplit/>
          <w:trHeight w:val="53"/>
        </w:trPr>
        <w:tc>
          <w:tcPr>
            <w:tcW w:w="540" w:type="dxa"/>
            <w:vMerge w:val="restart"/>
            <w:tcBorders>
              <w:top w:val="single" w:sz="6" w:space="0" w:color="auto"/>
              <w:left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 xml:space="preserve">5  </w:t>
            </w:r>
          </w:p>
        </w:tc>
        <w:tc>
          <w:tcPr>
            <w:tcW w:w="7115"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Погребение:</w:t>
            </w:r>
          </w:p>
        </w:tc>
        <w:tc>
          <w:tcPr>
            <w:tcW w:w="1823"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jc w:val="center"/>
              <w:rPr>
                <w:rFonts w:ascii="Arial" w:hAnsi="Arial" w:cs="Arial"/>
                <w:sz w:val="20"/>
                <w:szCs w:val="20"/>
                <w:lang w:eastAsia="en-US"/>
              </w:rPr>
            </w:pPr>
            <w:r w:rsidRPr="00B6628F">
              <w:rPr>
                <w:rFonts w:ascii="Arial" w:hAnsi="Arial" w:cs="Arial"/>
                <w:sz w:val="20"/>
                <w:szCs w:val="20"/>
                <w:lang w:eastAsia="en-US"/>
              </w:rPr>
              <w:t>4895,64</w:t>
            </w:r>
          </w:p>
        </w:tc>
      </w:tr>
      <w:tr w:rsidR="00B6628F" w:rsidRPr="00B6628F" w:rsidTr="00516ED5">
        <w:trPr>
          <w:cantSplit/>
          <w:trHeight w:val="53"/>
        </w:trPr>
        <w:tc>
          <w:tcPr>
            <w:tcW w:w="540" w:type="dxa"/>
            <w:vMerge/>
            <w:tcBorders>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p>
        </w:tc>
        <w:tc>
          <w:tcPr>
            <w:tcW w:w="7115"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в т.ч. стоимость рытья стандартной могилы</w:t>
            </w:r>
          </w:p>
        </w:tc>
        <w:tc>
          <w:tcPr>
            <w:tcW w:w="1823"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jc w:val="center"/>
              <w:rPr>
                <w:rFonts w:ascii="Arial" w:hAnsi="Arial" w:cs="Arial"/>
                <w:sz w:val="20"/>
                <w:szCs w:val="20"/>
                <w:lang w:eastAsia="en-US"/>
              </w:rPr>
            </w:pPr>
            <w:r w:rsidRPr="00B6628F">
              <w:rPr>
                <w:rFonts w:ascii="Arial" w:hAnsi="Arial" w:cs="Arial"/>
                <w:sz w:val="20"/>
                <w:szCs w:val="20"/>
                <w:lang w:eastAsia="en-US"/>
              </w:rPr>
              <w:t>3202,19</w:t>
            </w:r>
          </w:p>
        </w:tc>
      </w:tr>
      <w:tr w:rsidR="00B6628F" w:rsidRPr="00B6628F" w:rsidTr="00516ED5">
        <w:trPr>
          <w:cantSplit/>
          <w:trHeight w:val="53"/>
        </w:trPr>
        <w:tc>
          <w:tcPr>
            <w:tcW w:w="540"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p>
        </w:tc>
        <w:tc>
          <w:tcPr>
            <w:tcW w:w="7115"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rPr>
                <w:rFonts w:ascii="Arial" w:hAnsi="Arial" w:cs="Arial"/>
                <w:sz w:val="20"/>
                <w:szCs w:val="20"/>
                <w:lang w:eastAsia="en-US"/>
              </w:rPr>
            </w:pPr>
            <w:r w:rsidRPr="00B6628F">
              <w:rPr>
                <w:rFonts w:ascii="Arial" w:hAnsi="Arial" w:cs="Arial"/>
                <w:sz w:val="20"/>
                <w:szCs w:val="20"/>
                <w:lang w:eastAsia="en-US"/>
              </w:rPr>
              <w:t>Общая стоимость гарантированного перечня услуг по погребению</w:t>
            </w:r>
          </w:p>
        </w:tc>
        <w:tc>
          <w:tcPr>
            <w:tcW w:w="1823" w:type="dxa"/>
            <w:tcBorders>
              <w:top w:val="single" w:sz="6" w:space="0" w:color="auto"/>
              <w:left w:val="single" w:sz="6" w:space="0" w:color="auto"/>
              <w:bottom w:val="single" w:sz="6" w:space="0" w:color="auto"/>
              <w:right w:val="single" w:sz="6" w:space="0" w:color="auto"/>
            </w:tcBorders>
          </w:tcPr>
          <w:p w:rsidR="00B6628F" w:rsidRPr="00B6628F" w:rsidRDefault="00B6628F" w:rsidP="00B6628F">
            <w:pPr>
              <w:autoSpaceDE w:val="0"/>
              <w:autoSpaceDN w:val="0"/>
              <w:adjustRightInd w:val="0"/>
              <w:jc w:val="center"/>
              <w:rPr>
                <w:rFonts w:ascii="Arial" w:hAnsi="Arial" w:cs="Arial"/>
                <w:b/>
                <w:sz w:val="20"/>
                <w:szCs w:val="20"/>
                <w:lang w:eastAsia="en-US"/>
              </w:rPr>
            </w:pPr>
            <w:r w:rsidRPr="00B6628F">
              <w:rPr>
                <w:rFonts w:ascii="Arial" w:hAnsi="Arial" w:cs="Arial"/>
                <w:b/>
                <w:sz w:val="20"/>
                <w:szCs w:val="20"/>
                <w:lang w:eastAsia="en-US"/>
              </w:rPr>
              <w:t>11456,71</w:t>
            </w:r>
          </w:p>
        </w:tc>
      </w:tr>
    </w:tbl>
    <w:p w:rsidR="00B6628F" w:rsidRPr="00B6628F" w:rsidRDefault="00B6628F" w:rsidP="00B6628F">
      <w:pPr>
        <w:autoSpaceDE w:val="0"/>
        <w:autoSpaceDN w:val="0"/>
        <w:adjustRightInd w:val="0"/>
        <w:ind w:firstLine="540"/>
        <w:jc w:val="both"/>
        <w:rPr>
          <w:rFonts w:ascii="Arial" w:hAnsi="Arial" w:cs="Arial"/>
          <w:sz w:val="20"/>
          <w:szCs w:val="20"/>
          <w:lang w:eastAsia="en-US"/>
        </w:rPr>
      </w:pPr>
    </w:p>
    <w:p w:rsidR="00595047" w:rsidRDefault="00595047" w:rsidP="00577B9F">
      <w:pPr>
        <w:jc w:val="both"/>
        <w:rPr>
          <w:rFonts w:ascii="Arial" w:hAnsi="Arial" w:cs="Arial"/>
          <w:sz w:val="20"/>
          <w:szCs w:val="20"/>
        </w:rPr>
      </w:pPr>
    </w:p>
    <w:p w:rsidR="00577B9F" w:rsidRDefault="00577B9F" w:rsidP="00577B9F">
      <w:pPr>
        <w:jc w:val="both"/>
        <w:rPr>
          <w:rFonts w:ascii="Arial" w:hAnsi="Arial" w:cs="Arial"/>
          <w:sz w:val="20"/>
          <w:szCs w:val="20"/>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29.01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88</w:t>
      </w:r>
      <w:r w:rsidRPr="00333B54">
        <w:rPr>
          <w:rFonts w:ascii="Arial" w:hAnsi="Arial" w:cs="Arial"/>
          <w:b/>
          <w:sz w:val="20"/>
          <w:szCs w:val="20"/>
        </w:rPr>
        <w:t xml:space="preserve"> </w:t>
      </w:r>
      <w:r w:rsidRPr="00F52D5C">
        <w:rPr>
          <w:rFonts w:ascii="Arial" w:hAnsi="Arial" w:cs="Arial"/>
          <w:sz w:val="20"/>
          <w:szCs w:val="20"/>
        </w:rPr>
        <w:t>«</w:t>
      </w:r>
      <w:r w:rsidRPr="00577B9F">
        <w:rPr>
          <w:rFonts w:ascii="Arial" w:hAnsi="Arial" w:cs="Arial"/>
          <w:sz w:val="20"/>
          <w:szCs w:val="20"/>
        </w:rPr>
        <w:t>Об утверждении перечня объектов, в отношении которых планируется заключение концессионных соглашений в 2025 году</w:t>
      </w:r>
      <w:r w:rsidRPr="00E02A45">
        <w:rPr>
          <w:rFonts w:ascii="Arial" w:hAnsi="Arial" w:cs="Arial"/>
          <w:sz w:val="20"/>
          <w:szCs w:val="20"/>
        </w:rPr>
        <w:t>»</w:t>
      </w:r>
    </w:p>
    <w:p w:rsidR="00F11825" w:rsidRDefault="00F11825" w:rsidP="00F27C35">
      <w:pPr>
        <w:jc w:val="center"/>
        <w:rPr>
          <w:rFonts w:ascii="Arial" w:hAnsi="Arial" w:cs="Arial"/>
          <w:sz w:val="20"/>
          <w:szCs w:val="20"/>
        </w:rPr>
      </w:pPr>
    </w:p>
    <w:p w:rsidR="00577B9F" w:rsidRPr="00577B9F" w:rsidRDefault="00577B9F" w:rsidP="00577B9F">
      <w:pPr>
        <w:jc w:val="center"/>
        <w:outlineLvl w:val="1"/>
        <w:rPr>
          <w:rFonts w:ascii="Arial" w:hAnsi="Arial" w:cs="Arial"/>
          <w:b/>
          <w:color w:val="000000"/>
          <w:sz w:val="20"/>
          <w:szCs w:val="20"/>
        </w:rPr>
      </w:pPr>
      <w:r w:rsidRPr="00577B9F">
        <w:rPr>
          <w:rFonts w:ascii="Arial" w:hAnsi="Arial" w:cs="Arial"/>
          <w:b/>
          <w:color w:val="000000"/>
          <w:sz w:val="20"/>
          <w:szCs w:val="20"/>
        </w:rPr>
        <w:t xml:space="preserve">ПОСТАНОВЛЕНИЕ </w:t>
      </w:r>
    </w:p>
    <w:p w:rsidR="00577B9F" w:rsidRPr="00577B9F" w:rsidRDefault="00577B9F" w:rsidP="00577B9F">
      <w:pPr>
        <w:rPr>
          <w:rFonts w:ascii="Arial" w:hAnsi="Arial" w:cs="Arial"/>
          <w:color w:val="000000"/>
          <w:sz w:val="20"/>
          <w:szCs w:val="20"/>
        </w:rPr>
      </w:pPr>
    </w:p>
    <w:p w:rsidR="00577B9F" w:rsidRPr="00577B9F" w:rsidRDefault="00577B9F" w:rsidP="00577B9F">
      <w:pPr>
        <w:jc w:val="center"/>
        <w:rPr>
          <w:rFonts w:ascii="Arial" w:hAnsi="Arial" w:cs="Arial"/>
          <w:color w:val="000000"/>
          <w:sz w:val="20"/>
          <w:szCs w:val="20"/>
        </w:rPr>
      </w:pPr>
      <w:r w:rsidRPr="00577B9F">
        <w:rPr>
          <w:rFonts w:ascii="Arial" w:hAnsi="Arial" w:cs="Arial"/>
          <w:color w:val="000000"/>
          <w:sz w:val="20"/>
          <w:szCs w:val="20"/>
        </w:rPr>
        <w:t xml:space="preserve"> 29.01.2025  № 88</w:t>
      </w:r>
    </w:p>
    <w:p w:rsidR="00577B9F" w:rsidRPr="00577B9F" w:rsidRDefault="00577B9F" w:rsidP="00577B9F">
      <w:pPr>
        <w:rPr>
          <w:rFonts w:ascii="Arial" w:hAnsi="Arial" w:cs="Arial"/>
          <w:color w:val="000000"/>
          <w:sz w:val="20"/>
          <w:szCs w:val="20"/>
        </w:rPr>
      </w:pPr>
    </w:p>
    <w:p w:rsidR="00577B9F" w:rsidRPr="00577B9F" w:rsidRDefault="00577B9F" w:rsidP="00577B9F">
      <w:pPr>
        <w:jc w:val="center"/>
        <w:rPr>
          <w:rFonts w:ascii="Arial" w:hAnsi="Arial" w:cs="Arial"/>
          <w:b/>
          <w:sz w:val="20"/>
          <w:szCs w:val="20"/>
        </w:rPr>
      </w:pPr>
      <w:r w:rsidRPr="00577B9F">
        <w:rPr>
          <w:rFonts w:ascii="Arial" w:hAnsi="Arial" w:cs="Arial"/>
          <w:b/>
          <w:sz w:val="20"/>
          <w:szCs w:val="20"/>
        </w:rPr>
        <w:t>Об утверждении перечня объектов, в отношении которых планируется заключение концессионных соглашений в 2025 году</w:t>
      </w:r>
    </w:p>
    <w:p w:rsidR="00577B9F" w:rsidRPr="00577B9F" w:rsidRDefault="00577B9F" w:rsidP="00577B9F">
      <w:pPr>
        <w:jc w:val="center"/>
        <w:rPr>
          <w:rFonts w:ascii="Arial" w:hAnsi="Arial" w:cs="Arial"/>
          <w:sz w:val="20"/>
          <w:szCs w:val="20"/>
        </w:rPr>
      </w:pPr>
    </w:p>
    <w:p w:rsidR="00577B9F" w:rsidRPr="00577B9F" w:rsidRDefault="00577B9F" w:rsidP="00577B9F">
      <w:pPr>
        <w:widowControl w:val="0"/>
        <w:autoSpaceDE w:val="0"/>
        <w:autoSpaceDN w:val="0"/>
        <w:adjustRightInd w:val="0"/>
        <w:ind w:firstLine="540"/>
        <w:jc w:val="both"/>
        <w:rPr>
          <w:rFonts w:ascii="Arial" w:hAnsi="Arial" w:cs="Arial"/>
          <w:sz w:val="20"/>
          <w:szCs w:val="20"/>
        </w:rPr>
      </w:pPr>
      <w:r w:rsidRPr="00577B9F">
        <w:rPr>
          <w:rFonts w:ascii="Arial" w:hAnsi="Arial" w:cs="Arial"/>
          <w:sz w:val="20"/>
          <w:szCs w:val="20"/>
        </w:rPr>
        <w:t xml:space="preserve">В соответствии с Федеральными </w:t>
      </w:r>
      <w:hyperlink r:id="rId10" w:history="1">
        <w:r w:rsidRPr="00577B9F">
          <w:rPr>
            <w:rFonts w:ascii="Arial" w:hAnsi="Arial" w:cs="Arial"/>
            <w:sz w:val="20"/>
            <w:szCs w:val="20"/>
          </w:rPr>
          <w:t>законами</w:t>
        </w:r>
      </w:hyperlink>
      <w:r w:rsidRPr="00577B9F">
        <w:rPr>
          <w:rFonts w:ascii="Arial" w:hAnsi="Arial" w:cs="Arial"/>
          <w:sz w:val="20"/>
          <w:szCs w:val="20"/>
        </w:rPr>
        <w:t xml:space="preserve"> от 06.10.2003 г. №131-ФЗ «Об общих принципах организации местного самоуправления в Российской Федерации», от 21.07.2005 </w:t>
      </w:r>
      <w:hyperlink r:id="rId11" w:history="1">
        <w:r w:rsidRPr="00577B9F">
          <w:rPr>
            <w:rFonts w:ascii="Arial" w:hAnsi="Arial" w:cs="Arial"/>
            <w:sz w:val="20"/>
            <w:szCs w:val="20"/>
          </w:rPr>
          <w:t>N 115-ФЗ</w:t>
        </w:r>
      </w:hyperlink>
      <w:r w:rsidRPr="00577B9F">
        <w:rPr>
          <w:rFonts w:ascii="Arial" w:hAnsi="Arial" w:cs="Arial"/>
          <w:sz w:val="20"/>
          <w:szCs w:val="20"/>
        </w:rPr>
        <w:t xml:space="preserve"> "О концессионных соглашениях", от 26.07.2006 № 135-ФЗ «О защите конкуренции», руководствуясь Порядком формирования и утверждения перечня объектов, в отношении которых планируется заключение концессионных соглашений, утвержденным постановлением администрации  города Куйбышева Куйбышевского района Новосибирской области от  16.03.2021  № 218, Уставом города Куйбышева Куйбышевского района Новосибирской области,</w:t>
      </w:r>
    </w:p>
    <w:p w:rsidR="00577B9F" w:rsidRPr="00577B9F" w:rsidRDefault="00577B9F" w:rsidP="00577B9F">
      <w:pPr>
        <w:tabs>
          <w:tab w:val="left" w:pos="720"/>
          <w:tab w:val="left" w:pos="5103"/>
        </w:tabs>
        <w:jc w:val="both"/>
        <w:rPr>
          <w:rFonts w:ascii="Arial" w:hAnsi="Arial" w:cs="Arial"/>
          <w:color w:val="000000"/>
          <w:sz w:val="20"/>
          <w:szCs w:val="20"/>
        </w:rPr>
      </w:pPr>
      <w:r w:rsidRPr="00577B9F">
        <w:rPr>
          <w:rFonts w:ascii="Arial" w:hAnsi="Arial" w:cs="Arial"/>
          <w:color w:val="000000"/>
          <w:sz w:val="20"/>
          <w:szCs w:val="20"/>
        </w:rPr>
        <w:t>ПОСТАНОВЛЯЕТ:</w:t>
      </w:r>
    </w:p>
    <w:p w:rsidR="00577B9F" w:rsidRPr="00577B9F" w:rsidRDefault="00577B9F" w:rsidP="00577B9F">
      <w:pPr>
        <w:widowControl w:val="0"/>
        <w:autoSpaceDE w:val="0"/>
        <w:autoSpaceDN w:val="0"/>
        <w:adjustRightInd w:val="0"/>
        <w:jc w:val="both"/>
        <w:rPr>
          <w:rFonts w:ascii="Arial" w:hAnsi="Arial" w:cs="Arial"/>
          <w:sz w:val="20"/>
          <w:szCs w:val="20"/>
        </w:rPr>
      </w:pPr>
      <w:r w:rsidRPr="00577B9F">
        <w:rPr>
          <w:rFonts w:ascii="Arial" w:hAnsi="Arial" w:cs="Arial"/>
          <w:sz w:val="20"/>
          <w:szCs w:val="20"/>
        </w:rPr>
        <w:t xml:space="preserve">     </w:t>
      </w:r>
      <w:r w:rsidRPr="00577B9F">
        <w:rPr>
          <w:rFonts w:ascii="Arial" w:hAnsi="Arial" w:cs="Arial"/>
          <w:sz w:val="20"/>
          <w:szCs w:val="20"/>
        </w:rPr>
        <w:tab/>
        <w:t>1. Утвердить прилагаемый перечень объектов, в отношении которых планируется заключение концессионных соглашений в 2025 году, согласно приложению к настоящему постановлению.</w:t>
      </w:r>
    </w:p>
    <w:p w:rsidR="00577B9F" w:rsidRPr="00577B9F" w:rsidRDefault="00577B9F" w:rsidP="00577B9F">
      <w:pPr>
        <w:tabs>
          <w:tab w:val="left" w:pos="720"/>
          <w:tab w:val="left" w:pos="5103"/>
        </w:tabs>
        <w:jc w:val="both"/>
        <w:rPr>
          <w:rFonts w:ascii="Arial" w:hAnsi="Arial" w:cs="Arial"/>
          <w:color w:val="000000"/>
          <w:sz w:val="20"/>
          <w:szCs w:val="20"/>
        </w:rPr>
      </w:pPr>
      <w:r w:rsidRPr="00577B9F">
        <w:rPr>
          <w:rFonts w:ascii="Arial" w:hAnsi="Arial" w:cs="Arial"/>
          <w:color w:val="000000"/>
          <w:sz w:val="20"/>
          <w:szCs w:val="20"/>
        </w:rPr>
        <w:t xml:space="preserve">   </w:t>
      </w:r>
      <w:r w:rsidRPr="00577B9F">
        <w:rPr>
          <w:rFonts w:ascii="Arial" w:hAnsi="Arial" w:cs="Arial"/>
          <w:color w:val="000000"/>
          <w:sz w:val="20"/>
          <w:szCs w:val="20"/>
        </w:rPr>
        <w:tab/>
        <w:t xml:space="preserve"> 2. 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w:t>
      </w:r>
      <w:r w:rsidRPr="00577B9F">
        <w:rPr>
          <w:rFonts w:ascii="Arial" w:hAnsi="Arial" w:cs="Arial"/>
          <w:color w:val="000000"/>
          <w:sz w:val="20"/>
          <w:szCs w:val="20"/>
        </w:rPr>
        <w:softHyphen/>
        <w:t xml:space="preserve">бышевского района Новосибирской области» и на официальном сайте в сети Интернет </w:t>
      </w:r>
      <w:r w:rsidRPr="00577B9F">
        <w:rPr>
          <w:rFonts w:ascii="Arial" w:hAnsi="Arial" w:cs="Arial"/>
          <w:color w:val="000000"/>
          <w:sz w:val="20"/>
          <w:szCs w:val="20"/>
          <w:lang w:val="en-US"/>
        </w:rPr>
        <w:t>www</w:t>
      </w:r>
      <w:r w:rsidRPr="00577B9F">
        <w:rPr>
          <w:rFonts w:ascii="Arial" w:hAnsi="Arial" w:cs="Arial"/>
          <w:color w:val="000000"/>
          <w:sz w:val="20"/>
          <w:szCs w:val="20"/>
        </w:rPr>
        <w:t>.</w:t>
      </w:r>
      <w:r w:rsidRPr="00577B9F">
        <w:rPr>
          <w:rFonts w:ascii="Arial" w:hAnsi="Arial" w:cs="Arial"/>
          <w:color w:val="000000"/>
          <w:sz w:val="20"/>
          <w:szCs w:val="20"/>
          <w:lang w:val="en-US"/>
        </w:rPr>
        <w:t>kainsk</w:t>
      </w:r>
      <w:r w:rsidRPr="00577B9F">
        <w:rPr>
          <w:rFonts w:ascii="Arial" w:hAnsi="Arial" w:cs="Arial"/>
          <w:color w:val="000000"/>
          <w:sz w:val="20"/>
          <w:szCs w:val="20"/>
        </w:rPr>
        <w:t>.</w:t>
      </w:r>
      <w:r w:rsidRPr="00577B9F">
        <w:rPr>
          <w:rFonts w:ascii="Arial" w:hAnsi="Arial" w:cs="Arial"/>
          <w:color w:val="000000"/>
          <w:sz w:val="20"/>
          <w:szCs w:val="20"/>
          <w:lang w:val="en-US"/>
        </w:rPr>
        <w:t>nso</w:t>
      </w:r>
      <w:r w:rsidRPr="00577B9F">
        <w:rPr>
          <w:rFonts w:ascii="Arial" w:hAnsi="Arial" w:cs="Arial"/>
          <w:color w:val="000000"/>
          <w:sz w:val="20"/>
          <w:szCs w:val="20"/>
        </w:rPr>
        <w:t>.</w:t>
      </w:r>
      <w:r w:rsidRPr="00577B9F">
        <w:rPr>
          <w:rFonts w:ascii="Arial" w:hAnsi="Arial" w:cs="Arial"/>
          <w:color w:val="000000"/>
          <w:sz w:val="20"/>
          <w:szCs w:val="20"/>
          <w:lang w:val="en-US"/>
        </w:rPr>
        <w:t>ru</w:t>
      </w:r>
      <w:r w:rsidRPr="00577B9F">
        <w:rPr>
          <w:rFonts w:ascii="Arial" w:hAnsi="Arial" w:cs="Arial"/>
          <w:color w:val="000000"/>
          <w:sz w:val="20"/>
          <w:szCs w:val="20"/>
        </w:rPr>
        <w:t xml:space="preserve">. </w:t>
      </w:r>
    </w:p>
    <w:p w:rsidR="00577B9F" w:rsidRPr="00577B9F" w:rsidRDefault="00577B9F" w:rsidP="00577B9F">
      <w:pPr>
        <w:tabs>
          <w:tab w:val="left" w:pos="720"/>
          <w:tab w:val="left" w:pos="5103"/>
        </w:tabs>
        <w:jc w:val="both"/>
        <w:rPr>
          <w:rFonts w:ascii="Arial" w:hAnsi="Arial" w:cs="Arial"/>
          <w:color w:val="000000"/>
          <w:sz w:val="20"/>
          <w:szCs w:val="20"/>
        </w:rPr>
      </w:pPr>
      <w:r w:rsidRPr="00577B9F">
        <w:rPr>
          <w:rFonts w:ascii="Arial" w:hAnsi="Arial" w:cs="Arial"/>
          <w:color w:val="000000"/>
          <w:sz w:val="20"/>
          <w:szCs w:val="20"/>
        </w:rPr>
        <w:tab/>
        <w:t xml:space="preserve">3. Управлению права, экономики и имущественных отношений (Добровольская Т.В.) в течение 30 дней со дня издания настоящего постановления обеспечить размещение перечня </w:t>
      </w:r>
      <w:r w:rsidRPr="00577B9F">
        <w:rPr>
          <w:rFonts w:ascii="Arial" w:hAnsi="Arial" w:cs="Arial"/>
          <w:sz w:val="20"/>
          <w:szCs w:val="20"/>
        </w:rPr>
        <w:t>в информационно-телекоммуникационной сети Интернет на официальном сайте Российской Федерации для размещения информации о проведении торгов, определенном Правительством Российской Федерации.</w:t>
      </w:r>
    </w:p>
    <w:p w:rsidR="00577B9F" w:rsidRPr="00577B9F" w:rsidRDefault="00577B9F" w:rsidP="00577B9F">
      <w:pPr>
        <w:tabs>
          <w:tab w:val="left" w:pos="936"/>
        </w:tabs>
        <w:autoSpaceDE w:val="0"/>
        <w:autoSpaceDN w:val="0"/>
        <w:jc w:val="both"/>
        <w:rPr>
          <w:rFonts w:ascii="Arial" w:hAnsi="Arial" w:cs="Arial"/>
          <w:sz w:val="20"/>
          <w:szCs w:val="20"/>
        </w:rPr>
      </w:pPr>
      <w:r w:rsidRPr="00577B9F">
        <w:rPr>
          <w:rFonts w:ascii="Arial" w:hAnsi="Arial" w:cs="Arial"/>
          <w:sz w:val="20"/>
          <w:szCs w:val="20"/>
        </w:rPr>
        <w:t xml:space="preserve">         4. Контроль за исполнением постановления оставляю за собой. </w:t>
      </w:r>
    </w:p>
    <w:p w:rsidR="00577B9F" w:rsidRPr="00577B9F" w:rsidRDefault="00577B9F" w:rsidP="00577B9F">
      <w:pPr>
        <w:jc w:val="both"/>
        <w:rPr>
          <w:rFonts w:ascii="Arial" w:eastAsia="Calibri" w:hAnsi="Arial" w:cs="Arial"/>
          <w:sz w:val="20"/>
          <w:szCs w:val="20"/>
          <w:lang w:eastAsia="en-US"/>
        </w:rPr>
      </w:pPr>
    </w:p>
    <w:p w:rsidR="00577B9F" w:rsidRPr="00577B9F" w:rsidRDefault="00577B9F" w:rsidP="00577B9F">
      <w:pPr>
        <w:jc w:val="both"/>
        <w:rPr>
          <w:rFonts w:ascii="Arial" w:eastAsia="Calibri" w:hAnsi="Arial" w:cs="Arial"/>
          <w:sz w:val="20"/>
          <w:szCs w:val="20"/>
          <w:lang w:eastAsia="en-US"/>
        </w:rPr>
      </w:pPr>
      <w:r w:rsidRPr="00577B9F">
        <w:rPr>
          <w:rFonts w:ascii="Arial" w:eastAsia="Calibri" w:hAnsi="Arial" w:cs="Arial"/>
          <w:sz w:val="20"/>
          <w:szCs w:val="20"/>
          <w:lang w:eastAsia="en-US"/>
        </w:rPr>
        <w:t xml:space="preserve">Глава города Куйбышева </w:t>
      </w:r>
    </w:p>
    <w:p w:rsidR="00577B9F" w:rsidRPr="00577B9F" w:rsidRDefault="00577B9F" w:rsidP="00577B9F">
      <w:pPr>
        <w:jc w:val="both"/>
        <w:rPr>
          <w:rFonts w:ascii="Arial" w:eastAsia="Calibri" w:hAnsi="Arial" w:cs="Arial"/>
          <w:sz w:val="20"/>
          <w:szCs w:val="20"/>
          <w:lang w:eastAsia="en-US"/>
        </w:rPr>
      </w:pPr>
      <w:r w:rsidRPr="00577B9F">
        <w:rPr>
          <w:rFonts w:ascii="Arial" w:eastAsia="Calibri" w:hAnsi="Arial" w:cs="Arial"/>
          <w:sz w:val="20"/>
          <w:szCs w:val="20"/>
          <w:lang w:eastAsia="en-US"/>
        </w:rPr>
        <w:t xml:space="preserve">Куйбышевского района </w:t>
      </w:r>
    </w:p>
    <w:p w:rsidR="00F11825" w:rsidRDefault="00577B9F" w:rsidP="00577B9F">
      <w:pPr>
        <w:rPr>
          <w:rFonts w:ascii="Arial" w:hAnsi="Arial" w:cs="Arial"/>
          <w:sz w:val="20"/>
          <w:szCs w:val="20"/>
        </w:rPr>
      </w:pPr>
      <w:r w:rsidRPr="00577B9F">
        <w:rPr>
          <w:rFonts w:ascii="Arial" w:eastAsia="Calibri" w:hAnsi="Arial" w:cs="Arial"/>
          <w:sz w:val="20"/>
          <w:szCs w:val="20"/>
          <w:lang w:eastAsia="en-US"/>
        </w:rPr>
        <w:t>Новосибирской области                                                              А.А. Андронов</w:t>
      </w: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6A6589" w:rsidRDefault="006A6589" w:rsidP="00F27C35">
      <w:pPr>
        <w:jc w:val="center"/>
        <w:rPr>
          <w:rFonts w:ascii="Arial" w:hAnsi="Arial" w:cs="Arial"/>
          <w:sz w:val="20"/>
          <w:szCs w:val="20"/>
        </w:rPr>
        <w:sectPr w:rsidR="006A6589" w:rsidSect="00A806BB">
          <w:headerReference w:type="default" r:id="rId12"/>
          <w:footerReference w:type="default" r:id="rId13"/>
          <w:pgSz w:w="11906" w:h="16838"/>
          <w:pgMar w:top="1134" w:right="1134" w:bottom="1134" w:left="1134" w:header="0" w:footer="567" w:gutter="0"/>
          <w:cols w:space="708"/>
          <w:titlePg/>
          <w:docGrid w:linePitch="360"/>
        </w:sectPr>
      </w:pPr>
    </w:p>
    <w:p w:rsidR="006A6589" w:rsidRPr="006A6589" w:rsidRDefault="006A6589" w:rsidP="006A6589">
      <w:pPr>
        <w:jc w:val="right"/>
        <w:outlineLvl w:val="0"/>
        <w:rPr>
          <w:rFonts w:ascii="Arial" w:hAnsi="Arial" w:cs="Arial"/>
          <w:color w:val="000000"/>
          <w:sz w:val="20"/>
          <w:szCs w:val="20"/>
        </w:rPr>
      </w:pPr>
      <w:r w:rsidRPr="006A6589">
        <w:rPr>
          <w:rFonts w:ascii="Arial" w:hAnsi="Arial" w:cs="Arial"/>
          <w:color w:val="000000"/>
          <w:sz w:val="20"/>
          <w:szCs w:val="20"/>
        </w:rPr>
        <w:lastRenderedPageBreak/>
        <w:t xml:space="preserve">Приложение </w:t>
      </w:r>
    </w:p>
    <w:p w:rsidR="006A6589" w:rsidRPr="006A6589" w:rsidRDefault="006A6589" w:rsidP="006A6589">
      <w:pPr>
        <w:jc w:val="right"/>
        <w:rPr>
          <w:rFonts w:ascii="Arial" w:hAnsi="Arial" w:cs="Arial"/>
          <w:color w:val="000000"/>
          <w:sz w:val="20"/>
          <w:szCs w:val="20"/>
        </w:rPr>
      </w:pPr>
      <w:r w:rsidRPr="006A6589">
        <w:rPr>
          <w:rFonts w:ascii="Arial" w:hAnsi="Arial" w:cs="Arial"/>
          <w:color w:val="000000"/>
          <w:sz w:val="20"/>
          <w:szCs w:val="20"/>
        </w:rPr>
        <w:t>к постановлению</w:t>
      </w:r>
    </w:p>
    <w:p w:rsidR="006A6589" w:rsidRPr="006A6589" w:rsidRDefault="006A6589" w:rsidP="006A6589">
      <w:pPr>
        <w:jc w:val="right"/>
        <w:rPr>
          <w:rFonts w:ascii="Arial" w:hAnsi="Arial" w:cs="Arial"/>
          <w:color w:val="000000"/>
          <w:sz w:val="20"/>
          <w:szCs w:val="20"/>
        </w:rPr>
      </w:pPr>
      <w:r w:rsidRPr="006A6589">
        <w:rPr>
          <w:rFonts w:ascii="Arial" w:hAnsi="Arial" w:cs="Arial"/>
          <w:color w:val="000000"/>
          <w:sz w:val="20"/>
          <w:szCs w:val="20"/>
        </w:rPr>
        <w:t xml:space="preserve">администрации города Куйбышева </w:t>
      </w:r>
    </w:p>
    <w:p w:rsidR="006A6589" w:rsidRPr="006A6589" w:rsidRDefault="006A6589" w:rsidP="006A6589">
      <w:pPr>
        <w:jc w:val="right"/>
        <w:rPr>
          <w:rFonts w:ascii="Arial" w:hAnsi="Arial" w:cs="Arial"/>
          <w:color w:val="000000"/>
          <w:sz w:val="20"/>
          <w:szCs w:val="20"/>
        </w:rPr>
      </w:pPr>
      <w:r w:rsidRPr="006A6589">
        <w:rPr>
          <w:rFonts w:ascii="Arial" w:hAnsi="Arial" w:cs="Arial"/>
          <w:color w:val="000000"/>
          <w:sz w:val="20"/>
          <w:szCs w:val="20"/>
        </w:rPr>
        <w:t>Куйбышевского района</w:t>
      </w:r>
      <w:r>
        <w:rPr>
          <w:rFonts w:ascii="Arial" w:hAnsi="Arial" w:cs="Arial"/>
          <w:color w:val="000000"/>
          <w:sz w:val="20"/>
          <w:szCs w:val="20"/>
        </w:rPr>
        <w:t xml:space="preserve"> </w:t>
      </w:r>
      <w:r w:rsidRPr="006A6589">
        <w:rPr>
          <w:rFonts w:ascii="Arial" w:hAnsi="Arial" w:cs="Arial"/>
          <w:color w:val="000000"/>
          <w:sz w:val="20"/>
          <w:szCs w:val="20"/>
        </w:rPr>
        <w:t>Новосибирской области</w:t>
      </w:r>
    </w:p>
    <w:p w:rsidR="006A6589" w:rsidRPr="006A6589" w:rsidRDefault="006A6589" w:rsidP="006A6589">
      <w:pPr>
        <w:jc w:val="right"/>
        <w:rPr>
          <w:rFonts w:ascii="Arial" w:hAnsi="Arial" w:cs="Arial"/>
          <w:sz w:val="20"/>
          <w:szCs w:val="20"/>
        </w:rPr>
      </w:pPr>
      <w:r w:rsidRPr="006A6589">
        <w:rPr>
          <w:rFonts w:ascii="Arial" w:hAnsi="Arial" w:cs="Arial"/>
          <w:sz w:val="20"/>
          <w:szCs w:val="20"/>
        </w:rPr>
        <w:t>29.01.2025 №88</w:t>
      </w:r>
    </w:p>
    <w:p w:rsidR="006A6589" w:rsidRPr="006A6589" w:rsidRDefault="006A6589" w:rsidP="006A6589">
      <w:pPr>
        <w:ind w:firstLine="540"/>
        <w:jc w:val="both"/>
        <w:rPr>
          <w:rFonts w:ascii="Arial" w:hAnsi="Arial" w:cs="Arial"/>
          <w:color w:val="000000"/>
          <w:sz w:val="20"/>
          <w:szCs w:val="20"/>
        </w:rPr>
      </w:pPr>
    </w:p>
    <w:p w:rsidR="006A6589" w:rsidRPr="006A6589" w:rsidRDefault="006A6589" w:rsidP="006A6589">
      <w:pPr>
        <w:jc w:val="center"/>
        <w:rPr>
          <w:rFonts w:ascii="Arial" w:hAnsi="Arial" w:cs="Arial"/>
          <w:b/>
          <w:color w:val="000000"/>
          <w:sz w:val="20"/>
          <w:szCs w:val="20"/>
        </w:rPr>
      </w:pPr>
      <w:bookmarkStart w:id="0" w:name="P115"/>
      <w:bookmarkEnd w:id="0"/>
      <w:r w:rsidRPr="006A6589">
        <w:rPr>
          <w:rFonts w:ascii="Arial" w:hAnsi="Arial" w:cs="Arial"/>
          <w:b/>
          <w:color w:val="000000"/>
          <w:sz w:val="20"/>
          <w:szCs w:val="20"/>
        </w:rPr>
        <w:t>Перечень объектов, в отношении которых планируется заключение концессионных соглашений в 2025 году</w:t>
      </w:r>
    </w:p>
    <w:tbl>
      <w:tblPr>
        <w:tblW w:w="1545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9"/>
        <w:gridCol w:w="1985"/>
        <w:gridCol w:w="8079"/>
        <w:gridCol w:w="1276"/>
        <w:gridCol w:w="1276"/>
      </w:tblGrid>
      <w:tr w:rsidR="006A6589" w:rsidRPr="006A6589" w:rsidTr="006A6589">
        <w:trPr>
          <w:trHeight w:val="309"/>
        </w:trPr>
        <w:tc>
          <w:tcPr>
            <w:tcW w:w="567"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N п/п</w:t>
            </w:r>
          </w:p>
        </w:tc>
        <w:tc>
          <w:tcPr>
            <w:tcW w:w="2269"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Наименование объекта, адрес объекта, кадастровый номер</w:t>
            </w:r>
          </w:p>
        </w:tc>
        <w:tc>
          <w:tcPr>
            <w:tcW w:w="1985"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Вид работ в рамках концессионного соглашения (создание и (или) реконструкция)</w:t>
            </w:r>
          </w:p>
        </w:tc>
        <w:tc>
          <w:tcPr>
            <w:tcW w:w="8079"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Характеристика объекта (ориентировочные технические показатели планируемого к созданию(или) реконструкции объекта)</w:t>
            </w:r>
          </w:p>
        </w:tc>
        <w:tc>
          <w:tcPr>
            <w:tcW w:w="1276"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Планируемая сфера применения объекта</w:t>
            </w:r>
          </w:p>
        </w:tc>
        <w:tc>
          <w:tcPr>
            <w:tcW w:w="1276"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Оценочный объем требуемых инвестиций, млн. руб.</w:t>
            </w:r>
          </w:p>
        </w:tc>
      </w:tr>
      <w:tr w:rsidR="006A6589" w:rsidRPr="006A6589" w:rsidTr="006A6589">
        <w:tc>
          <w:tcPr>
            <w:tcW w:w="567"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1</w:t>
            </w:r>
          </w:p>
        </w:tc>
        <w:tc>
          <w:tcPr>
            <w:tcW w:w="2269" w:type="dxa"/>
          </w:tcPr>
          <w:p w:rsidR="006A6589" w:rsidRPr="006A6589" w:rsidRDefault="006A6589" w:rsidP="006A6589">
            <w:pPr>
              <w:rPr>
                <w:rFonts w:ascii="Arial" w:hAnsi="Arial" w:cs="Arial"/>
                <w:color w:val="000000"/>
                <w:sz w:val="20"/>
                <w:szCs w:val="20"/>
              </w:rPr>
            </w:pPr>
            <w:r w:rsidRPr="006A6589">
              <w:rPr>
                <w:rFonts w:ascii="Arial" w:hAnsi="Arial" w:cs="Arial"/>
                <w:color w:val="000000"/>
                <w:sz w:val="20"/>
                <w:szCs w:val="20"/>
              </w:rPr>
              <w:t>Объездная дорога</w:t>
            </w:r>
          </w:p>
          <w:p w:rsidR="006A6589" w:rsidRPr="006A6589" w:rsidRDefault="006A6589" w:rsidP="006A6589">
            <w:pPr>
              <w:rPr>
                <w:rFonts w:ascii="Arial" w:hAnsi="Arial" w:cs="Arial"/>
                <w:color w:val="000000"/>
                <w:sz w:val="20"/>
                <w:szCs w:val="20"/>
              </w:rPr>
            </w:pPr>
            <w:r w:rsidRPr="006A6589">
              <w:rPr>
                <w:rFonts w:ascii="Arial" w:hAnsi="Arial" w:cs="Arial"/>
                <w:color w:val="000000"/>
                <w:sz w:val="20"/>
                <w:szCs w:val="20"/>
              </w:rPr>
              <w:t xml:space="preserve">Российская Федерация, Новосибирская область, г. Куйбышев, от ул. Гуляева до трассы Куйбышев-Балман; </w:t>
            </w:r>
          </w:p>
          <w:p w:rsidR="006A6589" w:rsidRPr="006A6589" w:rsidRDefault="006A6589" w:rsidP="006A6589">
            <w:pPr>
              <w:rPr>
                <w:rFonts w:ascii="Arial" w:hAnsi="Arial" w:cs="Arial"/>
                <w:color w:val="000000"/>
                <w:sz w:val="20"/>
                <w:szCs w:val="20"/>
              </w:rPr>
            </w:pPr>
            <w:r w:rsidRPr="006A6589">
              <w:rPr>
                <w:rFonts w:ascii="Arial" w:hAnsi="Arial" w:cs="Arial"/>
                <w:color w:val="000000"/>
                <w:sz w:val="20"/>
                <w:szCs w:val="20"/>
              </w:rPr>
              <w:t>Кадастровый номер: 54-54-15/033/2008-021</w:t>
            </w:r>
          </w:p>
        </w:tc>
        <w:tc>
          <w:tcPr>
            <w:tcW w:w="1985"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Реконструкция</w:t>
            </w:r>
          </w:p>
        </w:tc>
        <w:tc>
          <w:tcPr>
            <w:tcW w:w="8079" w:type="dxa"/>
          </w:tcPr>
          <w:p w:rsidR="006A6589" w:rsidRPr="006A6589" w:rsidRDefault="006A6589" w:rsidP="006A6589">
            <w:pPr>
              <w:jc w:val="both"/>
              <w:rPr>
                <w:rFonts w:ascii="Arial" w:hAnsi="Arial" w:cs="Arial"/>
                <w:color w:val="000000"/>
                <w:sz w:val="20"/>
                <w:szCs w:val="20"/>
              </w:rPr>
            </w:pPr>
            <w:r w:rsidRPr="006A6589">
              <w:rPr>
                <w:rFonts w:ascii="Arial" w:hAnsi="Arial" w:cs="Arial"/>
                <w:color w:val="000000"/>
                <w:sz w:val="20"/>
                <w:szCs w:val="20"/>
              </w:rPr>
              <w:t>Автомобильная объездная дорога от ул. Гуляева до трассы Куйбышев - Балман (Н 1408).</w:t>
            </w:r>
          </w:p>
          <w:p w:rsidR="006A6589" w:rsidRPr="006A6589" w:rsidRDefault="006A6589" w:rsidP="006A6589">
            <w:pPr>
              <w:jc w:val="both"/>
              <w:rPr>
                <w:rFonts w:ascii="Arial" w:hAnsi="Arial" w:cs="Arial"/>
                <w:color w:val="000000"/>
                <w:sz w:val="20"/>
                <w:szCs w:val="20"/>
              </w:rPr>
            </w:pPr>
            <w:r w:rsidRPr="006A6589">
              <w:rPr>
                <w:rFonts w:ascii="Arial" w:hAnsi="Arial" w:cs="Arial"/>
                <w:color w:val="000000"/>
                <w:sz w:val="20"/>
                <w:szCs w:val="20"/>
              </w:rPr>
              <w:t>Протяженность 6015,2 км.</w:t>
            </w:r>
          </w:p>
          <w:p w:rsidR="006A6589" w:rsidRPr="006A6589" w:rsidRDefault="006A6589" w:rsidP="006A6589">
            <w:pPr>
              <w:jc w:val="both"/>
              <w:rPr>
                <w:rFonts w:ascii="Arial" w:hAnsi="Arial" w:cs="Arial"/>
                <w:color w:val="000000"/>
                <w:sz w:val="20"/>
                <w:szCs w:val="20"/>
              </w:rPr>
            </w:pPr>
            <w:r w:rsidRPr="006A6589">
              <w:rPr>
                <w:rFonts w:ascii="Arial" w:hAnsi="Arial" w:cs="Arial"/>
                <w:color w:val="000000"/>
                <w:sz w:val="20"/>
                <w:szCs w:val="20"/>
              </w:rPr>
              <w:t>Площадь дорожного полотна 78197,6 м</w:t>
            </w:r>
            <w:r w:rsidRPr="006A6589">
              <w:rPr>
                <w:rFonts w:ascii="Arial" w:hAnsi="Arial" w:cs="Arial"/>
                <w:color w:val="000000"/>
                <w:sz w:val="20"/>
                <w:szCs w:val="20"/>
                <w:vertAlign w:val="superscript"/>
              </w:rPr>
              <w:t>2</w:t>
            </w:r>
            <w:r w:rsidRPr="006A6589">
              <w:rPr>
                <w:rFonts w:ascii="Arial" w:hAnsi="Arial" w:cs="Arial"/>
                <w:color w:val="000000"/>
                <w:sz w:val="20"/>
                <w:szCs w:val="20"/>
              </w:rPr>
              <w:t xml:space="preserve">. </w:t>
            </w:r>
          </w:p>
          <w:p w:rsidR="006A6589" w:rsidRPr="006A6589" w:rsidRDefault="006A6589" w:rsidP="006A6589">
            <w:pPr>
              <w:shd w:val="clear" w:color="auto" w:fill="FFFFFF"/>
              <w:jc w:val="both"/>
              <w:rPr>
                <w:rFonts w:ascii="Arial" w:hAnsi="Arial" w:cs="Arial"/>
                <w:color w:val="000000"/>
                <w:sz w:val="20"/>
                <w:szCs w:val="20"/>
              </w:rPr>
            </w:pPr>
            <w:r w:rsidRPr="006A6589">
              <w:rPr>
                <w:rFonts w:ascii="Arial" w:hAnsi="Arial" w:cs="Arial"/>
                <w:color w:val="000000"/>
                <w:sz w:val="20"/>
                <w:szCs w:val="20"/>
              </w:rPr>
              <w:t xml:space="preserve">Автомобильная дорога назначение – дорожное сооружение объект транспортной инфраструктуры. </w:t>
            </w:r>
          </w:p>
          <w:p w:rsidR="006A6589" w:rsidRPr="006A6589" w:rsidRDefault="006A6589" w:rsidP="006A6589">
            <w:pPr>
              <w:shd w:val="clear" w:color="auto" w:fill="FFFFFF"/>
              <w:jc w:val="both"/>
              <w:rPr>
                <w:rFonts w:ascii="Arial" w:hAnsi="Arial" w:cs="Arial"/>
                <w:color w:val="000000"/>
                <w:sz w:val="20"/>
                <w:szCs w:val="20"/>
              </w:rPr>
            </w:pPr>
            <w:r w:rsidRPr="006A6589">
              <w:rPr>
                <w:rFonts w:ascii="Arial" w:hAnsi="Arial" w:cs="Arial"/>
                <w:color w:val="000000"/>
                <w:sz w:val="20"/>
                <w:szCs w:val="20"/>
              </w:rPr>
              <w:t>Год ввода в эксплуатацию–1990 г.</w:t>
            </w:r>
          </w:p>
          <w:p w:rsidR="006A6589" w:rsidRPr="006A6589" w:rsidRDefault="006A6589" w:rsidP="006A6589">
            <w:pPr>
              <w:jc w:val="both"/>
              <w:rPr>
                <w:rFonts w:ascii="Arial" w:hAnsi="Arial" w:cs="Arial"/>
                <w:color w:val="000000"/>
                <w:sz w:val="20"/>
                <w:szCs w:val="20"/>
              </w:rPr>
            </w:pPr>
            <w:r w:rsidRPr="006A6589">
              <w:rPr>
                <w:rFonts w:ascii="Arial" w:hAnsi="Arial" w:cs="Arial"/>
                <w:color w:val="000000"/>
                <w:sz w:val="20"/>
                <w:szCs w:val="20"/>
              </w:rPr>
              <w:t xml:space="preserve">Необходимо выполнить капитальный ремонт дорожного покрытия с организацией водоотведения, укрепления обочин, и обустройство транспортной инфраструктурой. </w:t>
            </w:r>
          </w:p>
        </w:tc>
        <w:tc>
          <w:tcPr>
            <w:tcW w:w="1276"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Сфера дорожного хозяйства</w:t>
            </w:r>
          </w:p>
        </w:tc>
        <w:tc>
          <w:tcPr>
            <w:tcW w:w="1276"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200,879</w:t>
            </w:r>
          </w:p>
        </w:tc>
      </w:tr>
      <w:tr w:rsidR="006A6589" w:rsidRPr="006A6589" w:rsidTr="006A6589">
        <w:tc>
          <w:tcPr>
            <w:tcW w:w="567"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2</w:t>
            </w:r>
          </w:p>
        </w:tc>
        <w:tc>
          <w:tcPr>
            <w:tcW w:w="2269" w:type="dxa"/>
          </w:tcPr>
          <w:p w:rsidR="006A6589" w:rsidRPr="006A6589" w:rsidRDefault="006A6589" w:rsidP="006A6589">
            <w:pPr>
              <w:rPr>
                <w:rFonts w:ascii="Arial" w:hAnsi="Arial" w:cs="Arial"/>
                <w:color w:val="000000"/>
                <w:sz w:val="20"/>
                <w:szCs w:val="20"/>
              </w:rPr>
            </w:pPr>
            <w:r w:rsidRPr="006A6589">
              <w:rPr>
                <w:rFonts w:ascii="Arial" w:hAnsi="Arial" w:cs="Arial"/>
                <w:color w:val="000000"/>
                <w:sz w:val="20"/>
                <w:szCs w:val="20"/>
              </w:rPr>
              <w:t>Сквер «Загородный», 632387, Новосибирская область, г. Куйбышев, ул. Воинская, 18;</w:t>
            </w:r>
          </w:p>
          <w:p w:rsidR="006A6589" w:rsidRPr="006A6589" w:rsidRDefault="006A6589" w:rsidP="006A6589">
            <w:pPr>
              <w:rPr>
                <w:rFonts w:ascii="Arial" w:hAnsi="Arial" w:cs="Arial"/>
                <w:color w:val="000000"/>
                <w:sz w:val="20"/>
                <w:szCs w:val="20"/>
              </w:rPr>
            </w:pPr>
            <w:r w:rsidRPr="006A6589">
              <w:rPr>
                <w:rFonts w:ascii="Arial" w:hAnsi="Arial" w:cs="Arial"/>
                <w:color w:val="000000"/>
                <w:sz w:val="20"/>
                <w:szCs w:val="20"/>
              </w:rPr>
              <w:t>54:34:011316:22</w:t>
            </w:r>
          </w:p>
        </w:tc>
        <w:tc>
          <w:tcPr>
            <w:tcW w:w="1985"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Реконструкция</w:t>
            </w:r>
          </w:p>
        </w:tc>
        <w:tc>
          <w:tcPr>
            <w:tcW w:w="8079" w:type="dxa"/>
          </w:tcPr>
          <w:p w:rsidR="006A6589" w:rsidRPr="006A6589" w:rsidRDefault="006A6589" w:rsidP="006A6589">
            <w:pPr>
              <w:jc w:val="both"/>
              <w:rPr>
                <w:rFonts w:ascii="Arial" w:hAnsi="Arial" w:cs="Arial"/>
                <w:color w:val="000000"/>
                <w:sz w:val="20"/>
                <w:szCs w:val="20"/>
              </w:rPr>
            </w:pPr>
            <w:r w:rsidRPr="006A6589">
              <w:rPr>
                <w:rFonts w:ascii="Arial" w:hAnsi="Arial" w:cs="Arial"/>
                <w:color w:val="000000"/>
                <w:sz w:val="20"/>
                <w:szCs w:val="20"/>
              </w:rPr>
              <w:t xml:space="preserve">Земельный участок, отведенный под территорию сквера «Загородный», расположен на границе города Куйбышева. Данный участок относится к землям населенных пунктов и предназначен для размещения скверов, парков и городских садов. Проектируемая территория сквера «Загородный» расположена по улице Воинская в пригородной зоне города Куйбышева, общей площадью 5,7 Га. Территория сквера ограничена с севера улицей Воинская, с запада, юга и востока граничит с частной одноэтажной застройкой. Существующая территория сквера не имеет ярко выраженной планировочной структуры, имеются стихийно образованные тропинки, которые ведут к зданию лыжной базы и местам летнего отдыха. Территория сквера огорожена не высоким (1,2 метра высотой) металлическим забором. </w:t>
            </w:r>
          </w:p>
          <w:p w:rsidR="006A6589" w:rsidRPr="006A6589" w:rsidRDefault="006A6589" w:rsidP="006A6589">
            <w:pPr>
              <w:jc w:val="both"/>
              <w:rPr>
                <w:rFonts w:ascii="Arial" w:hAnsi="Arial" w:cs="Arial"/>
                <w:color w:val="000000"/>
                <w:sz w:val="20"/>
                <w:szCs w:val="20"/>
              </w:rPr>
            </w:pPr>
            <w:r w:rsidRPr="006A6589">
              <w:rPr>
                <w:rFonts w:ascii="Arial" w:hAnsi="Arial" w:cs="Arial"/>
                <w:color w:val="000000"/>
                <w:sz w:val="20"/>
                <w:szCs w:val="20"/>
              </w:rPr>
              <w:t>Проектом предлагается создать главную асфальтированную аллею сквера, имеющую изогнутую форму, по сторонам которой предполагается разместить: футбольное поле, семейную зону отдыха с летними беседками и мангалами, баскетбольную (волейбольную) площадку с зоной спортивных тренажеров, благоустроенную трассу для картинга, игровые площадки для детей, асфальтированную трасса для занятия велосипедным спортом и отдыхом.</w:t>
            </w:r>
          </w:p>
        </w:tc>
        <w:tc>
          <w:tcPr>
            <w:tcW w:w="1276"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Сфера физической культуры и спорта</w:t>
            </w:r>
          </w:p>
        </w:tc>
        <w:tc>
          <w:tcPr>
            <w:tcW w:w="1276" w:type="dxa"/>
          </w:tcPr>
          <w:p w:rsidR="006A6589" w:rsidRPr="006A6589" w:rsidRDefault="006A6589" w:rsidP="006A6589">
            <w:pPr>
              <w:jc w:val="center"/>
              <w:rPr>
                <w:rFonts w:ascii="Arial" w:hAnsi="Arial" w:cs="Arial"/>
                <w:color w:val="000000"/>
                <w:sz w:val="20"/>
                <w:szCs w:val="20"/>
              </w:rPr>
            </w:pPr>
            <w:r w:rsidRPr="006A6589">
              <w:rPr>
                <w:rFonts w:ascii="Arial" w:hAnsi="Arial" w:cs="Arial"/>
                <w:color w:val="000000"/>
                <w:sz w:val="20"/>
                <w:szCs w:val="20"/>
              </w:rPr>
              <w:t>96,927</w:t>
            </w:r>
          </w:p>
          <w:p w:rsidR="006A6589" w:rsidRPr="006A6589" w:rsidRDefault="006A6589" w:rsidP="006A6589">
            <w:pPr>
              <w:jc w:val="center"/>
              <w:rPr>
                <w:rFonts w:ascii="Arial" w:hAnsi="Arial" w:cs="Arial"/>
                <w:color w:val="000000"/>
                <w:sz w:val="20"/>
                <w:szCs w:val="20"/>
              </w:rPr>
            </w:pPr>
          </w:p>
        </w:tc>
      </w:tr>
    </w:tbl>
    <w:p w:rsidR="006A6589" w:rsidRDefault="006A6589" w:rsidP="006A6589">
      <w:pPr>
        <w:rPr>
          <w:rFonts w:ascii="Arial" w:hAnsi="Arial" w:cs="Arial"/>
          <w:color w:val="000000"/>
          <w:sz w:val="20"/>
          <w:szCs w:val="20"/>
        </w:rPr>
        <w:sectPr w:rsidR="006A6589" w:rsidSect="006A6589">
          <w:pgSz w:w="16838" w:h="11906" w:orient="landscape"/>
          <w:pgMar w:top="1134" w:right="1134" w:bottom="1134" w:left="1134" w:header="0" w:footer="567" w:gutter="0"/>
          <w:cols w:space="708"/>
          <w:titlePg/>
          <w:docGrid w:linePitch="360"/>
        </w:sectPr>
      </w:pPr>
    </w:p>
    <w:p w:rsidR="00F11825" w:rsidRDefault="00577B9F" w:rsidP="00947D70">
      <w:pPr>
        <w:widowControl w:val="0"/>
        <w:jc w:val="both"/>
        <w:rPr>
          <w:rFonts w:ascii="Arial" w:hAnsi="Arial" w:cs="Arial"/>
          <w:sz w:val="20"/>
          <w:szCs w:val="20"/>
        </w:rPr>
      </w:pPr>
      <w:r>
        <w:rPr>
          <w:rFonts w:ascii="Arial" w:hAnsi="Arial" w:cs="Arial"/>
          <w:b/>
          <w:sz w:val="20"/>
          <w:szCs w:val="20"/>
        </w:rPr>
        <w:lastRenderedPageBreak/>
        <w:t>2.</w:t>
      </w:r>
      <w:r w:rsidR="00947D70">
        <w:rPr>
          <w:rFonts w:ascii="Arial" w:hAnsi="Arial" w:cs="Arial"/>
          <w:b/>
          <w:sz w:val="20"/>
          <w:szCs w:val="20"/>
        </w:rPr>
        <w:t>3</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29.01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w:t>
      </w:r>
      <w:r w:rsidR="00947D70">
        <w:rPr>
          <w:rFonts w:ascii="Arial" w:hAnsi="Arial" w:cs="Arial"/>
          <w:b/>
          <w:sz w:val="20"/>
          <w:szCs w:val="20"/>
        </w:rPr>
        <w:t>91</w:t>
      </w:r>
      <w:r w:rsidRPr="00333B54">
        <w:rPr>
          <w:rFonts w:ascii="Arial" w:hAnsi="Arial" w:cs="Arial"/>
          <w:b/>
          <w:sz w:val="20"/>
          <w:szCs w:val="20"/>
        </w:rPr>
        <w:t xml:space="preserve"> </w:t>
      </w:r>
      <w:r w:rsidRPr="00F52D5C">
        <w:rPr>
          <w:rFonts w:ascii="Arial" w:hAnsi="Arial" w:cs="Arial"/>
          <w:sz w:val="20"/>
          <w:szCs w:val="20"/>
        </w:rPr>
        <w:t>«</w:t>
      </w:r>
      <w:r w:rsidR="00947D70" w:rsidRPr="00947D70">
        <w:rPr>
          <w:rFonts w:ascii="Arial" w:hAnsi="Arial" w:cs="Arial"/>
          <w:sz w:val="20"/>
          <w:szCs w:val="20"/>
        </w:rPr>
        <w:t xml:space="preserve">О внесении изменений в постановление администрации города Куйбышева Куйбышевского района Новосибирской области от 29.02.2024 № 269 «Об утверждении административного регламента по предоставлению муниципальной услуги  </w:t>
      </w:r>
      <w:r w:rsidR="00947D70" w:rsidRPr="00947D70">
        <w:rPr>
          <w:rFonts w:ascii="Arial" w:hAnsi="Arial" w:cs="Arial"/>
          <w:bCs/>
          <w:color w:val="000000"/>
          <w:sz w:val="20"/>
          <w:szCs w:val="20"/>
          <w:lang w:bidi="ru-RU"/>
        </w:rPr>
        <w:t>«Выдача разрешения на использование земель или земельного участка, которые находятся</w:t>
      </w:r>
      <w:r w:rsidR="00947D70">
        <w:rPr>
          <w:rFonts w:ascii="Arial" w:hAnsi="Arial" w:cs="Arial"/>
          <w:bCs/>
          <w:color w:val="000000"/>
          <w:sz w:val="20"/>
          <w:szCs w:val="20"/>
          <w:lang w:bidi="ru-RU"/>
        </w:rPr>
        <w:t xml:space="preserve"> </w:t>
      </w:r>
      <w:r w:rsidR="00947D70" w:rsidRPr="00947D70">
        <w:rPr>
          <w:rFonts w:ascii="Arial" w:hAnsi="Arial" w:cs="Arial"/>
          <w:bCs/>
          <w:color w:val="000000"/>
          <w:sz w:val="20"/>
          <w:szCs w:val="20"/>
          <w:lang w:bidi="ru-RU"/>
        </w:rPr>
        <w:t>в  муниципальной собственности, или государственная собственность</w:t>
      </w:r>
      <w:r w:rsidR="00947D70" w:rsidRPr="00947D70">
        <w:rPr>
          <w:rFonts w:ascii="Arial" w:hAnsi="Arial" w:cs="Arial"/>
          <w:color w:val="000000"/>
          <w:sz w:val="20"/>
          <w:szCs w:val="20"/>
          <w:lang w:bidi="ru-RU"/>
        </w:rPr>
        <w:t xml:space="preserve"> </w:t>
      </w:r>
      <w:r w:rsidR="00947D70" w:rsidRPr="00947D70">
        <w:rPr>
          <w:rFonts w:ascii="Arial" w:hAnsi="Arial" w:cs="Arial"/>
          <w:bCs/>
          <w:color w:val="000000"/>
          <w:sz w:val="20"/>
          <w:szCs w:val="20"/>
          <w:lang w:bidi="ru-RU"/>
        </w:rPr>
        <w:t xml:space="preserve">на </w:t>
      </w:r>
      <w:r w:rsidR="00947D70" w:rsidRPr="00947D70">
        <w:rPr>
          <w:rFonts w:ascii="Arial" w:hAnsi="Arial" w:cs="Arial"/>
          <w:color w:val="000000"/>
          <w:sz w:val="20"/>
          <w:szCs w:val="20"/>
          <w:lang w:bidi="ru-RU"/>
        </w:rPr>
        <w:t>которые не разграничена,</w:t>
      </w:r>
      <w:r w:rsidR="00947D70" w:rsidRPr="00947D70">
        <w:rPr>
          <w:rFonts w:ascii="Arial" w:hAnsi="Arial" w:cs="Arial"/>
          <w:bCs/>
          <w:color w:val="000000"/>
          <w:sz w:val="20"/>
          <w:szCs w:val="20"/>
          <w:lang w:bidi="ru-RU"/>
        </w:rPr>
        <w:t xml:space="preserve"> без предоставления земельных участков и установления сервитута, публичного сервитута»</w:t>
      </w:r>
      <w:r w:rsidR="00947D70">
        <w:rPr>
          <w:rFonts w:ascii="Arial" w:hAnsi="Arial" w:cs="Arial"/>
          <w:bCs/>
          <w:color w:val="000000"/>
          <w:sz w:val="20"/>
          <w:szCs w:val="20"/>
          <w:lang w:bidi="ru-RU"/>
        </w:rPr>
        <w:t xml:space="preserve"> </w:t>
      </w:r>
      <w:r w:rsidR="00947D70" w:rsidRPr="00947D70">
        <w:rPr>
          <w:rFonts w:ascii="Arial" w:hAnsi="Arial" w:cs="Arial"/>
          <w:bCs/>
          <w:color w:val="000000"/>
          <w:sz w:val="20"/>
          <w:szCs w:val="20"/>
          <w:lang w:bidi="ru-RU"/>
        </w:rPr>
        <w:t>на территории города Куйбышева Куйбышевского района Новосибирской области</w:t>
      </w:r>
      <w:r w:rsidRPr="00E02A45">
        <w:rPr>
          <w:rFonts w:ascii="Arial" w:hAnsi="Arial" w:cs="Arial"/>
          <w:sz w:val="20"/>
          <w:szCs w:val="20"/>
        </w:rPr>
        <w:t>»</w:t>
      </w:r>
    </w:p>
    <w:p w:rsidR="00947D70" w:rsidRDefault="00947D70" w:rsidP="00947D70">
      <w:pPr>
        <w:jc w:val="center"/>
        <w:rPr>
          <w:rFonts w:ascii="Arial" w:hAnsi="Arial" w:cs="Arial"/>
          <w:b/>
          <w:sz w:val="20"/>
          <w:szCs w:val="20"/>
        </w:rPr>
      </w:pPr>
    </w:p>
    <w:p w:rsidR="00947D70" w:rsidRPr="00947D70" w:rsidRDefault="00947D70" w:rsidP="00947D70">
      <w:pPr>
        <w:jc w:val="center"/>
        <w:rPr>
          <w:rFonts w:ascii="Arial" w:hAnsi="Arial" w:cs="Arial"/>
          <w:b/>
          <w:sz w:val="20"/>
          <w:szCs w:val="20"/>
        </w:rPr>
      </w:pPr>
      <w:r w:rsidRPr="00947D70">
        <w:rPr>
          <w:rFonts w:ascii="Arial" w:hAnsi="Arial" w:cs="Arial"/>
          <w:b/>
          <w:sz w:val="20"/>
          <w:szCs w:val="20"/>
        </w:rPr>
        <w:t xml:space="preserve">ПОСТАНОВЛЕНИЕ </w:t>
      </w:r>
    </w:p>
    <w:p w:rsidR="00947D70" w:rsidRDefault="00947D70" w:rsidP="00947D70">
      <w:pPr>
        <w:jc w:val="center"/>
        <w:rPr>
          <w:rFonts w:ascii="Arial" w:hAnsi="Arial" w:cs="Arial"/>
          <w:sz w:val="20"/>
          <w:szCs w:val="20"/>
        </w:rPr>
      </w:pPr>
    </w:p>
    <w:p w:rsidR="00947D70" w:rsidRDefault="00947D70" w:rsidP="00947D70">
      <w:pPr>
        <w:jc w:val="center"/>
        <w:rPr>
          <w:rFonts w:ascii="Arial" w:hAnsi="Arial" w:cs="Arial"/>
          <w:sz w:val="20"/>
          <w:szCs w:val="20"/>
        </w:rPr>
      </w:pPr>
      <w:r w:rsidRPr="00947D70">
        <w:rPr>
          <w:rFonts w:ascii="Arial" w:hAnsi="Arial" w:cs="Arial"/>
          <w:sz w:val="20"/>
          <w:szCs w:val="20"/>
        </w:rPr>
        <w:t xml:space="preserve">29.01.2025 №91 </w:t>
      </w:r>
    </w:p>
    <w:p w:rsidR="00947D70" w:rsidRDefault="00947D70" w:rsidP="00947D70">
      <w:pPr>
        <w:jc w:val="center"/>
        <w:rPr>
          <w:rFonts w:ascii="Arial" w:hAnsi="Arial" w:cs="Arial"/>
          <w:sz w:val="20"/>
          <w:szCs w:val="20"/>
        </w:rPr>
      </w:pPr>
    </w:p>
    <w:p w:rsidR="00947D70" w:rsidRPr="00947D70" w:rsidRDefault="00947D70" w:rsidP="00947D70">
      <w:pPr>
        <w:widowControl w:val="0"/>
        <w:spacing w:after="280"/>
        <w:jc w:val="center"/>
        <w:rPr>
          <w:rFonts w:ascii="Arial" w:hAnsi="Arial" w:cs="Arial"/>
          <w:b/>
          <w:bCs/>
          <w:color w:val="000000"/>
          <w:sz w:val="20"/>
          <w:szCs w:val="20"/>
          <w:lang w:bidi="ru-RU"/>
        </w:rPr>
      </w:pPr>
      <w:r w:rsidRPr="00947D70">
        <w:rPr>
          <w:rFonts w:ascii="Arial" w:hAnsi="Arial" w:cs="Arial"/>
          <w:b/>
          <w:sz w:val="20"/>
          <w:szCs w:val="20"/>
        </w:rPr>
        <w:t xml:space="preserve">О внесении изменений в постановление администрации города Куйбышева Куйбышевского района Новосибирской области от 29.02.2024 № 269 «Об утверждении административного регламента по предоставлению муниципальной услуги  </w:t>
      </w:r>
      <w:r w:rsidRPr="00947D70">
        <w:rPr>
          <w:rFonts w:ascii="Arial" w:hAnsi="Arial" w:cs="Arial"/>
          <w:b/>
          <w:bCs/>
          <w:color w:val="000000"/>
          <w:sz w:val="20"/>
          <w:szCs w:val="20"/>
          <w:lang w:bidi="ru-RU"/>
        </w:rPr>
        <w:t>«Выдача разрешения на использование земель или земельного участка, которые находятся в  муниципальной собственности, или государственная собственность</w:t>
      </w:r>
      <w:r w:rsidRPr="00947D70">
        <w:rPr>
          <w:rFonts w:ascii="Arial" w:hAnsi="Arial" w:cs="Arial"/>
          <w:b/>
          <w:color w:val="000000"/>
          <w:sz w:val="20"/>
          <w:szCs w:val="20"/>
          <w:lang w:bidi="ru-RU"/>
        </w:rPr>
        <w:t xml:space="preserve"> </w:t>
      </w:r>
      <w:r w:rsidRPr="00947D70">
        <w:rPr>
          <w:rFonts w:ascii="Arial" w:hAnsi="Arial" w:cs="Arial"/>
          <w:b/>
          <w:bCs/>
          <w:color w:val="000000"/>
          <w:sz w:val="20"/>
          <w:szCs w:val="20"/>
          <w:lang w:bidi="ru-RU"/>
        </w:rPr>
        <w:t xml:space="preserve">на </w:t>
      </w:r>
      <w:r w:rsidRPr="00947D70">
        <w:rPr>
          <w:rFonts w:ascii="Arial" w:hAnsi="Arial" w:cs="Arial"/>
          <w:b/>
          <w:color w:val="000000"/>
          <w:sz w:val="20"/>
          <w:szCs w:val="20"/>
          <w:lang w:bidi="ru-RU"/>
        </w:rPr>
        <w:t>которые не разграничена,</w:t>
      </w:r>
      <w:r w:rsidRPr="00947D70">
        <w:rPr>
          <w:rFonts w:ascii="Arial" w:hAnsi="Arial" w:cs="Arial"/>
          <w:b/>
          <w:bCs/>
          <w:color w:val="000000"/>
          <w:sz w:val="20"/>
          <w:szCs w:val="20"/>
          <w:lang w:bidi="ru-RU"/>
        </w:rPr>
        <w:t xml:space="preserve"> без предоставления земельных участков и установления сервитута, публичного сервитута» на территории города Куйбышева Куйбышевского района Новосибирской области</w:t>
      </w:r>
    </w:p>
    <w:p w:rsidR="00947D70" w:rsidRPr="00947D70" w:rsidRDefault="00947D70" w:rsidP="00947D70">
      <w:pPr>
        <w:widowControl w:val="0"/>
        <w:autoSpaceDE w:val="0"/>
        <w:autoSpaceDN w:val="0"/>
        <w:adjustRightInd w:val="0"/>
        <w:ind w:firstLine="567"/>
        <w:jc w:val="both"/>
        <w:rPr>
          <w:rFonts w:ascii="Arial" w:hAnsi="Arial" w:cs="Arial"/>
          <w:sz w:val="20"/>
          <w:szCs w:val="20"/>
        </w:rPr>
      </w:pPr>
      <w:r w:rsidRPr="00947D70">
        <w:rPr>
          <w:rFonts w:ascii="Arial" w:hAnsi="Arial" w:cs="Arial"/>
          <w:sz w:val="20"/>
          <w:szCs w:val="20"/>
        </w:rPr>
        <w:t xml:space="preserve">              Руководствуясь Федеральным законом от 27.07.2010 № 210-ФЗ «Об организации предоставления государственных и муниципальных услуг» администрация города Куйбышева Куйбышевского района Новосибирской области, Земельным кодексом Российской Федерации, администрация города Куйбышева Куйбышевского района Новосибирской области</w:t>
      </w:r>
    </w:p>
    <w:p w:rsidR="00947D70" w:rsidRPr="00947D70" w:rsidRDefault="00947D70" w:rsidP="00947D70">
      <w:pPr>
        <w:widowControl w:val="0"/>
        <w:autoSpaceDE w:val="0"/>
        <w:autoSpaceDN w:val="0"/>
        <w:adjustRightInd w:val="0"/>
        <w:ind w:firstLine="567"/>
        <w:jc w:val="both"/>
        <w:rPr>
          <w:rFonts w:ascii="Arial" w:hAnsi="Arial" w:cs="Arial"/>
          <w:sz w:val="20"/>
          <w:szCs w:val="20"/>
        </w:rPr>
      </w:pPr>
      <w:r w:rsidRPr="00947D70">
        <w:rPr>
          <w:rFonts w:ascii="Arial" w:hAnsi="Arial" w:cs="Arial"/>
          <w:sz w:val="20"/>
          <w:szCs w:val="20"/>
        </w:rPr>
        <w:t>ПОСТАНОВЛЯЕТ:</w:t>
      </w:r>
    </w:p>
    <w:p w:rsidR="00947D70" w:rsidRPr="00947D70" w:rsidRDefault="00947D70" w:rsidP="00947D70">
      <w:pPr>
        <w:widowControl w:val="0"/>
        <w:ind w:firstLine="709"/>
        <w:jc w:val="both"/>
        <w:rPr>
          <w:rFonts w:ascii="Arial" w:hAnsi="Arial" w:cs="Arial"/>
          <w:sz w:val="20"/>
          <w:szCs w:val="20"/>
        </w:rPr>
      </w:pPr>
      <w:r w:rsidRPr="00947D70">
        <w:rPr>
          <w:rFonts w:ascii="Arial" w:hAnsi="Arial" w:cs="Arial"/>
          <w:sz w:val="20"/>
          <w:szCs w:val="20"/>
        </w:rPr>
        <w:t xml:space="preserve">1. Внести в постановление администрации города Куйбышева Куйбышевского района Новосибирской области от 29.02.2024 № 269 «Об утверждении административного регламента по предоставлению муниципальной услуги  </w:t>
      </w:r>
      <w:r w:rsidRPr="00947D70">
        <w:rPr>
          <w:rFonts w:ascii="Arial" w:hAnsi="Arial" w:cs="Arial"/>
          <w:bCs/>
          <w:sz w:val="20"/>
          <w:szCs w:val="20"/>
          <w:lang w:bidi="ru-RU"/>
        </w:rPr>
        <w:t>«Выдача разрешения на использование земель или земельного участка, которые находятся в  муниципальной собственности, или государственная собственность</w:t>
      </w:r>
      <w:r w:rsidRPr="00947D70">
        <w:rPr>
          <w:rFonts w:ascii="Arial" w:hAnsi="Arial" w:cs="Arial"/>
          <w:sz w:val="20"/>
          <w:szCs w:val="20"/>
          <w:lang w:bidi="ru-RU"/>
        </w:rPr>
        <w:t xml:space="preserve"> </w:t>
      </w:r>
      <w:r w:rsidRPr="00947D70">
        <w:rPr>
          <w:rFonts w:ascii="Arial" w:hAnsi="Arial" w:cs="Arial"/>
          <w:bCs/>
          <w:sz w:val="20"/>
          <w:szCs w:val="20"/>
          <w:lang w:bidi="ru-RU"/>
        </w:rPr>
        <w:t xml:space="preserve">на </w:t>
      </w:r>
      <w:r w:rsidRPr="00947D70">
        <w:rPr>
          <w:rFonts w:ascii="Arial" w:hAnsi="Arial" w:cs="Arial"/>
          <w:sz w:val="20"/>
          <w:szCs w:val="20"/>
          <w:lang w:bidi="ru-RU"/>
        </w:rPr>
        <w:t>которые не разграничена,</w:t>
      </w:r>
      <w:r w:rsidRPr="00947D70">
        <w:rPr>
          <w:rFonts w:ascii="Arial" w:hAnsi="Arial" w:cs="Arial"/>
          <w:bCs/>
          <w:sz w:val="20"/>
          <w:szCs w:val="20"/>
          <w:lang w:bidi="ru-RU"/>
        </w:rPr>
        <w:t xml:space="preserve"> без предоставления земельных участков и установления сервитута, публичного сервитута» на территории города Куйбышева Куйбышевского района Новосибирской области</w:t>
      </w:r>
      <w:r w:rsidRPr="00947D70">
        <w:rPr>
          <w:rFonts w:ascii="Arial" w:hAnsi="Arial" w:cs="Arial"/>
          <w:sz w:val="20"/>
          <w:szCs w:val="20"/>
        </w:rPr>
        <w:t xml:space="preserve"> (далее - Постановление), следующее изменение:</w:t>
      </w:r>
    </w:p>
    <w:p w:rsidR="00947D70" w:rsidRPr="00947D70" w:rsidRDefault="00947D70" w:rsidP="00947D70">
      <w:pPr>
        <w:widowControl w:val="0"/>
        <w:ind w:firstLine="709"/>
        <w:jc w:val="both"/>
        <w:rPr>
          <w:rFonts w:ascii="Arial" w:hAnsi="Arial" w:cs="Arial"/>
          <w:sz w:val="20"/>
          <w:szCs w:val="20"/>
        </w:rPr>
      </w:pPr>
      <w:r w:rsidRPr="00947D70">
        <w:rPr>
          <w:rFonts w:ascii="Arial" w:hAnsi="Arial" w:cs="Arial"/>
          <w:sz w:val="20"/>
          <w:szCs w:val="20"/>
        </w:rPr>
        <w:t>1.1. В пункт 2.16. регламента добавить подпункт 5) следующего содержания:</w:t>
      </w:r>
    </w:p>
    <w:p w:rsidR="00947D70" w:rsidRPr="00947D70" w:rsidRDefault="00947D70" w:rsidP="00947D70">
      <w:pPr>
        <w:ind w:firstLine="709"/>
        <w:jc w:val="both"/>
        <w:rPr>
          <w:rFonts w:ascii="Arial" w:hAnsi="Arial" w:cs="Arial"/>
          <w:sz w:val="20"/>
          <w:szCs w:val="20"/>
        </w:rPr>
      </w:pPr>
      <w:r w:rsidRPr="00947D70">
        <w:rPr>
          <w:rFonts w:ascii="Arial" w:hAnsi="Arial" w:cs="Arial"/>
          <w:sz w:val="20"/>
          <w:szCs w:val="20"/>
        </w:rPr>
        <w:t xml:space="preserve">«2.16. 5) предоставления на бумажном носителе документов и информации, электронные образы которых ранее были заверены в соответствии с </w:t>
      </w:r>
      <w:hyperlink r:id="rId14" w:history="1">
        <w:r w:rsidRPr="00947D70">
          <w:rPr>
            <w:rFonts w:ascii="Arial" w:hAnsi="Arial" w:cs="Arial"/>
            <w:color w:val="0563C1"/>
            <w:sz w:val="20"/>
            <w:szCs w:val="20"/>
            <w:u w:val="single"/>
          </w:rPr>
          <w:t>пунктом 7.2 части 1 статьи 16</w:t>
        </w:r>
      </w:hyperlink>
      <w:r w:rsidRPr="00947D70">
        <w:rPr>
          <w:rFonts w:ascii="Arial" w:hAnsi="Arial" w:cs="Arial"/>
          <w:sz w:val="20"/>
          <w:szCs w:val="20"/>
        </w:rPr>
        <w:t xml:space="preserve">  </w:t>
      </w:r>
      <w:r w:rsidRPr="00947D70">
        <w:rPr>
          <w:rFonts w:ascii="Arial" w:hAnsi="Arial" w:cs="Arial"/>
          <w:sz w:val="20"/>
          <w:szCs w:val="20"/>
          <w:lang w:bidi="ru-RU"/>
        </w:rPr>
        <w:t>Федерального закона от 27.07.2010 №210-ФЗ</w:t>
      </w:r>
      <w:r w:rsidRPr="00947D70">
        <w:rPr>
          <w:rFonts w:ascii="Arial" w:hAnsi="Arial" w:cs="Arial"/>
          <w:sz w:val="20"/>
          <w:szCs w:val="20"/>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sidRPr="00947D70">
        <w:rPr>
          <w:rFonts w:ascii="Arial" w:eastAsia="Microsoft Sans Serif" w:hAnsi="Arial" w:cs="Arial"/>
          <w:sz w:val="20"/>
          <w:szCs w:val="20"/>
        </w:rPr>
        <w:t>».</w:t>
      </w:r>
    </w:p>
    <w:p w:rsidR="00947D70" w:rsidRPr="00947D70" w:rsidRDefault="00947D70" w:rsidP="00947D70">
      <w:pPr>
        <w:tabs>
          <w:tab w:val="center" w:pos="-1843"/>
          <w:tab w:val="left" w:pos="-1418"/>
          <w:tab w:val="right" w:pos="11907"/>
        </w:tabs>
        <w:autoSpaceDE w:val="0"/>
        <w:autoSpaceDN w:val="0"/>
        <w:ind w:right="-1" w:firstLine="709"/>
        <w:jc w:val="both"/>
        <w:rPr>
          <w:rFonts w:ascii="Arial" w:hAnsi="Arial" w:cs="Arial"/>
          <w:sz w:val="20"/>
          <w:szCs w:val="20"/>
        </w:rPr>
      </w:pPr>
      <w:r w:rsidRPr="00947D70">
        <w:rPr>
          <w:rFonts w:ascii="Arial" w:hAnsi="Arial" w:cs="Arial"/>
          <w:sz w:val="20"/>
          <w:szCs w:val="20"/>
        </w:rPr>
        <w:t>2. Управлению делами администрации города Куйбышева (Рукицкой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947D70" w:rsidRPr="00947D70" w:rsidRDefault="00947D70" w:rsidP="00947D70">
      <w:pPr>
        <w:tabs>
          <w:tab w:val="center" w:pos="-1843"/>
          <w:tab w:val="left" w:pos="-1418"/>
          <w:tab w:val="right" w:pos="11907"/>
        </w:tabs>
        <w:autoSpaceDE w:val="0"/>
        <w:autoSpaceDN w:val="0"/>
        <w:ind w:right="-1" w:firstLine="709"/>
        <w:jc w:val="both"/>
        <w:rPr>
          <w:rFonts w:ascii="Arial" w:hAnsi="Arial" w:cs="Arial"/>
          <w:sz w:val="20"/>
          <w:szCs w:val="20"/>
        </w:rPr>
      </w:pPr>
      <w:r w:rsidRPr="00947D70">
        <w:rPr>
          <w:rFonts w:ascii="Arial" w:hAnsi="Arial" w:cs="Arial"/>
          <w:sz w:val="20"/>
          <w:szCs w:val="20"/>
        </w:rPr>
        <w:t>3</w:t>
      </w:r>
      <w:r w:rsidRPr="00947D70">
        <w:rPr>
          <w:rFonts w:ascii="Arial" w:hAnsi="Arial" w:cs="Arial"/>
          <w:sz w:val="20"/>
          <w:szCs w:val="20"/>
          <w:lang w:val="x-none"/>
        </w:rPr>
        <w:t>. Контроль за исполнением настоящего постановления</w:t>
      </w:r>
      <w:r w:rsidRPr="00947D70">
        <w:rPr>
          <w:rFonts w:ascii="Arial" w:hAnsi="Arial" w:cs="Arial"/>
          <w:sz w:val="20"/>
          <w:szCs w:val="20"/>
        </w:rPr>
        <w:t xml:space="preserve"> оставляю за собой.</w:t>
      </w:r>
    </w:p>
    <w:p w:rsidR="00947D70" w:rsidRPr="00947D70" w:rsidRDefault="00947D70" w:rsidP="00947D70">
      <w:pPr>
        <w:tabs>
          <w:tab w:val="center" w:pos="-1843"/>
          <w:tab w:val="left" w:pos="-1418"/>
          <w:tab w:val="right" w:pos="11907"/>
        </w:tabs>
        <w:autoSpaceDE w:val="0"/>
        <w:autoSpaceDN w:val="0"/>
        <w:ind w:right="-1"/>
        <w:jc w:val="both"/>
        <w:rPr>
          <w:rFonts w:ascii="Arial" w:hAnsi="Arial" w:cs="Arial"/>
          <w:sz w:val="20"/>
          <w:szCs w:val="20"/>
        </w:rPr>
      </w:pPr>
    </w:p>
    <w:p w:rsidR="00947D70" w:rsidRPr="00947D70" w:rsidRDefault="00947D70" w:rsidP="00947D70">
      <w:pPr>
        <w:tabs>
          <w:tab w:val="center" w:pos="-1843"/>
          <w:tab w:val="left" w:pos="-1418"/>
          <w:tab w:val="right" w:pos="11907"/>
        </w:tabs>
        <w:autoSpaceDE w:val="0"/>
        <w:autoSpaceDN w:val="0"/>
        <w:ind w:right="-1"/>
        <w:jc w:val="both"/>
        <w:rPr>
          <w:rFonts w:ascii="Arial" w:hAnsi="Arial" w:cs="Arial"/>
          <w:sz w:val="20"/>
          <w:szCs w:val="20"/>
        </w:rPr>
      </w:pPr>
      <w:r w:rsidRPr="00947D70">
        <w:rPr>
          <w:rFonts w:ascii="Arial" w:hAnsi="Arial" w:cs="Arial"/>
          <w:sz w:val="20"/>
          <w:szCs w:val="20"/>
        </w:rPr>
        <w:t xml:space="preserve">Глава города Куйбышева </w:t>
      </w:r>
    </w:p>
    <w:p w:rsidR="00947D70" w:rsidRPr="00947D70" w:rsidRDefault="00947D70" w:rsidP="00947D70">
      <w:pPr>
        <w:tabs>
          <w:tab w:val="center" w:pos="-1843"/>
          <w:tab w:val="left" w:pos="-1418"/>
          <w:tab w:val="right" w:pos="11907"/>
        </w:tabs>
        <w:autoSpaceDE w:val="0"/>
        <w:autoSpaceDN w:val="0"/>
        <w:ind w:right="-1"/>
        <w:jc w:val="both"/>
        <w:rPr>
          <w:rFonts w:ascii="Arial" w:hAnsi="Arial" w:cs="Arial"/>
          <w:sz w:val="20"/>
          <w:szCs w:val="20"/>
        </w:rPr>
      </w:pPr>
      <w:r w:rsidRPr="00947D70">
        <w:rPr>
          <w:rFonts w:ascii="Arial" w:hAnsi="Arial" w:cs="Arial"/>
          <w:sz w:val="20"/>
          <w:szCs w:val="20"/>
        </w:rPr>
        <w:t xml:space="preserve">Куйбышевского района </w:t>
      </w:r>
    </w:p>
    <w:p w:rsidR="00947D70" w:rsidRPr="00947D70" w:rsidRDefault="00947D70" w:rsidP="00947D70">
      <w:pPr>
        <w:tabs>
          <w:tab w:val="center" w:pos="-1843"/>
          <w:tab w:val="left" w:pos="-1418"/>
          <w:tab w:val="right" w:pos="11907"/>
        </w:tabs>
        <w:autoSpaceDE w:val="0"/>
        <w:autoSpaceDN w:val="0"/>
        <w:ind w:right="-1"/>
        <w:jc w:val="both"/>
        <w:rPr>
          <w:rFonts w:ascii="Arial" w:hAnsi="Arial" w:cs="Arial"/>
          <w:sz w:val="20"/>
          <w:szCs w:val="20"/>
        </w:rPr>
      </w:pPr>
      <w:r w:rsidRPr="00947D70">
        <w:rPr>
          <w:rFonts w:ascii="Arial" w:hAnsi="Arial" w:cs="Arial"/>
          <w:sz w:val="20"/>
          <w:szCs w:val="20"/>
        </w:rPr>
        <w:t>Новосибирской области                                                                                     А.А. Андронов</w:t>
      </w:r>
    </w:p>
    <w:p w:rsidR="00F11825" w:rsidRDefault="00F11825" w:rsidP="00F27C35">
      <w:pPr>
        <w:jc w:val="center"/>
        <w:rPr>
          <w:rFonts w:ascii="Arial" w:hAnsi="Arial" w:cs="Arial"/>
          <w:sz w:val="20"/>
          <w:szCs w:val="20"/>
        </w:rPr>
      </w:pPr>
    </w:p>
    <w:p w:rsidR="00947D70" w:rsidRDefault="00947D70" w:rsidP="00F27C35">
      <w:pPr>
        <w:jc w:val="center"/>
        <w:rPr>
          <w:rFonts w:ascii="Arial" w:hAnsi="Arial" w:cs="Arial"/>
          <w:sz w:val="20"/>
          <w:szCs w:val="20"/>
        </w:rPr>
      </w:pPr>
    </w:p>
    <w:p w:rsidR="00947D70" w:rsidRDefault="00947D70" w:rsidP="00947D70">
      <w:pPr>
        <w:widowControl w:val="0"/>
        <w:jc w:val="both"/>
        <w:rPr>
          <w:rFonts w:ascii="Arial" w:hAnsi="Arial" w:cs="Arial"/>
          <w:sz w:val="20"/>
          <w:szCs w:val="20"/>
        </w:rPr>
      </w:pPr>
      <w:r>
        <w:rPr>
          <w:rFonts w:ascii="Arial" w:hAnsi="Arial" w:cs="Arial"/>
          <w:b/>
          <w:sz w:val="20"/>
          <w:szCs w:val="20"/>
        </w:rPr>
        <w:t>2.4</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30.01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97</w:t>
      </w:r>
      <w:r w:rsidRPr="00333B54">
        <w:rPr>
          <w:rFonts w:ascii="Arial" w:hAnsi="Arial" w:cs="Arial"/>
          <w:b/>
          <w:sz w:val="20"/>
          <w:szCs w:val="20"/>
        </w:rPr>
        <w:t xml:space="preserve"> </w:t>
      </w:r>
      <w:r w:rsidRPr="00F52D5C">
        <w:rPr>
          <w:rFonts w:ascii="Arial" w:hAnsi="Arial" w:cs="Arial"/>
          <w:sz w:val="20"/>
          <w:szCs w:val="20"/>
        </w:rPr>
        <w:t>«</w:t>
      </w:r>
      <w:r w:rsidRPr="00947D70">
        <w:rPr>
          <w:rFonts w:ascii="Arial" w:hAnsi="Arial" w:cs="Arial"/>
          <w:sz w:val="20"/>
          <w:szCs w:val="20"/>
        </w:rPr>
        <w:t>О внесении изменений в постановление от 27.10.2020 № 987 «Об утверждении реестра мест (площадок) накопления твердых коммунальных отходов на территории города Куйбышева Куйбышевского района»</w:t>
      </w:r>
    </w:p>
    <w:p w:rsidR="00947D70" w:rsidRDefault="00947D70" w:rsidP="00947D70">
      <w:pPr>
        <w:jc w:val="both"/>
        <w:rPr>
          <w:rFonts w:ascii="Arial" w:hAnsi="Arial" w:cs="Arial"/>
          <w:sz w:val="20"/>
          <w:szCs w:val="20"/>
        </w:rPr>
      </w:pPr>
    </w:p>
    <w:p w:rsidR="00947D70" w:rsidRPr="00947D70" w:rsidRDefault="00947D70" w:rsidP="00947D70">
      <w:pPr>
        <w:tabs>
          <w:tab w:val="center" w:pos="-1843"/>
          <w:tab w:val="left" w:pos="-1418"/>
          <w:tab w:val="right" w:pos="11907"/>
        </w:tabs>
        <w:autoSpaceDE w:val="0"/>
        <w:autoSpaceDN w:val="0"/>
        <w:ind w:right="-1"/>
        <w:jc w:val="center"/>
        <w:rPr>
          <w:rFonts w:ascii="Arial" w:hAnsi="Arial" w:cs="Arial"/>
          <w:b/>
          <w:sz w:val="20"/>
          <w:szCs w:val="20"/>
        </w:rPr>
      </w:pPr>
      <w:r w:rsidRPr="00947D70">
        <w:rPr>
          <w:rFonts w:ascii="Arial" w:hAnsi="Arial" w:cs="Arial"/>
          <w:b/>
          <w:sz w:val="20"/>
          <w:szCs w:val="20"/>
        </w:rPr>
        <w:t xml:space="preserve">ПОСТАНОВЛЕНИЕ  </w:t>
      </w:r>
    </w:p>
    <w:p w:rsidR="00947D70" w:rsidRPr="00947D70" w:rsidRDefault="00947D70" w:rsidP="00947D70">
      <w:pPr>
        <w:tabs>
          <w:tab w:val="center" w:pos="-1843"/>
          <w:tab w:val="left" w:pos="-1418"/>
          <w:tab w:val="right" w:pos="11907"/>
        </w:tabs>
        <w:autoSpaceDE w:val="0"/>
        <w:autoSpaceDN w:val="0"/>
        <w:ind w:right="-1"/>
        <w:jc w:val="center"/>
        <w:rPr>
          <w:rFonts w:ascii="Arial" w:hAnsi="Arial" w:cs="Arial"/>
          <w:sz w:val="20"/>
          <w:szCs w:val="20"/>
        </w:rPr>
      </w:pPr>
    </w:p>
    <w:p w:rsidR="00947D70" w:rsidRPr="00947D70" w:rsidRDefault="00947D70" w:rsidP="00947D70">
      <w:pPr>
        <w:tabs>
          <w:tab w:val="center" w:pos="-1843"/>
          <w:tab w:val="left" w:pos="-1418"/>
          <w:tab w:val="right" w:pos="11907"/>
        </w:tabs>
        <w:autoSpaceDE w:val="0"/>
        <w:autoSpaceDN w:val="0"/>
        <w:ind w:right="-1"/>
        <w:jc w:val="center"/>
        <w:rPr>
          <w:rFonts w:ascii="Arial" w:hAnsi="Arial" w:cs="Arial"/>
          <w:sz w:val="20"/>
          <w:szCs w:val="20"/>
        </w:rPr>
      </w:pPr>
      <w:r w:rsidRPr="00947D70">
        <w:rPr>
          <w:rFonts w:ascii="Arial" w:hAnsi="Arial" w:cs="Arial"/>
          <w:sz w:val="20"/>
          <w:szCs w:val="20"/>
        </w:rPr>
        <w:t>30.01.2025 № 97</w:t>
      </w:r>
    </w:p>
    <w:p w:rsidR="00947D70" w:rsidRPr="00947D70" w:rsidRDefault="00947D70" w:rsidP="00947D70">
      <w:pPr>
        <w:tabs>
          <w:tab w:val="center" w:pos="-1843"/>
          <w:tab w:val="left" w:pos="-1418"/>
          <w:tab w:val="right" w:pos="11907"/>
        </w:tabs>
        <w:autoSpaceDE w:val="0"/>
        <w:autoSpaceDN w:val="0"/>
        <w:ind w:right="-1"/>
        <w:jc w:val="center"/>
        <w:rPr>
          <w:rFonts w:ascii="Arial" w:hAnsi="Arial" w:cs="Arial"/>
          <w:sz w:val="20"/>
          <w:szCs w:val="20"/>
        </w:rPr>
      </w:pPr>
    </w:p>
    <w:p w:rsidR="00947D70" w:rsidRPr="00947D70" w:rsidRDefault="00947D70" w:rsidP="00947D70">
      <w:pPr>
        <w:autoSpaceDE w:val="0"/>
        <w:autoSpaceDN w:val="0"/>
        <w:adjustRightInd w:val="0"/>
        <w:jc w:val="center"/>
        <w:rPr>
          <w:rFonts w:ascii="Arial" w:hAnsi="Arial" w:cs="Arial"/>
          <w:b/>
          <w:sz w:val="20"/>
          <w:szCs w:val="20"/>
        </w:rPr>
      </w:pPr>
      <w:r w:rsidRPr="00947D70">
        <w:rPr>
          <w:rFonts w:ascii="Arial" w:hAnsi="Arial" w:cs="Arial"/>
          <w:b/>
          <w:sz w:val="20"/>
          <w:szCs w:val="20"/>
        </w:rPr>
        <w:t xml:space="preserve">О внесении изменений в постановление от 27.10.2020 № 987 «Об утверждении реестра мест (площадок) накопления твердых коммунальных отходов на территории города Куйбышева Куйбышевского района»                                       </w:t>
      </w:r>
    </w:p>
    <w:p w:rsidR="00947D70" w:rsidRPr="00947D70" w:rsidRDefault="00947D70" w:rsidP="00947D70">
      <w:pPr>
        <w:autoSpaceDE w:val="0"/>
        <w:autoSpaceDN w:val="0"/>
        <w:adjustRightInd w:val="0"/>
        <w:jc w:val="center"/>
        <w:rPr>
          <w:rFonts w:ascii="Arial" w:hAnsi="Arial" w:cs="Arial"/>
          <w:sz w:val="20"/>
          <w:szCs w:val="20"/>
        </w:rPr>
      </w:pPr>
    </w:p>
    <w:p w:rsidR="00947D70" w:rsidRPr="00947D70" w:rsidRDefault="00947D70" w:rsidP="00947D70">
      <w:pPr>
        <w:autoSpaceDE w:val="0"/>
        <w:autoSpaceDN w:val="0"/>
        <w:adjustRightInd w:val="0"/>
        <w:jc w:val="both"/>
        <w:rPr>
          <w:rFonts w:ascii="Arial" w:hAnsi="Arial" w:cs="Arial"/>
          <w:sz w:val="20"/>
          <w:szCs w:val="20"/>
        </w:rPr>
      </w:pPr>
      <w:r w:rsidRPr="00947D70">
        <w:rPr>
          <w:rFonts w:ascii="Arial" w:hAnsi="Arial" w:cs="Arial"/>
          <w:sz w:val="20"/>
          <w:szCs w:val="20"/>
        </w:rPr>
        <w:lastRenderedPageBreak/>
        <w:t xml:space="preserve">       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31.08.2018г. № 1039 «Об утверждении Правил обустройства мест (площадок) накопления твердых коммунальных отходов и ведения их реестра»,</w:t>
      </w:r>
      <w:r w:rsidRPr="00947D70">
        <w:rPr>
          <w:rFonts w:ascii="Arial" w:hAnsi="Arial" w:cs="Arial"/>
          <w:color w:val="000000"/>
          <w:sz w:val="20"/>
          <w:szCs w:val="20"/>
        </w:rPr>
        <w:t xml:space="preserve"> </w:t>
      </w:r>
      <w:r w:rsidRPr="00947D70">
        <w:rPr>
          <w:rFonts w:ascii="Arial" w:hAnsi="Arial" w:cs="Arial"/>
          <w:sz w:val="20"/>
          <w:szCs w:val="20"/>
        </w:rPr>
        <w:t>Устава городского поселения города Куйбышева Куйбышевского муниципального района Новосибирской области,</w:t>
      </w:r>
      <w:r w:rsidRPr="00947D70">
        <w:rPr>
          <w:rFonts w:ascii="Arial" w:hAnsi="Arial" w:cs="Arial"/>
          <w:color w:val="000000"/>
          <w:sz w:val="20"/>
          <w:szCs w:val="20"/>
        </w:rPr>
        <w:t xml:space="preserve"> администрация города Куйбышева Куйбышевского района Новосибирской области,</w:t>
      </w:r>
    </w:p>
    <w:p w:rsidR="00947D70" w:rsidRPr="00947D70" w:rsidRDefault="00947D70" w:rsidP="00947D70">
      <w:pPr>
        <w:autoSpaceDE w:val="0"/>
        <w:autoSpaceDN w:val="0"/>
        <w:adjustRightInd w:val="0"/>
        <w:ind w:firstLine="540"/>
        <w:jc w:val="both"/>
        <w:rPr>
          <w:rFonts w:ascii="Arial" w:hAnsi="Arial" w:cs="Arial"/>
          <w:sz w:val="20"/>
          <w:szCs w:val="20"/>
        </w:rPr>
      </w:pPr>
      <w:r w:rsidRPr="00947D70">
        <w:rPr>
          <w:rFonts w:ascii="Arial" w:hAnsi="Arial" w:cs="Arial"/>
          <w:sz w:val="20"/>
          <w:szCs w:val="20"/>
        </w:rPr>
        <w:t xml:space="preserve">ПОСТАНОВЛЯЕТ:   </w:t>
      </w:r>
    </w:p>
    <w:p w:rsidR="00947D70" w:rsidRPr="00947D70" w:rsidRDefault="00947D70" w:rsidP="00947D70">
      <w:pPr>
        <w:tabs>
          <w:tab w:val="left" w:pos="540"/>
        </w:tabs>
        <w:autoSpaceDE w:val="0"/>
        <w:autoSpaceDN w:val="0"/>
        <w:adjustRightInd w:val="0"/>
        <w:jc w:val="both"/>
        <w:rPr>
          <w:rFonts w:ascii="Arial" w:hAnsi="Arial" w:cs="Arial"/>
          <w:sz w:val="20"/>
          <w:szCs w:val="20"/>
        </w:rPr>
      </w:pPr>
      <w:r w:rsidRPr="00947D70">
        <w:rPr>
          <w:rFonts w:ascii="Arial" w:hAnsi="Arial" w:cs="Arial"/>
          <w:sz w:val="20"/>
          <w:szCs w:val="20"/>
        </w:rPr>
        <w:t xml:space="preserve">      1. Внести изменения в постановление администрации города Куйбышева Куйбышевского района Новосибирской области от 27.10.2020 № 987 «Об утверждении реестра мест (площадок) накопления твердых коммунальных отходов на территории города Куйбышева Куйбышевского района Новосибирской области», изложив приложение № 1 в новой редакции согласно приложению к настоящему постановлению. </w:t>
      </w:r>
    </w:p>
    <w:p w:rsidR="00947D70" w:rsidRPr="00947D70" w:rsidRDefault="00947D70" w:rsidP="00947D70">
      <w:pPr>
        <w:tabs>
          <w:tab w:val="left" w:pos="540"/>
          <w:tab w:val="left" w:pos="720"/>
          <w:tab w:val="left" w:pos="1080"/>
        </w:tabs>
        <w:jc w:val="both"/>
        <w:rPr>
          <w:rFonts w:ascii="Arial" w:hAnsi="Arial" w:cs="Arial"/>
          <w:sz w:val="20"/>
          <w:szCs w:val="20"/>
        </w:rPr>
      </w:pPr>
      <w:r w:rsidRPr="00947D70">
        <w:rPr>
          <w:rFonts w:ascii="Arial" w:hAnsi="Arial" w:cs="Arial"/>
          <w:sz w:val="20"/>
          <w:szCs w:val="20"/>
        </w:rPr>
        <w:t xml:space="preserve">       2. Управлению делами администрации города Куйбышева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15" w:history="1">
        <w:r w:rsidRPr="00947D70">
          <w:rPr>
            <w:rFonts w:ascii="Arial" w:hAnsi="Arial" w:cs="Arial"/>
            <w:color w:val="0000FF"/>
            <w:sz w:val="20"/>
            <w:szCs w:val="20"/>
            <w:u w:val="single"/>
            <w:lang w:val="en-US"/>
          </w:rPr>
          <w:t>www</w:t>
        </w:r>
        <w:r w:rsidRPr="00947D70">
          <w:rPr>
            <w:rFonts w:ascii="Arial" w:hAnsi="Arial" w:cs="Arial"/>
            <w:color w:val="0000FF"/>
            <w:sz w:val="20"/>
            <w:szCs w:val="20"/>
            <w:u w:val="single"/>
          </w:rPr>
          <w:t>.kainsk-</w:t>
        </w:r>
        <w:r w:rsidRPr="00947D70">
          <w:rPr>
            <w:rFonts w:ascii="Arial" w:hAnsi="Arial" w:cs="Arial"/>
            <w:color w:val="0000FF"/>
            <w:sz w:val="20"/>
            <w:szCs w:val="20"/>
            <w:u w:val="single"/>
            <w:lang w:val="en-US"/>
          </w:rPr>
          <w:t>nso</w:t>
        </w:r>
        <w:r w:rsidRPr="00947D70">
          <w:rPr>
            <w:rFonts w:ascii="Arial" w:hAnsi="Arial" w:cs="Arial"/>
            <w:color w:val="0000FF"/>
            <w:sz w:val="20"/>
            <w:szCs w:val="20"/>
            <w:u w:val="single"/>
          </w:rPr>
          <w:t>.ru</w:t>
        </w:r>
      </w:hyperlink>
      <w:r w:rsidRPr="00947D70">
        <w:rPr>
          <w:rFonts w:ascii="Arial" w:hAnsi="Arial" w:cs="Arial"/>
          <w:sz w:val="20"/>
          <w:szCs w:val="20"/>
        </w:rPr>
        <w:t>).</w:t>
      </w:r>
    </w:p>
    <w:p w:rsidR="00947D70" w:rsidRPr="00947D70" w:rsidRDefault="00947D70" w:rsidP="00947D70">
      <w:pPr>
        <w:tabs>
          <w:tab w:val="left" w:pos="540"/>
          <w:tab w:val="left" w:pos="720"/>
        </w:tabs>
        <w:ind w:firstLine="540"/>
        <w:jc w:val="both"/>
        <w:rPr>
          <w:rFonts w:ascii="Arial" w:hAnsi="Arial" w:cs="Arial"/>
          <w:sz w:val="20"/>
          <w:szCs w:val="20"/>
        </w:rPr>
      </w:pPr>
      <w:r w:rsidRPr="00947D70">
        <w:rPr>
          <w:rFonts w:ascii="Arial" w:hAnsi="Arial" w:cs="Arial"/>
          <w:sz w:val="20"/>
          <w:szCs w:val="20"/>
        </w:rPr>
        <w:t>3. Контроль исполнения постановления возложить на первого заместителя главы администрации города Куйбышева Бирюкова А.Г.</w:t>
      </w:r>
    </w:p>
    <w:p w:rsidR="00947D70" w:rsidRPr="00947D70" w:rsidRDefault="00947D70" w:rsidP="00947D70">
      <w:pPr>
        <w:jc w:val="both"/>
        <w:rPr>
          <w:rFonts w:ascii="Arial" w:hAnsi="Arial" w:cs="Arial"/>
          <w:sz w:val="20"/>
          <w:szCs w:val="20"/>
        </w:rPr>
      </w:pPr>
    </w:p>
    <w:p w:rsidR="00947D70" w:rsidRPr="00947D70" w:rsidRDefault="00947D70" w:rsidP="00947D70">
      <w:pPr>
        <w:jc w:val="both"/>
        <w:rPr>
          <w:rFonts w:ascii="Arial" w:hAnsi="Arial" w:cs="Arial"/>
          <w:sz w:val="20"/>
          <w:szCs w:val="20"/>
        </w:rPr>
      </w:pPr>
      <w:r w:rsidRPr="00947D70">
        <w:rPr>
          <w:rFonts w:ascii="Arial" w:hAnsi="Arial" w:cs="Arial"/>
          <w:sz w:val="20"/>
          <w:szCs w:val="20"/>
        </w:rPr>
        <w:t>Глава города Куйбышева</w:t>
      </w:r>
    </w:p>
    <w:p w:rsidR="00947D70" w:rsidRPr="00947D70" w:rsidRDefault="00947D70" w:rsidP="00947D70">
      <w:pPr>
        <w:jc w:val="both"/>
        <w:rPr>
          <w:rFonts w:ascii="Arial" w:hAnsi="Arial" w:cs="Arial"/>
          <w:sz w:val="20"/>
          <w:szCs w:val="20"/>
        </w:rPr>
      </w:pPr>
      <w:r w:rsidRPr="00947D70">
        <w:rPr>
          <w:rFonts w:ascii="Arial" w:hAnsi="Arial" w:cs="Arial"/>
          <w:sz w:val="20"/>
          <w:szCs w:val="20"/>
        </w:rPr>
        <w:t>Куйбышевского района</w:t>
      </w:r>
    </w:p>
    <w:p w:rsidR="00F11825" w:rsidRDefault="00947D70" w:rsidP="00B844AC">
      <w:pPr>
        <w:rPr>
          <w:rFonts w:ascii="Arial" w:hAnsi="Arial" w:cs="Arial"/>
          <w:sz w:val="20"/>
          <w:szCs w:val="20"/>
        </w:rPr>
      </w:pPr>
      <w:r w:rsidRPr="00947D70">
        <w:rPr>
          <w:rFonts w:ascii="Arial" w:hAnsi="Arial" w:cs="Arial"/>
          <w:sz w:val="20"/>
          <w:szCs w:val="20"/>
        </w:rPr>
        <w:t xml:space="preserve">Новосибирской области         </w:t>
      </w:r>
      <w:r w:rsidRPr="00947D70">
        <w:rPr>
          <w:rFonts w:ascii="Arial" w:hAnsi="Arial" w:cs="Arial"/>
          <w:sz w:val="20"/>
          <w:szCs w:val="20"/>
        </w:rPr>
        <w:tab/>
      </w:r>
      <w:r w:rsidRPr="00947D70">
        <w:rPr>
          <w:rFonts w:ascii="Arial" w:hAnsi="Arial" w:cs="Arial"/>
          <w:sz w:val="20"/>
          <w:szCs w:val="20"/>
        </w:rPr>
        <w:tab/>
      </w:r>
      <w:r w:rsidRPr="00947D70">
        <w:rPr>
          <w:rFonts w:ascii="Arial" w:hAnsi="Arial" w:cs="Arial"/>
          <w:sz w:val="20"/>
          <w:szCs w:val="20"/>
        </w:rPr>
        <w:tab/>
      </w:r>
      <w:r w:rsidRPr="00947D70">
        <w:rPr>
          <w:rFonts w:ascii="Arial" w:hAnsi="Arial" w:cs="Arial"/>
          <w:sz w:val="20"/>
          <w:szCs w:val="20"/>
        </w:rPr>
        <w:tab/>
      </w:r>
      <w:r w:rsidRPr="00947D70">
        <w:rPr>
          <w:rFonts w:ascii="Arial" w:hAnsi="Arial" w:cs="Arial"/>
          <w:sz w:val="20"/>
          <w:szCs w:val="20"/>
        </w:rPr>
        <w:tab/>
      </w:r>
      <w:r w:rsidRPr="00947D70">
        <w:rPr>
          <w:rFonts w:ascii="Arial" w:hAnsi="Arial" w:cs="Arial"/>
          <w:sz w:val="20"/>
          <w:szCs w:val="20"/>
        </w:rPr>
        <w:tab/>
        <w:t xml:space="preserve">      А.А. Андронов</w:t>
      </w:r>
    </w:p>
    <w:p w:rsidR="00B844AC" w:rsidRDefault="00B844AC" w:rsidP="00F27C35">
      <w:pPr>
        <w:jc w:val="center"/>
        <w:rPr>
          <w:rFonts w:ascii="Arial" w:hAnsi="Arial" w:cs="Arial"/>
          <w:sz w:val="20"/>
          <w:szCs w:val="20"/>
        </w:rPr>
      </w:pPr>
    </w:p>
    <w:p w:rsidR="00E16138" w:rsidRDefault="00E16138" w:rsidP="00F27C35">
      <w:pPr>
        <w:jc w:val="center"/>
        <w:rPr>
          <w:rFonts w:ascii="Arial" w:hAnsi="Arial" w:cs="Arial"/>
          <w:sz w:val="20"/>
          <w:szCs w:val="20"/>
        </w:rPr>
      </w:pPr>
    </w:p>
    <w:p w:rsidR="00E16138" w:rsidRPr="00A45185" w:rsidRDefault="00E16138" w:rsidP="00E16138">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E16138" w:rsidRDefault="00E16138" w:rsidP="00E16138">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E16138" w:rsidRDefault="00E16138" w:rsidP="00E16138">
      <w:pPr>
        <w:widowControl w:val="0"/>
        <w:jc w:val="center"/>
        <w:rPr>
          <w:rFonts w:ascii="Arial" w:hAnsi="Arial" w:cs="Arial"/>
          <w:b/>
          <w:spacing w:val="1"/>
          <w:sz w:val="20"/>
          <w:szCs w:val="20"/>
        </w:rPr>
      </w:pPr>
    </w:p>
    <w:p w:rsidR="00E16138" w:rsidRDefault="00E16138" w:rsidP="00E16138">
      <w:pPr>
        <w:widowControl w:val="0"/>
        <w:jc w:val="center"/>
        <w:rPr>
          <w:rFonts w:ascii="Arial" w:hAnsi="Arial" w:cs="Arial"/>
          <w:b/>
          <w:spacing w:val="1"/>
          <w:sz w:val="20"/>
          <w:szCs w:val="20"/>
        </w:rPr>
      </w:pPr>
    </w:p>
    <w:p w:rsidR="00E16138" w:rsidRDefault="00E16138" w:rsidP="00E16138">
      <w:pPr>
        <w:jc w:val="both"/>
        <w:rPr>
          <w:rFonts w:ascii="Arial" w:hAnsi="Arial" w:cs="Arial"/>
          <w:sz w:val="20"/>
          <w:szCs w:val="20"/>
          <w:lang w:eastAsia="ar-SA"/>
        </w:rPr>
      </w:pPr>
      <w:r>
        <w:rPr>
          <w:rFonts w:ascii="Arial" w:hAnsi="Arial" w:cs="Arial"/>
          <w:b/>
          <w:sz w:val="20"/>
          <w:szCs w:val="20"/>
        </w:rPr>
        <w:t xml:space="preserve">3.1. </w:t>
      </w:r>
      <w:r w:rsidRPr="00333292">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r w:rsidRPr="001E3C09">
        <w:rPr>
          <w:rFonts w:ascii="Arial" w:hAnsi="Arial" w:cs="Arial"/>
          <w:sz w:val="20"/>
          <w:szCs w:val="20"/>
          <w:lang w:eastAsia="ar-SA"/>
        </w:rPr>
        <w:t xml:space="preserve"> </w:t>
      </w:r>
    </w:p>
    <w:p w:rsidR="00B844AC" w:rsidRDefault="00B844AC" w:rsidP="00F27C35">
      <w:pPr>
        <w:jc w:val="center"/>
        <w:rPr>
          <w:rFonts w:ascii="Arial" w:hAnsi="Arial" w:cs="Arial"/>
          <w:sz w:val="20"/>
          <w:szCs w:val="20"/>
        </w:rPr>
      </w:pPr>
    </w:p>
    <w:p w:rsidR="00E16138" w:rsidRPr="00E16138" w:rsidRDefault="00E16138" w:rsidP="00E16138">
      <w:pPr>
        <w:ind w:firstLine="709"/>
        <w:jc w:val="center"/>
        <w:rPr>
          <w:rFonts w:ascii="Arial" w:hAnsi="Arial" w:cs="Arial"/>
          <w:b/>
          <w:spacing w:val="2"/>
          <w:sz w:val="20"/>
          <w:szCs w:val="20"/>
          <w:lang w:eastAsia="ar-SA"/>
        </w:rPr>
      </w:pPr>
      <w:r w:rsidRPr="00E16138">
        <w:rPr>
          <w:rFonts w:ascii="Arial" w:hAnsi="Arial" w:cs="Arial"/>
          <w:b/>
          <w:spacing w:val="2"/>
          <w:sz w:val="20"/>
          <w:szCs w:val="20"/>
          <w:lang w:eastAsia="ar-SA"/>
        </w:rPr>
        <w:t xml:space="preserve">ОПОВЕЩЕНИЕ О НАЧАЛЕ ОБЩЕСТВЕННЫХ ОБСУЖДЕНИЙ В ГОРОДЕ </w:t>
      </w:r>
    </w:p>
    <w:p w:rsidR="00E16138" w:rsidRPr="00E16138" w:rsidRDefault="00E16138" w:rsidP="00E16138">
      <w:pPr>
        <w:ind w:firstLine="709"/>
        <w:jc w:val="center"/>
        <w:rPr>
          <w:rFonts w:ascii="Arial" w:hAnsi="Arial" w:cs="Arial"/>
          <w:b/>
          <w:spacing w:val="2"/>
          <w:sz w:val="20"/>
          <w:szCs w:val="20"/>
          <w:lang w:eastAsia="ar-SA"/>
        </w:rPr>
      </w:pPr>
      <w:r w:rsidRPr="00E16138">
        <w:rPr>
          <w:rFonts w:ascii="Arial" w:hAnsi="Arial" w:cs="Arial"/>
          <w:b/>
          <w:spacing w:val="2"/>
          <w:sz w:val="20"/>
          <w:szCs w:val="20"/>
          <w:lang w:eastAsia="ar-SA"/>
        </w:rPr>
        <w:t>КУЙБЫШЕВЕ КУЙБЫШЕВСКОГО РАЙОНА НОВОСИБИРСКОЙ ОБЛАСТИ</w:t>
      </w:r>
    </w:p>
    <w:p w:rsidR="00E16138" w:rsidRPr="00E16138" w:rsidRDefault="00E16138" w:rsidP="00E16138">
      <w:pPr>
        <w:ind w:firstLine="709"/>
        <w:jc w:val="center"/>
        <w:rPr>
          <w:rFonts w:ascii="Arial" w:hAnsi="Arial" w:cs="Arial"/>
          <w:b/>
          <w:spacing w:val="2"/>
          <w:sz w:val="20"/>
          <w:szCs w:val="20"/>
          <w:lang w:eastAsia="ar-SA"/>
        </w:rPr>
      </w:pPr>
    </w:p>
    <w:p w:rsidR="00E16138" w:rsidRPr="00E16138" w:rsidRDefault="00E16138" w:rsidP="00E16138">
      <w:pPr>
        <w:widowControl w:val="0"/>
        <w:tabs>
          <w:tab w:val="left" w:pos="426"/>
        </w:tabs>
        <w:autoSpaceDE w:val="0"/>
        <w:autoSpaceDN w:val="0"/>
        <w:adjustRightInd w:val="0"/>
        <w:jc w:val="both"/>
        <w:rPr>
          <w:rFonts w:ascii="Arial" w:hAnsi="Arial" w:cs="Arial"/>
          <w:i/>
          <w:sz w:val="20"/>
          <w:szCs w:val="20"/>
          <w:u w:val="single"/>
          <w:lang w:eastAsia="ar-SA"/>
        </w:rPr>
      </w:pPr>
      <w:r w:rsidRPr="00E16138">
        <w:rPr>
          <w:rFonts w:ascii="Arial" w:hAnsi="Arial" w:cs="Arial"/>
          <w:b/>
          <w:bCs/>
          <w:sz w:val="20"/>
          <w:szCs w:val="20"/>
          <w:lang w:eastAsia="ar-SA"/>
        </w:rPr>
        <w:t xml:space="preserve">        </w:t>
      </w:r>
      <w:r w:rsidRPr="00E16138">
        <w:rPr>
          <w:rFonts w:ascii="Arial" w:hAnsi="Arial" w:cs="Arial"/>
          <w:b/>
          <w:bCs/>
          <w:sz w:val="20"/>
          <w:szCs w:val="20"/>
          <w:lang w:val="en-US" w:eastAsia="ar-SA"/>
        </w:rPr>
        <w:t>I</w:t>
      </w:r>
      <w:r w:rsidRPr="00E16138">
        <w:rPr>
          <w:rFonts w:ascii="Arial" w:hAnsi="Arial" w:cs="Arial"/>
          <w:b/>
          <w:bCs/>
          <w:sz w:val="20"/>
          <w:szCs w:val="20"/>
          <w:lang w:eastAsia="ar-SA"/>
        </w:rPr>
        <w:t>.</w:t>
      </w:r>
      <w:r w:rsidRPr="00E16138">
        <w:rPr>
          <w:rFonts w:ascii="Arial" w:hAnsi="Arial" w:cs="Arial"/>
          <w:bCs/>
          <w:sz w:val="20"/>
          <w:szCs w:val="20"/>
          <w:lang w:eastAsia="ar-SA"/>
        </w:rPr>
        <w:t xml:space="preserve"> На общественные обсуждения представляется проект по предоставлению разрешения </w:t>
      </w:r>
      <w:r w:rsidRPr="00E16138">
        <w:rPr>
          <w:rFonts w:ascii="Arial" w:hAnsi="Arial" w:cs="Arial"/>
          <w:b/>
          <w:i/>
          <w:sz w:val="20"/>
          <w:szCs w:val="20"/>
          <w:u w:val="single"/>
          <w:lang w:eastAsia="ar-SA"/>
        </w:rPr>
        <w:t>на</w:t>
      </w:r>
      <w:r w:rsidRPr="00E16138">
        <w:rPr>
          <w:rFonts w:ascii="Arial" w:hAnsi="Arial" w:cs="Arial"/>
          <w:i/>
          <w:sz w:val="20"/>
          <w:szCs w:val="20"/>
          <w:u w:val="single"/>
          <w:lang w:eastAsia="ar-SA"/>
        </w:rPr>
        <w:t xml:space="preserve"> условно разрешенный вид использования - «Для ведения личного подсобного хозяйства (приусадебный земельный участок) (2.2) » земельному участку с кадастровым номером 54:34:013002:268, площадью 480 кв.м. местоположением: Российская Федерация, Новосибирская область, городское поселение город Куйбышев, город Куйбышев, ул. Ветка</w:t>
      </w:r>
      <w:r>
        <w:rPr>
          <w:rFonts w:ascii="Arial" w:hAnsi="Arial" w:cs="Arial"/>
          <w:sz w:val="20"/>
          <w:szCs w:val="20"/>
          <w:lang w:eastAsia="ar-SA"/>
        </w:rPr>
        <w:t>____________________</w:t>
      </w:r>
      <w:r w:rsidRPr="00E16138">
        <w:rPr>
          <w:rFonts w:ascii="Arial" w:hAnsi="Arial" w:cs="Arial"/>
          <w:i/>
          <w:sz w:val="20"/>
          <w:szCs w:val="20"/>
          <w:u w:val="single"/>
          <w:lang w:eastAsia="ar-SA"/>
        </w:rPr>
        <w:t xml:space="preserve">  </w:t>
      </w:r>
    </w:p>
    <w:p w:rsidR="00E16138" w:rsidRPr="00E16138" w:rsidRDefault="00E16138" w:rsidP="00E16138">
      <w:pPr>
        <w:ind w:firstLine="709"/>
        <w:rPr>
          <w:rFonts w:ascii="Arial" w:hAnsi="Arial" w:cs="Arial"/>
          <w:bCs/>
          <w:i/>
          <w:sz w:val="20"/>
          <w:szCs w:val="20"/>
          <w:lang w:eastAsia="ar-SA"/>
        </w:rPr>
      </w:pPr>
      <w:r w:rsidRPr="00E16138">
        <w:rPr>
          <w:rFonts w:ascii="Arial" w:hAnsi="Arial" w:cs="Arial"/>
          <w:bCs/>
          <w:i/>
          <w:sz w:val="20"/>
          <w:szCs w:val="20"/>
          <w:lang w:eastAsia="ar-SA"/>
        </w:rPr>
        <w:t xml:space="preserve">                                           (наименование проекта)</w:t>
      </w:r>
    </w:p>
    <w:p w:rsidR="00E16138" w:rsidRPr="00E16138" w:rsidRDefault="00E16138" w:rsidP="00E16138">
      <w:pPr>
        <w:tabs>
          <w:tab w:val="left" w:pos="567"/>
        </w:tabs>
        <w:rPr>
          <w:rFonts w:ascii="Arial" w:hAnsi="Arial" w:cs="Arial"/>
          <w:b/>
          <w:sz w:val="20"/>
          <w:szCs w:val="20"/>
          <w:lang w:eastAsia="ar-SA"/>
        </w:rPr>
      </w:pPr>
      <w:r w:rsidRPr="00E16138">
        <w:rPr>
          <w:rFonts w:ascii="Arial" w:hAnsi="Arial" w:cs="Arial"/>
          <w:bCs/>
          <w:sz w:val="20"/>
          <w:szCs w:val="20"/>
          <w:lang w:eastAsia="ar-SA"/>
        </w:rPr>
        <w:t xml:space="preserve">        Информационные материалы по проекту:</w:t>
      </w:r>
      <w:r w:rsidRPr="00E16138">
        <w:rPr>
          <w:rFonts w:ascii="Arial" w:hAnsi="Arial" w:cs="Arial"/>
          <w:b/>
          <w:sz w:val="20"/>
          <w:szCs w:val="20"/>
          <w:lang w:eastAsia="ar-SA"/>
        </w:rPr>
        <w:t xml:space="preserve"> </w:t>
      </w:r>
    </w:p>
    <w:p w:rsidR="00E16138" w:rsidRPr="00E16138" w:rsidRDefault="00E16138" w:rsidP="00E16138">
      <w:pPr>
        <w:numPr>
          <w:ilvl w:val="0"/>
          <w:numId w:val="21"/>
        </w:numPr>
        <w:tabs>
          <w:tab w:val="left" w:pos="0"/>
          <w:tab w:val="left" w:pos="567"/>
        </w:tabs>
        <w:contextualSpacing/>
        <w:jc w:val="both"/>
        <w:rPr>
          <w:rFonts w:ascii="Arial" w:hAnsi="Arial" w:cs="Arial"/>
          <w:i/>
          <w:sz w:val="20"/>
          <w:szCs w:val="20"/>
          <w:u w:val="single"/>
          <w:lang w:eastAsia="ar-SA"/>
        </w:rPr>
      </w:pPr>
      <w:r w:rsidRPr="00E16138">
        <w:rPr>
          <w:rFonts w:ascii="Arial" w:hAnsi="Arial" w:cs="Arial"/>
          <w:i/>
          <w:sz w:val="20"/>
          <w:szCs w:val="20"/>
          <w:u w:val="single"/>
          <w:lang w:eastAsia="ar-SA"/>
        </w:rPr>
        <w:t>схема расположения земельного участка на публичной кадастровой карте России на 20.01.2025;</w:t>
      </w:r>
    </w:p>
    <w:p w:rsidR="00E16138" w:rsidRPr="00E16138" w:rsidRDefault="00E16138" w:rsidP="00E16138">
      <w:pPr>
        <w:numPr>
          <w:ilvl w:val="0"/>
          <w:numId w:val="21"/>
        </w:numPr>
        <w:tabs>
          <w:tab w:val="left" w:pos="0"/>
          <w:tab w:val="left" w:pos="567"/>
        </w:tabs>
        <w:contextualSpacing/>
        <w:jc w:val="both"/>
        <w:rPr>
          <w:rFonts w:ascii="Arial" w:hAnsi="Arial" w:cs="Arial"/>
          <w:i/>
          <w:sz w:val="20"/>
          <w:szCs w:val="20"/>
          <w:lang w:eastAsia="ar-SA"/>
        </w:rPr>
      </w:pPr>
      <w:r w:rsidRPr="00E16138">
        <w:rPr>
          <w:rFonts w:ascii="Arial" w:hAnsi="Arial" w:cs="Arial"/>
          <w:i/>
          <w:sz w:val="20"/>
          <w:szCs w:val="20"/>
          <w:u w:val="single"/>
          <w:lang w:eastAsia="ar-SA"/>
        </w:rPr>
        <w:t> сведения выписки об основных характеристиках и зарегистрированных правах на объект недвижимости (земельный участок с кадастровым номером 54:34:013002:268), актуальные на 21.01.2025.</w:t>
      </w:r>
    </w:p>
    <w:p w:rsidR="00E16138" w:rsidRPr="00E16138" w:rsidRDefault="00E16138" w:rsidP="00E16138">
      <w:pPr>
        <w:ind w:firstLine="567"/>
        <w:jc w:val="both"/>
        <w:rPr>
          <w:rFonts w:ascii="Arial" w:hAnsi="Arial" w:cs="Arial"/>
          <w:bCs/>
          <w:sz w:val="20"/>
          <w:szCs w:val="20"/>
          <w:lang w:eastAsia="ar-SA"/>
        </w:rPr>
      </w:pPr>
      <w:r w:rsidRPr="00E16138">
        <w:rPr>
          <w:rFonts w:ascii="Arial" w:hAnsi="Arial" w:cs="Arial"/>
          <w:b/>
          <w:bCs/>
          <w:sz w:val="20"/>
          <w:szCs w:val="20"/>
          <w:lang w:val="en-US" w:eastAsia="ar-SA"/>
        </w:rPr>
        <w:t>II</w:t>
      </w:r>
      <w:r w:rsidRPr="00E16138">
        <w:rPr>
          <w:rFonts w:ascii="Arial" w:hAnsi="Arial" w:cs="Arial"/>
          <w:b/>
          <w:bCs/>
          <w:sz w:val="20"/>
          <w:szCs w:val="20"/>
          <w:lang w:eastAsia="ar-SA"/>
        </w:rPr>
        <w:t xml:space="preserve">. </w:t>
      </w:r>
      <w:r w:rsidRPr="00E16138">
        <w:rPr>
          <w:rFonts w:ascii="Arial" w:hAnsi="Arial" w:cs="Arial"/>
          <w:bCs/>
          <w:sz w:val="20"/>
          <w:szCs w:val="20"/>
          <w:lang w:eastAsia="ar-SA"/>
        </w:rPr>
        <w:t>Порядок и сроки проведения общественных обсуждений:</w:t>
      </w:r>
    </w:p>
    <w:p w:rsidR="00E16138" w:rsidRPr="00E16138" w:rsidRDefault="00E16138" w:rsidP="00E16138">
      <w:pPr>
        <w:autoSpaceDE w:val="0"/>
        <w:autoSpaceDN w:val="0"/>
        <w:adjustRightInd w:val="0"/>
        <w:ind w:firstLine="567"/>
        <w:jc w:val="both"/>
        <w:rPr>
          <w:rFonts w:ascii="Arial" w:hAnsi="Arial" w:cs="Arial"/>
          <w:sz w:val="20"/>
          <w:szCs w:val="20"/>
          <w:lang w:eastAsia="ar-SA"/>
        </w:rPr>
      </w:pPr>
      <w:r w:rsidRPr="00E16138">
        <w:rPr>
          <w:rFonts w:ascii="Arial" w:hAnsi="Arial" w:cs="Arial"/>
          <w:sz w:val="20"/>
          <w:szCs w:val="20"/>
          <w:lang w:eastAsia="ar-SA"/>
        </w:rPr>
        <w:t>1)</w:t>
      </w:r>
      <w:r w:rsidRPr="00E16138">
        <w:rPr>
          <w:rFonts w:ascii="Arial" w:hAnsi="Arial" w:cs="Arial"/>
          <w:sz w:val="20"/>
          <w:szCs w:val="20"/>
          <w:lang w:val="en-US" w:eastAsia="ar-SA"/>
        </w:rPr>
        <w:t> </w:t>
      </w:r>
      <w:r w:rsidRPr="00E16138">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6" w:history="1">
        <w:r w:rsidRPr="00E16138">
          <w:rPr>
            <w:rFonts w:ascii="Arial" w:hAnsi="Arial" w:cs="Arial"/>
            <w:sz w:val="20"/>
            <w:szCs w:val="20"/>
            <w:lang w:eastAsia="ar-SA"/>
          </w:rPr>
          <w:t>https://kainsk.nso.ru</w:t>
        </w:r>
      </w:hyperlink>
      <w:r w:rsidRPr="00E16138">
        <w:rPr>
          <w:rFonts w:ascii="Arial" w:hAnsi="Arial" w:cs="Arial"/>
          <w:sz w:val="20"/>
          <w:szCs w:val="20"/>
          <w:lang w:eastAsia="ar-SA"/>
        </w:rPr>
        <w:t xml:space="preserve"> (далее по тексту решения – официальный сайт),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E16138" w:rsidRPr="00E16138" w:rsidRDefault="00E16138" w:rsidP="00E16138">
      <w:pPr>
        <w:autoSpaceDE w:val="0"/>
        <w:autoSpaceDN w:val="0"/>
        <w:adjustRightInd w:val="0"/>
        <w:ind w:firstLine="567"/>
        <w:jc w:val="both"/>
        <w:rPr>
          <w:rFonts w:ascii="Arial" w:hAnsi="Arial" w:cs="Arial"/>
          <w:sz w:val="20"/>
          <w:szCs w:val="20"/>
          <w:lang w:eastAsia="ar-SA"/>
        </w:rPr>
      </w:pPr>
      <w:r w:rsidRPr="00E16138">
        <w:rPr>
          <w:rFonts w:ascii="Arial" w:hAnsi="Arial" w:cs="Arial"/>
          <w:sz w:val="20"/>
          <w:szCs w:val="20"/>
          <w:lang w:eastAsia="ar-SA"/>
        </w:rPr>
        <w:t>2)</w:t>
      </w:r>
      <w:r w:rsidRPr="00E16138">
        <w:rPr>
          <w:rFonts w:ascii="Arial" w:hAnsi="Arial" w:cs="Arial"/>
          <w:sz w:val="20"/>
          <w:szCs w:val="20"/>
          <w:lang w:val="en-US" w:eastAsia="ar-SA"/>
        </w:rPr>
        <w:t> </w:t>
      </w:r>
      <w:r w:rsidRPr="00E16138">
        <w:rPr>
          <w:rFonts w:ascii="Arial" w:hAnsi="Arial" w:cs="Arial"/>
          <w:sz w:val="20"/>
          <w:szCs w:val="20"/>
          <w:lang w:eastAsia="ar-SA"/>
        </w:rPr>
        <w:t>проведение экспозиции проекта, подлежащего рассмотрению на общественных обсуждениях;</w:t>
      </w:r>
    </w:p>
    <w:p w:rsidR="00E16138" w:rsidRPr="00E16138" w:rsidRDefault="00E16138" w:rsidP="00E16138">
      <w:pPr>
        <w:autoSpaceDE w:val="0"/>
        <w:autoSpaceDN w:val="0"/>
        <w:adjustRightInd w:val="0"/>
        <w:ind w:firstLine="567"/>
        <w:jc w:val="both"/>
        <w:rPr>
          <w:rFonts w:ascii="Arial" w:hAnsi="Arial" w:cs="Arial"/>
          <w:sz w:val="20"/>
          <w:szCs w:val="20"/>
          <w:lang w:eastAsia="ar-SA"/>
        </w:rPr>
      </w:pPr>
      <w:r w:rsidRPr="00E16138">
        <w:rPr>
          <w:rFonts w:ascii="Arial" w:hAnsi="Arial" w:cs="Arial"/>
          <w:sz w:val="20"/>
          <w:szCs w:val="20"/>
          <w:lang w:eastAsia="ar-SA"/>
        </w:rPr>
        <w:t>3) подготовка и оформление протокола общественных обсуждений;</w:t>
      </w:r>
    </w:p>
    <w:p w:rsidR="00E16138" w:rsidRPr="00E16138" w:rsidRDefault="00E16138" w:rsidP="00E16138">
      <w:pPr>
        <w:autoSpaceDE w:val="0"/>
        <w:autoSpaceDN w:val="0"/>
        <w:adjustRightInd w:val="0"/>
        <w:ind w:firstLine="567"/>
        <w:jc w:val="both"/>
        <w:rPr>
          <w:rFonts w:ascii="Arial" w:hAnsi="Arial" w:cs="Arial"/>
          <w:sz w:val="20"/>
          <w:szCs w:val="20"/>
          <w:lang w:eastAsia="ar-SA"/>
        </w:rPr>
      </w:pPr>
      <w:r w:rsidRPr="00E16138">
        <w:rPr>
          <w:rFonts w:ascii="Arial" w:hAnsi="Arial" w:cs="Arial"/>
          <w:sz w:val="20"/>
          <w:szCs w:val="20"/>
          <w:lang w:eastAsia="ar-SA"/>
        </w:rPr>
        <w:t>4) подготовка и опубликование заключения о результатах общественных обсуждений.</w:t>
      </w:r>
    </w:p>
    <w:p w:rsidR="00E16138" w:rsidRPr="00E16138" w:rsidRDefault="00E16138" w:rsidP="00E16138">
      <w:pPr>
        <w:tabs>
          <w:tab w:val="left" w:pos="0"/>
        </w:tabs>
        <w:ind w:firstLine="420"/>
        <w:jc w:val="both"/>
        <w:rPr>
          <w:rFonts w:ascii="Arial" w:hAnsi="Arial" w:cs="Arial"/>
          <w:bCs/>
          <w:color w:val="FF0000"/>
          <w:sz w:val="20"/>
          <w:szCs w:val="20"/>
          <w:lang w:eastAsia="ar-SA"/>
        </w:rPr>
      </w:pPr>
      <w:r w:rsidRPr="00E16138">
        <w:rPr>
          <w:rFonts w:ascii="Arial" w:hAnsi="Arial" w:cs="Arial"/>
          <w:b/>
          <w:bCs/>
          <w:sz w:val="20"/>
          <w:szCs w:val="20"/>
          <w:lang w:eastAsia="ar-SA"/>
        </w:rPr>
        <w:t>Срок проведения общественных обсуждений</w:t>
      </w:r>
      <w:r w:rsidRPr="00E16138">
        <w:rPr>
          <w:rFonts w:ascii="Arial" w:hAnsi="Arial" w:cs="Arial"/>
          <w:bCs/>
          <w:sz w:val="20"/>
          <w:szCs w:val="20"/>
          <w:lang w:eastAsia="ar-SA"/>
        </w:rPr>
        <w:t xml:space="preserve"> по проекту предоставления разрешения </w:t>
      </w:r>
      <w:r w:rsidRPr="00E16138">
        <w:rPr>
          <w:rFonts w:ascii="Arial" w:hAnsi="Arial" w:cs="Arial"/>
          <w:b/>
          <w:i/>
          <w:sz w:val="20"/>
          <w:szCs w:val="20"/>
          <w:u w:val="single"/>
          <w:lang w:eastAsia="ar-SA"/>
        </w:rPr>
        <w:t>на</w:t>
      </w:r>
      <w:r w:rsidRPr="00E16138">
        <w:rPr>
          <w:rFonts w:ascii="Arial" w:hAnsi="Arial" w:cs="Arial"/>
          <w:i/>
          <w:sz w:val="20"/>
          <w:szCs w:val="20"/>
          <w:u w:val="single"/>
          <w:lang w:eastAsia="ar-SA"/>
        </w:rPr>
        <w:t xml:space="preserve"> условно разрешенный вид использования - «Для ведения личного подсобного хозяйства (приусадебный земельный участок) (2.2)» земельному участку с кадастровым номером 54:34:013002:268, площадью 480 кв.м., местоположением: Российская Федерация, Новосибирская область, городское поселение город Куйбышев, город Куйбышев, ул. Ветка</w:t>
      </w:r>
      <w:r>
        <w:rPr>
          <w:rFonts w:ascii="Arial" w:hAnsi="Arial" w:cs="Arial"/>
          <w:sz w:val="20"/>
          <w:szCs w:val="20"/>
          <w:lang w:eastAsia="ar-SA"/>
        </w:rPr>
        <w:t>_______________</w:t>
      </w:r>
      <w:r w:rsidRPr="00E16138">
        <w:rPr>
          <w:rFonts w:ascii="Arial" w:hAnsi="Arial" w:cs="Arial"/>
          <w:sz w:val="20"/>
          <w:szCs w:val="20"/>
          <w:lang w:eastAsia="ar-SA"/>
        </w:rPr>
        <w:t>_____</w:t>
      </w:r>
    </w:p>
    <w:p w:rsidR="00E16138" w:rsidRPr="00E16138" w:rsidRDefault="00E16138" w:rsidP="00E16138">
      <w:pPr>
        <w:tabs>
          <w:tab w:val="left" w:pos="0"/>
          <w:tab w:val="left" w:pos="567"/>
        </w:tabs>
        <w:ind w:left="420"/>
        <w:jc w:val="both"/>
        <w:rPr>
          <w:rFonts w:ascii="Arial" w:hAnsi="Arial" w:cs="Arial"/>
          <w:bCs/>
          <w:i/>
          <w:sz w:val="20"/>
          <w:szCs w:val="20"/>
          <w:lang w:eastAsia="ar-SA"/>
        </w:rPr>
      </w:pPr>
      <w:r w:rsidRPr="00E16138">
        <w:rPr>
          <w:rFonts w:ascii="Arial" w:hAnsi="Arial" w:cs="Arial"/>
          <w:bCs/>
          <w:i/>
          <w:sz w:val="20"/>
          <w:szCs w:val="20"/>
          <w:lang w:eastAsia="ar-SA"/>
        </w:rPr>
        <w:t xml:space="preserve">                                               (наименование проекта)</w:t>
      </w:r>
    </w:p>
    <w:p w:rsidR="00E16138" w:rsidRPr="00E16138" w:rsidRDefault="00E16138" w:rsidP="00E16138">
      <w:pPr>
        <w:jc w:val="center"/>
        <w:rPr>
          <w:rFonts w:ascii="Arial" w:hAnsi="Arial" w:cs="Arial"/>
          <w:bCs/>
          <w:i/>
          <w:sz w:val="20"/>
          <w:szCs w:val="20"/>
          <w:lang w:eastAsia="ar-SA"/>
        </w:rPr>
      </w:pPr>
      <w:r w:rsidRPr="00E16138">
        <w:rPr>
          <w:rFonts w:ascii="Arial" w:hAnsi="Arial" w:cs="Arial"/>
          <w:bCs/>
          <w:i/>
          <w:sz w:val="20"/>
          <w:szCs w:val="20"/>
          <w:lang w:eastAsia="ar-SA"/>
        </w:rPr>
        <w:t>_______________</w:t>
      </w:r>
      <w:r w:rsidRPr="00E16138">
        <w:rPr>
          <w:rFonts w:ascii="Arial" w:hAnsi="Arial" w:cs="Arial"/>
          <w:bCs/>
          <w:sz w:val="20"/>
          <w:szCs w:val="20"/>
          <w:lang w:eastAsia="ar-SA"/>
        </w:rPr>
        <w:t>_______</w:t>
      </w:r>
      <w:r w:rsidRPr="00E16138">
        <w:rPr>
          <w:rFonts w:ascii="Arial" w:hAnsi="Arial" w:cs="Arial"/>
          <w:bCs/>
          <w:i/>
          <w:sz w:val="20"/>
          <w:szCs w:val="20"/>
          <w:lang w:eastAsia="ar-SA"/>
        </w:rPr>
        <w:t>___</w:t>
      </w:r>
      <w:r w:rsidRPr="00E16138">
        <w:rPr>
          <w:rFonts w:ascii="Arial" w:hAnsi="Arial" w:cs="Arial"/>
          <w:b/>
          <w:bCs/>
          <w:i/>
          <w:sz w:val="20"/>
          <w:szCs w:val="20"/>
          <w:u w:val="single"/>
          <w:lang w:eastAsia="ar-SA"/>
        </w:rPr>
        <w:t>с 30.01.2025г. по 28.02.2025г.</w:t>
      </w:r>
      <w:r w:rsidRPr="00E16138">
        <w:rPr>
          <w:rFonts w:ascii="Arial" w:hAnsi="Arial" w:cs="Arial"/>
          <w:bCs/>
          <w:sz w:val="20"/>
          <w:szCs w:val="20"/>
          <w:lang w:eastAsia="ar-SA"/>
        </w:rPr>
        <w:t>________________________</w:t>
      </w:r>
      <w:r w:rsidRPr="00E16138">
        <w:rPr>
          <w:rFonts w:ascii="Arial" w:hAnsi="Arial" w:cs="Arial"/>
          <w:bCs/>
          <w:i/>
          <w:sz w:val="20"/>
          <w:szCs w:val="20"/>
          <w:lang w:eastAsia="ar-SA"/>
        </w:rPr>
        <w:t xml:space="preserve">                                              (указывается период времени)</w:t>
      </w:r>
    </w:p>
    <w:p w:rsidR="00E16138" w:rsidRPr="00E16138" w:rsidRDefault="00E16138" w:rsidP="00E16138">
      <w:pPr>
        <w:autoSpaceDE w:val="0"/>
        <w:autoSpaceDN w:val="0"/>
        <w:adjustRightInd w:val="0"/>
        <w:jc w:val="both"/>
        <w:rPr>
          <w:rFonts w:ascii="Arial" w:hAnsi="Arial" w:cs="Arial"/>
          <w:i/>
          <w:sz w:val="20"/>
          <w:szCs w:val="20"/>
          <w:u w:val="single"/>
          <w:lang w:eastAsia="ar-SA"/>
        </w:rPr>
      </w:pPr>
      <w:r w:rsidRPr="00E16138">
        <w:rPr>
          <w:rFonts w:ascii="Arial" w:hAnsi="Arial" w:cs="Arial"/>
          <w:bCs/>
          <w:sz w:val="20"/>
          <w:szCs w:val="20"/>
          <w:lang w:eastAsia="ar-SA"/>
        </w:rPr>
        <w:lastRenderedPageBreak/>
        <w:tab/>
      </w:r>
      <w:r w:rsidRPr="00E16138">
        <w:rPr>
          <w:rFonts w:ascii="Arial" w:hAnsi="Arial" w:cs="Arial"/>
          <w:b/>
          <w:bCs/>
          <w:sz w:val="20"/>
          <w:szCs w:val="20"/>
          <w:lang w:val="en-US" w:eastAsia="ar-SA"/>
        </w:rPr>
        <w:t>III</w:t>
      </w:r>
      <w:r w:rsidRPr="00E16138">
        <w:rPr>
          <w:rFonts w:ascii="Arial" w:hAnsi="Arial" w:cs="Arial"/>
          <w:b/>
          <w:bCs/>
          <w:sz w:val="20"/>
          <w:szCs w:val="20"/>
          <w:lang w:eastAsia="ar-SA"/>
        </w:rPr>
        <w:t>.</w:t>
      </w:r>
      <w:r w:rsidRPr="00E16138">
        <w:rPr>
          <w:rFonts w:ascii="Arial" w:hAnsi="Arial" w:cs="Arial"/>
          <w:bCs/>
          <w:sz w:val="20"/>
          <w:szCs w:val="20"/>
          <w:lang w:eastAsia="ar-SA"/>
        </w:rPr>
        <w:t xml:space="preserve"> Экспозиция по предоставлению разрешения </w:t>
      </w:r>
      <w:r w:rsidRPr="00E16138">
        <w:rPr>
          <w:rFonts w:ascii="Arial" w:hAnsi="Arial" w:cs="Arial"/>
          <w:b/>
          <w:i/>
          <w:sz w:val="20"/>
          <w:szCs w:val="20"/>
          <w:u w:val="single"/>
          <w:lang w:eastAsia="ar-SA"/>
        </w:rPr>
        <w:t>на</w:t>
      </w:r>
      <w:r w:rsidRPr="00E16138">
        <w:rPr>
          <w:rFonts w:ascii="Arial" w:hAnsi="Arial" w:cs="Arial"/>
          <w:i/>
          <w:sz w:val="20"/>
          <w:szCs w:val="20"/>
          <w:u w:val="single"/>
          <w:lang w:eastAsia="ar-SA"/>
        </w:rPr>
        <w:t xml:space="preserve"> условно разрешенный вид использования - «Для ведения личного подсобного хозяйства (приусадебный земельный участок) (2.2)» земельному участку с кадастровым номером 54:34:013002:268, площадью 480 кв.м., местоположением: Российская Федерация, Новосибирская область, городское поселение город Куйбышев, город Куйбышев, ул. Ветка</w:t>
      </w:r>
      <w:r w:rsidRPr="00E16138">
        <w:rPr>
          <w:rFonts w:ascii="Arial" w:hAnsi="Arial" w:cs="Arial"/>
          <w:sz w:val="20"/>
          <w:szCs w:val="20"/>
          <w:lang w:eastAsia="ar-SA"/>
        </w:rPr>
        <w:t>_____</w:t>
      </w:r>
      <w:r>
        <w:rPr>
          <w:rFonts w:ascii="Arial" w:hAnsi="Arial" w:cs="Arial"/>
          <w:sz w:val="20"/>
          <w:szCs w:val="20"/>
          <w:lang w:eastAsia="ar-SA"/>
        </w:rPr>
        <w:t>_____________________</w:t>
      </w:r>
      <w:r w:rsidRPr="00E16138">
        <w:rPr>
          <w:rFonts w:ascii="Arial" w:hAnsi="Arial" w:cs="Arial"/>
          <w:sz w:val="20"/>
          <w:szCs w:val="20"/>
          <w:lang w:eastAsia="ar-SA"/>
        </w:rPr>
        <w:t xml:space="preserve">______ </w:t>
      </w:r>
    </w:p>
    <w:p w:rsidR="00E16138" w:rsidRPr="00E16138" w:rsidRDefault="00E16138" w:rsidP="00E16138">
      <w:pPr>
        <w:tabs>
          <w:tab w:val="left" w:pos="720"/>
        </w:tabs>
        <w:jc w:val="both"/>
        <w:rPr>
          <w:rFonts w:ascii="Arial" w:hAnsi="Arial" w:cs="Arial"/>
          <w:bCs/>
          <w:i/>
          <w:sz w:val="20"/>
          <w:szCs w:val="20"/>
          <w:lang w:eastAsia="ar-SA"/>
        </w:rPr>
      </w:pPr>
      <w:r w:rsidRPr="00E16138">
        <w:rPr>
          <w:rFonts w:ascii="Arial" w:hAnsi="Arial" w:cs="Arial"/>
          <w:bCs/>
          <w:i/>
          <w:sz w:val="20"/>
          <w:szCs w:val="20"/>
          <w:lang w:eastAsia="ar-SA"/>
        </w:rPr>
        <w:t xml:space="preserve">                                                 (наименование проекта)</w:t>
      </w:r>
    </w:p>
    <w:p w:rsidR="00E16138" w:rsidRPr="00E16138" w:rsidRDefault="00E16138" w:rsidP="00E16138">
      <w:pPr>
        <w:jc w:val="both"/>
        <w:rPr>
          <w:rFonts w:ascii="Arial" w:hAnsi="Arial" w:cs="Arial"/>
          <w:bCs/>
          <w:i/>
          <w:sz w:val="20"/>
          <w:szCs w:val="20"/>
          <w:u w:val="single"/>
          <w:lang w:eastAsia="ar-SA"/>
        </w:rPr>
      </w:pPr>
      <w:r w:rsidRPr="00E16138">
        <w:rPr>
          <w:rFonts w:ascii="Arial" w:hAnsi="Arial" w:cs="Arial"/>
          <w:bCs/>
          <w:sz w:val="20"/>
          <w:szCs w:val="20"/>
          <w:lang w:eastAsia="ar-SA"/>
        </w:rPr>
        <w:t xml:space="preserve">открыта с  </w:t>
      </w:r>
      <w:r w:rsidRPr="00E16138">
        <w:rPr>
          <w:rFonts w:ascii="Arial" w:hAnsi="Arial" w:cs="Arial"/>
          <w:bCs/>
          <w:sz w:val="20"/>
          <w:szCs w:val="20"/>
          <w:u w:val="single"/>
          <w:lang w:eastAsia="ar-SA"/>
        </w:rPr>
        <w:t>«07» 02.2025</w:t>
      </w:r>
      <w:r w:rsidRPr="00E16138">
        <w:rPr>
          <w:rFonts w:ascii="Arial" w:hAnsi="Arial" w:cs="Arial"/>
          <w:bCs/>
          <w:sz w:val="20"/>
          <w:szCs w:val="20"/>
          <w:lang w:eastAsia="ar-SA"/>
        </w:rPr>
        <w:t xml:space="preserve">  года по </w:t>
      </w:r>
      <w:r w:rsidRPr="00E16138">
        <w:rPr>
          <w:rFonts w:ascii="Arial" w:hAnsi="Arial" w:cs="Arial"/>
          <w:bCs/>
          <w:sz w:val="20"/>
          <w:szCs w:val="20"/>
          <w:u w:val="single"/>
          <w:lang w:eastAsia="ar-SA"/>
        </w:rPr>
        <w:t>«21» 02.2025</w:t>
      </w:r>
      <w:r w:rsidRPr="00E16138">
        <w:rPr>
          <w:rFonts w:ascii="Arial" w:hAnsi="Arial" w:cs="Arial"/>
          <w:bCs/>
          <w:sz w:val="20"/>
          <w:szCs w:val="20"/>
          <w:lang w:eastAsia="ar-SA"/>
        </w:rPr>
        <w:t xml:space="preserve"> года по адресу:  </w:t>
      </w:r>
      <w:r w:rsidRPr="00E16138">
        <w:rPr>
          <w:rFonts w:ascii="Arial" w:hAnsi="Arial" w:cs="Arial"/>
          <w:bCs/>
          <w:i/>
          <w:sz w:val="20"/>
          <w:szCs w:val="20"/>
          <w:u w:val="single"/>
          <w:lang w:eastAsia="ar-SA"/>
        </w:rPr>
        <w:t>квартал 12, дом 6, каб. № 1 г. Куйбышев Куйбышевского района Новосибирской области.</w:t>
      </w:r>
    </w:p>
    <w:p w:rsidR="00E16138" w:rsidRPr="00E16138" w:rsidRDefault="00E16138" w:rsidP="00E16138">
      <w:pPr>
        <w:ind w:firstLine="567"/>
        <w:rPr>
          <w:rFonts w:ascii="Arial" w:hAnsi="Arial" w:cs="Arial"/>
          <w:b/>
          <w:sz w:val="20"/>
          <w:szCs w:val="20"/>
          <w:lang w:eastAsia="ar-SA"/>
        </w:rPr>
      </w:pPr>
      <w:r w:rsidRPr="00E16138">
        <w:rPr>
          <w:rFonts w:ascii="Arial" w:hAnsi="Arial" w:cs="Arial"/>
          <w:bCs/>
          <w:sz w:val="20"/>
          <w:szCs w:val="20"/>
          <w:lang w:eastAsia="ar-SA"/>
        </w:rPr>
        <w:t>Срок проведения экспозиции:</w:t>
      </w:r>
      <w:r w:rsidRPr="00E16138">
        <w:rPr>
          <w:rFonts w:ascii="Arial" w:hAnsi="Arial" w:cs="Arial"/>
          <w:b/>
          <w:sz w:val="20"/>
          <w:szCs w:val="20"/>
          <w:lang w:eastAsia="ar-SA"/>
        </w:rPr>
        <w:t xml:space="preserve"> с «</w:t>
      </w:r>
      <w:r w:rsidRPr="00E16138">
        <w:rPr>
          <w:rFonts w:ascii="Arial" w:hAnsi="Arial" w:cs="Arial"/>
          <w:b/>
          <w:sz w:val="20"/>
          <w:szCs w:val="20"/>
          <w:u w:val="single"/>
          <w:lang w:eastAsia="ar-SA"/>
        </w:rPr>
        <w:t>07» 02.</w:t>
      </w:r>
      <w:r w:rsidRPr="00E16138">
        <w:rPr>
          <w:rFonts w:ascii="Arial" w:hAnsi="Arial" w:cs="Arial"/>
          <w:b/>
          <w:sz w:val="20"/>
          <w:szCs w:val="20"/>
          <w:lang w:eastAsia="ar-SA"/>
        </w:rPr>
        <w:t xml:space="preserve"> 20</w:t>
      </w:r>
      <w:r w:rsidRPr="00E16138">
        <w:rPr>
          <w:rFonts w:ascii="Arial" w:hAnsi="Arial" w:cs="Arial"/>
          <w:b/>
          <w:sz w:val="20"/>
          <w:szCs w:val="20"/>
          <w:u w:val="single"/>
          <w:lang w:eastAsia="ar-SA"/>
        </w:rPr>
        <w:t>25</w:t>
      </w:r>
      <w:r w:rsidRPr="00E16138">
        <w:rPr>
          <w:rFonts w:ascii="Arial" w:hAnsi="Arial" w:cs="Arial"/>
          <w:b/>
          <w:sz w:val="20"/>
          <w:szCs w:val="20"/>
          <w:lang w:eastAsia="ar-SA"/>
        </w:rPr>
        <w:t xml:space="preserve"> года по </w:t>
      </w:r>
      <w:r w:rsidRPr="00E16138">
        <w:rPr>
          <w:rFonts w:ascii="Arial" w:hAnsi="Arial" w:cs="Arial"/>
          <w:b/>
          <w:sz w:val="20"/>
          <w:szCs w:val="20"/>
          <w:u w:val="single"/>
          <w:lang w:eastAsia="ar-SA"/>
        </w:rPr>
        <w:t>«21» 02</w:t>
      </w:r>
      <w:r w:rsidRPr="00E16138">
        <w:rPr>
          <w:rFonts w:ascii="Arial" w:hAnsi="Arial" w:cs="Arial"/>
          <w:b/>
          <w:sz w:val="20"/>
          <w:szCs w:val="20"/>
          <w:lang w:eastAsia="ar-SA"/>
        </w:rPr>
        <w:t>.20</w:t>
      </w:r>
      <w:r w:rsidRPr="00E16138">
        <w:rPr>
          <w:rFonts w:ascii="Arial" w:hAnsi="Arial" w:cs="Arial"/>
          <w:b/>
          <w:sz w:val="20"/>
          <w:szCs w:val="20"/>
          <w:u w:val="single"/>
          <w:lang w:eastAsia="ar-SA"/>
        </w:rPr>
        <w:t xml:space="preserve">25 </w:t>
      </w:r>
      <w:r w:rsidRPr="00E16138">
        <w:rPr>
          <w:rFonts w:ascii="Arial" w:hAnsi="Arial" w:cs="Arial"/>
          <w:b/>
          <w:sz w:val="20"/>
          <w:szCs w:val="20"/>
          <w:lang w:eastAsia="ar-SA"/>
        </w:rPr>
        <w:t>года.</w:t>
      </w:r>
    </w:p>
    <w:p w:rsidR="00E16138" w:rsidRPr="00E16138" w:rsidRDefault="00E16138" w:rsidP="00E16138">
      <w:pPr>
        <w:jc w:val="both"/>
        <w:rPr>
          <w:rFonts w:ascii="Arial" w:hAnsi="Arial" w:cs="Arial"/>
          <w:bCs/>
          <w:i/>
          <w:sz w:val="20"/>
          <w:szCs w:val="20"/>
          <w:u w:val="single"/>
          <w:lang w:eastAsia="ar-SA"/>
        </w:rPr>
      </w:pPr>
      <w:r w:rsidRPr="00E16138">
        <w:rPr>
          <w:rFonts w:ascii="Arial" w:hAnsi="Arial" w:cs="Arial"/>
          <w:bCs/>
          <w:sz w:val="20"/>
          <w:szCs w:val="20"/>
          <w:lang w:eastAsia="ar-SA"/>
        </w:rPr>
        <w:t xml:space="preserve">        Дни и часы, в которые возможно посещение экспозиции (график работы): </w:t>
      </w:r>
      <w:r w:rsidRPr="00E16138">
        <w:rPr>
          <w:rFonts w:ascii="Arial" w:hAnsi="Arial" w:cs="Arial"/>
          <w:bCs/>
          <w:i/>
          <w:sz w:val="20"/>
          <w:szCs w:val="20"/>
          <w:u w:val="single"/>
          <w:lang w:eastAsia="ar-SA"/>
        </w:rPr>
        <w:t>вторник, четверг с 08.00 часов до 12.00 часов.</w:t>
      </w:r>
    </w:p>
    <w:p w:rsidR="00E16138" w:rsidRPr="00E16138" w:rsidRDefault="00E16138" w:rsidP="00E16138">
      <w:pPr>
        <w:autoSpaceDE w:val="0"/>
        <w:autoSpaceDN w:val="0"/>
        <w:adjustRightInd w:val="0"/>
        <w:ind w:firstLine="540"/>
        <w:jc w:val="both"/>
        <w:rPr>
          <w:rFonts w:ascii="Arial" w:hAnsi="Arial" w:cs="Arial"/>
          <w:sz w:val="20"/>
          <w:szCs w:val="20"/>
          <w:lang w:eastAsia="ar-SA"/>
        </w:rPr>
      </w:pPr>
      <w:r w:rsidRPr="00E16138">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E16138" w:rsidRPr="00E16138" w:rsidRDefault="009531F7" w:rsidP="00E16138">
      <w:pPr>
        <w:autoSpaceDE w:val="0"/>
        <w:autoSpaceDN w:val="0"/>
        <w:adjustRightInd w:val="0"/>
        <w:ind w:firstLine="539"/>
        <w:jc w:val="both"/>
        <w:rPr>
          <w:rFonts w:ascii="Arial" w:hAnsi="Arial" w:cs="Arial"/>
          <w:sz w:val="20"/>
          <w:szCs w:val="20"/>
          <w:lang w:eastAsia="ar-SA"/>
        </w:rPr>
      </w:pPr>
      <w:r>
        <w:rPr>
          <w:rFonts w:ascii="Arial" w:hAnsi="Arial" w:cs="Arial"/>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E16138" w:rsidRDefault="00E16138" w:rsidP="00E16138">
                  <w:pPr>
                    <w:pStyle w:val="afa"/>
                    <w:jc w:val="right"/>
                    <w:rPr>
                      <w:b/>
                    </w:rPr>
                  </w:pPr>
                </w:p>
              </w:txbxContent>
            </v:textbox>
            <w10:wrap anchorx="page" anchory="page"/>
          </v:rect>
        </w:pict>
      </w:r>
      <w:r w:rsidR="00E16138" w:rsidRPr="00E16138">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E16138" w:rsidRPr="00E16138" w:rsidRDefault="00E16138" w:rsidP="00E16138">
      <w:pPr>
        <w:jc w:val="both"/>
        <w:rPr>
          <w:rFonts w:ascii="Arial" w:hAnsi="Arial" w:cs="Arial"/>
          <w:bCs/>
          <w:i/>
          <w:sz w:val="20"/>
          <w:szCs w:val="20"/>
          <w:u w:val="single"/>
          <w:lang w:eastAsia="ar-SA"/>
        </w:rPr>
      </w:pPr>
      <w:r w:rsidRPr="00E16138">
        <w:rPr>
          <w:rFonts w:ascii="Arial" w:hAnsi="Arial" w:cs="Arial"/>
          <w:bCs/>
          <w:sz w:val="20"/>
          <w:szCs w:val="20"/>
          <w:lang w:eastAsia="ar-SA"/>
        </w:rPr>
        <w:t>_______________</w:t>
      </w:r>
      <w:r w:rsidRPr="00E16138">
        <w:rPr>
          <w:rFonts w:ascii="Arial" w:hAnsi="Arial" w:cs="Arial"/>
          <w:bCs/>
          <w:i/>
          <w:sz w:val="20"/>
          <w:szCs w:val="20"/>
          <w:u w:val="single"/>
          <w:lang w:eastAsia="ar-SA"/>
        </w:rPr>
        <w:t xml:space="preserve"> вторник, четверг с 08.00 часов до 12.00 часов</w:t>
      </w:r>
      <w:r w:rsidRPr="00E16138">
        <w:rPr>
          <w:rFonts w:ascii="Arial" w:hAnsi="Arial" w:cs="Arial"/>
          <w:bCs/>
          <w:sz w:val="20"/>
          <w:szCs w:val="20"/>
          <w:lang w:eastAsia="ar-SA"/>
        </w:rPr>
        <w:t>_____________________</w:t>
      </w:r>
      <w:r w:rsidRPr="00E16138">
        <w:rPr>
          <w:rFonts w:ascii="Arial" w:hAnsi="Arial" w:cs="Arial"/>
          <w:bCs/>
          <w:i/>
          <w:sz w:val="20"/>
          <w:szCs w:val="20"/>
          <w:u w:val="single"/>
          <w:lang w:eastAsia="ar-SA"/>
        </w:rPr>
        <w:t xml:space="preserve"> </w:t>
      </w:r>
    </w:p>
    <w:p w:rsidR="00E16138" w:rsidRPr="00E16138" w:rsidRDefault="00E16138" w:rsidP="00E16138">
      <w:pPr>
        <w:jc w:val="center"/>
        <w:rPr>
          <w:rFonts w:ascii="Arial" w:hAnsi="Arial" w:cs="Arial"/>
          <w:bCs/>
          <w:i/>
          <w:sz w:val="20"/>
          <w:szCs w:val="20"/>
          <w:lang w:eastAsia="ar-SA"/>
        </w:rPr>
      </w:pPr>
      <w:r w:rsidRPr="00E16138">
        <w:rPr>
          <w:rFonts w:ascii="Arial" w:hAnsi="Arial" w:cs="Arial"/>
          <w:bCs/>
          <w:i/>
          <w:sz w:val="20"/>
          <w:szCs w:val="20"/>
          <w:lang w:eastAsia="ar-SA"/>
        </w:rPr>
        <w:t xml:space="preserve"> (дни и часы, в которые проводятся консультации)</w:t>
      </w:r>
    </w:p>
    <w:p w:rsidR="00E16138" w:rsidRPr="00E16138" w:rsidRDefault="00E16138" w:rsidP="00E16138">
      <w:pPr>
        <w:autoSpaceDE w:val="0"/>
        <w:autoSpaceDN w:val="0"/>
        <w:adjustRightInd w:val="0"/>
        <w:jc w:val="both"/>
        <w:rPr>
          <w:rFonts w:ascii="Arial" w:hAnsi="Arial" w:cs="Arial"/>
          <w:bCs/>
          <w:sz w:val="20"/>
          <w:szCs w:val="20"/>
          <w:lang w:eastAsia="ar-SA"/>
        </w:rPr>
      </w:pPr>
      <w:r w:rsidRPr="00E16138">
        <w:rPr>
          <w:rFonts w:ascii="Arial" w:hAnsi="Arial" w:cs="Arial"/>
          <w:bCs/>
          <w:sz w:val="20"/>
          <w:szCs w:val="20"/>
          <w:lang w:eastAsia="ar-SA"/>
        </w:rPr>
        <w:tab/>
      </w:r>
      <w:r w:rsidRPr="00E16138">
        <w:rPr>
          <w:rFonts w:ascii="Arial" w:hAnsi="Arial" w:cs="Arial"/>
          <w:b/>
          <w:bCs/>
          <w:sz w:val="20"/>
          <w:szCs w:val="20"/>
          <w:lang w:val="en-US" w:eastAsia="ar-SA"/>
        </w:rPr>
        <w:t>IV</w:t>
      </w:r>
      <w:r w:rsidRPr="00E16138">
        <w:rPr>
          <w:rFonts w:ascii="Arial" w:hAnsi="Arial" w:cs="Arial"/>
          <w:b/>
          <w:bCs/>
          <w:sz w:val="20"/>
          <w:szCs w:val="20"/>
          <w:lang w:eastAsia="ar-SA"/>
        </w:rPr>
        <w:t>.</w:t>
      </w:r>
      <w:r w:rsidRPr="00E16138">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E16138">
        <w:rPr>
          <w:rFonts w:ascii="Arial" w:hAnsi="Arial" w:cs="Arial"/>
          <w:sz w:val="20"/>
          <w:szCs w:val="20"/>
          <w:lang w:eastAsia="ar-SA"/>
        </w:rPr>
        <w:t>идентификацию</w:t>
      </w:r>
      <w:r w:rsidRPr="00E16138">
        <w:rPr>
          <w:rFonts w:ascii="Arial" w:hAnsi="Arial" w:cs="Arial"/>
          <w:bCs/>
          <w:sz w:val="20"/>
          <w:szCs w:val="20"/>
          <w:lang w:eastAsia="ar-SA"/>
        </w:rPr>
        <w:t>, имеют право представить свои предложения и замечания по обсуждаемому проекту:</w:t>
      </w:r>
    </w:p>
    <w:p w:rsidR="00E16138" w:rsidRPr="00E16138" w:rsidRDefault="00E16138" w:rsidP="00E16138">
      <w:pPr>
        <w:ind w:firstLine="709"/>
        <w:jc w:val="both"/>
        <w:rPr>
          <w:rFonts w:ascii="Arial" w:hAnsi="Arial" w:cs="Arial"/>
          <w:bCs/>
          <w:sz w:val="20"/>
          <w:szCs w:val="20"/>
          <w:lang w:eastAsia="ar-SA"/>
        </w:rPr>
      </w:pPr>
      <w:r w:rsidRPr="00E16138">
        <w:rPr>
          <w:rFonts w:ascii="Arial" w:hAnsi="Arial" w:cs="Arial"/>
          <w:bCs/>
          <w:sz w:val="20"/>
          <w:szCs w:val="20"/>
          <w:lang w:eastAsia="ar-SA"/>
        </w:rPr>
        <w:t>1) посредством официального сайта или информационной системы;</w:t>
      </w:r>
    </w:p>
    <w:p w:rsidR="00E16138" w:rsidRPr="00E16138" w:rsidRDefault="00E16138" w:rsidP="00E16138">
      <w:pPr>
        <w:ind w:firstLine="709"/>
        <w:jc w:val="both"/>
        <w:rPr>
          <w:rFonts w:ascii="Arial" w:hAnsi="Arial" w:cs="Arial"/>
          <w:bCs/>
          <w:sz w:val="20"/>
          <w:szCs w:val="20"/>
          <w:lang w:eastAsia="ar-SA"/>
        </w:rPr>
      </w:pPr>
      <w:r w:rsidRPr="00E16138">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E16138" w:rsidRPr="00E16138" w:rsidRDefault="00E16138" w:rsidP="00E16138">
      <w:pPr>
        <w:ind w:firstLine="709"/>
        <w:jc w:val="both"/>
        <w:rPr>
          <w:rFonts w:ascii="Arial" w:hAnsi="Arial" w:cs="Arial"/>
          <w:bCs/>
          <w:sz w:val="20"/>
          <w:szCs w:val="20"/>
          <w:lang w:eastAsia="ar-SA"/>
        </w:rPr>
      </w:pPr>
      <w:r w:rsidRPr="00E16138">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E16138" w:rsidRPr="00E16138" w:rsidRDefault="00E16138" w:rsidP="00E16138">
      <w:pPr>
        <w:ind w:firstLine="709"/>
        <w:jc w:val="both"/>
        <w:rPr>
          <w:rFonts w:ascii="Arial" w:hAnsi="Arial" w:cs="Arial"/>
          <w:bCs/>
          <w:sz w:val="20"/>
          <w:szCs w:val="20"/>
          <w:lang w:eastAsia="ar-SA"/>
        </w:rPr>
      </w:pPr>
      <w:r w:rsidRPr="00E16138">
        <w:rPr>
          <w:rFonts w:ascii="Arial" w:hAnsi="Arial" w:cs="Arial"/>
          <w:bCs/>
          <w:sz w:val="20"/>
          <w:szCs w:val="20"/>
          <w:lang w:eastAsia="ar-SA"/>
        </w:rPr>
        <w:t xml:space="preserve">Номера контактных справочных телефонов </w:t>
      </w:r>
      <w:r w:rsidRPr="00E16138">
        <w:rPr>
          <w:rFonts w:ascii="Arial" w:hAnsi="Arial" w:cs="Arial"/>
          <w:sz w:val="20"/>
          <w:szCs w:val="20"/>
          <w:lang w:eastAsia="ar-SA"/>
        </w:rPr>
        <w:t>организатора общественных обсуждений:</w:t>
      </w:r>
      <w:r w:rsidRPr="00E16138">
        <w:rPr>
          <w:rFonts w:ascii="Arial" w:hAnsi="Arial" w:cs="Arial"/>
          <w:bCs/>
          <w:sz w:val="20"/>
          <w:szCs w:val="20"/>
          <w:lang w:eastAsia="ar-SA"/>
        </w:rPr>
        <w:t xml:space="preserve"> </w:t>
      </w:r>
      <w:r w:rsidRPr="00E16138">
        <w:rPr>
          <w:rFonts w:ascii="Arial" w:hAnsi="Arial" w:cs="Arial"/>
          <w:bCs/>
          <w:sz w:val="20"/>
          <w:szCs w:val="20"/>
          <w:u w:val="single"/>
          <w:lang w:eastAsia="ar-SA"/>
        </w:rPr>
        <w:t>8(383) 62-53-465</w:t>
      </w:r>
      <w:r w:rsidRPr="00E16138">
        <w:rPr>
          <w:rFonts w:ascii="Arial" w:hAnsi="Arial" w:cs="Arial"/>
          <w:bCs/>
          <w:sz w:val="20"/>
          <w:szCs w:val="20"/>
          <w:lang w:eastAsia="ar-SA"/>
        </w:rPr>
        <w:t>.</w:t>
      </w:r>
    </w:p>
    <w:p w:rsidR="00E16138" w:rsidRPr="00E16138" w:rsidRDefault="00E16138" w:rsidP="00E16138">
      <w:pPr>
        <w:jc w:val="both"/>
        <w:rPr>
          <w:rFonts w:ascii="Arial" w:hAnsi="Arial" w:cs="Arial"/>
          <w:bCs/>
          <w:i/>
          <w:sz w:val="20"/>
          <w:szCs w:val="20"/>
          <w:u w:val="single"/>
          <w:lang w:eastAsia="ar-SA"/>
        </w:rPr>
      </w:pPr>
      <w:r w:rsidRPr="00E16138">
        <w:rPr>
          <w:rFonts w:ascii="Arial" w:hAnsi="Arial" w:cs="Arial"/>
          <w:bCs/>
          <w:sz w:val="20"/>
          <w:szCs w:val="20"/>
          <w:lang w:eastAsia="ar-SA"/>
        </w:rPr>
        <w:t xml:space="preserve">Почтовый адрес </w:t>
      </w:r>
      <w:r w:rsidRPr="00E16138">
        <w:rPr>
          <w:rFonts w:ascii="Arial" w:hAnsi="Arial" w:cs="Arial"/>
          <w:sz w:val="20"/>
          <w:szCs w:val="20"/>
          <w:lang w:eastAsia="ar-SA"/>
        </w:rPr>
        <w:t xml:space="preserve">организатора общественных обсуждений: </w:t>
      </w:r>
      <w:r w:rsidRPr="00E16138">
        <w:rPr>
          <w:rFonts w:ascii="Arial" w:hAnsi="Arial" w:cs="Arial"/>
          <w:bCs/>
          <w:i/>
          <w:sz w:val="20"/>
          <w:szCs w:val="20"/>
          <w:u w:val="single"/>
          <w:lang w:eastAsia="ar-SA"/>
        </w:rPr>
        <w:t>квартал 12, дом 6, каб. № 1 г. Куйбышев Куйбышевского района Новосибирской области.</w:t>
      </w:r>
    </w:p>
    <w:p w:rsidR="00E16138" w:rsidRPr="00E16138" w:rsidRDefault="00E16138" w:rsidP="00E16138">
      <w:pPr>
        <w:ind w:firstLine="709"/>
        <w:jc w:val="both"/>
        <w:rPr>
          <w:rFonts w:ascii="Arial" w:hAnsi="Arial" w:cs="Arial"/>
          <w:bCs/>
          <w:sz w:val="20"/>
          <w:szCs w:val="20"/>
          <w:lang w:eastAsia="ar-SA"/>
        </w:rPr>
      </w:pPr>
    </w:p>
    <w:p w:rsidR="00E16138" w:rsidRPr="00E16138" w:rsidRDefault="00E16138" w:rsidP="00E16138">
      <w:pPr>
        <w:rPr>
          <w:rFonts w:ascii="Arial" w:hAnsi="Arial" w:cs="Arial"/>
          <w:bCs/>
          <w:sz w:val="20"/>
          <w:szCs w:val="20"/>
          <w:lang w:eastAsia="ar-SA"/>
        </w:rPr>
      </w:pPr>
    </w:p>
    <w:p w:rsidR="00E16138" w:rsidRPr="00E16138" w:rsidRDefault="00E16138" w:rsidP="00E16138">
      <w:pPr>
        <w:jc w:val="both"/>
        <w:rPr>
          <w:rFonts w:ascii="Arial" w:hAnsi="Arial" w:cs="Arial"/>
          <w:sz w:val="20"/>
          <w:szCs w:val="20"/>
          <w:lang w:eastAsia="ar-SA"/>
        </w:rPr>
      </w:pPr>
      <w:r>
        <w:rPr>
          <w:rFonts w:ascii="Arial" w:hAnsi="Arial" w:cs="Arial"/>
          <w:b/>
          <w:sz w:val="20"/>
          <w:szCs w:val="20"/>
        </w:rPr>
        <w:t xml:space="preserve">3.2. </w:t>
      </w:r>
      <w:r>
        <w:rPr>
          <w:rFonts w:ascii="Arial" w:hAnsi="Arial" w:cs="Arial"/>
          <w:b/>
          <w:spacing w:val="2"/>
          <w:sz w:val="20"/>
          <w:szCs w:val="20"/>
          <w:lang w:eastAsia="ar-SA"/>
        </w:rPr>
        <w:t xml:space="preserve">СООБЩЕНИЕ </w:t>
      </w:r>
      <w:r w:rsidRPr="00E16138">
        <w:rPr>
          <w:rFonts w:ascii="Arial" w:hAnsi="Arial" w:cs="Arial"/>
          <w:spacing w:val="2"/>
          <w:sz w:val="20"/>
          <w:szCs w:val="20"/>
          <w:lang w:eastAsia="ar-SA"/>
        </w:rPr>
        <w:t>о</w:t>
      </w:r>
      <w:r>
        <w:rPr>
          <w:rFonts w:ascii="Arial" w:hAnsi="Arial" w:cs="Arial"/>
          <w:b/>
          <w:spacing w:val="2"/>
          <w:sz w:val="20"/>
          <w:szCs w:val="20"/>
          <w:lang w:eastAsia="ar-SA"/>
        </w:rPr>
        <w:t xml:space="preserve"> </w:t>
      </w:r>
      <w:r w:rsidRPr="00E16138">
        <w:rPr>
          <w:rFonts w:ascii="Arial" w:hAnsi="Arial" w:cs="Arial"/>
          <w:sz w:val="20"/>
          <w:szCs w:val="20"/>
          <w:lang w:eastAsia="ar-SA"/>
        </w:rPr>
        <w:t>принятии решения о внесении изменений в Правила землепользования и застройки города Куйбышева</w:t>
      </w:r>
    </w:p>
    <w:p w:rsidR="00E16138" w:rsidRPr="00E16138" w:rsidRDefault="00E16138" w:rsidP="00E16138">
      <w:pPr>
        <w:rPr>
          <w:rFonts w:ascii="Arial" w:hAnsi="Arial" w:cs="Arial"/>
          <w:sz w:val="20"/>
          <w:szCs w:val="20"/>
          <w:lang w:eastAsia="ar-SA"/>
        </w:rPr>
      </w:pPr>
    </w:p>
    <w:p w:rsidR="00E16138" w:rsidRPr="00E16138" w:rsidRDefault="00E16138" w:rsidP="00E16138">
      <w:pPr>
        <w:ind w:left="240" w:firstLine="480"/>
        <w:jc w:val="center"/>
        <w:rPr>
          <w:rFonts w:ascii="Arial" w:hAnsi="Arial" w:cs="Arial"/>
          <w:b/>
          <w:sz w:val="20"/>
          <w:szCs w:val="20"/>
          <w:lang w:eastAsia="ar-SA"/>
        </w:rPr>
      </w:pPr>
      <w:r w:rsidRPr="00E16138">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w:t>
      </w:r>
      <w:r w:rsidRPr="00E16138">
        <w:rPr>
          <w:rFonts w:ascii="Arial" w:hAnsi="Arial" w:cs="Arial"/>
          <w:b/>
          <w:color w:val="000000"/>
          <w:sz w:val="20"/>
          <w:szCs w:val="20"/>
          <w:lang w:eastAsia="ar-SA"/>
        </w:rPr>
        <w:t xml:space="preserve">Решением десятой сессии Совета депутатов </w:t>
      </w:r>
      <w:r w:rsidRPr="00E16138">
        <w:rPr>
          <w:rFonts w:ascii="Arial" w:hAnsi="Arial" w:cs="Arial"/>
          <w:b/>
          <w:sz w:val="20"/>
          <w:szCs w:val="20"/>
          <w:lang w:eastAsia="ar-SA"/>
        </w:rPr>
        <w:t xml:space="preserve">города Куйбышева Куйбышевского района Новосибирской области </w:t>
      </w:r>
      <w:r w:rsidRPr="00E16138">
        <w:rPr>
          <w:rFonts w:ascii="Arial" w:hAnsi="Arial" w:cs="Arial"/>
          <w:b/>
          <w:color w:val="000000"/>
          <w:sz w:val="20"/>
          <w:szCs w:val="20"/>
          <w:lang w:eastAsia="ar-SA"/>
        </w:rPr>
        <w:t>пятого созыва от 20.06.2022 № 103</w:t>
      </w:r>
      <w:r w:rsidRPr="00E16138">
        <w:rPr>
          <w:rFonts w:ascii="Arial" w:hAnsi="Arial" w:cs="Arial"/>
          <w:b/>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E16138" w:rsidRPr="00E16138" w:rsidRDefault="00E16138" w:rsidP="00E16138">
      <w:pPr>
        <w:ind w:firstLine="480"/>
        <w:jc w:val="center"/>
        <w:rPr>
          <w:rFonts w:ascii="Arial" w:hAnsi="Arial" w:cs="Arial"/>
          <w:b/>
          <w:sz w:val="20"/>
          <w:szCs w:val="20"/>
          <w:lang w:eastAsia="ar-SA"/>
        </w:rPr>
      </w:pPr>
    </w:p>
    <w:p w:rsidR="00E16138" w:rsidRPr="00E16138" w:rsidRDefault="00E16138" w:rsidP="00E16138">
      <w:pPr>
        <w:tabs>
          <w:tab w:val="center" w:pos="-1843"/>
          <w:tab w:val="left" w:pos="-1418"/>
          <w:tab w:val="right" w:pos="11907"/>
        </w:tabs>
        <w:autoSpaceDE w:val="0"/>
        <w:autoSpaceDN w:val="0"/>
        <w:ind w:right="-1"/>
        <w:jc w:val="both"/>
        <w:rPr>
          <w:rFonts w:ascii="Arial" w:hAnsi="Arial" w:cs="Arial"/>
          <w:sz w:val="20"/>
          <w:szCs w:val="20"/>
          <w:lang w:eastAsia="ar-SA"/>
        </w:rPr>
      </w:pPr>
      <w:r w:rsidRPr="00E16138">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E16138">
        <w:rPr>
          <w:rFonts w:ascii="Arial" w:hAnsi="Arial" w:cs="Arial"/>
          <w:bCs/>
          <w:sz w:val="20"/>
          <w:szCs w:val="20"/>
          <w:lang w:eastAsia="ar-SA"/>
        </w:rPr>
        <w:t xml:space="preserve"> Куйбышевского района Новосибирской области»</w:t>
      </w:r>
      <w:r w:rsidRPr="00E16138">
        <w:rPr>
          <w:rFonts w:ascii="Arial" w:hAnsi="Arial" w:cs="Arial"/>
          <w:sz w:val="20"/>
          <w:szCs w:val="20"/>
          <w:lang w:eastAsia="ar-SA"/>
        </w:rPr>
        <w:t xml:space="preserve"> от 30.01.2025 № 3</w:t>
      </w:r>
      <w:r w:rsidRPr="00E16138">
        <w:rPr>
          <w:rFonts w:ascii="Arial" w:hAnsi="Arial" w:cs="Arial"/>
          <w:color w:val="000000"/>
          <w:sz w:val="20"/>
          <w:szCs w:val="20"/>
          <w:lang w:eastAsia="ar-SA"/>
        </w:rPr>
        <w:t xml:space="preserve"> </w:t>
      </w:r>
      <w:r w:rsidRPr="00E16138">
        <w:rPr>
          <w:rFonts w:ascii="Arial" w:hAnsi="Arial" w:cs="Arial"/>
          <w:sz w:val="20"/>
          <w:szCs w:val="20"/>
          <w:lang w:eastAsia="ar-SA"/>
        </w:rPr>
        <w:t>сообщаем:</w:t>
      </w:r>
    </w:p>
    <w:p w:rsidR="00E16138" w:rsidRPr="00E16138" w:rsidRDefault="00E16138" w:rsidP="00E16138">
      <w:pPr>
        <w:tabs>
          <w:tab w:val="center" w:pos="-1843"/>
          <w:tab w:val="left" w:pos="-1418"/>
          <w:tab w:val="right" w:pos="11907"/>
        </w:tabs>
        <w:autoSpaceDE w:val="0"/>
        <w:autoSpaceDN w:val="0"/>
        <w:ind w:right="-1"/>
        <w:jc w:val="both"/>
        <w:rPr>
          <w:rFonts w:ascii="Arial" w:hAnsi="Arial" w:cs="Arial"/>
          <w:sz w:val="20"/>
          <w:szCs w:val="20"/>
          <w:lang w:eastAsia="ar-SA"/>
        </w:rPr>
      </w:pPr>
      <w:r w:rsidRPr="00E16138">
        <w:rPr>
          <w:rFonts w:ascii="Arial" w:hAnsi="Arial" w:cs="Arial"/>
          <w:sz w:val="20"/>
          <w:szCs w:val="20"/>
          <w:lang w:eastAsia="ar-SA"/>
        </w:rPr>
        <w:t xml:space="preserve">       1. О принятии решения о подготовке проекта внесения изменений</w:t>
      </w:r>
      <w:r w:rsidRPr="00E16138">
        <w:rPr>
          <w:rFonts w:ascii="Arial" w:hAnsi="Arial" w:cs="Arial"/>
          <w:color w:val="000000"/>
          <w:sz w:val="20"/>
          <w:szCs w:val="20"/>
          <w:lang w:eastAsia="ar-SA"/>
        </w:rPr>
        <w:t xml:space="preserve"> в Правила </w:t>
      </w:r>
      <w:r w:rsidRPr="00E16138">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E16138">
        <w:rPr>
          <w:rFonts w:ascii="Arial" w:hAnsi="Arial" w:cs="Arial"/>
          <w:color w:val="000000"/>
          <w:sz w:val="20"/>
          <w:szCs w:val="20"/>
          <w:lang w:eastAsia="ar-SA"/>
        </w:rPr>
        <w:t xml:space="preserve">Решением десятой сессии Совета депутатов </w:t>
      </w:r>
      <w:r w:rsidRPr="00E16138">
        <w:rPr>
          <w:rFonts w:ascii="Arial" w:hAnsi="Arial" w:cs="Arial"/>
          <w:sz w:val="20"/>
          <w:szCs w:val="20"/>
          <w:lang w:eastAsia="ar-SA"/>
        </w:rPr>
        <w:t xml:space="preserve">города Куйбышева Куйбышевского района Новосибирской области </w:t>
      </w:r>
      <w:r w:rsidRPr="00E16138">
        <w:rPr>
          <w:rFonts w:ascii="Arial" w:hAnsi="Arial" w:cs="Arial"/>
          <w:color w:val="000000"/>
          <w:sz w:val="20"/>
          <w:szCs w:val="20"/>
          <w:lang w:eastAsia="ar-SA"/>
        </w:rPr>
        <w:t>пятого созыва от 20.06.2022 № 103</w:t>
      </w:r>
      <w:r w:rsidRPr="00E16138">
        <w:rPr>
          <w:rFonts w:ascii="Arial" w:hAnsi="Arial" w:cs="Arial"/>
          <w:sz w:val="20"/>
          <w:szCs w:val="20"/>
          <w:lang w:eastAsia="ar-SA"/>
        </w:rPr>
        <w:t>:</w:t>
      </w:r>
    </w:p>
    <w:p w:rsidR="00E16138" w:rsidRPr="00E16138" w:rsidRDefault="00E16138" w:rsidP="00E16138">
      <w:pPr>
        <w:jc w:val="both"/>
        <w:rPr>
          <w:rFonts w:ascii="Arial" w:hAnsi="Arial" w:cs="Arial"/>
          <w:sz w:val="20"/>
          <w:szCs w:val="20"/>
          <w:lang w:eastAsia="ar-SA"/>
        </w:rPr>
      </w:pPr>
      <w:r w:rsidRPr="00E16138">
        <w:rPr>
          <w:rFonts w:ascii="Arial" w:hAnsi="Arial" w:cs="Arial"/>
          <w:b/>
          <w:color w:val="000000"/>
          <w:sz w:val="20"/>
          <w:szCs w:val="20"/>
          <w:lang w:eastAsia="ar-SA"/>
        </w:rPr>
        <w:t xml:space="preserve">      </w:t>
      </w:r>
      <w:r w:rsidRPr="00E16138">
        <w:rPr>
          <w:rFonts w:ascii="Arial" w:hAnsi="Arial" w:cs="Arial"/>
          <w:color w:val="000000"/>
          <w:sz w:val="20"/>
          <w:szCs w:val="20"/>
          <w:lang w:eastAsia="ar-SA"/>
        </w:rPr>
        <w:t>1.1. в  п.п.1.2 «Зона застройки малоэтажными жилыми домами в границах земель населенных пунктов (нЖмл)» пункта 1 «Жилые зоны» таблицы 1</w:t>
      </w:r>
      <w:r w:rsidRPr="00E16138">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E16138" w:rsidRPr="00E16138" w:rsidRDefault="00E16138" w:rsidP="00E16138">
      <w:pPr>
        <w:autoSpaceDE w:val="0"/>
        <w:autoSpaceDN w:val="0"/>
        <w:adjustRightInd w:val="0"/>
        <w:jc w:val="both"/>
        <w:rPr>
          <w:rFonts w:ascii="Arial" w:eastAsiaTheme="minorHAnsi" w:hAnsi="Arial" w:cs="Arial"/>
          <w:sz w:val="20"/>
          <w:szCs w:val="20"/>
          <w:lang w:eastAsia="en-US"/>
        </w:rPr>
      </w:pPr>
      <w:r w:rsidRPr="00E16138">
        <w:rPr>
          <w:rFonts w:ascii="Arial" w:eastAsiaTheme="minorHAnsi" w:hAnsi="Arial" w:cs="Arial"/>
          <w:sz w:val="20"/>
          <w:szCs w:val="20"/>
          <w:lang w:eastAsia="en-US"/>
        </w:rPr>
        <w:t xml:space="preserve">      1.1)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E16138" w:rsidRPr="00E16138" w:rsidRDefault="00E16138" w:rsidP="00E16138">
      <w:pPr>
        <w:autoSpaceDE w:val="0"/>
        <w:autoSpaceDN w:val="0"/>
        <w:adjustRightInd w:val="0"/>
        <w:jc w:val="both"/>
        <w:rPr>
          <w:rFonts w:ascii="Arial" w:eastAsiaTheme="minorHAnsi" w:hAnsi="Arial" w:cs="Arial"/>
          <w:sz w:val="20"/>
          <w:szCs w:val="20"/>
          <w:lang w:eastAsia="en-US"/>
        </w:rPr>
      </w:pPr>
      <w:r w:rsidRPr="00E16138">
        <w:rPr>
          <w:rFonts w:ascii="Arial" w:eastAsiaTheme="minorHAnsi" w:hAnsi="Arial" w:cs="Arial"/>
          <w:sz w:val="20"/>
          <w:szCs w:val="20"/>
          <w:lang w:eastAsia="en-US"/>
        </w:rPr>
        <w:t>- Административные здания организаций, обеспечивающих предоставление коммунальных услуг (3.1.2);</w:t>
      </w:r>
    </w:p>
    <w:p w:rsidR="00E16138" w:rsidRPr="00E16138" w:rsidRDefault="00E16138" w:rsidP="00E16138">
      <w:pPr>
        <w:autoSpaceDE w:val="0"/>
        <w:autoSpaceDN w:val="0"/>
        <w:adjustRightInd w:val="0"/>
        <w:jc w:val="both"/>
        <w:rPr>
          <w:rFonts w:ascii="Arial" w:eastAsiaTheme="minorHAnsi" w:hAnsi="Arial" w:cs="Arial"/>
          <w:sz w:val="20"/>
          <w:szCs w:val="20"/>
          <w:lang w:eastAsia="en-US"/>
        </w:rPr>
      </w:pPr>
      <w:r w:rsidRPr="00E16138">
        <w:rPr>
          <w:rFonts w:ascii="Arial" w:eastAsiaTheme="minorHAnsi" w:hAnsi="Arial" w:cs="Arial"/>
          <w:sz w:val="20"/>
          <w:szCs w:val="20"/>
          <w:lang w:eastAsia="en-US"/>
        </w:rPr>
        <w:t xml:space="preserve">       1.2) из перечня вспомогательных видов использования земельных участков исключить наименование вида разрешенного использования земельного участка:</w:t>
      </w:r>
    </w:p>
    <w:p w:rsidR="00E16138" w:rsidRPr="00E16138" w:rsidRDefault="00E16138" w:rsidP="00E16138">
      <w:pPr>
        <w:autoSpaceDE w:val="0"/>
        <w:autoSpaceDN w:val="0"/>
        <w:adjustRightInd w:val="0"/>
        <w:jc w:val="both"/>
        <w:rPr>
          <w:rFonts w:ascii="Arial" w:eastAsiaTheme="minorHAnsi" w:hAnsi="Arial" w:cs="Arial"/>
          <w:sz w:val="20"/>
          <w:szCs w:val="20"/>
          <w:lang w:eastAsia="en-US"/>
        </w:rPr>
      </w:pPr>
      <w:r w:rsidRPr="00E16138">
        <w:rPr>
          <w:rFonts w:ascii="Arial" w:eastAsiaTheme="minorHAnsi" w:hAnsi="Arial" w:cs="Arial"/>
          <w:sz w:val="20"/>
          <w:szCs w:val="20"/>
          <w:lang w:eastAsia="en-US"/>
        </w:rPr>
        <w:t>- Административные здания организаций, обеспечивающих предоставление коммунальных услуг (3.1.2).</w:t>
      </w:r>
    </w:p>
    <w:p w:rsidR="00E16138" w:rsidRPr="00E16138" w:rsidRDefault="00E16138" w:rsidP="00E16138">
      <w:pPr>
        <w:jc w:val="both"/>
        <w:rPr>
          <w:rFonts w:ascii="Arial" w:hAnsi="Arial" w:cs="Arial"/>
          <w:sz w:val="20"/>
          <w:szCs w:val="20"/>
          <w:lang w:eastAsia="ar-SA"/>
        </w:rPr>
      </w:pPr>
      <w:r w:rsidRPr="00E16138">
        <w:rPr>
          <w:rFonts w:ascii="Arial" w:hAnsi="Arial" w:cs="Arial"/>
          <w:color w:val="FF0000"/>
          <w:sz w:val="20"/>
          <w:szCs w:val="20"/>
          <w:lang w:eastAsia="ar-SA"/>
        </w:rPr>
        <w:lastRenderedPageBreak/>
        <w:t xml:space="preserve">      </w:t>
      </w:r>
      <w:r w:rsidRPr="00E16138">
        <w:rPr>
          <w:rFonts w:ascii="Arial" w:hAnsi="Arial" w:cs="Arial"/>
          <w:color w:val="000000"/>
          <w:sz w:val="20"/>
          <w:szCs w:val="20"/>
          <w:lang w:eastAsia="ar-SA"/>
        </w:rPr>
        <w:t xml:space="preserve">  1.2. в  п.п. 3.2 «Производственная зона в границах земель населенных пунктов (нП)» пункта 3 «Производственные зоны, зоны инженерной и транспортной инфраструктур» таблицы 1</w:t>
      </w:r>
      <w:r w:rsidRPr="00E16138">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E16138" w:rsidRPr="00E16138" w:rsidRDefault="00E16138" w:rsidP="00E16138">
      <w:pPr>
        <w:autoSpaceDE w:val="0"/>
        <w:autoSpaceDN w:val="0"/>
        <w:adjustRightInd w:val="0"/>
        <w:jc w:val="both"/>
        <w:rPr>
          <w:rFonts w:ascii="Arial" w:eastAsiaTheme="minorHAnsi" w:hAnsi="Arial" w:cs="Arial"/>
          <w:sz w:val="20"/>
          <w:szCs w:val="20"/>
          <w:lang w:eastAsia="en-US"/>
        </w:rPr>
      </w:pPr>
      <w:r w:rsidRPr="00E16138">
        <w:rPr>
          <w:rFonts w:ascii="Arial" w:eastAsiaTheme="minorHAnsi" w:hAnsi="Arial" w:cs="Arial"/>
          <w:sz w:val="20"/>
          <w:szCs w:val="20"/>
          <w:lang w:eastAsia="en-US"/>
        </w:rPr>
        <w:t xml:space="preserve">      1.1)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E16138" w:rsidRPr="00E16138" w:rsidRDefault="00E16138" w:rsidP="00E16138">
      <w:pPr>
        <w:autoSpaceDE w:val="0"/>
        <w:autoSpaceDN w:val="0"/>
        <w:adjustRightInd w:val="0"/>
        <w:jc w:val="both"/>
        <w:rPr>
          <w:rFonts w:ascii="Arial" w:eastAsiaTheme="minorHAnsi" w:hAnsi="Arial" w:cs="Arial"/>
          <w:sz w:val="20"/>
          <w:szCs w:val="20"/>
          <w:lang w:eastAsia="en-US"/>
        </w:rPr>
      </w:pPr>
      <w:r w:rsidRPr="00E16138">
        <w:rPr>
          <w:rFonts w:ascii="Arial" w:eastAsiaTheme="minorHAnsi" w:hAnsi="Arial" w:cs="Arial"/>
          <w:sz w:val="20"/>
          <w:szCs w:val="20"/>
          <w:lang w:eastAsia="en-US"/>
        </w:rPr>
        <w:t>- оборудованные площадки для занятий спортом (5.1.4).</w:t>
      </w:r>
    </w:p>
    <w:p w:rsidR="00E16138" w:rsidRPr="00E16138" w:rsidRDefault="00E16138" w:rsidP="00E16138">
      <w:pPr>
        <w:jc w:val="both"/>
        <w:rPr>
          <w:rFonts w:ascii="Arial" w:hAnsi="Arial" w:cs="Arial"/>
          <w:sz w:val="20"/>
          <w:szCs w:val="20"/>
          <w:lang w:eastAsia="ar-SA"/>
        </w:rPr>
      </w:pPr>
      <w:r w:rsidRPr="00E16138">
        <w:rPr>
          <w:rFonts w:ascii="Arial" w:hAnsi="Arial" w:cs="Arial"/>
          <w:color w:val="FF0000"/>
          <w:sz w:val="20"/>
          <w:szCs w:val="20"/>
          <w:lang w:eastAsia="ar-SA"/>
        </w:rPr>
        <w:t xml:space="preserve">      </w:t>
      </w:r>
      <w:r w:rsidRPr="00E16138">
        <w:rPr>
          <w:rFonts w:ascii="Arial" w:hAnsi="Arial" w:cs="Arial"/>
          <w:color w:val="000000"/>
          <w:sz w:val="20"/>
          <w:szCs w:val="20"/>
          <w:lang w:eastAsia="ar-SA"/>
        </w:rPr>
        <w:t xml:space="preserve">  1.3. статью 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пунктом 3 </w:t>
      </w:r>
      <w:r w:rsidRPr="00E16138">
        <w:rPr>
          <w:rFonts w:ascii="Arial" w:hAnsi="Arial" w:cs="Arial"/>
          <w:sz w:val="20"/>
          <w:szCs w:val="20"/>
          <w:lang w:eastAsia="ar-SA"/>
        </w:rPr>
        <w:t>в следующей редакции:</w:t>
      </w:r>
    </w:p>
    <w:p w:rsidR="00E16138" w:rsidRPr="00E16138" w:rsidRDefault="00E16138" w:rsidP="00E16138">
      <w:pPr>
        <w:jc w:val="both"/>
        <w:rPr>
          <w:rFonts w:ascii="Arial" w:hAnsi="Arial" w:cs="Arial"/>
          <w:b/>
          <w:color w:val="000000"/>
          <w:sz w:val="20"/>
          <w:szCs w:val="20"/>
          <w:lang w:eastAsia="ar-SA"/>
        </w:rPr>
      </w:pPr>
      <w:r w:rsidRPr="00E16138">
        <w:rPr>
          <w:rFonts w:ascii="Arial" w:hAnsi="Arial" w:cs="Arial"/>
          <w:sz w:val="20"/>
          <w:szCs w:val="20"/>
          <w:lang w:eastAsia="ar-SA"/>
        </w:rPr>
        <w:t xml:space="preserve">       «3. Действие Правил не распространяется на отношения по приобретению в установленном порядке гражданами и юридическими лицами, имеющими в собственности, безвозмездном пользовании, хозяйственном ведении или оперативном управлении объекты капитального строительства, расположенные на земельных участках, находящихся в государственной или муниципальной собственности, прав на эти участки, при условии, что объекты капитального строительства созданы до вступления в силу Правил».</w:t>
      </w:r>
    </w:p>
    <w:p w:rsidR="00E16138" w:rsidRPr="00E16138" w:rsidRDefault="00E16138" w:rsidP="00E16138">
      <w:pPr>
        <w:jc w:val="both"/>
        <w:rPr>
          <w:rFonts w:ascii="Arial" w:hAnsi="Arial" w:cs="Arial"/>
          <w:color w:val="000000"/>
          <w:sz w:val="20"/>
          <w:szCs w:val="20"/>
          <w:lang w:eastAsia="ar-SA"/>
        </w:rPr>
      </w:pPr>
      <w:r w:rsidRPr="00E16138">
        <w:rPr>
          <w:rFonts w:ascii="Arial" w:hAnsi="Arial" w:cs="Arial"/>
          <w:b/>
          <w:color w:val="000000"/>
          <w:sz w:val="20"/>
          <w:szCs w:val="20"/>
          <w:lang w:eastAsia="ar-SA"/>
        </w:rPr>
        <w:t xml:space="preserve"> </w:t>
      </w:r>
      <w:r w:rsidRPr="00E16138">
        <w:rPr>
          <w:rFonts w:ascii="Arial" w:hAnsi="Arial" w:cs="Arial"/>
          <w:color w:val="000000"/>
          <w:sz w:val="20"/>
          <w:szCs w:val="20"/>
          <w:lang w:eastAsia="ar-SA"/>
        </w:rPr>
        <w:t> </w:t>
      </w:r>
      <w:r w:rsidRPr="00E16138">
        <w:rPr>
          <w:rFonts w:ascii="Arial" w:hAnsi="Arial" w:cs="Arial"/>
          <w:b/>
          <w:color w:val="000000"/>
          <w:sz w:val="20"/>
          <w:szCs w:val="20"/>
          <w:lang w:eastAsia="ar-SA"/>
        </w:rPr>
        <w:t xml:space="preserve">   </w:t>
      </w:r>
      <w:r w:rsidRPr="00E16138">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E16138">
        <w:rPr>
          <w:rFonts w:ascii="Arial" w:hAnsi="Arial" w:cs="Arial"/>
          <w:color w:val="000000"/>
          <w:sz w:val="20"/>
          <w:szCs w:val="20"/>
          <w:lang w:eastAsia="ar-SA"/>
        </w:rPr>
        <w:t>остановлением администрации города Куйбышева Куйбышевского района Новосибирской области от 17.01.2025 № 35:</w:t>
      </w:r>
    </w:p>
    <w:p w:rsidR="00E16138" w:rsidRPr="00E16138" w:rsidRDefault="00E16138" w:rsidP="00E16138">
      <w:pPr>
        <w:tabs>
          <w:tab w:val="left" w:pos="2410"/>
        </w:tabs>
        <w:ind w:left="2552" w:hanging="2552"/>
        <w:jc w:val="both"/>
        <w:rPr>
          <w:rFonts w:ascii="Arial" w:hAnsi="Arial" w:cs="Arial"/>
          <w:sz w:val="20"/>
          <w:szCs w:val="20"/>
          <w:lang w:eastAsia="ar-SA"/>
        </w:rPr>
      </w:pPr>
      <w:r w:rsidRPr="00E16138">
        <w:rPr>
          <w:rFonts w:ascii="Arial" w:hAnsi="Arial" w:cs="Arial"/>
          <w:sz w:val="20"/>
          <w:szCs w:val="20"/>
          <w:lang w:eastAsia="ar-SA"/>
        </w:rPr>
        <w:t xml:space="preserve"> Бирюков А.Г.           </w:t>
      </w:r>
      <w:r w:rsidRPr="00E16138">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E16138" w:rsidRPr="00E16138" w:rsidRDefault="00E16138" w:rsidP="00E16138">
      <w:pPr>
        <w:tabs>
          <w:tab w:val="left" w:pos="2552"/>
        </w:tabs>
        <w:ind w:left="2552" w:hanging="2552"/>
        <w:jc w:val="both"/>
        <w:rPr>
          <w:rFonts w:ascii="Arial" w:hAnsi="Arial" w:cs="Arial"/>
          <w:sz w:val="20"/>
          <w:szCs w:val="20"/>
          <w:lang w:eastAsia="ar-SA"/>
        </w:rPr>
      </w:pPr>
      <w:r w:rsidRPr="00E16138">
        <w:rPr>
          <w:rFonts w:ascii="Arial" w:hAnsi="Arial" w:cs="Arial"/>
          <w:sz w:val="20"/>
          <w:szCs w:val="20"/>
          <w:lang w:eastAsia="ar-SA"/>
        </w:rPr>
        <w:t xml:space="preserve"> Васильев А.П.           </w:t>
      </w:r>
      <w:r w:rsidRPr="00E16138">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E16138" w:rsidRPr="00E16138" w:rsidTr="00E16138">
        <w:tc>
          <w:tcPr>
            <w:tcW w:w="2694" w:type="dxa"/>
          </w:tcPr>
          <w:p w:rsidR="00E16138" w:rsidRPr="00E16138" w:rsidRDefault="00E16138" w:rsidP="00E16138">
            <w:pPr>
              <w:snapToGrid w:val="0"/>
              <w:ind w:firstLine="176"/>
              <w:rPr>
                <w:rFonts w:ascii="Arial" w:hAnsi="Arial" w:cs="Arial"/>
                <w:sz w:val="20"/>
                <w:szCs w:val="20"/>
                <w:lang w:eastAsia="ar-SA"/>
              </w:rPr>
            </w:pPr>
            <w:r w:rsidRPr="00E16138">
              <w:rPr>
                <w:rFonts w:ascii="Arial" w:hAnsi="Arial" w:cs="Arial"/>
                <w:sz w:val="20"/>
                <w:szCs w:val="20"/>
                <w:lang w:eastAsia="ar-SA"/>
              </w:rPr>
              <w:t>Добровольская Т.В.</w:t>
            </w:r>
          </w:p>
        </w:tc>
        <w:tc>
          <w:tcPr>
            <w:tcW w:w="7792" w:type="dxa"/>
            <w:hideMark/>
          </w:tcPr>
          <w:p w:rsidR="00E16138" w:rsidRPr="00E16138" w:rsidRDefault="00E16138" w:rsidP="00E16138">
            <w:pPr>
              <w:tabs>
                <w:tab w:val="num" w:pos="1309"/>
                <w:tab w:val="left" w:pos="2057"/>
              </w:tabs>
              <w:ind w:right="455"/>
              <w:jc w:val="both"/>
              <w:rPr>
                <w:rFonts w:ascii="Arial" w:hAnsi="Arial" w:cs="Arial"/>
                <w:sz w:val="20"/>
                <w:szCs w:val="20"/>
                <w:lang w:eastAsia="en-US"/>
              </w:rPr>
            </w:pPr>
            <w:r w:rsidRPr="00E16138">
              <w:rPr>
                <w:rFonts w:ascii="Arial" w:hAnsi="Arial" w:cs="Arial"/>
                <w:sz w:val="20"/>
                <w:szCs w:val="20"/>
                <w:lang w:eastAsia="en-US"/>
              </w:rPr>
              <w:t>- начальник Управления права, экономики и имущественных отношений администрации города Куйбышева Куйбышевского района Новосибирской области;</w:t>
            </w:r>
          </w:p>
        </w:tc>
      </w:tr>
      <w:tr w:rsidR="00E16138" w:rsidRPr="00E16138" w:rsidTr="00E16138">
        <w:trPr>
          <w:trHeight w:val="597"/>
        </w:trPr>
        <w:tc>
          <w:tcPr>
            <w:tcW w:w="2694" w:type="dxa"/>
            <w:vAlign w:val="center"/>
          </w:tcPr>
          <w:p w:rsidR="00E16138" w:rsidRPr="00E16138" w:rsidRDefault="00E16138" w:rsidP="00E16138">
            <w:pPr>
              <w:tabs>
                <w:tab w:val="num" w:pos="1309"/>
                <w:tab w:val="left" w:pos="2057"/>
              </w:tabs>
              <w:ind w:right="-392" w:firstLine="176"/>
              <w:rPr>
                <w:rFonts w:ascii="Arial" w:hAnsi="Arial" w:cs="Arial"/>
                <w:sz w:val="20"/>
                <w:szCs w:val="20"/>
                <w:lang w:eastAsia="en-US"/>
              </w:rPr>
            </w:pPr>
            <w:r w:rsidRPr="00E16138">
              <w:rPr>
                <w:rFonts w:ascii="Arial" w:hAnsi="Arial" w:cs="Arial"/>
                <w:sz w:val="20"/>
                <w:szCs w:val="20"/>
                <w:lang w:eastAsia="en-US"/>
              </w:rPr>
              <w:t xml:space="preserve">Синюгин С.М.  </w:t>
            </w:r>
          </w:p>
        </w:tc>
        <w:tc>
          <w:tcPr>
            <w:tcW w:w="7792" w:type="dxa"/>
            <w:hideMark/>
          </w:tcPr>
          <w:p w:rsidR="00E16138" w:rsidRPr="00E16138" w:rsidRDefault="00E16138" w:rsidP="00E16138">
            <w:pPr>
              <w:tabs>
                <w:tab w:val="num" w:pos="1309"/>
                <w:tab w:val="left" w:pos="2057"/>
              </w:tabs>
              <w:ind w:right="455"/>
              <w:jc w:val="both"/>
              <w:rPr>
                <w:rFonts w:ascii="Arial" w:hAnsi="Arial" w:cs="Arial"/>
                <w:sz w:val="20"/>
                <w:szCs w:val="20"/>
                <w:lang w:eastAsia="en-US"/>
              </w:rPr>
            </w:pPr>
            <w:r w:rsidRPr="00E16138">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E16138" w:rsidRPr="00E16138" w:rsidTr="00E16138">
        <w:trPr>
          <w:trHeight w:val="383"/>
        </w:trPr>
        <w:tc>
          <w:tcPr>
            <w:tcW w:w="2694" w:type="dxa"/>
            <w:vAlign w:val="center"/>
            <w:hideMark/>
          </w:tcPr>
          <w:p w:rsidR="00E16138" w:rsidRPr="00E16138" w:rsidRDefault="00E16138" w:rsidP="00E16138">
            <w:pPr>
              <w:tabs>
                <w:tab w:val="num" w:pos="1309"/>
                <w:tab w:val="left" w:pos="2057"/>
              </w:tabs>
              <w:ind w:firstLine="176"/>
              <w:rPr>
                <w:rFonts w:ascii="Arial" w:hAnsi="Arial" w:cs="Arial"/>
                <w:sz w:val="20"/>
                <w:szCs w:val="20"/>
                <w:lang w:eastAsia="en-US"/>
              </w:rPr>
            </w:pPr>
            <w:r w:rsidRPr="00E16138">
              <w:rPr>
                <w:rFonts w:ascii="Arial" w:hAnsi="Arial" w:cs="Arial"/>
                <w:sz w:val="20"/>
                <w:szCs w:val="20"/>
                <w:lang w:eastAsia="en-US"/>
              </w:rPr>
              <w:t>Москалева С.В.</w:t>
            </w:r>
          </w:p>
        </w:tc>
        <w:tc>
          <w:tcPr>
            <w:tcW w:w="7792" w:type="dxa"/>
            <w:hideMark/>
          </w:tcPr>
          <w:p w:rsidR="00E16138" w:rsidRPr="00E16138" w:rsidRDefault="00E16138" w:rsidP="00E16138">
            <w:pPr>
              <w:tabs>
                <w:tab w:val="num" w:pos="1309"/>
                <w:tab w:val="left" w:pos="2057"/>
              </w:tabs>
              <w:ind w:right="455"/>
              <w:jc w:val="both"/>
              <w:rPr>
                <w:rFonts w:ascii="Arial" w:hAnsi="Arial" w:cs="Arial"/>
                <w:sz w:val="20"/>
                <w:szCs w:val="20"/>
                <w:lang w:eastAsia="en-US"/>
              </w:rPr>
            </w:pPr>
            <w:r w:rsidRPr="00E16138">
              <w:rPr>
                <w:rFonts w:ascii="Arial" w:hAnsi="Arial" w:cs="Arial"/>
                <w:sz w:val="20"/>
                <w:szCs w:val="20"/>
                <w:lang w:eastAsia="en-US"/>
              </w:rPr>
              <w:t>- ведущий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E16138" w:rsidRPr="00E16138" w:rsidTr="00E16138">
        <w:trPr>
          <w:trHeight w:val="265"/>
        </w:trPr>
        <w:tc>
          <w:tcPr>
            <w:tcW w:w="2694" w:type="dxa"/>
            <w:vAlign w:val="center"/>
            <w:hideMark/>
          </w:tcPr>
          <w:p w:rsidR="00E16138" w:rsidRPr="00E16138" w:rsidRDefault="00E16138" w:rsidP="00E16138">
            <w:pPr>
              <w:tabs>
                <w:tab w:val="num" w:pos="1309"/>
                <w:tab w:val="left" w:pos="2057"/>
              </w:tabs>
              <w:ind w:firstLine="176"/>
              <w:rPr>
                <w:rFonts w:ascii="Arial" w:hAnsi="Arial" w:cs="Arial"/>
                <w:sz w:val="20"/>
                <w:szCs w:val="20"/>
                <w:lang w:eastAsia="en-US"/>
              </w:rPr>
            </w:pPr>
            <w:r w:rsidRPr="00E16138">
              <w:rPr>
                <w:rFonts w:ascii="Arial" w:hAnsi="Arial" w:cs="Arial"/>
                <w:sz w:val="20"/>
                <w:szCs w:val="20"/>
                <w:lang w:eastAsia="en-US"/>
              </w:rPr>
              <w:t xml:space="preserve">Цепелева Е.Н.               </w:t>
            </w:r>
          </w:p>
        </w:tc>
        <w:tc>
          <w:tcPr>
            <w:tcW w:w="7792" w:type="dxa"/>
            <w:hideMark/>
          </w:tcPr>
          <w:p w:rsidR="00E16138" w:rsidRPr="00E16138" w:rsidRDefault="00E16138" w:rsidP="00E16138">
            <w:pPr>
              <w:tabs>
                <w:tab w:val="num" w:pos="1309"/>
                <w:tab w:val="left" w:pos="2057"/>
              </w:tabs>
              <w:ind w:right="455"/>
              <w:jc w:val="both"/>
              <w:rPr>
                <w:rFonts w:ascii="Arial" w:hAnsi="Arial" w:cs="Arial"/>
                <w:sz w:val="20"/>
                <w:szCs w:val="20"/>
                <w:lang w:eastAsia="en-US"/>
              </w:rPr>
            </w:pPr>
            <w:r w:rsidRPr="00E16138">
              <w:rPr>
                <w:rFonts w:ascii="Arial" w:hAnsi="Arial" w:cs="Arial"/>
                <w:sz w:val="20"/>
                <w:szCs w:val="20"/>
                <w:lang w:eastAsia="en-US"/>
              </w:rPr>
              <w:t>- главный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E16138" w:rsidRPr="00E16138" w:rsidTr="00E16138">
        <w:trPr>
          <w:trHeight w:val="68"/>
        </w:trPr>
        <w:tc>
          <w:tcPr>
            <w:tcW w:w="2694" w:type="dxa"/>
            <w:vAlign w:val="center"/>
            <w:hideMark/>
          </w:tcPr>
          <w:p w:rsidR="00E16138" w:rsidRPr="00E16138" w:rsidRDefault="00E16138" w:rsidP="00E16138">
            <w:pPr>
              <w:tabs>
                <w:tab w:val="num" w:pos="1309"/>
                <w:tab w:val="left" w:pos="2057"/>
              </w:tabs>
              <w:ind w:firstLine="176"/>
              <w:rPr>
                <w:rFonts w:ascii="Arial" w:hAnsi="Arial" w:cs="Arial"/>
                <w:sz w:val="20"/>
                <w:szCs w:val="20"/>
                <w:lang w:eastAsia="en-US"/>
              </w:rPr>
            </w:pPr>
            <w:r w:rsidRPr="00E16138">
              <w:rPr>
                <w:rFonts w:ascii="Arial" w:hAnsi="Arial" w:cs="Arial"/>
                <w:sz w:val="20"/>
                <w:szCs w:val="20"/>
                <w:lang w:eastAsia="en-US"/>
              </w:rPr>
              <w:t xml:space="preserve">Щербина  Е.Е. </w:t>
            </w:r>
          </w:p>
        </w:tc>
        <w:tc>
          <w:tcPr>
            <w:tcW w:w="7792" w:type="dxa"/>
            <w:hideMark/>
          </w:tcPr>
          <w:p w:rsidR="00E16138" w:rsidRPr="00E16138" w:rsidRDefault="00E16138" w:rsidP="00E16138">
            <w:pPr>
              <w:tabs>
                <w:tab w:val="num" w:pos="1309"/>
                <w:tab w:val="left" w:pos="2057"/>
              </w:tabs>
              <w:ind w:right="455"/>
              <w:jc w:val="both"/>
              <w:rPr>
                <w:rFonts w:ascii="Arial" w:hAnsi="Arial" w:cs="Arial"/>
                <w:sz w:val="20"/>
                <w:szCs w:val="20"/>
                <w:lang w:eastAsia="en-US"/>
              </w:rPr>
            </w:pPr>
            <w:r w:rsidRPr="00E16138">
              <w:rPr>
                <w:rFonts w:ascii="Arial" w:hAnsi="Arial" w:cs="Arial"/>
                <w:sz w:val="20"/>
                <w:szCs w:val="20"/>
                <w:lang w:eastAsia="en-US"/>
              </w:rPr>
              <w:t>- ведущий инженер УГУ "Научно-производственный центр" по сохранению историко-культурного наследия НСО;</w:t>
            </w:r>
          </w:p>
        </w:tc>
      </w:tr>
      <w:tr w:rsidR="00E16138" w:rsidRPr="00E16138" w:rsidTr="00E16138">
        <w:tc>
          <w:tcPr>
            <w:tcW w:w="2694" w:type="dxa"/>
            <w:vAlign w:val="center"/>
          </w:tcPr>
          <w:p w:rsidR="00E16138" w:rsidRPr="00E16138" w:rsidRDefault="00E16138" w:rsidP="00E16138">
            <w:pPr>
              <w:tabs>
                <w:tab w:val="num" w:pos="1309"/>
                <w:tab w:val="left" w:pos="2057"/>
              </w:tabs>
              <w:ind w:firstLine="176"/>
              <w:rPr>
                <w:rFonts w:ascii="Arial" w:hAnsi="Arial" w:cs="Arial"/>
                <w:sz w:val="20"/>
                <w:szCs w:val="20"/>
                <w:lang w:eastAsia="en-US"/>
              </w:rPr>
            </w:pPr>
            <w:r w:rsidRPr="00E16138">
              <w:rPr>
                <w:rFonts w:ascii="Arial" w:hAnsi="Arial" w:cs="Arial"/>
                <w:sz w:val="20"/>
                <w:szCs w:val="20"/>
                <w:lang w:eastAsia="en-US"/>
              </w:rPr>
              <w:t>Чернова Ю.С.</w:t>
            </w:r>
          </w:p>
        </w:tc>
        <w:tc>
          <w:tcPr>
            <w:tcW w:w="7792" w:type="dxa"/>
            <w:hideMark/>
          </w:tcPr>
          <w:p w:rsidR="00E16138" w:rsidRPr="00E16138" w:rsidRDefault="00E16138" w:rsidP="00E16138">
            <w:pPr>
              <w:tabs>
                <w:tab w:val="num" w:pos="1309"/>
                <w:tab w:val="left" w:pos="2057"/>
              </w:tabs>
              <w:ind w:right="455"/>
              <w:jc w:val="both"/>
              <w:rPr>
                <w:rFonts w:ascii="Arial" w:hAnsi="Arial" w:cs="Arial"/>
                <w:sz w:val="20"/>
                <w:szCs w:val="20"/>
                <w:lang w:eastAsia="en-US"/>
              </w:rPr>
            </w:pPr>
            <w:r w:rsidRPr="00E16138">
              <w:rPr>
                <w:rFonts w:ascii="Arial" w:hAnsi="Arial" w:cs="Arial"/>
                <w:sz w:val="20"/>
                <w:szCs w:val="20"/>
                <w:lang w:eastAsia="en-US"/>
              </w:rPr>
              <w:t>- специалист 1-го разряда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E16138" w:rsidRPr="00E16138" w:rsidRDefault="00E16138" w:rsidP="00E16138">
      <w:pPr>
        <w:tabs>
          <w:tab w:val="left" w:pos="2552"/>
        </w:tabs>
        <w:ind w:hanging="2552"/>
        <w:jc w:val="both"/>
        <w:rPr>
          <w:rFonts w:ascii="Arial" w:hAnsi="Arial" w:cs="Arial"/>
          <w:sz w:val="20"/>
          <w:szCs w:val="20"/>
          <w:lang w:eastAsia="ar-SA"/>
        </w:rPr>
      </w:pPr>
      <w:r w:rsidRPr="00E16138">
        <w:rPr>
          <w:rFonts w:ascii="Arial" w:hAnsi="Arial" w:cs="Arial"/>
          <w:sz w:val="20"/>
          <w:szCs w:val="20"/>
          <w:lang w:eastAsia="ar-SA"/>
        </w:rPr>
        <w:t> Васильев</w:t>
      </w:r>
      <w:r w:rsidRPr="00E16138">
        <w:rPr>
          <w:rFonts w:ascii="Arial" w:hAnsi="Arial" w:cs="Arial"/>
          <w:sz w:val="20"/>
          <w:szCs w:val="20"/>
          <w:lang w:eastAsia="ar-SA"/>
        </w:rPr>
        <w:tab/>
      </w:r>
      <w:r>
        <w:rPr>
          <w:rFonts w:ascii="Arial" w:hAnsi="Arial" w:cs="Arial"/>
          <w:sz w:val="20"/>
          <w:szCs w:val="20"/>
          <w:lang w:eastAsia="ar-SA"/>
        </w:rPr>
        <w:t xml:space="preserve">         </w:t>
      </w:r>
      <w:r w:rsidRPr="00E16138">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E16138" w:rsidRPr="00E16138" w:rsidRDefault="00E16138" w:rsidP="00E16138">
      <w:pPr>
        <w:ind w:firstLine="480"/>
        <w:jc w:val="both"/>
        <w:rPr>
          <w:rFonts w:ascii="Arial" w:hAnsi="Arial" w:cs="Arial"/>
          <w:sz w:val="20"/>
          <w:szCs w:val="20"/>
          <w:lang w:eastAsia="ar-SA"/>
        </w:rPr>
      </w:pPr>
      <w:r w:rsidRPr="00E16138">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E16138" w:rsidRPr="00E16138" w:rsidRDefault="00E16138" w:rsidP="00E16138">
      <w:pPr>
        <w:ind w:firstLine="360"/>
        <w:jc w:val="both"/>
        <w:rPr>
          <w:rFonts w:ascii="Arial" w:hAnsi="Arial" w:cs="Arial"/>
          <w:sz w:val="20"/>
          <w:szCs w:val="20"/>
          <w:lang w:eastAsia="ar-SA"/>
        </w:rPr>
      </w:pPr>
      <w:r w:rsidRPr="00E16138">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E16138" w:rsidRPr="00E16138" w:rsidRDefault="00E16138" w:rsidP="00E16138">
      <w:pPr>
        <w:ind w:firstLine="426"/>
        <w:jc w:val="both"/>
        <w:rPr>
          <w:rFonts w:ascii="Arial" w:hAnsi="Arial" w:cs="Arial"/>
          <w:sz w:val="20"/>
          <w:szCs w:val="20"/>
          <w:lang w:eastAsia="ar-SA"/>
        </w:rPr>
      </w:pPr>
      <w:r w:rsidRPr="00E16138">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E16138" w:rsidRPr="00E16138" w:rsidRDefault="00E16138" w:rsidP="00E16138">
      <w:pPr>
        <w:ind w:left="240" w:firstLine="186"/>
        <w:jc w:val="both"/>
        <w:rPr>
          <w:rFonts w:ascii="Arial" w:hAnsi="Arial" w:cs="Arial"/>
          <w:sz w:val="20"/>
          <w:szCs w:val="20"/>
          <w:lang w:eastAsia="ar-SA"/>
        </w:rPr>
      </w:pPr>
      <w:r w:rsidRPr="00E16138">
        <w:rPr>
          <w:rFonts w:ascii="Arial" w:hAnsi="Arial" w:cs="Arial"/>
          <w:sz w:val="20"/>
          <w:szCs w:val="20"/>
          <w:lang w:eastAsia="ar-SA"/>
        </w:rPr>
        <w:t xml:space="preserve"> Секретарь комиссии осуществляет следующие функции: </w:t>
      </w:r>
    </w:p>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 xml:space="preserve">прием и регистрацию поступивших на рассмотрение комиссии обращений, предложений и заявлений; </w:t>
      </w:r>
    </w:p>
    <w:p w:rsidR="00E16138" w:rsidRPr="00E16138" w:rsidRDefault="00E16138" w:rsidP="00E16138">
      <w:pPr>
        <w:ind w:hanging="240"/>
        <w:jc w:val="both"/>
        <w:rPr>
          <w:rFonts w:ascii="Arial" w:hAnsi="Arial" w:cs="Arial"/>
          <w:sz w:val="20"/>
          <w:szCs w:val="20"/>
          <w:lang w:eastAsia="ar-SA"/>
        </w:rPr>
      </w:pPr>
      <w:r w:rsidRPr="00E16138">
        <w:rPr>
          <w:rFonts w:ascii="Arial" w:hAnsi="Arial" w:cs="Arial"/>
          <w:sz w:val="20"/>
          <w:szCs w:val="20"/>
          <w:lang w:eastAsia="ar-SA"/>
        </w:rPr>
        <w:t xml:space="preserve">    информирование членов комиссии о времени, месте, дате и повестке дня очередного заседания; </w:t>
      </w:r>
    </w:p>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 xml:space="preserve">подготовку и выдачу заинтересованным лицам выписки из протоколов заседаний комиссии; </w:t>
      </w:r>
    </w:p>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 xml:space="preserve">выполняют иные организационные функции, необходимые для обеспечения деятельности комиссии. </w:t>
      </w:r>
    </w:p>
    <w:p w:rsidR="00E16138" w:rsidRPr="00E16138" w:rsidRDefault="00E16138" w:rsidP="00E16138">
      <w:pPr>
        <w:ind w:firstLine="360"/>
        <w:jc w:val="both"/>
        <w:rPr>
          <w:rFonts w:ascii="Arial" w:hAnsi="Arial" w:cs="Arial"/>
          <w:sz w:val="20"/>
          <w:szCs w:val="20"/>
          <w:lang w:eastAsia="ar-SA"/>
        </w:rPr>
      </w:pPr>
      <w:r w:rsidRPr="00E16138">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E16138" w:rsidRPr="00E16138" w:rsidRDefault="00E16138" w:rsidP="00E16138">
      <w:pPr>
        <w:ind w:firstLine="480"/>
        <w:jc w:val="both"/>
        <w:rPr>
          <w:rFonts w:ascii="Arial" w:hAnsi="Arial" w:cs="Arial"/>
          <w:sz w:val="20"/>
          <w:szCs w:val="20"/>
          <w:lang w:eastAsia="ar-SA"/>
        </w:rPr>
      </w:pPr>
      <w:r w:rsidRPr="00E16138">
        <w:rPr>
          <w:rFonts w:ascii="Arial" w:hAnsi="Arial" w:cs="Arial"/>
          <w:sz w:val="20"/>
          <w:szCs w:val="20"/>
          <w:lang w:eastAsia="ar-SA"/>
        </w:rPr>
        <w:lastRenderedPageBreak/>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E16138" w:rsidRPr="00E16138" w:rsidRDefault="00E16138" w:rsidP="00E16138">
      <w:pPr>
        <w:ind w:firstLine="480"/>
        <w:jc w:val="both"/>
        <w:rPr>
          <w:rFonts w:ascii="Arial" w:hAnsi="Arial" w:cs="Arial"/>
          <w:sz w:val="20"/>
          <w:szCs w:val="20"/>
          <w:lang w:eastAsia="ar-SA"/>
        </w:rPr>
      </w:pPr>
      <w:r w:rsidRPr="00E16138">
        <w:rPr>
          <w:rFonts w:ascii="Arial" w:hAnsi="Arial" w:cs="Arial"/>
          <w:sz w:val="20"/>
          <w:szCs w:val="20"/>
          <w:lang w:eastAsia="ar-SA"/>
        </w:rPr>
        <w:t xml:space="preserve"> </w:t>
      </w:r>
      <w:r w:rsidRPr="00E16138">
        <w:rPr>
          <w:rFonts w:ascii="Arial" w:hAnsi="Arial" w:cs="Arial"/>
          <w:color w:val="000000"/>
          <w:sz w:val="20"/>
          <w:szCs w:val="20"/>
          <w:lang w:eastAsia="ar-SA"/>
        </w:rPr>
        <w:t xml:space="preserve">   </w:t>
      </w:r>
    </w:p>
    <w:p w:rsidR="00E16138" w:rsidRPr="00E16138" w:rsidRDefault="00E16138" w:rsidP="00E16138">
      <w:pPr>
        <w:jc w:val="center"/>
        <w:rPr>
          <w:rFonts w:ascii="Arial" w:hAnsi="Arial" w:cs="Arial"/>
          <w:sz w:val="20"/>
          <w:szCs w:val="20"/>
          <w:lang w:eastAsia="ar-SA"/>
        </w:rPr>
      </w:pPr>
      <w:r w:rsidRPr="00E16138">
        <w:rPr>
          <w:rFonts w:ascii="Arial" w:hAnsi="Arial" w:cs="Arial"/>
          <w:color w:val="000000"/>
          <w:sz w:val="20"/>
          <w:szCs w:val="20"/>
          <w:lang w:eastAsia="ar-SA"/>
        </w:rPr>
        <w:t>П</w:t>
      </w:r>
      <w:r w:rsidRPr="00E16138">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2693"/>
        <w:gridCol w:w="2409"/>
      </w:tblGrid>
      <w:tr w:rsidR="00E16138" w:rsidRPr="00E16138" w:rsidTr="00456E87">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center"/>
              <w:rPr>
                <w:rFonts w:ascii="Arial" w:hAnsi="Arial" w:cs="Arial"/>
                <w:sz w:val="20"/>
                <w:szCs w:val="20"/>
                <w:lang w:eastAsia="ar-SA"/>
              </w:rPr>
            </w:pPr>
            <w:r w:rsidRPr="00E16138">
              <w:rPr>
                <w:rFonts w:ascii="Arial" w:hAnsi="Arial" w:cs="Arial"/>
                <w:sz w:val="20"/>
                <w:szCs w:val="20"/>
                <w:lang w:eastAsia="ar-SA"/>
              </w:rPr>
              <w:t>Виды работ</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Сроки исполнения</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center"/>
              <w:rPr>
                <w:rFonts w:ascii="Arial" w:hAnsi="Arial" w:cs="Arial"/>
                <w:sz w:val="20"/>
                <w:szCs w:val="20"/>
                <w:lang w:eastAsia="ar-SA"/>
              </w:rPr>
            </w:pPr>
            <w:r w:rsidRPr="00E16138">
              <w:rPr>
                <w:rFonts w:ascii="Arial" w:hAnsi="Arial" w:cs="Arial"/>
                <w:sz w:val="20"/>
                <w:szCs w:val="20"/>
                <w:lang w:eastAsia="ar-SA"/>
              </w:rPr>
              <w:t>Ответственный исполнитель</w:t>
            </w:r>
          </w:p>
        </w:tc>
      </w:tr>
      <w:tr w:rsidR="00E16138" w:rsidRPr="00E16138" w:rsidTr="00456E87">
        <w:trPr>
          <w:trHeight w:val="1080"/>
        </w:trPr>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autoSpaceDE w:val="0"/>
              <w:autoSpaceDN w:val="0"/>
              <w:adjustRightInd w:val="0"/>
              <w:rPr>
                <w:rFonts w:ascii="Arial" w:hAnsi="Arial" w:cs="Arial"/>
                <w:sz w:val="20"/>
                <w:szCs w:val="20"/>
                <w:lang w:eastAsia="ar-SA"/>
              </w:rPr>
            </w:pPr>
            <w:r w:rsidRPr="00E16138">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autoSpaceDE w:val="0"/>
              <w:autoSpaceDN w:val="0"/>
              <w:adjustRightInd w:val="0"/>
              <w:jc w:val="both"/>
              <w:rPr>
                <w:rFonts w:ascii="Arial" w:hAnsi="Arial" w:cs="Arial"/>
                <w:sz w:val="20"/>
                <w:szCs w:val="20"/>
                <w:lang w:eastAsia="ar-SA"/>
              </w:rPr>
            </w:pPr>
            <w:r w:rsidRPr="00E16138">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г.Куйбышева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E16138">
              <w:rPr>
                <w:rFonts w:ascii="Arial" w:hAnsi="Arial" w:cs="Arial"/>
                <w:bCs/>
                <w:sz w:val="20"/>
                <w:szCs w:val="20"/>
                <w:lang w:eastAsia="ar-SA"/>
              </w:rPr>
              <w:t>администрации города Куйбышева</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autoSpaceDE w:val="0"/>
              <w:autoSpaceDN w:val="0"/>
              <w:adjustRightInd w:val="0"/>
              <w:jc w:val="both"/>
              <w:rPr>
                <w:rFonts w:ascii="Arial" w:hAnsi="Arial" w:cs="Arial"/>
                <w:sz w:val="20"/>
                <w:szCs w:val="20"/>
                <w:lang w:eastAsia="ar-SA"/>
              </w:rPr>
            </w:pPr>
            <w:r w:rsidRPr="00E16138">
              <w:rPr>
                <w:rFonts w:ascii="Arial" w:hAnsi="Arial" w:cs="Arial"/>
                <w:sz w:val="20"/>
                <w:szCs w:val="20"/>
                <w:lang w:eastAsia="ar-SA"/>
              </w:rPr>
              <w:t>Не позднее чем по истечении десяти дней с даты принятия решения</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autoSpaceDE w:val="0"/>
              <w:autoSpaceDN w:val="0"/>
              <w:adjustRightInd w:val="0"/>
              <w:jc w:val="both"/>
              <w:rPr>
                <w:rFonts w:ascii="Arial" w:hAnsi="Arial" w:cs="Arial"/>
                <w:sz w:val="20"/>
                <w:szCs w:val="20"/>
                <w:lang w:eastAsia="ar-SA"/>
              </w:rPr>
            </w:pPr>
            <w:r w:rsidRPr="00E16138">
              <w:rPr>
                <w:rFonts w:ascii="Arial" w:hAnsi="Arial" w:cs="Arial"/>
                <w:sz w:val="20"/>
                <w:szCs w:val="20"/>
                <w:lang w:eastAsia="ar-SA"/>
              </w:rPr>
              <w:t>Управление делами администрации города Куйбышева</w:t>
            </w:r>
          </w:p>
        </w:tc>
      </w:tr>
      <w:tr w:rsidR="00E16138" w:rsidRPr="00E16138" w:rsidTr="00456E87">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Разработка проекта о внесении изменений в Правила землепользо-вания и застройки г. Куйбышева Куйбышевского</w:t>
            </w:r>
            <w:r>
              <w:rPr>
                <w:rFonts w:ascii="Arial" w:hAnsi="Arial" w:cs="Arial"/>
                <w:sz w:val="20"/>
                <w:szCs w:val="20"/>
                <w:lang w:eastAsia="ar-SA"/>
              </w:rPr>
              <w:t xml:space="preserve"> района Ново</w:t>
            </w:r>
            <w:r w:rsidRPr="00E16138">
              <w:rPr>
                <w:rFonts w:ascii="Arial" w:hAnsi="Arial" w:cs="Arial"/>
                <w:sz w:val="20"/>
                <w:szCs w:val="20"/>
                <w:lang w:eastAsia="ar-SA"/>
              </w:rPr>
              <w:t>сибирской области</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В течение 30 дней с момента принятия решения</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Комиссия по коррек-тировке Правил земле-пользования и застройки г.</w:t>
            </w:r>
            <w:r>
              <w:rPr>
                <w:rFonts w:ascii="Arial" w:hAnsi="Arial" w:cs="Arial"/>
                <w:sz w:val="20"/>
                <w:szCs w:val="20"/>
                <w:lang w:eastAsia="ar-SA"/>
              </w:rPr>
              <w:t>Куйбышева администрации города Куй</w:t>
            </w:r>
            <w:r w:rsidRPr="00E16138">
              <w:rPr>
                <w:rFonts w:ascii="Arial" w:hAnsi="Arial" w:cs="Arial"/>
                <w:sz w:val="20"/>
                <w:szCs w:val="20"/>
                <w:lang w:eastAsia="ar-SA"/>
              </w:rPr>
              <w:t>бышева</w:t>
            </w:r>
          </w:p>
        </w:tc>
      </w:tr>
      <w:tr w:rsidR="00E16138" w:rsidRPr="00E16138" w:rsidTr="00456E87">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Проверка проекта о внесении изменений в Правила землепользования и застройки г. Куйбышева Куйбышевского района Новосибирской области на соответствие требованиям технических регламентов</w:t>
            </w:r>
            <w:r>
              <w:rPr>
                <w:rFonts w:ascii="Arial" w:hAnsi="Arial" w:cs="Arial"/>
                <w:sz w:val="20"/>
                <w:szCs w:val="20"/>
                <w:lang w:eastAsia="ar-SA"/>
              </w:rPr>
              <w:t>, генеральному плану г.</w:t>
            </w:r>
            <w:r w:rsidRPr="00E16138">
              <w:rPr>
                <w:rFonts w:ascii="Arial" w:hAnsi="Arial" w:cs="Arial"/>
                <w:sz w:val="20"/>
                <w:szCs w:val="20"/>
                <w:lang w:eastAsia="ar-SA"/>
              </w:rPr>
              <w:t xml:space="preserve">Куйбышева </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в течение 3-5 дней после представления проекта о внесении изменений в Правила землепользования и застройки г. Куйбы</w:t>
            </w:r>
            <w:r w:rsidR="009531F7">
              <w:rPr>
                <w:rFonts w:ascii="Arial" w:hAnsi="Arial" w:cs="Arial"/>
                <w:sz w:val="20"/>
                <w:szCs w:val="20"/>
                <w:lang w:eastAsia="ar-SA"/>
              </w:rPr>
              <w:t>шева Куйбышевского района Ново</w:t>
            </w:r>
            <w:r w:rsidRPr="00E16138">
              <w:rPr>
                <w:rFonts w:ascii="Arial" w:hAnsi="Arial" w:cs="Arial"/>
                <w:sz w:val="20"/>
                <w:szCs w:val="20"/>
                <w:lang w:eastAsia="ar-SA"/>
              </w:rPr>
              <w:t>сибирской области</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 xml:space="preserve">Управление строительства, жилищно-комму-нального и дорожного хозяйства администра-ции г. Куйбышева </w:t>
            </w:r>
          </w:p>
        </w:tc>
      </w:tr>
      <w:tr w:rsidR="00E16138" w:rsidRPr="00E16138" w:rsidTr="00456E87">
        <w:trPr>
          <w:trHeight w:val="1919"/>
        </w:trPr>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 xml:space="preserve">Доработка проекта о внесении изменений в Правила землепользования и застройки г. </w:t>
            </w:r>
            <w:r w:rsidR="009531F7" w:rsidRPr="00E16138">
              <w:rPr>
                <w:rFonts w:ascii="Arial" w:hAnsi="Arial" w:cs="Arial"/>
                <w:sz w:val="20"/>
                <w:szCs w:val="20"/>
                <w:lang w:eastAsia="ar-SA"/>
              </w:rPr>
              <w:t>Куйбышева Куйбышевского</w:t>
            </w:r>
            <w:r w:rsidRPr="00E16138">
              <w:rPr>
                <w:rFonts w:ascii="Arial" w:hAnsi="Arial" w:cs="Arial"/>
                <w:sz w:val="20"/>
                <w:szCs w:val="20"/>
                <w:lang w:eastAsia="ar-SA"/>
              </w:rPr>
              <w:t xml:space="preserve"> района Новосибирской области в случае обнаружения его несоответстви</w:t>
            </w:r>
            <w:r>
              <w:rPr>
                <w:rFonts w:ascii="Arial" w:hAnsi="Arial" w:cs="Arial"/>
                <w:sz w:val="20"/>
                <w:szCs w:val="20"/>
                <w:lang w:eastAsia="ar-SA"/>
              </w:rPr>
              <w:t>я требованиям технических регла</w:t>
            </w:r>
            <w:r w:rsidRPr="00E16138">
              <w:rPr>
                <w:rFonts w:ascii="Arial" w:hAnsi="Arial" w:cs="Arial"/>
                <w:sz w:val="20"/>
                <w:szCs w:val="20"/>
                <w:lang w:eastAsia="ar-SA"/>
              </w:rPr>
              <w:t>ментов, генеральному плану г. Куйбышева</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срок определяется дополнительно, в зависимости от объема корректиро-вания</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Комиссия по коррек-тировке правил земле-пользования и застройки г.Куйбышева администрации города Куйбышева</w:t>
            </w:r>
          </w:p>
        </w:tc>
      </w:tr>
      <w:tr w:rsidR="00E16138" w:rsidRPr="00E16138" w:rsidTr="00456E87">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autoSpaceDE w:val="0"/>
              <w:autoSpaceDN w:val="0"/>
              <w:adjustRightInd w:val="0"/>
              <w:jc w:val="both"/>
              <w:rPr>
                <w:rFonts w:ascii="Arial" w:hAnsi="Arial" w:cs="Arial"/>
                <w:sz w:val="20"/>
                <w:szCs w:val="20"/>
                <w:lang w:eastAsia="ar-SA"/>
              </w:rPr>
            </w:pPr>
            <w:r w:rsidRPr="00E16138">
              <w:rPr>
                <w:rFonts w:ascii="Arial" w:hAnsi="Arial" w:cs="Arial"/>
                <w:sz w:val="20"/>
                <w:szCs w:val="20"/>
                <w:lang w:eastAsia="ar-SA"/>
              </w:rPr>
              <w:t xml:space="preserve">Направление проекта о внесении изменений в Правила землеполь-зования и застройки г. Куйбышева Куйбышевского района Новосибирской области главе города Куйбышева для принятия решения о проведении общественных обсуждений </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9531F7">
            <w:pPr>
              <w:jc w:val="both"/>
              <w:rPr>
                <w:rFonts w:ascii="Arial" w:hAnsi="Arial" w:cs="Arial"/>
                <w:sz w:val="20"/>
                <w:szCs w:val="20"/>
                <w:lang w:eastAsia="ar-SA"/>
              </w:rPr>
            </w:pPr>
            <w:r w:rsidRPr="00E16138">
              <w:rPr>
                <w:rFonts w:ascii="Arial" w:hAnsi="Arial" w:cs="Arial"/>
                <w:sz w:val="20"/>
                <w:szCs w:val="20"/>
                <w:lang w:eastAsia="ar-SA"/>
              </w:rPr>
              <w:t>в течение 3х дней после завершения проверки проекта о внесении изменений в Правила землепользования и застройки г.Куйбышева Куйбышевского района Новосибирской области на соответствие требованиям технических регламентов, генеральному плану г.Куйбышева</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Управление строительства, жилищно-комму-нального и дорожного хозяйства администра-ции г. Куйбышева</w:t>
            </w:r>
          </w:p>
        </w:tc>
      </w:tr>
      <w:tr w:rsidR="00E16138" w:rsidRPr="00E16138" w:rsidTr="00456E87">
        <w:trPr>
          <w:trHeight w:val="2127"/>
        </w:trPr>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lastRenderedPageBreak/>
              <w:t>6.</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Принятие решения о проведении общественных обсуждений по проекту о внесении изменений в Правила землепользования и застройки г.Куйбышева Куйбышевского района Новосибирской области</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в срок не позднее чем через 10 дней со дня получения проекта о внесении изменений в Правила з</w:t>
            </w:r>
            <w:r>
              <w:rPr>
                <w:rFonts w:ascii="Arial" w:hAnsi="Arial" w:cs="Arial"/>
                <w:sz w:val="20"/>
                <w:szCs w:val="20"/>
                <w:lang w:eastAsia="ar-SA"/>
              </w:rPr>
              <w:t>емлеполь-зования и застройки г.</w:t>
            </w:r>
            <w:r w:rsidRPr="00E16138">
              <w:rPr>
                <w:rFonts w:ascii="Arial" w:hAnsi="Arial" w:cs="Arial"/>
                <w:sz w:val="20"/>
                <w:szCs w:val="20"/>
                <w:lang w:eastAsia="ar-SA"/>
              </w:rPr>
              <w:t xml:space="preserve">Куйбышева Куйбы-шевского района Новосибирской области </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Глава города Куйбышева</w:t>
            </w:r>
          </w:p>
        </w:tc>
      </w:tr>
      <w:tr w:rsidR="00E16138" w:rsidRPr="00E16138" w:rsidTr="00456E87">
        <w:trPr>
          <w:trHeight w:val="590"/>
        </w:trPr>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не позднее, чем за семь дней до дня размещения на официальном сайте проекта, подлежащего рассмотрению на общественных обсуждениях</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Управление делами администрации города Куйбышева</w:t>
            </w:r>
          </w:p>
        </w:tc>
      </w:tr>
      <w:tr w:rsidR="00E16138" w:rsidRPr="00E16138" w:rsidTr="00456E87">
        <w:trPr>
          <w:trHeight w:val="590"/>
        </w:trPr>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через 7 дней со дня опубликования опо-вещения о начале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Управление делами администрации города Куйбышева и Управ-ление строительства, жилищно-коммунального и дорожного хозяйства администрации г.Куйбышева</w:t>
            </w:r>
          </w:p>
        </w:tc>
      </w:tr>
      <w:tr w:rsidR="00E16138" w:rsidRPr="00E16138" w:rsidTr="00456E87">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Срок проведения общественных обсуждений по проекту о внесении изменений в Правила земле-пользования и застройки г. Куйбышева Куйбышевского района Новосибирской области</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9531F7">
            <w:pPr>
              <w:jc w:val="both"/>
              <w:rPr>
                <w:rFonts w:ascii="Arial" w:hAnsi="Arial" w:cs="Arial"/>
                <w:sz w:val="20"/>
                <w:szCs w:val="20"/>
                <w:lang w:eastAsia="ar-SA"/>
              </w:rPr>
            </w:pPr>
            <w:r w:rsidRPr="00E16138">
              <w:rPr>
                <w:rFonts w:ascii="Arial" w:hAnsi="Arial" w:cs="Arial"/>
                <w:sz w:val="20"/>
                <w:szCs w:val="20"/>
                <w:lang w:eastAsia="ar-SA"/>
              </w:rPr>
              <w:t>не более одного месяца со дня опубликования опо-вещения о проведе-нии общественных обсуждений до дня опубликования зак-лючения о результатах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Комиссия по коррек-тировке Правил земле-пользования и застройки города Куйбышева и Управление строительства, жилищно-комму-нального и дорожного хозяйства администра-ции г. Куйбышева</w:t>
            </w:r>
          </w:p>
        </w:tc>
      </w:tr>
      <w:tr w:rsidR="00E16138" w:rsidRPr="00E16138" w:rsidTr="00456E87">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 xml:space="preserve">Внесение изменений в проект о внесении изменений в Правила землепользования и застройки г.Куйбышева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9531F7">
            <w:pPr>
              <w:jc w:val="both"/>
              <w:rPr>
                <w:rFonts w:ascii="Arial" w:hAnsi="Arial" w:cs="Arial"/>
                <w:sz w:val="20"/>
                <w:szCs w:val="20"/>
                <w:lang w:eastAsia="ar-SA"/>
              </w:rPr>
            </w:pPr>
            <w:r w:rsidRPr="00E16138">
              <w:rPr>
                <w:rFonts w:ascii="Arial" w:hAnsi="Arial" w:cs="Arial"/>
                <w:sz w:val="20"/>
                <w:szCs w:val="20"/>
                <w:lang w:eastAsia="ar-SA"/>
              </w:rPr>
              <w:t>срок определяется дополнительно, в зависимости от объема корректирования</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Комиссия по коррек-тировке Правил земле-пользования и застройки города Куйбышева</w:t>
            </w:r>
          </w:p>
        </w:tc>
      </w:tr>
      <w:tr w:rsidR="00E16138" w:rsidRPr="00E16138" w:rsidTr="00456E87">
        <w:trPr>
          <w:trHeight w:val="1132"/>
        </w:trPr>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Подготовка и оформление протокола общественных обсуждений</w:t>
            </w:r>
          </w:p>
          <w:p w:rsidR="00E16138" w:rsidRPr="00E16138" w:rsidRDefault="00E16138" w:rsidP="00E16138">
            <w:pPr>
              <w:jc w:val="both"/>
              <w:rPr>
                <w:rFonts w:ascii="Arial" w:hAnsi="Arial" w:cs="Arial"/>
                <w:sz w:val="20"/>
                <w:szCs w:val="20"/>
                <w:lang w:eastAsia="ar-SA"/>
              </w:rPr>
            </w:pPr>
          </w:p>
          <w:p w:rsidR="00E16138" w:rsidRPr="00E16138" w:rsidRDefault="00E16138" w:rsidP="00E16138">
            <w:pPr>
              <w:jc w:val="both"/>
              <w:rPr>
                <w:rFonts w:ascii="Arial" w:hAnsi="Arial" w:cs="Arial"/>
                <w:sz w:val="20"/>
                <w:szCs w:val="20"/>
                <w:lang w:eastAsia="ar-SA"/>
              </w:rPr>
            </w:pPr>
          </w:p>
          <w:p w:rsidR="00E16138" w:rsidRPr="00E16138" w:rsidRDefault="00E16138" w:rsidP="00E16138">
            <w:pPr>
              <w:jc w:val="both"/>
              <w:rPr>
                <w:rFonts w:ascii="Arial" w:hAnsi="Arial" w:cs="Arial"/>
                <w:sz w:val="20"/>
                <w:szCs w:val="20"/>
                <w:lang w:eastAsia="ar-SA"/>
              </w:rPr>
            </w:pP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9531F7">
            <w:pPr>
              <w:jc w:val="both"/>
              <w:rPr>
                <w:rFonts w:ascii="Arial" w:hAnsi="Arial" w:cs="Arial"/>
                <w:sz w:val="20"/>
                <w:szCs w:val="20"/>
                <w:lang w:eastAsia="ar-SA"/>
              </w:rPr>
            </w:pPr>
            <w:r w:rsidRPr="00E16138">
              <w:rPr>
                <w:rFonts w:ascii="Arial" w:hAnsi="Arial" w:cs="Arial"/>
                <w:sz w:val="20"/>
                <w:szCs w:val="20"/>
                <w:lang w:eastAsia="ar-SA"/>
              </w:rPr>
              <w:t>в течение 5 рабочих дней со дня окончания  срока проведе</w:t>
            </w:r>
            <w:bookmarkStart w:id="1" w:name="_GoBack"/>
            <w:bookmarkEnd w:id="1"/>
            <w:r w:rsidRPr="00E16138">
              <w:rPr>
                <w:rFonts w:ascii="Arial" w:hAnsi="Arial" w:cs="Arial"/>
                <w:sz w:val="20"/>
                <w:szCs w:val="20"/>
                <w:lang w:eastAsia="ar-SA"/>
              </w:rPr>
              <w:t>ния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Секретарь общественных обсуждений</w:t>
            </w:r>
          </w:p>
        </w:tc>
      </w:tr>
      <w:tr w:rsidR="00E16138" w:rsidRPr="00E16138" w:rsidTr="00456E87">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Подготовка заключения о результатах общественных обсуждений</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в течение 3 рабочих дней со дня полу-чения протокола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Управление строительства, жилищно-комму-нального и дорожного хозяйства администра-ции г. Куйбышева</w:t>
            </w:r>
          </w:p>
        </w:tc>
      </w:tr>
      <w:tr w:rsidR="00E16138" w:rsidRPr="00E16138" w:rsidTr="00456E87">
        <w:tc>
          <w:tcPr>
            <w:tcW w:w="567"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rPr>
                <w:rFonts w:ascii="Arial" w:hAnsi="Arial" w:cs="Arial"/>
                <w:sz w:val="20"/>
                <w:szCs w:val="20"/>
                <w:lang w:eastAsia="ar-SA"/>
              </w:rPr>
            </w:pPr>
            <w:r w:rsidRPr="00E16138">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Опубликование заключения о результатах общественных обсуждений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693"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в течение 15 дней с даты проведения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E16138" w:rsidRPr="00E16138" w:rsidRDefault="00E16138" w:rsidP="00E16138">
            <w:pPr>
              <w:jc w:val="both"/>
              <w:rPr>
                <w:rFonts w:ascii="Arial" w:hAnsi="Arial" w:cs="Arial"/>
                <w:sz w:val="20"/>
                <w:szCs w:val="20"/>
                <w:lang w:eastAsia="ar-SA"/>
              </w:rPr>
            </w:pPr>
            <w:r w:rsidRPr="00E16138">
              <w:rPr>
                <w:rFonts w:ascii="Arial" w:hAnsi="Arial" w:cs="Arial"/>
                <w:sz w:val="20"/>
                <w:szCs w:val="20"/>
                <w:lang w:eastAsia="ar-SA"/>
              </w:rPr>
              <w:t>Управление делами администрации города Куйбышева</w:t>
            </w:r>
          </w:p>
        </w:tc>
      </w:tr>
    </w:tbl>
    <w:p w:rsidR="00E16138" w:rsidRPr="00E16138" w:rsidRDefault="00E16138" w:rsidP="00E16138">
      <w:pPr>
        <w:ind w:left="240" w:firstLine="480"/>
        <w:jc w:val="both"/>
        <w:rPr>
          <w:rFonts w:ascii="Arial" w:hAnsi="Arial" w:cs="Arial"/>
          <w:sz w:val="20"/>
          <w:szCs w:val="20"/>
          <w:lang w:eastAsia="ar-SA"/>
        </w:rPr>
      </w:pPr>
      <w:r w:rsidRPr="00E16138">
        <w:rPr>
          <w:rFonts w:ascii="Arial" w:hAnsi="Arial" w:cs="Arial"/>
          <w:sz w:val="20"/>
          <w:szCs w:val="20"/>
          <w:lang w:eastAsia="ar-SA"/>
        </w:rPr>
        <w:lastRenderedPageBreak/>
        <w:t xml:space="preserve">3. Порядок направления в комиссию предложений заинтересованных лиц по подготовке проекта решения Совета депутатов. </w:t>
      </w:r>
    </w:p>
    <w:p w:rsidR="00E16138" w:rsidRPr="00E16138" w:rsidRDefault="00E16138" w:rsidP="00456E87">
      <w:pPr>
        <w:ind w:firstLine="600"/>
        <w:jc w:val="both"/>
        <w:rPr>
          <w:rFonts w:ascii="Arial" w:hAnsi="Arial" w:cs="Arial"/>
          <w:sz w:val="20"/>
          <w:szCs w:val="20"/>
          <w:lang w:eastAsia="ar-SA"/>
        </w:rPr>
      </w:pPr>
      <w:r w:rsidRPr="00E16138">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E16138">
        <w:rPr>
          <w:rFonts w:ascii="Arial" w:hAnsi="Arial" w:cs="Arial"/>
          <w:color w:val="000000"/>
          <w:sz w:val="20"/>
          <w:szCs w:val="20"/>
          <w:lang w:eastAsia="ar-SA"/>
        </w:rPr>
        <w:t xml:space="preserve">десятой сессии Совета депутатов </w:t>
      </w:r>
      <w:r w:rsidRPr="00E16138">
        <w:rPr>
          <w:rFonts w:ascii="Arial" w:hAnsi="Arial" w:cs="Arial"/>
          <w:sz w:val="20"/>
          <w:szCs w:val="20"/>
          <w:lang w:eastAsia="ar-SA"/>
        </w:rPr>
        <w:t xml:space="preserve">города Куйбышева Куйбышевского района Новосибирской области </w:t>
      </w:r>
      <w:r w:rsidRPr="00E16138">
        <w:rPr>
          <w:rFonts w:ascii="Arial" w:hAnsi="Arial" w:cs="Arial"/>
          <w:color w:val="000000"/>
          <w:sz w:val="20"/>
          <w:szCs w:val="20"/>
          <w:lang w:eastAsia="ar-SA"/>
        </w:rPr>
        <w:t>пятого созыва от 20.06.2022г. № 103</w:t>
      </w:r>
      <w:r w:rsidRPr="00E16138">
        <w:rPr>
          <w:rFonts w:ascii="Arial" w:hAnsi="Arial" w:cs="Arial"/>
          <w:sz w:val="20"/>
          <w:szCs w:val="20"/>
          <w:lang w:eastAsia="ar-SA"/>
        </w:rPr>
        <w:t xml:space="preserve"> «Об утверждении Правил землепользования и застройки г.Куйбышева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005B0294" w:rsidRPr="00E16138">
        <w:rPr>
          <w:rFonts w:ascii="Arial" w:hAnsi="Arial" w:cs="Arial"/>
          <w:sz w:val="20"/>
          <w:szCs w:val="20"/>
          <w:lang w:eastAsia="ar-SA"/>
        </w:rPr>
        <w:t>квартал 12</w:t>
      </w:r>
      <w:r w:rsidRPr="00E16138">
        <w:rPr>
          <w:rFonts w:ascii="Arial" w:hAnsi="Arial" w:cs="Arial"/>
          <w:sz w:val="20"/>
          <w:szCs w:val="20"/>
          <w:lang w:eastAsia="ar-SA"/>
        </w:rPr>
        <w:t xml:space="preserve">, дом 6, кабинет 1, адрес электронной почты: </w:t>
      </w:r>
      <w:r w:rsidRPr="00E16138">
        <w:rPr>
          <w:rFonts w:ascii="Arial" w:hAnsi="Arial" w:cs="Arial"/>
          <w:sz w:val="20"/>
          <w:szCs w:val="20"/>
          <w:lang w:val="en-US" w:eastAsia="ar-SA"/>
        </w:rPr>
        <w:t>admarch</w:t>
      </w:r>
      <w:r w:rsidRPr="00E16138">
        <w:rPr>
          <w:rFonts w:ascii="Arial" w:hAnsi="Arial" w:cs="Arial"/>
          <w:sz w:val="20"/>
          <w:szCs w:val="20"/>
          <w:lang w:eastAsia="ar-SA"/>
        </w:rPr>
        <w:t>@m</w:t>
      </w:r>
      <w:r w:rsidRPr="00E16138">
        <w:rPr>
          <w:rFonts w:ascii="Arial" w:hAnsi="Arial" w:cs="Arial"/>
          <w:sz w:val="20"/>
          <w:szCs w:val="20"/>
          <w:lang w:val="en-US" w:eastAsia="ar-SA"/>
        </w:rPr>
        <w:t>ail</w:t>
      </w:r>
      <w:r w:rsidRPr="00E16138">
        <w:rPr>
          <w:rFonts w:ascii="Arial" w:hAnsi="Arial" w:cs="Arial"/>
          <w:sz w:val="20"/>
          <w:szCs w:val="20"/>
          <w:lang w:eastAsia="ar-SA"/>
        </w:rPr>
        <w:t xml:space="preserve">.ru, контактный телефон 53-465. </w:t>
      </w:r>
    </w:p>
    <w:p w:rsidR="00E16138" w:rsidRDefault="00E16138"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456E87" w:rsidRDefault="00456E87" w:rsidP="00F27C35">
      <w:pPr>
        <w:jc w:val="center"/>
        <w:rPr>
          <w:rFonts w:ascii="Arial" w:hAnsi="Arial" w:cs="Arial"/>
          <w:sz w:val="20"/>
          <w:szCs w:val="20"/>
        </w:rPr>
      </w:pPr>
    </w:p>
    <w:p w:rsidR="00456E87" w:rsidRDefault="00456E87"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A658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138" w:rsidRDefault="00E16138" w:rsidP="00465802">
      <w:r>
        <w:separator/>
      </w:r>
    </w:p>
  </w:endnote>
  <w:endnote w:type="continuationSeparator" w:id="0">
    <w:p w:rsidR="00E16138" w:rsidRDefault="00E1613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E16138" w:rsidRDefault="00E16138">
        <w:pPr>
          <w:pStyle w:val="a7"/>
          <w:jc w:val="center"/>
        </w:pPr>
        <w:r>
          <w:fldChar w:fldCharType="begin"/>
        </w:r>
        <w:r>
          <w:instrText>PAGE   \* MERGEFORMAT</w:instrText>
        </w:r>
        <w:r>
          <w:fldChar w:fldCharType="separate"/>
        </w:r>
        <w:r w:rsidR="009531F7">
          <w:rPr>
            <w:noProof/>
          </w:rPr>
          <w:t>12</w:t>
        </w:r>
        <w:r>
          <w:fldChar w:fldCharType="end"/>
        </w:r>
      </w:p>
    </w:sdtContent>
  </w:sdt>
  <w:p w:rsidR="00E16138" w:rsidRDefault="00E1613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138" w:rsidRDefault="00E16138" w:rsidP="00465802">
      <w:r>
        <w:separator/>
      </w:r>
    </w:p>
  </w:footnote>
  <w:footnote w:type="continuationSeparator" w:id="0">
    <w:p w:rsidR="00E16138" w:rsidRDefault="00E16138"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138" w:rsidRDefault="00E16138">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3"/>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6"/>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 w:numId="19">
    <w:abstractNumId w:val="24"/>
  </w:num>
  <w:num w:numId="20">
    <w:abstractNumId w:val="10"/>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3299"/>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371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055487DCE952D4F89C67892E07A1DC4E0932E95BF22E322C566C3B9AC16479E2C6A77C3BF14CEBDB7806A2ADF15165118C17C2A3Fr0j1F" TargetMode="External"/><Relationship Id="rId5" Type="http://schemas.openxmlformats.org/officeDocument/2006/relationships/webSettings" Target="webSettings.xml"/><Relationship Id="rId15" Type="http://schemas.openxmlformats.org/officeDocument/2006/relationships/hyperlink" Target="http://www.kainsk-nso.ru" TargetMode="External"/><Relationship Id="rId10" Type="http://schemas.openxmlformats.org/officeDocument/2006/relationships/hyperlink" Target="consultantplus://offline/ref=F055487DCE952D4F89C67892E07A1DC4E0932E95BF22E322C566C3B9AC16479E2C6A77C0B219CEBDB7806A2ADF15165118C17C2A3Fr0j1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494996&amp;dst=3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9258E-7174-408D-8037-CF7481D07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5917</Words>
  <Characters>33727</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39565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10</cp:revision>
  <cp:lastPrinted>2023-02-16T03:18:00Z</cp:lastPrinted>
  <dcterms:created xsi:type="dcterms:W3CDTF">2025-01-30T08:01:00Z</dcterms:created>
  <dcterms:modified xsi:type="dcterms:W3CDTF">2025-01-30T09:04:00Z</dcterms:modified>
</cp:coreProperties>
</file>