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4F54" w:rsidRDefault="00C04F54" w:rsidP="00034B79">
      <w:pPr>
        <w:rPr>
          <w:rFonts w:ascii="Arial" w:hAnsi="Arial" w:cs="Arial"/>
          <w:sz w:val="20"/>
          <w:szCs w:val="20"/>
        </w:rPr>
      </w:pPr>
    </w:p>
    <w:p w:rsidR="00465802" w:rsidRPr="0085658A" w:rsidRDefault="002C0B1B"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109 (1204)&#10;14 дека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2C0B1B"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B90D84">
        <w:rPr>
          <w:rFonts w:ascii="Arial" w:hAnsi="Arial" w:cs="Arial"/>
          <w:b/>
          <w:sz w:val="20"/>
          <w:szCs w:val="20"/>
        </w:rPr>
        <w:t>109</w:t>
      </w:r>
      <w:r w:rsidR="00E623F1" w:rsidRPr="0085658A">
        <w:rPr>
          <w:rFonts w:ascii="Arial" w:hAnsi="Arial" w:cs="Arial"/>
          <w:b/>
          <w:sz w:val="20"/>
          <w:szCs w:val="20"/>
        </w:rPr>
        <w:t>(</w:t>
      </w:r>
      <w:r w:rsidR="00B90D84">
        <w:rPr>
          <w:rFonts w:ascii="Arial" w:hAnsi="Arial" w:cs="Arial"/>
          <w:b/>
          <w:sz w:val="20"/>
          <w:szCs w:val="20"/>
        </w:rPr>
        <w:t>1204</w:t>
      </w:r>
      <w:r w:rsidR="00F147EA">
        <w:rPr>
          <w:rFonts w:ascii="Arial" w:hAnsi="Arial" w:cs="Arial"/>
          <w:b/>
          <w:sz w:val="20"/>
          <w:szCs w:val="20"/>
        </w:rPr>
        <w:t>)</w:t>
      </w:r>
      <w:r w:rsidRPr="0085658A">
        <w:rPr>
          <w:rFonts w:ascii="Arial" w:hAnsi="Arial" w:cs="Arial"/>
          <w:b/>
          <w:sz w:val="20"/>
          <w:szCs w:val="20"/>
        </w:rPr>
        <w:t xml:space="preserve"> от</w:t>
      </w:r>
      <w:r w:rsidR="000A009A">
        <w:rPr>
          <w:rFonts w:ascii="Arial" w:hAnsi="Arial" w:cs="Arial"/>
          <w:b/>
          <w:sz w:val="20"/>
          <w:szCs w:val="20"/>
        </w:rPr>
        <w:t xml:space="preserve"> </w:t>
      </w:r>
      <w:r w:rsidR="00B90D84">
        <w:rPr>
          <w:rFonts w:ascii="Arial" w:hAnsi="Arial" w:cs="Arial"/>
          <w:b/>
          <w:sz w:val="20"/>
          <w:szCs w:val="20"/>
        </w:rPr>
        <w:t>14</w:t>
      </w:r>
      <w:r w:rsidR="006808FC">
        <w:rPr>
          <w:rFonts w:ascii="Arial" w:hAnsi="Arial" w:cs="Arial"/>
          <w:b/>
          <w:sz w:val="20"/>
          <w:szCs w:val="20"/>
        </w:rPr>
        <w:t xml:space="preserve"> </w:t>
      </w:r>
      <w:r w:rsidR="00276227">
        <w:rPr>
          <w:rFonts w:ascii="Arial" w:hAnsi="Arial" w:cs="Arial"/>
          <w:b/>
          <w:sz w:val="20"/>
          <w:szCs w:val="20"/>
        </w:rPr>
        <w:t>декабря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0A009A" w:rsidRDefault="000A009A" w:rsidP="00CE66FD">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
        <w:gridCol w:w="8668"/>
        <w:gridCol w:w="623"/>
      </w:tblGrid>
      <w:tr w:rsidR="0057493C" w:rsidTr="00B90D84">
        <w:trPr>
          <w:trHeight w:val="423"/>
        </w:trPr>
        <w:tc>
          <w:tcPr>
            <w:tcW w:w="286" w:type="pct"/>
            <w:shd w:val="clear" w:color="auto" w:fill="auto"/>
          </w:tcPr>
          <w:p w:rsidR="0057493C" w:rsidRDefault="0057493C" w:rsidP="00B90D84">
            <w:pPr>
              <w:tabs>
                <w:tab w:val="left" w:pos="9071"/>
              </w:tabs>
              <w:ind w:right="-143"/>
              <w:jc w:val="both"/>
              <w:rPr>
                <w:rFonts w:ascii="Arial" w:hAnsi="Arial" w:cs="Arial"/>
                <w:b/>
                <w:sz w:val="20"/>
                <w:szCs w:val="20"/>
              </w:rPr>
            </w:pPr>
            <w:r>
              <w:rPr>
                <w:rFonts w:ascii="Arial" w:hAnsi="Arial" w:cs="Arial"/>
                <w:b/>
                <w:sz w:val="20"/>
                <w:szCs w:val="20"/>
              </w:rPr>
              <w:t>1.1.</w:t>
            </w:r>
          </w:p>
        </w:tc>
        <w:tc>
          <w:tcPr>
            <w:tcW w:w="4398" w:type="pct"/>
            <w:shd w:val="clear" w:color="auto" w:fill="auto"/>
          </w:tcPr>
          <w:p w:rsidR="0057493C" w:rsidRPr="00CB30A6" w:rsidRDefault="0057493C" w:rsidP="00B90D84">
            <w:pPr>
              <w:tabs>
                <w:tab w:val="left" w:pos="9071"/>
              </w:tabs>
              <w:ind w:right="121"/>
              <w:jc w:val="both"/>
              <w:rPr>
                <w:rFonts w:ascii="Arial" w:hAnsi="Arial" w:cs="Arial"/>
                <w:b/>
                <w:bCs/>
                <w:sz w:val="20"/>
                <w:szCs w:val="20"/>
              </w:rPr>
            </w:pPr>
            <w:r w:rsidRPr="002D22CF">
              <w:rPr>
                <w:rFonts w:ascii="Arial" w:hAnsi="Arial" w:cs="Arial"/>
                <w:b/>
                <w:bCs/>
                <w:sz w:val="20"/>
                <w:szCs w:val="20"/>
              </w:rPr>
              <w:t>РАСПОРЯЖЕНИЕ СОВЕТА</w:t>
            </w:r>
            <w:r>
              <w:rPr>
                <w:rFonts w:ascii="Arial" w:hAnsi="Arial" w:cs="Arial"/>
                <w:b/>
                <w:bCs/>
                <w:sz w:val="20"/>
                <w:szCs w:val="20"/>
              </w:rPr>
              <w:t xml:space="preserve"> ДЕПУТАТОВ ГОРОДА КУЙБЫШЕВА КУЙБЫШЕВСКОГО РАЙОНА НОВОСИБИРСКОЙ ОБЛАСТИ от 14.12</w:t>
            </w:r>
            <w:r w:rsidRPr="002D22CF">
              <w:rPr>
                <w:rFonts w:ascii="Arial" w:hAnsi="Arial" w:cs="Arial"/>
                <w:b/>
                <w:bCs/>
                <w:sz w:val="20"/>
                <w:szCs w:val="20"/>
              </w:rPr>
              <w:t xml:space="preserve">.2022 № </w:t>
            </w:r>
            <w:r>
              <w:rPr>
                <w:rFonts w:ascii="Arial" w:hAnsi="Arial" w:cs="Arial"/>
                <w:b/>
                <w:bCs/>
                <w:sz w:val="20"/>
                <w:szCs w:val="20"/>
              </w:rPr>
              <w:t>27</w:t>
            </w:r>
            <w:r w:rsidRPr="002D22CF">
              <w:rPr>
                <w:rFonts w:ascii="Arial" w:hAnsi="Arial" w:cs="Arial"/>
                <w:b/>
                <w:bCs/>
                <w:sz w:val="20"/>
                <w:szCs w:val="20"/>
              </w:rPr>
              <w:t xml:space="preserve">-р </w:t>
            </w:r>
            <w:r w:rsidRPr="002D22CF">
              <w:rPr>
                <w:rFonts w:ascii="Arial" w:hAnsi="Arial" w:cs="Arial"/>
                <w:bCs/>
                <w:sz w:val="20"/>
                <w:szCs w:val="20"/>
              </w:rPr>
              <w:t>«</w:t>
            </w:r>
            <w:r w:rsidRPr="00276227">
              <w:rPr>
                <w:rFonts w:ascii="Arial" w:hAnsi="Arial" w:cs="Arial"/>
                <w:bCs/>
                <w:sz w:val="20"/>
                <w:szCs w:val="20"/>
              </w:rPr>
              <w:t xml:space="preserve">О созыве </w:t>
            </w:r>
            <w:r>
              <w:rPr>
                <w:rFonts w:ascii="Arial" w:hAnsi="Arial" w:cs="Arial"/>
                <w:bCs/>
                <w:sz w:val="20"/>
                <w:szCs w:val="20"/>
              </w:rPr>
              <w:t>девятнадцатой</w:t>
            </w:r>
            <w:r w:rsidRPr="00276227">
              <w:rPr>
                <w:rFonts w:ascii="Arial" w:hAnsi="Arial" w:cs="Arial"/>
                <w:bCs/>
                <w:sz w:val="20"/>
                <w:szCs w:val="20"/>
              </w:rPr>
              <w:t xml:space="preserve"> сессии Совета депутатов города Куйбышева Куйбышевского района Новосибирской области пятого созыва</w:t>
            </w:r>
            <w:r w:rsidRPr="002D22CF">
              <w:rPr>
                <w:rFonts w:ascii="Arial" w:hAnsi="Arial" w:cs="Arial"/>
                <w:bCs/>
                <w:sz w:val="20"/>
                <w:szCs w:val="20"/>
              </w:rPr>
              <w:t>»</w:t>
            </w:r>
          </w:p>
        </w:tc>
        <w:tc>
          <w:tcPr>
            <w:tcW w:w="316" w:type="pct"/>
            <w:shd w:val="clear" w:color="auto" w:fill="auto"/>
          </w:tcPr>
          <w:p w:rsidR="0057493C" w:rsidRDefault="007F1304" w:rsidP="00B90D84">
            <w:pPr>
              <w:tabs>
                <w:tab w:val="left" w:pos="9071"/>
              </w:tabs>
              <w:ind w:right="-143"/>
              <w:jc w:val="both"/>
              <w:rPr>
                <w:rFonts w:ascii="Arial" w:hAnsi="Arial" w:cs="Arial"/>
                <w:sz w:val="20"/>
                <w:szCs w:val="20"/>
              </w:rPr>
            </w:pPr>
            <w:r>
              <w:rPr>
                <w:rFonts w:ascii="Arial" w:hAnsi="Arial" w:cs="Arial"/>
                <w:sz w:val="20"/>
                <w:szCs w:val="20"/>
              </w:rPr>
              <w:t xml:space="preserve"> 03</w:t>
            </w:r>
          </w:p>
        </w:tc>
      </w:tr>
      <w:tr w:rsidR="0057493C" w:rsidTr="00B90D84">
        <w:trPr>
          <w:trHeight w:val="423"/>
        </w:trPr>
        <w:tc>
          <w:tcPr>
            <w:tcW w:w="286" w:type="pct"/>
            <w:shd w:val="clear" w:color="auto" w:fill="auto"/>
          </w:tcPr>
          <w:p w:rsidR="0057493C" w:rsidRDefault="0057493C" w:rsidP="00B90D84">
            <w:pPr>
              <w:tabs>
                <w:tab w:val="left" w:pos="9071"/>
              </w:tabs>
              <w:ind w:right="-143"/>
              <w:jc w:val="both"/>
              <w:rPr>
                <w:rFonts w:ascii="Arial" w:hAnsi="Arial" w:cs="Arial"/>
                <w:b/>
                <w:sz w:val="20"/>
                <w:szCs w:val="20"/>
              </w:rPr>
            </w:pPr>
            <w:r>
              <w:rPr>
                <w:rFonts w:ascii="Arial" w:hAnsi="Arial" w:cs="Arial"/>
                <w:b/>
                <w:sz w:val="20"/>
                <w:szCs w:val="20"/>
              </w:rPr>
              <w:t>1.2.</w:t>
            </w:r>
          </w:p>
        </w:tc>
        <w:tc>
          <w:tcPr>
            <w:tcW w:w="4398" w:type="pct"/>
            <w:shd w:val="clear" w:color="auto" w:fill="auto"/>
          </w:tcPr>
          <w:p w:rsidR="0057493C" w:rsidRDefault="0057493C" w:rsidP="00B90D84">
            <w:pPr>
              <w:tabs>
                <w:tab w:val="left" w:pos="9071"/>
              </w:tabs>
              <w:ind w:right="121"/>
              <w:jc w:val="both"/>
              <w:rPr>
                <w:rFonts w:ascii="Arial" w:hAnsi="Arial" w:cs="Arial"/>
                <w:b/>
                <w:bCs/>
                <w:sz w:val="20"/>
                <w:szCs w:val="20"/>
              </w:rPr>
            </w:pPr>
            <w:r w:rsidRPr="00CB30A6">
              <w:rPr>
                <w:rFonts w:ascii="Arial" w:hAnsi="Arial" w:cs="Arial"/>
                <w:b/>
                <w:bCs/>
                <w:sz w:val="20"/>
                <w:szCs w:val="20"/>
              </w:rPr>
              <w:t>РЕШЕНИЕ СОВЕТА ДЕПУТАТОВ ГОРОДА КУЙБЫШЕВА КУЙБЫШЕВСКОГО РАЙОНА НОВОСИБИРСКОЙ</w:t>
            </w:r>
            <w:r>
              <w:rPr>
                <w:rFonts w:ascii="Arial" w:hAnsi="Arial" w:cs="Arial"/>
                <w:b/>
                <w:bCs/>
                <w:sz w:val="20"/>
                <w:szCs w:val="20"/>
              </w:rPr>
              <w:t xml:space="preserve"> ОБЛАСТИ ПЯТОГО СОЗЫВА от 14</w:t>
            </w:r>
            <w:r w:rsidR="00B90D84">
              <w:rPr>
                <w:rFonts w:ascii="Arial" w:hAnsi="Arial" w:cs="Arial"/>
                <w:b/>
                <w:bCs/>
                <w:sz w:val="20"/>
                <w:szCs w:val="20"/>
              </w:rPr>
              <w:t>.12</w:t>
            </w:r>
            <w:r w:rsidRPr="00CB30A6">
              <w:rPr>
                <w:rFonts w:ascii="Arial" w:hAnsi="Arial" w:cs="Arial"/>
                <w:b/>
                <w:bCs/>
                <w:sz w:val="20"/>
                <w:szCs w:val="20"/>
              </w:rPr>
              <w:t>.2022 № 1</w:t>
            </w:r>
            <w:r>
              <w:rPr>
                <w:rFonts w:ascii="Arial" w:hAnsi="Arial" w:cs="Arial"/>
                <w:b/>
                <w:bCs/>
                <w:sz w:val="20"/>
                <w:szCs w:val="20"/>
              </w:rPr>
              <w:t>63</w:t>
            </w:r>
            <w:r w:rsidRPr="00CB30A6">
              <w:rPr>
                <w:rFonts w:ascii="Arial" w:hAnsi="Arial" w:cs="Arial"/>
                <w:b/>
                <w:bCs/>
                <w:sz w:val="20"/>
                <w:szCs w:val="20"/>
              </w:rPr>
              <w:t xml:space="preserve"> </w:t>
            </w:r>
            <w:r>
              <w:rPr>
                <w:rFonts w:ascii="Arial" w:hAnsi="Arial" w:cs="Arial"/>
                <w:bCs/>
                <w:sz w:val="20"/>
                <w:szCs w:val="20"/>
              </w:rPr>
              <w:t xml:space="preserve">«О внесении изменений в решение Совета депутатов от 21.12.2021г. № 51 «О бюджете города Куйбышева Куйбышевского района Новосибирской области </w:t>
            </w:r>
            <w:r w:rsidRPr="0057493C">
              <w:rPr>
                <w:rFonts w:ascii="Arial" w:hAnsi="Arial" w:cs="Arial"/>
                <w:bCs/>
                <w:sz w:val="20"/>
                <w:szCs w:val="20"/>
              </w:rPr>
              <w:t>на 2022 год и плановый период 2023 и 2024 годов»</w:t>
            </w:r>
          </w:p>
        </w:tc>
        <w:tc>
          <w:tcPr>
            <w:tcW w:w="316" w:type="pct"/>
            <w:shd w:val="clear" w:color="auto" w:fill="auto"/>
          </w:tcPr>
          <w:p w:rsidR="0057493C" w:rsidRPr="00C043C0" w:rsidRDefault="00AE4D4C" w:rsidP="00B90D84">
            <w:pPr>
              <w:tabs>
                <w:tab w:val="left" w:pos="9071"/>
              </w:tabs>
              <w:ind w:right="-143"/>
              <w:jc w:val="both"/>
              <w:rPr>
                <w:rFonts w:ascii="Arial" w:hAnsi="Arial" w:cs="Arial"/>
                <w:sz w:val="20"/>
                <w:szCs w:val="20"/>
              </w:rPr>
            </w:pPr>
            <w:r>
              <w:rPr>
                <w:rFonts w:ascii="Arial" w:hAnsi="Arial" w:cs="Arial"/>
                <w:sz w:val="20"/>
                <w:szCs w:val="20"/>
              </w:rPr>
              <w:t xml:space="preserve"> </w:t>
            </w:r>
            <w:r w:rsidR="00091D90">
              <w:rPr>
                <w:rFonts w:ascii="Arial" w:hAnsi="Arial" w:cs="Arial"/>
                <w:sz w:val="20"/>
                <w:szCs w:val="20"/>
              </w:rPr>
              <w:t>03</w:t>
            </w:r>
          </w:p>
        </w:tc>
      </w:tr>
      <w:tr w:rsidR="0057493C" w:rsidTr="00B90D84">
        <w:trPr>
          <w:trHeight w:val="423"/>
        </w:trPr>
        <w:tc>
          <w:tcPr>
            <w:tcW w:w="286" w:type="pct"/>
            <w:shd w:val="clear" w:color="auto" w:fill="auto"/>
          </w:tcPr>
          <w:p w:rsidR="0057493C" w:rsidRDefault="0057493C" w:rsidP="00B90D84">
            <w:pPr>
              <w:tabs>
                <w:tab w:val="left" w:pos="9071"/>
              </w:tabs>
              <w:ind w:right="-143"/>
              <w:jc w:val="both"/>
              <w:rPr>
                <w:rFonts w:ascii="Arial" w:hAnsi="Arial" w:cs="Arial"/>
                <w:b/>
                <w:sz w:val="20"/>
                <w:szCs w:val="20"/>
              </w:rPr>
            </w:pPr>
            <w:r>
              <w:rPr>
                <w:rFonts w:ascii="Arial" w:hAnsi="Arial" w:cs="Arial"/>
                <w:b/>
                <w:sz w:val="20"/>
                <w:szCs w:val="20"/>
              </w:rPr>
              <w:t>1.3.</w:t>
            </w:r>
          </w:p>
        </w:tc>
        <w:tc>
          <w:tcPr>
            <w:tcW w:w="4398" w:type="pct"/>
            <w:shd w:val="clear" w:color="auto" w:fill="auto"/>
          </w:tcPr>
          <w:p w:rsidR="0057493C" w:rsidRDefault="0057493C" w:rsidP="00B90D84">
            <w:pPr>
              <w:tabs>
                <w:tab w:val="left" w:pos="9071"/>
              </w:tabs>
              <w:ind w:right="121"/>
              <w:jc w:val="both"/>
              <w:rPr>
                <w:rFonts w:ascii="Arial" w:hAnsi="Arial" w:cs="Arial"/>
                <w:b/>
                <w:bCs/>
                <w:sz w:val="20"/>
                <w:szCs w:val="20"/>
              </w:rPr>
            </w:pPr>
            <w:r w:rsidRPr="00F66AA0">
              <w:rPr>
                <w:rFonts w:ascii="Arial" w:hAnsi="Arial" w:cs="Arial"/>
                <w:b/>
                <w:bCs/>
                <w:sz w:val="20"/>
                <w:szCs w:val="20"/>
              </w:rPr>
              <w:t>РЕШЕНИЕ СОВЕТА ДЕПУТАТОВ ГОРОДА КУЙБЫШЕВА КУЙБЫШЕВСКОГО РАЙОНА НОВОСИБИР</w:t>
            </w:r>
            <w:r>
              <w:rPr>
                <w:rFonts w:ascii="Arial" w:hAnsi="Arial" w:cs="Arial"/>
                <w:b/>
                <w:bCs/>
                <w:sz w:val="20"/>
                <w:szCs w:val="20"/>
              </w:rPr>
              <w:t>СКОЙ ОБЛАСТИ ПЯТОГО СОЗЫВА от 14</w:t>
            </w:r>
            <w:r w:rsidR="00B90D84">
              <w:rPr>
                <w:rFonts w:ascii="Arial" w:hAnsi="Arial" w:cs="Arial"/>
                <w:b/>
                <w:bCs/>
                <w:sz w:val="20"/>
                <w:szCs w:val="20"/>
              </w:rPr>
              <w:t>.12</w:t>
            </w:r>
            <w:r>
              <w:rPr>
                <w:rFonts w:ascii="Arial" w:hAnsi="Arial" w:cs="Arial"/>
                <w:b/>
                <w:bCs/>
                <w:sz w:val="20"/>
                <w:szCs w:val="20"/>
              </w:rPr>
              <w:t>.2022 № 164</w:t>
            </w:r>
            <w:r w:rsidRPr="00F66AA0">
              <w:rPr>
                <w:rFonts w:ascii="Arial" w:hAnsi="Arial" w:cs="Arial"/>
                <w:b/>
                <w:bCs/>
                <w:sz w:val="20"/>
                <w:szCs w:val="20"/>
              </w:rPr>
              <w:t xml:space="preserve"> </w:t>
            </w:r>
            <w:r w:rsidRPr="00F66AA0">
              <w:rPr>
                <w:rFonts w:ascii="Arial" w:hAnsi="Arial" w:cs="Arial"/>
                <w:bCs/>
                <w:sz w:val="20"/>
                <w:szCs w:val="20"/>
              </w:rPr>
              <w:t>«</w:t>
            </w:r>
            <w:r>
              <w:rPr>
                <w:rFonts w:ascii="Arial" w:hAnsi="Arial" w:cs="Arial"/>
                <w:bCs/>
                <w:sz w:val="20"/>
                <w:szCs w:val="20"/>
              </w:rPr>
              <w:t>О внесении</w:t>
            </w:r>
            <w:r w:rsidRPr="0057493C">
              <w:rPr>
                <w:rFonts w:ascii="Arial" w:hAnsi="Arial" w:cs="Arial"/>
                <w:bCs/>
                <w:sz w:val="20"/>
                <w:szCs w:val="20"/>
              </w:rPr>
              <w:t xml:space="preserve">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tc>
        <w:tc>
          <w:tcPr>
            <w:tcW w:w="316" w:type="pct"/>
            <w:shd w:val="clear" w:color="auto" w:fill="auto"/>
          </w:tcPr>
          <w:p w:rsidR="0057493C" w:rsidRPr="00C043C0" w:rsidRDefault="00AE4D4C" w:rsidP="00594D59">
            <w:pPr>
              <w:tabs>
                <w:tab w:val="left" w:pos="9071"/>
              </w:tabs>
              <w:ind w:right="-143"/>
              <w:jc w:val="both"/>
              <w:rPr>
                <w:rFonts w:ascii="Arial" w:hAnsi="Arial" w:cs="Arial"/>
                <w:sz w:val="20"/>
                <w:szCs w:val="20"/>
              </w:rPr>
            </w:pPr>
            <w:r>
              <w:rPr>
                <w:rFonts w:ascii="Arial" w:hAnsi="Arial" w:cs="Arial"/>
                <w:sz w:val="20"/>
                <w:szCs w:val="20"/>
              </w:rPr>
              <w:t xml:space="preserve"> </w:t>
            </w:r>
            <w:r w:rsidR="00594D59">
              <w:rPr>
                <w:rFonts w:ascii="Arial" w:hAnsi="Arial" w:cs="Arial"/>
                <w:sz w:val="20"/>
                <w:szCs w:val="20"/>
              </w:rPr>
              <w:t>67</w:t>
            </w:r>
          </w:p>
        </w:tc>
      </w:tr>
      <w:tr w:rsidR="0057493C" w:rsidTr="00B90D84">
        <w:trPr>
          <w:trHeight w:val="423"/>
        </w:trPr>
        <w:tc>
          <w:tcPr>
            <w:tcW w:w="286" w:type="pct"/>
            <w:shd w:val="clear" w:color="auto" w:fill="auto"/>
          </w:tcPr>
          <w:p w:rsidR="0057493C" w:rsidRDefault="0057493C" w:rsidP="00B90D84">
            <w:pPr>
              <w:tabs>
                <w:tab w:val="left" w:pos="9071"/>
              </w:tabs>
              <w:ind w:right="-143"/>
              <w:jc w:val="both"/>
              <w:rPr>
                <w:rFonts w:ascii="Arial" w:hAnsi="Arial" w:cs="Arial"/>
                <w:b/>
                <w:sz w:val="20"/>
                <w:szCs w:val="20"/>
              </w:rPr>
            </w:pPr>
            <w:r>
              <w:rPr>
                <w:rFonts w:ascii="Arial" w:hAnsi="Arial" w:cs="Arial"/>
                <w:b/>
                <w:sz w:val="20"/>
                <w:szCs w:val="20"/>
              </w:rPr>
              <w:t>1.4.</w:t>
            </w:r>
          </w:p>
        </w:tc>
        <w:tc>
          <w:tcPr>
            <w:tcW w:w="4398" w:type="pct"/>
            <w:shd w:val="clear" w:color="auto" w:fill="auto"/>
          </w:tcPr>
          <w:p w:rsidR="0057493C" w:rsidRPr="00F70EBB" w:rsidRDefault="0057493C" w:rsidP="00B90D84">
            <w:pPr>
              <w:tabs>
                <w:tab w:val="left" w:pos="9071"/>
              </w:tabs>
              <w:ind w:right="121"/>
              <w:jc w:val="both"/>
              <w:rPr>
                <w:rFonts w:ascii="Arial" w:hAnsi="Arial" w:cs="Arial"/>
                <w:bCs/>
                <w:sz w:val="20"/>
                <w:szCs w:val="20"/>
              </w:rPr>
            </w:pPr>
            <w:r w:rsidRPr="00724159">
              <w:rPr>
                <w:rFonts w:ascii="Arial" w:hAnsi="Arial" w:cs="Arial"/>
                <w:b/>
                <w:bCs/>
                <w:sz w:val="20"/>
                <w:szCs w:val="20"/>
              </w:rPr>
              <w:t xml:space="preserve">РЕШЕНИЕ СОВЕТА ДЕПУТАТОВ ГОРОДА КУЙБЫШЕВА КУЙБЫШЕВСКОГО РАЙОНА НОВОСИБИРСКОЙ </w:t>
            </w:r>
            <w:r>
              <w:rPr>
                <w:rFonts w:ascii="Arial" w:hAnsi="Arial" w:cs="Arial"/>
                <w:b/>
                <w:bCs/>
                <w:sz w:val="20"/>
                <w:szCs w:val="20"/>
              </w:rPr>
              <w:t>ОБЛАСТИ ПЯТОГО СОЗЫВА от 14</w:t>
            </w:r>
            <w:r w:rsidRPr="00724159">
              <w:rPr>
                <w:rFonts w:ascii="Arial" w:hAnsi="Arial" w:cs="Arial"/>
                <w:b/>
                <w:bCs/>
                <w:sz w:val="20"/>
                <w:szCs w:val="20"/>
              </w:rPr>
              <w:t>.1</w:t>
            </w:r>
            <w:r w:rsidR="00B90D84">
              <w:rPr>
                <w:rFonts w:ascii="Arial" w:hAnsi="Arial" w:cs="Arial"/>
                <w:b/>
                <w:bCs/>
                <w:sz w:val="20"/>
                <w:szCs w:val="20"/>
              </w:rPr>
              <w:t>2</w:t>
            </w:r>
            <w:r w:rsidRPr="00724159">
              <w:rPr>
                <w:rFonts w:ascii="Arial" w:hAnsi="Arial" w:cs="Arial"/>
                <w:b/>
                <w:bCs/>
                <w:sz w:val="20"/>
                <w:szCs w:val="20"/>
              </w:rPr>
              <w:t>.2022 № 1</w:t>
            </w:r>
            <w:r>
              <w:rPr>
                <w:rFonts w:ascii="Arial" w:hAnsi="Arial" w:cs="Arial"/>
                <w:b/>
                <w:bCs/>
                <w:sz w:val="20"/>
                <w:szCs w:val="20"/>
              </w:rPr>
              <w:t>65</w:t>
            </w:r>
            <w:r w:rsidRPr="00724159">
              <w:rPr>
                <w:rFonts w:ascii="Arial" w:hAnsi="Arial" w:cs="Arial"/>
                <w:b/>
                <w:bCs/>
                <w:sz w:val="20"/>
                <w:szCs w:val="20"/>
              </w:rPr>
              <w:t xml:space="preserve"> </w:t>
            </w:r>
            <w:r w:rsidRPr="00ED4CB4">
              <w:rPr>
                <w:rFonts w:ascii="Arial" w:hAnsi="Arial" w:cs="Arial"/>
                <w:bCs/>
                <w:sz w:val="20"/>
                <w:szCs w:val="20"/>
              </w:rPr>
              <w:t>«</w:t>
            </w:r>
            <w:r w:rsidRPr="0057493C">
              <w:rPr>
                <w:rFonts w:ascii="Arial" w:hAnsi="Arial" w:cs="Arial"/>
                <w:bCs/>
                <w:sz w:val="20"/>
                <w:szCs w:val="20"/>
              </w:rPr>
              <w:t>О внесении изменений в решение Совета депутатов города Куйбышева Куйбышевского района Новосибирской области от 14.10.2021г. № 28 «Об утверждении Генерального плана города Куйбышева Куйбышевского района Новосибирской области»</w:t>
            </w:r>
          </w:p>
        </w:tc>
        <w:tc>
          <w:tcPr>
            <w:tcW w:w="316" w:type="pct"/>
            <w:shd w:val="clear" w:color="auto" w:fill="auto"/>
          </w:tcPr>
          <w:p w:rsidR="0057493C" w:rsidRPr="00C043C0" w:rsidRDefault="00AE4D4C" w:rsidP="00B90D84">
            <w:pPr>
              <w:tabs>
                <w:tab w:val="left" w:pos="9071"/>
              </w:tabs>
              <w:ind w:right="-143"/>
              <w:jc w:val="both"/>
              <w:rPr>
                <w:rFonts w:ascii="Arial" w:hAnsi="Arial" w:cs="Arial"/>
                <w:sz w:val="20"/>
                <w:szCs w:val="20"/>
              </w:rPr>
            </w:pPr>
            <w:r>
              <w:rPr>
                <w:rFonts w:ascii="Arial" w:hAnsi="Arial" w:cs="Arial"/>
                <w:sz w:val="20"/>
                <w:szCs w:val="20"/>
              </w:rPr>
              <w:t xml:space="preserve"> </w:t>
            </w:r>
            <w:r w:rsidR="00594D59">
              <w:rPr>
                <w:rFonts w:ascii="Arial" w:hAnsi="Arial" w:cs="Arial"/>
                <w:sz w:val="20"/>
                <w:szCs w:val="20"/>
              </w:rPr>
              <w:t>68</w:t>
            </w:r>
          </w:p>
        </w:tc>
      </w:tr>
    </w:tbl>
    <w:p w:rsidR="0057493C" w:rsidRDefault="0057493C"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A2307A" w:rsidRDefault="00A2307A" w:rsidP="00034B79">
      <w:pPr>
        <w:jc w:val="both"/>
        <w:rPr>
          <w:rFonts w:ascii="Arial" w:hAnsi="Arial" w:cs="Arial"/>
          <w:sz w:val="20"/>
          <w:szCs w:val="20"/>
        </w:rPr>
      </w:pPr>
    </w:p>
    <w:tbl>
      <w:tblPr>
        <w:tblW w:w="5000" w:type="pct"/>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8"/>
        <w:gridCol w:w="639"/>
      </w:tblGrid>
      <w:tr w:rsidR="00D81577" w:rsidTr="0057493C">
        <w:trPr>
          <w:trHeight w:val="743"/>
        </w:trPr>
        <w:tc>
          <w:tcPr>
            <w:tcW w:w="288" w:type="pct"/>
            <w:shd w:val="clear" w:color="auto" w:fill="auto"/>
          </w:tcPr>
          <w:p w:rsidR="00D81577" w:rsidRDefault="00D81577" w:rsidP="00B90D84">
            <w:pPr>
              <w:tabs>
                <w:tab w:val="left" w:pos="9071"/>
              </w:tabs>
              <w:ind w:right="-143"/>
              <w:jc w:val="both"/>
              <w:rPr>
                <w:rFonts w:ascii="Arial" w:hAnsi="Arial" w:cs="Arial"/>
                <w:b/>
                <w:sz w:val="20"/>
                <w:szCs w:val="20"/>
              </w:rPr>
            </w:pPr>
            <w:r>
              <w:rPr>
                <w:rFonts w:ascii="Arial" w:hAnsi="Arial" w:cs="Arial"/>
                <w:b/>
                <w:sz w:val="20"/>
                <w:szCs w:val="20"/>
              </w:rPr>
              <w:t>2.1.</w:t>
            </w:r>
          </w:p>
        </w:tc>
        <w:tc>
          <w:tcPr>
            <w:tcW w:w="4388" w:type="pct"/>
            <w:shd w:val="clear" w:color="auto" w:fill="auto"/>
          </w:tcPr>
          <w:p w:rsidR="00D81577" w:rsidRPr="00771627" w:rsidRDefault="00D81577" w:rsidP="00D81577">
            <w:pPr>
              <w:keepNext/>
              <w:autoSpaceDE w:val="0"/>
              <w:autoSpaceDN w:val="0"/>
              <w:jc w:val="both"/>
              <w:outlineLvl w:val="0"/>
              <w:rPr>
                <w:rFonts w:ascii="Arial" w:hAnsi="Arial" w:cs="Arial"/>
                <w:b/>
                <w:bCs/>
                <w:sz w:val="20"/>
                <w:szCs w:val="20"/>
              </w:rPr>
            </w:pPr>
            <w:r>
              <w:rPr>
                <w:rFonts w:ascii="Arial" w:hAnsi="Arial" w:cs="Arial"/>
                <w:b/>
                <w:bCs/>
                <w:sz w:val="20"/>
                <w:szCs w:val="20"/>
              </w:rPr>
              <w:t>ПОСТАНОВЛЕНИЕ АДМИНИСТРАЦИИ</w:t>
            </w:r>
            <w:r w:rsidRPr="00320E76">
              <w:rPr>
                <w:rFonts w:ascii="Arial" w:hAnsi="Arial" w:cs="Arial"/>
                <w:b/>
                <w:bCs/>
                <w:sz w:val="20"/>
                <w:szCs w:val="20"/>
              </w:rPr>
              <w:t xml:space="preserve"> ГОРОДА КУЙБЫШЕВА</w:t>
            </w:r>
            <w:r>
              <w:rPr>
                <w:rFonts w:ascii="Arial" w:hAnsi="Arial" w:cs="Arial"/>
                <w:b/>
                <w:bCs/>
                <w:sz w:val="20"/>
                <w:szCs w:val="20"/>
              </w:rPr>
              <w:t xml:space="preserve"> </w:t>
            </w:r>
            <w:r w:rsidRPr="00320E76">
              <w:rPr>
                <w:rFonts w:ascii="Arial" w:hAnsi="Arial" w:cs="Arial"/>
                <w:b/>
                <w:bCs/>
                <w:sz w:val="20"/>
                <w:szCs w:val="20"/>
              </w:rPr>
              <w:t xml:space="preserve">КУЙБЫШЕВСКОГО РАЙОНА НОВОСИБИРСКОЙ ОБЛАСТИ </w:t>
            </w:r>
            <w:r>
              <w:rPr>
                <w:rFonts w:ascii="Arial" w:hAnsi="Arial" w:cs="Arial"/>
                <w:b/>
                <w:bCs/>
                <w:sz w:val="20"/>
                <w:szCs w:val="20"/>
              </w:rPr>
              <w:t xml:space="preserve">от 14.12.2022 № 1564 </w:t>
            </w:r>
            <w:r w:rsidRPr="00320E76">
              <w:rPr>
                <w:rFonts w:ascii="Arial" w:hAnsi="Arial" w:cs="Arial"/>
                <w:bCs/>
                <w:sz w:val="20"/>
                <w:szCs w:val="20"/>
              </w:rPr>
              <w:t>«</w:t>
            </w:r>
            <w:r w:rsidRPr="00D81577">
              <w:rPr>
                <w:rFonts w:ascii="Arial" w:hAnsi="Arial" w:cs="Arial"/>
                <w:bCs/>
                <w:sz w:val="20"/>
                <w:szCs w:val="20"/>
              </w:rPr>
              <w:t>О признании утратившими силу отдельных постановлений администрации</w:t>
            </w:r>
            <w:r>
              <w:rPr>
                <w:rFonts w:ascii="Arial" w:hAnsi="Arial" w:cs="Arial"/>
                <w:bCs/>
                <w:sz w:val="20"/>
                <w:szCs w:val="20"/>
              </w:rPr>
              <w:t xml:space="preserve"> </w:t>
            </w:r>
            <w:r w:rsidRPr="00D81577">
              <w:rPr>
                <w:rFonts w:ascii="Arial" w:hAnsi="Arial" w:cs="Arial"/>
                <w:bCs/>
                <w:sz w:val="20"/>
                <w:szCs w:val="20"/>
              </w:rPr>
              <w:t>города Куйбышева Куйбышевского района Новосибирской области</w:t>
            </w:r>
            <w:r>
              <w:rPr>
                <w:rFonts w:ascii="Arial" w:hAnsi="Arial" w:cs="Arial"/>
                <w:bCs/>
                <w:sz w:val="20"/>
                <w:szCs w:val="20"/>
              </w:rPr>
              <w:t>»</w:t>
            </w:r>
          </w:p>
        </w:tc>
        <w:tc>
          <w:tcPr>
            <w:tcW w:w="324" w:type="pct"/>
            <w:shd w:val="clear" w:color="auto" w:fill="auto"/>
          </w:tcPr>
          <w:p w:rsidR="00D81577" w:rsidRDefault="00AE4D4C" w:rsidP="00AE4D4C">
            <w:pPr>
              <w:tabs>
                <w:tab w:val="left" w:pos="9071"/>
              </w:tabs>
              <w:ind w:right="-143"/>
              <w:jc w:val="both"/>
              <w:rPr>
                <w:rFonts w:ascii="Arial" w:hAnsi="Arial" w:cs="Arial"/>
                <w:sz w:val="20"/>
                <w:szCs w:val="20"/>
              </w:rPr>
            </w:pPr>
            <w:r>
              <w:rPr>
                <w:rFonts w:ascii="Arial" w:hAnsi="Arial" w:cs="Arial"/>
                <w:sz w:val="20"/>
                <w:szCs w:val="20"/>
              </w:rPr>
              <w:t xml:space="preserve"> </w:t>
            </w:r>
            <w:r w:rsidR="00594D59">
              <w:rPr>
                <w:rFonts w:ascii="Arial" w:hAnsi="Arial" w:cs="Arial"/>
                <w:sz w:val="20"/>
                <w:szCs w:val="20"/>
              </w:rPr>
              <w:t>69</w:t>
            </w:r>
          </w:p>
        </w:tc>
      </w:tr>
    </w:tbl>
    <w:p w:rsidR="00D81577" w:rsidRDefault="00D81577"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8E6AF0" w:rsidRDefault="008E6AF0"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D81577" w:rsidRDefault="00D81577" w:rsidP="009C0B78">
      <w:pPr>
        <w:jc w:val="center"/>
        <w:rPr>
          <w:rFonts w:ascii="Arial" w:hAnsi="Arial" w:cs="Arial"/>
          <w:b/>
          <w:sz w:val="20"/>
          <w:szCs w:val="20"/>
        </w:rPr>
      </w:pPr>
    </w:p>
    <w:p w:rsidR="00D81577" w:rsidRDefault="00D81577" w:rsidP="009C0B78">
      <w:pPr>
        <w:jc w:val="center"/>
        <w:rPr>
          <w:rFonts w:ascii="Arial" w:hAnsi="Arial" w:cs="Arial"/>
          <w:b/>
          <w:sz w:val="20"/>
          <w:szCs w:val="20"/>
        </w:rPr>
      </w:pPr>
    </w:p>
    <w:p w:rsidR="00D81577" w:rsidRDefault="00D81577" w:rsidP="009C0B78">
      <w:pPr>
        <w:jc w:val="center"/>
        <w:rPr>
          <w:rFonts w:ascii="Arial" w:hAnsi="Arial" w:cs="Arial"/>
          <w:b/>
          <w:sz w:val="20"/>
          <w:szCs w:val="20"/>
        </w:rPr>
      </w:pPr>
    </w:p>
    <w:p w:rsidR="00D81577" w:rsidRDefault="00D81577" w:rsidP="009C0B78">
      <w:pPr>
        <w:jc w:val="center"/>
        <w:rPr>
          <w:rFonts w:ascii="Arial" w:hAnsi="Arial" w:cs="Arial"/>
          <w:b/>
          <w:sz w:val="20"/>
          <w:szCs w:val="20"/>
        </w:rPr>
      </w:pPr>
    </w:p>
    <w:p w:rsidR="00D81577" w:rsidRDefault="00D81577" w:rsidP="009C0B78">
      <w:pPr>
        <w:jc w:val="center"/>
        <w:rPr>
          <w:rFonts w:ascii="Arial" w:hAnsi="Arial" w:cs="Arial"/>
          <w:b/>
          <w:sz w:val="20"/>
          <w:szCs w:val="20"/>
        </w:rPr>
      </w:pPr>
    </w:p>
    <w:p w:rsidR="00D81577" w:rsidRDefault="00D81577" w:rsidP="009C0B78">
      <w:pPr>
        <w:jc w:val="center"/>
        <w:rPr>
          <w:rFonts w:ascii="Arial" w:hAnsi="Arial" w:cs="Arial"/>
          <w:b/>
          <w:sz w:val="20"/>
          <w:szCs w:val="20"/>
        </w:rPr>
      </w:pPr>
    </w:p>
    <w:p w:rsidR="00B90D84" w:rsidRDefault="00B90D84" w:rsidP="009C0B78">
      <w:pPr>
        <w:jc w:val="center"/>
        <w:rPr>
          <w:rFonts w:ascii="Arial" w:hAnsi="Arial" w:cs="Arial"/>
          <w:b/>
          <w:sz w:val="20"/>
          <w:szCs w:val="20"/>
        </w:rPr>
      </w:pPr>
    </w:p>
    <w:p w:rsidR="00B90D84" w:rsidRDefault="00B90D84" w:rsidP="009C0B78">
      <w:pPr>
        <w:jc w:val="center"/>
        <w:rPr>
          <w:rFonts w:ascii="Arial" w:hAnsi="Arial" w:cs="Arial"/>
          <w:b/>
          <w:sz w:val="20"/>
          <w:szCs w:val="20"/>
        </w:rPr>
      </w:pPr>
    </w:p>
    <w:p w:rsidR="00B90D84" w:rsidRDefault="00B90D84" w:rsidP="009C0B78">
      <w:pPr>
        <w:jc w:val="center"/>
        <w:rPr>
          <w:rFonts w:ascii="Arial" w:hAnsi="Arial" w:cs="Arial"/>
          <w:b/>
          <w:sz w:val="20"/>
          <w:szCs w:val="20"/>
        </w:rPr>
      </w:pPr>
    </w:p>
    <w:p w:rsidR="00B90D84" w:rsidRDefault="00B90D84" w:rsidP="009C0B78">
      <w:pPr>
        <w:jc w:val="center"/>
        <w:rPr>
          <w:rFonts w:ascii="Arial" w:hAnsi="Arial" w:cs="Arial"/>
          <w:b/>
          <w:sz w:val="20"/>
          <w:szCs w:val="20"/>
        </w:rPr>
      </w:pPr>
    </w:p>
    <w:p w:rsidR="00B90D84" w:rsidRDefault="00B90D84" w:rsidP="009C0B78">
      <w:pPr>
        <w:jc w:val="center"/>
        <w:rPr>
          <w:rFonts w:ascii="Arial" w:hAnsi="Arial" w:cs="Arial"/>
          <w:b/>
          <w:sz w:val="20"/>
          <w:szCs w:val="20"/>
        </w:rPr>
      </w:pPr>
    </w:p>
    <w:p w:rsidR="00D81577" w:rsidRDefault="00D81577" w:rsidP="009C0B78">
      <w:pPr>
        <w:jc w:val="center"/>
        <w:rPr>
          <w:rFonts w:ascii="Arial" w:hAnsi="Arial" w:cs="Arial"/>
          <w:b/>
          <w:sz w:val="20"/>
          <w:szCs w:val="20"/>
        </w:rPr>
      </w:pPr>
    </w:p>
    <w:p w:rsidR="000A009A" w:rsidRPr="006E2D26" w:rsidRDefault="000A009A" w:rsidP="000A009A">
      <w:pPr>
        <w:jc w:val="center"/>
        <w:rPr>
          <w:rFonts w:ascii="Arial" w:hAnsi="Arial" w:cs="Arial"/>
          <w:b/>
          <w:sz w:val="20"/>
          <w:szCs w:val="20"/>
        </w:rPr>
      </w:pPr>
      <w:r w:rsidRPr="006E2D26">
        <w:rPr>
          <w:rFonts w:ascii="Arial" w:hAnsi="Arial" w:cs="Arial"/>
          <w:b/>
          <w:sz w:val="20"/>
          <w:szCs w:val="20"/>
        </w:rPr>
        <w:lastRenderedPageBreak/>
        <w:t>РАЗДЕЛ I.</w:t>
      </w:r>
    </w:p>
    <w:p w:rsidR="000A009A" w:rsidRDefault="000A009A" w:rsidP="000A009A">
      <w:pPr>
        <w:jc w:val="center"/>
        <w:rPr>
          <w:rFonts w:ascii="Arial" w:hAnsi="Arial" w:cs="Arial"/>
          <w:b/>
          <w:sz w:val="20"/>
          <w:szCs w:val="20"/>
        </w:rPr>
      </w:pPr>
      <w:r w:rsidRPr="006E2D26">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0A009A" w:rsidRDefault="000A009A" w:rsidP="000A009A">
      <w:pPr>
        <w:jc w:val="center"/>
        <w:rPr>
          <w:rFonts w:ascii="Arial" w:hAnsi="Arial" w:cs="Arial"/>
          <w:b/>
          <w:sz w:val="20"/>
          <w:szCs w:val="20"/>
        </w:rPr>
      </w:pPr>
    </w:p>
    <w:p w:rsidR="000A009A" w:rsidRPr="003E76FC" w:rsidRDefault="003D1711" w:rsidP="00CA4381">
      <w:pPr>
        <w:pStyle w:val="af0"/>
        <w:numPr>
          <w:ilvl w:val="1"/>
          <w:numId w:val="5"/>
        </w:numPr>
        <w:ind w:left="0" w:firstLine="0"/>
        <w:jc w:val="both"/>
        <w:rPr>
          <w:rFonts w:ascii="Arial" w:hAnsi="Arial" w:cs="Arial"/>
          <w:b/>
          <w:sz w:val="20"/>
          <w:szCs w:val="20"/>
        </w:rPr>
      </w:pPr>
      <w:r>
        <w:rPr>
          <w:rFonts w:ascii="Arial" w:hAnsi="Arial" w:cs="Arial"/>
          <w:b/>
          <w:sz w:val="20"/>
          <w:szCs w:val="20"/>
        </w:rPr>
        <w:t xml:space="preserve"> </w:t>
      </w:r>
      <w:r w:rsidR="000A009A" w:rsidRPr="003E76FC">
        <w:rPr>
          <w:rFonts w:ascii="Arial" w:hAnsi="Arial" w:cs="Arial"/>
          <w:b/>
          <w:sz w:val="20"/>
          <w:szCs w:val="20"/>
        </w:rPr>
        <w:t>РАСПОРЯЖЕНИЕ СОВЕТА ДЕПУТАТОВ ГОР</w:t>
      </w:r>
      <w:r w:rsidR="004D6ADB">
        <w:rPr>
          <w:rFonts w:ascii="Arial" w:hAnsi="Arial" w:cs="Arial"/>
          <w:b/>
          <w:sz w:val="20"/>
          <w:szCs w:val="20"/>
        </w:rPr>
        <w:t>ОДА КУЙБЫШЕВА</w:t>
      </w:r>
      <w:r w:rsidR="00D81577">
        <w:rPr>
          <w:rFonts w:ascii="Arial" w:hAnsi="Arial" w:cs="Arial"/>
          <w:b/>
          <w:sz w:val="20"/>
          <w:szCs w:val="20"/>
        </w:rPr>
        <w:t xml:space="preserve"> от 14</w:t>
      </w:r>
      <w:r w:rsidR="00276227">
        <w:rPr>
          <w:rFonts w:ascii="Arial" w:hAnsi="Arial" w:cs="Arial"/>
          <w:b/>
          <w:sz w:val="20"/>
          <w:szCs w:val="20"/>
        </w:rPr>
        <w:t>.12</w:t>
      </w:r>
      <w:r w:rsidR="000A009A">
        <w:rPr>
          <w:rFonts w:ascii="Arial" w:hAnsi="Arial" w:cs="Arial"/>
          <w:b/>
          <w:sz w:val="20"/>
          <w:szCs w:val="20"/>
        </w:rPr>
        <w:t>.2022 № 2</w:t>
      </w:r>
      <w:r w:rsidR="00D81577">
        <w:rPr>
          <w:rFonts w:ascii="Arial" w:hAnsi="Arial" w:cs="Arial"/>
          <w:b/>
          <w:sz w:val="20"/>
          <w:szCs w:val="20"/>
        </w:rPr>
        <w:t>7</w:t>
      </w:r>
      <w:r w:rsidR="000A009A" w:rsidRPr="003E76FC">
        <w:rPr>
          <w:rFonts w:ascii="Arial" w:hAnsi="Arial" w:cs="Arial"/>
          <w:b/>
          <w:sz w:val="20"/>
          <w:szCs w:val="20"/>
        </w:rPr>
        <w:t xml:space="preserve">-р </w:t>
      </w:r>
      <w:r w:rsidR="004D6ADB" w:rsidRPr="004D6ADB">
        <w:rPr>
          <w:rFonts w:ascii="Arial" w:hAnsi="Arial" w:cs="Arial"/>
          <w:sz w:val="20"/>
          <w:szCs w:val="20"/>
        </w:rPr>
        <w:t xml:space="preserve">«О созыве </w:t>
      </w:r>
      <w:r w:rsidR="00D81577">
        <w:rPr>
          <w:rFonts w:ascii="Arial" w:hAnsi="Arial" w:cs="Arial"/>
          <w:sz w:val="20"/>
          <w:szCs w:val="20"/>
        </w:rPr>
        <w:t>девят</w:t>
      </w:r>
      <w:r w:rsidR="00276227">
        <w:rPr>
          <w:rFonts w:ascii="Arial" w:hAnsi="Arial" w:cs="Arial"/>
          <w:sz w:val="20"/>
          <w:szCs w:val="20"/>
        </w:rPr>
        <w:t>надцатой</w:t>
      </w:r>
      <w:r w:rsidR="004D6ADB" w:rsidRPr="004D6ADB">
        <w:rPr>
          <w:rFonts w:ascii="Arial" w:hAnsi="Arial" w:cs="Arial"/>
          <w:sz w:val="20"/>
          <w:szCs w:val="20"/>
        </w:rPr>
        <w:t xml:space="preserve"> сессии Совета депутатов города Куйбышева Куйбышевского района Новосибирской области пятого созыва»</w:t>
      </w:r>
    </w:p>
    <w:p w:rsidR="000A009A" w:rsidRDefault="000A009A" w:rsidP="004D6ADB">
      <w:pPr>
        <w:jc w:val="center"/>
        <w:rPr>
          <w:rFonts w:ascii="Arial" w:hAnsi="Arial" w:cs="Arial"/>
          <w:b/>
          <w:sz w:val="20"/>
          <w:szCs w:val="20"/>
        </w:rPr>
      </w:pPr>
    </w:p>
    <w:p w:rsidR="004D6ADB" w:rsidRPr="004D6ADB" w:rsidRDefault="004D6ADB" w:rsidP="004D6ADB">
      <w:pPr>
        <w:keepNext/>
        <w:tabs>
          <w:tab w:val="left" w:pos="4860"/>
        </w:tabs>
        <w:autoSpaceDE w:val="0"/>
        <w:autoSpaceDN w:val="0"/>
        <w:jc w:val="center"/>
        <w:outlineLvl w:val="2"/>
        <w:rPr>
          <w:rFonts w:ascii="Arial" w:hAnsi="Arial" w:cs="Arial"/>
          <w:b/>
          <w:bCs/>
          <w:sz w:val="20"/>
          <w:szCs w:val="20"/>
        </w:rPr>
      </w:pPr>
      <w:r w:rsidRPr="004D6ADB">
        <w:rPr>
          <w:rFonts w:ascii="Arial" w:hAnsi="Arial" w:cs="Arial"/>
          <w:b/>
          <w:bCs/>
          <w:sz w:val="20"/>
          <w:szCs w:val="20"/>
        </w:rPr>
        <w:t>РАСПОРЯЖЕНИЕ</w:t>
      </w:r>
    </w:p>
    <w:p w:rsidR="004D6ADB" w:rsidRPr="004D6ADB" w:rsidRDefault="004D6ADB" w:rsidP="004D6ADB">
      <w:pPr>
        <w:widowControl w:val="0"/>
        <w:tabs>
          <w:tab w:val="left" w:pos="4860"/>
        </w:tabs>
        <w:snapToGrid w:val="0"/>
        <w:spacing w:line="256" w:lineRule="auto"/>
        <w:ind w:firstLine="600"/>
        <w:jc w:val="center"/>
        <w:rPr>
          <w:rFonts w:ascii="Arial" w:hAnsi="Arial" w:cs="Arial"/>
          <w:b/>
          <w:bCs/>
          <w:sz w:val="20"/>
          <w:szCs w:val="20"/>
        </w:rPr>
      </w:pPr>
    </w:p>
    <w:p w:rsidR="004D6ADB" w:rsidRPr="004D6ADB" w:rsidRDefault="004D6ADB" w:rsidP="004D6ADB">
      <w:pPr>
        <w:widowControl w:val="0"/>
        <w:tabs>
          <w:tab w:val="left" w:pos="4860"/>
        </w:tabs>
        <w:snapToGrid w:val="0"/>
        <w:spacing w:line="256" w:lineRule="auto"/>
        <w:rPr>
          <w:rFonts w:ascii="Arial" w:hAnsi="Arial" w:cs="Arial"/>
          <w:sz w:val="20"/>
          <w:szCs w:val="20"/>
        </w:rPr>
      </w:pPr>
      <w:r>
        <w:rPr>
          <w:rFonts w:ascii="Arial" w:hAnsi="Arial" w:cs="Arial"/>
          <w:sz w:val="20"/>
          <w:szCs w:val="20"/>
        </w:rPr>
        <w:t xml:space="preserve">                                                                       </w:t>
      </w:r>
      <w:r w:rsidR="00D81577">
        <w:rPr>
          <w:rFonts w:ascii="Arial" w:hAnsi="Arial" w:cs="Arial"/>
          <w:sz w:val="20"/>
          <w:szCs w:val="20"/>
        </w:rPr>
        <w:t>14.12.2022 № 27</w:t>
      </w:r>
      <w:r w:rsidRPr="004D6ADB">
        <w:rPr>
          <w:rFonts w:ascii="Arial" w:hAnsi="Arial" w:cs="Arial"/>
          <w:sz w:val="20"/>
          <w:szCs w:val="20"/>
        </w:rPr>
        <w:t>-р</w:t>
      </w:r>
    </w:p>
    <w:p w:rsidR="004D6ADB" w:rsidRPr="004D6ADB" w:rsidRDefault="004D6ADB" w:rsidP="004D6ADB">
      <w:pPr>
        <w:tabs>
          <w:tab w:val="left" w:pos="4860"/>
        </w:tabs>
        <w:ind w:left="709"/>
        <w:jc w:val="center"/>
        <w:rPr>
          <w:rFonts w:ascii="Arial" w:hAnsi="Arial" w:cs="Arial"/>
          <w:sz w:val="20"/>
          <w:szCs w:val="20"/>
        </w:rPr>
      </w:pPr>
    </w:p>
    <w:p w:rsidR="004D6ADB" w:rsidRPr="003D1711" w:rsidRDefault="004D6ADB" w:rsidP="004D6ADB">
      <w:pPr>
        <w:widowControl w:val="0"/>
        <w:tabs>
          <w:tab w:val="left" w:pos="4860"/>
        </w:tabs>
        <w:snapToGrid w:val="0"/>
        <w:jc w:val="center"/>
        <w:rPr>
          <w:rFonts w:ascii="Arial" w:hAnsi="Arial" w:cs="Arial"/>
          <w:b/>
          <w:sz w:val="20"/>
          <w:szCs w:val="20"/>
        </w:rPr>
      </w:pPr>
      <w:r w:rsidRPr="003D1711">
        <w:rPr>
          <w:rFonts w:ascii="Arial" w:hAnsi="Arial" w:cs="Arial"/>
          <w:b/>
          <w:sz w:val="20"/>
          <w:szCs w:val="20"/>
        </w:rPr>
        <w:t xml:space="preserve">О созыве </w:t>
      </w:r>
      <w:r w:rsidR="00D81577">
        <w:rPr>
          <w:rFonts w:ascii="Arial" w:hAnsi="Arial" w:cs="Arial"/>
          <w:b/>
          <w:sz w:val="20"/>
          <w:szCs w:val="20"/>
        </w:rPr>
        <w:t>девятна</w:t>
      </w:r>
      <w:r w:rsidR="00276227">
        <w:rPr>
          <w:rFonts w:ascii="Arial" w:hAnsi="Arial" w:cs="Arial"/>
          <w:b/>
          <w:sz w:val="20"/>
          <w:szCs w:val="20"/>
        </w:rPr>
        <w:t>дцатой</w:t>
      </w:r>
      <w:r w:rsidRPr="003D1711">
        <w:rPr>
          <w:rFonts w:ascii="Arial" w:hAnsi="Arial" w:cs="Arial"/>
          <w:b/>
          <w:sz w:val="20"/>
          <w:szCs w:val="20"/>
        </w:rPr>
        <w:t xml:space="preserve"> сессии Совета депутатов города Куйбышева</w:t>
      </w:r>
      <w:r w:rsidR="003D1711">
        <w:rPr>
          <w:rFonts w:ascii="Arial" w:hAnsi="Arial" w:cs="Arial"/>
          <w:b/>
          <w:sz w:val="20"/>
          <w:szCs w:val="20"/>
        </w:rPr>
        <w:t xml:space="preserve"> </w:t>
      </w:r>
      <w:r w:rsidRPr="003D1711">
        <w:rPr>
          <w:rFonts w:ascii="Arial" w:hAnsi="Arial" w:cs="Arial"/>
          <w:b/>
          <w:sz w:val="20"/>
          <w:szCs w:val="20"/>
        </w:rPr>
        <w:t>Куйбышевского района Новосибирской области</w:t>
      </w:r>
      <w:r w:rsidR="003D1711">
        <w:rPr>
          <w:rFonts w:ascii="Arial" w:hAnsi="Arial" w:cs="Arial"/>
          <w:b/>
          <w:sz w:val="20"/>
          <w:szCs w:val="20"/>
        </w:rPr>
        <w:t xml:space="preserve"> </w:t>
      </w:r>
      <w:r w:rsidRPr="003D1711">
        <w:rPr>
          <w:rFonts w:ascii="Arial" w:hAnsi="Arial" w:cs="Arial"/>
          <w:b/>
          <w:sz w:val="20"/>
          <w:szCs w:val="20"/>
        </w:rPr>
        <w:t>пятого созыва</w:t>
      </w:r>
    </w:p>
    <w:p w:rsidR="004D6ADB" w:rsidRPr="004D6ADB" w:rsidRDefault="004D6ADB" w:rsidP="004D6ADB">
      <w:pPr>
        <w:widowControl w:val="0"/>
        <w:tabs>
          <w:tab w:val="left" w:pos="4095"/>
          <w:tab w:val="left" w:pos="4860"/>
        </w:tabs>
        <w:snapToGrid w:val="0"/>
        <w:jc w:val="center"/>
        <w:rPr>
          <w:rFonts w:ascii="Arial" w:hAnsi="Arial" w:cs="Arial"/>
          <w:sz w:val="20"/>
          <w:szCs w:val="20"/>
        </w:rPr>
      </w:pPr>
    </w:p>
    <w:p w:rsidR="00D81577" w:rsidRPr="00D81577" w:rsidRDefault="00D81577" w:rsidP="00D81577">
      <w:pPr>
        <w:tabs>
          <w:tab w:val="left" w:pos="4860"/>
        </w:tabs>
        <w:ind w:firstLine="709"/>
        <w:contextualSpacing/>
        <w:jc w:val="both"/>
        <w:rPr>
          <w:rFonts w:ascii="Arial" w:hAnsi="Arial" w:cs="Arial"/>
          <w:sz w:val="20"/>
          <w:szCs w:val="20"/>
        </w:rPr>
      </w:pPr>
      <w:r w:rsidRPr="00D81577">
        <w:rPr>
          <w:rFonts w:ascii="Arial" w:hAnsi="Arial" w:cs="Arial"/>
          <w:sz w:val="20"/>
          <w:szCs w:val="20"/>
        </w:rPr>
        <w:t xml:space="preserve">Созвать девятнадцатую сессию Совета депутатов города Куйбышева Куйбышевского района Новосибирской области пятого созыва 22 декабря 2022 года в 13.00 часов в актовом зале администрации Куйбышевского муниципального района Новосибирской области (г. Куйбышев, ул. Краскома, 37). </w:t>
      </w:r>
    </w:p>
    <w:p w:rsidR="00D81577" w:rsidRDefault="00D81577" w:rsidP="00D81577">
      <w:pPr>
        <w:tabs>
          <w:tab w:val="left" w:pos="4860"/>
        </w:tabs>
        <w:ind w:firstLine="709"/>
        <w:contextualSpacing/>
        <w:jc w:val="both"/>
        <w:rPr>
          <w:rFonts w:ascii="Arial" w:hAnsi="Arial" w:cs="Arial"/>
          <w:sz w:val="20"/>
          <w:szCs w:val="20"/>
        </w:rPr>
      </w:pPr>
      <w:r w:rsidRPr="00D81577">
        <w:rPr>
          <w:rFonts w:ascii="Arial" w:hAnsi="Arial" w:cs="Arial"/>
          <w:sz w:val="20"/>
          <w:szCs w:val="20"/>
        </w:rPr>
        <w:t>Предложить на рассмотрение Совету депутатов города Куйбышева Куйбышевского района Новосибирской области вопросы:</w:t>
      </w:r>
    </w:p>
    <w:p w:rsidR="00D81577" w:rsidRDefault="00D81577" w:rsidP="00D81577">
      <w:pPr>
        <w:tabs>
          <w:tab w:val="left" w:pos="4860"/>
        </w:tabs>
        <w:ind w:firstLine="709"/>
        <w:contextualSpacing/>
        <w:jc w:val="both"/>
        <w:rPr>
          <w:rFonts w:ascii="Arial" w:hAnsi="Arial" w:cs="Arial"/>
          <w:sz w:val="20"/>
          <w:szCs w:val="20"/>
        </w:rPr>
      </w:pPr>
      <w:r w:rsidRPr="00D81577">
        <w:rPr>
          <w:rFonts w:ascii="Arial" w:hAnsi="Arial" w:cs="Arial"/>
          <w:sz w:val="20"/>
          <w:szCs w:val="20"/>
        </w:rPr>
        <w:t>- О внесении изменений в решение Совета депутатов от 21.12.2021 № 51 «О бюджете города Куйбышева Куйбышевского района Новосибирской области на 2022 год и плановый период 2023 и 2024 годов»;</w:t>
      </w:r>
    </w:p>
    <w:p w:rsidR="00D81577" w:rsidRDefault="00D81577" w:rsidP="00D81577">
      <w:pPr>
        <w:autoSpaceDE w:val="0"/>
        <w:autoSpaceDN w:val="0"/>
        <w:adjustRightInd w:val="0"/>
        <w:ind w:firstLine="709"/>
        <w:jc w:val="both"/>
        <w:outlineLvl w:val="0"/>
        <w:rPr>
          <w:rFonts w:ascii="Arial" w:hAnsi="Arial" w:cs="Arial"/>
          <w:sz w:val="20"/>
          <w:szCs w:val="20"/>
        </w:rPr>
      </w:pPr>
      <w:r w:rsidRPr="00D81577">
        <w:rPr>
          <w:rFonts w:ascii="Arial" w:hAnsi="Arial" w:cs="Arial"/>
          <w:sz w:val="20"/>
          <w:szCs w:val="20"/>
        </w:rPr>
        <w:t xml:space="preserve">-   </w:t>
      </w:r>
      <w:r w:rsidRPr="00D81577">
        <w:rPr>
          <w:rFonts w:ascii="Arial" w:hAnsi="Arial" w:cs="Arial"/>
          <w:bCs/>
          <w:sz w:val="20"/>
          <w:szCs w:val="20"/>
        </w:rPr>
        <w:t>О бюджете города Куйбышева Куйбышевского района Новосибирской области на 2023 год и плановый период 2024 и 2025 годов;</w:t>
      </w:r>
    </w:p>
    <w:p w:rsidR="00D81577" w:rsidRDefault="00D81577" w:rsidP="00D81577">
      <w:pPr>
        <w:autoSpaceDE w:val="0"/>
        <w:autoSpaceDN w:val="0"/>
        <w:adjustRightInd w:val="0"/>
        <w:ind w:firstLine="709"/>
        <w:jc w:val="both"/>
        <w:outlineLvl w:val="0"/>
        <w:rPr>
          <w:rFonts w:ascii="Arial" w:hAnsi="Arial" w:cs="Arial"/>
          <w:bCs/>
          <w:sz w:val="20"/>
          <w:szCs w:val="20"/>
        </w:rPr>
      </w:pPr>
      <w:r w:rsidRPr="00D81577">
        <w:rPr>
          <w:rFonts w:ascii="Arial" w:hAnsi="Arial" w:cs="Arial"/>
          <w:bCs/>
          <w:sz w:val="20"/>
          <w:szCs w:val="20"/>
        </w:rPr>
        <w:t>- Об утверждении Прогнозного плана (программы) приватизации муниципального имущества города Куйбышева Куйбышевского района Но</w:t>
      </w:r>
      <w:r>
        <w:rPr>
          <w:rFonts w:ascii="Arial" w:hAnsi="Arial" w:cs="Arial"/>
          <w:bCs/>
          <w:sz w:val="20"/>
          <w:szCs w:val="20"/>
        </w:rPr>
        <w:t>восибирской области на 2023 год;</w:t>
      </w:r>
    </w:p>
    <w:p w:rsidR="00D81577" w:rsidRDefault="00D81577" w:rsidP="00D81577">
      <w:pPr>
        <w:autoSpaceDE w:val="0"/>
        <w:autoSpaceDN w:val="0"/>
        <w:adjustRightInd w:val="0"/>
        <w:ind w:firstLine="709"/>
        <w:jc w:val="both"/>
        <w:outlineLvl w:val="0"/>
        <w:rPr>
          <w:rFonts w:ascii="Arial" w:hAnsi="Arial" w:cs="Arial"/>
          <w:bCs/>
          <w:sz w:val="20"/>
          <w:szCs w:val="20"/>
        </w:rPr>
      </w:pPr>
      <w:r w:rsidRPr="00D81577">
        <w:rPr>
          <w:rFonts w:ascii="Arial" w:hAnsi="Arial" w:cs="Arial"/>
          <w:bCs/>
          <w:sz w:val="20"/>
          <w:szCs w:val="20"/>
        </w:rPr>
        <w:t>-  О признании утратившим силу решения Совета депутатов города Куйбышева Куйбышевского района Новосибирской области от 28.11.2011 № 86 «Об утверждении Положения о проведении аттестации муниципальных служащих в городе Куйбышеве Куйбышевского района Новосибирской области»</w:t>
      </w:r>
      <w:r>
        <w:rPr>
          <w:rFonts w:ascii="Arial" w:hAnsi="Arial" w:cs="Arial"/>
          <w:bCs/>
          <w:sz w:val="20"/>
          <w:szCs w:val="20"/>
        </w:rPr>
        <w:t>;</w:t>
      </w:r>
    </w:p>
    <w:p w:rsidR="00D81577" w:rsidRDefault="00D81577" w:rsidP="00D81577">
      <w:pPr>
        <w:autoSpaceDE w:val="0"/>
        <w:autoSpaceDN w:val="0"/>
        <w:adjustRightInd w:val="0"/>
        <w:ind w:firstLine="709"/>
        <w:jc w:val="both"/>
        <w:outlineLvl w:val="0"/>
        <w:rPr>
          <w:rFonts w:ascii="Arial" w:hAnsi="Arial" w:cs="Arial"/>
          <w:sz w:val="20"/>
          <w:szCs w:val="20"/>
        </w:rPr>
      </w:pPr>
      <w:r w:rsidRPr="00D81577">
        <w:rPr>
          <w:rFonts w:ascii="Arial" w:hAnsi="Arial" w:cs="Arial"/>
          <w:bCs/>
          <w:sz w:val="20"/>
          <w:szCs w:val="20"/>
        </w:rPr>
        <w:t>-   Об условиях аренды имущества;</w:t>
      </w:r>
    </w:p>
    <w:p w:rsidR="00D81577" w:rsidRDefault="00D81577" w:rsidP="00D81577">
      <w:pPr>
        <w:autoSpaceDE w:val="0"/>
        <w:autoSpaceDN w:val="0"/>
        <w:adjustRightInd w:val="0"/>
        <w:ind w:firstLine="709"/>
        <w:jc w:val="both"/>
        <w:outlineLvl w:val="0"/>
        <w:rPr>
          <w:rFonts w:ascii="Arial" w:hAnsi="Arial" w:cs="Arial"/>
          <w:sz w:val="20"/>
          <w:szCs w:val="20"/>
        </w:rPr>
      </w:pPr>
      <w:r w:rsidRPr="00D81577">
        <w:rPr>
          <w:rFonts w:ascii="Arial" w:hAnsi="Arial" w:cs="Arial"/>
          <w:bCs/>
          <w:sz w:val="20"/>
          <w:szCs w:val="20"/>
        </w:rPr>
        <w:t>- О награждении Почетной грамотой Совета депутатов города Куйбышева Куйбышевского района Новосибирской области;</w:t>
      </w:r>
    </w:p>
    <w:p w:rsidR="00D81577" w:rsidRDefault="00D81577" w:rsidP="00D81577">
      <w:pPr>
        <w:autoSpaceDE w:val="0"/>
        <w:autoSpaceDN w:val="0"/>
        <w:adjustRightInd w:val="0"/>
        <w:ind w:firstLine="709"/>
        <w:jc w:val="both"/>
        <w:outlineLvl w:val="0"/>
        <w:rPr>
          <w:rFonts w:ascii="Arial" w:hAnsi="Arial" w:cs="Arial"/>
          <w:sz w:val="20"/>
          <w:szCs w:val="20"/>
        </w:rPr>
      </w:pPr>
      <w:r w:rsidRPr="00D81577">
        <w:rPr>
          <w:rFonts w:ascii="Arial" w:hAnsi="Arial" w:cs="Arial"/>
          <w:bCs/>
          <w:sz w:val="20"/>
          <w:szCs w:val="20"/>
        </w:rPr>
        <w:t>- О награждении Почетной грамотой Совета депутатов города Куйбышева Куйбышевского района Новосибирской области;</w:t>
      </w:r>
    </w:p>
    <w:p w:rsidR="00D81577" w:rsidRDefault="00D81577" w:rsidP="00D81577">
      <w:pPr>
        <w:autoSpaceDE w:val="0"/>
        <w:autoSpaceDN w:val="0"/>
        <w:adjustRightInd w:val="0"/>
        <w:ind w:firstLine="709"/>
        <w:jc w:val="both"/>
        <w:outlineLvl w:val="0"/>
        <w:rPr>
          <w:rFonts w:ascii="Arial" w:hAnsi="Arial" w:cs="Arial"/>
          <w:sz w:val="20"/>
          <w:szCs w:val="20"/>
        </w:rPr>
      </w:pPr>
      <w:r w:rsidRPr="00D81577">
        <w:rPr>
          <w:rFonts w:ascii="Arial" w:hAnsi="Arial" w:cs="Arial"/>
          <w:bCs/>
          <w:sz w:val="20"/>
          <w:szCs w:val="20"/>
        </w:rPr>
        <w:t>-  Об утверждении плана работы Совета депутатов города Куйбышева Куйбышевского района Новосибирской области на 1-е полугодие 2023 года;</w:t>
      </w:r>
    </w:p>
    <w:p w:rsidR="00D81577" w:rsidRPr="00D81577" w:rsidRDefault="00D81577" w:rsidP="00D81577">
      <w:pPr>
        <w:autoSpaceDE w:val="0"/>
        <w:autoSpaceDN w:val="0"/>
        <w:adjustRightInd w:val="0"/>
        <w:ind w:firstLine="709"/>
        <w:jc w:val="both"/>
        <w:outlineLvl w:val="0"/>
        <w:rPr>
          <w:rFonts w:ascii="Arial" w:hAnsi="Arial" w:cs="Arial"/>
          <w:sz w:val="20"/>
          <w:szCs w:val="20"/>
        </w:rPr>
      </w:pPr>
      <w:r w:rsidRPr="00D81577">
        <w:rPr>
          <w:rFonts w:ascii="Arial" w:hAnsi="Arial" w:cs="Arial"/>
          <w:bCs/>
          <w:sz w:val="20"/>
          <w:szCs w:val="20"/>
        </w:rPr>
        <w:t>- О предоставлении отпуска председателю Совета депутатов города Куйбышева Куйбышевского района Новосибирской области Яблоковой Е.А.</w:t>
      </w:r>
    </w:p>
    <w:p w:rsidR="00D81577" w:rsidRDefault="00D81577" w:rsidP="00D81577">
      <w:pPr>
        <w:autoSpaceDE w:val="0"/>
        <w:autoSpaceDN w:val="0"/>
        <w:adjustRightInd w:val="0"/>
        <w:jc w:val="both"/>
        <w:outlineLvl w:val="0"/>
        <w:rPr>
          <w:rFonts w:ascii="Arial" w:hAnsi="Arial" w:cs="Arial"/>
          <w:color w:val="FF0000"/>
          <w:sz w:val="20"/>
          <w:szCs w:val="20"/>
        </w:rPr>
      </w:pPr>
      <w:r w:rsidRPr="00D81577">
        <w:rPr>
          <w:rFonts w:ascii="Arial" w:hAnsi="Arial" w:cs="Arial"/>
          <w:color w:val="FF0000"/>
          <w:sz w:val="20"/>
          <w:szCs w:val="20"/>
        </w:rPr>
        <w:tab/>
        <w:t xml:space="preserve"> </w:t>
      </w:r>
    </w:p>
    <w:p w:rsidR="00D81577" w:rsidRPr="00D81577" w:rsidRDefault="00D81577" w:rsidP="00D81577">
      <w:pPr>
        <w:autoSpaceDE w:val="0"/>
        <w:autoSpaceDN w:val="0"/>
        <w:adjustRightInd w:val="0"/>
        <w:jc w:val="both"/>
        <w:outlineLvl w:val="0"/>
        <w:rPr>
          <w:rFonts w:ascii="Arial" w:hAnsi="Arial" w:cs="Arial"/>
          <w:color w:val="FF0000"/>
          <w:sz w:val="20"/>
          <w:szCs w:val="20"/>
        </w:rPr>
      </w:pPr>
    </w:p>
    <w:p w:rsidR="00D81577" w:rsidRPr="00D81577" w:rsidRDefault="00D81577" w:rsidP="00D81577">
      <w:pPr>
        <w:tabs>
          <w:tab w:val="left" w:pos="709"/>
          <w:tab w:val="left" w:pos="4080"/>
        </w:tabs>
        <w:contextualSpacing/>
        <w:jc w:val="both"/>
        <w:rPr>
          <w:rFonts w:ascii="Arial" w:hAnsi="Arial" w:cs="Arial"/>
          <w:sz w:val="20"/>
          <w:szCs w:val="20"/>
        </w:rPr>
      </w:pPr>
      <w:r w:rsidRPr="00D81577">
        <w:rPr>
          <w:rFonts w:ascii="Arial" w:hAnsi="Arial" w:cs="Arial"/>
          <w:sz w:val="20"/>
          <w:szCs w:val="20"/>
        </w:rPr>
        <w:t xml:space="preserve">Председатель Совета депутатов </w:t>
      </w:r>
      <w:r w:rsidRPr="00D81577">
        <w:rPr>
          <w:rFonts w:ascii="Arial" w:hAnsi="Arial" w:cs="Arial"/>
          <w:sz w:val="20"/>
          <w:szCs w:val="20"/>
        </w:rPr>
        <w:tab/>
        <w:t xml:space="preserve">                                             </w:t>
      </w:r>
      <w:r>
        <w:rPr>
          <w:rFonts w:ascii="Arial" w:hAnsi="Arial" w:cs="Arial"/>
          <w:sz w:val="20"/>
          <w:szCs w:val="20"/>
        </w:rPr>
        <w:t xml:space="preserve">                       </w:t>
      </w:r>
      <w:r w:rsidRPr="00D81577">
        <w:rPr>
          <w:rFonts w:ascii="Arial" w:hAnsi="Arial" w:cs="Arial"/>
          <w:sz w:val="20"/>
          <w:szCs w:val="20"/>
        </w:rPr>
        <w:t xml:space="preserve">       Е.А. Яблокова</w:t>
      </w:r>
    </w:p>
    <w:p w:rsidR="003D1711" w:rsidRDefault="003D1711" w:rsidP="0049468D">
      <w:pPr>
        <w:tabs>
          <w:tab w:val="center" w:pos="-1843"/>
          <w:tab w:val="left" w:pos="-1418"/>
          <w:tab w:val="right" w:pos="11907"/>
        </w:tabs>
        <w:autoSpaceDE w:val="0"/>
        <w:autoSpaceDN w:val="0"/>
        <w:ind w:left="-567" w:right="-1" w:firstLine="567"/>
        <w:jc w:val="both"/>
      </w:pPr>
    </w:p>
    <w:p w:rsidR="0057493C" w:rsidRPr="0057493C" w:rsidRDefault="00B90D84" w:rsidP="00B90D84">
      <w:pPr>
        <w:pStyle w:val="af0"/>
        <w:numPr>
          <w:ilvl w:val="1"/>
          <w:numId w:val="5"/>
        </w:numPr>
        <w:ind w:left="0" w:firstLine="0"/>
        <w:jc w:val="both"/>
        <w:rPr>
          <w:rFonts w:ascii="Arial" w:hAnsi="Arial" w:cs="Arial"/>
          <w:sz w:val="20"/>
          <w:szCs w:val="20"/>
        </w:rPr>
      </w:pPr>
      <w:r>
        <w:rPr>
          <w:rFonts w:ascii="Arial" w:hAnsi="Arial" w:cs="Arial"/>
          <w:b/>
          <w:sz w:val="20"/>
          <w:szCs w:val="20"/>
        </w:rPr>
        <w:t xml:space="preserve"> </w:t>
      </w:r>
      <w:r w:rsidR="0057493C" w:rsidRPr="0057493C">
        <w:rPr>
          <w:rFonts w:ascii="Arial" w:hAnsi="Arial" w:cs="Arial"/>
          <w:b/>
          <w:sz w:val="20"/>
          <w:szCs w:val="20"/>
        </w:rPr>
        <w:t>РЕШЕНИЕ СОВЕТА ДЕПУТАТОВ ГОРОДА КУЙБЫШЕВА КУЙБЫШЕВСКОГО РАЙОНА НОВОСИБИРСКОЙ</w:t>
      </w:r>
      <w:r>
        <w:rPr>
          <w:rFonts w:ascii="Arial" w:hAnsi="Arial" w:cs="Arial"/>
          <w:b/>
          <w:sz w:val="20"/>
          <w:szCs w:val="20"/>
        </w:rPr>
        <w:t xml:space="preserve"> ОБЛАСТИ ПЯТОГО СОЗЫВА от 14.12.2022 № 163</w:t>
      </w:r>
      <w:r w:rsidR="0057493C" w:rsidRPr="0057493C">
        <w:rPr>
          <w:rFonts w:ascii="Arial" w:hAnsi="Arial" w:cs="Arial"/>
          <w:b/>
          <w:sz w:val="20"/>
          <w:szCs w:val="20"/>
        </w:rPr>
        <w:t xml:space="preserve"> </w:t>
      </w:r>
      <w:r w:rsidR="0057493C" w:rsidRPr="0057493C">
        <w:rPr>
          <w:rFonts w:ascii="Arial" w:hAnsi="Arial" w:cs="Arial"/>
          <w:sz w:val="20"/>
          <w:szCs w:val="20"/>
        </w:rPr>
        <w:t>«</w:t>
      </w:r>
      <w:r w:rsidRPr="00B90D84">
        <w:rPr>
          <w:rFonts w:ascii="Arial" w:hAnsi="Arial" w:cs="Arial"/>
          <w:sz w:val="20"/>
          <w:szCs w:val="20"/>
        </w:rPr>
        <w:t>О внесении изменений в решение Совета депутатов от 21.12.2021г. № 51 «О бюджете города Куйбышева Куйбышевского района Новосибирской области на 2022 год и плановый период 2023 и 2024 годов</w:t>
      </w:r>
      <w:r>
        <w:rPr>
          <w:rFonts w:ascii="Arial" w:hAnsi="Arial" w:cs="Arial"/>
          <w:sz w:val="20"/>
          <w:szCs w:val="20"/>
        </w:rPr>
        <w:t>»</w:t>
      </w:r>
    </w:p>
    <w:p w:rsidR="0057493C" w:rsidRDefault="0057493C" w:rsidP="00B90D84">
      <w:pPr>
        <w:jc w:val="both"/>
        <w:rPr>
          <w:rFonts w:ascii="Arial" w:hAnsi="Arial" w:cs="Arial"/>
          <w:sz w:val="20"/>
          <w:szCs w:val="20"/>
        </w:rPr>
      </w:pPr>
    </w:p>
    <w:p w:rsidR="0057493C" w:rsidRPr="00CB30A6" w:rsidRDefault="0057493C" w:rsidP="0057493C">
      <w:pPr>
        <w:keepNext/>
        <w:autoSpaceDE w:val="0"/>
        <w:autoSpaceDN w:val="0"/>
        <w:jc w:val="center"/>
        <w:outlineLvl w:val="0"/>
        <w:rPr>
          <w:rFonts w:ascii="Arial" w:hAnsi="Arial" w:cs="Arial"/>
          <w:b/>
          <w:bCs/>
          <w:sz w:val="20"/>
          <w:szCs w:val="20"/>
        </w:rPr>
      </w:pPr>
      <w:r w:rsidRPr="00CB30A6">
        <w:rPr>
          <w:rFonts w:ascii="Arial" w:hAnsi="Arial" w:cs="Arial"/>
          <w:b/>
          <w:bCs/>
          <w:sz w:val="20"/>
          <w:szCs w:val="20"/>
        </w:rPr>
        <w:t xml:space="preserve">  РЕШЕНИЕ  </w:t>
      </w:r>
    </w:p>
    <w:p w:rsidR="0057493C" w:rsidRPr="00A4507E" w:rsidRDefault="0057493C" w:rsidP="0057493C">
      <w:pPr>
        <w:jc w:val="center"/>
        <w:rPr>
          <w:rFonts w:ascii="Arial" w:hAnsi="Arial" w:cs="Arial"/>
          <w:sz w:val="20"/>
          <w:szCs w:val="20"/>
        </w:rPr>
      </w:pPr>
      <w:r w:rsidRPr="00A4507E">
        <w:rPr>
          <w:rFonts w:ascii="Arial" w:hAnsi="Arial" w:cs="Arial"/>
          <w:sz w:val="20"/>
          <w:szCs w:val="20"/>
        </w:rPr>
        <w:t xml:space="preserve">  (</w:t>
      </w:r>
      <w:proofErr w:type="gramStart"/>
      <w:r w:rsidR="00B90D84">
        <w:rPr>
          <w:rFonts w:ascii="Arial" w:hAnsi="Arial" w:cs="Arial"/>
          <w:sz w:val="20"/>
          <w:szCs w:val="20"/>
        </w:rPr>
        <w:t>во</w:t>
      </w:r>
      <w:r w:rsidRPr="00A4507E">
        <w:rPr>
          <w:rFonts w:ascii="Arial" w:hAnsi="Arial" w:cs="Arial"/>
          <w:sz w:val="20"/>
          <w:szCs w:val="20"/>
        </w:rPr>
        <w:t>семнадцатая</w:t>
      </w:r>
      <w:proofErr w:type="gramEnd"/>
      <w:r w:rsidRPr="00A4507E">
        <w:rPr>
          <w:rFonts w:ascii="Arial" w:hAnsi="Arial" w:cs="Arial"/>
          <w:sz w:val="20"/>
          <w:szCs w:val="20"/>
        </w:rPr>
        <w:t xml:space="preserve"> сессия) </w:t>
      </w:r>
    </w:p>
    <w:p w:rsidR="0057493C" w:rsidRPr="00A4507E" w:rsidRDefault="0057493C" w:rsidP="0057493C">
      <w:pPr>
        <w:autoSpaceDE w:val="0"/>
        <w:autoSpaceDN w:val="0"/>
        <w:adjustRightInd w:val="0"/>
        <w:jc w:val="center"/>
        <w:rPr>
          <w:rFonts w:ascii="Arial" w:hAnsi="Arial" w:cs="Arial"/>
          <w:bCs/>
          <w:sz w:val="20"/>
          <w:szCs w:val="20"/>
        </w:rPr>
      </w:pPr>
    </w:p>
    <w:p w:rsidR="0057493C" w:rsidRPr="00A4507E" w:rsidRDefault="00B90D84" w:rsidP="0057493C">
      <w:pPr>
        <w:autoSpaceDE w:val="0"/>
        <w:autoSpaceDN w:val="0"/>
        <w:adjustRightInd w:val="0"/>
        <w:jc w:val="center"/>
        <w:rPr>
          <w:rFonts w:ascii="Arial" w:hAnsi="Arial" w:cs="Arial"/>
          <w:sz w:val="20"/>
          <w:szCs w:val="20"/>
        </w:rPr>
      </w:pPr>
      <w:r>
        <w:rPr>
          <w:rFonts w:ascii="Arial" w:hAnsi="Arial" w:cs="Arial"/>
          <w:sz w:val="20"/>
          <w:szCs w:val="20"/>
        </w:rPr>
        <w:t xml:space="preserve">   14.12.2022  № 163</w:t>
      </w:r>
    </w:p>
    <w:p w:rsidR="0057493C" w:rsidRPr="00CB30A6" w:rsidRDefault="0057493C" w:rsidP="0057493C">
      <w:pPr>
        <w:autoSpaceDE w:val="0"/>
        <w:autoSpaceDN w:val="0"/>
        <w:adjustRightInd w:val="0"/>
        <w:jc w:val="center"/>
        <w:rPr>
          <w:rFonts w:ascii="Arial" w:hAnsi="Arial" w:cs="Arial"/>
          <w:b/>
          <w:sz w:val="20"/>
          <w:szCs w:val="20"/>
        </w:rPr>
      </w:pPr>
    </w:p>
    <w:p w:rsidR="0057493C" w:rsidRPr="00CB30A6" w:rsidRDefault="00B90D84" w:rsidP="0057493C">
      <w:pPr>
        <w:autoSpaceDE w:val="0"/>
        <w:autoSpaceDN w:val="0"/>
        <w:adjustRightInd w:val="0"/>
        <w:jc w:val="center"/>
        <w:rPr>
          <w:rFonts w:ascii="Arial" w:hAnsi="Arial" w:cs="Arial"/>
          <w:sz w:val="20"/>
          <w:szCs w:val="20"/>
        </w:rPr>
      </w:pPr>
      <w:r w:rsidRPr="00B90D84">
        <w:rPr>
          <w:rFonts w:ascii="Arial" w:hAnsi="Arial" w:cs="Arial"/>
          <w:b/>
          <w:sz w:val="20"/>
          <w:szCs w:val="20"/>
        </w:rPr>
        <w:t>О внесении изменений в решение Совета депутатов от 21.12.2021г. № 51 «О бюджете города Куйбышева Куйбышевского района Новосибирской области на 2022 год и плановый период 2023 и 2024 годов</w:t>
      </w:r>
      <w:r>
        <w:rPr>
          <w:rFonts w:ascii="Arial" w:hAnsi="Arial" w:cs="Arial"/>
          <w:b/>
          <w:sz w:val="20"/>
          <w:szCs w:val="20"/>
        </w:rPr>
        <w:t>»</w:t>
      </w:r>
    </w:p>
    <w:p w:rsidR="00C21936" w:rsidRDefault="00C21936" w:rsidP="00D81577">
      <w:pPr>
        <w:snapToGrid w:val="0"/>
        <w:jc w:val="center"/>
        <w:rPr>
          <w:rFonts w:ascii="Arial" w:hAnsi="Arial" w:cs="Arial"/>
          <w:b/>
          <w:spacing w:val="1"/>
          <w:sz w:val="20"/>
          <w:szCs w:val="20"/>
        </w:rPr>
      </w:pPr>
    </w:p>
    <w:p w:rsidR="00B90D84" w:rsidRDefault="00B90D84" w:rsidP="00B90D84">
      <w:pPr>
        <w:pStyle w:val="ConsPlusNormal"/>
        <w:ind w:firstLine="709"/>
        <w:jc w:val="both"/>
      </w:pPr>
      <w:r w:rsidRPr="00B90D84">
        <w:t xml:space="preserve">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w:t>
      </w:r>
      <w:r w:rsidRPr="00B90D84">
        <w:lastRenderedPageBreak/>
        <w:t xml:space="preserve">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B90D84" w:rsidRDefault="00B90D84" w:rsidP="00B90D84">
      <w:pPr>
        <w:pStyle w:val="ConsPlusNormal"/>
        <w:ind w:firstLine="709"/>
        <w:jc w:val="both"/>
      </w:pPr>
      <w:r w:rsidRPr="00B90D84">
        <w:rPr>
          <w:b/>
        </w:rPr>
        <w:t>РЕШИЛ:</w:t>
      </w:r>
    </w:p>
    <w:p w:rsidR="00B90D84" w:rsidRDefault="00B90D84" w:rsidP="00B90D84">
      <w:pPr>
        <w:pStyle w:val="ConsPlusNormal"/>
        <w:ind w:firstLine="709"/>
        <w:jc w:val="both"/>
      </w:pPr>
      <w:r>
        <w:t xml:space="preserve">1. Внести в </w:t>
      </w:r>
      <w:r w:rsidRPr="00B90D84">
        <w:t>Р</w:t>
      </w:r>
      <w:r>
        <w:t xml:space="preserve">ешение Совета депутатов </w:t>
      </w:r>
      <w:r w:rsidR="007F1304">
        <w:t xml:space="preserve">от   21.12.2021   № 51 «О бюджете города Куйбышева </w:t>
      </w:r>
      <w:r w:rsidRPr="00B90D84">
        <w:t>Куйбышевского района Ново</w:t>
      </w:r>
      <w:r w:rsidR="007F1304">
        <w:t xml:space="preserve">сибирской области </w:t>
      </w:r>
      <w:r w:rsidRPr="00B90D84">
        <w:t>на 2022 год и плановый период 2023 и 2024 годов» следующие изменения:</w:t>
      </w:r>
    </w:p>
    <w:p w:rsidR="007F1304" w:rsidRDefault="00B90D84" w:rsidP="007F1304">
      <w:pPr>
        <w:pStyle w:val="ConsPlusNormal"/>
        <w:ind w:firstLine="709"/>
        <w:jc w:val="both"/>
      </w:pPr>
      <w:r w:rsidRPr="00B90D84">
        <w:t xml:space="preserve">1)  В статье 1: </w:t>
      </w:r>
    </w:p>
    <w:p w:rsidR="007F1304" w:rsidRDefault="00B90D84" w:rsidP="007F1304">
      <w:pPr>
        <w:pStyle w:val="ConsPlusNormal"/>
        <w:ind w:firstLine="709"/>
        <w:jc w:val="both"/>
      </w:pPr>
      <w:proofErr w:type="gramStart"/>
      <w:r w:rsidRPr="00B90D84">
        <w:t>в</w:t>
      </w:r>
      <w:proofErr w:type="gramEnd"/>
      <w:r w:rsidRPr="00B90D84">
        <w:t xml:space="preserve"> пункте 1:</w:t>
      </w:r>
    </w:p>
    <w:p w:rsidR="007F1304" w:rsidRDefault="00B90D84" w:rsidP="007F1304">
      <w:pPr>
        <w:pStyle w:val="ConsPlusNormal"/>
        <w:ind w:firstLine="709"/>
        <w:jc w:val="both"/>
      </w:pPr>
      <w:r w:rsidRPr="00B90D84">
        <w:t>-</w:t>
      </w:r>
      <w:r w:rsidR="007F1304">
        <w:t xml:space="preserve"> </w:t>
      </w:r>
      <w:r w:rsidRPr="00B90D84">
        <w:t>в подпункте 1: цифры «</w:t>
      </w:r>
      <w:r w:rsidRPr="00B90D84">
        <w:rPr>
          <w:bCs/>
        </w:rPr>
        <w:t>475 607 509,39</w:t>
      </w:r>
      <w:r w:rsidRPr="00B90D84">
        <w:t>» заменить цифрами «</w:t>
      </w:r>
      <w:r w:rsidRPr="00B90D84">
        <w:rPr>
          <w:bCs/>
        </w:rPr>
        <w:t>482 211 341,</w:t>
      </w:r>
      <w:proofErr w:type="gramStart"/>
      <w:r w:rsidRPr="00B90D84">
        <w:rPr>
          <w:bCs/>
        </w:rPr>
        <w:t>94</w:t>
      </w:r>
      <w:r w:rsidRPr="00B90D84">
        <w:t>»</w:t>
      </w:r>
      <w:r w:rsidR="007F1304">
        <w:t xml:space="preserve">   </w:t>
      </w:r>
      <w:proofErr w:type="gramEnd"/>
      <w:r w:rsidR="007F1304">
        <w:t xml:space="preserve">                       </w:t>
      </w:r>
      <w:r w:rsidRPr="00B90D84">
        <w:t>цифры «</w:t>
      </w:r>
      <w:r w:rsidRPr="00B90D84">
        <w:rPr>
          <w:bCs/>
        </w:rPr>
        <w:t>293 111 880,39</w:t>
      </w:r>
      <w:r w:rsidRPr="00B90D84">
        <w:t>» заменить цифрами «</w:t>
      </w:r>
      <w:r w:rsidRPr="00B90D84">
        <w:rPr>
          <w:bCs/>
        </w:rPr>
        <w:t>297 372 175,94</w:t>
      </w:r>
      <w:r w:rsidR="007F1304">
        <w:t xml:space="preserve">», </w:t>
      </w:r>
      <w:r w:rsidRPr="00B90D84">
        <w:t>цифры «</w:t>
      </w:r>
      <w:r w:rsidRPr="00B90D84">
        <w:rPr>
          <w:bCs/>
        </w:rPr>
        <w:t>293 061 880,39</w:t>
      </w:r>
      <w:r w:rsidRPr="00B90D84">
        <w:t>» заменить цифрами «</w:t>
      </w:r>
      <w:r w:rsidRPr="00B90D84">
        <w:rPr>
          <w:bCs/>
        </w:rPr>
        <w:t>297 322 175,94</w:t>
      </w:r>
      <w:r w:rsidRPr="00B90D84">
        <w:t xml:space="preserve">».      </w:t>
      </w:r>
    </w:p>
    <w:p w:rsidR="007F1304" w:rsidRDefault="00B90D84" w:rsidP="007F1304">
      <w:pPr>
        <w:pStyle w:val="ConsPlusNormal"/>
        <w:ind w:firstLine="709"/>
        <w:jc w:val="both"/>
        <w:rPr>
          <w:bCs/>
        </w:rPr>
      </w:pPr>
      <w:r w:rsidRPr="00B90D84">
        <w:t>-</w:t>
      </w:r>
      <w:r>
        <w:t xml:space="preserve"> </w:t>
      </w:r>
      <w:r w:rsidRPr="00B90D84">
        <w:t>в подпункте 2: цифры «481 027 359,56» заменить цифрами «487 631 192,11».</w:t>
      </w:r>
    </w:p>
    <w:p w:rsidR="007F1304" w:rsidRDefault="00B90D84" w:rsidP="007F1304">
      <w:pPr>
        <w:pStyle w:val="ConsPlusNormal"/>
        <w:ind w:firstLine="709"/>
        <w:jc w:val="both"/>
        <w:rPr>
          <w:bCs/>
        </w:rPr>
      </w:pPr>
      <w:r w:rsidRPr="00B90D84">
        <w:t>2) В статье 3 пункте 1:</w:t>
      </w:r>
    </w:p>
    <w:p w:rsidR="007F1304" w:rsidRDefault="00B90D84" w:rsidP="007F1304">
      <w:pPr>
        <w:pStyle w:val="ConsPlusNormal"/>
        <w:ind w:firstLine="709"/>
        <w:jc w:val="both"/>
        <w:rPr>
          <w:bCs/>
        </w:rPr>
      </w:pPr>
      <w:r w:rsidRPr="00B90D84">
        <w:t>-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2022 год и плановый период 2023 и 2024 годов» в прилагаемой редакции;</w:t>
      </w:r>
    </w:p>
    <w:p w:rsidR="007F1304" w:rsidRDefault="00B90D84" w:rsidP="007F1304">
      <w:pPr>
        <w:pStyle w:val="ConsPlusNormal"/>
        <w:ind w:firstLine="709"/>
        <w:jc w:val="both"/>
        <w:rPr>
          <w:bCs/>
        </w:rPr>
      </w:pPr>
      <w:r w:rsidRPr="00B90D84">
        <w:t xml:space="preserve">- в подпункте 2: утвердить приложение 3 «Распределение бюджетных ассигнований бюджета города Куйбышева Куйбышевского района Новосибирской области по целевым статьям (муниципальным программам и непрограммным направлениям деятельности), группам (группам и подгруппам) видов расходов </w:t>
      </w:r>
      <w:r w:rsidR="007F1304">
        <w:t xml:space="preserve">классификации расходов бюджета на 2022 год и плановый период 2023 и 2024 годов» в прилагаемой </w:t>
      </w:r>
      <w:r w:rsidRPr="00B90D84">
        <w:t>редакции;</w:t>
      </w:r>
    </w:p>
    <w:p w:rsidR="007F1304" w:rsidRDefault="00B90D84" w:rsidP="007F1304">
      <w:pPr>
        <w:pStyle w:val="ConsPlusNormal"/>
        <w:ind w:firstLine="709"/>
        <w:jc w:val="both"/>
        <w:rPr>
          <w:bCs/>
        </w:rPr>
      </w:pPr>
      <w:proofErr w:type="gramStart"/>
      <w:r w:rsidRPr="00B90D84">
        <w:t>в</w:t>
      </w:r>
      <w:proofErr w:type="gramEnd"/>
      <w:r w:rsidRPr="00B90D84">
        <w:t xml:space="preserve"> пункте 2: утвердить приложение 4 «Ведомственная структура расходов  бюджета города  на  2022  год и плановый период 2023  и 2024  годов»  в  прилагаемой  редакции.</w:t>
      </w:r>
    </w:p>
    <w:p w:rsidR="007F1304" w:rsidRDefault="00B90D84" w:rsidP="007F1304">
      <w:pPr>
        <w:pStyle w:val="ConsPlusNormal"/>
        <w:ind w:firstLine="709"/>
        <w:jc w:val="both"/>
      </w:pPr>
      <w:r w:rsidRPr="00B90D84">
        <w:t>3) В статье 8 пункте 1:</w:t>
      </w:r>
    </w:p>
    <w:p w:rsidR="007F1304" w:rsidRDefault="00B90D84" w:rsidP="007F1304">
      <w:pPr>
        <w:pStyle w:val="ConsPlusNormal"/>
        <w:ind w:firstLine="709"/>
        <w:jc w:val="both"/>
        <w:rPr>
          <w:bCs/>
        </w:rPr>
      </w:pPr>
      <w:r w:rsidRPr="00B90D84">
        <w:t>- в подпункте 1: цифры «60 982 067,85 руб.» заменить цифрами «61 105 551,03 руб.».</w:t>
      </w:r>
    </w:p>
    <w:p w:rsidR="007F1304" w:rsidRDefault="00B90D84" w:rsidP="007F1304">
      <w:pPr>
        <w:pStyle w:val="ConsPlusNormal"/>
        <w:ind w:firstLine="709"/>
        <w:jc w:val="both"/>
      </w:pPr>
      <w:r w:rsidRPr="00B90D84">
        <w:t>4) В статье 9 пункте 1: утвердить приложение 8 «Источники финансирования дефицита бюджета города на 2022 год и плановый период 2023 и 202</w:t>
      </w:r>
      <w:r w:rsidR="007F1304">
        <w:t>4 годов» в прилагаемой редакции.</w:t>
      </w:r>
    </w:p>
    <w:p w:rsidR="00B90D84" w:rsidRPr="007F1304" w:rsidRDefault="00B90D84" w:rsidP="007F1304">
      <w:pPr>
        <w:pStyle w:val="ConsPlusNormal"/>
        <w:ind w:firstLine="709"/>
        <w:jc w:val="both"/>
        <w:rPr>
          <w:bCs/>
        </w:rPr>
      </w:pPr>
      <w:r w:rsidRPr="00B90D84">
        <w:t>2. Настоящее решение вступает в силу после его официального опубликования.</w:t>
      </w:r>
    </w:p>
    <w:tbl>
      <w:tblPr>
        <w:tblW w:w="10403" w:type="dxa"/>
        <w:tblLook w:val="01E0" w:firstRow="1" w:lastRow="1" w:firstColumn="1" w:lastColumn="1" w:noHBand="0" w:noVBand="0"/>
      </w:tblPr>
      <w:tblGrid>
        <w:gridCol w:w="5516"/>
        <w:gridCol w:w="4887"/>
      </w:tblGrid>
      <w:tr w:rsidR="00B90D84" w:rsidRPr="00B90D84" w:rsidTr="007F1304">
        <w:trPr>
          <w:trHeight w:val="1580"/>
        </w:trPr>
        <w:tc>
          <w:tcPr>
            <w:tcW w:w="5516" w:type="dxa"/>
          </w:tcPr>
          <w:p w:rsidR="00B90D84" w:rsidRPr="00B90D84" w:rsidRDefault="00B90D84" w:rsidP="00B90D84">
            <w:pPr>
              <w:rPr>
                <w:rFonts w:ascii="Arial" w:hAnsi="Arial" w:cs="Arial"/>
                <w:sz w:val="20"/>
                <w:szCs w:val="20"/>
              </w:rPr>
            </w:pPr>
          </w:p>
          <w:p w:rsidR="00B90D84" w:rsidRPr="00B90D84" w:rsidRDefault="00B90D84" w:rsidP="00B90D84">
            <w:pPr>
              <w:rPr>
                <w:rFonts w:ascii="Arial" w:hAnsi="Arial" w:cs="Arial"/>
                <w:sz w:val="20"/>
                <w:szCs w:val="20"/>
              </w:rPr>
            </w:pPr>
            <w:r w:rsidRPr="00B90D84">
              <w:rPr>
                <w:rFonts w:ascii="Arial" w:hAnsi="Arial" w:cs="Arial"/>
                <w:sz w:val="20"/>
                <w:szCs w:val="20"/>
              </w:rPr>
              <w:t xml:space="preserve">Глава города Куйбышева                                              </w:t>
            </w:r>
          </w:p>
          <w:p w:rsidR="00B90D84" w:rsidRPr="00B90D84" w:rsidRDefault="00B90D84" w:rsidP="00B90D84">
            <w:pPr>
              <w:rPr>
                <w:rFonts w:ascii="Arial" w:hAnsi="Arial" w:cs="Arial"/>
                <w:sz w:val="20"/>
                <w:szCs w:val="20"/>
              </w:rPr>
            </w:pPr>
            <w:r w:rsidRPr="00B90D84">
              <w:rPr>
                <w:rFonts w:ascii="Arial" w:hAnsi="Arial" w:cs="Arial"/>
                <w:sz w:val="20"/>
                <w:szCs w:val="20"/>
              </w:rPr>
              <w:t xml:space="preserve">Куйбышевского района </w:t>
            </w:r>
          </w:p>
          <w:p w:rsidR="00B90D84" w:rsidRPr="00B90D84" w:rsidRDefault="00B90D84" w:rsidP="00B90D84">
            <w:pPr>
              <w:rPr>
                <w:rFonts w:ascii="Arial" w:hAnsi="Arial" w:cs="Arial"/>
                <w:sz w:val="20"/>
                <w:szCs w:val="20"/>
              </w:rPr>
            </w:pPr>
            <w:r w:rsidRPr="00B90D84">
              <w:rPr>
                <w:rFonts w:ascii="Arial" w:hAnsi="Arial" w:cs="Arial"/>
                <w:sz w:val="20"/>
                <w:szCs w:val="20"/>
              </w:rPr>
              <w:t>Новосибирской области</w:t>
            </w:r>
          </w:p>
          <w:p w:rsidR="00B90D84" w:rsidRPr="00B90D84" w:rsidRDefault="00B90D84" w:rsidP="00B90D84">
            <w:pPr>
              <w:rPr>
                <w:rFonts w:ascii="Arial" w:hAnsi="Arial" w:cs="Arial"/>
                <w:sz w:val="20"/>
                <w:szCs w:val="20"/>
              </w:rPr>
            </w:pPr>
          </w:p>
          <w:p w:rsidR="00B90D84" w:rsidRPr="00B90D84" w:rsidRDefault="00B90D84" w:rsidP="00B90D84">
            <w:pPr>
              <w:rPr>
                <w:rFonts w:ascii="Arial" w:hAnsi="Arial" w:cs="Arial"/>
                <w:color w:val="0070C0"/>
                <w:sz w:val="20"/>
                <w:szCs w:val="20"/>
              </w:rPr>
            </w:pPr>
            <w:r w:rsidRPr="00B90D84">
              <w:rPr>
                <w:rFonts w:ascii="Arial" w:hAnsi="Arial" w:cs="Arial"/>
                <w:sz w:val="20"/>
                <w:szCs w:val="20"/>
              </w:rPr>
              <w:t>__________А.А. Андронов</w:t>
            </w:r>
          </w:p>
        </w:tc>
        <w:tc>
          <w:tcPr>
            <w:tcW w:w="4887" w:type="dxa"/>
          </w:tcPr>
          <w:p w:rsidR="00B90D84" w:rsidRPr="00B90D84" w:rsidRDefault="00B90D84" w:rsidP="00B90D84">
            <w:pPr>
              <w:rPr>
                <w:rFonts w:ascii="Arial" w:hAnsi="Arial" w:cs="Arial"/>
                <w:sz w:val="20"/>
                <w:szCs w:val="20"/>
              </w:rPr>
            </w:pPr>
          </w:p>
          <w:p w:rsidR="00B90D84" w:rsidRPr="00B90D84" w:rsidRDefault="00B90D84" w:rsidP="00B90D84">
            <w:pPr>
              <w:rPr>
                <w:rFonts w:ascii="Arial" w:hAnsi="Arial" w:cs="Arial"/>
                <w:sz w:val="20"/>
                <w:szCs w:val="20"/>
              </w:rPr>
            </w:pPr>
            <w:r w:rsidRPr="00B90D84">
              <w:rPr>
                <w:rFonts w:ascii="Arial" w:hAnsi="Arial" w:cs="Arial"/>
                <w:sz w:val="20"/>
                <w:szCs w:val="20"/>
              </w:rPr>
              <w:t>Председатель Совета депутатов</w:t>
            </w:r>
          </w:p>
          <w:p w:rsidR="00B90D84" w:rsidRPr="00B90D84" w:rsidRDefault="00B90D84" w:rsidP="00B90D84">
            <w:pPr>
              <w:rPr>
                <w:rFonts w:ascii="Arial" w:hAnsi="Arial" w:cs="Arial"/>
                <w:sz w:val="20"/>
                <w:szCs w:val="20"/>
              </w:rPr>
            </w:pPr>
            <w:proofErr w:type="gramStart"/>
            <w:r w:rsidRPr="00B90D84">
              <w:rPr>
                <w:rFonts w:ascii="Arial" w:hAnsi="Arial" w:cs="Arial"/>
                <w:sz w:val="20"/>
                <w:szCs w:val="20"/>
              </w:rPr>
              <w:t>города</w:t>
            </w:r>
            <w:proofErr w:type="gramEnd"/>
            <w:r w:rsidRPr="00B90D84">
              <w:rPr>
                <w:rFonts w:ascii="Arial" w:hAnsi="Arial" w:cs="Arial"/>
                <w:sz w:val="20"/>
                <w:szCs w:val="20"/>
              </w:rPr>
              <w:t xml:space="preserve"> Куйбышева Куйбышевского</w:t>
            </w:r>
          </w:p>
          <w:p w:rsidR="00B90D84" w:rsidRPr="00B90D84" w:rsidRDefault="00B90D84" w:rsidP="00B90D84">
            <w:pPr>
              <w:rPr>
                <w:rFonts w:ascii="Arial" w:hAnsi="Arial" w:cs="Arial"/>
                <w:sz w:val="20"/>
                <w:szCs w:val="20"/>
              </w:rPr>
            </w:pPr>
            <w:proofErr w:type="gramStart"/>
            <w:r w:rsidRPr="00B90D84">
              <w:rPr>
                <w:rFonts w:ascii="Arial" w:hAnsi="Arial" w:cs="Arial"/>
                <w:sz w:val="20"/>
                <w:szCs w:val="20"/>
              </w:rPr>
              <w:t>района</w:t>
            </w:r>
            <w:proofErr w:type="gramEnd"/>
            <w:r w:rsidRPr="00B90D84">
              <w:rPr>
                <w:rFonts w:ascii="Arial" w:hAnsi="Arial" w:cs="Arial"/>
                <w:sz w:val="20"/>
                <w:szCs w:val="20"/>
              </w:rPr>
              <w:t xml:space="preserve"> Новосибирской области</w:t>
            </w:r>
          </w:p>
          <w:p w:rsidR="00B90D84" w:rsidRPr="00B90D84" w:rsidRDefault="00B90D84" w:rsidP="00B90D84">
            <w:pPr>
              <w:rPr>
                <w:rFonts w:ascii="Arial" w:hAnsi="Arial" w:cs="Arial"/>
                <w:sz w:val="20"/>
                <w:szCs w:val="20"/>
              </w:rPr>
            </w:pPr>
          </w:p>
          <w:p w:rsidR="00B90D84" w:rsidRPr="00B90D84" w:rsidRDefault="00B90D84" w:rsidP="00B90D84">
            <w:pPr>
              <w:rPr>
                <w:rFonts w:ascii="Arial" w:hAnsi="Arial" w:cs="Arial"/>
                <w:sz w:val="20"/>
                <w:szCs w:val="20"/>
              </w:rPr>
            </w:pPr>
            <w:r w:rsidRPr="00B90D84">
              <w:rPr>
                <w:rFonts w:ascii="Arial" w:hAnsi="Arial" w:cs="Arial"/>
                <w:sz w:val="20"/>
                <w:szCs w:val="20"/>
              </w:rPr>
              <w:t xml:space="preserve">_____________Е. А. Яблокова  </w:t>
            </w:r>
          </w:p>
        </w:tc>
      </w:tr>
    </w:tbl>
    <w:p w:rsidR="00B90D84" w:rsidRPr="00B90D84" w:rsidRDefault="00B90D84" w:rsidP="00B90D84">
      <w:pPr>
        <w:rPr>
          <w:rFonts w:ascii="Arial" w:hAnsi="Arial" w:cs="Arial"/>
          <w:sz w:val="20"/>
          <w:szCs w:val="20"/>
        </w:rPr>
      </w:pPr>
    </w:p>
    <w:p w:rsidR="00B90D84" w:rsidRPr="00B90D84" w:rsidRDefault="00B90D84" w:rsidP="00B90D84">
      <w:pPr>
        <w:rPr>
          <w:rFonts w:ascii="Arial" w:hAnsi="Arial" w:cs="Arial"/>
          <w:sz w:val="20"/>
          <w:szCs w:val="20"/>
        </w:rPr>
      </w:pPr>
      <w:r w:rsidRPr="00B90D84">
        <w:rPr>
          <w:rFonts w:ascii="Arial" w:hAnsi="Arial" w:cs="Arial"/>
          <w:sz w:val="20"/>
          <w:szCs w:val="20"/>
        </w:rPr>
        <w:t>г. Куйбышев,</w:t>
      </w:r>
    </w:p>
    <w:p w:rsidR="00B90D84" w:rsidRPr="00B90D84" w:rsidRDefault="00B90D84" w:rsidP="00B90D84">
      <w:pPr>
        <w:rPr>
          <w:rFonts w:ascii="Arial" w:hAnsi="Arial" w:cs="Arial"/>
          <w:sz w:val="20"/>
          <w:szCs w:val="20"/>
        </w:rPr>
      </w:pPr>
      <w:r w:rsidRPr="00B90D84">
        <w:rPr>
          <w:rFonts w:ascii="Arial" w:hAnsi="Arial" w:cs="Arial"/>
          <w:sz w:val="20"/>
          <w:szCs w:val="20"/>
        </w:rPr>
        <w:t>ул. Краскома, 37</w:t>
      </w:r>
    </w:p>
    <w:p w:rsidR="00B90D84" w:rsidRPr="00B90D84" w:rsidRDefault="00B90D84" w:rsidP="00B90D84">
      <w:pPr>
        <w:rPr>
          <w:rFonts w:ascii="Arial" w:hAnsi="Arial" w:cs="Arial"/>
          <w:sz w:val="20"/>
          <w:szCs w:val="20"/>
          <w:u w:val="single"/>
        </w:rPr>
      </w:pPr>
      <w:r w:rsidRPr="00B90D84">
        <w:rPr>
          <w:rFonts w:ascii="Arial" w:hAnsi="Arial" w:cs="Arial"/>
          <w:sz w:val="20"/>
          <w:szCs w:val="20"/>
          <w:u w:val="single"/>
        </w:rPr>
        <w:t>«14» декабря 2022 г.</w:t>
      </w:r>
    </w:p>
    <w:p w:rsidR="00B90D84" w:rsidRPr="00B90D84" w:rsidRDefault="00B90D84" w:rsidP="00B90D84">
      <w:pPr>
        <w:rPr>
          <w:rFonts w:ascii="Arial" w:hAnsi="Arial" w:cs="Arial"/>
          <w:sz w:val="20"/>
          <w:szCs w:val="20"/>
        </w:rPr>
      </w:pPr>
      <w:r w:rsidRPr="00B90D84">
        <w:rPr>
          <w:rFonts w:ascii="Arial" w:hAnsi="Arial" w:cs="Arial"/>
          <w:sz w:val="20"/>
          <w:szCs w:val="20"/>
        </w:rPr>
        <w:t>№ 163 - НПА</w:t>
      </w:r>
    </w:p>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 w:rsidR="00B90D84" w:rsidRDefault="00B90D84" w:rsidP="00B90D84">
      <w:pPr>
        <w:rPr>
          <w:sz w:val="20"/>
          <w:szCs w:val="20"/>
        </w:rPr>
        <w:sectPr w:rsidR="00B90D84" w:rsidSect="00130AA4">
          <w:footerReference w:type="default" r:id="rId10"/>
          <w:footerReference w:type="first" r:id="rId11"/>
          <w:pgSz w:w="11906" w:h="16838"/>
          <w:pgMar w:top="1134" w:right="1134" w:bottom="1134" w:left="1134" w:header="0" w:footer="567" w:gutter="0"/>
          <w:cols w:space="708"/>
          <w:titlePg/>
          <w:docGrid w:linePitch="360"/>
        </w:sectPr>
      </w:pPr>
      <w:bookmarkStart w:id="0" w:name="_GoBack"/>
      <w:bookmarkEnd w:id="0"/>
    </w:p>
    <w:tbl>
      <w:tblPr>
        <w:tblW w:w="15085" w:type="dxa"/>
        <w:jc w:val="center"/>
        <w:tblLook w:val="04A0" w:firstRow="1" w:lastRow="0" w:firstColumn="1" w:lastColumn="0" w:noHBand="0" w:noVBand="1"/>
      </w:tblPr>
      <w:tblGrid>
        <w:gridCol w:w="6354"/>
        <w:gridCol w:w="567"/>
        <w:gridCol w:w="504"/>
        <w:gridCol w:w="1900"/>
        <w:gridCol w:w="620"/>
        <w:gridCol w:w="1820"/>
        <w:gridCol w:w="1660"/>
        <w:gridCol w:w="1660"/>
      </w:tblGrid>
      <w:tr w:rsidR="00B90D84" w:rsidRPr="00B90D84" w:rsidTr="00437FE9">
        <w:trPr>
          <w:trHeight w:val="1620"/>
          <w:jc w:val="center"/>
        </w:trPr>
        <w:tc>
          <w:tcPr>
            <w:tcW w:w="6354"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504"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1900"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5140" w:type="dxa"/>
            <w:gridSpan w:val="3"/>
            <w:tcBorders>
              <w:top w:val="nil"/>
              <w:left w:val="nil"/>
              <w:bottom w:val="nil"/>
              <w:right w:val="nil"/>
            </w:tcBorders>
            <w:shd w:val="clear" w:color="auto" w:fill="auto"/>
            <w:vAlign w:val="center"/>
            <w:hideMark/>
          </w:tcPr>
          <w:p w:rsidR="007F1304" w:rsidRDefault="007F1304" w:rsidP="00764627">
            <w:pPr>
              <w:ind w:right="-64"/>
              <w:jc w:val="right"/>
              <w:rPr>
                <w:rFonts w:ascii="Arial" w:hAnsi="Arial" w:cs="Arial"/>
                <w:sz w:val="20"/>
                <w:szCs w:val="20"/>
              </w:rPr>
            </w:pPr>
            <w:r w:rsidRPr="00B90D84">
              <w:rPr>
                <w:rFonts w:ascii="Arial" w:hAnsi="Arial" w:cs="Arial"/>
                <w:sz w:val="20"/>
                <w:szCs w:val="20"/>
              </w:rPr>
              <w:t>Приложение 2</w:t>
            </w:r>
          </w:p>
          <w:p w:rsidR="007F1304" w:rsidRDefault="007F1304" w:rsidP="00764627">
            <w:pPr>
              <w:ind w:right="-64"/>
              <w:jc w:val="right"/>
              <w:rPr>
                <w:rFonts w:ascii="Arial" w:hAnsi="Arial" w:cs="Arial"/>
                <w:sz w:val="20"/>
                <w:szCs w:val="20"/>
              </w:rPr>
            </w:pPr>
            <w:r>
              <w:rPr>
                <w:rFonts w:ascii="Arial" w:hAnsi="Arial" w:cs="Arial"/>
                <w:sz w:val="20"/>
                <w:szCs w:val="20"/>
              </w:rPr>
              <w:t xml:space="preserve">К решению сессии </w:t>
            </w:r>
            <w:r w:rsidR="00B90D84" w:rsidRPr="00B90D84">
              <w:rPr>
                <w:rFonts w:ascii="Arial" w:hAnsi="Arial" w:cs="Arial"/>
                <w:sz w:val="20"/>
                <w:szCs w:val="20"/>
              </w:rPr>
              <w:t>Совета</w:t>
            </w:r>
            <w:r>
              <w:rPr>
                <w:rFonts w:ascii="Arial" w:hAnsi="Arial" w:cs="Arial"/>
                <w:sz w:val="20"/>
                <w:szCs w:val="20"/>
              </w:rPr>
              <w:t xml:space="preserve"> депутатов</w:t>
            </w:r>
          </w:p>
          <w:p w:rsidR="00B90D84" w:rsidRDefault="007F1304" w:rsidP="00764627">
            <w:pPr>
              <w:ind w:right="-64"/>
              <w:jc w:val="right"/>
              <w:rPr>
                <w:rFonts w:ascii="Arial" w:hAnsi="Arial" w:cs="Arial"/>
                <w:sz w:val="20"/>
                <w:szCs w:val="20"/>
              </w:rPr>
            </w:pPr>
            <w:r>
              <w:rPr>
                <w:rFonts w:ascii="Arial" w:hAnsi="Arial" w:cs="Arial"/>
                <w:sz w:val="20"/>
                <w:szCs w:val="20"/>
              </w:rPr>
              <w:t xml:space="preserve"> </w:t>
            </w:r>
            <w:proofErr w:type="gramStart"/>
            <w:r>
              <w:rPr>
                <w:rFonts w:ascii="Arial" w:hAnsi="Arial" w:cs="Arial"/>
                <w:sz w:val="20"/>
                <w:szCs w:val="20"/>
              </w:rPr>
              <w:t>города</w:t>
            </w:r>
            <w:proofErr w:type="gramEnd"/>
            <w:r>
              <w:rPr>
                <w:rFonts w:ascii="Arial" w:hAnsi="Arial" w:cs="Arial"/>
                <w:sz w:val="20"/>
                <w:szCs w:val="20"/>
              </w:rPr>
              <w:t xml:space="preserve"> Куйбышева </w:t>
            </w:r>
            <w:r w:rsidR="00B90D84" w:rsidRPr="00B90D84">
              <w:rPr>
                <w:rFonts w:ascii="Arial" w:hAnsi="Arial" w:cs="Arial"/>
                <w:sz w:val="20"/>
                <w:szCs w:val="20"/>
              </w:rPr>
              <w:t xml:space="preserve">Куйбышевского района Новосибирской области                                           </w:t>
            </w:r>
            <w:r>
              <w:rPr>
                <w:rFonts w:ascii="Arial" w:hAnsi="Arial" w:cs="Arial"/>
                <w:sz w:val="20"/>
                <w:szCs w:val="20"/>
              </w:rPr>
              <w:t xml:space="preserve">                              </w:t>
            </w:r>
            <w:r>
              <w:rPr>
                <w:rFonts w:ascii="Arial" w:hAnsi="Arial" w:cs="Arial"/>
                <w:sz w:val="20"/>
                <w:szCs w:val="20"/>
              </w:rPr>
              <w:br/>
              <w:t>«О бюджете города Куйбышева</w:t>
            </w:r>
            <w:r w:rsidR="00B90D84" w:rsidRPr="00B90D84">
              <w:rPr>
                <w:rFonts w:ascii="Arial" w:hAnsi="Arial" w:cs="Arial"/>
                <w:sz w:val="20"/>
                <w:szCs w:val="20"/>
              </w:rPr>
              <w:t xml:space="preserve"> Куй</w:t>
            </w:r>
            <w:r>
              <w:rPr>
                <w:rFonts w:ascii="Arial" w:hAnsi="Arial" w:cs="Arial"/>
                <w:sz w:val="20"/>
                <w:szCs w:val="20"/>
              </w:rPr>
              <w:t xml:space="preserve">бышевского района Новосибирской области на </w:t>
            </w:r>
            <w:r w:rsidR="00B90D84" w:rsidRPr="00B90D84">
              <w:rPr>
                <w:rFonts w:ascii="Arial" w:hAnsi="Arial" w:cs="Arial"/>
                <w:sz w:val="20"/>
                <w:szCs w:val="20"/>
              </w:rPr>
              <w:t>2022 год и план</w:t>
            </w:r>
            <w:r>
              <w:rPr>
                <w:rFonts w:ascii="Arial" w:hAnsi="Arial" w:cs="Arial"/>
                <w:sz w:val="20"/>
                <w:szCs w:val="20"/>
              </w:rPr>
              <w:t xml:space="preserve">овый период </w:t>
            </w:r>
            <w:r w:rsidR="00B90D84">
              <w:rPr>
                <w:rFonts w:ascii="Arial" w:hAnsi="Arial" w:cs="Arial"/>
                <w:sz w:val="20"/>
                <w:szCs w:val="20"/>
              </w:rPr>
              <w:t>202</w:t>
            </w:r>
            <w:r>
              <w:rPr>
                <w:rFonts w:ascii="Arial" w:hAnsi="Arial" w:cs="Arial"/>
                <w:sz w:val="20"/>
                <w:szCs w:val="20"/>
              </w:rPr>
              <w:t xml:space="preserve">3 и </w:t>
            </w:r>
            <w:r w:rsidR="00B90D84">
              <w:rPr>
                <w:rFonts w:ascii="Arial" w:hAnsi="Arial" w:cs="Arial"/>
                <w:sz w:val="20"/>
                <w:szCs w:val="20"/>
              </w:rPr>
              <w:t>2024 годов»</w:t>
            </w:r>
          </w:p>
          <w:p w:rsidR="002F745A" w:rsidRPr="00B90D84" w:rsidRDefault="002F745A" w:rsidP="00764627">
            <w:pPr>
              <w:ind w:right="-64"/>
              <w:jc w:val="right"/>
              <w:rPr>
                <w:rFonts w:ascii="Arial" w:hAnsi="Arial" w:cs="Arial"/>
                <w:sz w:val="20"/>
                <w:szCs w:val="20"/>
              </w:rPr>
            </w:pPr>
          </w:p>
        </w:tc>
      </w:tr>
      <w:tr w:rsidR="00B90D84" w:rsidRPr="00B90D84" w:rsidTr="00437FE9">
        <w:trPr>
          <w:trHeight w:val="21"/>
          <w:jc w:val="center"/>
        </w:trPr>
        <w:tc>
          <w:tcPr>
            <w:tcW w:w="6354"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504"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1900"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1820"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1660"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1660"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r>
      <w:tr w:rsidR="00B90D84" w:rsidRPr="00B90D84" w:rsidTr="00437FE9">
        <w:trPr>
          <w:trHeight w:val="579"/>
          <w:jc w:val="center"/>
        </w:trPr>
        <w:tc>
          <w:tcPr>
            <w:tcW w:w="15085" w:type="dxa"/>
            <w:gridSpan w:val="8"/>
            <w:tcBorders>
              <w:top w:val="nil"/>
              <w:left w:val="nil"/>
              <w:bottom w:val="nil"/>
              <w:right w:val="nil"/>
            </w:tcBorders>
            <w:shd w:val="clear" w:color="auto" w:fill="auto"/>
            <w:hideMark/>
          </w:tcPr>
          <w:p w:rsidR="00B90D84" w:rsidRPr="00B90D84" w:rsidRDefault="00B90D84" w:rsidP="007F1304">
            <w:pPr>
              <w:jc w:val="center"/>
              <w:rPr>
                <w:rFonts w:ascii="Arial" w:hAnsi="Arial" w:cs="Arial"/>
                <w:b/>
                <w:bCs/>
                <w:sz w:val="20"/>
                <w:szCs w:val="20"/>
              </w:rPr>
            </w:pPr>
            <w:r w:rsidRPr="00B90D84">
              <w:rPr>
                <w:rFonts w:ascii="Arial" w:hAnsi="Arial" w:cs="Arial"/>
                <w:b/>
                <w:bCs/>
                <w:sz w:val="20"/>
                <w:szCs w:val="20"/>
              </w:rPr>
              <w:t>Распределение бюджетных ассигнований по раздела</w:t>
            </w:r>
            <w:r w:rsidR="007F1304">
              <w:rPr>
                <w:rFonts w:ascii="Arial" w:hAnsi="Arial" w:cs="Arial"/>
                <w:b/>
                <w:bCs/>
                <w:sz w:val="20"/>
                <w:szCs w:val="20"/>
              </w:rPr>
              <w:t>м, подразделам, целевым статьям</w:t>
            </w:r>
            <w:r w:rsidRPr="00B90D84">
              <w:rPr>
                <w:rFonts w:ascii="Arial" w:hAnsi="Arial" w:cs="Arial"/>
                <w:b/>
                <w:bCs/>
                <w:sz w:val="20"/>
                <w:szCs w:val="20"/>
              </w:rPr>
              <w:t xml:space="preserve"> (муниципаль</w:t>
            </w:r>
            <w:r w:rsidR="007F1304">
              <w:rPr>
                <w:rFonts w:ascii="Arial" w:hAnsi="Arial" w:cs="Arial"/>
                <w:b/>
                <w:bCs/>
                <w:sz w:val="20"/>
                <w:szCs w:val="20"/>
              </w:rPr>
              <w:t>ным программам и непрограммным направлениям деятельности</w:t>
            </w:r>
            <w:r w:rsidRPr="00B90D84">
              <w:rPr>
                <w:rFonts w:ascii="Arial" w:hAnsi="Arial" w:cs="Arial"/>
                <w:b/>
                <w:bCs/>
                <w:sz w:val="20"/>
                <w:szCs w:val="20"/>
              </w:rPr>
              <w:t>),</w:t>
            </w:r>
            <w:r w:rsidR="007F1304">
              <w:rPr>
                <w:rFonts w:ascii="Arial" w:hAnsi="Arial" w:cs="Arial"/>
                <w:b/>
                <w:bCs/>
                <w:sz w:val="20"/>
                <w:szCs w:val="20"/>
              </w:rPr>
              <w:t xml:space="preserve"> группам (группам и подгруппам)</w:t>
            </w:r>
            <w:r w:rsidRPr="00B90D84">
              <w:rPr>
                <w:rFonts w:ascii="Arial" w:hAnsi="Arial" w:cs="Arial"/>
                <w:b/>
                <w:bCs/>
                <w:sz w:val="20"/>
                <w:szCs w:val="20"/>
              </w:rPr>
              <w:t xml:space="preserve"> видов расходов классификации расходов бюджета</w:t>
            </w:r>
            <w:r w:rsidR="007F1304">
              <w:rPr>
                <w:rFonts w:ascii="Arial" w:hAnsi="Arial" w:cs="Arial"/>
                <w:b/>
                <w:bCs/>
                <w:sz w:val="20"/>
                <w:szCs w:val="20"/>
              </w:rPr>
              <w:t xml:space="preserve"> города Куйбышева </w:t>
            </w:r>
            <w:r w:rsidRPr="00B90D84">
              <w:rPr>
                <w:rFonts w:ascii="Arial" w:hAnsi="Arial" w:cs="Arial"/>
                <w:b/>
                <w:bCs/>
                <w:sz w:val="20"/>
                <w:szCs w:val="20"/>
              </w:rPr>
              <w:t>Куй</w:t>
            </w:r>
            <w:r w:rsidR="007F1304">
              <w:rPr>
                <w:rFonts w:ascii="Arial" w:hAnsi="Arial" w:cs="Arial"/>
                <w:b/>
                <w:bCs/>
                <w:sz w:val="20"/>
                <w:szCs w:val="20"/>
              </w:rPr>
              <w:t>бышевского района Новосибирской</w:t>
            </w:r>
            <w:r w:rsidRPr="00B90D84">
              <w:rPr>
                <w:rFonts w:ascii="Arial" w:hAnsi="Arial" w:cs="Arial"/>
                <w:b/>
                <w:bCs/>
                <w:sz w:val="20"/>
                <w:szCs w:val="20"/>
              </w:rPr>
              <w:t xml:space="preserve"> обл</w:t>
            </w:r>
            <w:r w:rsidR="007F1304">
              <w:rPr>
                <w:rFonts w:ascii="Arial" w:hAnsi="Arial" w:cs="Arial"/>
                <w:b/>
                <w:bCs/>
                <w:sz w:val="20"/>
                <w:szCs w:val="20"/>
              </w:rPr>
              <w:t xml:space="preserve">асти </w:t>
            </w:r>
            <w:r w:rsidR="002F745A">
              <w:rPr>
                <w:rFonts w:ascii="Arial" w:hAnsi="Arial" w:cs="Arial"/>
                <w:b/>
                <w:bCs/>
                <w:sz w:val="20"/>
                <w:szCs w:val="20"/>
              </w:rPr>
              <w:t xml:space="preserve">на </w:t>
            </w:r>
            <w:r w:rsidRPr="00B90D84">
              <w:rPr>
                <w:rFonts w:ascii="Arial" w:hAnsi="Arial" w:cs="Arial"/>
                <w:b/>
                <w:bCs/>
                <w:sz w:val="20"/>
                <w:szCs w:val="20"/>
              </w:rPr>
              <w:t>2022</w:t>
            </w:r>
            <w:r w:rsidR="007F1304">
              <w:rPr>
                <w:rFonts w:ascii="Arial" w:hAnsi="Arial" w:cs="Arial"/>
                <w:b/>
                <w:bCs/>
                <w:sz w:val="20"/>
                <w:szCs w:val="20"/>
              </w:rPr>
              <w:t xml:space="preserve"> год и плановый период 2023 и</w:t>
            </w:r>
            <w:r w:rsidRPr="00B90D84">
              <w:rPr>
                <w:rFonts w:ascii="Arial" w:hAnsi="Arial" w:cs="Arial"/>
                <w:b/>
                <w:bCs/>
                <w:sz w:val="20"/>
                <w:szCs w:val="20"/>
              </w:rPr>
              <w:t xml:space="preserve"> 2024 годов</w:t>
            </w:r>
          </w:p>
        </w:tc>
      </w:tr>
      <w:tr w:rsidR="00B90D84" w:rsidRPr="00B90D84" w:rsidTr="00437FE9">
        <w:trPr>
          <w:trHeight w:val="300"/>
          <w:jc w:val="center"/>
        </w:trPr>
        <w:tc>
          <w:tcPr>
            <w:tcW w:w="6354"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b/>
                <w:bCs/>
                <w:sz w:val="20"/>
                <w:szCs w:val="20"/>
              </w:rPr>
            </w:pPr>
          </w:p>
        </w:tc>
        <w:tc>
          <w:tcPr>
            <w:tcW w:w="567"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504"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1900"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B90D84" w:rsidRPr="00B90D84" w:rsidRDefault="00B90D84" w:rsidP="00B90D84">
            <w:pPr>
              <w:jc w:val="center"/>
              <w:rPr>
                <w:rFonts w:ascii="Arial" w:hAnsi="Arial" w:cs="Arial"/>
                <w:sz w:val="20"/>
                <w:szCs w:val="20"/>
              </w:rPr>
            </w:pPr>
          </w:p>
        </w:tc>
        <w:tc>
          <w:tcPr>
            <w:tcW w:w="5140" w:type="dxa"/>
            <w:gridSpan w:val="3"/>
            <w:tcBorders>
              <w:top w:val="nil"/>
              <w:left w:val="nil"/>
              <w:bottom w:val="single" w:sz="4" w:space="0" w:color="auto"/>
              <w:right w:val="nil"/>
            </w:tcBorders>
            <w:shd w:val="clear" w:color="auto" w:fill="auto"/>
            <w:noWrap/>
            <w:vAlign w:val="bottom"/>
            <w:hideMark/>
          </w:tcPr>
          <w:p w:rsidR="00B90D84" w:rsidRPr="00B90D84" w:rsidRDefault="007F1304" w:rsidP="007F1304">
            <w:pPr>
              <w:jc w:val="center"/>
              <w:rPr>
                <w:rFonts w:ascii="Arial" w:hAnsi="Arial" w:cs="Arial"/>
                <w:sz w:val="20"/>
                <w:szCs w:val="20"/>
              </w:rPr>
            </w:pPr>
            <w:r>
              <w:rPr>
                <w:rFonts w:ascii="Arial" w:hAnsi="Arial" w:cs="Arial"/>
                <w:sz w:val="20"/>
                <w:szCs w:val="20"/>
              </w:rPr>
              <w:t xml:space="preserve">                                                                          (</w:t>
            </w:r>
            <w:r w:rsidR="00B90D84" w:rsidRPr="00B90D84">
              <w:rPr>
                <w:rFonts w:ascii="Arial" w:hAnsi="Arial" w:cs="Arial"/>
                <w:sz w:val="20"/>
                <w:szCs w:val="20"/>
              </w:rPr>
              <w:t>руб.</w:t>
            </w:r>
            <w:r>
              <w:rPr>
                <w:rFonts w:ascii="Arial" w:hAnsi="Arial" w:cs="Arial"/>
                <w:sz w:val="20"/>
                <w:szCs w:val="20"/>
              </w:rPr>
              <w:t>)</w:t>
            </w:r>
          </w:p>
        </w:tc>
      </w:tr>
      <w:tr w:rsidR="00B90D84" w:rsidRPr="00B90D84" w:rsidTr="00437FE9">
        <w:trPr>
          <w:trHeight w:val="203"/>
          <w:jc w:val="center"/>
        </w:trPr>
        <w:tc>
          <w:tcPr>
            <w:tcW w:w="635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Наименование</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РЗ</w:t>
            </w:r>
          </w:p>
        </w:tc>
        <w:tc>
          <w:tcPr>
            <w:tcW w:w="50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ПР</w:t>
            </w:r>
          </w:p>
        </w:tc>
        <w:tc>
          <w:tcPr>
            <w:tcW w:w="19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ЦСР</w:t>
            </w:r>
          </w:p>
        </w:tc>
        <w:tc>
          <w:tcPr>
            <w:tcW w:w="6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ВР</w:t>
            </w:r>
          </w:p>
        </w:tc>
        <w:tc>
          <w:tcPr>
            <w:tcW w:w="5140" w:type="dxa"/>
            <w:gridSpan w:val="3"/>
            <w:tcBorders>
              <w:top w:val="single" w:sz="4" w:space="0" w:color="auto"/>
              <w:left w:val="nil"/>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Сумма</w:t>
            </w:r>
          </w:p>
        </w:tc>
      </w:tr>
      <w:tr w:rsidR="00B90D84" w:rsidRPr="00B90D84" w:rsidTr="00437FE9">
        <w:trPr>
          <w:trHeight w:val="230"/>
          <w:jc w:val="center"/>
        </w:trPr>
        <w:tc>
          <w:tcPr>
            <w:tcW w:w="6354" w:type="dxa"/>
            <w:vMerge/>
            <w:tcBorders>
              <w:top w:val="single" w:sz="4" w:space="0" w:color="auto"/>
              <w:left w:val="single" w:sz="4" w:space="0" w:color="auto"/>
              <w:bottom w:val="single" w:sz="4" w:space="0" w:color="auto"/>
              <w:right w:val="nil"/>
            </w:tcBorders>
            <w:vAlign w:val="center"/>
            <w:hideMark/>
          </w:tcPr>
          <w:p w:rsidR="00B90D84" w:rsidRPr="00B90D84" w:rsidRDefault="00B90D84" w:rsidP="00B90D84">
            <w:pPr>
              <w:jc w:val="cente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B90D84" w:rsidRPr="00B90D84" w:rsidRDefault="00B90D84" w:rsidP="00B90D84">
            <w:pPr>
              <w:jc w:val="center"/>
              <w:rPr>
                <w:rFonts w:ascii="Arial" w:hAnsi="Arial" w:cs="Arial"/>
                <w:sz w:val="20"/>
                <w:szCs w:val="20"/>
              </w:rPr>
            </w:pPr>
          </w:p>
        </w:tc>
        <w:tc>
          <w:tcPr>
            <w:tcW w:w="504" w:type="dxa"/>
            <w:vMerge/>
            <w:tcBorders>
              <w:top w:val="single" w:sz="4" w:space="0" w:color="auto"/>
              <w:left w:val="single" w:sz="4" w:space="0" w:color="auto"/>
              <w:bottom w:val="single" w:sz="4" w:space="0" w:color="auto"/>
              <w:right w:val="nil"/>
            </w:tcBorders>
            <w:vAlign w:val="center"/>
            <w:hideMark/>
          </w:tcPr>
          <w:p w:rsidR="00B90D84" w:rsidRPr="00B90D84" w:rsidRDefault="00B90D84" w:rsidP="00B90D84">
            <w:pPr>
              <w:jc w:val="center"/>
              <w:rPr>
                <w:rFonts w:ascii="Arial" w:hAnsi="Arial" w:cs="Arial"/>
                <w:sz w:val="20"/>
                <w:szCs w:val="20"/>
              </w:rPr>
            </w:pPr>
          </w:p>
        </w:tc>
        <w:tc>
          <w:tcPr>
            <w:tcW w:w="1900" w:type="dxa"/>
            <w:vMerge/>
            <w:tcBorders>
              <w:top w:val="single" w:sz="4" w:space="0" w:color="auto"/>
              <w:left w:val="single" w:sz="4" w:space="0" w:color="auto"/>
              <w:bottom w:val="single" w:sz="4" w:space="0" w:color="auto"/>
              <w:right w:val="nil"/>
            </w:tcBorders>
            <w:vAlign w:val="center"/>
            <w:hideMark/>
          </w:tcPr>
          <w:p w:rsidR="00B90D84" w:rsidRPr="00B90D84" w:rsidRDefault="00B90D84" w:rsidP="00B90D84">
            <w:pPr>
              <w:jc w:val="center"/>
              <w:rPr>
                <w:rFonts w:ascii="Arial" w:hAnsi="Arial" w:cs="Arial"/>
                <w:sz w:val="20"/>
                <w:szCs w:val="2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B90D84" w:rsidRPr="00B90D84" w:rsidRDefault="00B90D84" w:rsidP="00B90D84">
            <w:pPr>
              <w:jc w:val="center"/>
              <w:rPr>
                <w:rFonts w:ascii="Arial" w:hAnsi="Arial" w:cs="Arial"/>
                <w:sz w:val="20"/>
                <w:szCs w:val="20"/>
              </w:rPr>
            </w:pPr>
          </w:p>
        </w:tc>
        <w:tc>
          <w:tcPr>
            <w:tcW w:w="182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2022 год</w:t>
            </w:r>
          </w:p>
        </w:tc>
        <w:tc>
          <w:tcPr>
            <w:tcW w:w="1660" w:type="dxa"/>
            <w:vMerge w:val="restart"/>
            <w:tcBorders>
              <w:top w:val="nil"/>
              <w:left w:val="single" w:sz="4" w:space="0" w:color="auto"/>
              <w:bottom w:val="single" w:sz="4" w:space="0" w:color="auto"/>
              <w:right w:val="single" w:sz="4" w:space="0" w:color="auto"/>
            </w:tcBorders>
            <w:shd w:val="clear" w:color="auto" w:fill="auto"/>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2023 год</w:t>
            </w:r>
          </w:p>
        </w:tc>
        <w:tc>
          <w:tcPr>
            <w:tcW w:w="1660" w:type="dxa"/>
            <w:vMerge w:val="restart"/>
            <w:tcBorders>
              <w:top w:val="nil"/>
              <w:left w:val="single" w:sz="4" w:space="0" w:color="auto"/>
              <w:bottom w:val="single" w:sz="4" w:space="0" w:color="auto"/>
              <w:right w:val="single" w:sz="4" w:space="0" w:color="auto"/>
            </w:tcBorders>
            <w:shd w:val="clear" w:color="auto" w:fill="auto"/>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2024 год</w:t>
            </w:r>
          </w:p>
        </w:tc>
      </w:tr>
      <w:tr w:rsidR="00B90D84" w:rsidRPr="00B90D84" w:rsidTr="00437FE9">
        <w:trPr>
          <w:trHeight w:val="230"/>
          <w:jc w:val="center"/>
        </w:trPr>
        <w:tc>
          <w:tcPr>
            <w:tcW w:w="6354" w:type="dxa"/>
            <w:vMerge/>
            <w:tcBorders>
              <w:top w:val="single" w:sz="4" w:space="0" w:color="auto"/>
              <w:left w:val="single" w:sz="4" w:space="0" w:color="auto"/>
              <w:bottom w:val="single" w:sz="4" w:space="0" w:color="auto"/>
              <w:right w:val="nil"/>
            </w:tcBorders>
            <w:vAlign w:val="center"/>
            <w:hideMark/>
          </w:tcPr>
          <w:p w:rsidR="00B90D84" w:rsidRPr="00B90D84" w:rsidRDefault="00B90D84" w:rsidP="00B90D84">
            <w:pPr>
              <w:jc w:val="cente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B90D84" w:rsidRPr="00B90D84" w:rsidRDefault="00B90D84" w:rsidP="00B90D84">
            <w:pPr>
              <w:jc w:val="center"/>
              <w:rPr>
                <w:rFonts w:ascii="Arial" w:hAnsi="Arial" w:cs="Arial"/>
                <w:sz w:val="20"/>
                <w:szCs w:val="20"/>
              </w:rPr>
            </w:pPr>
          </w:p>
        </w:tc>
        <w:tc>
          <w:tcPr>
            <w:tcW w:w="504" w:type="dxa"/>
            <w:vMerge/>
            <w:tcBorders>
              <w:top w:val="single" w:sz="4" w:space="0" w:color="auto"/>
              <w:left w:val="single" w:sz="4" w:space="0" w:color="auto"/>
              <w:bottom w:val="single" w:sz="4" w:space="0" w:color="auto"/>
              <w:right w:val="nil"/>
            </w:tcBorders>
            <w:vAlign w:val="center"/>
            <w:hideMark/>
          </w:tcPr>
          <w:p w:rsidR="00B90D84" w:rsidRPr="00B90D84" w:rsidRDefault="00B90D84" w:rsidP="00B90D84">
            <w:pPr>
              <w:jc w:val="center"/>
              <w:rPr>
                <w:rFonts w:ascii="Arial" w:hAnsi="Arial" w:cs="Arial"/>
                <w:sz w:val="20"/>
                <w:szCs w:val="20"/>
              </w:rPr>
            </w:pPr>
          </w:p>
        </w:tc>
        <w:tc>
          <w:tcPr>
            <w:tcW w:w="1900" w:type="dxa"/>
            <w:vMerge/>
            <w:tcBorders>
              <w:top w:val="single" w:sz="4" w:space="0" w:color="auto"/>
              <w:left w:val="single" w:sz="4" w:space="0" w:color="auto"/>
              <w:bottom w:val="single" w:sz="4" w:space="0" w:color="auto"/>
              <w:right w:val="nil"/>
            </w:tcBorders>
            <w:vAlign w:val="center"/>
            <w:hideMark/>
          </w:tcPr>
          <w:p w:rsidR="00B90D84" w:rsidRPr="00B90D84" w:rsidRDefault="00B90D84" w:rsidP="00B90D84">
            <w:pPr>
              <w:jc w:val="center"/>
              <w:rPr>
                <w:rFonts w:ascii="Arial" w:hAnsi="Arial" w:cs="Arial"/>
                <w:sz w:val="20"/>
                <w:szCs w:val="2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B90D84" w:rsidRPr="00B90D84" w:rsidRDefault="00B90D84" w:rsidP="00B90D84">
            <w:pPr>
              <w:jc w:val="center"/>
              <w:rPr>
                <w:rFonts w:ascii="Arial" w:hAnsi="Arial" w:cs="Arial"/>
                <w:sz w:val="20"/>
                <w:szCs w:val="20"/>
              </w:rPr>
            </w:pPr>
          </w:p>
        </w:tc>
        <w:tc>
          <w:tcPr>
            <w:tcW w:w="1820" w:type="dxa"/>
            <w:vMerge/>
            <w:tcBorders>
              <w:top w:val="nil"/>
              <w:left w:val="single" w:sz="4" w:space="0" w:color="auto"/>
              <w:bottom w:val="single" w:sz="4" w:space="0" w:color="auto"/>
              <w:right w:val="single" w:sz="4" w:space="0" w:color="auto"/>
            </w:tcBorders>
            <w:vAlign w:val="center"/>
            <w:hideMark/>
          </w:tcPr>
          <w:p w:rsidR="00B90D84" w:rsidRPr="00B90D84" w:rsidRDefault="00B90D84" w:rsidP="00B90D84">
            <w:pPr>
              <w:jc w:val="center"/>
              <w:rPr>
                <w:rFonts w:ascii="Arial" w:hAnsi="Arial" w:cs="Arial"/>
                <w:sz w:val="20"/>
                <w:szCs w:val="20"/>
              </w:rPr>
            </w:pPr>
          </w:p>
        </w:tc>
        <w:tc>
          <w:tcPr>
            <w:tcW w:w="1660" w:type="dxa"/>
            <w:vMerge/>
            <w:tcBorders>
              <w:top w:val="nil"/>
              <w:left w:val="single" w:sz="4" w:space="0" w:color="auto"/>
              <w:bottom w:val="single" w:sz="4" w:space="0" w:color="auto"/>
              <w:right w:val="single" w:sz="4" w:space="0" w:color="auto"/>
            </w:tcBorders>
            <w:vAlign w:val="center"/>
            <w:hideMark/>
          </w:tcPr>
          <w:p w:rsidR="00B90D84" w:rsidRPr="00B90D84" w:rsidRDefault="00B90D84" w:rsidP="00B90D84">
            <w:pPr>
              <w:jc w:val="center"/>
              <w:rPr>
                <w:rFonts w:ascii="Arial" w:hAnsi="Arial" w:cs="Arial"/>
                <w:sz w:val="20"/>
                <w:szCs w:val="20"/>
              </w:rPr>
            </w:pPr>
          </w:p>
        </w:tc>
        <w:tc>
          <w:tcPr>
            <w:tcW w:w="1660" w:type="dxa"/>
            <w:vMerge/>
            <w:tcBorders>
              <w:top w:val="nil"/>
              <w:left w:val="single" w:sz="4" w:space="0" w:color="auto"/>
              <w:bottom w:val="single" w:sz="4" w:space="0" w:color="auto"/>
              <w:right w:val="single" w:sz="4" w:space="0" w:color="auto"/>
            </w:tcBorders>
            <w:vAlign w:val="center"/>
            <w:hideMark/>
          </w:tcPr>
          <w:p w:rsidR="00B90D84" w:rsidRPr="00B90D84" w:rsidRDefault="00B90D84" w:rsidP="00B90D84">
            <w:pPr>
              <w:jc w:val="center"/>
              <w:rPr>
                <w:rFonts w:ascii="Arial" w:hAnsi="Arial" w:cs="Arial"/>
                <w:sz w:val="20"/>
                <w:szCs w:val="20"/>
              </w:rPr>
            </w:pP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jc w:val="both"/>
              <w:rPr>
                <w:rFonts w:ascii="Arial" w:hAnsi="Arial" w:cs="Arial"/>
                <w:b/>
                <w:bCs/>
                <w:sz w:val="20"/>
                <w:szCs w:val="20"/>
              </w:rPr>
            </w:pPr>
            <w:r w:rsidRPr="00B90D84">
              <w:rPr>
                <w:rFonts w:ascii="Arial" w:hAnsi="Arial" w:cs="Arial"/>
                <w:b/>
                <w:bCs/>
                <w:sz w:val="20"/>
                <w:szCs w:val="20"/>
              </w:rPr>
              <w:t>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55 900 071,45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39 951 325,64</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38 674 999,13</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2 003 544,73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1 733 844,00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1 733 844,00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2 003 544,73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1 733 844,00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1 733 844,00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Высшее должностное лицо органа местного самоуправления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99.0.00.01100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1 733 844,00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1 733 844,00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1 733 844,00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99.0.00.01100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1 733 844,00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1 733 844,00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1 733 844,00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99.0.00.01100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120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1 733 844,00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1 733 844,00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1 733 844,00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обеспечению сбала</w:t>
            </w:r>
            <w:r w:rsidR="00AB59FF">
              <w:rPr>
                <w:rFonts w:ascii="Arial" w:hAnsi="Arial" w:cs="Arial"/>
                <w:b/>
                <w:bCs/>
                <w:sz w:val="20"/>
                <w:szCs w:val="20"/>
              </w:rPr>
              <w:t xml:space="preserve">нсированности местных бюджетов </w:t>
            </w:r>
            <w:r w:rsidRPr="00B90D84">
              <w:rPr>
                <w:rFonts w:ascii="Arial" w:hAnsi="Arial" w:cs="Arial"/>
                <w:b/>
                <w:bCs/>
                <w:sz w:val="20"/>
                <w:szCs w:val="20"/>
              </w:rPr>
              <w:t>государственной программы Нов</w:t>
            </w:r>
            <w:r w:rsidR="00AB59FF">
              <w:rPr>
                <w:rFonts w:ascii="Arial" w:hAnsi="Arial" w:cs="Arial"/>
                <w:b/>
                <w:bCs/>
                <w:sz w:val="20"/>
                <w:szCs w:val="20"/>
              </w:rPr>
              <w:t xml:space="preserve">осибирской области "Управление </w:t>
            </w:r>
            <w:r w:rsidRPr="00B90D84">
              <w:rPr>
                <w:rFonts w:ascii="Arial" w:hAnsi="Arial" w:cs="Arial"/>
                <w:b/>
                <w:bCs/>
                <w:sz w:val="20"/>
                <w:szCs w:val="20"/>
              </w:rPr>
              <w:t>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269 700,73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269 700,73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120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269 700,73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1 808 614,06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1 560 459,00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1 560 459,00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1 808 614,06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1 560 459,00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1 560 459,00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Содержание аппарата управления представительного органа местного самоуправления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99.0.00.01990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5 400,00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99.0.00.01990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5 400,00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99.0.00.01990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5 400,00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Председатель законодательного (представительного) органа муниципальной власти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99.0.00.04110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1 560 459,00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1 560 459,00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1 560 459,00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99.0.00.04110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1 560 459,00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1 560 459,00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1 560 459,00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99.0.00.04110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120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1 560 459,00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1 560 459,00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1 560 459,00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Оплата труда председателя представительного органа ме</w:t>
            </w:r>
            <w:r w:rsidR="00416B14">
              <w:rPr>
                <w:rFonts w:ascii="Arial" w:hAnsi="Arial" w:cs="Arial"/>
                <w:b/>
                <w:bCs/>
                <w:sz w:val="20"/>
                <w:szCs w:val="20"/>
              </w:rPr>
              <w:t xml:space="preserve">стного самоуправления в рамках </w:t>
            </w:r>
            <w:r w:rsidRPr="00B90D84">
              <w:rPr>
                <w:rFonts w:ascii="Arial" w:hAnsi="Arial" w:cs="Arial"/>
                <w:b/>
                <w:bCs/>
                <w:sz w:val="20"/>
                <w:szCs w:val="20"/>
              </w:rPr>
              <w:t>государственной программы Нов</w:t>
            </w:r>
            <w:r w:rsidR="00416B14">
              <w:rPr>
                <w:rFonts w:ascii="Arial" w:hAnsi="Arial" w:cs="Arial"/>
                <w:b/>
                <w:bCs/>
                <w:sz w:val="20"/>
                <w:szCs w:val="20"/>
              </w:rPr>
              <w:t xml:space="preserve">осибирской области "Управление </w:t>
            </w:r>
            <w:r w:rsidRPr="00B90D84">
              <w:rPr>
                <w:rFonts w:ascii="Arial" w:hAnsi="Arial" w:cs="Arial"/>
                <w:b/>
                <w:bCs/>
                <w:sz w:val="20"/>
                <w:szCs w:val="20"/>
              </w:rPr>
              <w:t>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99.0.00.70512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242 755,06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242 755,06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120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242 755,06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45 500 314,81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34 767 458,64</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34 657 732,13</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45 500 314,81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34 767 458,64</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34 657 732,13</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Расходы на обеспечение функций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99.0.00.01400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40 202 145,79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34 767 458,64</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34 657 732,13</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33 866 775,41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30 427 209,37</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33 798 968,37</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120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33 866 775,41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30 427 209,37</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33 798 968,37</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6 320 770,38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4 340 249,27</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858 763,76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6 320 770,38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4 340 249,27</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858 763,76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14 600,00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850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14 600,00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обеспечению сбала</w:t>
            </w:r>
            <w:r w:rsidR="00416B14">
              <w:rPr>
                <w:rFonts w:ascii="Arial" w:hAnsi="Arial" w:cs="Arial"/>
                <w:b/>
                <w:bCs/>
                <w:sz w:val="20"/>
                <w:szCs w:val="20"/>
              </w:rPr>
              <w:t xml:space="preserve">нсированности местных бюджетов </w:t>
            </w:r>
            <w:r w:rsidRPr="00B90D84">
              <w:rPr>
                <w:rFonts w:ascii="Arial" w:hAnsi="Arial" w:cs="Arial"/>
                <w:b/>
                <w:bCs/>
                <w:sz w:val="20"/>
                <w:szCs w:val="20"/>
              </w:rPr>
              <w:t>государственной программы Нов</w:t>
            </w:r>
            <w:r w:rsidR="00416B14">
              <w:rPr>
                <w:rFonts w:ascii="Arial" w:hAnsi="Arial" w:cs="Arial"/>
                <w:b/>
                <w:bCs/>
                <w:sz w:val="20"/>
                <w:szCs w:val="20"/>
              </w:rPr>
              <w:t xml:space="preserve">осибирской области "Управление </w:t>
            </w:r>
            <w:r w:rsidRPr="00B90D84">
              <w:rPr>
                <w:rFonts w:ascii="Arial" w:hAnsi="Arial" w:cs="Arial"/>
                <w:b/>
                <w:bCs/>
                <w:sz w:val="20"/>
                <w:szCs w:val="20"/>
              </w:rPr>
              <w:t>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5 298 069,02</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5 298 069,02</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120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5 298 069,02</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174 524,34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174 524,34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Расходы на обеспечение функций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99.0.00.01400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174 524,34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174 524,34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174 524,34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Обеспечение проведения выборов и референдумов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449 305,00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449 305,00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Расходы на проведение выборов в представительные органы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99.0.00.01520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449 305,00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99.0.00.01520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449 305,00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Специальные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99.0.00.01520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880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449 305,00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Резервные фонды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810 853,55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220 000,00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220 000,00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810 853,55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220 000,00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220 000,00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Резервные фонды местного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99.0.00.01700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225 000,00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220 000,00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220 000,00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99.0.00.01700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225 000,00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220 000,00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220 000,00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Резервные средства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99.0.00.01700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870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225 000,00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220 000,00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220 000,00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Средства, передаваемые местным бюджетам из резервного фонда Правительства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99.0.00.20540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585 853,55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Средства, передаваемые местным бюджетам из резервного фонда Правительства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99.0.00.20540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585 853,55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99.0.00.20540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585 853,55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Резервные средства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99.0.00.20540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870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585 853,55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5 152 914,96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1 669 564,00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502 964,00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"Развитие и поддержка ТОС на территории г.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26.0.00.00000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208 658,00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"Развитие и поддержка ТОС на территории г.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26.0.00.79500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208 658,00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26.0.00.79500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116 625,00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136 967,00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130 967,00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26.0.00.79500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116 625,00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136 967,00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130 967,00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26.0.00.79500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92 033,00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113 033,00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119 033,00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26.0.00.79500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360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92 033,00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113 033,00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119 033,00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4 944 256,96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1 419 564,00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252 964,00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99.0.00.01610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84 440,00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99.0.00.01610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84 440,00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99.0.00.01610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84 440,00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государственных функций, связанных с общегосударственным управлением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99.0.00.01620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4 716 066,96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1 419 564,00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252 964,00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99.0.00.01620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4 266 929,11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1 419 564,00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252 964,00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99.0.00.01620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4 266 929,11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1 419 564,00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252 964,00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99.0.00.01620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449 137,85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Исполнение судебных актов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99.0.00.01620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830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225 902,56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99.0.00.01620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850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223 235,29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Денежная выплата почетным гражданам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99.0.00.10400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143 750,00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99.0.00.10400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143 750,00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Публичные нормативные выплаты гражданам несоциального характера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99.0.00.10400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330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143 750,00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НАЦИОНАЛЬНАЯ БЕЗОПАСНОСТЬ И ПРАВООХРАНИТЕЛЬНАЯ ДЕЯТЕЛЬНОСТЬ</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791 665,40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485 000,00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485 000,00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791 665,40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485 000,00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485 000,00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"Обеспечение первичных мер пожарной безопасности"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21.0.00.00000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"Обеспечение первичных мер пожарной безопасности"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21.0.00.79500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218 500,00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212 500,00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212 500,00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218 500,00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212 500,00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212 500,00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31 500,00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37 500,00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37 500,00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360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31 500,00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37 500,00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37 500,00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23.0.00.00000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235 000,00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235 000,00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235 000,00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23.0.00.79500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235 000,00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235 000,00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235 000,00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23.0.00.79500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235 000,00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235 000,00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235 000,00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23.0.00.79500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235 000,00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235 000,00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235 000,00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28.0.00.00000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28.0.00.79500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28.0.00.79500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28.0.00.79500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286 665,40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Резервные фонды местного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99.0.00.01700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99.0.00.01700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Социальные выплаты гражданам, кроме публичных нормативных социальных выплат</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99.0.00.01700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320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Расходы на обеспечение деятельности (оказание услуг) единой диспетчерской службы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99.0.00.03190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261 665,40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99.0.00.03190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261 665,40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99.0.00.03190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261 665,40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НАЦИОНАЛЬНАЯ ЭКОНОМИКА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76 666 969,85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29 729 358,00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14 869 978,00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Водное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199 088,82</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199 088,82</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 xml:space="preserve">Расходы на реализацию водохозяйственных и </w:t>
            </w:r>
            <w:proofErr w:type="spellStart"/>
            <w:r w:rsidRPr="00B90D84">
              <w:rPr>
                <w:rFonts w:ascii="Arial" w:hAnsi="Arial" w:cs="Arial"/>
                <w:b/>
                <w:bCs/>
                <w:sz w:val="20"/>
                <w:szCs w:val="20"/>
              </w:rPr>
              <w:t>водоохранных</w:t>
            </w:r>
            <w:proofErr w:type="spellEnd"/>
            <w:r w:rsidRPr="00B90D84">
              <w:rPr>
                <w:rFonts w:ascii="Arial" w:hAnsi="Arial" w:cs="Arial"/>
                <w:b/>
                <w:bCs/>
                <w:sz w:val="20"/>
                <w:szCs w:val="20"/>
              </w:rPr>
              <w:t xml:space="preserve"> мероприятий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99.0.00.04460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199 088,82</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99.0.00.04460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199 088,82</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99.0.00.04460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199 088,82</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Транспорт</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15 362 330,00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15 362 330,00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32.0.00.00000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15 362 330,00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15 362 330,00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32.0.00.71100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15 208 707,00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15 208 707,00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32.0.00.71100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15 208 707,00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15 208 707,00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32.0.00.71100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15 208 707,00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15 208 707,00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32.0.00.S1100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153 623,00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153 623,00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32.0.00.S1100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153 623,00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153 623,00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32.0.00.S1100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153 623,00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153 623,00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Дорожное хозяйство (дорожные фонды)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61 105 551,03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14 367 028,00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14 869 978,00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41 516 379,60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10.0.00.04330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10 273 011,60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10.0.00.04330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10 273 011,60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10.0.00.04330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10 273 011,60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10.0.00.70760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30 618 500,00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10.0.00.70760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30 618 500,00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10.0.00.70760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30 618 500,00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xml:space="preserve"> местного бюджета на реализацию мероприятий государственной п</w:t>
            </w:r>
            <w:r w:rsidR="00416B14">
              <w:rPr>
                <w:rFonts w:ascii="Arial" w:hAnsi="Arial" w:cs="Arial"/>
                <w:b/>
                <w:bCs/>
                <w:sz w:val="20"/>
                <w:szCs w:val="20"/>
              </w:rPr>
              <w:t xml:space="preserve">рограммы Новосибирской области </w:t>
            </w:r>
            <w:r w:rsidRPr="00B90D84">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10.0.00.S0760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624 868,00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10.0.00.S0760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624 868,00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10.0.00.S0760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624 868,00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19 589 171,43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14 367 028,00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14 869 978,00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Содержание автомобильных дорог и дорожных сооружений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99.0.00.04310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10 275 775,78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9 254 300,00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9 757 250,00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99.0.00.04310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10 275 775,78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9 254 300,00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9 757 250,00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99.0.00.04310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10 275 775,78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9 254 300,00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9 757 250,00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99.0.00.04330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4 067,65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99.0.00.04330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4 067,65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99.0.00.04330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4 067,65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99.0.00.70240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1 500 000,00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99.0.00.70240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99.0.00.70240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управлению дорожным хозяйством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99.0.00.70320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5 061 600,00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5 061 600,00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5 061 600,00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99.0.00.70320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5 061 600,00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5 061 600,00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5 061 600,00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99.0.00.70320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850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5 061 600,00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5 061 600,00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5 061 600,00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обеспечению сбала</w:t>
            </w:r>
            <w:r w:rsidR="00416B14">
              <w:rPr>
                <w:rFonts w:ascii="Arial" w:hAnsi="Arial" w:cs="Arial"/>
                <w:b/>
                <w:bCs/>
                <w:sz w:val="20"/>
                <w:szCs w:val="20"/>
              </w:rPr>
              <w:t xml:space="preserve">нсированности местных бюджетов </w:t>
            </w:r>
            <w:r w:rsidRPr="00B90D84">
              <w:rPr>
                <w:rFonts w:ascii="Arial" w:hAnsi="Arial" w:cs="Arial"/>
                <w:b/>
                <w:bCs/>
                <w:sz w:val="20"/>
                <w:szCs w:val="20"/>
              </w:rPr>
              <w:t>государственной программы Но</w:t>
            </w:r>
            <w:r w:rsidR="00764627">
              <w:rPr>
                <w:rFonts w:ascii="Arial" w:hAnsi="Arial" w:cs="Arial"/>
                <w:b/>
                <w:bCs/>
                <w:sz w:val="20"/>
                <w:szCs w:val="20"/>
              </w:rPr>
              <w:t>восибирской области "Управление</w:t>
            </w:r>
            <w:r w:rsidRPr="00B90D84">
              <w:rPr>
                <w:rFonts w:ascii="Arial" w:hAnsi="Arial" w:cs="Arial"/>
                <w:b/>
                <w:bCs/>
                <w:sz w:val="20"/>
                <w:szCs w:val="20"/>
              </w:rPr>
              <w:t xml:space="preserve"> 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1 892 600,00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1 892 600,00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1 892 600,00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99.0.00.S0240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804 000,00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99.0.00.S0240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804 000,00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99.0.00.S0240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804 000,00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xml:space="preserve"> местного бюджета на реализацию мероприятий по управлению дорожным хозяйством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99.0.00.S0320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51 128,00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51 128,00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51 128,00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99.0.00.S0320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51 128,00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51 128,00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51 128,00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99.0.00.S0320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850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51 128,00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51 128,00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51 128,00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ЖИЛИЩНО-КОММУНАЛЬНОЕ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145 771 574,15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69 707 786,12</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40 603 953,95</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Жилищное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14 125 787,50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12 320 047,55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14 125 787,50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12 320 047,55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Мероприятия в области жилищного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99.0.00.05120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45 100,00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99.0.00.05120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45 100,00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99.0.00.05120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45 100,00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из местного бюджета, программ по переселению граждан из аварийного жилищного фонда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99.0.00.S3380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1 596 806,85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99.0.00.S3380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1 543 856,00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99.0.00.S3380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1 543 856,00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99.0.00.S3380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52 950,85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Исполнение судебных актов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99.0.00.S3380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830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52 950,85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переселению граждан из аварийного жилищного фонда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99.0.F3.00000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12 483 880,65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12 320 047,55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переселению граждан из аварийного жилищного фонда за счет средств государственной корпорации - Фонда содействия реформированию жилищно-коммунального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99.0.F3.67483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10 282 862,66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2 057 613,60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99.0.F3.67483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10 282 862,66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2 057 613,60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99.0.F3.67483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10 282 862,66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2 057 613,60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переселению граждан из аварийного жилищного фонда за счет средств областного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99.0.F3.67484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747 617,09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10 262 433,95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99.0.F3.67484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747 617,09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10 262 433,95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99.0.F3.67484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747 617,09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10 262 433,95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Обеспечение мероприятий по переселению граждан из аварийного жилищного фонда за счет средств местных бюджетов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99.0.F3.6748S</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1 453 400,90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99.0.F3.6748S</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1 453 400,90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99.0.F3.6748S</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1 453 400,90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Коммунальное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26 372 417,43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1 299 534,29</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"Жилищно-коммунальное хозяйство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19 631 343,87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Подпрограмма "Безопасность жилищно-коммунального хозяйства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17.3.00.00000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19 631 343,87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17.3.00.70490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17 316 217,00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17.3.00.70490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17 316 217,00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17.3.00.70490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17 316 217,00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17.3.00.70600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1 922 500,00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17.3.00.70600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1 922 500,00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17.3.00.70600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1 922 500,00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17.3.00.S0490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353 392,18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17.3.00.S0490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353 392,18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17.3.00.S0490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353 392,18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17.3.00.S0600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39 234,69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17.3.00.S0600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39 234,69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17.3.00.S0600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39 234,69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6 741 073,56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1 299 534,29</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Резервные фонды местного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99.0.00.01700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3 002 300,00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99.0.00.01700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3 002 300,00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99.0.00.01700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3 002 300,00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Мероприятия в области 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99.0.00.05220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3 738 773,56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1 299 534,29</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99.0.00.05220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90 828,00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99.0.00.05220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90 828,00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99.0.00.05220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1 878 960,30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1 299 534,29</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99.0.00.05220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1 878 960,30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1 299 534,29</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99.0.00.05220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1 768 985,26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99.0.00.05220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1 768 985,26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Благоустройство</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42 498 097,19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17 585 815,93</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5 279 719,39</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17 730,00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14.0.00.79570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17 730,00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14.0.00.79570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17 730,00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14.0.00.79570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17 730,00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"Жилищно-коммунальное хозяйство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23 900 260,53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9 765 396,08</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Подпрограмма "Благоустройство территории населённых пунктов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17.2.00.00000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23 900 260,53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9 765 396,08</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Региональный проект "Формирование комфортной городской среды"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17.2.F2.00000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23 900 260,53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9 765 396,08</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17.2.F2.55551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5 420 000,00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17.2.F2.55551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5 420 000,00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17.2.F2.55551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5 420 000,00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17.2.F2.55552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18 480 260,53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9 765 396,08</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17.2.F2.55552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18 480 260,53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9 765 396,08</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17.2.F2.55552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18 480 260,53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9 765 396,08</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18 580 106,66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7 820 419,85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5 279 719,39</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на уличное освещение в границах поселения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99.0.00.05310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10 350 181,87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6 154 135,73</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5 077 699,19</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99.0.00.05310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10 350 181,87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6 154 135,73</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5 077 699,19</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99.0.00.05310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10 350 181,87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6 154 135,73</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5 077 699,19</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на озеленение в границах поселения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99.0.00.05330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677 550,51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99.0.00.05330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677 550,51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99.0.00.05330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677 550,51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99.0.00.05340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553 356,73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174 727,92</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99.0.00.05340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553 356,73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174 727,92</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99.0.00.05340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553 356,73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174 727,92</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Прочие мероприятия по благоустройству поселений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99.0.00.05350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1 143 005,37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1 289 536,00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99.0.00.05350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1 143 005,37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1 289 536,00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99.0.00.05350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1 143 005,37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1 289 536,00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99.0.00.70370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408 950,00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99.0.00.70370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408 950,00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99.0.00.70370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408 950,00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99.0.00.70380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2 785 700,00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99.0.00.70380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2 785 700,00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99.0.00.70380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2 785 700,00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обеспечению сбала</w:t>
            </w:r>
            <w:r w:rsidR="00416B14">
              <w:rPr>
                <w:rFonts w:ascii="Arial" w:hAnsi="Arial" w:cs="Arial"/>
                <w:b/>
                <w:bCs/>
                <w:sz w:val="20"/>
                <w:szCs w:val="20"/>
              </w:rPr>
              <w:t xml:space="preserve">нсированности местных бюджетов </w:t>
            </w:r>
            <w:r w:rsidRPr="00B90D84">
              <w:rPr>
                <w:rFonts w:ascii="Arial" w:hAnsi="Arial" w:cs="Arial"/>
                <w:b/>
                <w:bCs/>
                <w:sz w:val="20"/>
                <w:szCs w:val="20"/>
              </w:rPr>
              <w:t>государственной программы Нов</w:t>
            </w:r>
            <w:r w:rsidR="00416B14">
              <w:rPr>
                <w:rFonts w:ascii="Arial" w:hAnsi="Arial" w:cs="Arial"/>
                <w:b/>
                <w:bCs/>
                <w:sz w:val="20"/>
                <w:szCs w:val="20"/>
              </w:rPr>
              <w:t xml:space="preserve">осибирской области "Управление </w:t>
            </w:r>
            <w:r w:rsidRPr="00B90D84">
              <w:rPr>
                <w:rFonts w:ascii="Arial" w:hAnsi="Arial" w:cs="Arial"/>
                <w:b/>
                <w:bCs/>
                <w:sz w:val="20"/>
                <w:szCs w:val="20"/>
              </w:rPr>
              <w:t>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2 629 092,80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2 629 092,80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2 629 092,80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xml:space="preserve"> местного бюджета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99.0.00.S0370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4 131,00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99.0.00.S0370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4 131,00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99.0.00.S0370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4 131,00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99.0.00.S0380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28 138,38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2 020,20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2 020,20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99.0.00.S0380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28 138,38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2 020,20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2 020,20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99.0.00.S0380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28 138,38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2 020,20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2 020,20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Другие вопросы в области жилищно-коммунального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62 775 272,03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38 502 388,35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35 324 234,56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62 775 272,03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38 502 388,35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35 324 234,56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Капитальный ремонт муниципального жилого фонда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99.0.00.05110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1 700 000,00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1 500 000,00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1 500 000,00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99.0.00.05110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1 700 000,00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1 500 000,00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1 500 000,00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99.0.00.05110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1 700 000,00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1 500 000,00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1 500 000,00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99.0.00.05190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43 822 719,32</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37 002 388,35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33 824 234,56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21 762 821,14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31 206 905,47</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32 616 613,93</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21 762 821,14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31 206 905,47</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32 616 613,93</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15 223 898,43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5 795 482,88</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1 207 620,63</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15 223 898,43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5 795 482,88</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1 207 620,63</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4 686,90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Социальные выплаты гражданам, кроме публичных нормативных социальных выплат</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320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4 686,90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6 831 312,85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99.0.00.05190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850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6 831 312,85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обеспечению сбала</w:t>
            </w:r>
            <w:r w:rsidR="00416B14">
              <w:rPr>
                <w:rFonts w:ascii="Arial" w:hAnsi="Arial" w:cs="Arial"/>
                <w:b/>
                <w:bCs/>
                <w:sz w:val="20"/>
                <w:szCs w:val="20"/>
              </w:rPr>
              <w:t xml:space="preserve">нсированности местных бюджетов </w:t>
            </w:r>
            <w:r w:rsidRPr="00B90D84">
              <w:rPr>
                <w:rFonts w:ascii="Arial" w:hAnsi="Arial" w:cs="Arial"/>
                <w:b/>
                <w:bCs/>
                <w:sz w:val="20"/>
                <w:szCs w:val="20"/>
              </w:rPr>
              <w:t>государственной программы Нов</w:t>
            </w:r>
            <w:r w:rsidR="00416B14">
              <w:rPr>
                <w:rFonts w:ascii="Arial" w:hAnsi="Arial" w:cs="Arial"/>
                <w:b/>
                <w:bCs/>
                <w:sz w:val="20"/>
                <w:szCs w:val="20"/>
              </w:rPr>
              <w:t xml:space="preserve">осибирской области "Управление </w:t>
            </w:r>
            <w:r w:rsidRPr="00B90D84">
              <w:rPr>
                <w:rFonts w:ascii="Arial" w:hAnsi="Arial" w:cs="Arial"/>
                <w:b/>
                <w:bCs/>
                <w:sz w:val="20"/>
                <w:szCs w:val="20"/>
              </w:rPr>
              <w:t>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17 252 552,71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17 252 552,71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05</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17 252 552,71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ОБРАЗОВАНИЕ</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17 537 452,25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12 738 406,46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12 238 406,46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Молодежная политика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17 537 452,25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12 738 406,46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12 238 406,46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"Патриотическое воспитание граждан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03.0.00.79500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62 080,50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62 080,50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37 919,50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03.0.00.79500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37 919,50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04.0.00.79500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04.0.00.79500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14.0.00.79570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14.0.00.79570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14.0.00.79570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25 000,00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16.0.00.00000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16.0.00.79500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16.0.00.79500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16.0.00.79500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22.0.00.00000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641 601,05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650 000,00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650 000,00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w:t>
            </w:r>
            <w:r w:rsidR="00416B14">
              <w:rPr>
                <w:rFonts w:ascii="Arial" w:hAnsi="Arial" w:cs="Arial"/>
                <w:b/>
                <w:bCs/>
                <w:sz w:val="20"/>
                <w:szCs w:val="20"/>
              </w:rPr>
              <w:t>го района Новосибирской области</w:t>
            </w:r>
            <w:r w:rsidRPr="00B90D84">
              <w:rPr>
                <w:rFonts w:ascii="Arial" w:hAnsi="Arial" w:cs="Arial"/>
                <w:b/>
                <w:bCs/>
                <w:sz w:val="20"/>
                <w:szCs w:val="20"/>
              </w:rPr>
              <w:t>"</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22.0.00.79500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641 601,05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650 000,00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650 000,00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22.0.00.79500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641 601,05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650 000,00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650 000,00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22.0.00.79500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641 601,05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650 000,00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650 000,00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16 734 851,20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12 088 406,46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11 588 406,46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99.0.00.07590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14 543 724,23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12 088 406,46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11 588 406,46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99.0.00.07590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11 591 341,05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10 692 144,42</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10 817 790,46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99.0.00.07590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11 591 341,05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10 692 144,42</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10 817 790,46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99.0.00.07590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2 884 027,65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1 396 262,04</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770 616,00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99.0.00.07590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2 884 027,65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1 396 262,04</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770 616,00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99.0.00.07590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1 774,35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Социальные выплаты гражданам, кроме публичных нормативных социальных выплат</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99.0.00.07590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320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1 774,35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99.0.00.07590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66 581,18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99.0.00.07590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850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66 581,18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обеспечению сбала</w:t>
            </w:r>
            <w:r w:rsidR="00416B14">
              <w:rPr>
                <w:rFonts w:ascii="Arial" w:hAnsi="Arial" w:cs="Arial"/>
                <w:b/>
                <w:bCs/>
                <w:sz w:val="20"/>
                <w:szCs w:val="20"/>
              </w:rPr>
              <w:t xml:space="preserve">нсированности местных бюджетов </w:t>
            </w:r>
            <w:r w:rsidRPr="00B90D84">
              <w:rPr>
                <w:rFonts w:ascii="Arial" w:hAnsi="Arial" w:cs="Arial"/>
                <w:b/>
                <w:bCs/>
                <w:sz w:val="20"/>
                <w:szCs w:val="20"/>
              </w:rPr>
              <w:t>государственной программы Нов</w:t>
            </w:r>
            <w:r w:rsidR="00416B14">
              <w:rPr>
                <w:rFonts w:ascii="Arial" w:hAnsi="Arial" w:cs="Arial"/>
                <w:b/>
                <w:bCs/>
                <w:sz w:val="20"/>
                <w:szCs w:val="20"/>
              </w:rPr>
              <w:t xml:space="preserve">осибирской области "Управление </w:t>
            </w:r>
            <w:r w:rsidRPr="00B90D84">
              <w:rPr>
                <w:rFonts w:ascii="Arial" w:hAnsi="Arial" w:cs="Arial"/>
                <w:b/>
                <w:bCs/>
                <w:sz w:val="20"/>
                <w:szCs w:val="20"/>
              </w:rPr>
              <w:t>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2 191 126,97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2 052 728,57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2 052 728,57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138 398,40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07</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138 398,40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КУЛЬТУРА, КИНЕМАТОГРАФИЯ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99 038 275,49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47 989 097,76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44 715 144,88</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Культура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99 038 275,49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47 989 097,76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44 715 144,88</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"Развитие культуры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25 343 061,96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698 367,44</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698 848,90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08.0.00.70660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24 065 400,00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08.0.00.70660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4 552 041,13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08.0.00.70660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4 552 041,13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08.0.00.70660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19 513 358,87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08.0.00.70660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19 513 358,87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08.0.00.70770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315 604,36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315 604,36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315 604,36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08.0.00.70770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315 604,36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315 604,36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315 604,36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08.0.00.70770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315 604,36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315 604,36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315 604,36</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08.0.00.L2992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88 164,00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08.0.00.L2992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88 164,00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08.0.00.L2992</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88 164,00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08.0.00.L5190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376 322,08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376 322,08</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376 803,54</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08.0.00.L5190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376 322,08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376 322,08</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376 803,54</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08.0.00.L5190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376 322,08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376 322,08</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376 803,54</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w:t>
            </w:r>
            <w:r w:rsidR="00A74259">
              <w:rPr>
                <w:rFonts w:ascii="Arial" w:hAnsi="Arial" w:cs="Arial"/>
                <w:b/>
                <w:bCs/>
                <w:sz w:val="20"/>
                <w:szCs w:val="20"/>
              </w:rPr>
              <w:t>"Культура Новосибирской области</w:t>
            </w:r>
            <w:r w:rsidRPr="00B90D84">
              <w:rPr>
                <w:rFonts w:ascii="Arial" w:hAnsi="Arial" w:cs="Arial"/>
                <w:b/>
                <w:bCs/>
                <w:sz w:val="20"/>
                <w:szCs w:val="20"/>
              </w:rPr>
              <w:t>"</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08.0.00.S0660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491 130,61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08.0.00.S0660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92 898,80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08.0.00.S0660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92 898,80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08.0.00.S0660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398 231,81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08.0.00.S0660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398 231,81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08.0.00.S0770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6 440,91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6 441,00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6 441,00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08.0.00.S0770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6 440,91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6 441,00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6 441,00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08.0.00.S0770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6 440,91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6 441,00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6 441,00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73 695 213,53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47 290 730,32</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44 016 295,98</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99.0.00.08190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11 143 458,14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22 528 716,32</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19 832 753,34</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11 143 458,14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22 528 716,32</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19 832 753,34</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11 143 458,14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22 528 716,32</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19 832 753,34</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Расходы на обеспечение деятельности (оказание услуг) музеев и постоянных выставок</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99.0.00.08290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11 380 258,42</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8 439 364,45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8 159 364,45</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99.0.00.08290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7 471 763,97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7 362 594,89</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7 467 209,57</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99.0.00.08290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7 471 763,97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7 362 594,89</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7 467 209,57</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99.0.00.08290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3 883 659,68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1 076 769,56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692 154,88</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99.0.00.08290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3 883 659,68</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1 076 769,56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692 154,88</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99.0.00.08290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24 834,77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99.0.00.08290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850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24 834,77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Расходы на обеспечение деятельности (оказание услуг) библиотек</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99.0.00.08390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18 556 016,17</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16 322 649,55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16 024 178,19</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99.0.00.08390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15 496 301,25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15 203 626,66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15 467 791,25</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99.0.00.08390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15 496 301,25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15 203 626,66</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15 467 791,25</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99.0.00.08390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2 974 356,54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1 119 022,89</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556 386,94</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99.0.00.08390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2 974 356,54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1 119 022,89</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556 386,94</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99.0.00.08390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2 382,72</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Социальные выплаты гражданам, кроме публичных нормативных социальных выплат</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99.0.00.08390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320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2 382,72</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99.0.00.08390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82 975,66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99.0.00.08390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850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82 975,66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обеспечению сбала</w:t>
            </w:r>
            <w:r w:rsidR="00416B14">
              <w:rPr>
                <w:rFonts w:ascii="Arial" w:hAnsi="Arial" w:cs="Arial"/>
                <w:b/>
                <w:bCs/>
                <w:sz w:val="20"/>
                <w:szCs w:val="20"/>
              </w:rPr>
              <w:t xml:space="preserve">нсированности местных бюджетов </w:t>
            </w:r>
            <w:r w:rsidRPr="00B90D84">
              <w:rPr>
                <w:rFonts w:ascii="Arial" w:hAnsi="Arial" w:cs="Arial"/>
                <w:b/>
                <w:bCs/>
                <w:sz w:val="20"/>
                <w:szCs w:val="20"/>
              </w:rPr>
              <w:t>государственной программы Нов</w:t>
            </w:r>
            <w:r w:rsidR="00416B14">
              <w:rPr>
                <w:rFonts w:ascii="Arial" w:hAnsi="Arial" w:cs="Arial"/>
                <w:b/>
                <w:bCs/>
                <w:sz w:val="20"/>
                <w:szCs w:val="20"/>
              </w:rPr>
              <w:t xml:space="preserve">осибирской области "Управление </w:t>
            </w:r>
            <w:r w:rsidRPr="00B90D84">
              <w:rPr>
                <w:rFonts w:ascii="Arial" w:hAnsi="Arial" w:cs="Arial"/>
                <w:b/>
                <w:bCs/>
                <w:sz w:val="20"/>
                <w:szCs w:val="20"/>
              </w:rPr>
              <w:t>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22 615 480,80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3 187 443,11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3 187 443,11</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1 191 230,80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1 191 230,80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18 236 806,89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18 236 806,89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99.0.A1.00000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10 000 000,00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99.0.A1.54540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10 000 000,00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99.0.A1.54540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10 000 000,00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08</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99.0.A1.54540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240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10 000 000,00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СОЦИАЛЬНАЯ ПОЛИТИКА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2 455 273,03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2 198 100,00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2 198 100,00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Пенсионное обеспечение</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2 435 273,03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2 198 100,00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2 198 100,00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2 435 273,03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2 198 100,00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2 198 100,00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Выплата муниципальной социальной доплаты к пенсии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99.0.00.10100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2 435 273,03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2 198 100,00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2 198 100,00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99.0.00.10100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2 435 273,03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2 198 100,00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2 198 100,00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Публичные нормативные социальные выплаты гражданам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99.0.00.10100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2 435 273,03</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2 198 100,00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2 198 100,00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Другие вопросы в области социальной политики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10</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99.0.00.10500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99.0.00.10500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Публичные нормативные выплаты гражданам несоциального характера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10</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06</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99.0.00.10500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330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ФИЗИЧЕСКАЯ КУЛЬТУРА И СПОРТ</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89 425 546,65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20 106 112,81</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20 106 112,81</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Физическая культура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34 009 958,15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20 106 112,81</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20 106 112,81</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34 009 958,15</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20 106 112,81</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20 106 112,81</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Расходы на обеспечение деятельности (оказание услуг) центров спортивной подготовки</w:t>
            </w:r>
            <w:r w:rsidR="00416B14">
              <w:rPr>
                <w:rFonts w:ascii="Arial" w:hAnsi="Arial" w:cs="Arial"/>
                <w:b/>
                <w:bCs/>
                <w:sz w:val="20"/>
                <w:szCs w:val="20"/>
              </w:rPr>
              <w:t xml:space="preserve"> </w:t>
            </w:r>
            <w:r w:rsidRPr="00B90D84">
              <w:rPr>
                <w:rFonts w:ascii="Arial" w:hAnsi="Arial" w:cs="Arial"/>
                <w:b/>
                <w:bCs/>
                <w:sz w:val="20"/>
                <w:szCs w:val="20"/>
              </w:rPr>
              <w:t>(сборных команд)</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99.0.00.11190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21 176 624,29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20 106 112,81</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20 106 112,81</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99.0.00.11190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21 176 624,29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20 106 112,81</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20 106 112,81</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99.0.00.11190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21 176 624,29</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20 106 112,81</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20 106 112,81</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обеспечению сбала</w:t>
            </w:r>
            <w:r w:rsidR="00416B14">
              <w:rPr>
                <w:rFonts w:ascii="Arial" w:hAnsi="Arial" w:cs="Arial"/>
                <w:b/>
                <w:bCs/>
                <w:sz w:val="20"/>
                <w:szCs w:val="20"/>
              </w:rPr>
              <w:t xml:space="preserve">нсированности местных бюджетов </w:t>
            </w:r>
            <w:r w:rsidRPr="00B90D84">
              <w:rPr>
                <w:rFonts w:ascii="Arial" w:hAnsi="Arial" w:cs="Arial"/>
                <w:b/>
                <w:bCs/>
                <w:sz w:val="20"/>
                <w:szCs w:val="20"/>
              </w:rPr>
              <w:t>государственной программы Но</w:t>
            </w:r>
            <w:r w:rsidR="00416B14">
              <w:rPr>
                <w:rFonts w:ascii="Arial" w:hAnsi="Arial" w:cs="Arial"/>
                <w:b/>
                <w:bCs/>
                <w:sz w:val="20"/>
                <w:szCs w:val="20"/>
              </w:rPr>
              <w:t>восибирской области "Управление</w:t>
            </w:r>
            <w:r w:rsidRPr="00B90D84">
              <w:rPr>
                <w:rFonts w:ascii="Arial" w:hAnsi="Arial" w:cs="Arial"/>
                <w:b/>
                <w:bCs/>
                <w:sz w:val="20"/>
                <w:szCs w:val="20"/>
              </w:rPr>
              <w:t xml:space="preserve"> 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12 833 333,86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12 833 333,86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99.0.00.70510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12 833 333,86</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Массовый спорт</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55 415 588,50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Муниципальная программа "Развитие физической культуры и спорта в Куйбышевском районе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55 415 588,50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11.0.00.70740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3 500 000,00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11.0.00.70740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3 500 000,00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11.0.00.70740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3 500 000,00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11.0.00.70750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50 599 900,00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11.0.00.70750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50 599 900,00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11.0.00.70750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50 599 900,00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xml:space="preserve"> местного бюджета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11.0.00.S0740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71 428,60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11.0.00.S0740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71 428,60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11.0.00.S0740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610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71 428,60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proofErr w:type="spellStart"/>
            <w:r w:rsidRPr="00B90D84">
              <w:rPr>
                <w:rFonts w:ascii="Arial" w:hAnsi="Arial" w:cs="Arial"/>
                <w:b/>
                <w:bCs/>
                <w:sz w:val="20"/>
                <w:szCs w:val="20"/>
              </w:rPr>
              <w:t>Софинансирование</w:t>
            </w:r>
            <w:proofErr w:type="spellEnd"/>
            <w:r w:rsidRPr="00B90D84">
              <w:rPr>
                <w:rFonts w:ascii="Arial" w:hAnsi="Arial" w:cs="Arial"/>
                <w:b/>
                <w:bCs/>
                <w:sz w:val="20"/>
                <w:szCs w:val="20"/>
              </w:rPr>
              <w:t xml:space="preserve"> местного бюджета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11.0.00.S0750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1 244 259,90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11.0.00.S0750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1 244 259,90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02</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11.0.00.S0750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410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1 244 259,90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ОБСЛУЖИВАНИЕ ГОСУДАРСТВЕННОГО И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44 363,84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7 506,85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3 497,27</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Обслуживание государственного внутреннего и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44 363,84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7 506,85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3 497,27</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44 363,84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7 506,85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3 497,27</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Процентные платежи по муниципальному долгу местного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99.0.00.13010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44 363,84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7 506,85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3 497,27</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Обслуживание государственного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99.0.00.13010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44 363,84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7 506,85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3 497,27</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Обслуживание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13</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01</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99.0.00.13010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730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44 363,84</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7 506,85</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3 497,27</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4 459 142,50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9 049 957,50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4 459 142,50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9 049 957,50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99.0.00.00000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4 459 142,50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9 049 957,50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99.9.00.00000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4 459 142,50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9 049 957,50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99.9.00.00000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900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4 459 142,50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9 049 957,50</w:t>
            </w:r>
          </w:p>
        </w:tc>
      </w:tr>
      <w:tr w:rsidR="00B90D84" w:rsidRPr="00B90D84" w:rsidTr="00437FE9">
        <w:trPr>
          <w:trHeight w:val="20"/>
          <w:jc w:val="center"/>
        </w:trPr>
        <w:tc>
          <w:tcPr>
            <w:tcW w:w="6354" w:type="dxa"/>
            <w:tcBorders>
              <w:top w:val="nil"/>
              <w:left w:val="single" w:sz="4" w:space="0" w:color="auto"/>
              <w:bottom w:val="single" w:sz="4" w:space="0" w:color="auto"/>
              <w:right w:val="nil"/>
            </w:tcBorders>
            <w:shd w:val="clear" w:color="auto" w:fill="auto"/>
            <w:vAlign w:val="center"/>
            <w:hideMark/>
          </w:tcPr>
          <w:p w:rsidR="00B90D84" w:rsidRPr="00B90D84" w:rsidRDefault="00B90D84" w:rsidP="00AB59FF">
            <w:pPr>
              <w:rPr>
                <w:rFonts w:ascii="Arial" w:hAnsi="Arial" w:cs="Arial"/>
                <w:sz w:val="20"/>
                <w:szCs w:val="20"/>
              </w:rPr>
            </w:pPr>
            <w:r w:rsidRPr="00B90D84">
              <w:rPr>
                <w:rFonts w:ascii="Arial" w:hAnsi="Arial" w:cs="Arial"/>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w:t>
            </w:r>
          </w:p>
        </w:tc>
        <w:tc>
          <w:tcPr>
            <w:tcW w:w="504"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w:t>
            </w:r>
          </w:p>
        </w:tc>
        <w:tc>
          <w:tcPr>
            <w:tcW w:w="190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99.9.00.00000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990</w:t>
            </w:r>
          </w:p>
        </w:tc>
        <w:tc>
          <w:tcPr>
            <w:tcW w:w="182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0,00</w:t>
            </w:r>
          </w:p>
        </w:tc>
        <w:tc>
          <w:tcPr>
            <w:tcW w:w="1660" w:type="dxa"/>
            <w:tcBorders>
              <w:top w:val="nil"/>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4 459 142,50</w:t>
            </w:r>
          </w:p>
        </w:tc>
        <w:tc>
          <w:tcPr>
            <w:tcW w:w="1660" w:type="dxa"/>
            <w:tcBorders>
              <w:top w:val="nil"/>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sz w:val="20"/>
                <w:szCs w:val="20"/>
              </w:rPr>
            </w:pPr>
            <w:r w:rsidRPr="00B90D84">
              <w:rPr>
                <w:rFonts w:ascii="Arial" w:hAnsi="Arial" w:cs="Arial"/>
                <w:sz w:val="20"/>
                <w:szCs w:val="20"/>
              </w:rPr>
              <w:t>9 049 957,50</w:t>
            </w:r>
          </w:p>
        </w:tc>
      </w:tr>
      <w:tr w:rsidR="00B90D84" w:rsidRPr="00B90D84" w:rsidTr="00437FE9">
        <w:trPr>
          <w:trHeight w:val="20"/>
          <w:jc w:val="center"/>
        </w:trPr>
        <w:tc>
          <w:tcPr>
            <w:tcW w:w="6354" w:type="dxa"/>
            <w:tcBorders>
              <w:top w:val="single" w:sz="4" w:space="0" w:color="auto"/>
              <w:left w:val="single" w:sz="4" w:space="0" w:color="auto"/>
              <w:bottom w:val="single" w:sz="4" w:space="0" w:color="auto"/>
              <w:right w:val="nil"/>
            </w:tcBorders>
            <w:shd w:val="clear" w:color="auto" w:fill="auto"/>
            <w:noWrap/>
            <w:vAlign w:val="center"/>
            <w:hideMark/>
          </w:tcPr>
          <w:p w:rsidR="00B90D84" w:rsidRPr="00B90D84" w:rsidRDefault="00B90D84" w:rsidP="00AB59FF">
            <w:pPr>
              <w:rPr>
                <w:rFonts w:ascii="Arial" w:hAnsi="Arial" w:cs="Arial"/>
                <w:b/>
                <w:bCs/>
                <w:sz w:val="20"/>
                <w:szCs w:val="20"/>
              </w:rPr>
            </w:pPr>
            <w:r w:rsidRPr="00B90D84">
              <w:rPr>
                <w:rFonts w:ascii="Arial" w:hAnsi="Arial" w:cs="Arial"/>
                <w:b/>
                <w:bCs/>
                <w:sz w:val="20"/>
                <w:szCs w:val="20"/>
              </w:rPr>
              <w:t>Итого расходов</w:t>
            </w:r>
          </w:p>
        </w:tc>
        <w:tc>
          <w:tcPr>
            <w:tcW w:w="567" w:type="dxa"/>
            <w:tcBorders>
              <w:top w:val="single" w:sz="4" w:space="0" w:color="auto"/>
              <w:left w:val="nil"/>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504" w:type="dxa"/>
            <w:tcBorders>
              <w:top w:val="single" w:sz="4" w:space="0" w:color="auto"/>
              <w:left w:val="nil"/>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900" w:type="dxa"/>
            <w:tcBorders>
              <w:top w:val="single" w:sz="4" w:space="0" w:color="auto"/>
              <w:left w:val="nil"/>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620" w:type="dxa"/>
            <w:tcBorders>
              <w:top w:val="single" w:sz="4" w:space="0" w:color="auto"/>
              <w:left w:val="nil"/>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p>
        </w:tc>
        <w:tc>
          <w:tcPr>
            <w:tcW w:w="18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487 631 192,11</w:t>
            </w:r>
          </w:p>
        </w:tc>
        <w:tc>
          <w:tcPr>
            <w:tcW w:w="1660" w:type="dxa"/>
            <w:tcBorders>
              <w:top w:val="single" w:sz="4" w:space="0" w:color="auto"/>
              <w:left w:val="single" w:sz="4" w:space="0" w:color="auto"/>
              <w:bottom w:val="single" w:sz="4" w:space="0" w:color="auto"/>
              <w:right w:val="nil"/>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227 371 836,14</w:t>
            </w:r>
          </w:p>
        </w:tc>
        <w:tc>
          <w:tcPr>
            <w:tcW w:w="1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D84" w:rsidRPr="00B90D84" w:rsidRDefault="00B90D84" w:rsidP="00B90D84">
            <w:pPr>
              <w:jc w:val="center"/>
              <w:rPr>
                <w:rFonts w:ascii="Arial" w:hAnsi="Arial" w:cs="Arial"/>
                <w:b/>
                <w:bCs/>
                <w:sz w:val="20"/>
                <w:szCs w:val="20"/>
              </w:rPr>
            </w:pPr>
            <w:r w:rsidRPr="00B90D84">
              <w:rPr>
                <w:rFonts w:ascii="Arial" w:hAnsi="Arial" w:cs="Arial"/>
                <w:b/>
                <w:bCs/>
                <w:sz w:val="20"/>
                <w:szCs w:val="20"/>
              </w:rPr>
              <w:t>182 945 150,00</w:t>
            </w:r>
          </w:p>
        </w:tc>
      </w:tr>
    </w:tbl>
    <w:p w:rsidR="00B90D84" w:rsidRDefault="00B90D84" w:rsidP="00B90D84">
      <w:pPr>
        <w:jc w:val="center"/>
      </w:pPr>
    </w:p>
    <w:tbl>
      <w:tblPr>
        <w:tblW w:w="15393" w:type="dxa"/>
        <w:jc w:val="center"/>
        <w:tblLayout w:type="fixed"/>
        <w:tblLook w:val="04A0" w:firstRow="1" w:lastRow="0" w:firstColumn="1" w:lastColumn="0" w:noHBand="0" w:noVBand="1"/>
      </w:tblPr>
      <w:tblGrid>
        <w:gridCol w:w="5799"/>
        <w:gridCol w:w="1843"/>
        <w:gridCol w:w="949"/>
        <w:gridCol w:w="992"/>
        <w:gridCol w:w="709"/>
        <w:gridCol w:w="1699"/>
        <w:gridCol w:w="1701"/>
        <w:gridCol w:w="1701"/>
      </w:tblGrid>
      <w:tr w:rsidR="00830F34" w:rsidRPr="00830F34" w:rsidTr="00594D59">
        <w:trPr>
          <w:trHeight w:val="1290"/>
          <w:jc w:val="center"/>
        </w:trPr>
        <w:tc>
          <w:tcPr>
            <w:tcW w:w="5799" w:type="dxa"/>
            <w:tcBorders>
              <w:top w:val="nil"/>
              <w:left w:val="nil"/>
              <w:bottom w:val="nil"/>
              <w:right w:val="nil"/>
            </w:tcBorders>
            <w:shd w:val="clear" w:color="auto" w:fill="auto"/>
            <w:noWrap/>
            <w:vAlign w:val="bottom"/>
            <w:hideMark/>
          </w:tcPr>
          <w:p w:rsidR="00830F34" w:rsidRDefault="00830F34" w:rsidP="00830F34">
            <w:pPr>
              <w:jc w:val="right"/>
              <w:rPr>
                <w:rFonts w:ascii="Arial" w:hAnsi="Arial" w:cs="Arial"/>
                <w:sz w:val="20"/>
                <w:szCs w:val="20"/>
              </w:rPr>
            </w:pPr>
          </w:p>
          <w:p w:rsidR="00764627" w:rsidRPr="00830F34" w:rsidRDefault="00764627" w:rsidP="00830F34">
            <w:pPr>
              <w:jc w:val="right"/>
              <w:rPr>
                <w:rFonts w:ascii="Arial" w:hAnsi="Arial" w:cs="Arial"/>
                <w:sz w:val="20"/>
                <w:szCs w:val="20"/>
              </w:rPr>
            </w:pPr>
          </w:p>
        </w:tc>
        <w:tc>
          <w:tcPr>
            <w:tcW w:w="1843"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949"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5101" w:type="dxa"/>
            <w:gridSpan w:val="3"/>
            <w:tcBorders>
              <w:top w:val="nil"/>
              <w:left w:val="nil"/>
              <w:bottom w:val="nil"/>
              <w:right w:val="nil"/>
            </w:tcBorders>
            <w:shd w:val="clear" w:color="auto" w:fill="auto"/>
            <w:vAlign w:val="center"/>
            <w:hideMark/>
          </w:tcPr>
          <w:p w:rsidR="007F1304" w:rsidRDefault="00764627" w:rsidP="00A74259">
            <w:pPr>
              <w:ind w:right="-108"/>
              <w:jc w:val="right"/>
              <w:rPr>
                <w:rFonts w:ascii="Arial" w:hAnsi="Arial" w:cs="Arial"/>
                <w:sz w:val="20"/>
                <w:szCs w:val="20"/>
              </w:rPr>
            </w:pPr>
            <w:r>
              <w:rPr>
                <w:rFonts w:ascii="Arial" w:hAnsi="Arial" w:cs="Arial"/>
                <w:sz w:val="20"/>
                <w:szCs w:val="20"/>
              </w:rPr>
              <w:t>П</w:t>
            </w:r>
            <w:r w:rsidR="007F1304" w:rsidRPr="00830F34">
              <w:rPr>
                <w:rFonts w:ascii="Arial" w:hAnsi="Arial" w:cs="Arial"/>
                <w:sz w:val="20"/>
                <w:szCs w:val="20"/>
              </w:rPr>
              <w:t>риложение 3</w:t>
            </w:r>
          </w:p>
          <w:p w:rsidR="00764627" w:rsidRDefault="007F1304" w:rsidP="00A74259">
            <w:pPr>
              <w:ind w:right="-108"/>
              <w:jc w:val="right"/>
              <w:rPr>
                <w:rFonts w:ascii="Arial" w:hAnsi="Arial" w:cs="Arial"/>
                <w:sz w:val="20"/>
                <w:szCs w:val="20"/>
              </w:rPr>
            </w:pPr>
            <w:r>
              <w:rPr>
                <w:rFonts w:ascii="Arial" w:hAnsi="Arial" w:cs="Arial"/>
                <w:sz w:val="20"/>
                <w:szCs w:val="20"/>
              </w:rPr>
              <w:t xml:space="preserve">К решению сессии </w:t>
            </w:r>
            <w:r w:rsidR="00830F34" w:rsidRPr="00830F34">
              <w:rPr>
                <w:rFonts w:ascii="Arial" w:hAnsi="Arial" w:cs="Arial"/>
                <w:sz w:val="20"/>
                <w:szCs w:val="20"/>
              </w:rPr>
              <w:t>Совета</w:t>
            </w:r>
            <w:r>
              <w:rPr>
                <w:rFonts w:ascii="Arial" w:hAnsi="Arial" w:cs="Arial"/>
                <w:sz w:val="20"/>
                <w:szCs w:val="20"/>
              </w:rPr>
              <w:t xml:space="preserve"> депутатов города Куйбышева </w:t>
            </w:r>
            <w:r w:rsidR="00830F34" w:rsidRPr="00830F34">
              <w:rPr>
                <w:rFonts w:ascii="Arial" w:hAnsi="Arial" w:cs="Arial"/>
                <w:sz w:val="20"/>
                <w:szCs w:val="20"/>
              </w:rPr>
              <w:t xml:space="preserve">Куйбышевского района </w:t>
            </w:r>
          </w:p>
          <w:p w:rsidR="00830F34" w:rsidRPr="00830F34" w:rsidRDefault="00830F34" w:rsidP="00A74259">
            <w:pPr>
              <w:ind w:right="-108"/>
              <w:jc w:val="right"/>
              <w:rPr>
                <w:rFonts w:ascii="Arial" w:hAnsi="Arial" w:cs="Arial"/>
                <w:sz w:val="20"/>
                <w:szCs w:val="20"/>
              </w:rPr>
            </w:pPr>
            <w:r w:rsidRPr="00830F34">
              <w:rPr>
                <w:rFonts w:ascii="Arial" w:hAnsi="Arial" w:cs="Arial"/>
                <w:sz w:val="20"/>
                <w:szCs w:val="20"/>
              </w:rPr>
              <w:t xml:space="preserve">Новосибирской области                                              </w:t>
            </w:r>
            <w:r w:rsidR="007F1304">
              <w:rPr>
                <w:rFonts w:ascii="Arial" w:hAnsi="Arial" w:cs="Arial"/>
                <w:sz w:val="20"/>
                <w:szCs w:val="20"/>
              </w:rPr>
              <w:t xml:space="preserve">                        </w:t>
            </w:r>
            <w:proofErr w:type="gramStart"/>
            <w:r w:rsidR="007F1304">
              <w:rPr>
                <w:rFonts w:ascii="Arial" w:hAnsi="Arial" w:cs="Arial"/>
                <w:sz w:val="20"/>
                <w:szCs w:val="20"/>
              </w:rPr>
              <w:t xml:space="preserve">   </w:t>
            </w:r>
            <w:r w:rsidR="007F1304">
              <w:rPr>
                <w:rFonts w:ascii="Arial" w:hAnsi="Arial" w:cs="Arial"/>
                <w:sz w:val="20"/>
                <w:szCs w:val="20"/>
              </w:rPr>
              <w:br/>
              <w:t>«</w:t>
            </w:r>
            <w:proofErr w:type="gramEnd"/>
            <w:r w:rsidR="007F1304">
              <w:rPr>
                <w:rFonts w:ascii="Arial" w:hAnsi="Arial" w:cs="Arial"/>
                <w:sz w:val="20"/>
                <w:szCs w:val="20"/>
              </w:rPr>
              <w:t xml:space="preserve">О бюджете города Куйбышева </w:t>
            </w:r>
            <w:r w:rsidRPr="00830F34">
              <w:rPr>
                <w:rFonts w:ascii="Arial" w:hAnsi="Arial" w:cs="Arial"/>
                <w:sz w:val="20"/>
                <w:szCs w:val="20"/>
              </w:rPr>
              <w:t>Куйбышевског</w:t>
            </w:r>
            <w:r w:rsidR="007F1304">
              <w:rPr>
                <w:rFonts w:ascii="Arial" w:hAnsi="Arial" w:cs="Arial"/>
                <w:sz w:val="20"/>
                <w:szCs w:val="20"/>
              </w:rPr>
              <w:t xml:space="preserve">о района Новосибирской области на </w:t>
            </w:r>
            <w:r w:rsidR="005734A0">
              <w:rPr>
                <w:rFonts w:ascii="Arial" w:hAnsi="Arial" w:cs="Arial"/>
                <w:sz w:val="20"/>
                <w:szCs w:val="20"/>
              </w:rPr>
              <w:t>2022 год и плановый период</w:t>
            </w:r>
            <w:r w:rsidRPr="00830F34">
              <w:rPr>
                <w:rFonts w:ascii="Arial" w:hAnsi="Arial" w:cs="Arial"/>
                <w:sz w:val="20"/>
                <w:szCs w:val="20"/>
              </w:rPr>
              <w:t xml:space="preserve"> 202</w:t>
            </w:r>
            <w:r w:rsidR="007F1304">
              <w:rPr>
                <w:rFonts w:ascii="Arial" w:hAnsi="Arial" w:cs="Arial"/>
                <w:sz w:val="20"/>
                <w:szCs w:val="20"/>
              </w:rPr>
              <w:t>3 и 2024 годов»</w:t>
            </w:r>
          </w:p>
        </w:tc>
      </w:tr>
      <w:tr w:rsidR="002C0B1B" w:rsidRPr="00830F34" w:rsidTr="00594D59">
        <w:trPr>
          <w:trHeight w:val="255"/>
          <w:jc w:val="center"/>
        </w:trPr>
        <w:tc>
          <w:tcPr>
            <w:tcW w:w="5799" w:type="dxa"/>
            <w:tcBorders>
              <w:top w:val="nil"/>
              <w:left w:val="nil"/>
              <w:bottom w:val="nil"/>
              <w:right w:val="nil"/>
            </w:tcBorders>
            <w:shd w:val="clear" w:color="auto" w:fill="auto"/>
            <w:noWrap/>
            <w:vAlign w:val="bottom"/>
            <w:hideMark/>
          </w:tcPr>
          <w:p w:rsidR="00830F34" w:rsidRPr="00830F34" w:rsidRDefault="00830F34" w:rsidP="00830F34">
            <w:pPr>
              <w:jc w:val="right"/>
              <w:rPr>
                <w:rFonts w:ascii="Arial" w:hAnsi="Arial" w:cs="Arial"/>
                <w:sz w:val="20"/>
                <w:szCs w:val="20"/>
              </w:rPr>
            </w:pPr>
          </w:p>
        </w:tc>
        <w:tc>
          <w:tcPr>
            <w:tcW w:w="1843"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949"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1699"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r>
      <w:tr w:rsidR="00830F34" w:rsidRPr="00830F34" w:rsidTr="00594D59">
        <w:trPr>
          <w:trHeight w:val="772"/>
          <w:jc w:val="center"/>
        </w:trPr>
        <w:tc>
          <w:tcPr>
            <w:tcW w:w="15393" w:type="dxa"/>
            <w:gridSpan w:val="8"/>
            <w:tcBorders>
              <w:top w:val="nil"/>
              <w:left w:val="nil"/>
              <w:bottom w:val="nil"/>
              <w:right w:val="nil"/>
            </w:tcBorders>
            <w:shd w:val="clear" w:color="auto" w:fill="auto"/>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Распределение бюджетных ассигнований бюджета города Куйбышева Куйбышевского района Новосибирской области по целевым статьям (муниципальным программам и непрограммным направлениям деятельности), группам (группам и подгруппам) видов расходов классификации ра</w:t>
            </w:r>
            <w:r w:rsidR="007F1304">
              <w:rPr>
                <w:rFonts w:ascii="Arial" w:hAnsi="Arial" w:cs="Arial"/>
                <w:b/>
                <w:bCs/>
                <w:sz w:val="20"/>
                <w:szCs w:val="20"/>
              </w:rPr>
              <w:t xml:space="preserve">сходов бюджета на 2022 год и плановый период </w:t>
            </w:r>
            <w:r w:rsidRPr="00830F34">
              <w:rPr>
                <w:rFonts w:ascii="Arial" w:hAnsi="Arial" w:cs="Arial"/>
                <w:b/>
                <w:bCs/>
                <w:sz w:val="20"/>
                <w:szCs w:val="20"/>
              </w:rPr>
              <w:t>2023</w:t>
            </w:r>
            <w:r w:rsidR="007F1304">
              <w:rPr>
                <w:rFonts w:ascii="Arial" w:hAnsi="Arial" w:cs="Arial"/>
                <w:b/>
                <w:bCs/>
                <w:sz w:val="20"/>
                <w:szCs w:val="20"/>
              </w:rPr>
              <w:t xml:space="preserve"> </w:t>
            </w:r>
            <w:r w:rsidRPr="00830F34">
              <w:rPr>
                <w:rFonts w:ascii="Arial" w:hAnsi="Arial" w:cs="Arial"/>
                <w:b/>
                <w:bCs/>
                <w:sz w:val="20"/>
                <w:szCs w:val="20"/>
              </w:rPr>
              <w:t>и 2024 годов</w:t>
            </w:r>
          </w:p>
        </w:tc>
      </w:tr>
      <w:tr w:rsidR="002C0B1B" w:rsidRPr="00830F34" w:rsidTr="00594D59">
        <w:trPr>
          <w:trHeight w:val="68"/>
          <w:jc w:val="center"/>
        </w:trPr>
        <w:tc>
          <w:tcPr>
            <w:tcW w:w="5799" w:type="dxa"/>
            <w:tcBorders>
              <w:top w:val="nil"/>
              <w:left w:val="nil"/>
              <w:bottom w:val="nil"/>
              <w:right w:val="nil"/>
            </w:tcBorders>
            <w:shd w:val="clear" w:color="auto" w:fill="auto"/>
            <w:noWrap/>
            <w:vAlign w:val="bottom"/>
            <w:hideMark/>
          </w:tcPr>
          <w:p w:rsidR="00830F34" w:rsidRPr="00830F34" w:rsidRDefault="00830F34" w:rsidP="00830F34">
            <w:pPr>
              <w:jc w:val="center"/>
              <w:rPr>
                <w:rFonts w:ascii="Arial" w:hAnsi="Arial" w:cs="Arial"/>
                <w:b/>
                <w:bCs/>
                <w:sz w:val="20"/>
                <w:szCs w:val="20"/>
              </w:rPr>
            </w:pPr>
          </w:p>
        </w:tc>
        <w:tc>
          <w:tcPr>
            <w:tcW w:w="1843"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949"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1699"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r>
      <w:tr w:rsidR="002C0B1B" w:rsidRPr="00830F34" w:rsidTr="00594D59">
        <w:trPr>
          <w:trHeight w:val="255"/>
          <w:jc w:val="center"/>
        </w:trPr>
        <w:tc>
          <w:tcPr>
            <w:tcW w:w="5799"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1843"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949"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1699" w:type="dxa"/>
            <w:tcBorders>
              <w:top w:val="nil"/>
              <w:left w:val="nil"/>
              <w:bottom w:val="single" w:sz="4" w:space="0" w:color="auto"/>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1701" w:type="dxa"/>
            <w:tcBorders>
              <w:top w:val="nil"/>
              <w:left w:val="nil"/>
              <w:bottom w:val="single" w:sz="4" w:space="0" w:color="auto"/>
              <w:right w:val="nil"/>
            </w:tcBorders>
            <w:shd w:val="clear" w:color="auto" w:fill="auto"/>
            <w:noWrap/>
            <w:vAlign w:val="bottom"/>
            <w:hideMark/>
          </w:tcPr>
          <w:p w:rsidR="00830F34" w:rsidRPr="00830F34" w:rsidRDefault="00830F34" w:rsidP="00830F34">
            <w:pPr>
              <w:rPr>
                <w:rFonts w:ascii="Arial" w:hAnsi="Arial" w:cs="Arial"/>
                <w:sz w:val="20"/>
                <w:szCs w:val="20"/>
              </w:rPr>
            </w:pPr>
          </w:p>
        </w:tc>
        <w:tc>
          <w:tcPr>
            <w:tcW w:w="1701" w:type="dxa"/>
            <w:tcBorders>
              <w:top w:val="nil"/>
              <w:left w:val="nil"/>
              <w:bottom w:val="single" w:sz="4" w:space="0" w:color="auto"/>
              <w:right w:val="nil"/>
            </w:tcBorders>
            <w:shd w:val="clear" w:color="auto" w:fill="auto"/>
            <w:noWrap/>
            <w:vAlign w:val="bottom"/>
            <w:hideMark/>
          </w:tcPr>
          <w:p w:rsidR="00830F34" w:rsidRPr="00830F34" w:rsidRDefault="007F1304" w:rsidP="00830F34">
            <w:pPr>
              <w:jc w:val="right"/>
              <w:rPr>
                <w:rFonts w:ascii="Arial" w:hAnsi="Arial" w:cs="Arial"/>
                <w:sz w:val="20"/>
                <w:szCs w:val="20"/>
              </w:rPr>
            </w:pPr>
            <w:r>
              <w:rPr>
                <w:rFonts w:ascii="Arial" w:hAnsi="Arial" w:cs="Arial"/>
                <w:sz w:val="20"/>
                <w:szCs w:val="20"/>
              </w:rPr>
              <w:t>(</w:t>
            </w:r>
            <w:r w:rsidR="00830F34" w:rsidRPr="00830F34">
              <w:rPr>
                <w:rFonts w:ascii="Arial" w:hAnsi="Arial" w:cs="Arial"/>
                <w:sz w:val="20"/>
                <w:szCs w:val="20"/>
              </w:rPr>
              <w:t>руб.</w:t>
            </w:r>
            <w:r>
              <w:rPr>
                <w:rFonts w:ascii="Arial" w:hAnsi="Arial" w:cs="Arial"/>
                <w:sz w:val="20"/>
                <w:szCs w:val="20"/>
              </w:rPr>
              <w:t>)</w:t>
            </w:r>
          </w:p>
        </w:tc>
      </w:tr>
      <w:tr w:rsidR="00830F34" w:rsidRPr="00830F34" w:rsidTr="00594D59">
        <w:trPr>
          <w:trHeight w:val="375"/>
          <w:jc w:val="center"/>
        </w:trPr>
        <w:tc>
          <w:tcPr>
            <w:tcW w:w="579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Наименование</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ЦСР</w:t>
            </w:r>
          </w:p>
        </w:tc>
        <w:tc>
          <w:tcPr>
            <w:tcW w:w="94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ВР</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РЗ</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ПР</w:t>
            </w:r>
          </w:p>
        </w:tc>
        <w:tc>
          <w:tcPr>
            <w:tcW w:w="5101" w:type="dxa"/>
            <w:gridSpan w:val="3"/>
            <w:tcBorders>
              <w:top w:val="single" w:sz="4" w:space="0" w:color="auto"/>
              <w:left w:val="nil"/>
              <w:bottom w:val="single" w:sz="4" w:space="0" w:color="auto"/>
              <w:right w:val="single" w:sz="4" w:space="0" w:color="auto"/>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Сумма</w:t>
            </w:r>
          </w:p>
        </w:tc>
      </w:tr>
      <w:tr w:rsidR="002C0B1B" w:rsidRPr="00830F34" w:rsidTr="00594D59">
        <w:trPr>
          <w:trHeight w:val="360"/>
          <w:jc w:val="center"/>
        </w:trPr>
        <w:tc>
          <w:tcPr>
            <w:tcW w:w="5799" w:type="dxa"/>
            <w:vMerge/>
            <w:tcBorders>
              <w:top w:val="single" w:sz="4" w:space="0" w:color="auto"/>
              <w:left w:val="single" w:sz="4" w:space="0" w:color="auto"/>
              <w:bottom w:val="single" w:sz="4" w:space="0" w:color="auto"/>
              <w:right w:val="nil"/>
            </w:tcBorders>
            <w:vAlign w:val="center"/>
            <w:hideMark/>
          </w:tcPr>
          <w:p w:rsidR="00830F34" w:rsidRPr="00830F34" w:rsidRDefault="00830F34" w:rsidP="00830F34">
            <w:pPr>
              <w:rPr>
                <w:rFonts w:ascii="Arial" w:hAnsi="Arial" w:cs="Arial"/>
                <w:sz w:val="20"/>
                <w:szCs w:val="20"/>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30F34" w:rsidRPr="00830F34" w:rsidRDefault="00830F34" w:rsidP="00830F34">
            <w:pPr>
              <w:rPr>
                <w:rFonts w:ascii="Arial" w:hAnsi="Arial" w:cs="Arial"/>
                <w:sz w:val="20"/>
                <w:szCs w:val="20"/>
              </w:rPr>
            </w:pPr>
          </w:p>
        </w:tc>
        <w:tc>
          <w:tcPr>
            <w:tcW w:w="949" w:type="dxa"/>
            <w:vMerge/>
            <w:tcBorders>
              <w:top w:val="single" w:sz="4" w:space="0" w:color="auto"/>
              <w:left w:val="single" w:sz="4" w:space="0" w:color="auto"/>
              <w:bottom w:val="single" w:sz="4" w:space="0" w:color="auto"/>
              <w:right w:val="single" w:sz="4" w:space="0" w:color="auto"/>
            </w:tcBorders>
            <w:vAlign w:val="center"/>
            <w:hideMark/>
          </w:tcPr>
          <w:p w:rsidR="00830F34" w:rsidRPr="00830F34" w:rsidRDefault="00830F34" w:rsidP="00830F34">
            <w:pPr>
              <w:rPr>
                <w:rFonts w:ascii="Arial" w:hAnsi="Arial" w:cs="Arial"/>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830F34" w:rsidRPr="00830F34" w:rsidRDefault="00830F34" w:rsidP="00830F34">
            <w:pPr>
              <w:rPr>
                <w:rFonts w:ascii="Arial" w:hAnsi="Arial" w:cs="Arial"/>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830F34" w:rsidRPr="00830F34" w:rsidRDefault="00830F34" w:rsidP="00830F34">
            <w:pPr>
              <w:rPr>
                <w:rFonts w:ascii="Arial" w:hAnsi="Arial" w:cs="Arial"/>
                <w:sz w:val="20"/>
                <w:szCs w:val="20"/>
              </w:rPr>
            </w:pPr>
          </w:p>
        </w:tc>
        <w:tc>
          <w:tcPr>
            <w:tcW w:w="1699" w:type="dxa"/>
            <w:tcBorders>
              <w:top w:val="nil"/>
              <w:left w:val="nil"/>
              <w:bottom w:val="single" w:sz="4" w:space="0" w:color="auto"/>
              <w:right w:val="single" w:sz="4" w:space="0" w:color="auto"/>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2022 год</w:t>
            </w:r>
          </w:p>
        </w:tc>
        <w:tc>
          <w:tcPr>
            <w:tcW w:w="1701" w:type="dxa"/>
            <w:tcBorders>
              <w:top w:val="nil"/>
              <w:left w:val="nil"/>
              <w:bottom w:val="single" w:sz="4" w:space="0" w:color="auto"/>
              <w:right w:val="single" w:sz="4" w:space="0" w:color="auto"/>
            </w:tcBorders>
            <w:shd w:val="clear" w:color="auto" w:fill="auto"/>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2023 год</w:t>
            </w:r>
          </w:p>
        </w:tc>
        <w:tc>
          <w:tcPr>
            <w:tcW w:w="1701" w:type="dxa"/>
            <w:tcBorders>
              <w:top w:val="nil"/>
              <w:left w:val="nil"/>
              <w:bottom w:val="single" w:sz="4" w:space="0" w:color="auto"/>
              <w:right w:val="single" w:sz="4" w:space="0" w:color="auto"/>
            </w:tcBorders>
            <w:shd w:val="clear" w:color="auto" w:fill="auto"/>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2024 год</w:t>
            </w:r>
          </w:p>
        </w:tc>
      </w:tr>
      <w:tr w:rsidR="002C0B1B" w:rsidRPr="00830F34" w:rsidTr="00594D59">
        <w:trPr>
          <w:trHeight w:val="20"/>
          <w:jc w:val="center"/>
        </w:trPr>
        <w:tc>
          <w:tcPr>
            <w:tcW w:w="5799" w:type="dxa"/>
            <w:tcBorders>
              <w:top w:val="single" w:sz="4" w:space="0" w:color="auto"/>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"Патриотическое воспитание граждан Куйбышевского района"</w:t>
            </w:r>
          </w:p>
        </w:tc>
        <w:tc>
          <w:tcPr>
            <w:tcW w:w="1843" w:type="dxa"/>
            <w:tcBorders>
              <w:top w:val="single" w:sz="4" w:space="0" w:color="auto"/>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03.0.00.00000</w:t>
            </w:r>
          </w:p>
        </w:tc>
        <w:tc>
          <w:tcPr>
            <w:tcW w:w="949" w:type="dxa"/>
            <w:tcBorders>
              <w:top w:val="single" w:sz="4" w:space="0" w:color="auto"/>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100 000,00</w:t>
            </w: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03.0.00.79500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62 080,50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казенных учреждений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62 080,50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37 919,50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37 919,50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04.0.00.00000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04.0.00.79500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"Развитие культуры в Куйбышевском районе"</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08.0.00.00000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25 343 061,96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698 367,44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698 848,90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 xml:space="preserve">Реализация мероприятий по проведению капитального ремонта муниципальных учреждений сферы культуры на территории Новосибирской области ГП НСО </w:t>
            </w:r>
            <w:r w:rsidR="00416B14">
              <w:rPr>
                <w:rFonts w:ascii="Arial" w:hAnsi="Arial" w:cs="Arial"/>
                <w:b/>
                <w:bCs/>
                <w:sz w:val="20"/>
                <w:szCs w:val="20"/>
              </w:rPr>
              <w:t>"Культура Новосибирской области</w:t>
            </w:r>
            <w:r w:rsidRPr="00830F34">
              <w:rPr>
                <w:rFonts w:ascii="Arial" w:hAnsi="Arial" w:cs="Arial"/>
                <w:b/>
                <w:bCs/>
                <w:sz w:val="20"/>
                <w:szCs w:val="20"/>
              </w:rPr>
              <w:t>"</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08.0.00.70660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24 065 400,00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08.0.00.70660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4 552 041,13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08.0.00.70660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4 552 041,13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08.0.00.70660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19 513 358,87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бюджетным учреждениям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08.0.00.70660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19 513 358,87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08.0.00.70770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315 604,36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315 604,36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315 604,36</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08.0.00.70770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315 604,36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315 604,36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315 604,36</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08.0.00.70770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315 604,36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315 604,36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315 604,36</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08.0.00.L2992</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88 164,00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08.0.00.L2992</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88 164,00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08.0.00.L2992</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88 164,00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08.0.00.L5190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376 322,08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376 322,08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376 803,54</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08.0.00.L5190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376 322,08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376 322,08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376 803,54</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08.0.00.L5190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376 322,08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376 322,08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376 803,54</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w:t>
            </w:r>
            <w:r w:rsidR="005734A0">
              <w:rPr>
                <w:rFonts w:ascii="Arial" w:hAnsi="Arial" w:cs="Arial"/>
                <w:b/>
                <w:bCs/>
                <w:sz w:val="20"/>
                <w:szCs w:val="20"/>
              </w:rPr>
              <w:t>"Культура Новосибирской области</w:t>
            </w:r>
            <w:r w:rsidRPr="00830F34">
              <w:rPr>
                <w:rFonts w:ascii="Arial" w:hAnsi="Arial" w:cs="Arial"/>
                <w:b/>
                <w:bCs/>
                <w:sz w:val="20"/>
                <w:szCs w:val="20"/>
              </w:rPr>
              <w:t>"</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08.0.00.S0660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491 130,61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08.0.00.S0660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92 898,80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08.0.00.S0660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92 898,80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08.0.00.S0660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398 231,81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бюджетным учреждениям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08.0.00.S0660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398 231,81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08.0.00.S0770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6 440,91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6 441,00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6 441,00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08.0.00.S0770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6 440,91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6 441,00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6 441,00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08.0.00.S0770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6 440,91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6 441,00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6 441,00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"Развитие автомобильных дорог местного</w:t>
            </w:r>
            <w:r w:rsidR="005734A0">
              <w:rPr>
                <w:rFonts w:ascii="Arial" w:hAnsi="Arial" w:cs="Arial"/>
                <w:b/>
                <w:bCs/>
                <w:sz w:val="20"/>
                <w:szCs w:val="20"/>
              </w:rPr>
              <w:t xml:space="preserve"> значения в Куйбышевском районе</w:t>
            </w:r>
            <w:r w:rsidRPr="00830F34">
              <w:rPr>
                <w:rFonts w:ascii="Arial" w:hAnsi="Arial" w:cs="Arial"/>
                <w:b/>
                <w:bCs/>
                <w:sz w:val="20"/>
                <w:szCs w:val="20"/>
              </w:rPr>
              <w:t>"</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10.0.00.00000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41 516 379,60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10.0.00.04330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10 273 011,60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10.0.00.04330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10 273 011,60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10.0.00.04330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09</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10 273 011,60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10.0.00.70760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30 618 500,00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10.0.00.70760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30 618 500,00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10.0.00.70760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09</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30 618 500,00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xml:space="preserve"> местного бюджета на реализацию мероприятий государственной п</w:t>
            </w:r>
            <w:r w:rsidR="00416B14">
              <w:rPr>
                <w:rFonts w:ascii="Arial" w:hAnsi="Arial" w:cs="Arial"/>
                <w:b/>
                <w:bCs/>
                <w:sz w:val="20"/>
                <w:szCs w:val="20"/>
              </w:rPr>
              <w:t xml:space="preserve">рограммы Новосибирской области </w:t>
            </w:r>
            <w:r w:rsidRPr="00830F34">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10.0.00.S0760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624 868,00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10.0.00.S0760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624 868,00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10.0.00.S0760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09</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624 868,00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"Развитие физической культуры и спорта в Куйбышевском районе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11.0.00.00000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55 415 588,50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11.0.00.70740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3 500 000,00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11.0.00.70740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3 500 000,00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бюджетным учреждениям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11.0.00.70740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3 500 000,00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11.0.00.70750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50 599 900,00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Капитальные вложения в объекты государственной (муниципальной) собственности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11.0.00.70750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50 599 900,00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Бюджетные инвестиции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11.0.00.70750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50 599 900,00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xml:space="preserve"> местного бюджета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11.0.00.S0740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71 428,60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11.0.00.S0740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71 428,60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бюджетным учреждениям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11.0.00.S0740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71 428,60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xml:space="preserve"> местного бюджета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11.0.00.S0750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1 244 259,90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Капитальные вложения в объекты государственной (муниципальной) собственности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11.0.00.S0750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1 244 259,90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Бюджетные инвестиции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11.0.00.S0750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1 244 259,90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14.0.00.00000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42 730,00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14.0.00.79570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42 730,00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14.0.00.79570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42 730,00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14.0.00.79570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17 730,00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14.0.00.79570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25 000,00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16.0.00.00000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16.0.00.79500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16.0.00.79500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16.0.00.79500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"Жилищно-коммунальное хозяйство Куйбышевского района"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17.0.00.00000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43 531 604,40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9 765 396,08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Подпрограмма "Благоустройство территории населённых пунктов Куйбышевского района"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17.2.00.00000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23 900 260,53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9 765 396,08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Региональный проект "Формирование комфортной городской среды"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17.2.F2.00000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23 900 260,53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9 765 396,08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17.2.F2.55551</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5 420 000,00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17.2.F2.55551</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5 420 000,00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17.2.F2.55551</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5 420 000,00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17.2.F2.55552</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18 480 260,53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9 765 396,08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17.2.F2.55552</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18 480 260,53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9 765 396,08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17.2.F2.55552</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18 480 260,53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9 765 396,08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Подпрограмма "Безопасность жилищно-коммунального хозяйства Куйбышевского района"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17.3.00.00000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19 631 343,87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17.3.00.70490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17 316 217,00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17.3.00.70490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17 316 217,00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17.3.00.70490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17 316 217,00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17.3.00.70600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1 922 500,00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Капитальные вложения в объекты государственной (муниципальной) собственности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17.3.00.70600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1 922 500,00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Бюджетные инвестиции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17.3.00.70600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1 922 500,00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17.3.00.S0490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353 392,18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17.3.00.S0490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353 392,18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17.3.00.S0490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353 392,18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17.3.00.S0600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39 234,69</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Капитальные вложения в объекты государственной (муниципальной) собственности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17.3.00.S0600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39 234,69</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Бюджетные инвестиции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17.3.00.S0600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39 234,69</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"Обеспечение первичных мер пожарной безопасности"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21.0.00.00000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250 000,00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"Обеспечение первичных мер пожарной безопасности"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21.0.00.79500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250 000,00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21.0.00.79500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218 500,00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212 500,00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212 500,00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21.0.00.79500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218 500,00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212 500,00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212 500,00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Социальное обеспечение и иные выплаты населению</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21.0.00.79500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31 500,00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37 500,00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37 500,00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выплаты населению</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21.0.00.79500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360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31 500,00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37 500,00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37 500,00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22.0.00.00000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641 601,05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650 000,00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w:t>
            </w:r>
            <w:r w:rsidR="00416B14">
              <w:rPr>
                <w:rFonts w:ascii="Arial" w:hAnsi="Arial" w:cs="Arial"/>
                <w:b/>
                <w:bCs/>
                <w:sz w:val="20"/>
                <w:szCs w:val="20"/>
              </w:rPr>
              <w:t>го района Новосибирской области</w:t>
            </w:r>
            <w:r w:rsidRPr="00830F34">
              <w:rPr>
                <w:rFonts w:ascii="Arial" w:hAnsi="Arial" w:cs="Arial"/>
                <w:b/>
                <w:bCs/>
                <w:sz w:val="20"/>
                <w:szCs w:val="20"/>
              </w:rPr>
              <w:t>"</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22.0.00.79500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641 601,05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650 000,00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22.0.00.79500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641 601,05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650 000,00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казенных учреждений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22.0.00.79500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641 601,05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650 000,00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23.0.00.00000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235 000,00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23.0.00.79500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235 000,00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23.0.00.79500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235 000,00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23.0.00.79500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235 000,00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"Развитие и поддержка ТОС на территории г. Куйбышева"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26.0.00.00000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208 658,00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250 000,00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"Развитие и поддержка ТОС на территории г. Куйбышева"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26.0.00.79500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208 658,00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250 000,00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26.0.00.79500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116 625,00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136 967,00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130 967,00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26.0.00.79500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116 625,00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136 967,00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130 967,00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Социальное обеспечение и иные выплаты населению</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26.0.00.79500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92 033,00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113 033,00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119 033,00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выплаты населению</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26.0.00.79500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360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92 033,00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113 033,00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119 033,00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28.0.00.00000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28.0.00.79500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28.0.00.79500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28.0.00.79500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32.0.00.00000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15 362 330,00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15 362 330,00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32.0.00.71100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15 208 707,00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15 208 707,00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32.0.00.71100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15 208 707,00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15 208 707,00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32.0.00.71100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15 208 707,00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15 208 707,00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32.0.00.S1100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153 623,00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153 623,00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32.0.00.S1100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153 623,00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153 623,00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32.0.00.S1100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153 623,00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153 623,00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Непрограммные направления бюджета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304 928 238,60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200 160 742,62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180 861 301,10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Высшее должностное лицо органа местного самоуправления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99.0.00.01100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1 733 844,00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1 733 844,00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1 733 844,00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99.0.00.01100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1 733 844,00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1 733 844,00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1 733 844,00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государственных (муниципальных) органов</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99.0.00.01100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1 733 844,00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1 733 844,00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1 733 844,00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Расходы на обеспечение функций муниципальных органов</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99.0.00.01400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40 376 670,13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34 767 458,64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34 657 732,13</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99.0.00.01400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33 866 775,41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30 427 209,37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33 798 968,37</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государственных (муниципальных) органов</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99.0.00.01400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33 866 775,41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30 427 209,37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33 798 968,37</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99.0.00.01400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6 320 770,38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4 340 249,27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858 763,76</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99.0.00.01400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6 320 770,38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4 340 249,27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858 763,76</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Межбюджетные трансферты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99.0.00.01400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500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174 524,34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межбюджетные трансферты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99.0.00.01400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540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06</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174 524,34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99.0.00.01400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14 600,00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Уплата налогов, сборов и иных платежей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99.0.00.01400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850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14 600,00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Расходы на проведение выборов в представительные органы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99.0.00.01520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449 305,00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99.0.00.01520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449 305,00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Специальные расходы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99.0.00.01520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880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449 305,00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99.0.00.01610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84 440,00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99.0.00.01610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84 440,00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99.0.00.01610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84 440,00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государственных функций, связанных с общегосударственным управлением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99.0.00.01620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4 716 066,96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1 419 564,00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252 964,00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99.0.00.01620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4 266 929,11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1 419 564,00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252 964,00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99.0.00.01620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4 266 929,11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1 419 564,00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252 964,00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99.0.00.01620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449 137,85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Исполнение судебных актов</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99.0.00.01620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830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225 902,56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Уплата налогов, сборов и иных платежей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99.0.00.01620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850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223 235,29</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Резервные фонды местного бюджета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99.0.00.01700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3 252 300,00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220 000,00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Социальное обеспечение и иные выплаты населению</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99.0.00.01700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25 000,00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Социальные выплаты гражданам, кроме публичных нормативных социальных выплат</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99.0.00.01700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320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25 000,00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99.0.00.01700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3 227 300,00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220 000,00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99.0.00.01700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3 002 300,00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Резервные средства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99.0.00.01700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870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225 000,00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220 000,00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Содержание аппарата управления представительного органа местного самоуправления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99.0.00.01990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5 400,00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99.0.00.01990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5 400,00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99.0.00.01990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5 400,00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Расходы на обеспечение деятельности (оказание услуг) единой диспетчерской службы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99.0.00.03190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261 665,40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Межбюджетные трансферты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99.0.00.03190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500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261 665,40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межбюджетные трансферты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99.0.00.03190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540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261 665,40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Председатель законодательного (представительного) органа муниципальной власти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99.0.00.04110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1 560 459,00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1 560 459,00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1 560 459,00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99.0.00.04110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1 560 459,00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1 560 459,00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1 560 459,00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государственных (муниципальных) органов</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99.0.00.04110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1 560 459,00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1 560 459,00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1 560 459,00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Содержание автомобильных дорог и дорожных сооружений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99.0.00.04310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10 275 775,78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9 254 300,00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9 757 250,00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99.0.00.04310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10 275 775,78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9 254 300,00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9 757 250,00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99.0.00.04310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09</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10 275 775,78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9 254 300,00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9 757 250,00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99.0.00.04330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4 067,65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99.0.00.04330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4 067,65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99.0.00.04330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09</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4 067,65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 xml:space="preserve">Расходы на реализацию водохозяйственных и </w:t>
            </w:r>
            <w:proofErr w:type="spellStart"/>
            <w:r w:rsidRPr="00830F34">
              <w:rPr>
                <w:rFonts w:ascii="Arial" w:hAnsi="Arial" w:cs="Arial"/>
                <w:b/>
                <w:bCs/>
                <w:sz w:val="20"/>
                <w:szCs w:val="20"/>
              </w:rPr>
              <w:t>водоохранных</w:t>
            </w:r>
            <w:proofErr w:type="spellEnd"/>
            <w:r w:rsidRPr="00830F34">
              <w:rPr>
                <w:rFonts w:ascii="Arial" w:hAnsi="Arial" w:cs="Arial"/>
                <w:b/>
                <w:bCs/>
                <w:sz w:val="20"/>
                <w:szCs w:val="20"/>
              </w:rPr>
              <w:t xml:space="preserve"> мероприятий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99.0.00.04460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199 088,82</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99.0.00.04460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199 088,82</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99.0.00.04460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06</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199 088,82</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Капитальный ремонт муниципального жилого фонда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99.0.00.05110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1 700 000,00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1 500 000,00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1 500 000,00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99.0.00.05110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1 700 000,00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1 500 000,00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99.0.00.05110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1 700 000,00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1 500 000,00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Мероприятия в области жилищного хозяйства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99.0.00.05120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45 100,00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99.0.00.05120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45 100,00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99.0.00.05120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45 100,00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99.0.00.05190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43 822 719,32</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37 002 388,35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33 824 234,56</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21 762 821,14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31 206 905,47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32 616 613,93</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казенных учреждений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21 762 821,14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31 206 905,47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32 616 613,93</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15 223 898,43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5 795 482,88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1 207 620,63</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15 223 898,43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5 795 482,88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1 207 620,63</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Социальное обеспечение и иные выплаты населению</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4 686,90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Социальные выплаты гражданам, кроме публичных нормативных социальных выплат</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320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4 686,90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6 831 312,85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Уплата налогов, сборов и иных платежей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850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6 831 312,85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Мероприятия в области коммунального хозяйства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99.0.00.05220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3 738 773,56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1 299 534,29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99.0.00.05220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90 828,00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99.0.00.05220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90 828,00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Межбюджетные трансферты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99.0.00.05220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500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1 878 960,30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1 299 534,29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межбюджетные трансферты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99.0.00.05220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540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1 878 960,30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1 299 534,29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99.0.00.05220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1 768 985,26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99.0.00.05220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1 768 985,26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на уличное освещение в границах поселения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99.0.00.05310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10 350 181,87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6 154 135,73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5 077 699,19</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99.0.00.05310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10 350 181,87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6 154 135,73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5 077 699,19</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99.0.00.05310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10 350 181,87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6 154 135,73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5 077 699,19</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на озеленение в границах поселения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99.0.00.05330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677 550,51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99.0.00.05330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677 550,51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99.0.00.05330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677 550,51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99.0.00.05340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553 356,73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174 727,92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99.0.00.05340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553 356,73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174 727,92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99.0.00.05340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553 356,73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174 727,92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Прочие мероприятия по благоустройству поселений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99.0.00.05350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1 143 005,37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1 289 536,00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99.0.00.05350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1 143 005,37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1 289 536,00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99.0.00.05350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1 143 005,37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1 289 536,00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99.0.00.07590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14 543 724,23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12 088 406,46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11 588 406,46</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99.0.00.07590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11 591 341,05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10 692 144,42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10 817 790,46</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казенных учреждений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99.0.00.07590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11 591 341,05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10 692 144,42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10 817 790,46</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99.0.00.07590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2 884 027,65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1 396 262,04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770 616,00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99.0.00.07590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2 884 027,65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1 396 262,04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770 616,00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Социальное обеспечение и иные выплаты населению</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99.0.00.07590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1 774,35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Социальные выплаты гражданам, кроме публичных нормативных социальных выплат</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99.0.00.07590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320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1 774,35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99.0.00.07590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66 581,18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Уплата налогов, сборов и иных платежей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99.0.00.07590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850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66 581,18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99.0.00.08190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11 143 458,14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22 528 716,32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19 832 753,34</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11 143 458,14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22 528 716,32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19 832 753,34</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бюджетным учреждениям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11 143 458,14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22 528 716,32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19 832 753,34</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99.0.00.08290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11 380 258,42</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8 439 364,45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8 159 364,45</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99.0.00.08290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7 471 763,97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7 362 594,89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7 467 209,57</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казенных учреждений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99.0.00.08290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7 471 763,97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7 362 594,89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7 467 209,57</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99.0.00.08290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3 883 659,68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1 076 769,56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692 154,88</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99.0.00.08290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3 883 659,68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1 076 769,56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692 154,88</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99.0.00.08290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24 834,77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Уплата налогов, сборов и иных платежей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99.0.00.08290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850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24 834,77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Расходы на обеспечение деятельности (оказание услуг) библиотек</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99.0.00.08390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18 556 016,17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16 322 649,55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16 024 178,19</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99.0.00.08390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15 496 301,25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15 203 626,66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15 467 791,25</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казенных учреждений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99.0.00.08390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15 496 301,25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15 203 626,66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15 467 791,25</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99.0.00.08390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2 974 356,54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1 119 022,89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556 386,94</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99.0.00.08390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2 974 356,54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1 119 022,89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556 386,94</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Социальное обеспечение и иные выплаты населению</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99.0.00.08390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2 382,72</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Социальные выплаты гражданам, кроме публичных нормативных социальных выплат</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99.0.00.08390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320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2 382,72</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99.0.00.08390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82 975,66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Уплата налогов, сборов и иных платежей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99.0.00.08390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850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82 975,66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Выплата муниципальной социальной доплаты к пенсии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99.0.00.10100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2 435 273,03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2 198 100,00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2 198 100,00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Социальное обеспечение и иные выплаты населению</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99.0.00.10100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2 435 273,03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2 198 100,00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2 198 100,00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Публичные нормативные социальные выплаты гражданам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99.0.00.10100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2 435 273,03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2 198 100,00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2 198 100,00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Денежная выплата почетным гражданам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99.0.00.10400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143 750,00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Социальное обеспечение и иные выплаты населению</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99.0.00.10400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143 750,00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Публичные нормативные выплаты гражданам несоциального характера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99.0.00.10400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330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143 750,00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99.0.00.10500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Социальное обеспечение и иные выплаты населению</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99.0.00.10500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Публичные нормативные выплаты гражданам несоциального характера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99.0.00.10500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330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06</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Расходы на обеспечение деятельности (оказание услуг) центров спортивной подготовки</w:t>
            </w:r>
            <w:r w:rsidR="00416B14">
              <w:rPr>
                <w:rFonts w:ascii="Arial" w:hAnsi="Arial" w:cs="Arial"/>
                <w:b/>
                <w:bCs/>
                <w:sz w:val="20"/>
                <w:szCs w:val="20"/>
              </w:rPr>
              <w:t xml:space="preserve"> </w:t>
            </w:r>
            <w:r w:rsidRPr="00830F34">
              <w:rPr>
                <w:rFonts w:ascii="Arial" w:hAnsi="Arial" w:cs="Arial"/>
                <w:b/>
                <w:bCs/>
                <w:sz w:val="20"/>
                <w:szCs w:val="20"/>
              </w:rPr>
              <w:t>(сборных команд)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99.0.00.11190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21 176 624,29</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20 106 112,81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20 106 112,81</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99.0.00.11190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21 176 624,29</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20 106 112,81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20 106 112,81</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бюджетным учреждениям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99.0.00.11190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21 176 624,29</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20 106 112,81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20 106 112,81</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Процентные платежи по муниципальному долгу местного бюджета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99.0.00.13010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44 363,84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7 506,85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3 497,27</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Обслуживание государственного (муниципального) долга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99.0.00.13010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700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44 363,84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7 506,85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3 497,27</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Обслуживание муниципального долга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99.0.00.13010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730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13</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44 363,84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7 506,85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3 497,27</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Средства, передаваемые местным бюджетам из резервного фонда Правительства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99.0.00.20540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585 853,55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99.0.00.20540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585 853,55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государственных (муниципальных) органов</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99.0.00.20540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585 853,55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99.0.00.70190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99.0.00.70190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99.0.00.70240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99.0.00.70240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99.0.00.70240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09</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управлению дорожным хозяйством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99.0.00.70320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5 061 600,00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5 061 600,00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5 061 600,00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99.0.00.70320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5 061 600,00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5 061 600,00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5 061 600,00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Уплата налогов, сборов и иных платежей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99.0.00.70320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850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09</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5 061 600,00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5 061 600,00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5 061 600,00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99.0.00.70370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408 950,00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99.0.00.70370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408 950,00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99.0.00.70370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408 950,00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99.0.00.70380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2 785 700,00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200 000,00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99.0.00.70380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2 785 700,00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200 000,00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99.0.00.70380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2 785 700,00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200 000,00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обеспечению сбала</w:t>
            </w:r>
            <w:r w:rsidR="00416B14">
              <w:rPr>
                <w:rFonts w:ascii="Arial" w:hAnsi="Arial" w:cs="Arial"/>
                <w:b/>
                <w:bCs/>
                <w:sz w:val="20"/>
                <w:szCs w:val="20"/>
              </w:rPr>
              <w:t xml:space="preserve">нсированности местных бюджетов </w:t>
            </w:r>
            <w:r w:rsidRPr="00830F34">
              <w:rPr>
                <w:rFonts w:ascii="Arial" w:hAnsi="Arial" w:cs="Arial"/>
                <w:b/>
                <w:bCs/>
                <w:sz w:val="20"/>
                <w:szCs w:val="20"/>
              </w:rPr>
              <w:t>государственной программы Нов</w:t>
            </w:r>
            <w:r w:rsidR="00416B14">
              <w:rPr>
                <w:rFonts w:ascii="Arial" w:hAnsi="Arial" w:cs="Arial"/>
                <w:b/>
                <w:bCs/>
                <w:sz w:val="20"/>
                <w:szCs w:val="20"/>
              </w:rPr>
              <w:t xml:space="preserve">осибирской области "Управление </w:t>
            </w:r>
            <w:r w:rsidRPr="00830F34">
              <w:rPr>
                <w:rFonts w:ascii="Arial" w:hAnsi="Arial" w:cs="Arial"/>
                <w:b/>
                <w:bCs/>
                <w:sz w:val="20"/>
                <w:szCs w:val="20"/>
              </w:rPr>
              <w:t>финансами в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64 981 956,89</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28 060 494,14</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казенных учреждений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17 252 552,71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казенных учреждений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2 052 728,57</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казенных учреждений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3 187 443,11</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государственных (муниципальных) органов</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02</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269 700,73</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государственных (муниципальных) органов</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5 298 069,02</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5 851 322,00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09</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1 892 600,00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2 629 092,80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07</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138 398,40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1 191 230,80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31 070 140,75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бюджетным учреждениям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18 236 806,89</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Субсидии бюджетным учреждениям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610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12 833 333,86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Оплата труда председателя представительного органа местного самоуправления в рамк</w:t>
            </w:r>
            <w:r w:rsidR="00416B14">
              <w:rPr>
                <w:rFonts w:ascii="Arial" w:hAnsi="Arial" w:cs="Arial"/>
                <w:b/>
                <w:bCs/>
                <w:sz w:val="20"/>
                <w:szCs w:val="20"/>
              </w:rPr>
              <w:t xml:space="preserve">ах </w:t>
            </w:r>
            <w:r w:rsidRPr="00830F34">
              <w:rPr>
                <w:rFonts w:ascii="Arial" w:hAnsi="Arial" w:cs="Arial"/>
                <w:b/>
                <w:bCs/>
                <w:sz w:val="20"/>
                <w:szCs w:val="20"/>
              </w:rPr>
              <w:t>государственной программы Нов</w:t>
            </w:r>
            <w:r w:rsidR="00416B14">
              <w:rPr>
                <w:rFonts w:ascii="Arial" w:hAnsi="Arial" w:cs="Arial"/>
                <w:b/>
                <w:bCs/>
                <w:sz w:val="20"/>
                <w:szCs w:val="20"/>
              </w:rPr>
              <w:t xml:space="preserve">осибирской области "Управление </w:t>
            </w:r>
            <w:r w:rsidRPr="00830F34">
              <w:rPr>
                <w:rFonts w:ascii="Arial" w:hAnsi="Arial" w:cs="Arial"/>
                <w:b/>
                <w:bCs/>
                <w:sz w:val="20"/>
                <w:szCs w:val="20"/>
              </w:rPr>
              <w:t>финансами в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99.0.00.70512</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242 755,06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99.0.00.70512</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242 755,06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Расходы на выплаты персоналу государственных (муниципальных) органов</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99.0.00.70512</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242 755,06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99.0.00.S0240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804 000,00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99.0.00.S0240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804 000,00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99.0.00.S0240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09</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804 000,00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xml:space="preserve"> местного бюджета на реализацию мероприятий по управлению дорожным хозяйством</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99.0.00.S0320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51 128,00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51 128,00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51 128,00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99.0.00.S0320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51 128,00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51 128,00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51 128,00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Уплата налогов, сборов и иных платежей</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99.0.00.S0320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850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09</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51 128,00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51 128,00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51 128,00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xml:space="preserve"> местного бюджета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99.0.00.S0370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4 131,00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99.0.00.S0370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4 131,00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99.0.00.S0370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4 131,00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99.0.00.S0380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28 138,38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2 020,20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2 020,20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99.0.00.S0380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28 138,38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2 020,20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2 020,20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99.0.00.S0380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03</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28 138,38</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2 020,20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2 020,20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proofErr w:type="spellStart"/>
            <w:r w:rsidRPr="00830F34">
              <w:rPr>
                <w:rFonts w:ascii="Arial" w:hAnsi="Arial" w:cs="Arial"/>
                <w:b/>
                <w:bCs/>
                <w:sz w:val="20"/>
                <w:szCs w:val="20"/>
              </w:rPr>
              <w:t>Софинансирование</w:t>
            </w:r>
            <w:proofErr w:type="spellEnd"/>
            <w:r w:rsidRPr="00830F34">
              <w:rPr>
                <w:rFonts w:ascii="Arial" w:hAnsi="Arial" w:cs="Arial"/>
                <w:b/>
                <w:bCs/>
                <w:sz w:val="20"/>
                <w:szCs w:val="20"/>
              </w:rPr>
              <w:t>, из местного бюджета, программ по переселению граждан из аварийного жилищного фонда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99.0.00.S3380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1 596 806,85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Капитальные вложения в объекты государственной (муниципальной) собственности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99.0.00.S3380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1 543 856,00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Бюджетные инвестиции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99.0.00.S3380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1 543 856,00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бюджетные ассигнования</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99.0.00.S3380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52 950,85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Исполнение судебных актов</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99.0.00.S3380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830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52 950,85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99.0.A1.00000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99.0.A1.54540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Закупка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99.0.A1.54540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Иные закупки товаров, работ и услуг для обеспечения государственных (муниципальных) нужд</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99.0.A1.54540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переселению граждан из аварийного жилищного фонда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99.0.F3.00000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12 483 880,65</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12 320 047,55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переселению граждан из аварийного жилищного фонда за счет средств государственной корпорации - Фонда содействия реформированию жилищно-коммунального хозяйства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99.0.F3.67483</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10 282 862,66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2 057 613,60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Капитальные вложения в объекты государственной (муниципальной) собственности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99.0.F3.67483</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10 282 862,66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2 057 613,60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Бюджетные инвестиции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99.0.F3.67483</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10 282 862,66</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2 057 613,60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Реализация мероприятий по переселению граждан из аварийного жилищного фонда за счет средств областного бюджета</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99.0.F3.67484</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747 617,09</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10 262 433,95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Капитальные вложения в объекты государственной (муниципальной) собственности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99.0.F3.67484</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747 617,09</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10 262 433,95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Бюджетные инвестиции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99.0.F3.67484</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747 617,09</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10 262 433,95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Обеспечение мероприятий по переселению граждан из аварийного жилищного фонда за счет средств местных бюджетов</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99.0.F3.6748S</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1 453 400,90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Капитальные вложения в объекты государственной (муниципальной) собственности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99.0.F3.6748S</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1 453 400,90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Бюджетные инвестиции</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99.0.F3.6748S</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410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01</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1 453 400,90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Условно утвержденные расходы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99.9.00.00000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b/>
                <w:bCs/>
                <w:sz w:val="20"/>
                <w:szCs w:val="20"/>
              </w:rPr>
            </w:pPr>
            <w:r w:rsidRPr="00830F34">
              <w:rPr>
                <w:rFonts w:ascii="Arial" w:hAnsi="Arial" w:cs="Arial"/>
                <w:b/>
                <w:bCs/>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4 459 142,50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9 049 957,50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Условно утвержденные расходы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99.9.00.00000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900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 </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4 459 142,50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9 049 957,50</w:t>
            </w:r>
          </w:p>
        </w:tc>
      </w:tr>
      <w:tr w:rsidR="002C0B1B" w:rsidRPr="00830F34" w:rsidTr="00594D59">
        <w:trPr>
          <w:trHeight w:val="20"/>
          <w:jc w:val="center"/>
        </w:trPr>
        <w:tc>
          <w:tcPr>
            <w:tcW w:w="5799" w:type="dxa"/>
            <w:tcBorders>
              <w:top w:val="nil"/>
              <w:left w:val="single" w:sz="4" w:space="0" w:color="auto"/>
              <w:bottom w:val="single" w:sz="4" w:space="0" w:color="auto"/>
              <w:right w:val="nil"/>
            </w:tcBorders>
            <w:shd w:val="clear" w:color="auto" w:fill="auto"/>
            <w:vAlign w:val="center"/>
            <w:hideMark/>
          </w:tcPr>
          <w:p w:rsidR="00830F34" w:rsidRPr="00830F34" w:rsidRDefault="00830F34" w:rsidP="00830F34">
            <w:pPr>
              <w:rPr>
                <w:rFonts w:ascii="Arial" w:hAnsi="Arial" w:cs="Arial"/>
                <w:sz w:val="20"/>
                <w:szCs w:val="20"/>
              </w:rPr>
            </w:pPr>
            <w:r w:rsidRPr="00830F34">
              <w:rPr>
                <w:rFonts w:ascii="Arial" w:hAnsi="Arial" w:cs="Arial"/>
                <w:sz w:val="20"/>
                <w:szCs w:val="20"/>
              </w:rPr>
              <w:t>Условно утвержденные расходы</w:t>
            </w:r>
          </w:p>
        </w:tc>
        <w:tc>
          <w:tcPr>
            <w:tcW w:w="1843"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99.9.00.00000</w:t>
            </w:r>
          </w:p>
        </w:tc>
        <w:tc>
          <w:tcPr>
            <w:tcW w:w="94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990</w:t>
            </w:r>
          </w:p>
        </w:tc>
        <w:tc>
          <w:tcPr>
            <w:tcW w:w="992"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w:t>
            </w:r>
          </w:p>
        </w:tc>
        <w:tc>
          <w:tcPr>
            <w:tcW w:w="709"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center"/>
              <w:rPr>
                <w:rFonts w:ascii="Arial" w:hAnsi="Arial" w:cs="Arial"/>
                <w:sz w:val="20"/>
                <w:szCs w:val="20"/>
              </w:rPr>
            </w:pPr>
            <w:r w:rsidRPr="00830F34">
              <w:rPr>
                <w:rFonts w:ascii="Arial" w:hAnsi="Arial" w:cs="Arial"/>
                <w:sz w:val="20"/>
                <w:szCs w:val="20"/>
              </w:rPr>
              <w:t>99</w:t>
            </w:r>
          </w:p>
        </w:tc>
        <w:tc>
          <w:tcPr>
            <w:tcW w:w="1699"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4 459 142,50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sz w:val="20"/>
                <w:szCs w:val="20"/>
              </w:rPr>
            </w:pPr>
            <w:r w:rsidRPr="00830F34">
              <w:rPr>
                <w:rFonts w:ascii="Arial" w:hAnsi="Arial" w:cs="Arial"/>
                <w:sz w:val="20"/>
                <w:szCs w:val="20"/>
              </w:rPr>
              <w:t>9 049 957,50</w:t>
            </w:r>
          </w:p>
        </w:tc>
      </w:tr>
      <w:tr w:rsidR="002C0B1B" w:rsidRPr="00830F34" w:rsidTr="00594D59">
        <w:trPr>
          <w:trHeight w:val="20"/>
          <w:jc w:val="center"/>
        </w:trPr>
        <w:tc>
          <w:tcPr>
            <w:tcW w:w="5799" w:type="dxa"/>
            <w:tcBorders>
              <w:top w:val="nil"/>
              <w:left w:val="single" w:sz="4" w:space="0" w:color="auto"/>
              <w:bottom w:val="nil"/>
              <w:right w:val="nil"/>
            </w:tcBorders>
            <w:shd w:val="clear" w:color="auto" w:fill="auto"/>
            <w:noWrap/>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Итого расходов</w:t>
            </w:r>
          </w:p>
        </w:tc>
        <w:tc>
          <w:tcPr>
            <w:tcW w:w="1843" w:type="dxa"/>
            <w:tcBorders>
              <w:top w:val="nil"/>
              <w:left w:val="nil"/>
              <w:bottom w:val="nil"/>
              <w:right w:val="single" w:sz="4" w:space="0" w:color="auto"/>
            </w:tcBorders>
            <w:shd w:val="clear" w:color="auto" w:fill="auto"/>
            <w:noWrap/>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0000000000000</w:t>
            </w:r>
          </w:p>
        </w:tc>
        <w:tc>
          <w:tcPr>
            <w:tcW w:w="949" w:type="dxa"/>
            <w:tcBorders>
              <w:top w:val="nil"/>
              <w:left w:val="nil"/>
              <w:bottom w:val="nil"/>
              <w:right w:val="single" w:sz="4" w:space="0" w:color="auto"/>
            </w:tcBorders>
            <w:shd w:val="clear" w:color="auto" w:fill="auto"/>
            <w:noWrap/>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000</w:t>
            </w:r>
          </w:p>
        </w:tc>
        <w:tc>
          <w:tcPr>
            <w:tcW w:w="992" w:type="dxa"/>
            <w:tcBorders>
              <w:top w:val="nil"/>
              <w:left w:val="nil"/>
              <w:bottom w:val="nil"/>
              <w:right w:val="single" w:sz="4" w:space="0" w:color="auto"/>
            </w:tcBorders>
            <w:shd w:val="clear" w:color="auto" w:fill="auto"/>
            <w:noWrap/>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0</w:t>
            </w:r>
          </w:p>
        </w:tc>
        <w:tc>
          <w:tcPr>
            <w:tcW w:w="709" w:type="dxa"/>
            <w:tcBorders>
              <w:top w:val="nil"/>
              <w:left w:val="nil"/>
              <w:bottom w:val="nil"/>
              <w:right w:val="nil"/>
            </w:tcBorders>
            <w:shd w:val="clear" w:color="auto" w:fill="auto"/>
            <w:noWrap/>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0</w:t>
            </w:r>
          </w:p>
        </w:tc>
        <w:tc>
          <w:tcPr>
            <w:tcW w:w="1699" w:type="dxa"/>
            <w:tcBorders>
              <w:top w:val="nil"/>
              <w:left w:val="single" w:sz="4" w:space="0" w:color="auto"/>
              <w:bottom w:val="nil"/>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487 631 192,1</w:t>
            </w:r>
          </w:p>
        </w:tc>
        <w:tc>
          <w:tcPr>
            <w:tcW w:w="1701" w:type="dxa"/>
            <w:tcBorders>
              <w:top w:val="nil"/>
              <w:left w:val="nil"/>
              <w:bottom w:val="nil"/>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227 371 836,1</w:t>
            </w:r>
          </w:p>
        </w:tc>
        <w:tc>
          <w:tcPr>
            <w:tcW w:w="1701" w:type="dxa"/>
            <w:tcBorders>
              <w:top w:val="nil"/>
              <w:left w:val="nil"/>
              <w:bottom w:val="nil"/>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182 945 150,0</w:t>
            </w:r>
          </w:p>
        </w:tc>
      </w:tr>
      <w:tr w:rsidR="002C0B1B" w:rsidRPr="00830F34" w:rsidTr="00594D59">
        <w:trPr>
          <w:trHeight w:val="20"/>
          <w:jc w:val="center"/>
        </w:trPr>
        <w:tc>
          <w:tcPr>
            <w:tcW w:w="5799" w:type="dxa"/>
            <w:tcBorders>
              <w:top w:val="single" w:sz="4" w:space="0" w:color="auto"/>
              <w:left w:val="single" w:sz="4" w:space="0" w:color="auto"/>
              <w:bottom w:val="single" w:sz="4" w:space="0" w:color="auto"/>
              <w:right w:val="nil"/>
            </w:tcBorders>
            <w:shd w:val="clear" w:color="auto" w:fill="auto"/>
            <w:noWrap/>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Итого расходов</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 </w:t>
            </w:r>
          </w:p>
        </w:tc>
        <w:tc>
          <w:tcPr>
            <w:tcW w:w="949" w:type="dxa"/>
            <w:tcBorders>
              <w:top w:val="single" w:sz="4" w:space="0" w:color="auto"/>
              <w:left w:val="nil"/>
              <w:bottom w:val="single" w:sz="4" w:space="0" w:color="auto"/>
              <w:right w:val="single" w:sz="4" w:space="0" w:color="auto"/>
            </w:tcBorders>
            <w:shd w:val="clear" w:color="auto" w:fill="auto"/>
            <w:noWrap/>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 </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 </w:t>
            </w:r>
          </w:p>
        </w:tc>
        <w:tc>
          <w:tcPr>
            <w:tcW w:w="709" w:type="dxa"/>
            <w:tcBorders>
              <w:top w:val="single" w:sz="4" w:space="0" w:color="auto"/>
              <w:left w:val="nil"/>
              <w:bottom w:val="single" w:sz="4" w:space="0" w:color="auto"/>
              <w:right w:val="nil"/>
            </w:tcBorders>
            <w:shd w:val="clear" w:color="auto" w:fill="auto"/>
            <w:noWrap/>
            <w:vAlign w:val="center"/>
            <w:hideMark/>
          </w:tcPr>
          <w:p w:rsidR="00830F34" w:rsidRPr="00830F34" w:rsidRDefault="00830F34" w:rsidP="00830F34">
            <w:pPr>
              <w:rPr>
                <w:rFonts w:ascii="Arial" w:hAnsi="Arial" w:cs="Arial"/>
                <w:b/>
                <w:bCs/>
                <w:sz w:val="20"/>
                <w:szCs w:val="20"/>
              </w:rPr>
            </w:pPr>
            <w:r w:rsidRPr="00830F34">
              <w:rPr>
                <w:rFonts w:ascii="Arial" w:hAnsi="Arial" w:cs="Arial"/>
                <w:b/>
                <w:bCs/>
                <w:sz w:val="20"/>
                <w:szCs w:val="20"/>
              </w:rPr>
              <w:t> </w:t>
            </w:r>
          </w:p>
        </w:tc>
        <w:tc>
          <w:tcPr>
            <w:tcW w:w="16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487 631 192,11</w:t>
            </w: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227 371 836,14</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F34" w:rsidRPr="00830F34" w:rsidRDefault="00830F34" w:rsidP="00830F34">
            <w:pPr>
              <w:jc w:val="right"/>
              <w:rPr>
                <w:rFonts w:ascii="Arial" w:hAnsi="Arial" w:cs="Arial"/>
                <w:b/>
                <w:bCs/>
                <w:sz w:val="20"/>
                <w:szCs w:val="20"/>
              </w:rPr>
            </w:pPr>
            <w:r w:rsidRPr="00830F34">
              <w:rPr>
                <w:rFonts w:ascii="Arial" w:hAnsi="Arial" w:cs="Arial"/>
                <w:b/>
                <w:bCs/>
                <w:sz w:val="20"/>
                <w:szCs w:val="20"/>
              </w:rPr>
              <w:t>182 945 150,00</w:t>
            </w:r>
          </w:p>
        </w:tc>
      </w:tr>
    </w:tbl>
    <w:p w:rsidR="0037514E" w:rsidRDefault="0037514E">
      <w:r>
        <w:br w:type="page"/>
      </w:r>
    </w:p>
    <w:tbl>
      <w:tblPr>
        <w:tblW w:w="15832" w:type="dxa"/>
        <w:jc w:val="center"/>
        <w:tblLook w:val="04A0" w:firstRow="1" w:lastRow="0" w:firstColumn="1" w:lastColumn="0" w:noHBand="0" w:noVBand="1"/>
      </w:tblPr>
      <w:tblGrid>
        <w:gridCol w:w="6443"/>
        <w:gridCol w:w="734"/>
        <w:gridCol w:w="567"/>
        <w:gridCol w:w="520"/>
        <w:gridCol w:w="1763"/>
        <w:gridCol w:w="550"/>
        <w:gridCol w:w="1842"/>
        <w:gridCol w:w="1701"/>
        <w:gridCol w:w="1737"/>
      </w:tblGrid>
      <w:tr w:rsidR="0037514E" w:rsidRPr="0037514E" w:rsidTr="00594D59">
        <w:trPr>
          <w:trHeight w:val="1881"/>
          <w:jc w:val="center"/>
        </w:trPr>
        <w:tc>
          <w:tcPr>
            <w:tcW w:w="6443" w:type="dxa"/>
            <w:tcBorders>
              <w:top w:val="nil"/>
              <w:left w:val="nil"/>
              <w:bottom w:val="nil"/>
              <w:right w:val="nil"/>
            </w:tcBorders>
            <w:shd w:val="clear" w:color="auto" w:fill="auto"/>
            <w:noWrap/>
            <w:vAlign w:val="bottom"/>
            <w:hideMark/>
          </w:tcPr>
          <w:p w:rsidR="0037514E" w:rsidRPr="0037514E" w:rsidRDefault="0037514E" w:rsidP="0037514E">
            <w:pPr>
              <w:jc w:val="right"/>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1763"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550"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1842"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3438" w:type="dxa"/>
            <w:gridSpan w:val="2"/>
            <w:tcBorders>
              <w:top w:val="nil"/>
              <w:left w:val="nil"/>
              <w:bottom w:val="nil"/>
              <w:right w:val="nil"/>
            </w:tcBorders>
            <w:shd w:val="clear" w:color="auto" w:fill="auto"/>
            <w:vAlign w:val="center"/>
            <w:hideMark/>
          </w:tcPr>
          <w:p w:rsidR="00EC480E" w:rsidRDefault="00EC480E" w:rsidP="0037514E">
            <w:pPr>
              <w:jc w:val="right"/>
              <w:rPr>
                <w:rFonts w:ascii="Arial" w:hAnsi="Arial" w:cs="Arial"/>
                <w:sz w:val="20"/>
                <w:szCs w:val="20"/>
              </w:rPr>
            </w:pPr>
            <w:r>
              <w:rPr>
                <w:rFonts w:ascii="Arial" w:hAnsi="Arial" w:cs="Arial"/>
                <w:sz w:val="20"/>
                <w:szCs w:val="20"/>
              </w:rPr>
              <w:t>Приложение 4</w:t>
            </w:r>
          </w:p>
          <w:p w:rsidR="00EC480E" w:rsidRDefault="00EC480E" w:rsidP="0037514E">
            <w:pPr>
              <w:jc w:val="right"/>
              <w:rPr>
                <w:rFonts w:ascii="Arial" w:hAnsi="Arial" w:cs="Arial"/>
                <w:sz w:val="20"/>
                <w:szCs w:val="20"/>
              </w:rPr>
            </w:pPr>
            <w:r>
              <w:rPr>
                <w:rFonts w:ascii="Arial" w:hAnsi="Arial" w:cs="Arial"/>
                <w:sz w:val="20"/>
                <w:szCs w:val="20"/>
              </w:rPr>
              <w:t xml:space="preserve">К решению сессии </w:t>
            </w:r>
            <w:r w:rsidR="0037514E" w:rsidRPr="0037514E">
              <w:rPr>
                <w:rFonts w:ascii="Arial" w:hAnsi="Arial" w:cs="Arial"/>
                <w:sz w:val="20"/>
                <w:szCs w:val="20"/>
              </w:rPr>
              <w:t xml:space="preserve">Совета депутатов города </w:t>
            </w:r>
            <w:proofErr w:type="gramStart"/>
            <w:r w:rsidR="0037514E" w:rsidRPr="0037514E">
              <w:rPr>
                <w:rFonts w:ascii="Arial" w:hAnsi="Arial" w:cs="Arial"/>
                <w:sz w:val="20"/>
                <w:szCs w:val="20"/>
              </w:rPr>
              <w:t>Куйбышева  Куйбышевского</w:t>
            </w:r>
            <w:proofErr w:type="gramEnd"/>
            <w:r w:rsidR="0037514E" w:rsidRPr="0037514E">
              <w:rPr>
                <w:rFonts w:ascii="Arial" w:hAnsi="Arial" w:cs="Arial"/>
                <w:sz w:val="20"/>
                <w:szCs w:val="20"/>
              </w:rPr>
              <w:t xml:space="preserve"> района Новосибирской области                                                      </w:t>
            </w:r>
            <w:r>
              <w:rPr>
                <w:rFonts w:ascii="Arial" w:hAnsi="Arial" w:cs="Arial"/>
                <w:sz w:val="20"/>
                <w:szCs w:val="20"/>
              </w:rPr>
              <w:t xml:space="preserve">                   </w:t>
            </w:r>
            <w:r>
              <w:rPr>
                <w:rFonts w:ascii="Arial" w:hAnsi="Arial" w:cs="Arial"/>
                <w:sz w:val="20"/>
                <w:szCs w:val="20"/>
              </w:rPr>
              <w:br/>
              <w:t>«О бюджете</w:t>
            </w:r>
            <w:r w:rsidR="0037514E" w:rsidRPr="0037514E">
              <w:rPr>
                <w:rFonts w:ascii="Arial" w:hAnsi="Arial" w:cs="Arial"/>
                <w:sz w:val="20"/>
                <w:szCs w:val="20"/>
              </w:rPr>
              <w:t xml:space="preserve"> города Куйбышева  Куй</w:t>
            </w:r>
            <w:r>
              <w:rPr>
                <w:rFonts w:ascii="Arial" w:hAnsi="Arial" w:cs="Arial"/>
                <w:sz w:val="20"/>
                <w:szCs w:val="20"/>
              </w:rPr>
              <w:t>бышевского района</w:t>
            </w:r>
          </w:p>
          <w:p w:rsidR="0037514E" w:rsidRPr="0037514E" w:rsidRDefault="00EC480E" w:rsidP="0037514E">
            <w:pPr>
              <w:jc w:val="right"/>
              <w:rPr>
                <w:rFonts w:ascii="Arial" w:hAnsi="Arial" w:cs="Arial"/>
                <w:sz w:val="20"/>
                <w:szCs w:val="20"/>
              </w:rPr>
            </w:pPr>
            <w:r>
              <w:rPr>
                <w:rFonts w:ascii="Arial" w:hAnsi="Arial" w:cs="Arial"/>
                <w:sz w:val="20"/>
                <w:szCs w:val="20"/>
              </w:rPr>
              <w:t xml:space="preserve">Новосибирской области </w:t>
            </w:r>
            <w:r w:rsidR="0037514E" w:rsidRPr="0037514E">
              <w:rPr>
                <w:rFonts w:ascii="Arial" w:hAnsi="Arial" w:cs="Arial"/>
                <w:sz w:val="20"/>
                <w:szCs w:val="20"/>
              </w:rPr>
              <w:t>на 2</w:t>
            </w:r>
            <w:r>
              <w:rPr>
                <w:rFonts w:ascii="Arial" w:hAnsi="Arial" w:cs="Arial"/>
                <w:sz w:val="20"/>
                <w:szCs w:val="20"/>
              </w:rPr>
              <w:t>022 го</w:t>
            </w:r>
            <w:r w:rsidR="00CB25A7">
              <w:rPr>
                <w:rFonts w:ascii="Arial" w:hAnsi="Arial" w:cs="Arial"/>
                <w:sz w:val="20"/>
                <w:szCs w:val="20"/>
              </w:rPr>
              <w:t>д и плановый период 2023 и 2024</w:t>
            </w:r>
            <w:r>
              <w:rPr>
                <w:rFonts w:ascii="Arial" w:hAnsi="Arial" w:cs="Arial"/>
                <w:sz w:val="20"/>
                <w:szCs w:val="20"/>
              </w:rPr>
              <w:t xml:space="preserve"> годов»</w:t>
            </w:r>
          </w:p>
        </w:tc>
      </w:tr>
      <w:tr w:rsidR="0037514E" w:rsidRPr="0037514E" w:rsidTr="00594D59">
        <w:trPr>
          <w:trHeight w:val="116"/>
          <w:jc w:val="center"/>
        </w:trPr>
        <w:tc>
          <w:tcPr>
            <w:tcW w:w="15832" w:type="dxa"/>
            <w:gridSpan w:val="9"/>
            <w:tcBorders>
              <w:top w:val="nil"/>
              <w:left w:val="nil"/>
              <w:bottom w:val="nil"/>
              <w:right w:val="nil"/>
            </w:tcBorders>
            <w:shd w:val="clear" w:color="auto" w:fill="auto"/>
            <w:hideMark/>
          </w:tcPr>
          <w:p w:rsidR="0037514E" w:rsidRPr="0037514E" w:rsidRDefault="0037514E" w:rsidP="00EC480E">
            <w:pPr>
              <w:jc w:val="center"/>
              <w:rPr>
                <w:rFonts w:ascii="Arial" w:hAnsi="Arial" w:cs="Arial"/>
                <w:b/>
                <w:bCs/>
                <w:sz w:val="20"/>
                <w:szCs w:val="20"/>
              </w:rPr>
            </w:pPr>
            <w:r w:rsidRPr="0037514E">
              <w:rPr>
                <w:rFonts w:ascii="Arial" w:hAnsi="Arial" w:cs="Arial"/>
                <w:b/>
                <w:bCs/>
                <w:sz w:val="20"/>
                <w:szCs w:val="20"/>
              </w:rPr>
              <w:t>Ве</w:t>
            </w:r>
            <w:r w:rsidR="00EC480E">
              <w:rPr>
                <w:rFonts w:ascii="Arial" w:hAnsi="Arial" w:cs="Arial"/>
                <w:b/>
                <w:bCs/>
                <w:sz w:val="20"/>
                <w:szCs w:val="20"/>
              </w:rPr>
              <w:t>домственная структура расходов бюджета города на 2022 год и плановый период 2023</w:t>
            </w:r>
            <w:r w:rsidRPr="0037514E">
              <w:rPr>
                <w:rFonts w:ascii="Arial" w:hAnsi="Arial" w:cs="Arial"/>
                <w:b/>
                <w:bCs/>
                <w:sz w:val="20"/>
                <w:szCs w:val="20"/>
              </w:rPr>
              <w:t xml:space="preserve"> </w:t>
            </w:r>
            <w:r w:rsidR="00EC480E">
              <w:rPr>
                <w:rFonts w:ascii="Arial" w:hAnsi="Arial" w:cs="Arial"/>
                <w:b/>
                <w:bCs/>
                <w:sz w:val="20"/>
                <w:szCs w:val="20"/>
              </w:rPr>
              <w:t>и 2024</w:t>
            </w:r>
            <w:r w:rsidRPr="0037514E">
              <w:rPr>
                <w:rFonts w:ascii="Arial" w:hAnsi="Arial" w:cs="Arial"/>
                <w:b/>
                <w:bCs/>
                <w:sz w:val="20"/>
                <w:szCs w:val="20"/>
              </w:rPr>
              <w:t xml:space="preserve"> годов</w:t>
            </w:r>
          </w:p>
        </w:tc>
      </w:tr>
      <w:tr w:rsidR="0037514E" w:rsidRPr="0037514E" w:rsidTr="00594D59">
        <w:trPr>
          <w:trHeight w:val="68"/>
          <w:jc w:val="center"/>
        </w:trPr>
        <w:tc>
          <w:tcPr>
            <w:tcW w:w="6443" w:type="dxa"/>
            <w:tcBorders>
              <w:top w:val="nil"/>
              <w:left w:val="nil"/>
              <w:bottom w:val="nil"/>
              <w:right w:val="nil"/>
            </w:tcBorders>
            <w:shd w:val="clear" w:color="auto" w:fill="auto"/>
            <w:noWrap/>
            <w:vAlign w:val="bottom"/>
            <w:hideMark/>
          </w:tcPr>
          <w:p w:rsidR="0037514E" w:rsidRPr="0037514E" w:rsidRDefault="0037514E" w:rsidP="0037514E">
            <w:pPr>
              <w:jc w:val="center"/>
              <w:rPr>
                <w:rFonts w:ascii="Arial" w:hAnsi="Arial" w:cs="Arial"/>
                <w:b/>
                <w:bCs/>
                <w:sz w:val="20"/>
                <w:szCs w:val="20"/>
              </w:rPr>
            </w:pPr>
          </w:p>
        </w:tc>
        <w:tc>
          <w:tcPr>
            <w:tcW w:w="709"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1763"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550"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1842"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1737"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r>
      <w:tr w:rsidR="0037514E" w:rsidRPr="0037514E" w:rsidTr="00594D59">
        <w:trPr>
          <w:trHeight w:val="255"/>
          <w:jc w:val="center"/>
        </w:trPr>
        <w:tc>
          <w:tcPr>
            <w:tcW w:w="6443"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1763"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550"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1842" w:type="dxa"/>
            <w:tcBorders>
              <w:top w:val="nil"/>
              <w:left w:val="nil"/>
              <w:bottom w:val="nil"/>
              <w:right w:val="nil"/>
            </w:tcBorders>
            <w:shd w:val="clear" w:color="auto" w:fill="auto"/>
            <w:noWrap/>
            <w:vAlign w:val="bottom"/>
            <w:hideMark/>
          </w:tcPr>
          <w:p w:rsidR="0037514E" w:rsidRPr="0037514E" w:rsidRDefault="0037514E" w:rsidP="0037514E">
            <w:pPr>
              <w:rPr>
                <w:rFonts w:ascii="Arial" w:hAnsi="Arial" w:cs="Arial"/>
                <w:sz w:val="20"/>
                <w:szCs w:val="20"/>
              </w:rPr>
            </w:pPr>
          </w:p>
        </w:tc>
        <w:tc>
          <w:tcPr>
            <w:tcW w:w="1701" w:type="dxa"/>
            <w:tcBorders>
              <w:top w:val="nil"/>
              <w:left w:val="nil"/>
              <w:bottom w:val="single" w:sz="4" w:space="0" w:color="auto"/>
              <w:right w:val="nil"/>
            </w:tcBorders>
            <w:shd w:val="clear" w:color="auto" w:fill="auto"/>
            <w:noWrap/>
            <w:vAlign w:val="bottom"/>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 </w:t>
            </w:r>
          </w:p>
        </w:tc>
        <w:tc>
          <w:tcPr>
            <w:tcW w:w="1737" w:type="dxa"/>
            <w:tcBorders>
              <w:top w:val="nil"/>
              <w:left w:val="nil"/>
              <w:bottom w:val="single" w:sz="4" w:space="0" w:color="auto"/>
              <w:right w:val="nil"/>
            </w:tcBorders>
            <w:shd w:val="clear" w:color="auto" w:fill="auto"/>
            <w:noWrap/>
            <w:vAlign w:val="bottom"/>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 xml:space="preserve"> </w:t>
            </w:r>
            <w:r w:rsidR="00EC480E">
              <w:rPr>
                <w:rFonts w:ascii="Arial" w:hAnsi="Arial" w:cs="Arial"/>
                <w:sz w:val="20"/>
                <w:szCs w:val="20"/>
              </w:rPr>
              <w:t>(</w:t>
            </w:r>
            <w:r w:rsidRPr="0037514E">
              <w:rPr>
                <w:rFonts w:ascii="Arial" w:hAnsi="Arial" w:cs="Arial"/>
                <w:sz w:val="20"/>
                <w:szCs w:val="20"/>
              </w:rPr>
              <w:t>руб.</w:t>
            </w:r>
            <w:r w:rsidR="00EC480E">
              <w:rPr>
                <w:rFonts w:ascii="Arial" w:hAnsi="Arial" w:cs="Arial"/>
                <w:sz w:val="20"/>
                <w:szCs w:val="20"/>
              </w:rPr>
              <w:t>)</w:t>
            </w:r>
          </w:p>
        </w:tc>
      </w:tr>
      <w:tr w:rsidR="0037514E" w:rsidRPr="0037514E" w:rsidTr="00594D59">
        <w:trPr>
          <w:trHeight w:val="375"/>
          <w:jc w:val="center"/>
        </w:trPr>
        <w:tc>
          <w:tcPr>
            <w:tcW w:w="644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7514E" w:rsidRPr="0037514E" w:rsidRDefault="0037514E" w:rsidP="0037514E">
            <w:pPr>
              <w:ind w:left="2529"/>
              <w:jc w:val="center"/>
              <w:rPr>
                <w:rFonts w:ascii="Arial" w:hAnsi="Arial" w:cs="Arial"/>
                <w:sz w:val="20"/>
                <w:szCs w:val="20"/>
              </w:rPr>
            </w:pPr>
            <w:r w:rsidRPr="0037514E">
              <w:rPr>
                <w:rFonts w:ascii="Arial" w:hAnsi="Arial" w:cs="Arial"/>
                <w:sz w:val="20"/>
                <w:szCs w:val="20"/>
              </w:rPr>
              <w:t>Наименование</w:t>
            </w:r>
          </w:p>
        </w:tc>
        <w:tc>
          <w:tcPr>
            <w:tcW w:w="70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ГРБС</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РЗ</w:t>
            </w:r>
          </w:p>
        </w:tc>
        <w:tc>
          <w:tcPr>
            <w:tcW w:w="5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ПР</w:t>
            </w:r>
          </w:p>
        </w:tc>
        <w:tc>
          <w:tcPr>
            <w:tcW w:w="176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ЦСР</w:t>
            </w:r>
          </w:p>
        </w:tc>
        <w:tc>
          <w:tcPr>
            <w:tcW w:w="55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ВР</w:t>
            </w:r>
          </w:p>
        </w:tc>
        <w:tc>
          <w:tcPr>
            <w:tcW w:w="18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2022 год</w:t>
            </w:r>
          </w:p>
        </w:tc>
        <w:tc>
          <w:tcPr>
            <w:tcW w:w="3438" w:type="dxa"/>
            <w:gridSpan w:val="2"/>
            <w:tcBorders>
              <w:top w:val="nil"/>
              <w:left w:val="nil"/>
              <w:bottom w:val="nil"/>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Сумма</w:t>
            </w:r>
          </w:p>
        </w:tc>
      </w:tr>
      <w:tr w:rsidR="0037514E" w:rsidRPr="0037514E" w:rsidTr="00594D59">
        <w:trPr>
          <w:trHeight w:val="360"/>
          <w:jc w:val="center"/>
        </w:trPr>
        <w:tc>
          <w:tcPr>
            <w:tcW w:w="6443" w:type="dxa"/>
            <w:vMerge/>
            <w:tcBorders>
              <w:top w:val="single" w:sz="4" w:space="0" w:color="auto"/>
              <w:left w:val="single" w:sz="4" w:space="0" w:color="auto"/>
              <w:bottom w:val="single" w:sz="4" w:space="0" w:color="auto"/>
              <w:right w:val="nil"/>
            </w:tcBorders>
            <w:vAlign w:val="center"/>
            <w:hideMark/>
          </w:tcPr>
          <w:p w:rsidR="0037514E" w:rsidRPr="0037514E" w:rsidRDefault="0037514E" w:rsidP="0037514E">
            <w:pPr>
              <w:rPr>
                <w:rFonts w:ascii="Arial" w:hAnsi="Arial" w:cs="Arial"/>
                <w:sz w:val="20"/>
                <w:szCs w:val="20"/>
              </w:rPr>
            </w:pPr>
          </w:p>
        </w:tc>
        <w:tc>
          <w:tcPr>
            <w:tcW w:w="709" w:type="dxa"/>
            <w:vMerge/>
            <w:tcBorders>
              <w:top w:val="single" w:sz="4" w:space="0" w:color="auto"/>
              <w:left w:val="single" w:sz="4" w:space="0" w:color="auto"/>
              <w:bottom w:val="single" w:sz="4" w:space="0" w:color="auto"/>
              <w:right w:val="nil"/>
            </w:tcBorders>
            <w:vAlign w:val="center"/>
            <w:hideMark/>
          </w:tcPr>
          <w:p w:rsidR="0037514E" w:rsidRPr="0037514E" w:rsidRDefault="0037514E" w:rsidP="0037514E">
            <w:pP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37514E" w:rsidRPr="0037514E" w:rsidRDefault="0037514E" w:rsidP="0037514E">
            <w:pPr>
              <w:rPr>
                <w:rFonts w:ascii="Arial" w:hAnsi="Arial" w:cs="Arial"/>
                <w:sz w:val="20"/>
                <w:szCs w:val="20"/>
              </w:rPr>
            </w:pPr>
          </w:p>
        </w:tc>
        <w:tc>
          <w:tcPr>
            <w:tcW w:w="520" w:type="dxa"/>
            <w:vMerge/>
            <w:tcBorders>
              <w:top w:val="single" w:sz="4" w:space="0" w:color="auto"/>
              <w:left w:val="single" w:sz="4" w:space="0" w:color="auto"/>
              <w:bottom w:val="single" w:sz="4" w:space="0" w:color="auto"/>
              <w:right w:val="nil"/>
            </w:tcBorders>
            <w:vAlign w:val="center"/>
            <w:hideMark/>
          </w:tcPr>
          <w:p w:rsidR="0037514E" w:rsidRPr="0037514E" w:rsidRDefault="0037514E" w:rsidP="0037514E">
            <w:pPr>
              <w:rPr>
                <w:rFonts w:ascii="Arial" w:hAnsi="Arial" w:cs="Arial"/>
                <w:sz w:val="20"/>
                <w:szCs w:val="20"/>
              </w:rPr>
            </w:pPr>
          </w:p>
        </w:tc>
        <w:tc>
          <w:tcPr>
            <w:tcW w:w="1763" w:type="dxa"/>
            <w:vMerge/>
            <w:tcBorders>
              <w:top w:val="single" w:sz="4" w:space="0" w:color="auto"/>
              <w:left w:val="single" w:sz="4" w:space="0" w:color="auto"/>
              <w:bottom w:val="single" w:sz="4" w:space="0" w:color="auto"/>
              <w:right w:val="nil"/>
            </w:tcBorders>
            <w:vAlign w:val="center"/>
            <w:hideMark/>
          </w:tcPr>
          <w:p w:rsidR="0037514E" w:rsidRPr="0037514E" w:rsidRDefault="0037514E" w:rsidP="0037514E">
            <w:pPr>
              <w:rPr>
                <w:rFonts w:ascii="Arial" w:hAnsi="Arial" w:cs="Arial"/>
                <w:sz w:val="20"/>
                <w:szCs w:val="20"/>
              </w:rPr>
            </w:pPr>
          </w:p>
        </w:tc>
        <w:tc>
          <w:tcPr>
            <w:tcW w:w="550" w:type="dxa"/>
            <w:vMerge/>
            <w:tcBorders>
              <w:top w:val="single" w:sz="4" w:space="0" w:color="auto"/>
              <w:left w:val="single" w:sz="4" w:space="0" w:color="auto"/>
              <w:bottom w:val="single" w:sz="4" w:space="0" w:color="auto"/>
              <w:right w:val="single" w:sz="4" w:space="0" w:color="auto"/>
            </w:tcBorders>
            <w:vAlign w:val="center"/>
            <w:hideMark/>
          </w:tcPr>
          <w:p w:rsidR="0037514E" w:rsidRPr="0037514E" w:rsidRDefault="0037514E" w:rsidP="0037514E">
            <w:pPr>
              <w:rPr>
                <w:rFonts w:ascii="Arial" w:hAnsi="Arial" w:cs="Arial"/>
                <w:sz w:val="20"/>
                <w:szCs w:val="20"/>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37514E" w:rsidRPr="0037514E" w:rsidRDefault="0037514E" w:rsidP="0037514E">
            <w:pPr>
              <w:rPr>
                <w:rFonts w:ascii="Arial" w:hAnsi="Arial" w:cs="Arial"/>
                <w:sz w:val="20"/>
                <w:szCs w:val="20"/>
              </w:rPr>
            </w:pPr>
          </w:p>
        </w:tc>
        <w:tc>
          <w:tcPr>
            <w:tcW w:w="1701" w:type="dxa"/>
            <w:vMerge w:val="restart"/>
            <w:tcBorders>
              <w:top w:val="single" w:sz="4" w:space="0" w:color="auto"/>
              <w:left w:val="nil"/>
              <w:bottom w:val="single" w:sz="4" w:space="0" w:color="auto"/>
              <w:right w:val="nil"/>
            </w:tcBorders>
            <w:shd w:val="clear" w:color="auto" w:fill="auto"/>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2023 год</w:t>
            </w:r>
          </w:p>
        </w:tc>
        <w:tc>
          <w:tcPr>
            <w:tcW w:w="173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2024 год</w:t>
            </w:r>
          </w:p>
        </w:tc>
      </w:tr>
      <w:tr w:rsidR="0037514E" w:rsidRPr="0037514E" w:rsidTr="00594D59">
        <w:trPr>
          <w:trHeight w:val="276"/>
          <w:jc w:val="center"/>
        </w:trPr>
        <w:tc>
          <w:tcPr>
            <w:tcW w:w="6443" w:type="dxa"/>
            <w:vMerge/>
            <w:tcBorders>
              <w:top w:val="single" w:sz="4" w:space="0" w:color="auto"/>
              <w:left w:val="single" w:sz="4" w:space="0" w:color="auto"/>
              <w:bottom w:val="single" w:sz="4" w:space="0" w:color="auto"/>
              <w:right w:val="nil"/>
            </w:tcBorders>
            <w:vAlign w:val="center"/>
            <w:hideMark/>
          </w:tcPr>
          <w:p w:rsidR="0037514E" w:rsidRPr="0037514E" w:rsidRDefault="0037514E" w:rsidP="0037514E">
            <w:pPr>
              <w:rPr>
                <w:rFonts w:ascii="Arial" w:hAnsi="Arial" w:cs="Arial"/>
                <w:sz w:val="20"/>
                <w:szCs w:val="20"/>
              </w:rPr>
            </w:pPr>
          </w:p>
        </w:tc>
        <w:tc>
          <w:tcPr>
            <w:tcW w:w="709" w:type="dxa"/>
            <w:vMerge/>
            <w:tcBorders>
              <w:top w:val="single" w:sz="4" w:space="0" w:color="auto"/>
              <w:left w:val="single" w:sz="4" w:space="0" w:color="auto"/>
              <w:bottom w:val="single" w:sz="4" w:space="0" w:color="auto"/>
              <w:right w:val="nil"/>
            </w:tcBorders>
            <w:vAlign w:val="center"/>
            <w:hideMark/>
          </w:tcPr>
          <w:p w:rsidR="0037514E" w:rsidRPr="0037514E" w:rsidRDefault="0037514E" w:rsidP="0037514E">
            <w:pP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37514E" w:rsidRPr="0037514E" w:rsidRDefault="0037514E" w:rsidP="0037514E">
            <w:pPr>
              <w:rPr>
                <w:rFonts w:ascii="Arial" w:hAnsi="Arial" w:cs="Arial"/>
                <w:sz w:val="20"/>
                <w:szCs w:val="20"/>
              </w:rPr>
            </w:pPr>
          </w:p>
        </w:tc>
        <w:tc>
          <w:tcPr>
            <w:tcW w:w="520" w:type="dxa"/>
            <w:vMerge/>
            <w:tcBorders>
              <w:top w:val="single" w:sz="4" w:space="0" w:color="auto"/>
              <w:left w:val="single" w:sz="4" w:space="0" w:color="auto"/>
              <w:bottom w:val="single" w:sz="4" w:space="0" w:color="auto"/>
              <w:right w:val="nil"/>
            </w:tcBorders>
            <w:vAlign w:val="center"/>
            <w:hideMark/>
          </w:tcPr>
          <w:p w:rsidR="0037514E" w:rsidRPr="0037514E" w:rsidRDefault="0037514E" w:rsidP="0037514E">
            <w:pPr>
              <w:rPr>
                <w:rFonts w:ascii="Arial" w:hAnsi="Arial" w:cs="Arial"/>
                <w:sz w:val="20"/>
                <w:szCs w:val="20"/>
              </w:rPr>
            </w:pPr>
          </w:p>
        </w:tc>
        <w:tc>
          <w:tcPr>
            <w:tcW w:w="1763" w:type="dxa"/>
            <w:vMerge/>
            <w:tcBorders>
              <w:top w:val="single" w:sz="4" w:space="0" w:color="auto"/>
              <w:left w:val="single" w:sz="4" w:space="0" w:color="auto"/>
              <w:bottom w:val="single" w:sz="4" w:space="0" w:color="auto"/>
              <w:right w:val="nil"/>
            </w:tcBorders>
            <w:vAlign w:val="center"/>
            <w:hideMark/>
          </w:tcPr>
          <w:p w:rsidR="0037514E" w:rsidRPr="0037514E" w:rsidRDefault="0037514E" w:rsidP="0037514E">
            <w:pPr>
              <w:rPr>
                <w:rFonts w:ascii="Arial" w:hAnsi="Arial" w:cs="Arial"/>
                <w:sz w:val="20"/>
                <w:szCs w:val="20"/>
              </w:rPr>
            </w:pPr>
          </w:p>
        </w:tc>
        <w:tc>
          <w:tcPr>
            <w:tcW w:w="550" w:type="dxa"/>
            <w:vMerge/>
            <w:tcBorders>
              <w:top w:val="single" w:sz="4" w:space="0" w:color="auto"/>
              <w:left w:val="single" w:sz="4" w:space="0" w:color="auto"/>
              <w:bottom w:val="single" w:sz="4" w:space="0" w:color="auto"/>
              <w:right w:val="single" w:sz="4" w:space="0" w:color="auto"/>
            </w:tcBorders>
            <w:vAlign w:val="center"/>
            <w:hideMark/>
          </w:tcPr>
          <w:p w:rsidR="0037514E" w:rsidRPr="0037514E" w:rsidRDefault="0037514E" w:rsidP="0037514E">
            <w:pPr>
              <w:rPr>
                <w:rFonts w:ascii="Arial" w:hAnsi="Arial" w:cs="Arial"/>
                <w:sz w:val="20"/>
                <w:szCs w:val="20"/>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37514E" w:rsidRPr="0037514E" w:rsidRDefault="0037514E" w:rsidP="0037514E">
            <w:pPr>
              <w:rPr>
                <w:rFonts w:ascii="Arial" w:hAnsi="Arial" w:cs="Arial"/>
                <w:sz w:val="20"/>
                <w:szCs w:val="20"/>
              </w:rPr>
            </w:pPr>
          </w:p>
        </w:tc>
        <w:tc>
          <w:tcPr>
            <w:tcW w:w="1701" w:type="dxa"/>
            <w:vMerge/>
            <w:tcBorders>
              <w:top w:val="single" w:sz="4" w:space="0" w:color="auto"/>
              <w:left w:val="nil"/>
              <w:bottom w:val="single" w:sz="4" w:space="0" w:color="auto"/>
              <w:right w:val="nil"/>
            </w:tcBorders>
            <w:vAlign w:val="center"/>
            <w:hideMark/>
          </w:tcPr>
          <w:p w:rsidR="0037514E" w:rsidRPr="0037514E" w:rsidRDefault="0037514E" w:rsidP="0037514E">
            <w:pPr>
              <w:rPr>
                <w:rFonts w:ascii="Arial" w:hAnsi="Arial" w:cs="Arial"/>
                <w:sz w:val="20"/>
                <w:szCs w:val="20"/>
              </w:rPr>
            </w:pPr>
          </w:p>
        </w:tc>
        <w:tc>
          <w:tcPr>
            <w:tcW w:w="1737" w:type="dxa"/>
            <w:vMerge/>
            <w:tcBorders>
              <w:top w:val="single" w:sz="4" w:space="0" w:color="auto"/>
              <w:left w:val="single" w:sz="4" w:space="0" w:color="auto"/>
              <w:bottom w:val="single" w:sz="4" w:space="0" w:color="auto"/>
              <w:right w:val="single" w:sz="4" w:space="0" w:color="auto"/>
            </w:tcBorders>
            <w:vAlign w:val="center"/>
            <w:hideMark/>
          </w:tcPr>
          <w:p w:rsidR="0037514E" w:rsidRPr="0037514E" w:rsidRDefault="0037514E" w:rsidP="0037514E">
            <w:pPr>
              <w:rPr>
                <w:rFonts w:ascii="Arial" w:hAnsi="Arial" w:cs="Arial"/>
                <w:sz w:val="20"/>
                <w:szCs w:val="20"/>
              </w:rPr>
            </w:pP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487 631 192,11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227 371 836,14</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182 945 150,00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Администрация города Куйбышева Куйбышевского района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55 900 071,45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39 951 325,64</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38 674 999,13</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2 003 544,73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1 733 844,00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1 733 844,00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2 003 544,73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1 733 844,00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1 733 844,00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Высшее должностное лицо органа местного самоуправления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1 733 844,00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1 733 844,00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1 733 844,00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1 733 844,00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1 733 844,00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1 733 844,00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120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1 733 844,00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1 733 844,00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1 733 844,00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обеспечению сбала</w:t>
            </w:r>
            <w:r w:rsidR="00EC480E">
              <w:rPr>
                <w:rFonts w:ascii="Arial" w:hAnsi="Arial" w:cs="Arial"/>
                <w:b/>
                <w:bCs/>
                <w:sz w:val="20"/>
                <w:szCs w:val="20"/>
              </w:rPr>
              <w:t xml:space="preserve">нсированности местных бюджетов </w:t>
            </w:r>
            <w:r w:rsidRPr="0037514E">
              <w:rPr>
                <w:rFonts w:ascii="Arial" w:hAnsi="Arial" w:cs="Arial"/>
                <w:b/>
                <w:bCs/>
                <w:sz w:val="20"/>
                <w:szCs w:val="20"/>
              </w:rPr>
              <w:t>государственной программы Нов</w:t>
            </w:r>
            <w:r w:rsidR="00EC480E">
              <w:rPr>
                <w:rFonts w:ascii="Arial" w:hAnsi="Arial" w:cs="Arial"/>
                <w:b/>
                <w:bCs/>
                <w:sz w:val="20"/>
                <w:szCs w:val="20"/>
              </w:rPr>
              <w:t xml:space="preserve">осибирской области "Управление </w:t>
            </w:r>
            <w:r w:rsidRPr="0037514E">
              <w:rPr>
                <w:rFonts w:ascii="Arial" w:hAnsi="Arial" w:cs="Arial"/>
                <w:b/>
                <w:bCs/>
                <w:sz w:val="20"/>
                <w:szCs w:val="20"/>
              </w:rPr>
              <w:t>финансами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269 700,73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269 700,73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120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269 700,73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1 808 614,06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1 560 459,00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1 560 459,00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1 808 614,06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1 560 459,00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1 560 459,00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Содержание аппарата управления представительного органа местного самоуправления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99.0.00.01990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5 400,00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99.0.00.01990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5 400,00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99.0.00.01990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5 400,00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Председатель законодательного (представительного) органа муниципальной власти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99.0.00.04110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1 560 459,00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1 560 459,00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1 560 459,00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99.0.00.04110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1 560 459,00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1 560 459,00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1 560 459,00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99.0.00.04110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120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1 560 459,00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1 560 459,00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1 560 459,00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Оплата труда председателя представительного органа ме</w:t>
            </w:r>
            <w:r w:rsidR="00EC480E">
              <w:rPr>
                <w:rFonts w:ascii="Arial" w:hAnsi="Arial" w:cs="Arial"/>
                <w:b/>
                <w:bCs/>
                <w:sz w:val="20"/>
                <w:szCs w:val="20"/>
              </w:rPr>
              <w:t xml:space="preserve">стного самоуправления в рамках государственной </w:t>
            </w:r>
            <w:r w:rsidRPr="0037514E">
              <w:rPr>
                <w:rFonts w:ascii="Arial" w:hAnsi="Arial" w:cs="Arial"/>
                <w:b/>
                <w:bCs/>
                <w:sz w:val="20"/>
                <w:szCs w:val="20"/>
              </w:rPr>
              <w:t>программы Нов</w:t>
            </w:r>
            <w:r w:rsidR="00EC480E">
              <w:rPr>
                <w:rFonts w:ascii="Arial" w:hAnsi="Arial" w:cs="Arial"/>
                <w:b/>
                <w:bCs/>
                <w:sz w:val="20"/>
                <w:szCs w:val="20"/>
              </w:rPr>
              <w:t xml:space="preserve">осибирской области "Управление </w:t>
            </w:r>
            <w:r w:rsidRPr="0037514E">
              <w:rPr>
                <w:rFonts w:ascii="Arial" w:hAnsi="Arial" w:cs="Arial"/>
                <w:b/>
                <w:bCs/>
                <w:sz w:val="20"/>
                <w:szCs w:val="20"/>
              </w:rPr>
              <w:t>финансами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99.0.00.70512</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242 755,06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99.0.00.70512</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242 755,06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99.0.00.70512</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120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242 755,06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46 086 168,36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34 767 458,64</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34 657 732,13</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46 086 168,36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34 767 458,64</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34 657 732,13</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Расходы на обеспечение функций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40 202 145,79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34 767 458,64</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34 657 732,13</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33 866 775,41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30 427 209,37</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33 798 968,37</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120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33 866 775,41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30 427 209,37</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33 798 968,37</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6 320 770,38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4 340 249,27</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858 763,76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6 320 770,38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4 340 249,27</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858 763,76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14 600,00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850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14 600,00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Средства, передаваемые местным бюджетам из резервного фонда Правительства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99.0.00.20540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585 853,55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99.0.00.20540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585 853,55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99.0.00.20540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120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585 853,55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обеспечению сбала</w:t>
            </w:r>
            <w:r w:rsidR="00EC480E">
              <w:rPr>
                <w:rFonts w:ascii="Arial" w:hAnsi="Arial" w:cs="Arial"/>
                <w:b/>
                <w:bCs/>
                <w:sz w:val="20"/>
                <w:szCs w:val="20"/>
              </w:rPr>
              <w:t xml:space="preserve">нсированности местных бюджетов </w:t>
            </w:r>
            <w:r w:rsidRPr="0037514E">
              <w:rPr>
                <w:rFonts w:ascii="Arial" w:hAnsi="Arial" w:cs="Arial"/>
                <w:b/>
                <w:bCs/>
                <w:sz w:val="20"/>
                <w:szCs w:val="20"/>
              </w:rPr>
              <w:t>государственной программы Новосибирской области "</w:t>
            </w:r>
            <w:r w:rsidR="00EC480E">
              <w:rPr>
                <w:rFonts w:ascii="Arial" w:hAnsi="Arial" w:cs="Arial"/>
                <w:b/>
                <w:bCs/>
                <w:sz w:val="20"/>
                <w:szCs w:val="20"/>
              </w:rPr>
              <w:t xml:space="preserve">Управление </w:t>
            </w:r>
            <w:r w:rsidRPr="0037514E">
              <w:rPr>
                <w:rFonts w:ascii="Arial" w:hAnsi="Arial" w:cs="Arial"/>
                <w:b/>
                <w:bCs/>
                <w:sz w:val="20"/>
                <w:szCs w:val="20"/>
              </w:rPr>
              <w:t>финансами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5 298 069,02</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5 298 069,02</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120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5 298 069,02</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174 524,34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174 524,34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Расходы на обеспечение функций муниципальных органов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174 524,34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500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174 524,34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540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174 524,34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Обеспечение проведения выборов и референдумов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449 305,00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449 305,00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Расходы на проведение выборов в представительные органы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99.0.00.01520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449 305,00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99.0.00.01520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449 305,00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Специальные расходы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99.0.00.01520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880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449 305,00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Резервные фонды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225 000,00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220 000,00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220 000,00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225 000,00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220 000,00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220 000,00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Резервные фонды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225 000,00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220 000,00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220 000,00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225 000,00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220 000,00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220 000,00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Резервные средства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870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225 000,00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220 000,00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220 000,00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Другие общегосударственные вопросы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5 152 914,96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1 669 564,00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502 964,00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"Развитие и поддержка ТОС на территории г. Куйбышева"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26.0.00.00000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208 658,00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"Развитие и поддержка ТОС на территории г. Куйбышева"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208 658,00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116 625,00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136 967,00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130 967,00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116 625,00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136 967,00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130 967,00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Социальное обеспечение и иные выплаты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92 033,00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113 033,00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119 033,00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выплаты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360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92 033,00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113 033,00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119 033,00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4 944 256,96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1 419 564,00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252 964,00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99.0.00.01610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84 440,00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99.0.00.01610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84 440,00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99.0.00.01610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84 440,00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государственных функций, связанных с общегосударственным управлением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4 716 066,96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1 419 564,00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252 964,00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4 266 929,11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1 419 564,00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252 964,00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4 266 929,11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1 419 564,00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252 964,00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449 137,85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Исполнение судебных актов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830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225 902,56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850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223 235,29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Денежная выплата почетным гражданам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99.0.00.10400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143 750,00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Социальное обеспечение и иные выплаты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99.0.00.10400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143 750,00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Публичные нормативные выплаты гражданам несоциального характера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99.0.00.10400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330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143 750,00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НАЦИОНАЛЬНАЯ БЕЗОПАСНОСТЬ И ПРАВООХРАНИТЕЛЬНАЯ ДЕЯТЕЛЬНОСТЬ</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791 665,40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485 000,00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485 000,00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791 665,40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485 000,00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485 000,00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"Обеспечение первичных мер пожарной безопасности"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21.0.00.00000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"Обеспечение первичных мер пожарной безопасности"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218 500,00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212 500,00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212 500,00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218 500,00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212 500,00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212 500,00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Социальное обеспечение и иные выплаты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31 500,00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37 500,00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37 500,00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выплаты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360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31 500,00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37 500,00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37 500,00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23.0.00.00000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235 000,00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235 000,00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23.0.00.79500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235 000,00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235 000,00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235 000,00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235 000,00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235 000,00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235 000,00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28.0.00.00000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28.0.00.79500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28.0.00.79500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28.0.00.79500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286 665,40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Резервные фонды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Социальное обеспечение и иные выплаты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Социальные выплаты гражданам, кроме публичных нормативных социальных выплат</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320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Расходы на обеспечение деятельности (оказание услуг) единой диспетчерской службы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99.0.00.03190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261 665,40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99.0.00.03190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500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261 665,40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99.0.00.03190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540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261 665,40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НАЦИОНАЛЬНАЯ ЭКОНОМИКА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76 666 969,85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29 729 358,00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14 869 978,00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Водное хозяйство</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199 088,82</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199 088,82</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 xml:space="preserve">Расходы на реализацию водохозяйственных и </w:t>
            </w:r>
            <w:proofErr w:type="spellStart"/>
            <w:r w:rsidRPr="0037514E">
              <w:rPr>
                <w:rFonts w:ascii="Arial" w:hAnsi="Arial" w:cs="Arial"/>
                <w:b/>
                <w:bCs/>
                <w:sz w:val="20"/>
                <w:szCs w:val="20"/>
              </w:rPr>
              <w:t>водоохранных</w:t>
            </w:r>
            <w:proofErr w:type="spellEnd"/>
            <w:r w:rsidRPr="0037514E">
              <w:rPr>
                <w:rFonts w:ascii="Arial" w:hAnsi="Arial" w:cs="Arial"/>
                <w:b/>
                <w:bCs/>
                <w:sz w:val="20"/>
                <w:szCs w:val="20"/>
              </w:rPr>
              <w:t xml:space="preserve"> мероприятий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99.0.00.04460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199 088,82</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99.0.00.04460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199 088,82</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99.0.00.04460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199 088,82</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Транспорт</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15 362 330,00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15 362 330,00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32.0.00.00000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15 362 330,00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15 362 330,00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32.0.00.71100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15 208 707,00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15 208 707,00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32.0.00.71100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15 208 707,00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15 208 707,00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32.0.00.71100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15 208 707,00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15 208 707,00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32.0.00.S1100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153 623,00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153 623,00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32.0.00.S1100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153 623,00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153 623,00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32.0.00.S1100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153 623,00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153 623,00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Дорожное хозяйство (дорожные фонды)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61 105 551,03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14 367 028,00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14 869 978,00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41 516 379,60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10 273 011,60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10 273 011,60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10 273 011,60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10.0.00.70760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30 618 500,00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10.0.00.70760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30 618 500,00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10.0.00.70760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30 618 500,00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xml:space="preserve"> местного бюджета на реализацию мероприятий государственной п</w:t>
            </w:r>
            <w:r w:rsidR="00EC480E">
              <w:rPr>
                <w:rFonts w:ascii="Arial" w:hAnsi="Arial" w:cs="Arial"/>
                <w:b/>
                <w:bCs/>
                <w:sz w:val="20"/>
                <w:szCs w:val="20"/>
              </w:rPr>
              <w:t xml:space="preserve">рограммы Новосибирской области </w:t>
            </w:r>
            <w:r w:rsidRPr="0037514E">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10.0.00.S0760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624 868,00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10.0.00.S0760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624 868,00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10.0.00.S0760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624 868,00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19 589 171,43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14 367 028,00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14 869 978,00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Содержание автомобильных дорог и дорожных сооружений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10 275 775,78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9 254 300,00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9 757 250,00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10 275 775,78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9 254 300,00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9 757 250,00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10 275 775,78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9 254 300,00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9 757 250,00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4 067,65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4 067,65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4 067,65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управлению дорожным хозяйством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5 061 600,00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5 061 600,00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5 061 600,00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5 061 600,00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5 061 600,00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5 061 600,00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850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5 061 600,00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5 061 600,00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5 061 600,00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обеспечению сбала</w:t>
            </w:r>
            <w:r w:rsidR="00EC480E">
              <w:rPr>
                <w:rFonts w:ascii="Arial" w:hAnsi="Arial" w:cs="Arial"/>
                <w:b/>
                <w:bCs/>
                <w:sz w:val="20"/>
                <w:szCs w:val="20"/>
              </w:rPr>
              <w:t xml:space="preserve">нсированности местных бюджетов </w:t>
            </w:r>
            <w:r w:rsidRPr="0037514E">
              <w:rPr>
                <w:rFonts w:ascii="Arial" w:hAnsi="Arial" w:cs="Arial"/>
                <w:b/>
                <w:bCs/>
                <w:sz w:val="20"/>
                <w:szCs w:val="20"/>
              </w:rPr>
              <w:t>государственной программы Нов</w:t>
            </w:r>
            <w:r w:rsidR="00CB25A7">
              <w:rPr>
                <w:rFonts w:ascii="Arial" w:hAnsi="Arial" w:cs="Arial"/>
                <w:b/>
                <w:bCs/>
                <w:sz w:val="20"/>
                <w:szCs w:val="20"/>
              </w:rPr>
              <w:t xml:space="preserve">осибирской области "Управление </w:t>
            </w:r>
            <w:r w:rsidRPr="0037514E">
              <w:rPr>
                <w:rFonts w:ascii="Arial" w:hAnsi="Arial" w:cs="Arial"/>
                <w:b/>
                <w:bCs/>
                <w:sz w:val="20"/>
                <w:szCs w:val="20"/>
              </w:rPr>
              <w:t>финансами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1 892 600,00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1 892 600,00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1 892 600,00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99.0.00.S0240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804 000,00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99.0.00.S0240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804 000,00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99.0.00.S0240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804 000,00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xml:space="preserve"> местного бюджета на реализацию мероприятий по управлению дорожным хозяйством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99.0.00.S0320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51 128,00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51 128,00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51 128,00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99.0.00.S0320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51 128,00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51 128,00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51 128,00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99.0.00.S0320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850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51 128,00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51 128,00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51 128,00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ЖИЛИЩНО-КОММУНАЛЬНОЕ ХОЗЯЙСТВО</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145 771 574,15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69 707 786,12</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40 603 953,95</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Жилищное хозяйство</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14 125 787,50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12 320 047,55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14 125 787,50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12 320 047,55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Мероприятия в области жилищного хозяйства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99.0.00.05120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45 100,00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99.0.00.05120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45 100,00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99.0.00.05120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45 100,00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из местного бюджета, программ по переселению граждан из аварийного жилищного фонда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99.0.00.S3380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1 596 806,85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Капитальные вложения в объекты государственной (муниципальной) собственности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99.0.00.S3380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1 543 856,00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Бюджетные инвестиции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99.0.00.S3380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1 543 856,00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99.0.00.S3380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52 950,85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Исполнение судебных актов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99.0.00.S3380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830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52 950,85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переселению граждан из аварийного жилищного фонда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99.0.F3.00000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12 483 880,65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12 320 047,55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переселению граждан из аварийного жилищного фонда за счет средств государственной корпорации - Фонда содействия реформированию жилищно-коммунального хозяйства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99.0.F3.67483</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10 282 862,66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2 057 613,60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Капитальные вложения в объекты государственной (муниципальной) собственности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99.0.F3.67483</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10 282 862,66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2 057 613,60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Бюджетные инвестиции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99.0.F3.67483</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10 282 862,66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2 057 613,60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переселению граждан из аварийного жилищного фонда за счет средств областного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99.0.F3.67484</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747 617,09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10 262 433,95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Капитальные вложения в объекты государственной (муниципальной) собственности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99.0.F3.67484</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747 617,09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10 262 433,95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Бюджетные инвестиции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99.0.F3.67484</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747 617,09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10 262 433,95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Обеспечение мероприятий по переселению граждан из аварийного жилищного фонда за счет средств местных бюджетов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99.0.F3.6748S</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1 453 400,90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Капитальные вложения в объекты государственной (муниципальной) собственности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99.0.F3.6748S</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1 453 400,90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Бюджетные инвестиции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99.0.F3.6748S</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1 453 400,90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Коммунальное хозяйство</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26 372 417,43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1 299 534,29</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"Жилищно-коммунальное хозяйство Куйбышевского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17.0.00.00000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19 631 343,87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Подпрограмма "Безопасность жилищно-коммунального хозяйства Куйбышевского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17.3.00.00000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19 631 343,87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17.3.00.70490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17 316 217,00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17.3.00.70490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17 316 217,00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17.3.00.70490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17 316 217,00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17.3.00.70600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1 922 500,00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Капитальные вложения в объекты государственной (муниципальной) собственности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17.3.00.70600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1 922 500,00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Бюджетные инвестиции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17.3.00.70600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1 922 500,00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17.3.00.S0490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353 392,18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17.3.00.S0490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353 392,18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17.3.00.S0490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353 392,18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17.3.00.S0600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39 234,69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Капитальные вложения в объекты государственной (муниципальной) собственности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17.3.00.S0600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39 234,69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Бюджетные инвестиции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17.3.00.S0600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39 234,69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6 741 073,56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1 299 534,29</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Резервные фонды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3 002 300,00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3 002 300,00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3 002 300,00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Мероприятия в области коммунального хозяйства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3 738 773,56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1 299 534,29</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90 828,00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90 828,00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500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1 878 960,30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1 299 534,29</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540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1 878 960,30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1 299 534,29</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1 768 985,26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1 768 985,26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Благоустройство</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42 498 097,19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17 585 815,93</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5 279 719,39</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14.0.00.00000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17 730,00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17 730,00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17 730,00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17 730,00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"Жилищно-коммунальное хозяйство Куйбышевского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17.0.00.00000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23 900 260,53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9 765 396,08</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Подпрограмма "Благоустройство территории населённых пунктов Куйбышевского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17.2.00.00000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23 900 260,53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9 765 396,08</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Региональный проект "Формирование комфортной городской среды"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17.2.F2.00000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23 900 260,53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9 765 396,08</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17.2.F2.55551</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5 420 000,00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17.2.F2.55551</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5 420 000,00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17.2.F2.55551</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5 420 000,00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17.2.F2.55552</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18 480 260,53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9 765 396,08</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17.2.F2.55552</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18 480 260,53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9 765 396,08</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17.2.F2.55552</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18 480 260,53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9 765 396,08</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18 580 106,66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7 820 419,85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5 279 719,39</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на уличное освещение в границах поселения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10 350 181,87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6 154 135,73</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5 077 699,19</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10 350 181,87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6 154 135,73</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5 077 699,19</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10 350 181,87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6 154 135,73</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5 077 699,19</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на озеленение в границах поселения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99.0.00.05330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677 550,51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677 550,51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677 550,51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99.0.00.05340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553 356,73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174 727,92</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99.0.00.05340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553 356,73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174 727,92</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99.0.00.05340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553 356,73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174 727,92</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Прочие мероприятия по благоустройству поселений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99.0.00.05350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1 143 005,37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1 289 536,00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99.0.00.05350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1 143 005,37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1 289 536,00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99.0.00.05350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1 143 005,37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1 289 536,00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99.0.00.70370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408 950,00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99.0.00.70370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408 950,00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99.0.00.70370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408 950,00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2 785 700,00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2 785 700,00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200 000,00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200 000,00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2 785 700,00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200 000,00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200 000,00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обеспечению сбалансированн</w:t>
            </w:r>
            <w:r w:rsidR="00EC480E">
              <w:rPr>
                <w:rFonts w:ascii="Arial" w:hAnsi="Arial" w:cs="Arial"/>
                <w:b/>
                <w:bCs/>
                <w:sz w:val="20"/>
                <w:szCs w:val="20"/>
              </w:rPr>
              <w:t xml:space="preserve">ости местных бюджетов </w:t>
            </w:r>
            <w:r w:rsidRPr="0037514E">
              <w:rPr>
                <w:rFonts w:ascii="Arial" w:hAnsi="Arial" w:cs="Arial"/>
                <w:b/>
                <w:bCs/>
                <w:sz w:val="20"/>
                <w:szCs w:val="20"/>
              </w:rPr>
              <w:t>государственной программы Нов</w:t>
            </w:r>
            <w:r w:rsidR="00EC480E">
              <w:rPr>
                <w:rFonts w:ascii="Arial" w:hAnsi="Arial" w:cs="Arial"/>
                <w:b/>
                <w:bCs/>
                <w:sz w:val="20"/>
                <w:szCs w:val="20"/>
              </w:rPr>
              <w:t xml:space="preserve">осибирской области "Управление </w:t>
            </w:r>
            <w:r w:rsidRPr="0037514E">
              <w:rPr>
                <w:rFonts w:ascii="Arial" w:hAnsi="Arial" w:cs="Arial"/>
                <w:b/>
                <w:bCs/>
                <w:sz w:val="20"/>
                <w:szCs w:val="20"/>
              </w:rPr>
              <w:t>финансами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2 629 092,80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2 629 092,80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2 629 092,80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xml:space="preserve"> местного бюджета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99.0.00.S0370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4 131,00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99.0.00.S0370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4 131,00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99.0.00.S0370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4 131,00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99.0.00.S0380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28 138,38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2 020,20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2 020,20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99.0.00.S0380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28 138,38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2 020,20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2 020,20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99.0.00.S0380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28 138,38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2 020,20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2 020,20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Другие вопросы в области жилищно-коммунального хозяйства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62 775 272,03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38 502 388,35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35 324 234,56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62 775 272,03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38 502 388,35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35 324 234,56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Капитальный ремонт муниципального жилого фонда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99.0.00.05110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1 700 000,00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1 500 000,00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1 500 000,00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1 700 000,00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1 500 000,00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1 500 000,00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1 700 000,00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1 500 000,00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1 500 000,00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43 822 719,32</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37 002 388,35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33 824 234,56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21 762 821,14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31 206 905,47</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32 616 613,93</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21 762 821,14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31 206 905,47</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32 616 613,93</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15 223 898,43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5 795 482,88</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1 207 620,63</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15 223 898,43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5 795 482,88</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1 207 620,63</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Социальное обеспечение и иные выплаты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4 686,90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Социальные выплаты гражданам, кроме публичных нормативных социальных выплат</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320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4 686,90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6 831 312,85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850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6 831 312,85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обеспечению сбалансированности ме</w:t>
            </w:r>
            <w:r w:rsidR="00EC480E">
              <w:rPr>
                <w:rFonts w:ascii="Arial" w:hAnsi="Arial" w:cs="Arial"/>
                <w:b/>
                <w:bCs/>
                <w:sz w:val="20"/>
                <w:szCs w:val="20"/>
              </w:rPr>
              <w:t xml:space="preserve">стных бюджетов </w:t>
            </w:r>
            <w:r w:rsidRPr="0037514E">
              <w:rPr>
                <w:rFonts w:ascii="Arial" w:hAnsi="Arial" w:cs="Arial"/>
                <w:b/>
                <w:bCs/>
                <w:sz w:val="20"/>
                <w:szCs w:val="20"/>
              </w:rPr>
              <w:t>государственной программы Новосибир</w:t>
            </w:r>
            <w:r w:rsidR="00CB25A7">
              <w:rPr>
                <w:rFonts w:ascii="Arial" w:hAnsi="Arial" w:cs="Arial"/>
                <w:b/>
                <w:bCs/>
                <w:sz w:val="20"/>
                <w:szCs w:val="20"/>
              </w:rPr>
              <w:t xml:space="preserve">ской области "Управление </w:t>
            </w:r>
            <w:r w:rsidRPr="0037514E">
              <w:rPr>
                <w:rFonts w:ascii="Arial" w:hAnsi="Arial" w:cs="Arial"/>
                <w:b/>
                <w:bCs/>
                <w:sz w:val="20"/>
                <w:szCs w:val="20"/>
              </w:rPr>
              <w:t>финансами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17 252 552,71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17 252 552,71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05</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17 252 552,71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ОБРАЗОВАНИЕ</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17 537 452,25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12 738 406,46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12 238 406,46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Молодежная политика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17 537 452,25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12 738 406,46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12 238 406,46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"Патриотическое воспитание граждан Куйбышевского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62 080,50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62 080,50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37 919,50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37 919,50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04.0.00.79500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04.0.00.79500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14.0.00.00000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25 000,00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16.0.00.00000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22.0.00.00000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641 601,05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650 000,00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650 000,00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22.0.00.79500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641 601,05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650 000,00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650 000,00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22.0.00.79500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641 601,05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650 000,00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650 000,00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22.0.00.79500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641 601,05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650 000,00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650 000,00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16 734 851,20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12 088 406,46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11 588 406,46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14 543 724,23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12 088 406,46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11 588 406,46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11 591 341,05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10 692 144,42</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10 817 790,46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11 591 341,05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10 692 144,42</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10 817 790,46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2 884 027,65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1 396 262,04</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770 616,00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2 884 027,65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1 396 262,04</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770 616,00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Социальное обеспечение и иные выплаты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1 774,35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Социальные выплаты гражданам, кроме публичных нормативных социальных выплат</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320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1 774,35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66 581,18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850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66 581,18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обеспечению сбала</w:t>
            </w:r>
            <w:r w:rsidR="00EC480E">
              <w:rPr>
                <w:rFonts w:ascii="Arial" w:hAnsi="Arial" w:cs="Arial"/>
                <w:b/>
                <w:bCs/>
                <w:sz w:val="20"/>
                <w:szCs w:val="20"/>
              </w:rPr>
              <w:t xml:space="preserve">нсированности местных бюджетов </w:t>
            </w:r>
            <w:r w:rsidRPr="0037514E">
              <w:rPr>
                <w:rFonts w:ascii="Arial" w:hAnsi="Arial" w:cs="Arial"/>
                <w:b/>
                <w:bCs/>
                <w:sz w:val="20"/>
                <w:szCs w:val="20"/>
              </w:rPr>
              <w:t>государственной программы Нов</w:t>
            </w:r>
            <w:r w:rsidR="00EC480E">
              <w:rPr>
                <w:rFonts w:ascii="Arial" w:hAnsi="Arial" w:cs="Arial"/>
                <w:b/>
                <w:bCs/>
                <w:sz w:val="20"/>
                <w:szCs w:val="20"/>
              </w:rPr>
              <w:t xml:space="preserve">осибирской области "Управление </w:t>
            </w:r>
            <w:r w:rsidRPr="0037514E">
              <w:rPr>
                <w:rFonts w:ascii="Arial" w:hAnsi="Arial" w:cs="Arial"/>
                <w:b/>
                <w:bCs/>
                <w:sz w:val="20"/>
                <w:szCs w:val="20"/>
              </w:rPr>
              <w:t>финансами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2 191 126,97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2 052 728,57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2 052 728,57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138 398,40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07</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138 398,40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КУЛЬТУРА, КИНЕМАТОГРАФИЯ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99 038 275,49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47 989 097,76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44 715 144,88</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Культура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99 038 275,49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47 989 097,76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44 715 144,88</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"Развитие культуры в Куйбышевском районе"</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25 343 061,96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698 367,44</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698 848,90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08.0.00.70660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24 065 400,00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08.0.00.70660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4 552 041,13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08.0.00.70660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4 552 041,13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08.0.00.70660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19 513 358,87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бюджетным учреждениям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08.0.00.70660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19 513 358,87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08.0.00.70770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315 604,36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315 604,36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315 604,36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08.0.00.70770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315 604,36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315 604,36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315 604,36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08.0.00.70770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315 604,36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315 604,36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315 604,36</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08.0.00.L2992</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88 164,00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08.0.00.L2992</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88 164,00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08.0.00.L2992</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88 164,00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08.0.00.L5190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376 322,08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376 322,08</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376 803,54</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08.0.00.L5190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376 322,08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376 322,08</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376 803,54</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08.0.00.L5190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376 322,08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376 322,08</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376 803,54</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08.0.00.S0660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491 130,61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08.0.00.S0660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92 898,80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08.0.00.S0660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92 898,80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08.0.00.S0660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398 231,81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бюджетным учреждениям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08.0.00.S0660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398 231,81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08.0.00.S0770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6 440,91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6 441,00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6 441,00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08.0.00.S0770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6 440,91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6 441,00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6 441,00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08.0.00.S0770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6 440,91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6 441,00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6 441,00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73 695 213,53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47 290 730,32</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44 016 295,98</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99.0.00.08190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11 143 458,14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22 528 716,32</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19 832 753,34</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11 143 458,14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22 528 716,32</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19 832 753,34</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бюджетным учреждениям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11 143 458,14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22 528 716,32</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19 832 753,34</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11 380 258,42</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8 439 364,45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8 159 364,45</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7 471 763,97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7 362 594,89</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7 467 209,57</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7 471 763,97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7 362 594,89</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7 467 209,57</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3 883 659,68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1 076 769,56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692 154,88</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3 883 659,68</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1 076 769,56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692 154,88</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24 834,77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850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24 834,77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Расходы на обеспечение деятельности (оказание услуг) библиотек</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18 556 016,17</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16 322 649,55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16 024 178,19</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15 496 301,25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15 203 626,66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15 467 791,25</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15 496 301,25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15 203 626,66</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15 467 791,25</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2 974 356,54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1 119 022,89</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556 386,94</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2 974 356,54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1 119 022,89</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556 386,94</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Социальное обеспечение и иные выплаты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2 382,72</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Социальные выплаты гражданам, кроме публичных нормативных социальных выплат</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320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2 382,72</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82 975,66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850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82 975,66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обеспечению сбала</w:t>
            </w:r>
            <w:r w:rsidR="00EC480E">
              <w:rPr>
                <w:rFonts w:ascii="Arial" w:hAnsi="Arial" w:cs="Arial"/>
                <w:b/>
                <w:bCs/>
                <w:sz w:val="20"/>
                <w:szCs w:val="20"/>
              </w:rPr>
              <w:t xml:space="preserve">нсированности местных бюджетов </w:t>
            </w:r>
            <w:r w:rsidRPr="0037514E">
              <w:rPr>
                <w:rFonts w:ascii="Arial" w:hAnsi="Arial" w:cs="Arial"/>
                <w:b/>
                <w:bCs/>
                <w:sz w:val="20"/>
                <w:szCs w:val="20"/>
              </w:rPr>
              <w:t>государственной программы Нов</w:t>
            </w:r>
            <w:r w:rsidR="00EC480E">
              <w:rPr>
                <w:rFonts w:ascii="Arial" w:hAnsi="Arial" w:cs="Arial"/>
                <w:b/>
                <w:bCs/>
                <w:sz w:val="20"/>
                <w:szCs w:val="20"/>
              </w:rPr>
              <w:t xml:space="preserve">осибирской области "Управление </w:t>
            </w:r>
            <w:r w:rsidRPr="0037514E">
              <w:rPr>
                <w:rFonts w:ascii="Arial" w:hAnsi="Arial" w:cs="Arial"/>
                <w:b/>
                <w:bCs/>
                <w:sz w:val="20"/>
                <w:szCs w:val="20"/>
              </w:rPr>
              <w:t>финансами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22 615 480,80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3 187 443,11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3 187 443,11</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1 191 230,80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1 191 230,80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18 236 806,89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бюджетным учреждениям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18 236 806,89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99.0.A1.00000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99.0.A1.54540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99.0.A1.54540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08</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99.0.A1.54540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240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СОЦИАЛЬНАЯ ПОЛИТИКА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2 455 273,03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2 198 100,00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2 198 100,00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Пенсионное обеспечение</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2 435 273,03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2 198 100,00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2 198 100,00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2 435 273,03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2 198 100,00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2 198 100,00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Выплата муниципальной социальной доплаты к пенсии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99.0.00.10100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2 435 273,03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2 198 100,00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2 198 100,00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Социальное обеспечение и иные выплаты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99.0.00.10100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2 435 273,03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2 198 100,00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2 198 100,00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Публичные нормативные социальные выплаты гражданам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99.0.00.10100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2 435 273,03</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2 198 100,00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2 198 100,00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Другие вопросы в области социальной политики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10</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99.0.00.10500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Социальное обеспечение и иные выплаты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99.0.00.10500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Публичные нормативные выплаты гражданам несоциального характера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10</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06</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99.0.00.10500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330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ФИЗИЧЕСКАЯ КУЛЬТУРА И СПОРТ</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89 425 546,65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20 106 112,81</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20 106 112,81</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Физическая культура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34 009 958,15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20 106 112,81</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20 106 112,81</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34 009 958,15</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20 106 112,81</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20 106 112,81</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Расходы на обеспечение деятельности (оказание услуг) центров спортивной подготовки</w:t>
            </w:r>
            <w:r w:rsidR="00EC480E">
              <w:rPr>
                <w:rFonts w:ascii="Arial" w:hAnsi="Arial" w:cs="Arial"/>
                <w:b/>
                <w:bCs/>
                <w:sz w:val="20"/>
                <w:szCs w:val="20"/>
              </w:rPr>
              <w:t xml:space="preserve"> </w:t>
            </w:r>
            <w:r w:rsidRPr="0037514E">
              <w:rPr>
                <w:rFonts w:ascii="Arial" w:hAnsi="Arial" w:cs="Arial"/>
                <w:b/>
                <w:bCs/>
                <w:sz w:val="20"/>
                <w:szCs w:val="20"/>
              </w:rPr>
              <w:t>(сборных команд)</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99.0.00.11190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21 176 624,29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20 106 112,81</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20 106 112,81</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99.0.00.11190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21 176 624,29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20 106 112,81</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20 106 112,81</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бюджетным учреждениям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99.0.00.11190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21 176 624,29</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20 106 112,81</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20 106 112,81</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обеспечению сбала</w:t>
            </w:r>
            <w:r w:rsidR="00EC480E">
              <w:rPr>
                <w:rFonts w:ascii="Arial" w:hAnsi="Arial" w:cs="Arial"/>
                <w:b/>
                <w:bCs/>
                <w:sz w:val="20"/>
                <w:szCs w:val="20"/>
              </w:rPr>
              <w:t xml:space="preserve">нсированности местных бюджетов </w:t>
            </w:r>
            <w:r w:rsidRPr="0037514E">
              <w:rPr>
                <w:rFonts w:ascii="Arial" w:hAnsi="Arial" w:cs="Arial"/>
                <w:b/>
                <w:bCs/>
                <w:sz w:val="20"/>
                <w:szCs w:val="20"/>
              </w:rPr>
              <w:t>государственной программы Нов</w:t>
            </w:r>
            <w:r w:rsidR="00437FE9">
              <w:rPr>
                <w:rFonts w:ascii="Arial" w:hAnsi="Arial" w:cs="Arial"/>
                <w:b/>
                <w:bCs/>
                <w:sz w:val="20"/>
                <w:szCs w:val="20"/>
              </w:rPr>
              <w:t xml:space="preserve">осибирской области "Управление </w:t>
            </w:r>
            <w:r w:rsidRPr="0037514E">
              <w:rPr>
                <w:rFonts w:ascii="Arial" w:hAnsi="Arial" w:cs="Arial"/>
                <w:b/>
                <w:bCs/>
                <w:sz w:val="20"/>
                <w:szCs w:val="20"/>
              </w:rPr>
              <w:t>финансами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12 833 333,86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12 833 333,86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бюджетным учреждениям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12 833 333,86</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Массовый спорт</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55 415 588,50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Муниципальная программа "Развитие физической культуры и спорта в Куйбышевском районе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55 415 588,50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11.0.00.70740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3 500 000,00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11.0.00.70740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3 500 000,00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бюджетным учреждениям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11.0.00.70740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3 500 000,00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11.0.00.70750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50 599 900,00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Капитальные вложения в объекты государственной (муниципальной) собственности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11.0.00.70750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50 599 900,00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Бюджетные инвестиции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11.0.00.70750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50 599 900,00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xml:space="preserve"> местного бюджета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11.0.00.S0740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71 428,60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11.0.00.S0740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71 428,60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Субсидии бюджетным учреждениям</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11.0.00.S0740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610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71 428,60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proofErr w:type="spellStart"/>
            <w:r w:rsidRPr="0037514E">
              <w:rPr>
                <w:rFonts w:ascii="Arial" w:hAnsi="Arial" w:cs="Arial"/>
                <w:b/>
                <w:bCs/>
                <w:sz w:val="20"/>
                <w:szCs w:val="20"/>
              </w:rPr>
              <w:t>Софинансирование</w:t>
            </w:r>
            <w:proofErr w:type="spellEnd"/>
            <w:r w:rsidRPr="0037514E">
              <w:rPr>
                <w:rFonts w:ascii="Arial" w:hAnsi="Arial" w:cs="Arial"/>
                <w:b/>
                <w:bCs/>
                <w:sz w:val="20"/>
                <w:szCs w:val="20"/>
              </w:rPr>
              <w:t xml:space="preserve"> местного бюджета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11.0.00.S0750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1 244 259,90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Капитальные вложения в объекты государственной (муниципальной) собственности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11.0.00.S0750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1 244 259,90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Бюджетные инвестиции</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02</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11.0.00.S0750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410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1 244 259,90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ОБСЛУЖИВАНИЕ ГОСУДАРСТВЕННОГО И МУНИЦИПАЛЬНОГО ДОЛГА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44 363,84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7 506,85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3 497,27</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Обслуживание государственного внутреннего и муниципального долга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44 363,84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7 506,85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3 497,27</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44 363,84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7 506,85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3 497,27</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Процентные платежи по муниципальному долгу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13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99.0.00.13010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44 363,84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7 506,85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3 497,27</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Обслуживание государственного (муниципального) долга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99.0.00.13010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700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44 363,84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7 506,85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3 497,27</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Обслуживание муниципального долга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13</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01</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99.0.00.13010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730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44 363,84</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7 506,85</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3 497,27</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Условно утвержденные расходы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4 459 142,50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9 049 957,50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Условно утвержденные расходы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4 459 142,50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9 049 957,50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Непрограммные направления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4 459 142,50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9 049 957,50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Условно утвержденные расходы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99.9.00.00000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b/>
                <w:bCs/>
                <w:sz w:val="20"/>
                <w:szCs w:val="20"/>
              </w:rPr>
            </w:pPr>
            <w:r w:rsidRPr="0037514E">
              <w:rPr>
                <w:rFonts w:ascii="Arial" w:hAnsi="Arial" w:cs="Arial"/>
                <w:b/>
                <w:bCs/>
                <w:sz w:val="20"/>
                <w:szCs w:val="20"/>
              </w:rPr>
              <w:t> </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4 459 142,50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9 049 957,50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Условно утвержденные расходы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99.9.00.00000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900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4 459 142,50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9 049 957,50</w:t>
            </w:r>
          </w:p>
        </w:tc>
      </w:tr>
      <w:tr w:rsidR="0037514E" w:rsidRPr="0037514E" w:rsidTr="00594D59">
        <w:trPr>
          <w:trHeight w:val="20"/>
          <w:jc w:val="center"/>
        </w:trPr>
        <w:tc>
          <w:tcPr>
            <w:tcW w:w="6443" w:type="dxa"/>
            <w:tcBorders>
              <w:top w:val="nil"/>
              <w:left w:val="single" w:sz="4" w:space="0" w:color="auto"/>
              <w:bottom w:val="single" w:sz="4" w:space="0" w:color="auto"/>
              <w:right w:val="nil"/>
            </w:tcBorders>
            <w:shd w:val="clear" w:color="auto" w:fill="auto"/>
            <w:vAlign w:val="center"/>
            <w:hideMark/>
          </w:tcPr>
          <w:p w:rsidR="0037514E" w:rsidRPr="0037514E" w:rsidRDefault="0037514E" w:rsidP="0037514E">
            <w:pPr>
              <w:rPr>
                <w:rFonts w:ascii="Arial" w:hAnsi="Arial" w:cs="Arial"/>
                <w:sz w:val="20"/>
                <w:szCs w:val="20"/>
              </w:rPr>
            </w:pPr>
            <w:r w:rsidRPr="0037514E">
              <w:rPr>
                <w:rFonts w:ascii="Arial" w:hAnsi="Arial" w:cs="Arial"/>
                <w:sz w:val="20"/>
                <w:szCs w:val="20"/>
              </w:rPr>
              <w:t>Условно утвержденные расходы</w:t>
            </w:r>
          </w:p>
        </w:tc>
        <w:tc>
          <w:tcPr>
            <w:tcW w:w="709"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w:t>
            </w:r>
          </w:p>
        </w:tc>
        <w:tc>
          <w:tcPr>
            <w:tcW w:w="520"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w:t>
            </w:r>
          </w:p>
        </w:tc>
        <w:tc>
          <w:tcPr>
            <w:tcW w:w="1763"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99.9.00.00000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center"/>
              <w:rPr>
                <w:rFonts w:ascii="Arial" w:hAnsi="Arial" w:cs="Arial"/>
                <w:sz w:val="20"/>
                <w:szCs w:val="20"/>
              </w:rPr>
            </w:pPr>
            <w:r w:rsidRPr="0037514E">
              <w:rPr>
                <w:rFonts w:ascii="Arial" w:hAnsi="Arial" w:cs="Arial"/>
                <w:sz w:val="20"/>
                <w:szCs w:val="20"/>
              </w:rPr>
              <w:t>990</w:t>
            </w:r>
          </w:p>
        </w:tc>
        <w:tc>
          <w:tcPr>
            <w:tcW w:w="1842"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4 459 142,50</w:t>
            </w:r>
          </w:p>
        </w:tc>
        <w:tc>
          <w:tcPr>
            <w:tcW w:w="1737" w:type="dxa"/>
            <w:tcBorders>
              <w:top w:val="nil"/>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sz w:val="20"/>
                <w:szCs w:val="20"/>
              </w:rPr>
            </w:pPr>
            <w:r w:rsidRPr="0037514E">
              <w:rPr>
                <w:rFonts w:ascii="Arial" w:hAnsi="Arial" w:cs="Arial"/>
                <w:sz w:val="20"/>
                <w:szCs w:val="20"/>
              </w:rPr>
              <w:t>9 049 957,50</w:t>
            </w:r>
          </w:p>
        </w:tc>
      </w:tr>
      <w:tr w:rsidR="0037514E" w:rsidRPr="0037514E" w:rsidTr="00594D59">
        <w:trPr>
          <w:trHeight w:val="255"/>
          <w:jc w:val="center"/>
        </w:trPr>
        <w:tc>
          <w:tcPr>
            <w:tcW w:w="6443" w:type="dxa"/>
            <w:tcBorders>
              <w:top w:val="single" w:sz="4" w:space="0" w:color="auto"/>
              <w:left w:val="single" w:sz="4" w:space="0" w:color="auto"/>
              <w:bottom w:val="single" w:sz="4" w:space="0" w:color="auto"/>
              <w:right w:val="nil"/>
            </w:tcBorders>
            <w:shd w:val="clear" w:color="auto" w:fill="auto"/>
            <w:noWrap/>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Итого расходов</w:t>
            </w:r>
          </w:p>
        </w:tc>
        <w:tc>
          <w:tcPr>
            <w:tcW w:w="709" w:type="dxa"/>
            <w:tcBorders>
              <w:top w:val="single" w:sz="4" w:space="0" w:color="auto"/>
              <w:left w:val="nil"/>
              <w:bottom w:val="single" w:sz="4" w:space="0" w:color="auto"/>
              <w:right w:val="nil"/>
            </w:tcBorders>
            <w:shd w:val="clear" w:color="auto" w:fill="auto"/>
            <w:noWrap/>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 </w:t>
            </w:r>
          </w:p>
        </w:tc>
        <w:tc>
          <w:tcPr>
            <w:tcW w:w="567" w:type="dxa"/>
            <w:tcBorders>
              <w:top w:val="single" w:sz="4" w:space="0" w:color="auto"/>
              <w:left w:val="nil"/>
              <w:bottom w:val="single" w:sz="4" w:space="0" w:color="auto"/>
              <w:right w:val="nil"/>
            </w:tcBorders>
            <w:shd w:val="clear" w:color="auto" w:fill="auto"/>
            <w:noWrap/>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 </w:t>
            </w:r>
          </w:p>
        </w:tc>
        <w:tc>
          <w:tcPr>
            <w:tcW w:w="520" w:type="dxa"/>
            <w:tcBorders>
              <w:top w:val="single" w:sz="4" w:space="0" w:color="auto"/>
              <w:left w:val="nil"/>
              <w:bottom w:val="single" w:sz="4" w:space="0" w:color="auto"/>
              <w:right w:val="nil"/>
            </w:tcBorders>
            <w:shd w:val="clear" w:color="auto" w:fill="auto"/>
            <w:noWrap/>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 </w:t>
            </w:r>
          </w:p>
        </w:tc>
        <w:tc>
          <w:tcPr>
            <w:tcW w:w="1763" w:type="dxa"/>
            <w:tcBorders>
              <w:top w:val="single" w:sz="4" w:space="0" w:color="auto"/>
              <w:left w:val="nil"/>
              <w:bottom w:val="single" w:sz="4" w:space="0" w:color="auto"/>
              <w:right w:val="nil"/>
            </w:tcBorders>
            <w:shd w:val="clear" w:color="auto" w:fill="auto"/>
            <w:noWrap/>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 </w:t>
            </w:r>
          </w:p>
        </w:tc>
        <w:tc>
          <w:tcPr>
            <w:tcW w:w="550" w:type="dxa"/>
            <w:tcBorders>
              <w:top w:val="single" w:sz="4" w:space="0" w:color="auto"/>
              <w:left w:val="nil"/>
              <w:bottom w:val="single" w:sz="4" w:space="0" w:color="auto"/>
              <w:right w:val="nil"/>
            </w:tcBorders>
            <w:shd w:val="clear" w:color="auto" w:fill="auto"/>
            <w:noWrap/>
            <w:vAlign w:val="center"/>
            <w:hideMark/>
          </w:tcPr>
          <w:p w:rsidR="0037514E" w:rsidRPr="0037514E" w:rsidRDefault="0037514E" w:rsidP="0037514E">
            <w:pPr>
              <w:rPr>
                <w:rFonts w:ascii="Arial" w:hAnsi="Arial" w:cs="Arial"/>
                <w:b/>
                <w:bCs/>
                <w:sz w:val="20"/>
                <w:szCs w:val="20"/>
              </w:rPr>
            </w:pPr>
            <w:r w:rsidRPr="0037514E">
              <w:rPr>
                <w:rFonts w:ascii="Arial" w:hAnsi="Arial" w:cs="Arial"/>
                <w:b/>
                <w:bCs/>
                <w:sz w:val="20"/>
                <w:szCs w:val="20"/>
              </w:rPr>
              <w:t> </w:t>
            </w:r>
          </w:p>
        </w:tc>
        <w:tc>
          <w:tcPr>
            <w:tcW w:w="1842" w:type="dxa"/>
            <w:tcBorders>
              <w:top w:val="single" w:sz="4" w:space="0" w:color="auto"/>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 xml:space="preserve">487 631 192,11 </w:t>
            </w: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 xml:space="preserve">227 371 836,14 </w:t>
            </w:r>
          </w:p>
        </w:tc>
        <w:tc>
          <w:tcPr>
            <w:tcW w:w="17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7514E" w:rsidRPr="0037514E" w:rsidRDefault="0037514E" w:rsidP="0037514E">
            <w:pPr>
              <w:jc w:val="right"/>
              <w:rPr>
                <w:rFonts w:ascii="Arial" w:hAnsi="Arial" w:cs="Arial"/>
                <w:b/>
                <w:bCs/>
                <w:sz w:val="20"/>
                <w:szCs w:val="20"/>
              </w:rPr>
            </w:pPr>
            <w:r w:rsidRPr="0037514E">
              <w:rPr>
                <w:rFonts w:ascii="Arial" w:hAnsi="Arial" w:cs="Arial"/>
                <w:b/>
                <w:bCs/>
                <w:sz w:val="20"/>
                <w:szCs w:val="20"/>
              </w:rPr>
              <w:t xml:space="preserve">182 945 150,00 </w:t>
            </w:r>
          </w:p>
        </w:tc>
      </w:tr>
    </w:tbl>
    <w:p w:rsidR="00830F34" w:rsidRDefault="00830F34" w:rsidP="00B90D84"/>
    <w:tbl>
      <w:tblPr>
        <w:tblW w:w="15026" w:type="dxa"/>
        <w:tblInd w:w="-34" w:type="dxa"/>
        <w:tblLook w:val="04A0" w:firstRow="1" w:lastRow="0" w:firstColumn="1" w:lastColumn="0" w:noHBand="0" w:noVBand="1"/>
      </w:tblPr>
      <w:tblGrid>
        <w:gridCol w:w="6521"/>
        <w:gridCol w:w="2977"/>
        <w:gridCol w:w="1984"/>
        <w:gridCol w:w="1701"/>
        <w:gridCol w:w="1843"/>
      </w:tblGrid>
      <w:tr w:rsidR="00EC480E" w:rsidRPr="00EC480E" w:rsidTr="00437FE9">
        <w:trPr>
          <w:trHeight w:val="264"/>
        </w:trPr>
        <w:tc>
          <w:tcPr>
            <w:tcW w:w="11482" w:type="dxa"/>
            <w:gridSpan w:val="3"/>
            <w:tcBorders>
              <w:top w:val="nil"/>
              <w:left w:val="nil"/>
              <w:bottom w:val="nil"/>
              <w:right w:val="nil"/>
            </w:tcBorders>
            <w:shd w:val="clear" w:color="auto" w:fill="auto"/>
            <w:noWrap/>
            <w:vAlign w:val="bottom"/>
          </w:tcPr>
          <w:p w:rsidR="00EC480E" w:rsidRPr="00EC480E" w:rsidRDefault="00EC480E" w:rsidP="00EC480E">
            <w:pPr>
              <w:rPr>
                <w:rFonts w:ascii="Arial" w:hAnsi="Arial" w:cs="Arial"/>
                <w:sz w:val="20"/>
                <w:szCs w:val="20"/>
              </w:rPr>
            </w:pPr>
          </w:p>
        </w:tc>
        <w:tc>
          <w:tcPr>
            <w:tcW w:w="1701" w:type="dxa"/>
            <w:tcBorders>
              <w:top w:val="nil"/>
              <w:left w:val="nil"/>
              <w:bottom w:val="nil"/>
              <w:right w:val="nil"/>
            </w:tcBorders>
            <w:shd w:val="clear" w:color="auto" w:fill="auto"/>
            <w:noWrap/>
            <w:vAlign w:val="bottom"/>
          </w:tcPr>
          <w:p w:rsidR="00EC480E" w:rsidRPr="00EC480E" w:rsidRDefault="00EC480E" w:rsidP="00EC480E">
            <w:pPr>
              <w:rPr>
                <w:rFonts w:ascii="Arial" w:hAnsi="Arial" w:cs="Arial"/>
                <w:sz w:val="20"/>
                <w:szCs w:val="20"/>
              </w:rPr>
            </w:pPr>
          </w:p>
        </w:tc>
        <w:tc>
          <w:tcPr>
            <w:tcW w:w="1843" w:type="dxa"/>
            <w:tcBorders>
              <w:top w:val="nil"/>
              <w:left w:val="nil"/>
              <w:bottom w:val="nil"/>
              <w:right w:val="nil"/>
            </w:tcBorders>
            <w:shd w:val="clear" w:color="auto" w:fill="auto"/>
            <w:noWrap/>
            <w:vAlign w:val="bottom"/>
          </w:tcPr>
          <w:p w:rsidR="00EC480E" w:rsidRPr="00EC480E" w:rsidRDefault="00EC480E" w:rsidP="00542D82">
            <w:pPr>
              <w:jc w:val="right"/>
              <w:rPr>
                <w:rFonts w:ascii="Arial" w:hAnsi="Arial" w:cs="Arial"/>
                <w:sz w:val="20"/>
                <w:szCs w:val="20"/>
              </w:rPr>
            </w:pPr>
          </w:p>
        </w:tc>
      </w:tr>
      <w:tr w:rsidR="00EC480E" w:rsidRPr="00EC480E" w:rsidTr="00437FE9">
        <w:trPr>
          <w:trHeight w:val="1732"/>
        </w:trPr>
        <w:tc>
          <w:tcPr>
            <w:tcW w:w="6521" w:type="dxa"/>
            <w:tcBorders>
              <w:top w:val="nil"/>
              <w:left w:val="nil"/>
              <w:bottom w:val="nil"/>
              <w:right w:val="nil"/>
            </w:tcBorders>
            <w:shd w:val="clear" w:color="auto" w:fill="auto"/>
            <w:noWrap/>
            <w:vAlign w:val="bottom"/>
            <w:hideMark/>
          </w:tcPr>
          <w:p w:rsidR="00EC480E" w:rsidRPr="00EC480E" w:rsidRDefault="00EC480E" w:rsidP="00EC480E">
            <w:pPr>
              <w:jc w:val="center"/>
              <w:rPr>
                <w:rFonts w:ascii="Arial" w:hAnsi="Arial" w:cs="Arial"/>
                <w:sz w:val="20"/>
                <w:szCs w:val="20"/>
              </w:rPr>
            </w:pPr>
          </w:p>
        </w:tc>
        <w:tc>
          <w:tcPr>
            <w:tcW w:w="2977" w:type="dxa"/>
            <w:tcBorders>
              <w:top w:val="nil"/>
              <w:left w:val="nil"/>
              <w:bottom w:val="nil"/>
              <w:right w:val="nil"/>
            </w:tcBorders>
            <w:shd w:val="clear" w:color="auto" w:fill="auto"/>
            <w:noWrap/>
            <w:vAlign w:val="bottom"/>
            <w:hideMark/>
          </w:tcPr>
          <w:p w:rsidR="00EC480E" w:rsidRPr="00EC480E" w:rsidRDefault="00EC480E" w:rsidP="00EC480E">
            <w:pPr>
              <w:rPr>
                <w:rFonts w:ascii="Arial" w:hAnsi="Arial" w:cs="Arial"/>
                <w:sz w:val="20"/>
                <w:szCs w:val="20"/>
              </w:rPr>
            </w:pPr>
          </w:p>
        </w:tc>
        <w:tc>
          <w:tcPr>
            <w:tcW w:w="1984" w:type="dxa"/>
            <w:tcBorders>
              <w:top w:val="nil"/>
              <w:left w:val="nil"/>
              <w:bottom w:val="nil"/>
              <w:right w:val="nil"/>
            </w:tcBorders>
            <w:shd w:val="clear" w:color="auto" w:fill="auto"/>
            <w:noWrap/>
            <w:vAlign w:val="bottom"/>
            <w:hideMark/>
          </w:tcPr>
          <w:p w:rsidR="00EC480E" w:rsidRPr="00EC480E" w:rsidRDefault="00EC480E" w:rsidP="00EC480E">
            <w:pPr>
              <w:rPr>
                <w:rFonts w:ascii="Arial" w:hAnsi="Arial" w:cs="Arial"/>
                <w:sz w:val="20"/>
                <w:szCs w:val="20"/>
              </w:rPr>
            </w:pPr>
          </w:p>
        </w:tc>
        <w:tc>
          <w:tcPr>
            <w:tcW w:w="3544" w:type="dxa"/>
            <w:gridSpan w:val="2"/>
            <w:tcBorders>
              <w:top w:val="nil"/>
              <w:left w:val="nil"/>
              <w:bottom w:val="nil"/>
              <w:right w:val="nil"/>
            </w:tcBorders>
            <w:shd w:val="clear" w:color="auto" w:fill="auto"/>
            <w:vAlign w:val="bottom"/>
            <w:hideMark/>
          </w:tcPr>
          <w:p w:rsidR="00542D82" w:rsidRDefault="00542D82" w:rsidP="00542D82">
            <w:pPr>
              <w:jc w:val="right"/>
              <w:rPr>
                <w:rFonts w:ascii="Arial" w:hAnsi="Arial" w:cs="Arial"/>
                <w:sz w:val="20"/>
                <w:szCs w:val="20"/>
              </w:rPr>
            </w:pPr>
            <w:r>
              <w:rPr>
                <w:rFonts w:ascii="Arial" w:hAnsi="Arial" w:cs="Arial"/>
                <w:sz w:val="20"/>
                <w:szCs w:val="20"/>
              </w:rPr>
              <w:t>Приложение 8</w:t>
            </w:r>
          </w:p>
          <w:p w:rsidR="00EC480E" w:rsidRPr="00EC480E" w:rsidRDefault="00542D82" w:rsidP="00542D82">
            <w:pPr>
              <w:jc w:val="right"/>
              <w:rPr>
                <w:rFonts w:ascii="Arial" w:hAnsi="Arial" w:cs="Arial"/>
                <w:sz w:val="20"/>
                <w:szCs w:val="20"/>
              </w:rPr>
            </w:pPr>
            <w:r>
              <w:rPr>
                <w:rFonts w:ascii="Arial" w:hAnsi="Arial" w:cs="Arial"/>
                <w:sz w:val="20"/>
                <w:szCs w:val="20"/>
              </w:rPr>
              <w:t xml:space="preserve">К решению сессии </w:t>
            </w:r>
            <w:r w:rsidR="00EC480E" w:rsidRPr="00EC480E">
              <w:rPr>
                <w:rFonts w:ascii="Arial" w:hAnsi="Arial" w:cs="Arial"/>
                <w:sz w:val="20"/>
                <w:szCs w:val="20"/>
              </w:rPr>
              <w:t>Совета депутатов города Куйбышев</w:t>
            </w:r>
            <w:r>
              <w:rPr>
                <w:rFonts w:ascii="Arial" w:hAnsi="Arial" w:cs="Arial"/>
                <w:sz w:val="20"/>
                <w:szCs w:val="20"/>
              </w:rPr>
              <w:t xml:space="preserve">а </w:t>
            </w:r>
            <w:r w:rsidR="00EC480E" w:rsidRPr="00EC480E">
              <w:rPr>
                <w:rFonts w:ascii="Arial" w:hAnsi="Arial" w:cs="Arial"/>
                <w:sz w:val="20"/>
                <w:szCs w:val="20"/>
              </w:rPr>
              <w:t xml:space="preserve">Куйбышевского района Новосибирской области                                                                      </w:t>
            </w:r>
            <w:proofErr w:type="gramStart"/>
            <w:r w:rsidR="00EC480E" w:rsidRPr="00EC480E">
              <w:rPr>
                <w:rFonts w:ascii="Arial" w:hAnsi="Arial" w:cs="Arial"/>
                <w:sz w:val="20"/>
                <w:szCs w:val="20"/>
              </w:rPr>
              <w:t xml:space="preserve">   </w:t>
            </w:r>
            <w:r w:rsidR="00EC480E" w:rsidRPr="00EC480E">
              <w:rPr>
                <w:rFonts w:ascii="Arial" w:hAnsi="Arial" w:cs="Arial"/>
                <w:sz w:val="20"/>
                <w:szCs w:val="20"/>
              </w:rPr>
              <w:br/>
              <w:t>«</w:t>
            </w:r>
            <w:proofErr w:type="gramEnd"/>
            <w:r w:rsidR="00EC480E" w:rsidRPr="00EC480E">
              <w:rPr>
                <w:rFonts w:ascii="Arial" w:hAnsi="Arial" w:cs="Arial"/>
                <w:sz w:val="20"/>
                <w:szCs w:val="20"/>
              </w:rPr>
              <w:t>О  бюджете  города Куйбышева  Куй</w:t>
            </w:r>
            <w:r>
              <w:rPr>
                <w:rFonts w:ascii="Arial" w:hAnsi="Arial" w:cs="Arial"/>
                <w:sz w:val="20"/>
                <w:szCs w:val="20"/>
              </w:rPr>
              <w:t xml:space="preserve">бышевского района Новосибирской области на </w:t>
            </w:r>
            <w:r w:rsidR="00EC480E" w:rsidRPr="00EC480E">
              <w:rPr>
                <w:rFonts w:ascii="Arial" w:hAnsi="Arial" w:cs="Arial"/>
                <w:sz w:val="20"/>
                <w:szCs w:val="20"/>
              </w:rPr>
              <w:t>2022 год и план</w:t>
            </w:r>
            <w:r>
              <w:rPr>
                <w:rFonts w:ascii="Arial" w:hAnsi="Arial" w:cs="Arial"/>
                <w:sz w:val="20"/>
                <w:szCs w:val="20"/>
              </w:rPr>
              <w:t>овый период 2023 и  2024 годов»</w:t>
            </w:r>
          </w:p>
        </w:tc>
      </w:tr>
      <w:tr w:rsidR="00EC480E" w:rsidRPr="00EC480E" w:rsidTr="00437FE9">
        <w:trPr>
          <w:trHeight w:val="216"/>
        </w:trPr>
        <w:tc>
          <w:tcPr>
            <w:tcW w:w="15026" w:type="dxa"/>
            <w:gridSpan w:val="5"/>
            <w:tcBorders>
              <w:top w:val="nil"/>
              <w:left w:val="nil"/>
              <w:bottom w:val="nil"/>
              <w:right w:val="nil"/>
            </w:tcBorders>
            <w:shd w:val="clear" w:color="auto" w:fill="auto"/>
            <w:vAlign w:val="bottom"/>
            <w:hideMark/>
          </w:tcPr>
          <w:p w:rsidR="00EC480E" w:rsidRPr="00542D82" w:rsidRDefault="00EC480E" w:rsidP="00542D82">
            <w:pPr>
              <w:jc w:val="center"/>
              <w:rPr>
                <w:rFonts w:ascii="Arial" w:hAnsi="Arial" w:cs="Arial"/>
                <w:b/>
                <w:sz w:val="20"/>
                <w:szCs w:val="20"/>
              </w:rPr>
            </w:pPr>
            <w:r w:rsidRPr="00542D82">
              <w:rPr>
                <w:rFonts w:ascii="Arial" w:hAnsi="Arial" w:cs="Arial"/>
                <w:b/>
                <w:sz w:val="20"/>
                <w:szCs w:val="20"/>
              </w:rPr>
              <w:t xml:space="preserve"> Источники финансирования дефицита бюджета города на 2022 год и плановы</w:t>
            </w:r>
            <w:r w:rsidR="00542D82">
              <w:rPr>
                <w:rFonts w:ascii="Arial" w:hAnsi="Arial" w:cs="Arial"/>
                <w:b/>
                <w:sz w:val="20"/>
                <w:szCs w:val="20"/>
              </w:rPr>
              <w:t>й</w:t>
            </w:r>
            <w:r w:rsidRPr="00542D82">
              <w:rPr>
                <w:rFonts w:ascii="Arial" w:hAnsi="Arial" w:cs="Arial"/>
                <w:b/>
                <w:sz w:val="20"/>
                <w:szCs w:val="20"/>
              </w:rPr>
              <w:t xml:space="preserve"> период 2023 и 2024 годов</w:t>
            </w:r>
          </w:p>
        </w:tc>
      </w:tr>
      <w:tr w:rsidR="00EC480E" w:rsidRPr="00EC480E" w:rsidTr="00437FE9">
        <w:trPr>
          <w:trHeight w:val="276"/>
        </w:trPr>
        <w:tc>
          <w:tcPr>
            <w:tcW w:w="6521" w:type="dxa"/>
            <w:tcBorders>
              <w:top w:val="nil"/>
              <w:left w:val="nil"/>
              <w:bottom w:val="single" w:sz="4" w:space="0" w:color="auto"/>
              <w:right w:val="nil"/>
            </w:tcBorders>
            <w:shd w:val="clear" w:color="auto" w:fill="auto"/>
            <w:noWrap/>
            <w:vAlign w:val="bottom"/>
            <w:hideMark/>
          </w:tcPr>
          <w:p w:rsidR="00EC480E" w:rsidRPr="00EC480E" w:rsidRDefault="00EC480E" w:rsidP="00EC480E">
            <w:pPr>
              <w:jc w:val="center"/>
              <w:rPr>
                <w:rFonts w:ascii="Arial" w:hAnsi="Arial" w:cs="Arial"/>
                <w:sz w:val="20"/>
                <w:szCs w:val="20"/>
              </w:rPr>
            </w:pPr>
          </w:p>
        </w:tc>
        <w:tc>
          <w:tcPr>
            <w:tcW w:w="2977" w:type="dxa"/>
            <w:tcBorders>
              <w:top w:val="nil"/>
              <w:left w:val="nil"/>
              <w:bottom w:val="single" w:sz="4" w:space="0" w:color="auto"/>
              <w:right w:val="nil"/>
            </w:tcBorders>
            <w:shd w:val="clear" w:color="auto" w:fill="auto"/>
            <w:noWrap/>
            <w:vAlign w:val="bottom"/>
            <w:hideMark/>
          </w:tcPr>
          <w:p w:rsidR="00EC480E" w:rsidRPr="00EC480E" w:rsidRDefault="00EC480E" w:rsidP="00EC480E">
            <w:pPr>
              <w:rPr>
                <w:rFonts w:ascii="Arial" w:hAnsi="Arial" w:cs="Arial"/>
                <w:sz w:val="20"/>
                <w:szCs w:val="20"/>
              </w:rPr>
            </w:pPr>
          </w:p>
        </w:tc>
        <w:tc>
          <w:tcPr>
            <w:tcW w:w="1984" w:type="dxa"/>
            <w:tcBorders>
              <w:top w:val="nil"/>
              <w:left w:val="nil"/>
              <w:bottom w:val="single" w:sz="4" w:space="0" w:color="auto"/>
              <w:right w:val="nil"/>
            </w:tcBorders>
            <w:shd w:val="clear" w:color="auto" w:fill="auto"/>
            <w:noWrap/>
            <w:vAlign w:val="bottom"/>
            <w:hideMark/>
          </w:tcPr>
          <w:p w:rsidR="00EC480E" w:rsidRPr="00EC480E" w:rsidRDefault="00EC480E" w:rsidP="00EC480E">
            <w:pPr>
              <w:rPr>
                <w:rFonts w:ascii="Arial" w:hAnsi="Arial" w:cs="Arial"/>
                <w:sz w:val="20"/>
                <w:szCs w:val="20"/>
              </w:rPr>
            </w:pPr>
          </w:p>
        </w:tc>
        <w:tc>
          <w:tcPr>
            <w:tcW w:w="1701" w:type="dxa"/>
            <w:tcBorders>
              <w:top w:val="nil"/>
              <w:left w:val="nil"/>
              <w:bottom w:val="single" w:sz="4" w:space="0" w:color="auto"/>
              <w:right w:val="nil"/>
            </w:tcBorders>
            <w:shd w:val="clear" w:color="auto" w:fill="auto"/>
            <w:noWrap/>
            <w:vAlign w:val="bottom"/>
            <w:hideMark/>
          </w:tcPr>
          <w:p w:rsidR="00EC480E" w:rsidRPr="00EC480E" w:rsidRDefault="00EC480E" w:rsidP="00EC480E">
            <w:pPr>
              <w:rPr>
                <w:rFonts w:ascii="Arial" w:hAnsi="Arial" w:cs="Arial"/>
                <w:sz w:val="20"/>
                <w:szCs w:val="20"/>
              </w:rPr>
            </w:pPr>
          </w:p>
        </w:tc>
        <w:tc>
          <w:tcPr>
            <w:tcW w:w="1843" w:type="dxa"/>
            <w:tcBorders>
              <w:top w:val="nil"/>
              <w:left w:val="nil"/>
              <w:bottom w:val="single" w:sz="4" w:space="0" w:color="auto"/>
              <w:right w:val="nil"/>
            </w:tcBorders>
            <w:shd w:val="clear" w:color="auto" w:fill="auto"/>
            <w:noWrap/>
            <w:vAlign w:val="bottom"/>
            <w:hideMark/>
          </w:tcPr>
          <w:p w:rsidR="00EC480E" w:rsidRPr="00EC480E" w:rsidRDefault="00EC480E" w:rsidP="00EC480E">
            <w:pPr>
              <w:rPr>
                <w:rFonts w:ascii="Arial" w:hAnsi="Arial" w:cs="Arial"/>
                <w:sz w:val="20"/>
                <w:szCs w:val="20"/>
              </w:rPr>
            </w:pPr>
            <w:r w:rsidRPr="00EC480E">
              <w:rPr>
                <w:rFonts w:ascii="Arial" w:hAnsi="Arial" w:cs="Arial"/>
                <w:sz w:val="20"/>
                <w:szCs w:val="20"/>
              </w:rPr>
              <w:t xml:space="preserve">                                </w:t>
            </w:r>
            <w:r w:rsidR="00542D82">
              <w:rPr>
                <w:rFonts w:ascii="Arial" w:hAnsi="Arial" w:cs="Arial"/>
                <w:sz w:val="20"/>
                <w:szCs w:val="20"/>
              </w:rPr>
              <w:t xml:space="preserve">     </w:t>
            </w:r>
            <w:r w:rsidRPr="00EC480E">
              <w:rPr>
                <w:rFonts w:ascii="Arial" w:hAnsi="Arial" w:cs="Arial"/>
                <w:sz w:val="20"/>
                <w:szCs w:val="20"/>
              </w:rPr>
              <w:t>(руб.)</w:t>
            </w:r>
          </w:p>
        </w:tc>
      </w:tr>
      <w:tr w:rsidR="00542D82" w:rsidRPr="00EC480E" w:rsidTr="00437FE9">
        <w:trPr>
          <w:trHeight w:val="264"/>
        </w:trPr>
        <w:tc>
          <w:tcPr>
            <w:tcW w:w="6521" w:type="dxa"/>
            <w:tcBorders>
              <w:top w:val="single" w:sz="4" w:space="0" w:color="auto"/>
              <w:left w:val="single" w:sz="8" w:space="0" w:color="auto"/>
              <w:bottom w:val="single" w:sz="4" w:space="0" w:color="auto"/>
              <w:right w:val="single" w:sz="4" w:space="0" w:color="auto"/>
            </w:tcBorders>
            <w:shd w:val="clear" w:color="auto" w:fill="auto"/>
            <w:vAlign w:val="center"/>
          </w:tcPr>
          <w:p w:rsidR="00542D82" w:rsidRPr="00EC480E" w:rsidRDefault="00542D82" w:rsidP="00EC480E">
            <w:pPr>
              <w:jc w:val="center"/>
              <w:rPr>
                <w:rFonts w:ascii="Arial" w:hAnsi="Arial" w:cs="Arial"/>
                <w:sz w:val="20"/>
                <w:szCs w:val="20"/>
              </w:rPr>
            </w:pPr>
            <w:r w:rsidRPr="00EC480E">
              <w:rPr>
                <w:rFonts w:ascii="Arial" w:hAnsi="Arial" w:cs="Arial"/>
                <w:b/>
                <w:bCs/>
                <w:sz w:val="20"/>
                <w:szCs w:val="20"/>
              </w:rPr>
              <w:t>Наименование показателя</w:t>
            </w:r>
          </w:p>
        </w:tc>
        <w:tc>
          <w:tcPr>
            <w:tcW w:w="2977" w:type="dxa"/>
            <w:tcBorders>
              <w:top w:val="single" w:sz="4" w:space="0" w:color="auto"/>
              <w:left w:val="nil"/>
              <w:bottom w:val="single" w:sz="4" w:space="0" w:color="auto"/>
              <w:right w:val="single" w:sz="4" w:space="0" w:color="auto"/>
            </w:tcBorders>
            <w:shd w:val="clear" w:color="auto" w:fill="auto"/>
            <w:vAlign w:val="center"/>
          </w:tcPr>
          <w:p w:rsidR="00542D82" w:rsidRPr="00EC480E" w:rsidRDefault="00542D82" w:rsidP="00EC480E">
            <w:pPr>
              <w:jc w:val="center"/>
              <w:rPr>
                <w:rFonts w:ascii="Arial" w:hAnsi="Arial" w:cs="Arial"/>
                <w:sz w:val="20"/>
                <w:szCs w:val="20"/>
              </w:rPr>
            </w:pPr>
            <w:r w:rsidRPr="00EC480E">
              <w:rPr>
                <w:rFonts w:ascii="Arial" w:hAnsi="Arial" w:cs="Arial"/>
                <w:b/>
                <w:bCs/>
                <w:sz w:val="20"/>
                <w:szCs w:val="20"/>
              </w:rPr>
              <w:t xml:space="preserve">Код источника финансирования по КИВФ, </w:t>
            </w:r>
            <w:proofErr w:type="spellStart"/>
            <w:r w:rsidRPr="00EC480E">
              <w:rPr>
                <w:rFonts w:ascii="Arial" w:hAnsi="Arial" w:cs="Arial"/>
                <w:b/>
                <w:bCs/>
                <w:sz w:val="20"/>
                <w:szCs w:val="20"/>
              </w:rPr>
              <w:t>КИВнФ</w:t>
            </w:r>
            <w:proofErr w:type="spellEnd"/>
          </w:p>
        </w:tc>
        <w:tc>
          <w:tcPr>
            <w:tcW w:w="1984" w:type="dxa"/>
            <w:tcBorders>
              <w:top w:val="single" w:sz="4" w:space="0" w:color="auto"/>
              <w:left w:val="nil"/>
              <w:bottom w:val="single" w:sz="4" w:space="0" w:color="auto"/>
              <w:right w:val="single" w:sz="4" w:space="0" w:color="auto"/>
            </w:tcBorders>
            <w:shd w:val="clear" w:color="auto" w:fill="auto"/>
            <w:vAlign w:val="center"/>
          </w:tcPr>
          <w:p w:rsidR="00542D82" w:rsidRPr="00EC480E" w:rsidRDefault="00542D82" w:rsidP="00EC480E">
            <w:pPr>
              <w:jc w:val="center"/>
              <w:rPr>
                <w:rFonts w:ascii="Arial" w:hAnsi="Arial" w:cs="Arial"/>
                <w:sz w:val="20"/>
                <w:szCs w:val="20"/>
              </w:rPr>
            </w:pPr>
            <w:r w:rsidRPr="00EC480E">
              <w:rPr>
                <w:rFonts w:ascii="Arial" w:hAnsi="Arial" w:cs="Arial"/>
                <w:b/>
                <w:bCs/>
                <w:sz w:val="20"/>
                <w:szCs w:val="20"/>
              </w:rPr>
              <w:t xml:space="preserve">Сумма                             2022г         </w:t>
            </w:r>
          </w:p>
        </w:tc>
        <w:tc>
          <w:tcPr>
            <w:tcW w:w="1701" w:type="dxa"/>
            <w:tcBorders>
              <w:top w:val="single" w:sz="4" w:space="0" w:color="auto"/>
              <w:left w:val="nil"/>
              <w:bottom w:val="single" w:sz="4" w:space="0" w:color="auto"/>
              <w:right w:val="single" w:sz="4" w:space="0" w:color="auto"/>
            </w:tcBorders>
            <w:shd w:val="clear" w:color="auto" w:fill="auto"/>
            <w:vAlign w:val="center"/>
          </w:tcPr>
          <w:p w:rsidR="00542D82" w:rsidRPr="00EC480E" w:rsidRDefault="00542D82" w:rsidP="00EC480E">
            <w:pPr>
              <w:jc w:val="center"/>
              <w:rPr>
                <w:rFonts w:ascii="Arial" w:hAnsi="Arial" w:cs="Arial"/>
                <w:sz w:val="20"/>
                <w:szCs w:val="20"/>
              </w:rPr>
            </w:pPr>
            <w:r w:rsidRPr="00EC480E">
              <w:rPr>
                <w:rFonts w:ascii="Arial" w:hAnsi="Arial" w:cs="Arial"/>
                <w:b/>
                <w:bCs/>
                <w:sz w:val="20"/>
                <w:szCs w:val="20"/>
              </w:rPr>
              <w:t xml:space="preserve">Сумма                             2023г         </w:t>
            </w:r>
          </w:p>
        </w:tc>
        <w:tc>
          <w:tcPr>
            <w:tcW w:w="1843" w:type="dxa"/>
            <w:tcBorders>
              <w:top w:val="single" w:sz="4" w:space="0" w:color="auto"/>
              <w:left w:val="nil"/>
              <w:bottom w:val="single" w:sz="4" w:space="0" w:color="auto"/>
              <w:right w:val="single" w:sz="8" w:space="0" w:color="auto"/>
            </w:tcBorders>
            <w:shd w:val="clear" w:color="auto" w:fill="auto"/>
            <w:vAlign w:val="center"/>
          </w:tcPr>
          <w:p w:rsidR="00542D82" w:rsidRPr="00EC480E" w:rsidRDefault="00542D82" w:rsidP="00EC480E">
            <w:pPr>
              <w:jc w:val="center"/>
              <w:rPr>
                <w:rFonts w:ascii="Arial" w:hAnsi="Arial" w:cs="Arial"/>
                <w:sz w:val="20"/>
                <w:szCs w:val="20"/>
              </w:rPr>
            </w:pPr>
            <w:r w:rsidRPr="00EC480E">
              <w:rPr>
                <w:rFonts w:ascii="Arial" w:hAnsi="Arial" w:cs="Arial"/>
                <w:b/>
                <w:bCs/>
                <w:sz w:val="20"/>
                <w:szCs w:val="20"/>
              </w:rPr>
              <w:t xml:space="preserve">Сумма                             2024г         </w:t>
            </w:r>
          </w:p>
        </w:tc>
      </w:tr>
      <w:tr w:rsidR="00EC480E" w:rsidRPr="00EC480E" w:rsidTr="00437FE9">
        <w:trPr>
          <w:trHeight w:val="264"/>
        </w:trPr>
        <w:tc>
          <w:tcPr>
            <w:tcW w:w="6521" w:type="dxa"/>
            <w:tcBorders>
              <w:top w:val="nil"/>
              <w:left w:val="single" w:sz="8" w:space="0" w:color="auto"/>
              <w:bottom w:val="single" w:sz="4" w:space="0" w:color="auto"/>
              <w:right w:val="single" w:sz="4" w:space="0" w:color="auto"/>
            </w:tcBorders>
            <w:shd w:val="clear" w:color="auto" w:fill="auto"/>
            <w:vAlign w:val="center"/>
            <w:hideMark/>
          </w:tcPr>
          <w:p w:rsidR="00EC480E" w:rsidRPr="00EC480E" w:rsidRDefault="00EC480E" w:rsidP="00EC480E">
            <w:pPr>
              <w:jc w:val="center"/>
              <w:rPr>
                <w:rFonts w:ascii="Arial" w:hAnsi="Arial" w:cs="Arial"/>
                <w:sz w:val="20"/>
                <w:szCs w:val="20"/>
              </w:rPr>
            </w:pPr>
            <w:r w:rsidRPr="00EC480E">
              <w:rPr>
                <w:rFonts w:ascii="Arial" w:hAnsi="Arial" w:cs="Arial"/>
                <w:sz w:val="20"/>
                <w:szCs w:val="20"/>
              </w:rPr>
              <w:t>1</w:t>
            </w:r>
          </w:p>
        </w:tc>
        <w:tc>
          <w:tcPr>
            <w:tcW w:w="2977"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center"/>
              <w:rPr>
                <w:rFonts w:ascii="Arial" w:hAnsi="Arial" w:cs="Arial"/>
                <w:sz w:val="20"/>
                <w:szCs w:val="20"/>
              </w:rPr>
            </w:pPr>
            <w:r w:rsidRPr="00EC480E">
              <w:rPr>
                <w:rFonts w:ascii="Arial" w:hAnsi="Arial" w:cs="Arial"/>
                <w:sz w:val="20"/>
                <w:szCs w:val="20"/>
              </w:rPr>
              <w:t>3</w:t>
            </w:r>
          </w:p>
        </w:tc>
        <w:tc>
          <w:tcPr>
            <w:tcW w:w="1984"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center"/>
              <w:rPr>
                <w:rFonts w:ascii="Arial" w:hAnsi="Arial" w:cs="Arial"/>
                <w:sz w:val="20"/>
                <w:szCs w:val="20"/>
              </w:rPr>
            </w:pPr>
            <w:r w:rsidRPr="00EC480E">
              <w:rPr>
                <w:rFonts w:ascii="Arial" w:hAnsi="Arial" w:cs="Arial"/>
                <w:sz w:val="20"/>
                <w:szCs w:val="20"/>
              </w:rPr>
              <w:t>4</w:t>
            </w:r>
          </w:p>
        </w:tc>
        <w:tc>
          <w:tcPr>
            <w:tcW w:w="1701"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center"/>
              <w:rPr>
                <w:rFonts w:ascii="Arial" w:hAnsi="Arial" w:cs="Arial"/>
                <w:sz w:val="20"/>
                <w:szCs w:val="20"/>
              </w:rPr>
            </w:pPr>
            <w:r w:rsidRPr="00EC480E">
              <w:rPr>
                <w:rFonts w:ascii="Arial" w:hAnsi="Arial" w:cs="Arial"/>
                <w:sz w:val="20"/>
                <w:szCs w:val="20"/>
              </w:rPr>
              <w:t>5</w:t>
            </w:r>
          </w:p>
        </w:tc>
        <w:tc>
          <w:tcPr>
            <w:tcW w:w="1843" w:type="dxa"/>
            <w:tcBorders>
              <w:top w:val="nil"/>
              <w:left w:val="nil"/>
              <w:bottom w:val="single" w:sz="4" w:space="0" w:color="auto"/>
              <w:right w:val="single" w:sz="8" w:space="0" w:color="auto"/>
            </w:tcBorders>
            <w:shd w:val="clear" w:color="auto" w:fill="auto"/>
            <w:vAlign w:val="center"/>
            <w:hideMark/>
          </w:tcPr>
          <w:p w:rsidR="00EC480E" w:rsidRPr="00EC480E" w:rsidRDefault="00EC480E" w:rsidP="00EC480E">
            <w:pPr>
              <w:jc w:val="center"/>
              <w:rPr>
                <w:rFonts w:ascii="Arial" w:hAnsi="Arial" w:cs="Arial"/>
                <w:sz w:val="20"/>
                <w:szCs w:val="20"/>
              </w:rPr>
            </w:pPr>
            <w:r w:rsidRPr="00EC480E">
              <w:rPr>
                <w:rFonts w:ascii="Arial" w:hAnsi="Arial" w:cs="Arial"/>
                <w:sz w:val="20"/>
                <w:szCs w:val="20"/>
              </w:rPr>
              <w:t>6</w:t>
            </w:r>
          </w:p>
        </w:tc>
      </w:tr>
      <w:tr w:rsidR="00EC480E" w:rsidRPr="00EC480E" w:rsidTr="00437FE9">
        <w:trPr>
          <w:trHeight w:val="20"/>
        </w:trPr>
        <w:tc>
          <w:tcPr>
            <w:tcW w:w="6521" w:type="dxa"/>
            <w:tcBorders>
              <w:top w:val="nil"/>
              <w:left w:val="single" w:sz="8" w:space="0" w:color="auto"/>
              <w:bottom w:val="single" w:sz="4" w:space="0" w:color="auto"/>
              <w:right w:val="single" w:sz="4" w:space="0" w:color="auto"/>
            </w:tcBorders>
            <w:shd w:val="clear" w:color="auto" w:fill="auto"/>
            <w:vAlign w:val="center"/>
            <w:hideMark/>
          </w:tcPr>
          <w:p w:rsidR="00EC480E" w:rsidRPr="00EC480E" w:rsidRDefault="00EC480E" w:rsidP="00EC480E">
            <w:pPr>
              <w:rPr>
                <w:rFonts w:ascii="Arial" w:hAnsi="Arial" w:cs="Arial"/>
                <w:sz w:val="20"/>
                <w:szCs w:val="20"/>
              </w:rPr>
            </w:pPr>
            <w:r w:rsidRPr="00EC480E">
              <w:rPr>
                <w:rFonts w:ascii="Arial" w:hAnsi="Arial" w:cs="Arial"/>
                <w:sz w:val="20"/>
                <w:szCs w:val="20"/>
              </w:rPr>
              <w:t xml:space="preserve">Источники </w:t>
            </w:r>
            <w:proofErr w:type="spellStart"/>
            <w:r w:rsidRPr="00EC480E">
              <w:rPr>
                <w:rFonts w:ascii="Arial" w:hAnsi="Arial" w:cs="Arial"/>
                <w:sz w:val="20"/>
                <w:szCs w:val="20"/>
              </w:rPr>
              <w:t>финасирования</w:t>
            </w:r>
            <w:proofErr w:type="spellEnd"/>
            <w:r w:rsidRPr="00EC480E">
              <w:rPr>
                <w:rFonts w:ascii="Arial" w:hAnsi="Arial" w:cs="Arial"/>
                <w:sz w:val="20"/>
                <w:szCs w:val="20"/>
              </w:rPr>
              <w:t xml:space="preserve"> дефицита бюджета всего</w:t>
            </w:r>
          </w:p>
        </w:tc>
        <w:tc>
          <w:tcPr>
            <w:tcW w:w="2977"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center"/>
              <w:rPr>
                <w:rFonts w:ascii="Arial" w:hAnsi="Arial" w:cs="Arial"/>
                <w:sz w:val="20"/>
                <w:szCs w:val="20"/>
              </w:rPr>
            </w:pPr>
            <w:r w:rsidRPr="00EC480E">
              <w:rPr>
                <w:rFonts w:ascii="Arial" w:hAnsi="Arial" w:cs="Arial"/>
                <w:sz w:val="20"/>
                <w:szCs w:val="20"/>
              </w:rPr>
              <w:t> </w:t>
            </w:r>
          </w:p>
        </w:tc>
        <w:tc>
          <w:tcPr>
            <w:tcW w:w="1984"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5 419 850,17</w:t>
            </w:r>
          </w:p>
        </w:tc>
        <w:tc>
          <w:tcPr>
            <w:tcW w:w="1701"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-4 000 000,00</w:t>
            </w:r>
          </w:p>
        </w:tc>
        <w:tc>
          <w:tcPr>
            <w:tcW w:w="1843" w:type="dxa"/>
            <w:tcBorders>
              <w:top w:val="nil"/>
              <w:left w:val="nil"/>
              <w:bottom w:val="single" w:sz="4" w:space="0" w:color="auto"/>
              <w:right w:val="single" w:sz="8"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-4 000 000,00</w:t>
            </w:r>
          </w:p>
        </w:tc>
      </w:tr>
      <w:tr w:rsidR="00EC480E" w:rsidRPr="00EC480E" w:rsidTr="00437FE9">
        <w:trPr>
          <w:trHeight w:val="20"/>
        </w:trPr>
        <w:tc>
          <w:tcPr>
            <w:tcW w:w="6521" w:type="dxa"/>
            <w:tcBorders>
              <w:top w:val="nil"/>
              <w:left w:val="single" w:sz="8" w:space="0" w:color="auto"/>
              <w:bottom w:val="single" w:sz="4" w:space="0" w:color="auto"/>
              <w:right w:val="single" w:sz="4" w:space="0" w:color="auto"/>
            </w:tcBorders>
            <w:shd w:val="clear" w:color="auto" w:fill="auto"/>
            <w:vAlign w:val="center"/>
            <w:hideMark/>
          </w:tcPr>
          <w:p w:rsidR="00EC480E" w:rsidRPr="00EC480E" w:rsidRDefault="00542D82" w:rsidP="00EC480E">
            <w:pPr>
              <w:rPr>
                <w:rFonts w:ascii="Arial" w:hAnsi="Arial" w:cs="Arial"/>
                <w:sz w:val="20"/>
                <w:szCs w:val="20"/>
              </w:rPr>
            </w:pPr>
            <w:r>
              <w:rPr>
                <w:rFonts w:ascii="Arial" w:hAnsi="Arial" w:cs="Arial"/>
                <w:sz w:val="20"/>
                <w:szCs w:val="20"/>
              </w:rPr>
              <w:t>Источники</w:t>
            </w:r>
            <w:r w:rsidR="00EC480E" w:rsidRPr="00EC480E">
              <w:rPr>
                <w:rFonts w:ascii="Arial" w:hAnsi="Arial" w:cs="Arial"/>
                <w:sz w:val="20"/>
                <w:szCs w:val="20"/>
              </w:rPr>
              <w:t xml:space="preserve"> внутреннего </w:t>
            </w:r>
            <w:proofErr w:type="spellStart"/>
            <w:r w:rsidR="00EC480E" w:rsidRPr="00EC480E">
              <w:rPr>
                <w:rFonts w:ascii="Arial" w:hAnsi="Arial" w:cs="Arial"/>
                <w:sz w:val="20"/>
                <w:szCs w:val="20"/>
              </w:rPr>
              <w:t>финасирования</w:t>
            </w:r>
            <w:proofErr w:type="spellEnd"/>
            <w:r w:rsidR="00EC480E" w:rsidRPr="00EC480E">
              <w:rPr>
                <w:rFonts w:ascii="Arial" w:hAnsi="Arial" w:cs="Arial"/>
                <w:sz w:val="20"/>
                <w:szCs w:val="20"/>
              </w:rPr>
              <w:t xml:space="preserve"> дефицита бюджетов</w:t>
            </w:r>
          </w:p>
        </w:tc>
        <w:tc>
          <w:tcPr>
            <w:tcW w:w="2977"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455 01 00 00 00 00 0000 000</w:t>
            </w:r>
          </w:p>
        </w:tc>
        <w:tc>
          <w:tcPr>
            <w:tcW w:w="1984"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5 419 850,17</w:t>
            </w:r>
          </w:p>
        </w:tc>
        <w:tc>
          <w:tcPr>
            <w:tcW w:w="1701"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-4 000 000,00</w:t>
            </w:r>
          </w:p>
        </w:tc>
        <w:tc>
          <w:tcPr>
            <w:tcW w:w="1843" w:type="dxa"/>
            <w:tcBorders>
              <w:top w:val="nil"/>
              <w:left w:val="nil"/>
              <w:bottom w:val="single" w:sz="4" w:space="0" w:color="auto"/>
              <w:right w:val="single" w:sz="8"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-4 000 000,00</w:t>
            </w:r>
          </w:p>
        </w:tc>
      </w:tr>
      <w:tr w:rsidR="00EC480E" w:rsidRPr="00EC480E" w:rsidTr="00437FE9">
        <w:trPr>
          <w:trHeight w:val="20"/>
        </w:trPr>
        <w:tc>
          <w:tcPr>
            <w:tcW w:w="6521" w:type="dxa"/>
            <w:tcBorders>
              <w:top w:val="nil"/>
              <w:left w:val="single" w:sz="8" w:space="0" w:color="auto"/>
              <w:bottom w:val="single" w:sz="4" w:space="0" w:color="auto"/>
              <w:right w:val="single" w:sz="4" w:space="0" w:color="auto"/>
            </w:tcBorders>
            <w:shd w:val="clear" w:color="auto" w:fill="auto"/>
            <w:vAlign w:val="center"/>
            <w:hideMark/>
          </w:tcPr>
          <w:p w:rsidR="00EC480E" w:rsidRPr="00EC480E" w:rsidRDefault="00EC480E" w:rsidP="00EC480E">
            <w:pPr>
              <w:rPr>
                <w:rFonts w:ascii="Arial" w:hAnsi="Arial" w:cs="Arial"/>
                <w:b/>
                <w:bCs/>
                <w:sz w:val="20"/>
                <w:szCs w:val="20"/>
              </w:rPr>
            </w:pPr>
            <w:r w:rsidRPr="00EC480E">
              <w:rPr>
                <w:rFonts w:ascii="Arial" w:hAnsi="Arial" w:cs="Arial"/>
                <w:b/>
                <w:bCs/>
                <w:sz w:val="20"/>
                <w:szCs w:val="20"/>
              </w:rPr>
              <w:t>Кредиты кредитных организаций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455 01 02 00 00 00 0000 000</w:t>
            </w:r>
          </w:p>
        </w:tc>
        <w:tc>
          <w:tcPr>
            <w:tcW w:w="1984"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0,00</w:t>
            </w:r>
          </w:p>
        </w:tc>
        <w:tc>
          <w:tcPr>
            <w:tcW w:w="1701"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-4 000 000,00</w:t>
            </w:r>
          </w:p>
        </w:tc>
        <w:tc>
          <w:tcPr>
            <w:tcW w:w="1843"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-4 000 000,00</w:t>
            </w:r>
          </w:p>
        </w:tc>
      </w:tr>
      <w:tr w:rsidR="00EC480E" w:rsidRPr="00EC480E" w:rsidTr="00437FE9">
        <w:trPr>
          <w:trHeight w:val="20"/>
        </w:trPr>
        <w:tc>
          <w:tcPr>
            <w:tcW w:w="6521" w:type="dxa"/>
            <w:tcBorders>
              <w:top w:val="nil"/>
              <w:left w:val="single" w:sz="8" w:space="0" w:color="auto"/>
              <w:bottom w:val="single" w:sz="4" w:space="0" w:color="auto"/>
              <w:right w:val="single" w:sz="4" w:space="0" w:color="auto"/>
            </w:tcBorders>
            <w:shd w:val="clear" w:color="auto" w:fill="auto"/>
            <w:vAlign w:val="center"/>
            <w:hideMark/>
          </w:tcPr>
          <w:p w:rsidR="00EC480E" w:rsidRPr="00EC480E" w:rsidRDefault="00EC480E" w:rsidP="00EC480E">
            <w:pPr>
              <w:rPr>
                <w:rFonts w:ascii="Arial" w:hAnsi="Arial" w:cs="Arial"/>
                <w:sz w:val="20"/>
                <w:szCs w:val="20"/>
              </w:rPr>
            </w:pPr>
            <w:r w:rsidRPr="00EC480E">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455 01 02 00 00 13 0000 710</w:t>
            </w:r>
          </w:p>
        </w:tc>
        <w:tc>
          <w:tcPr>
            <w:tcW w:w="1984"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0,00</w:t>
            </w:r>
          </w:p>
        </w:tc>
        <w:tc>
          <w:tcPr>
            <w:tcW w:w="1701"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0,00</w:t>
            </w:r>
          </w:p>
        </w:tc>
        <w:tc>
          <w:tcPr>
            <w:tcW w:w="1843" w:type="dxa"/>
            <w:tcBorders>
              <w:top w:val="nil"/>
              <w:left w:val="nil"/>
              <w:bottom w:val="single" w:sz="4" w:space="0" w:color="auto"/>
              <w:right w:val="single" w:sz="8"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0,00</w:t>
            </w:r>
          </w:p>
        </w:tc>
      </w:tr>
      <w:tr w:rsidR="00EC480E" w:rsidRPr="00EC480E" w:rsidTr="00437FE9">
        <w:trPr>
          <w:trHeight w:val="20"/>
        </w:trPr>
        <w:tc>
          <w:tcPr>
            <w:tcW w:w="6521" w:type="dxa"/>
            <w:tcBorders>
              <w:top w:val="nil"/>
              <w:left w:val="single" w:sz="8" w:space="0" w:color="auto"/>
              <w:bottom w:val="single" w:sz="4" w:space="0" w:color="auto"/>
              <w:right w:val="single" w:sz="4" w:space="0" w:color="auto"/>
            </w:tcBorders>
            <w:shd w:val="clear" w:color="auto" w:fill="auto"/>
            <w:vAlign w:val="center"/>
            <w:hideMark/>
          </w:tcPr>
          <w:p w:rsidR="00EC480E" w:rsidRPr="00EC480E" w:rsidRDefault="00EC480E" w:rsidP="00EC480E">
            <w:pPr>
              <w:rPr>
                <w:rFonts w:ascii="Arial" w:hAnsi="Arial" w:cs="Arial"/>
                <w:sz w:val="20"/>
                <w:szCs w:val="20"/>
              </w:rPr>
            </w:pPr>
            <w:r w:rsidRPr="00EC480E">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455 01 02 00 00 13 0000 810</w:t>
            </w:r>
          </w:p>
        </w:tc>
        <w:tc>
          <w:tcPr>
            <w:tcW w:w="1984"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-8 000 000,00</w:t>
            </w:r>
          </w:p>
        </w:tc>
        <w:tc>
          <w:tcPr>
            <w:tcW w:w="1701"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0,00</w:t>
            </w:r>
          </w:p>
        </w:tc>
        <w:tc>
          <w:tcPr>
            <w:tcW w:w="1843" w:type="dxa"/>
            <w:tcBorders>
              <w:top w:val="nil"/>
              <w:left w:val="nil"/>
              <w:bottom w:val="single" w:sz="4" w:space="0" w:color="auto"/>
              <w:right w:val="single" w:sz="8"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0,00</w:t>
            </w:r>
          </w:p>
        </w:tc>
      </w:tr>
      <w:tr w:rsidR="00EC480E" w:rsidRPr="00EC480E" w:rsidTr="00437FE9">
        <w:trPr>
          <w:trHeight w:val="20"/>
        </w:trPr>
        <w:tc>
          <w:tcPr>
            <w:tcW w:w="6521" w:type="dxa"/>
            <w:tcBorders>
              <w:top w:val="nil"/>
              <w:left w:val="single" w:sz="8" w:space="0" w:color="auto"/>
              <w:bottom w:val="single" w:sz="4" w:space="0" w:color="auto"/>
              <w:right w:val="single" w:sz="4" w:space="0" w:color="auto"/>
            </w:tcBorders>
            <w:shd w:val="clear" w:color="auto" w:fill="auto"/>
            <w:vAlign w:val="center"/>
            <w:hideMark/>
          </w:tcPr>
          <w:p w:rsidR="00EC480E" w:rsidRPr="00EC480E" w:rsidRDefault="00EC480E" w:rsidP="00EC480E">
            <w:pPr>
              <w:rPr>
                <w:rFonts w:ascii="Arial" w:hAnsi="Arial" w:cs="Arial"/>
                <w:sz w:val="20"/>
                <w:szCs w:val="20"/>
              </w:rPr>
            </w:pPr>
            <w:r w:rsidRPr="00EC480E">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455  01 03 01 00 13 0000 710</w:t>
            </w:r>
          </w:p>
        </w:tc>
        <w:tc>
          <w:tcPr>
            <w:tcW w:w="1984"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8 000 000,00</w:t>
            </w:r>
          </w:p>
        </w:tc>
        <w:tc>
          <w:tcPr>
            <w:tcW w:w="1701"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0,00</w:t>
            </w:r>
          </w:p>
        </w:tc>
        <w:tc>
          <w:tcPr>
            <w:tcW w:w="1843" w:type="dxa"/>
            <w:tcBorders>
              <w:top w:val="nil"/>
              <w:left w:val="nil"/>
              <w:bottom w:val="single" w:sz="4" w:space="0" w:color="auto"/>
              <w:right w:val="single" w:sz="8"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0,00</w:t>
            </w:r>
          </w:p>
        </w:tc>
      </w:tr>
      <w:tr w:rsidR="00EC480E" w:rsidRPr="00EC480E" w:rsidTr="00437FE9">
        <w:trPr>
          <w:trHeight w:val="20"/>
        </w:trPr>
        <w:tc>
          <w:tcPr>
            <w:tcW w:w="6521" w:type="dxa"/>
            <w:tcBorders>
              <w:top w:val="nil"/>
              <w:left w:val="single" w:sz="8" w:space="0" w:color="auto"/>
              <w:bottom w:val="single" w:sz="4" w:space="0" w:color="auto"/>
              <w:right w:val="single" w:sz="4" w:space="0" w:color="auto"/>
            </w:tcBorders>
            <w:shd w:val="clear" w:color="auto" w:fill="auto"/>
            <w:vAlign w:val="center"/>
            <w:hideMark/>
          </w:tcPr>
          <w:p w:rsidR="00EC480E" w:rsidRPr="00EC480E" w:rsidRDefault="00EC480E" w:rsidP="00EC480E">
            <w:pPr>
              <w:rPr>
                <w:rFonts w:ascii="Arial" w:hAnsi="Arial" w:cs="Arial"/>
                <w:sz w:val="20"/>
                <w:szCs w:val="20"/>
              </w:rPr>
            </w:pPr>
            <w:r w:rsidRPr="00EC480E">
              <w:rPr>
                <w:rFonts w:ascii="Arial" w:hAnsi="Arial" w:cs="Arial"/>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455 01 03 01 00 13 0000 810</w:t>
            </w:r>
          </w:p>
        </w:tc>
        <w:tc>
          <w:tcPr>
            <w:tcW w:w="1984"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0,00</w:t>
            </w:r>
          </w:p>
        </w:tc>
        <w:tc>
          <w:tcPr>
            <w:tcW w:w="1701"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-4 000 000,00</w:t>
            </w:r>
          </w:p>
        </w:tc>
        <w:tc>
          <w:tcPr>
            <w:tcW w:w="1843" w:type="dxa"/>
            <w:tcBorders>
              <w:top w:val="nil"/>
              <w:left w:val="nil"/>
              <w:bottom w:val="single" w:sz="4" w:space="0" w:color="auto"/>
              <w:right w:val="single" w:sz="8"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-4 000 000,00</w:t>
            </w:r>
          </w:p>
        </w:tc>
      </w:tr>
      <w:tr w:rsidR="00EC480E" w:rsidRPr="00EC480E" w:rsidTr="00437FE9">
        <w:trPr>
          <w:trHeight w:val="20"/>
        </w:trPr>
        <w:tc>
          <w:tcPr>
            <w:tcW w:w="6521" w:type="dxa"/>
            <w:tcBorders>
              <w:top w:val="nil"/>
              <w:left w:val="single" w:sz="8" w:space="0" w:color="auto"/>
              <w:bottom w:val="single" w:sz="4" w:space="0" w:color="auto"/>
              <w:right w:val="single" w:sz="4" w:space="0" w:color="auto"/>
            </w:tcBorders>
            <w:shd w:val="clear" w:color="auto" w:fill="auto"/>
            <w:vAlign w:val="center"/>
            <w:hideMark/>
          </w:tcPr>
          <w:p w:rsidR="00EC480E" w:rsidRPr="00EC480E" w:rsidRDefault="00EC480E" w:rsidP="00EC480E">
            <w:pPr>
              <w:rPr>
                <w:rFonts w:ascii="Arial" w:hAnsi="Arial" w:cs="Arial"/>
                <w:b/>
                <w:bCs/>
                <w:sz w:val="20"/>
                <w:szCs w:val="20"/>
              </w:rPr>
            </w:pPr>
            <w:r w:rsidRPr="00EC480E">
              <w:rPr>
                <w:rFonts w:ascii="Arial" w:hAnsi="Arial" w:cs="Arial"/>
                <w:b/>
                <w:bCs/>
                <w:sz w:val="20"/>
                <w:szCs w:val="20"/>
              </w:rPr>
              <w:t>Изменение остатков средств на счетах по учету средств бюджета</w:t>
            </w:r>
          </w:p>
        </w:tc>
        <w:tc>
          <w:tcPr>
            <w:tcW w:w="2977"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455 01 05 00 00 00 0000 000</w:t>
            </w:r>
          </w:p>
        </w:tc>
        <w:tc>
          <w:tcPr>
            <w:tcW w:w="1984"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5 419 850,17</w:t>
            </w:r>
          </w:p>
        </w:tc>
        <w:tc>
          <w:tcPr>
            <w:tcW w:w="1701"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0,00</w:t>
            </w:r>
          </w:p>
        </w:tc>
        <w:tc>
          <w:tcPr>
            <w:tcW w:w="1843" w:type="dxa"/>
            <w:tcBorders>
              <w:top w:val="nil"/>
              <w:left w:val="nil"/>
              <w:bottom w:val="single" w:sz="4" w:space="0" w:color="auto"/>
              <w:right w:val="single" w:sz="8" w:space="0" w:color="auto"/>
            </w:tcBorders>
            <w:shd w:val="clear" w:color="auto" w:fill="auto"/>
            <w:vAlign w:val="center"/>
            <w:hideMark/>
          </w:tcPr>
          <w:p w:rsidR="00EC480E" w:rsidRPr="00EC480E" w:rsidRDefault="00EC480E" w:rsidP="00EC480E">
            <w:pPr>
              <w:jc w:val="right"/>
              <w:rPr>
                <w:rFonts w:ascii="Arial" w:hAnsi="Arial" w:cs="Arial"/>
                <w:b/>
                <w:bCs/>
                <w:sz w:val="20"/>
                <w:szCs w:val="20"/>
              </w:rPr>
            </w:pPr>
            <w:r w:rsidRPr="00EC480E">
              <w:rPr>
                <w:rFonts w:ascii="Arial" w:hAnsi="Arial" w:cs="Arial"/>
                <w:b/>
                <w:bCs/>
                <w:sz w:val="20"/>
                <w:szCs w:val="20"/>
              </w:rPr>
              <w:t>0,00</w:t>
            </w:r>
          </w:p>
        </w:tc>
      </w:tr>
      <w:tr w:rsidR="00EC480E" w:rsidRPr="00EC480E" w:rsidTr="00437FE9">
        <w:trPr>
          <w:trHeight w:val="20"/>
        </w:trPr>
        <w:tc>
          <w:tcPr>
            <w:tcW w:w="6521" w:type="dxa"/>
            <w:tcBorders>
              <w:top w:val="nil"/>
              <w:left w:val="single" w:sz="8" w:space="0" w:color="auto"/>
              <w:bottom w:val="single" w:sz="4" w:space="0" w:color="auto"/>
              <w:right w:val="single" w:sz="4" w:space="0" w:color="auto"/>
            </w:tcBorders>
            <w:shd w:val="clear" w:color="auto" w:fill="auto"/>
            <w:vAlign w:val="center"/>
            <w:hideMark/>
          </w:tcPr>
          <w:p w:rsidR="00EC480E" w:rsidRPr="00EC480E" w:rsidRDefault="00EC480E" w:rsidP="00EC480E">
            <w:pPr>
              <w:rPr>
                <w:rFonts w:ascii="Arial" w:hAnsi="Arial" w:cs="Arial"/>
                <w:sz w:val="20"/>
                <w:szCs w:val="20"/>
              </w:rPr>
            </w:pPr>
            <w:r w:rsidRPr="00EC480E">
              <w:rPr>
                <w:rFonts w:ascii="Arial" w:hAnsi="Arial" w:cs="Arial"/>
                <w:sz w:val="20"/>
                <w:szCs w:val="20"/>
              </w:rPr>
              <w:t>Увеличение остатков средств бюджетов</w:t>
            </w:r>
          </w:p>
        </w:tc>
        <w:tc>
          <w:tcPr>
            <w:tcW w:w="2977"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455 01 05 00 00 00 0000 500</w:t>
            </w:r>
          </w:p>
        </w:tc>
        <w:tc>
          <w:tcPr>
            <w:tcW w:w="1984"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-490 211 341,94</w:t>
            </w:r>
          </w:p>
        </w:tc>
        <w:tc>
          <w:tcPr>
            <w:tcW w:w="1701"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-231 371 836,14</w:t>
            </w:r>
          </w:p>
        </w:tc>
        <w:tc>
          <w:tcPr>
            <w:tcW w:w="1843" w:type="dxa"/>
            <w:tcBorders>
              <w:top w:val="nil"/>
              <w:left w:val="nil"/>
              <w:bottom w:val="single" w:sz="4" w:space="0" w:color="auto"/>
              <w:right w:val="single" w:sz="8"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-186 945 150,00</w:t>
            </w:r>
          </w:p>
        </w:tc>
      </w:tr>
      <w:tr w:rsidR="00EC480E" w:rsidRPr="00EC480E" w:rsidTr="00437FE9">
        <w:trPr>
          <w:trHeight w:val="20"/>
        </w:trPr>
        <w:tc>
          <w:tcPr>
            <w:tcW w:w="6521" w:type="dxa"/>
            <w:tcBorders>
              <w:top w:val="nil"/>
              <w:left w:val="single" w:sz="8" w:space="0" w:color="auto"/>
              <w:bottom w:val="single" w:sz="4" w:space="0" w:color="auto"/>
              <w:right w:val="single" w:sz="4" w:space="0" w:color="auto"/>
            </w:tcBorders>
            <w:shd w:val="clear" w:color="auto" w:fill="auto"/>
            <w:vAlign w:val="center"/>
            <w:hideMark/>
          </w:tcPr>
          <w:p w:rsidR="00EC480E" w:rsidRPr="00EC480E" w:rsidRDefault="00EC480E" w:rsidP="00EC480E">
            <w:pPr>
              <w:rPr>
                <w:rFonts w:ascii="Arial" w:hAnsi="Arial" w:cs="Arial"/>
                <w:sz w:val="20"/>
                <w:szCs w:val="20"/>
              </w:rPr>
            </w:pPr>
            <w:r w:rsidRPr="00EC480E">
              <w:rPr>
                <w:rFonts w:ascii="Arial" w:hAnsi="Arial" w:cs="Arial"/>
                <w:sz w:val="20"/>
                <w:szCs w:val="20"/>
              </w:rPr>
              <w:t>Увеличение прочих остатков денежных средств бюджетов городских поселений</w:t>
            </w:r>
          </w:p>
        </w:tc>
        <w:tc>
          <w:tcPr>
            <w:tcW w:w="2977"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455 01 05 02 01 13 0000 510</w:t>
            </w:r>
          </w:p>
        </w:tc>
        <w:tc>
          <w:tcPr>
            <w:tcW w:w="1984"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-490 211 341,94</w:t>
            </w:r>
          </w:p>
        </w:tc>
        <w:tc>
          <w:tcPr>
            <w:tcW w:w="1701"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-231 371 836,14</w:t>
            </w:r>
          </w:p>
        </w:tc>
        <w:tc>
          <w:tcPr>
            <w:tcW w:w="1843" w:type="dxa"/>
            <w:tcBorders>
              <w:top w:val="nil"/>
              <w:left w:val="nil"/>
              <w:bottom w:val="single" w:sz="4" w:space="0" w:color="auto"/>
              <w:right w:val="single" w:sz="8"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-186 945 150,00</w:t>
            </w:r>
          </w:p>
        </w:tc>
      </w:tr>
      <w:tr w:rsidR="00EC480E" w:rsidRPr="00EC480E" w:rsidTr="00437FE9">
        <w:trPr>
          <w:trHeight w:val="20"/>
        </w:trPr>
        <w:tc>
          <w:tcPr>
            <w:tcW w:w="6521" w:type="dxa"/>
            <w:tcBorders>
              <w:top w:val="nil"/>
              <w:left w:val="single" w:sz="8" w:space="0" w:color="auto"/>
              <w:bottom w:val="single" w:sz="4" w:space="0" w:color="auto"/>
              <w:right w:val="single" w:sz="4" w:space="0" w:color="auto"/>
            </w:tcBorders>
            <w:shd w:val="clear" w:color="auto" w:fill="auto"/>
            <w:vAlign w:val="center"/>
            <w:hideMark/>
          </w:tcPr>
          <w:p w:rsidR="00EC480E" w:rsidRPr="00EC480E" w:rsidRDefault="00EC480E" w:rsidP="00EC480E">
            <w:pPr>
              <w:rPr>
                <w:rFonts w:ascii="Arial" w:hAnsi="Arial" w:cs="Arial"/>
                <w:sz w:val="20"/>
                <w:szCs w:val="20"/>
              </w:rPr>
            </w:pPr>
            <w:r w:rsidRPr="00EC480E">
              <w:rPr>
                <w:rFonts w:ascii="Arial" w:hAnsi="Arial" w:cs="Arial"/>
                <w:sz w:val="20"/>
                <w:szCs w:val="20"/>
              </w:rPr>
              <w:t>Уменьшение остатков средств бюджетов</w:t>
            </w:r>
          </w:p>
        </w:tc>
        <w:tc>
          <w:tcPr>
            <w:tcW w:w="2977"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455 01 05 00 00 00 0000 600</w:t>
            </w:r>
          </w:p>
        </w:tc>
        <w:tc>
          <w:tcPr>
            <w:tcW w:w="1984"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495 631 192,11</w:t>
            </w:r>
          </w:p>
        </w:tc>
        <w:tc>
          <w:tcPr>
            <w:tcW w:w="1701" w:type="dxa"/>
            <w:tcBorders>
              <w:top w:val="nil"/>
              <w:left w:val="nil"/>
              <w:bottom w:val="single" w:sz="4"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231 371 836,14</w:t>
            </w:r>
          </w:p>
        </w:tc>
        <w:tc>
          <w:tcPr>
            <w:tcW w:w="1843" w:type="dxa"/>
            <w:tcBorders>
              <w:top w:val="nil"/>
              <w:left w:val="nil"/>
              <w:bottom w:val="single" w:sz="4" w:space="0" w:color="auto"/>
              <w:right w:val="single" w:sz="8"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186 945 150,00</w:t>
            </w:r>
          </w:p>
        </w:tc>
      </w:tr>
      <w:tr w:rsidR="00EC480E" w:rsidRPr="00EC480E" w:rsidTr="00437FE9">
        <w:trPr>
          <w:trHeight w:val="20"/>
        </w:trPr>
        <w:tc>
          <w:tcPr>
            <w:tcW w:w="6521" w:type="dxa"/>
            <w:tcBorders>
              <w:top w:val="nil"/>
              <w:left w:val="single" w:sz="8" w:space="0" w:color="auto"/>
              <w:bottom w:val="single" w:sz="8" w:space="0" w:color="auto"/>
              <w:right w:val="single" w:sz="4" w:space="0" w:color="auto"/>
            </w:tcBorders>
            <w:shd w:val="clear" w:color="auto" w:fill="auto"/>
            <w:vAlign w:val="center"/>
            <w:hideMark/>
          </w:tcPr>
          <w:p w:rsidR="00EC480E" w:rsidRPr="00EC480E" w:rsidRDefault="00EC480E" w:rsidP="00EC480E">
            <w:pPr>
              <w:rPr>
                <w:rFonts w:ascii="Arial" w:hAnsi="Arial" w:cs="Arial"/>
                <w:sz w:val="20"/>
                <w:szCs w:val="20"/>
              </w:rPr>
            </w:pPr>
            <w:r w:rsidRPr="00EC480E">
              <w:rPr>
                <w:rFonts w:ascii="Arial" w:hAnsi="Arial" w:cs="Arial"/>
                <w:sz w:val="20"/>
                <w:szCs w:val="20"/>
              </w:rPr>
              <w:t>Уменьшение прочих остатков денежных средств бюджетов городских поселений</w:t>
            </w:r>
          </w:p>
        </w:tc>
        <w:tc>
          <w:tcPr>
            <w:tcW w:w="2977" w:type="dxa"/>
            <w:tcBorders>
              <w:top w:val="nil"/>
              <w:left w:val="nil"/>
              <w:bottom w:val="single" w:sz="8"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455 01 05 02 01 13 0000 610</w:t>
            </w:r>
          </w:p>
        </w:tc>
        <w:tc>
          <w:tcPr>
            <w:tcW w:w="1984" w:type="dxa"/>
            <w:tcBorders>
              <w:top w:val="nil"/>
              <w:left w:val="nil"/>
              <w:bottom w:val="single" w:sz="8"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495 631 192,11</w:t>
            </w:r>
          </w:p>
        </w:tc>
        <w:tc>
          <w:tcPr>
            <w:tcW w:w="1701" w:type="dxa"/>
            <w:tcBorders>
              <w:top w:val="nil"/>
              <w:left w:val="nil"/>
              <w:bottom w:val="single" w:sz="8" w:space="0" w:color="auto"/>
              <w:right w:val="single" w:sz="4"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231 371 836,14</w:t>
            </w:r>
          </w:p>
        </w:tc>
        <w:tc>
          <w:tcPr>
            <w:tcW w:w="1843" w:type="dxa"/>
            <w:tcBorders>
              <w:top w:val="nil"/>
              <w:left w:val="nil"/>
              <w:bottom w:val="single" w:sz="8" w:space="0" w:color="auto"/>
              <w:right w:val="single" w:sz="8" w:space="0" w:color="auto"/>
            </w:tcBorders>
            <w:shd w:val="clear" w:color="auto" w:fill="auto"/>
            <w:vAlign w:val="center"/>
            <w:hideMark/>
          </w:tcPr>
          <w:p w:rsidR="00EC480E" w:rsidRPr="00EC480E" w:rsidRDefault="00EC480E" w:rsidP="00EC480E">
            <w:pPr>
              <w:jc w:val="right"/>
              <w:rPr>
                <w:rFonts w:ascii="Arial" w:hAnsi="Arial" w:cs="Arial"/>
                <w:sz w:val="20"/>
                <w:szCs w:val="20"/>
              </w:rPr>
            </w:pPr>
            <w:r w:rsidRPr="00EC480E">
              <w:rPr>
                <w:rFonts w:ascii="Arial" w:hAnsi="Arial" w:cs="Arial"/>
                <w:sz w:val="20"/>
                <w:szCs w:val="20"/>
              </w:rPr>
              <w:t>186 945 150,00</w:t>
            </w:r>
          </w:p>
        </w:tc>
      </w:tr>
    </w:tbl>
    <w:p w:rsidR="0037514E" w:rsidRDefault="0037514E" w:rsidP="00B90D84"/>
    <w:p w:rsidR="0037514E" w:rsidRDefault="0037514E" w:rsidP="00B90D84">
      <w:pPr>
        <w:sectPr w:rsidR="0037514E" w:rsidSect="00416B14">
          <w:pgSz w:w="16838" w:h="11906" w:orient="landscape"/>
          <w:pgMar w:top="1134" w:right="1134" w:bottom="1134" w:left="1134" w:header="0" w:footer="567" w:gutter="0"/>
          <w:cols w:space="708"/>
          <w:titlePg/>
          <w:docGrid w:linePitch="360"/>
        </w:sectPr>
      </w:pPr>
    </w:p>
    <w:p w:rsidR="0057493C" w:rsidRPr="00B90D84" w:rsidRDefault="00B90D84" w:rsidP="00B90D84">
      <w:pPr>
        <w:snapToGrid w:val="0"/>
        <w:jc w:val="both"/>
        <w:rPr>
          <w:rFonts w:ascii="Arial" w:hAnsi="Arial" w:cs="Arial"/>
          <w:spacing w:val="1"/>
          <w:sz w:val="20"/>
          <w:szCs w:val="20"/>
        </w:rPr>
      </w:pPr>
      <w:r w:rsidRPr="00B90D84">
        <w:rPr>
          <w:rFonts w:ascii="Arial" w:hAnsi="Arial" w:cs="Arial"/>
          <w:b/>
          <w:spacing w:val="1"/>
          <w:sz w:val="20"/>
          <w:szCs w:val="20"/>
        </w:rPr>
        <w:lastRenderedPageBreak/>
        <w:t>1.3.</w:t>
      </w:r>
      <w:r w:rsidRPr="00B90D84">
        <w:rPr>
          <w:rFonts w:ascii="Arial" w:hAnsi="Arial" w:cs="Arial"/>
          <w:b/>
          <w:spacing w:val="1"/>
          <w:sz w:val="20"/>
          <w:szCs w:val="20"/>
        </w:rPr>
        <w:tab/>
        <w:t xml:space="preserve">РЕШЕНИЕ СОВЕТА ДЕПУТАТОВ ГОРОДА КУЙБЫШЕВА КУЙБЫШЕВСКОГО РАЙОНА НОВОСИБИРСКОЙ ОБЛАСТИ ПЯТОГО СОЗЫВА от 14.12.2022 № 164 </w:t>
      </w:r>
      <w:r w:rsidRPr="00B90D84">
        <w:rPr>
          <w:rFonts w:ascii="Arial" w:hAnsi="Arial" w:cs="Arial"/>
          <w:spacing w:val="1"/>
          <w:sz w:val="20"/>
          <w:szCs w:val="20"/>
        </w:rPr>
        <w:t>«О внесении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57493C" w:rsidRDefault="0057493C" w:rsidP="00D81577">
      <w:pPr>
        <w:snapToGrid w:val="0"/>
        <w:jc w:val="center"/>
        <w:rPr>
          <w:rFonts w:ascii="Arial" w:hAnsi="Arial" w:cs="Arial"/>
          <w:b/>
          <w:spacing w:val="1"/>
          <w:sz w:val="20"/>
          <w:szCs w:val="20"/>
        </w:rPr>
      </w:pPr>
    </w:p>
    <w:p w:rsidR="00B90D84" w:rsidRPr="00CB30A6" w:rsidRDefault="00B90D84" w:rsidP="00B90D84">
      <w:pPr>
        <w:keepNext/>
        <w:autoSpaceDE w:val="0"/>
        <w:autoSpaceDN w:val="0"/>
        <w:jc w:val="center"/>
        <w:outlineLvl w:val="0"/>
        <w:rPr>
          <w:rFonts w:ascii="Arial" w:hAnsi="Arial" w:cs="Arial"/>
          <w:b/>
          <w:bCs/>
          <w:sz w:val="20"/>
          <w:szCs w:val="20"/>
        </w:rPr>
      </w:pPr>
      <w:r w:rsidRPr="00CB30A6">
        <w:rPr>
          <w:rFonts w:ascii="Arial" w:hAnsi="Arial" w:cs="Arial"/>
          <w:b/>
          <w:bCs/>
          <w:sz w:val="20"/>
          <w:szCs w:val="20"/>
        </w:rPr>
        <w:t xml:space="preserve">  РЕШЕНИЕ  </w:t>
      </w:r>
    </w:p>
    <w:p w:rsidR="00B90D84" w:rsidRPr="00A4507E" w:rsidRDefault="00B90D84" w:rsidP="00B90D84">
      <w:pPr>
        <w:jc w:val="center"/>
        <w:rPr>
          <w:rFonts w:ascii="Arial" w:hAnsi="Arial" w:cs="Arial"/>
          <w:sz w:val="20"/>
          <w:szCs w:val="20"/>
        </w:rPr>
      </w:pPr>
      <w:r w:rsidRPr="00A4507E">
        <w:rPr>
          <w:rFonts w:ascii="Arial" w:hAnsi="Arial" w:cs="Arial"/>
          <w:sz w:val="20"/>
          <w:szCs w:val="20"/>
        </w:rPr>
        <w:t xml:space="preserve">  (</w:t>
      </w:r>
      <w:proofErr w:type="gramStart"/>
      <w:r>
        <w:rPr>
          <w:rFonts w:ascii="Arial" w:hAnsi="Arial" w:cs="Arial"/>
          <w:sz w:val="20"/>
          <w:szCs w:val="20"/>
        </w:rPr>
        <w:t>во</w:t>
      </w:r>
      <w:r w:rsidRPr="00A4507E">
        <w:rPr>
          <w:rFonts w:ascii="Arial" w:hAnsi="Arial" w:cs="Arial"/>
          <w:sz w:val="20"/>
          <w:szCs w:val="20"/>
        </w:rPr>
        <w:t>семнадцатая</w:t>
      </w:r>
      <w:proofErr w:type="gramEnd"/>
      <w:r w:rsidRPr="00A4507E">
        <w:rPr>
          <w:rFonts w:ascii="Arial" w:hAnsi="Arial" w:cs="Arial"/>
          <w:sz w:val="20"/>
          <w:szCs w:val="20"/>
        </w:rPr>
        <w:t xml:space="preserve"> сессия) </w:t>
      </w:r>
    </w:p>
    <w:p w:rsidR="00B90D84" w:rsidRPr="00A4507E" w:rsidRDefault="00B90D84" w:rsidP="00B90D84">
      <w:pPr>
        <w:autoSpaceDE w:val="0"/>
        <w:autoSpaceDN w:val="0"/>
        <w:adjustRightInd w:val="0"/>
        <w:jc w:val="center"/>
        <w:rPr>
          <w:rFonts w:ascii="Arial" w:hAnsi="Arial" w:cs="Arial"/>
          <w:bCs/>
          <w:sz w:val="20"/>
          <w:szCs w:val="20"/>
        </w:rPr>
      </w:pPr>
    </w:p>
    <w:p w:rsidR="00B90D84" w:rsidRPr="00A4507E" w:rsidRDefault="00B90D84" w:rsidP="00B90D84">
      <w:pPr>
        <w:autoSpaceDE w:val="0"/>
        <w:autoSpaceDN w:val="0"/>
        <w:adjustRightInd w:val="0"/>
        <w:jc w:val="center"/>
        <w:rPr>
          <w:rFonts w:ascii="Arial" w:hAnsi="Arial" w:cs="Arial"/>
          <w:sz w:val="20"/>
          <w:szCs w:val="20"/>
        </w:rPr>
      </w:pPr>
      <w:r>
        <w:rPr>
          <w:rFonts w:ascii="Arial" w:hAnsi="Arial" w:cs="Arial"/>
          <w:sz w:val="20"/>
          <w:szCs w:val="20"/>
        </w:rPr>
        <w:t xml:space="preserve">   14.12.2022  № 164</w:t>
      </w:r>
    </w:p>
    <w:p w:rsidR="00B90D84" w:rsidRPr="00CB30A6" w:rsidRDefault="00B90D84" w:rsidP="00B90D84">
      <w:pPr>
        <w:autoSpaceDE w:val="0"/>
        <w:autoSpaceDN w:val="0"/>
        <w:adjustRightInd w:val="0"/>
        <w:jc w:val="center"/>
        <w:rPr>
          <w:rFonts w:ascii="Arial" w:hAnsi="Arial" w:cs="Arial"/>
          <w:b/>
          <w:sz w:val="20"/>
          <w:szCs w:val="20"/>
        </w:rPr>
      </w:pPr>
    </w:p>
    <w:p w:rsidR="0057493C" w:rsidRDefault="00B90D84" w:rsidP="00D81577">
      <w:pPr>
        <w:snapToGrid w:val="0"/>
        <w:jc w:val="center"/>
        <w:rPr>
          <w:rFonts w:ascii="Arial" w:hAnsi="Arial" w:cs="Arial"/>
          <w:b/>
          <w:sz w:val="20"/>
          <w:szCs w:val="20"/>
        </w:rPr>
      </w:pPr>
      <w:r w:rsidRPr="00B90D84">
        <w:rPr>
          <w:rFonts w:ascii="Arial" w:hAnsi="Arial" w:cs="Arial"/>
          <w:b/>
          <w:sz w:val="20"/>
          <w:szCs w:val="20"/>
        </w:rPr>
        <w:t>О внесении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B90D84" w:rsidRDefault="00B90D84" w:rsidP="00D81577">
      <w:pPr>
        <w:snapToGrid w:val="0"/>
        <w:jc w:val="center"/>
        <w:rPr>
          <w:rFonts w:ascii="Arial" w:hAnsi="Arial" w:cs="Arial"/>
          <w:b/>
          <w:sz w:val="20"/>
          <w:szCs w:val="20"/>
        </w:rPr>
      </w:pPr>
    </w:p>
    <w:p w:rsidR="00B90D84" w:rsidRDefault="00B90D84" w:rsidP="00B90D84">
      <w:pPr>
        <w:ind w:firstLine="709"/>
        <w:jc w:val="both"/>
        <w:rPr>
          <w:rFonts w:ascii="Arial" w:hAnsi="Arial" w:cs="Arial"/>
          <w:sz w:val="20"/>
          <w:szCs w:val="20"/>
          <w:lang w:eastAsia="ar-SA"/>
        </w:rPr>
      </w:pPr>
      <w:r w:rsidRPr="00B90D84">
        <w:rPr>
          <w:rFonts w:ascii="Arial" w:hAnsi="Arial" w:cs="Arial"/>
          <w:sz w:val="20"/>
          <w:szCs w:val="20"/>
          <w:lang w:eastAsia="ar-SA"/>
        </w:rPr>
        <w:t xml:space="preserve">В соответствии с Градостроительным кодексом Российской Федерации от 29.12.2004г.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Куйбышевского муниципального района, по результатам общественных обсуждений, проходивших с 24.10.2022 года по 21.11.2022 года и с 01.11.2022 года по 28.11.2022 года, по вопросам внесения изменений в «Правила землепользования и застройки города Куйбышева Куйбышевского района Новосибирской области» Совет депутатов города Куйбышева  Куйбышевского района </w:t>
      </w:r>
    </w:p>
    <w:p w:rsidR="00B90D84" w:rsidRDefault="00B90D84" w:rsidP="00B90D84">
      <w:pPr>
        <w:ind w:firstLine="709"/>
        <w:jc w:val="both"/>
        <w:rPr>
          <w:rFonts w:ascii="Arial" w:hAnsi="Arial" w:cs="Arial"/>
          <w:sz w:val="20"/>
          <w:szCs w:val="20"/>
          <w:lang w:eastAsia="ar-SA"/>
        </w:rPr>
      </w:pPr>
      <w:r w:rsidRPr="00B90D84">
        <w:rPr>
          <w:rFonts w:ascii="Arial" w:hAnsi="Arial" w:cs="Arial"/>
          <w:b/>
          <w:bCs/>
          <w:sz w:val="20"/>
          <w:szCs w:val="20"/>
          <w:lang w:eastAsia="ar-SA"/>
        </w:rPr>
        <w:t>РЕШИЛ</w:t>
      </w:r>
      <w:r>
        <w:rPr>
          <w:rFonts w:ascii="Arial" w:hAnsi="Arial" w:cs="Arial"/>
          <w:sz w:val="20"/>
          <w:szCs w:val="20"/>
          <w:lang w:eastAsia="ar-SA"/>
        </w:rPr>
        <w:t>:</w:t>
      </w:r>
    </w:p>
    <w:p w:rsidR="00B90D84" w:rsidRDefault="00B90D84" w:rsidP="00B90D84">
      <w:pPr>
        <w:ind w:firstLine="709"/>
        <w:jc w:val="both"/>
        <w:rPr>
          <w:rFonts w:ascii="Arial" w:hAnsi="Arial" w:cs="Arial"/>
          <w:sz w:val="20"/>
          <w:szCs w:val="20"/>
          <w:lang w:eastAsia="ar-SA"/>
        </w:rPr>
      </w:pPr>
      <w:r w:rsidRPr="00B90D84">
        <w:rPr>
          <w:rFonts w:ascii="Arial" w:hAnsi="Arial" w:cs="Arial"/>
          <w:sz w:val="20"/>
          <w:szCs w:val="20"/>
          <w:lang w:eastAsia="ar-SA"/>
        </w:rPr>
        <w:t>1.</w:t>
      </w:r>
      <w:r w:rsidRPr="00B90D84">
        <w:rPr>
          <w:rFonts w:ascii="Arial" w:hAnsi="Arial" w:cs="Arial"/>
          <w:b/>
          <w:sz w:val="20"/>
          <w:szCs w:val="20"/>
          <w:lang w:eastAsia="ar-SA"/>
        </w:rPr>
        <w:t> </w:t>
      </w:r>
      <w:r w:rsidRPr="00B90D84">
        <w:rPr>
          <w:rFonts w:ascii="Arial" w:hAnsi="Arial" w:cs="Arial"/>
          <w:sz w:val="20"/>
          <w:szCs w:val="20"/>
          <w:lang w:eastAsia="ar-SA"/>
        </w:rPr>
        <w:t>Утвердить рассмотренные на общественных обсуждениях, проходивших с 24.10.2022 года по 21.11.2022 года и с 01.11.2022 года по 28.11.2022</w:t>
      </w:r>
      <w:r w:rsidR="003B44CE">
        <w:rPr>
          <w:rFonts w:ascii="Arial" w:hAnsi="Arial" w:cs="Arial"/>
          <w:sz w:val="20"/>
          <w:szCs w:val="20"/>
          <w:lang w:eastAsia="ar-SA"/>
        </w:rPr>
        <w:t>года,</w:t>
      </w:r>
      <w:r w:rsidRPr="00B90D84">
        <w:rPr>
          <w:rFonts w:ascii="Arial" w:hAnsi="Arial" w:cs="Arial"/>
          <w:sz w:val="20"/>
          <w:szCs w:val="20"/>
          <w:lang w:eastAsia="ar-SA"/>
        </w:rPr>
        <w:t xml:space="preserve"> материалы и предложения по внесению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B90D84" w:rsidRDefault="00B90D84" w:rsidP="00B90D84">
      <w:pPr>
        <w:ind w:firstLine="709"/>
        <w:jc w:val="both"/>
        <w:rPr>
          <w:rFonts w:ascii="Arial" w:hAnsi="Arial" w:cs="Arial"/>
          <w:sz w:val="20"/>
          <w:szCs w:val="20"/>
          <w:lang w:eastAsia="ar-SA"/>
        </w:rPr>
      </w:pPr>
      <w:r w:rsidRPr="00B90D84">
        <w:rPr>
          <w:rFonts w:ascii="Arial" w:hAnsi="Arial" w:cs="Arial"/>
          <w:color w:val="000000"/>
          <w:sz w:val="20"/>
          <w:szCs w:val="20"/>
          <w:lang w:eastAsia="ar-SA"/>
        </w:rPr>
        <w:t>1.1. Изменить территори</w:t>
      </w:r>
      <w:r w:rsidR="003B44CE">
        <w:rPr>
          <w:rFonts w:ascii="Arial" w:hAnsi="Arial" w:cs="Arial"/>
          <w:color w:val="000000"/>
          <w:sz w:val="20"/>
          <w:szCs w:val="20"/>
          <w:lang w:eastAsia="ar-SA"/>
        </w:rPr>
        <w:t xml:space="preserve">альную зону градостроительного зонирования </w:t>
      </w:r>
      <w:proofErr w:type="spellStart"/>
      <w:r w:rsidR="003B44CE">
        <w:rPr>
          <w:rFonts w:ascii="Arial" w:hAnsi="Arial" w:cs="Arial"/>
          <w:color w:val="000000"/>
          <w:sz w:val="20"/>
          <w:szCs w:val="20"/>
          <w:lang w:eastAsia="ar-SA"/>
        </w:rPr>
        <w:t>Воп</w:t>
      </w:r>
      <w:proofErr w:type="spellEnd"/>
      <w:r w:rsidR="003B44CE">
        <w:rPr>
          <w:rFonts w:ascii="Arial" w:hAnsi="Arial" w:cs="Arial"/>
          <w:color w:val="000000"/>
          <w:sz w:val="20"/>
          <w:szCs w:val="20"/>
          <w:lang w:eastAsia="ar-SA"/>
        </w:rPr>
        <w:t xml:space="preserve"> – зону </w:t>
      </w:r>
      <w:r w:rsidRPr="00B90D84">
        <w:rPr>
          <w:rFonts w:ascii="Arial" w:hAnsi="Arial" w:cs="Arial"/>
          <w:color w:val="000000"/>
          <w:sz w:val="20"/>
          <w:szCs w:val="20"/>
          <w:lang w:eastAsia="ar-SA"/>
        </w:rPr>
        <w:t>общего</w:t>
      </w:r>
      <w:r w:rsidR="003B44CE">
        <w:rPr>
          <w:rFonts w:ascii="Arial" w:hAnsi="Arial" w:cs="Arial"/>
          <w:color w:val="000000"/>
          <w:sz w:val="20"/>
          <w:szCs w:val="20"/>
          <w:lang w:eastAsia="ar-SA"/>
        </w:rPr>
        <w:t xml:space="preserve"> пользования водными объектами </w:t>
      </w:r>
      <w:r w:rsidRPr="00B90D84">
        <w:rPr>
          <w:rFonts w:ascii="Arial" w:hAnsi="Arial" w:cs="Arial"/>
          <w:color w:val="000000"/>
          <w:sz w:val="20"/>
          <w:szCs w:val="20"/>
          <w:lang w:eastAsia="ar-SA"/>
        </w:rPr>
        <w:t xml:space="preserve">на территориальную зону </w:t>
      </w:r>
      <w:proofErr w:type="spellStart"/>
      <w:r w:rsidRPr="00B90D84">
        <w:rPr>
          <w:rFonts w:ascii="Arial" w:hAnsi="Arial" w:cs="Arial"/>
          <w:color w:val="000000"/>
          <w:sz w:val="20"/>
          <w:szCs w:val="20"/>
          <w:lang w:eastAsia="ar-SA"/>
        </w:rPr>
        <w:t>Ссх</w:t>
      </w:r>
      <w:proofErr w:type="spellEnd"/>
      <w:r w:rsidRPr="00B90D84">
        <w:rPr>
          <w:rFonts w:ascii="Arial" w:hAnsi="Arial" w:cs="Arial"/>
          <w:color w:val="000000"/>
          <w:sz w:val="20"/>
          <w:szCs w:val="20"/>
          <w:lang w:eastAsia="ar-SA"/>
        </w:rPr>
        <w:t xml:space="preserve"> – зону ведения садового хозяйства в границах земельного участка с условным кадастровым номером </w:t>
      </w:r>
      <w:proofErr w:type="gramStart"/>
      <w:r w:rsidRPr="00B90D84">
        <w:rPr>
          <w:rFonts w:ascii="Arial" w:hAnsi="Arial" w:cs="Arial"/>
          <w:color w:val="000000"/>
          <w:sz w:val="20"/>
          <w:szCs w:val="20"/>
          <w:lang w:eastAsia="ar-SA"/>
        </w:rPr>
        <w:t>54:34:011004:ЗУ</w:t>
      </w:r>
      <w:proofErr w:type="gramEnd"/>
      <w:r w:rsidRPr="00B90D84">
        <w:rPr>
          <w:rFonts w:ascii="Arial" w:hAnsi="Arial" w:cs="Arial"/>
          <w:color w:val="000000"/>
          <w:sz w:val="20"/>
          <w:szCs w:val="20"/>
          <w:lang w:eastAsia="ar-SA"/>
        </w:rPr>
        <w:t xml:space="preserve">1, площадью 65184 </w:t>
      </w:r>
      <w:proofErr w:type="spellStart"/>
      <w:r w:rsidRPr="00B90D84">
        <w:rPr>
          <w:rFonts w:ascii="Arial" w:hAnsi="Arial" w:cs="Arial"/>
          <w:color w:val="000000"/>
          <w:sz w:val="20"/>
          <w:szCs w:val="20"/>
          <w:lang w:eastAsia="ar-SA"/>
        </w:rPr>
        <w:t>кв.м</w:t>
      </w:r>
      <w:proofErr w:type="spellEnd"/>
      <w:r w:rsidRPr="00B90D84">
        <w:rPr>
          <w:rFonts w:ascii="Arial" w:hAnsi="Arial" w:cs="Arial"/>
          <w:color w:val="000000"/>
          <w:sz w:val="20"/>
          <w:szCs w:val="20"/>
          <w:lang w:eastAsia="ar-SA"/>
        </w:rPr>
        <w:t xml:space="preserve">., местоположением: Российская Федерация, Новосибирская область, Куйбышевский муниципальный район, городское поселение город Куйбышев, ТСН «Надежда-1».  </w:t>
      </w:r>
    </w:p>
    <w:p w:rsidR="00B90D84" w:rsidRPr="00B90D84" w:rsidRDefault="00B90D84" w:rsidP="00B90D84">
      <w:pPr>
        <w:ind w:firstLine="709"/>
        <w:jc w:val="both"/>
        <w:rPr>
          <w:rFonts w:ascii="Arial" w:hAnsi="Arial" w:cs="Arial"/>
          <w:sz w:val="20"/>
          <w:szCs w:val="20"/>
          <w:lang w:eastAsia="ar-SA"/>
        </w:rPr>
      </w:pPr>
      <w:r w:rsidRPr="00B90D84">
        <w:rPr>
          <w:rFonts w:ascii="Arial" w:hAnsi="Arial" w:cs="Arial"/>
          <w:color w:val="000000"/>
          <w:sz w:val="20"/>
          <w:szCs w:val="20"/>
          <w:lang w:eastAsia="ar-SA"/>
        </w:rPr>
        <w:t xml:space="preserve">1.2. В </w:t>
      </w:r>
      <w:proofErr w:type="spellStart"/>
      <w:r w:rsidRPr="00B90D84">
        <w:rPr>
          <w:rFonts w:ascii="Arial" w:hAnsi="Arial" w:cs="Arial"/>
          <w:color w:val="000000"/>
          <w:sz w:val="20"/>
          <w:szCs w:val="20"/>
          <w:lang w:eastAsia="ar-SA"/>
        </w:rPr>
        <w:t>п.п</w:t>
      </w:r>
      <w:proofErr w:type="spellEnd"/>
      <w:r w:rsidRPr="00B90D84">
        <w:rPr>
          <w:rFonts w:ascii="Arial" w:hAnsi="Arial" w:cs="Arial"/>
          <w:color w:val="000000"/>
          <w:sz w:val="20"/>
          <w:szCs w:val="20"/>
          <w:lang w:eastAsia="ar-SA"/>
        </w:rPr>
        <w:t>. 3.2 «Производственная зона в границах земель населенных пунктов (</w:t>
      </w:r>
      <w:proofErr w:type="spellStart"/>
      <w:r w:rsidRPr="00B90D84">
        <w:rPr>
          <w:rFonts w:ascii="Arial" w:hAnsi="Arial" w:cs="Arial"/>
          <w:color w:val="000000"/>
          <w:sz w:val="20"/>
          <w:szCs w:val="20"/>
          <w:lang w:eastAsia="ar-SA"/>
        </w:rPr>
        <w:t>нП</w:t>
      </w:r>
      <w:proofErr w:type="spellEnd"/>
      <w:r w:rsidRPr="00B90D84">
        <w:rPr>
          <w:rFonts w:ascii="Arial" w:hAnsi="Arial" w:cs="Arial"/>
          <w:color w:val="000000"/>
          <w:sz w:val="20"/>
          <w:szCs w:val="20"/>
          <w:lang w:eastAsia="ar-SA"/>
        </w:rPr>
        <w:t>)» таблицы 1</w:t>
      </w:r>
      <w:r w:rsidRPr="00B90D84">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 в перечень основных видов разрешенного использования земельных участков включить наименования видов разрешенного использования земельного участка:</w:t>
      </w:r>
    </w:p>
    <w:p w:rsidR="00B90D84" w:rsidRPr="00B90D84" w:rsidRDefault="00B90D84" w:rsidP="00B90D84">
      <w:pPr>
        <w:autoSpaceDE w:val="0"/>
        <w:autoSpaceDN w:val="0"/>
        <w:adjustRightInd w:val="0"/>
        <w:jc w:val="both"/>
        <w:rPr>
          <w:rFonts w:ascii="Arial" w:eastAsia="Calibri" w:hAnsi="Arial" w:cs="Arial"/>
          <w:sz w:val="20"/>
          <w:szCs w:val="20"/>
        </w:rPr>
      </w:pPr>
      <w:r w:rsidRPr="00B90D84">
        <w:rPr>
          <w:rFonts w:ascii="Arial" w:eastAsia="Calibri" w:hAnsi="Arial" w:cs="Arial"/>
          <w:sz w:val="20"/>
          <w:szCs w:val="20"/>
        </w:rPr>
        <w:t xml:space="preserve">- заправка транспортных средств (4.9.1.1.); </w:t>
      </w:r>
    </w:p>
    <w:p w:rsidR="00B90D84" w:rsidRDefault="00B90D84" w:rsidP="00B90D84">
      <w:pPr>
        <w:autoSpaceDE w:val="0"/>
        <w:autoSpaceDN w:val="0"/>
        <w:adjustRightInd w:val="0"/>
        <w:jc w:val="both"/>
        <w:rPr>
          <w:rFonts w:ascii="Arial" w:eastAsia="Calibri" w:hAnsi="Arial" w:cs="Arial"/>
          <w:sz w:val="20"/>
          <w:szCs w:val="20"/>
        </w:rPr>
      </w:pPr>
      <w:r w:rsidRPr="00B90D84">
        <w:rPr>
          <w:rFonts w:ascii="Arial" w:eastAsia="Calibri" w:hAnsi="Arial" w:cs="Arial"/>
          <w:sz w:val="20"/>
          <w:szCs w:val="20"/>
        </w:rPr>
        <w:t xml:space="preserve">- автомобильные мойки (4.9.1.3). </w:t>
      </w:r>
    </w:p>
    <w:p w:rsidR="00B90D84" w:rsidRPr="00B90D84" w:rsidRDefault="00B90D84" w:rsidP="00B90D84">
      <w:pPr>
        <w:autoSpaceDE w:val="0"/>
        <w:autoSpaceDN w:val="0"/>
        <w:adjustRightInd w:val="0"/>
        <w:ind w:firstLine="709"/>
        <w:jc w:val="both"/>
        <w:rPr>
          <w:rFonts w:ascii="Arial" w:eastAsia="Calibri" w:hAnsi="Arial" w:cs="Arial"/>
          <w:sz w:val="20"/>
          <w:szCs w:val="20"/>
        </w:rPr>
      </w:pPr>
      <w:r w:rsidRPr="00B90D84">
        <w:rPr>
          <w:rFonts w:ascii="Arial" w:hAnsi="Arial" w:cs="Arial"/>
          <w:color w:val="000000"/>
          <w:sz w:val="20"/>
          <w:szCs w:val="20"/>
          <w:lang w:eastAsia="ar-SA"/>
        </w:rPr>
        <w:t>2. Настоящее решение вступает в силу после его официального опубликования.</w:t>
      </w:r>
    </w:p>
    <w:p w:rsidR="00B90D84" w:rsidRPr="00B90D84" w:rsidRDefault="00B90D84" w:rsidP="00B90D84">
      <w:pPr>
        <w:autoSpaceDE w:val="0"/>
        <w:autoSpaceDN w:val="0"/>
        <w:adjustRightInd w:val="0"/>
        <w:jc w:val="both"/>
        <w:rPr>
          <w:rFonts w:ascii="Arial" w:eastAsia="Calibri" w:hAnsi="Arial" w:cs="Arial"/>
          <w:sz w:val="20"/>
          <w:szCs w:val="20"/>
        </w:rPr>
      </w:pPr>
    </w:p>
    <w:tbl>
      <w:tblPr>
        <w:tblW w:w="10404" w:type="dxa"/>
        <w:tblLook w:val="01E0" w:firstRow="1" w:lastRow="1" w:firstColumn="1" w:lastColumn="1" w:noHBand="0" w:noVBand="0"/>
      </w:tblPr>
      <w:tblGrid>
        <w:gridCol w:w="5428"/>
        <w:gridCol w:w="4976"/>
      </w:tblGrid>
      <w:tr w:rsidR="00B90D84" w:rsidRPr="00B90D84" w:rsidTr="003B44CE">
        <w:trPr>
          <w:trHeight w:val="632"/>
        </w:trPr>
        <w:tc>
          <w:tcPr>
            <w:tcW w:w="5428" w:type="dxa"/>
          </w:tcPr>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Глава города Куйбышева</w:t>
            </w:r>
          </w:p>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Куйбышевского района</w:t>
            </w:r>
          </w:p>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Новосибирской области</w:t>
            </w:r>
          </w:p>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______________А.А. Андронов</w:t>
            </w:r>
          </w:p>
        </w:tc>
        <w:tc>
          <w:tcPr>
            <w:tcW w:w="4976" w:type="dxa"/>
          </w:tcPr>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Председатель Совета депутатов города</w:t>
            </w:r>
          </w:p>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Куйбышева Куйбышевского</w:t>
            </w:r>
          </w:p>
          <w:p w:rsidR="000F5ED8" w:rsidRDefault="00B90D84" w:rsidP="000F5ED8">
            <w:pPr>
              <w:rPr>
                <w:rFonts w:ascii="Arial" w:hAnsi="Arial" w:cs="Arial"/>
                <w:sz w:val="20"/>
                <w:szCs w:val="20"/>
                <w:lang w:eastAsia="ar-SA"/>
              </w:rPr>
            </w:pPr>
            <w:proofErr w:type="gramStart"/>
            <w:r w:rsidRPr="00B90D84">
              <w:rPr>
                <w:rFonts w:ascii="Arial" w:hAnsi="Arial" w:cs="Arial"/>
                <w:sz w:val="20"/>
                <w:szCs w:val="20"/>
                <w:lang w:eastAsia="ar-SA"/>
              </w:rPr>
              <w:t>района</w:t>
            </w:r>
            <w:proofErr w:type="gramEnd"/>
            <w:r w:rsidRPr="00B90D84">
              <w:rPr>
                <w:rFonts w:ascii="Arial" w:hAnsi="Arial" w:cs="Arial"/>
                <w:sz w:val="20"/>
                <w:szCs w:val="20"/>
                <w:lang w:eastAsia="ar-SA"/>
              </w:rPr>
              <w:t xml:space="preserve"> Но</w:t>
            </w:r>
            <w:r w:rsidR="000F5ED8">
              <w:rPr>
                <w:rFonts w:ascii="Arial" w:hAnsi="Arial" w:cs="Arial"/>
                <w:sz w:val="20"/>
                <w:szCs w:val="20"/>
                <w:lang w:eastAsia="ar-SA"/>
              </w:rPr>
              <w:t xml:space="preserve">восибирской области </w:t>
            </w:r>
          </w:p>
          <w:p w:rsidR="00B90D84" w:rsidRPr="00B90D84" w:rsidRDefault="000F5ED8" w:rsidP="000F5ED8">
            <w:pPr>
              <w:rPr>
                <w:rFonts w:ascii="Arial" w:hAnsi="Arial" w:cs="Arial"/>
                <w:sz w:val="20"/>
                <w:szCs w:val="20"/>
                <w:lang w:eastAsia="ar-SA"/>
              </w:rPr>
            </w:pPr>
            <w:r>
              <w:rPr>
                <w:rFonts w:ascii="Arial" w:hAnsi="Arial" w:cs="Arial"/>
                <w:sz w:val="20"/>
                <w:szCs w:val="20"/>
                <w:lang w:eastAsia="ar-SA"/>
              </w:rPr>
              <w:t>_____________</w:t>
            </w:r>
            <w:r w:rsidR="00B90D84" w:rsidRPr="00B90D84">
              <w:rPr>
                <w:rFonts w:ascii="Arial" w:hAnsi="Arial" w:cs="Arial"/>
                <w:sz w:val="20"/>
                <w:szCs w:val="20"/>
                <w:lang w:eastAsia="ar-SA"/>
              </w:rPr>
              <w:t xml:space="preserve">______ Е.А.  Яблокова </w:t>
            </w:r>
          </w:p>
        </w:tc>
      </w:tr>
    </w:tbl>
    <w:p w:rsidR="00B90D84" w:rsidRDefault="00B90D84" w:rsidP="00B90D84">
      <w:pPr>
        <w:tabs>
          <w:tab w:val="left" w:pos="6537"/>
        </w:tabs>
        <w:autoSpaceDE w:val="0"/>
        <w:autoSpaceDN w:val="0"/>
        <w:adjustRightInd w:val="0"/>
        <w:jc w:val="both"/>
        <w:rPr>
          <w:rFonts w:ascii="Arial" w:eastAsia="Calibri" w:hAnsi="Arial" w:cs="Arial"/>
          <w:color w:val="000000"/>
          <w:sz w:val="20"/>
          <w:szCs w:val="20"/>
          <w:lang w:bidi="en-US"/>
        </w:rPr>
      </w:pPr>
    </w:p>
    <w:p w:rsidR="000F5ED8" w:rsidRDefault="000F5ED8" w:rsidP="00B90D84">
      <w:pPr>
        <w:tabs>
          <w:tab w:val="left" w:pos="6537"/>
        </w:tabs>
        <w:autoSpaceDE w:val="0"/>
        <w:autoSpaceDN w:val="0"/>
        <w:adjustRightInd w:val="0"/>
        <w:jc w:val="both"/>
        <w:rPr>
          <w:rFonts w:ascii="Arial" w:eastAsia="Calibri" w:hAnsi="Arial" w:cs="Arial"/>
          <w:color w:val="000000"/>
          <w:sz w:val="20"/>
          <w:szCs w:val="20"/>
          <w:lang w:bidi="en-US"/>
        </w:rPr>
      </w:pPr>
    </w:p>
    <w:p w:rsidR="000F5ED8" w:rsidRDefault="000F5ED8" w:rsidP="00B90D84">
      <w:pPr>
        <w:tabs>
          <w:tab w:val="left" w:pos="6537"/>
        </w:tabs>
        <w:autoSpaceDE w:val="0"/>
        <w:autoSpaceDN w:val="0"/>
        <w:adjustRightInd w:val="0"/>
        <w:jc w:val="both"/>
        <w:rPr>
          <w:rFonts w:ascii="Arial" w:eastAsia="Calibri" w:hAnsi="Arial" w:cs="Arial"/>
          <w:color w:val="000000"/>
          <w:sz w:val="20"/>
          <w:szCs w:val="20"/>
          <w:lang w:bidi="en-US"/>
        </w:rPr>
      </w:pPr>
    </w:p>
    <w:p w:rsidR="000F5ED8" w:rsidRDefault="000F5ED8" w:rsidP="00B90D84">
      <w:pPr>
        <w:tabs>
          <w:tab w:val="left" w:pos="6537"/>
        </w:tabs>
        <w:autoSpaceDE w:val="0"/>
        <w:autoSpaceDN w:val="0"/>
        <w:adjustRightInd w:val="0"/>
        <w:jc w:val="both"/>
        <w:rPr>
          <w:rFonts w:ascii="Arial" w:eastAsia="Calibri" w:hAnsi="Arial" w:cs="Arial"/>
          <w:color w:val="000000"/>
          <w:sz w:val="20"/>
          <w:szCs w:val="20"/>
          <w:lang w:bidi="en-US"/>
        </w:rPr>
      </w:pPr>
    </w:p>
    <w:p w:rsidR="000F5ED8" w:rsidRDefault="000F5ED8" w:rsidP="00B90D84">
      <w:pPr>
        <w:tabs>
          <w:tab w:val="left" w:pos="6537"/>
        </w:tabs>
        <w:autoSpaceDE w:val="0"/>
        <w:autoSpaceDN w:val="0"/>
        <w:adjustRightInd w:val="0"/>
        <w:jc w:val="both"/>
        <w:rPr>
          <w:rFonts w:ascii="Arial" w:eastAsia="Calibri" w:hAnsi="Arial" w:cs="Arial"/>
          <w:color w:val="000000"/>
          <w:sz w:val="20"/>
          <w:szCs w:val="20"/>
          <w:lang w:bidi="en-US"/>
        </w:rPr>
      </w:pPr>
    </w:p>
    <w:p w:rsidR="000F5ED8" w:rsidRPr="00B90D84" w:rsidRDefault="000F5ED8" w:rsidP="00B90D84">
      <w:pPr>
        <w:tabs>
          <w:tab w:val="left" w:pos="6537"/>
        </w:tabs>
        <w:autoSpaceDE w:val="0"/>
        <w:autoSpaceDN w:val="0"/>
        <w:adjustRightInd w:val="0"/>
        <w:jc w:val="both"/>
        <w:rPr>
          <w:rFonts w:ascii="Arial" w:eastAsia="Calibri" w:hAnsi="Arial" w:cs="Arial"/>
          <w:color w:val="000000"/>
          <w:sz w:val="20"/>
          <w:szCs w:val="20"/>
          <w:lang w:bidi="en-US"/>
        </w:rPr>
      </w:pPr>
    </w:p>
    <w:p w:rsidR="00B90D84" w:rsidRPr="00B90D84" w:rsidRDefault="00B90D84" w:rsidP="00B90D84">
      <w:pPr>
        <w:tabs>
          <w:tab w:val="left" w:pos="6537"/>
        </w:tabs>
        <w:autoSpaceDE w:val="0"/>
        <w:autoSpaceDN w:val="0"/>
        <w:adjustRightInd w:val="0"/>
        <w:jc w:val="both"/>
        <w:rPr>
          <w:rFonts w:ascii="Arial" w:eastAsia="Calibri" w:hAnsi="Arial" w:cs="Arial"/>
          <w:color w:val="000000"/>
          <w:sz w:val="20"/>
          <w:szCs w:val="20"/>
          <w:lang w:bidi="en-US"/>
        </w:rPr>
      </w:pPr>
      <w:r w:rsidRPr="00B90D84">
        <w:rPr>
          <w:rFonts w:ascii="Arial" w:eastAsia="Calibri" w:hAnsi="Arial" w:cs="Arial"/>
          <w:color w:val="000000"/>
          <w:sz w:val="20"/>
          <w:szCs w:val="20"/>
          <w:lang w:bidi="en-US"/>
        </w:rPr>
        <w:t>г. Куйбышев</w:t>
      </w:r>
    </w:p>
    <w:p w:rsidR="00B90D84" w:rsidRPr="00B90D84" w:rsidRDefault="00B90D84" w:rsidP="00B90D84">
      <w:pPr>
        <w:tabs>
          <w:tab w:val="left" w:pos="6537"/>
        </w:tabs>
        <w:autoSpaceDE w:val="0"/>
        <w:autoSpaceDN w:val="0"/>
        <w:adjustRightInd w:val="0"/>
        <w:jc w:val="both"/>
        <w:rPr>
          <w:rFonts w:ascii="Arial" w:eastAsia="Calibri" w:hAnsi="Arial" w:cs="Arial"/>
          <w:color w:val="000000"/>
          <w:sz w:val="20"/>
          <w:szCs w:val="20"/>
          <w:lang w:bidi="en-US"/>
        </w:rPr>
      </w:pPr>
      <w:r w:rsidRPr="00B90D84">
        <w:rPr>
          <w:rFonts w:ascii="Arial" w:eastAsia="Calibri" w:hAnsi="Arial" w:cs="Arial"/>
          <w:color w:val="000000"/>
          <w:sz w:val="20"/>
          <w:szCs w:val="20"/>
          <w:lang w:bidi="en-US"/>
        </w:rPr>
        <w:t>ул. Краскома, 37</w:t>
      </w:r>
    </w:p>
    <w:p w:rsidR="00B90D84" w:rsidRPr="00B90D84" w:rsidRDefault="00B90D84" w:rsidP="00B90D84">
      <w:pPr>
        <w:tabs>
          <w:tab w:val="left" w:pos="6537"/>
        </w:tabs>
        <w:autoSpaceDE w:val="0"/>
        <w:autoSpaceDN w:val="0"/>
        <w:adjustRightInd w:val="0"/>
        <w:jc w:val="both"/>
        <w:rPr>
          <w:rFonts w:ascii="Arial" w:eastAsia="Calibri" w:hAnsi="Arial" w:cs="Arial"/>
          <w:color w:val="000000"/>
          <w:sz w:val="20"/>
          <w:szCs w:val="20"/>
          <w:u w:val="single"/>
          <w:lang w:bidi="en-US"/>
        </w:rPr>
      </w:pPr>
      <w:proofErr w:type="gramStart"/>
      <w:r w:rsidRPr="00B90D84">
        <w:rPr>
          <w:rFonts w:ascii="Arial" w:eastAsia="Calibri" w:hAnsi="Arial" w:cs="Arial"/>
          <w:color w:val="000000"/>
          <w:sz w:val="20"/>
          <w:szCs w:val="20"/>
          <w:u w:val="single"/>
          <w:lang w:bidi="en-US"/>
        </w:rPr>
        <w:t>« 14</w:t>
      </w:r>
      <w:proofErr w:type="gramEnd"/>
      <w:r w:rsidRPr="00B90D84">
        <w:rPr>
          <w:rFonts w:ascii="Arial" w:eastAsia="Calibri" w:hAnsi="Arial" w:cs="Arial"/>
          <w:color w:val="000000"/>
          <w:sz w:val="20"/>
          <w:szCs w:val="20"/>
          <w:u w:val="single"/>
          <w:lang w:bidi="en-US"/>
        </w:rPr>
        <w:t xml:space="preserve"> »  декабря 2022г.</w:t>
      </w:r>
    </w:p>
    <w:p w:rsidR="00B90D84" w:rsidRPr="00B90D84" w:rsidRDefault="00B90D84" w:rsidP="00B90D84">
      <w:pPr>
        <w:tabs>
          <w:tab w:val="left" w:pos="6537"/>
        </w:tabs>
        <w:autoSpaceDE w:val="0"/>
        <w:autoSpaceDN w:val="0"/>
        <w:adjustRightInd w:val="0"/>
        <w:jc w:val="both"/>
        <w:rPr>
          <w:rFonts w:ascii="Arial" w:eastAsia="Calibri" w:hAnsi="Arial" w:cs="Arial"/>
          <w:color w:val="000000"/>
          <w:sz w:val="20"/>
          <w:szCs w:val="20"/>
          <w:lang w:bidi="en-US"/>
        </w:rPr>
      </w:pPr>
      <w:r w:rsidRPr="00B90D84">
        <w:rPr>
          <w:rFonts w:ascii="Arial" w:eastAsia="Calibri" w:hAnsi="Arial" w:cs="Arial"/>
          <w:color w:val="000000"/>
          <w:sz w:val="20"/>
          <w:szCs w:val="20"/>
          <w:lang w:bidi="en-US"/>
        </w:rPr>
        <w:t>№ 164 - НПА</w:t>
      </w:r>
    </w:p>
    <w:p w:rsidR="00B90D84" w:rsidRPr="00B90D84" w:rsidRDefault="00B90D84" w:rsidP="00B90D84">
      <w:pPr>
        <w:snapToGrid w:val="0"/>
        <w:jc w:val="both"/>
        <w:rPr>
          <w:rFonts w:ascii="Arial" w:hAnsi="Arial" w:cs="Arial"/>
          <w:spacing w:val="1"/>
          <w:sz w:val="20"/>
          <w:szCs w:val="20"/>
        </w:rPr>
      </w:pPr>
    </w:p>
    <w:p w:rsidR="0057493C" w:rsidRDefault="0057493C" w:rsidP="00B90D84">
      <w:pPr>
        <w:snapToGrid w:val="0"/>
        <w:jc w:val="both"/>
        <w:rPr>
          <w:rFonts w:ascii="Arial" w:hAnsi="Arial" w:cs="Arial"/>
          <w:b/>
          <w:spacing w:val="1"/>
          <w:sz w:val="20"/>
          <w:szCs w:val="20"/>
        </w:rPr>
      </w:pPr>
    </w:p>
    <w:p w:rsidR="003B44CE" w:rsidRDefault="003B44CE" w:rsidP="00B90D84">
      <w:pPr>
        <w:snapToGrid w:val="0"/>
        <w:jc w:val="both"/>
        <w:rPr>
          <w:rFonts w:ascii="Arial" w:hAnsi="Arial" w:cs="Arial"/>
          <w:b/>
          <w:spacing w:val="1"/>
          <w:sz w:val="20"/>
          <w:szCs w:val="20"/>
        </w:rPr>
      </w:pPr>
    </w:p>
    <w:p w:rsidR="003B44CE" w:rsidRDefault="003B44CE" w:rsidP="00B90D84">
      <w:pPr>
        <w:snapToGrid w:val="0"/>
        <w:jc w:val="both"/>
        <w:rPr>
          <w:rFonts w:ascii="Arial" w:hAnsi="Arial" w:cs="Arial"/>
          <w:b/>
          <w:spacing w:val="1"/>
          <w:sz w:val="20"/>
          <w:szCs w:val="20"/>
        </w:rPr>
      </w:pPr>
    </w:p>
    <w:p w:rsidR="003B44CE" w:rsidRDefault="003B44CE" w:rsidP="00B90D84">
      <w:pPr>
        <w:snapToGrid w:val="0"/>
        <w:jc w:val="both"/>
        <w:rPr>
          <w:rFonts w:ascii="Arial" w:hAnsi="Arial" w:cs="Arial"/>
          <w:b/>
          <w:spacing w:val="1"/>
          <w:sz w:val="20"/>
          <w:szCs w:val="20"/>
        </w:rPr>
      </w:pPr>
    </w:p>
    <w:p w:rsidR="003B44CE" w:rsidRDefault="003B44CE" w:rsidP="00B90D84">
      <w:pPr>
        <w:snapToGrid w:val="0"/>
        <w:jc w:val="both"/>
        <w:rPr>
          <w:rFonts w:ascii="Arial" w:hAnsi="Arial" w:cs="Arial"/>
          <w:b/>
          <w:spacing w:val="1"/>
          <w:sz w:val="20"/>
          <w:szCs w:val="20"/>
        </w:rPr>
      </w:pPr>
    </w:p>
    <w:p w:rsidR="003B44CE" w:rsidRDefault="003B44CE" w:rsidP="00B90D84">
      <w:pPr>
        <w:snapToGrid w:val="0"/>
        <w:jc w:val="both"/>
        <w:rPr>
          <w:rFonts w:ascii="Arial" w:hAnsi="Arial" w:cs="Arial"/>
          <w:b/>
          <w:spacing w:val="1"/>
          <w:sz w:val="20"/>
          <w:szCs w:val="20"/>
        </w:rPr>
      </w:pPr>
    </w:p>
    <w:p w:rsidR="0057493C" w:rsidRPr="00B90D84" w:rsidRDefault="00B90D84" w:rsidP="00B90D84">
      <w:pPr>
        <w:snapToGrid w:val="0"/>
        <w:jc w:val="both"/>
        <w:rPr>
          <w:rFonts w:ascii="Arial" w:hAnsi="Arial" w:cs="Arial"/>
          <w:spacing w:val="1"/>
          <w:sz w:val="20"/>
          <w:szCs w:val="20"/>
        </w:rPr>
      </w:pPr>
      <w:r w:rsidRPr="00B90D84">
        <w:rPr>
          <w:rFonts w:ascii="Arial" w:hAnsi="Arial" w:cs="Arial"/>
          <w:b/>
          <w:spacing w:val="1"/>
          <w:sz w:val="20"/>
          <w:szCs w:val="20"/>
        </w:rPr>
        <w:lastRenderedPageBreak/>
        <w:t>1.4.</w:t>
      </w:r>
      <w:r w:rsidRPr="00B90D84">
        <w:rPr>
          <w:rFonts w:ascii="Arial" w:hAnsi="Arial" w:cs="Arial"/>
          <w:b/>
          <w:spacing w:val="1"/>
          <w:sz w:val="20"/>
          <w:szCs w:val="20"/>
        </w:rPr>
        <w:tab/>
        <w:t xml:space="preserve">РЕШЕНИЕ СОВЕТА ДЕПУТАТОВ ГОРОДА КУЙБЫШЕВА КУЙБЫШЕВСКОГО РАЙОНА НОВОСИБИРСКОЙ ОБЛАСТИ ПЯТОГО СОЗЫВА от 14.12.2022 № 165 </w:t>
      </w:r>
      <w:r w:rsidRPr="00B90D84">
        <w:rPr>
          <w:rFonts w:ascii="Arial" w:hAnsi="Arial" w:cs="Arial"/>
          <w:spacing w:val="1"/>
          <w:sz w:val="20"/>
          <w:szCs w:val="20"/>
        </w:rPr>
        <w:t>«О внесении изменений в решение Совета депутатов города Куйбышева Куйбышевского района Новосибирской области от 14.10.2021г. № 28 «Об утверждении Генерального плана города Куйбышева Куйбышевского района Новосибирской области»</w:t>
      </w:r>
    </w:p>
    <w:p w:rsidR="0057493C" w:rsidRDefault="0057493C" w:rsidP="00D81577">
      <w:pPr>
        <w:snapToGrid w:val="0"/>
        <w:jc w:val="center"/>
        <w:rPr>
          <w:rFonts w:ascii="Arial" w:hAnsi="Arial" w:cs="Arial"/>
          <w:b/>
          <w:spacing w:val="1"/>
          <w:sz w:val="20"/>
          <w:szCs w:val="20"/>
        </w:rPr>
      </w:pPr>
    </w:p>
    <w:p w:rsidR="00B90D84" w:rsidRPr="00CB30A6" w:rsidRDefault="00B90D84" w:rsidP="00B90D84">
      <w:pPr>
        <w:keepNext/>
        <w:autoSpaceDE w:val="0"/>
        <w:autoSpaceDN w:val="0"/>
        <w:jc w:val="center"/>
        <w:outlineLvl w:val="0"/>
        <w:rPr>
          <w:rFonts w:ascii="Arial" w:hAnsi="Arial" w:cs="Arial"/>
          <w:b/>
          <w:bCs/>
          <w:sz w:val="20"/>
          <w:szCs w:val="20"/>
        </w:rPr>
      </w:pPr>
      <w:r w:rsidRPr="00CB30A6">
        <w:rPr>
          <w:rFonts w:ascii="Arial" w:hAnsi="Arial" w:cs="Arial"/>
          <w:b/>
          <w:bCs/>
          <w:sz w:val="20"/>
          <w:szCs w:val="20"/>
        </w:rPr>
        <w:t xml:space="preserve">РЕШЕНИЕ  </w:t>
      </w:r>
    </w:p>
    <w:p w:rsidR="00B90D84" w:rsidRPr="00A4507E" w:rsidRDefault="00B90D84" w:rsidP="00B90D84">
      <w:pPr>
        <w:jc w:val="center"/>
        <w:rPr>
          <w:rFonts w:ascii="Arial" w:hAnsi="Arial" w:cs="Arial"/>
          <w:sz w:val="20"/>
          <w:szCs w:val="20"/>
        </w:rPr>
      </w:pPr>
      <w:r w:rsidRPr="00A4507E">
        <w:rPr>
          <w:rFonts w:ascii="Arial" w:hAnsi="Arial" w:cs="Arial"/>
          <w:sz w:val="20"/>
          <w:szCs w:val="20"/>
        </w:rPr>
        <w:t xml:space="preserve">  (</w:t>
      </w:r>
      <w:proofErr w:type="gramStart"/>
      <w:r>
        <w:rPr>
          <w:rFonts w:ascii="Arial" w:hAnsi="Arial" w:cs="Arial"/>
          <w:sz w:val="20"/>
          <w:szCs w:val="20"/>
        </w:rPr>
        <w:t>во</w:t>
      </w:r>
      <w:r w:rsidRPr="00A4507E">
        <w:rPr>
          <w:rFonts w:ascii="Arial" w:hAnsi="Arial" w:cs="Arial"/>
          <w:sz w:val="20"/>
          <w:szCs w:val="20"/>
        </w:rPr>
        <w:t>семнадцатая</w:t>
      </w:r>
      <w:proofErr w:type="gramEnd"/>
      <w:r w:rsidRPr="00A4507E">
        <w:rPr>
          <w:rFonts w:ascii="Arial" w:hAnsi="Arial" w:cs="Arial"/>
          <w:sz w:val="20"/>
          <w:szCs w:val="20"/>
        </w:rPr>
        <w:t xml:space="preserve"> сессия) </w:t>
      </w:r>
    </w:p>
    <w:p w:rsidR="00B90D84" w:rsidRPr="00A4507E" w:rsidRDefault="00B90D84" w:rsidP="00B90D84">
      <w:pPr>
        <w:autoSpaceDE w:val="0"/>
        <w:autoSpaceDN w:val="0"/>
        <w:adjustRightInd w:val="0"/>
        <w:jc w:val="center"/>
        <w:rPr>
          <w:rFonts w:ascii="Arial" w:hAnsi="Arial" w:cs="Arial"/>
          <w:bCs/>
          <w:sz w:val="20"/>
          <w:szCs w:val="20"/>
        </w:rPr>
      </w:pPr>
    </w:p>
    <w:p w:rsidR="00B90D84" w:rsidRPr="00A4507E" w:rsidRDefault="00B90D84" w:rsidP="00B90D84">
      <w:pPr>
        <w:autoSpaceDE w:val="0"/>
        <w:autoSpaceDN w:val="0"/>
        <w:adjustRightInd w:val="0"/>
        <w:jc w:val="center"/>
        <w:rPr>
          <w:rFonts w:ascii="Arial" w:hAnsi="Arial" w:cs="Arial"/>
          <w:sz w:val="20"/>
          <w:szCs w:val="20"/>
        </w:rPr>
      </w:pPr>
      <w:r>
        <w:rPr>
          <w:rFonts w:ascii="Arial" w:hAnsi="Arial" w:cs="Arial"/>
          <w:sz w:val="20"/>
          <w:szCs w:val="20"/>
        </w:rPr>
        <w:t xml:space="preserve">   14.12.2022  № 165</w:t>
      </w:r>
    </w:p>
    <w:p w:rsidR="00B90D84" w:rsidRPr="00CB30A6" w:rsidRDefault="00B90D84" w:rsidP="00B90D84">
      <w:pPr>
        <w:autoSpaceDE w:val="0"/>
        <w:autoSpaceDN w:val="0"/>
        <w:adjustRightInd w:val="0"/>
        <w:jc w:val="center"/>
        <w:rPr>
          <w:rFonts w:ascii="Arial" w:hAnsi="Arial" w:cs="Arial"/>
          <w:b/>
          <w:sz w:val="20"/>
          <w:szCs w:val="20"/>
        </w:rPr>
      </w:pPr>
    </w:p>
    <w:p w:rsidR="0057493C" w:rsidRDefault="00B90D84" w:rsidP="00D81577">
      <w:pPr>
        <w:snapToGrid w:val="0"/>
        <w:jc w:val="center"/>
        <w:rPr>
          <w:rFonts w:ascii="Arial" w:hAnsi="Arial" w:cs="Arial"/>
          <w:b/>
          <w:sz w:val="20"/>
          <w:szCs w:val="20"/>
        </w:rPr>
      </w:pPr>
      <w:r w:rsidRPr="00B90D84">
        <w:rPr>
          <w:rFonts w:ascii="Arial" w:hAnsi="Arial" w:cs="Arial"/>
          <w:b/>
          <w:sz w:val="20"/>
          <w:szCs w:val="20"/>
        </w:rPr>
        <w:t>О внесении изменений в решение Совета депутатов города Куйбышева Куйбышевского района Новосибирской области от 14.10.2021г. № 28 «Об утверждении Генерального плана города Куйбышева Куйбышевского района Новосибирской области»</w:t>
      </w:r>
    </w:p>
    <w:p w:rsidR="00B90D84" w:rsidRDefault="00B90D84" w:rsidP="00D81577">
      <w:pPr>
        <w:snapToGrid w:val="0"/>
        <w:jc w:val="center"/>
        <w:rPr>
          <w:rFonts w:ascii="Arial" w:hAnsi="Arial" w:cs="Arial"/>
          <w:b/>
          <w:spacing w:val="1"/>
          <w:sz w:val="20"/>
          <w:szCs w:val="20"/>
        </w:rPr>
      </w:pPr>
    </w:p>
    <w:p w:rsidR="003B44CE" w:rsidRDefault="00B90D84" w:rsidP="003B44CE">
      <w:pPr>
        <w:ind w:firstLine="709"/>
        <w:jc w:val="both"/>
        <w:rPr>
          <w:rFonts w:ascii="Arial" w:hAnsi="Arial" w:cs="Arial"/>
          <w:sz w:val="20"/>
          <w:szCs w:val="20"/>
          <w:lang w:eastAsia="ar-SA"/>
        </w:rPr>
      </w:pPr>
      <w:r w:rsidRPr="00B90D84">
        <w:rPr>
          <w:rFonts w:ascii="Arial" w:hAnsi="Arial" w:cs="Arial"/>
          <w:sz w:val="20"/>
          <w:szCs w:val="20"/>
          <w:lang w:eastAsia="ar-SA"/>
        </w:rPr>
        <w:t>В соответствии с Градостроительным кодексом Российской Федерации от 29.12.</w:t>
      </w:r>
      <w:smartTag w:uri="urn:schemas-microsoft-com:office:smarttags" w:element="metricconverter">
        <w:smartTagPr>
          <w:attr w:name="ProductID" w:val="2004 г"/>
        </w:smartTagPr>
        <w:r w:rsidRPr="00B90D84">
          <w:rPr>
            <w:rFonts w:ascii="Arial" w:hAnsi="Arial" w:cs="Arial"/>
            <w:sz w:val="20"/>
            <w:szCs w:val="20"/>
            <w:lang w:eastAsia="ar-SA"/>
          </w:rPr>
          <w:t>2004 г</w:t>
        </w:r>
      </w:smartTag>
      <w:r w:rsidRPr="00B90D84">
        <w:rPr>
          <w:rFonts w:ascii="Arial" w:hAnsi="Arial" w:cs="Arial"/>
          <w:sz w:val="20"/>
          <w:szCs w:val="20"/>
          <w:lang w:eastAsia="ar-SA"/>
        </w:rPr>
        <w:t xml:space="preserve">.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Куйбышевского муниципального района, по результатам общественных обсуждений, проходивших с 24.10.2022 года по 21.11.2022 года, по вопросу внесения изменений в Генеральный план города Куйбышева Куйбышевского района Новосибирской области Совет депутатов города Куйбышева  Куйбышевского района </w:t>
      </w:r>
    </w:p>
    <w:p w:rsidR="003B44CE" w:rsidRDefault="00B90D84" w:rsidP="003B44CE">
      <w:pPr>
        <w:ind w:firstLine="709"/>
        <w:jc w:val="both"/>
        <w:rPr>
          <w:rFonts w:ascii="Arial" w:hAnsi="Arial" w:cs="Arial"/>
          <w:sz w:val="20"/>
          <w:szCs w:val="20"/>
          <w:lang w:eastAsia="ar-SA"/>
        </w:rPr>
      </w:pPr>
      <w:r w:rsidRPr="00B90D84">
        <w:rPr>
          <w:rFonts w:ascii="Arial" w:hAnsi="Arial" w:cs="Arial"/>
          <w:b/>
          <w:bCs/>
          <w:sz w:val="20"/>
          <w:szCs w:val="20"/>
          <w:lang w:eastAsia="ar-SA"/>
        </w:rPr>
        <w:t>РЕШИЛ</w:t>
      </w:r>
      <w:r w:rsidR="003B44CE">
        <w:rPr>
          <w:rFonts w:ascii="Arial" w:hAnsi="Arial" w:cs="Arial"/>
          <w:sz w:val="20"/>
          <w:szCs w:val="20"/>
          <w:lang w:eastAsia="ar-SA"/>
        </w:rPr>
        <w:t>:</w:t>
      </w:r>
    </w:p>
    <w:p w:rsidR="003B44CE" w:rsidRDefault="00B90D84" w:rsidP="003B44CE">
      <w:pPr>
        <w:ind w:firstLine="709"/>
        <w:jc w:val="both"/>
        <w:rPr>
          <w:rFonts w:ascii="Arial" w:hAnsi="Arial" w:cs="Arial"/>
          <w:sz w:val="20"/>
          <w:szCs w:val="20"/>
          <w:lang w:eastAsia="ar-SA"/>
        </w:rPr>
      </w:pPr>
      <w:r w:rsidRPr="00B90D84">
        <w:rPr>
          <w:rFonts w:ascii="Arial" w:hAnsi="Arial" w:cs="Arial"/>
          <w:sz w:val="20"/>
          <w:szCs w:val="20"/>
          <w:lang w:eastAsia="ar-SA"/>
        </w:rPr>
        <w:t>1.</w:t>
      </w:r>
      <w:r w:rsidRPr="00B90D84">
        <w:rPr>
          <w:rFonts w:ascii="Arial" w:hAnsi="Arial" w:cs="Arial"/>
          <w:b/>
          <w:sz w:val="20"/>
          <w:szCs w:val="20"/>
          <w:lang w:eastAsia="ar-SA"/>
        </w:rPr>
        <w:t> </w:t>
      </w:r>
      <w:r w:rsidRPr="00B90D84">
        <w:rPr>
          <w:rFonts w:ascii="Arial" w:hAnsi="Arial" w:cs="Arial"/>
          <w:sz w:val="20"/>
          <w:szCs w:val="20"/>
          <w:lang w:eastAsia="ar-SA"/>
        </w:rPr>
        <w:t>Утвердить рассмотренные на общественных обсуждениях, проходивших с 24.10.2022 года по 21.11.2022 года, материалы и предложения по внесению изменений в решение Совета депутатов города Куйбышева Куйбышевского района Новосибирской области от 14.10.2021г. № 28 «Об утверждении Генерального плана города Куйбышева Куйбышевского района Новоси</w:t>
      </w:r>
      <w:r w:rsidR="003B44CE">
        <w:rPr>
          <w:rFonts w:ascii="Arial" w:hAnsi="Arial" w:cs="Arial"/>
          <w:sz w:val="20"/>
          <w:szCs w:val="20"/>
          <w:lang w:eastAsia="ar-SA"/>
        </w:rPr>
        <w:t>бирской области»:</w:t>
      </w:r>
    </w:p>
    <w:p w:rsidR="003B44CE" w:rsidRDefault="00B90D84" w:rsidP="003B44CE">
      <w:pPr>
        <w:ind w:firstLine="709"/>
        <w:jc w:val="both"/>
        <w:rPr>
          <w:rFonts w:ascii="Arial" w:hAnsi="Arial" w:cs="Arial"/>
          <w:color w:val="000000"/>
          <w:sz w:val="20"/>
          <w:szCs w:val="20"/>
          <w:lang w:eastAsia="ar-SA"/>
        </w:rPr>
      </w:pPr>
      <w:r w:rsidRPr="00B90D84">
        <w:rPr>
          <w:rFonts w:ascii="Arial" w:hAnsi="Arial" w:cs="Arial"/>
          <w:sz w:val="20"/>
          <w:szCs w:val="20"/>
          <w:lang w:eastAsia="ar-SA"/>
        </w:rPr>
        <w:t>1.1. </w:t>
      </w:r>
      <w:r w:rsidRPr="00B90D84">
        <w:rPr>
          <w:rFonts w:ascii="Arial" w:hAnsi="Arial" w:cs="Arial"/>
          <w:color w:val="000000"/>
          <w:sz w:val="20"/>
          <w:szCs w:val="20"/>
          <w:lang w:eastAsia="ar-SA"/>
        </w:rPr>
        <w:t xml:space="preserve">Установить </w:t>
      </w:r>
      <w:r w:rsidRPr="00B90D84">
        <w:rPr>
          <w:rFonts w:ascii="Arial" w:hAnsi="Arial" w:cs="Arial"/>
          <w:sz w:val="20"/>
          <w:szCs w:val="20"/>
          <w:lang w:eastAsia="ar-SA"/>
        </w:rPr>
        <w:t xml:space="preserve">в границах земельного участка с условным кадастровым номером </w:t>
      </w:r>
      <w:r w:rsidRPr="00B90D84">
        <w:rPr>
          <w:rFonts w:ascii="Arial" w:hAnsi="Arial" w:cs="Arial"/>
          <w:color w:val="000000"/>
          <w:sz w:val="20"/>
          <w:szCs w:val="20"/>
          <w:lang w:eastAsia="ar-SA"/>
        </w:rPr>
        <w:t xml:space="preserve">54:34:011004:ЗУ1, площадью 65184 </w:t>
      </w:r>
      <w:proofErr w:type="spellStart"/>
      <w:r w:rsidRPr="00B90D84">
        <w:rPr>
          <w:rFonts w:ascii="Arial" w:hAnsi="Arial" w:cs="Arial"/>
          <w:color w:val="000000"/>
          <w:sz w:val="20"/>
          <w:szCs w:val="20"/>
          <w:lang w:eastAsia="ar-SA"/>
        </w:rPr>
        <w:t>кв.м</w:t>
      </w:r>
      <w:proofErr w:type="spellEnd"/>
      <w:r w:rsidRPr="00B90D84">
        <w:rPr>
          <w:rFonts w:ascii="Arial" w:hAnsi="Arial" w:cs="Arial"/>
          <w:color w:val="000000"/>
          <w:sz w:val="20"/>
          <w:szCs w:val="20"/>
          <w:lang w:eastAsia="ar-SA"/>
        </w:rPr>
        <w:t>., местоположением: Российская Федерация, Новосибирская область, Куйбышевский муниципальный район, городское поселение город Куйбышев, ТСН «Надежда-1»  функциональную зону - «Зона садоводческих  или огороднических некоммерческих товариществ».</w:t>
      </w:r>
    </w:p>
    <w:p w:rsidR="00B90D84" w:rsidRPr="00B90D84" w:rsidRDefault="00B90D84" w:rsidP="003B44CE">
      <w:pPr>
        <w:ind w:firstLine="709"/>
        <w:jc w:val="both"/>
        <w:rPr>
          <w:rFonts w:ascii="Arial" w:hAnsi="Arial" w:cs="Arial"/>
          <w:sz w:val="20"/>
          <w:szCs w:val="20"/>
          <w:lang w:eastAsia="ar-SA"/>
        </w:rPr>
      </w:pPr>
      <w:r w:rsidRPr="00B90D84">
        <w:rPr>
          <w:rFonts w:ascii="Arial" w:hAnsi="Arial" w:cs="Arial"/>
          <w:sz w:val="20"/>
          <w:szCs w:val="20"/>
          <w:lang w:eastAsia="ar-SA"/>
        </w:rPr>
        <w:t>2. Настоящее решение вступает в силу после его официального опубликования.</w:t>
      </w:r>
    </w:p>
    <w:p w:rsidR="00B90D84" w:rsidRPr="00B90D84" w:rsidRDefault="00B90D84" w:rsidP="00B90D84">
      <w:pPr>
        <w:jc w:val="both"/>
        <w:rPr>
          <w:rFonts w:ascii="Arial" w:hAnsi="Arial" w:cs="Arial"/>
          <w:color w:val="000000"/>
          <w:sz w:val="20"/>
          <w:szCs w:val="20"/>
          <w:lang w:eastAsia="ar-SA"/>
        </w:rPr>
      </w:pPr>
    </w:p>
    <w:p w:rsidR="00B90D84" w:rsidRPr="00B90D84" w:rsidRDefault="00B90D84" w:rsidP="00B90D84">
      <w:pPr>
        <w:jc w:val="both"/>
        <w:rPr>
          <w:rFonts w:ascii="Arial" w:hAnsi="Arial" w:cs="Arial"/>
          <w:sz w:val="20"/>
          <w:szCs w:val="20"/>
          <w:lang w:eastAsia="ar-SA"/>
        </w:rPr>
      </w:pPr>
    </w:p>
    <w:tbl>
      <w:tblPr>
        <w:tblW w:w="10271" w:type="dxa"/>
        <w:tblLook w:val="01E0" w:firstRow="1" w:lastRow="1" w:firstColumn="1" w:lastColumn="1" w:noHBand="0" w:noVBand="0"/>
      </w:tblPr>
      <w:tblGrid>
        <w:gridCol w:w="5136"/>
        <w:gridCol w:w="5135"/>
      </w:tblGrid>
      <w:tr w:rsidR="00B90D84" w:rsidRPr="00B90D84" w:rsidTr="003B44CE">
        <w:trPr>
          <w:trHeight w:val="851"/>
        </w:trPr>
        <w:tc>
          <w:tcPr>
            <w:tcW w:w="5136" w:type="dxa"/>
          </w:tcPr>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Глава города Куйбышева</w:t>
            </w:r>
          </w:p>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Куйбышевского района</w:t>
            </w:r>
          </w:p>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Новосибирской области</w:t>
            </w:r>
          </w:p>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______________А.А. Андронов</w:t>
            </w:r>
          </w:p>
        </w:tc>
        <w:tc>
          <w:tcPr>
            <w:tcW w:w="5135" w:type="dxa"/>
          </w:tcPr>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Председатель Совета депутатов города</w:t>
            </w:r>
          </w:p>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Куйбышева Куйбышевского</w:t>
            </w:r>
          </w:p>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района Новосибирской области</w:t>
            </w:r>
          </w:p>
          <w:p w:rsidR="00B90D84" w:rsidRPr="00B90D84" w:rsidRDefault="00B90D84" w:rsidP="00B90D84">
            <w:pPr>
              <w:rPr>
                <w:rFonts w:ascii="Arial" w:hAnsi="Arial" w:cs="Arial"/>
                <w:sz w:val="20"/>
                <w:szCs w:val="20"/>
                <w:lang w:eastAsia="ar-SA"/>
              </w:rPr>
            </w:pPr>
            <w:r w:rsidRPr="00B90D84">
              <w:rPr>
                <w:rFonts w:ascii="Arial" w:hAnsi="Arial" w:cs="Arial"/>
                <w:sz w:val="20"/>
                <w:szCs w:val="20"/>
                <w:lang w:eastAsia="ar-SA"/>
              </w:rPr>
              <w:t xml:space="preserve">____________ Е.А.  Яблокова </w:t>
            </w:r>
          </w:p>
        </w:tc>
      </w:tr>
    </w:tbl>
    <w:p w:rsidR="00B90D84" w:rsidRPr="00B90D84" w:rsidRDefault="00B90D84" w:rsidP="00B90D84">
      <w:pPr>
        <w:tabs>
          <w:tab w:val="left" w:pos="6537"/>
        </w:tabs>
        <w:autoSpaceDE w:val="0"/>
        <w:autoSpaceDN w:val="0"/>
        <w:adjustRightInd w:val="0"/>
        <w:jc w:val="both"/>
        <w:rPr>
          <w:rFonts w:ascii="Arial" w:eastAsia="Calibri" w:hAnsi="Arial" w:cs="Arial"/>
          <w:color w:val="000000"/>
          <w:sz w:val="20"/>
          <w:szCs w:val="20"/>
          <w:lang w:bidi="en-US"/>
        </w:rPr>
      </w:pPr>
    </w:p>
    <w:p w:rsidR="00B90D84" w:rsidRPr="00B90D84" w:rsidRDefault="00B90D84" w:rsidP="00B90D84">
      <w:pPr>
        <w:tabs>
          <w:tab w:val="left" w:pos="6537"/>
        </w:tabs>
        <w:autoSpaceDE w:val="0"/>
        <w:autoSpaceDN w:val="0"/>
        <w:adjustRightInd w:val="0"/>
        <w:jc w:val="both"/>
        <w:rPr>
          <w:rFonts w:ascii="Arial" w:eastAsia="Calibri" w:hAnsi="Arial" w:cs="Arial"/>
          <w:color w:val="000000"/>
          <w:sz w:val="20"/>
          <w:szCs w:val="20"/>
          <w:lang w:bidi="en-US"/>
        </w:rPr>
      </w:pPr>
      <w:r w:rsidRPr="00B90D84">
        <w:rPr>
          <w:rFonts w:ascii="Arial" w:eastAsia="Calibri" w:hAnsi="Arial" w:cs="Arial"/>
          <w:color w:val="000000"/>
          <w:sz w:val="20"/>
          <w:szCs w:val="20"/>
          <w:lang w:bidi="en-US"/>
        </w:rPr>
        <w:t>г. Куйбышев</w:t>
      </w:r>
    </w:p>
    <w:p w:rsidR="00B90D84" w:rsidRPr="00B90D84" w:rsidRDefault="00B90D84" w:rsidP="00B90D84">
      <w:pPr>
        <w:tabs>
          <w:tab w:val="left" w:pos="6537"/>
        </w:tabs>
        <w:autoSpaceDE w:val="0"/>
        <w:autoSpaceDN w:val="0"/>
        <w:adjustRightInd w:val="0"/>
        <w:jc w:val="both"/>
        <w:rPr>
          <w:rFonts w:ascii="Arial" w:eastAsia="Calibri" w:hAnsi="Arial" w:cs="Arial"/>
          <w:color w:val="000000"/>
          <w:sz w:val="20"/>
          <w:szCs w:val="20"/>
          <w:lang w:bidi="en-US"/>
        </w:rPr>
      </w:pPr>
      <w:r w:rsidRPr="00B90D84">
        <w:rPr>
          <w:rFonts w:ascii="Arial" w:eastAsia="Calibri" w:hAnsi="Arial" w:cs="Arial"/>
          <w:color w:val="000000"/>
          <w:sz w:val="20"/>
          <w:szCs w:val="20"/>
          <w:lang w:bidi="en-US"/>
        </w:rPr>
        <w:t>ул. Краскома, 37</w:t>
      </w:r>
    </w:p>
    <w:p w:rsidR="00B90D84" w:rsidRPr="00B90D84" w:rsidRDefault="00B90D84" w:rsidP="00B90D84">
      <w:pPr>
        <w:tabs>
          <w:tab w:val="left" w:pos="6537"/>
        </w:tabs>
        <w:autoSpaceDE w:val="0"/>
        <w:autoSpaceDN w:val="0"/>
        <w:adjustRightInd w:val="0"/>
        <w:jc w:val="both"/>
        <w:rPr>
          <w:rFonts w:ascii="Arial" w:eastAsia="Calibri" w:hAnsi="Arial" w:cs="Arial"/>
          <w:color w:val="000000"/>
          <w:sz w:val="20"/>
          <w:szCs w:val="20"/>
          <w:u w:val="single"/>
          <w:lang w:bidi="en-US"/>
        </w:rPr>
      </w:pPr>
      <w:r w:rsidRPr="00B90D84">
        <w:rPr>
          <w:rFonts w:ascii="Arial" w:eastAsia="Calibri" w:hAnsi="Arial" w:cs="Arial"/>
          <w:color w:val="000000"/>
          <w:sz w:val="20"/>
          <w:szCs w:val="20"/>
          <w:u w:val="single"/>
          <w:lang w:bidi="en-US"/>
        </w:rPr>
        <w:t>« 14 »  декабря 2022г.</w:t>
      </w:r>
    </w:p>
    <w:p w:rsidR="00B90D84" w:rsidRPr="00B90D84" w:rsidRDefault="00B90D84" w:rsidP="00B90D84">
      <w:pPr>
        <w:tabs>
          <w:tab w:val="left" w:pos="6537"/>
        </w:tabs>
        <w:autoSpaceDE w:val="0"/>
        <w:autoSpaceDN w:val="0"/>
        <w:adjustRightInd w:val="0"/>
        <w:jc w:val="both"/>
        <w:rPr>
          <w:rFonts w:ascii="Arial" w:eastAsia="Calibri" w:hAnsi="Arial" w:cs="Arial"/>
          <w:sz w:val="20"/>
          <w:szCs w:val="20"/>
        </w:rPr>
      </w:pPr>
      <w:r w:rsidRPr="00B90D84">
        <w:rPr>
          <w:rFonts w:ascii="Arial" w:eastAsia="Calibri" w:hAnsi="Arial" w:cs="Arial"/>
          <w:color w:val="000000"/>
          <w:sz w:val="20"/>
          <w:szCs w:val="20"/>
          <w:lang w:bidi="en-US"/>
        </w:rPr>
        <w:t>№ 165 - НПА</w:t>
      </w:r>
    </w:p>
    <w:p w:rsidR="00B90D84" w:rsidRPr="00B90D84" w:rsidRDefault="00B90D84" w:rsidP="00B90D84">
      <w:pPr>
        <w:snapToGrid w:val="0"/>
        <w:jc w:val="both"/>
        <w:rPr>
          <w:rFonts w:ascii="Arial" w:hAnsi="Arial" w:cs="Arial"/>
          <w:spacing w:val="1"/>
          <w:sz w:val="20"/>
          <w:szCs w:val="20"/>
        </w:rPr>
      </w:pPr>
    </w:p>
    <w:p w:rsidR="0057493C" w:rsidRDefault="0057493C"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3B44CE" w:rsidRDefault="003B44CE" w:rsidP="00D81577">
      <w:pPr>
        <w:snapToGrid w:val="0"/>
        <w:jc w:val="center"/>
        <w:rPr>
          <w:rFonts w:ascii="Arial" w:hAnsi="Arial" w:cs="Arial"/>
          <w:b/>
          <w:spacing w:val="1"/>
          <w:sz w:val="20"/>
          <w:szCs w:val="20"/>
        </w:rPr>
      </w:pPr>
    </w:p>
    <w:p w:rsidR="00D81577" w:rsidRPr="0014742D" w:rsidRDefault="00D81577" w:rsidP="00D81577">
      <w:pPr>
        <w:snapToGrid w:val="0"/>
        <w:jc w:val="center"/>
        <w:rPr>
          <w:rFonts w:ascii="Arial" w:hAnsi="Arial" w:cs="Arial"/>
          <w:b/>
          <w:spacing w:val="1"/>
          <w:sz w:val="20"/>
          <w:szCs w:val="20"/>
        </w:rPr>
      </w:pPr>
      <w:r w:rsidRPr="0014742D">
        <w:rPr>
          <w:rFonts w:ascii="Arial" w:hAnsi="Arial" w:cs="Arial"/>
          <w:b/>
          <w:spacing w:val="1"/>
          <w:sz w:val="20"/>
          <w:szCs w:val="20"/>
        </w:rPr>
        <w:lastRenderedPageBreak/>
        <w:t>РАЗДЕЛ II.</w:t>
      </w:r>
    </w:p>
    <w:p w:rsidR="00D81577" w:rsidRDefault="00D81577" w:rsidP="00D81577">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D81577" w:rsidRDefault="00D81577" w:rsidP="00D81577">
      <w:pPr>
        <w:shd w:val="clear" w:color="auto" w:fill="FFFFFF"/>
        <w:jc w:val="center"/>
        <w:textAlignment w:val="baseline"/>
        <w:rPr>
          <w:rFonts w:ascii="Arial" w:hAnsi="Arial" w:cs="Arial"/>
          <w:b/>
          <w:spacing w:val="1"/>
          <w:sz w:val="20"/>
          <w:szCs w:val="20"/>
        </w:rPr>
      </w:pPr>
    </w:p>
    <w:p w:rsidR="00D81577" w:rsidRDefault="00D81577" w:rsidP="00D81577">
      <w:pPr>
        <w:tabs>
          <w:tab w:val="center" w:pos="7557"/>
        </w:tabs>
        <w:jc w:val="both"/>
        <w:rPr>
          <w:rFonts w:ascii="Arial" w:hAnsi="Arial" w:cs="Arial"/>
          <w:sz w:val="20"/>
          <w:szCs w:val="20"/>
        </w:rPr>
      </w:pPr>
      <w:r w:rsidRPr="00FE1FE6">
        <w:rPr>
          <w:rFonts w:ascii="Arial" w:hAnsi="Arial" w:cs="Arial"/>
          <w:b/>
          <w:sz w:val="20"/>
          <w:szCs w:val="20"/>
        </w:rPr>
        <w:t>2.1.</w:t>
      </w:r>
      <w:r>
        <w:rPr>
          <w:rFonts w:ascii="Arial" w:hAnsi="Arial" w:cs="Arial"/>
          <w:b/>
          <w:sz w:val="20"/>
          <w:szCs w:val="20"/>
        </w:rPr>
        <w:t xml:space="preserve"> </w:t>
      </w:r>
      <w:r w:rsidRPr="00FE1FE6">
        <w:rPr>
          <w:rFonts w:ascii="Arial" w:hAnsi="Arial" w:cs="Arial"/>
          <w:b/>
          <w:sz w:val="20"/>
          <w:szCs w:val="20"/>
        </w:rPr>
        <w:tab/>
        <w:t xml:space="preserve">ПОСТАНОВЛЕНИЕ АДМИНИСТРАЦИИ ГОРОДА КУЙБЫШЕВА КУЙБЫШЕВСКОГО РАЙОНА НОВОСИБИРСКОЙ </w:t>
      </w:r>
      <w:r>
        <w:rPr>
          <w:rFonts w:ascii="Arial" w:hAnsi="Arial" w:cs="Arial"/>
          <w:b/>
          <w:sz w:val="20"/>
          <w:szCs w:val="20"/>
        </w:rPr>
        <w:t>ОБЛАСТИ от 14.12.2022 № 1564</w:t>
      </w:r>
      <w:r w:rsidRPr="00FE1FE6">
        <w:rPr>
          <w:rFonts w:ascii="Arial" w:hAnsi="Arial" w:cs="Arial"/>
          <w:b/>
          <w:sz w:val="20"/>
          <w:szCs w:val="20"/>
        </w:rPr>
        <w:t xml:space="preserve"> </w:t>
      </w:r>
      <w:r w:rsidRPr="00FE1FE6">
        <w:rPr>
          <w:rFonts w:ascii="Arial" w:hAnsi="Arial" w:cs="Arial"/>
          <w:sz w:val="20"/>
          <w:szCs w:val="20"/>
        </w:rPr>
        <w:t>«</w:t>
      </w:r>
      <w:r w:rsidRPr="00D81577">
        <w:rPr>
          <w:rFonts w:ascii="Arial" w:hAnsi="Arial" w:cs="Arial"/>
          <w:sz w:val="20"/>
          <w:szCs w:val="20"/>
        </w:rPr>
        <w:t>О признании утратившими силу отдельных постановлений администрации города Куйбышева Куйбышевского района Новосибирской области</w:t>
      </w:r>
      <w:r>
        <w:rPr>
          <w:rFonts w:ascii="Arial" w:hAnsi="Arial" w:cs="Arial"/>
          <w:sz w:val="20"/>
          <w:szCs w:val="20"/>
        </w:rPr>
        <w:t>»</w:t>
      </w:r>
    </w:p>
    <w:p w:rsidR="00D81577" w:rsidRDefault="00D81577" w:rsidP="00D81577">
      <w:pPr>
        <w:tabs>
          <w:tab w:val="center" w:pos="7557"/>
        </w:tabs>
        <w:jc w:val="both"/>
        <w:rPr>
          <w:rFonts w:ascii="Arial" w:hAnsi="Arial" w:cs="Arial"/>
          <w:b/>
          <w:sz w:val="20"/>
          <w:szCs w:val="20"/>
        </w:rPr>
      </w:pPr>
    </w:p>
    <w:p w:rsidR="00D81577" w:rsidRPr="00603614" w:rsidRDefault="00D81577" w:rsidP="00D81577">
      <w:pPr>
        <w:keepNext/>
        <w:jc w:val="center"/>
        <w:outlineLvl w:val="1"/>
        <w:rPr>
          <w:rFonts w:ascii="Arial" w:hAnsi="Arial" w:cs="Arial"/>
          <w:b/>
          <w:bCs/>
          <w:sz w:val="20"/>
          <w:szCs w:val="20"/>
        </w:rPr>
      </w:pPr>
      <w:r>
        <w:rPr>
          <w:rFonts w:ascii="Arial" w:hAnsi="Arial" w:cs="Arial"/>
          <w:b/>
          <w:sz w:val="20"/>
          <w:szCs w:val="20"/>
        </w:rPr>
        <w:t>ПОСТАНОВЛЕНИЕ</w:t>
      </w:r>
    </w:p>
    <w:p w:rsidR="00D81577" w:rsidRPr="00E02665" w:rsidRDefault="00D81577" w:rsidP="00D81577">
      <w:pPr>
        <w:jc w:val="center"/>
        <w:rPr>
          <w:rFonts w:ascii="Arial" w:hAnsi="Arial" w:cs="Arial"/>
          <w:b/>
          <w:sz w:val="20"/>
          <w:szCs w:val="20"/>
        </w:rPr>
      </w:pPr>
    </w:p>
    <w:p w:rsidR="00D81577" w:rsidRPr="00E02665" w:rsidRDefault="00D81577" w:rsidP="00D81577">
      <w:pPr>
        <w:jc w:val="center"/>
        <w:rPr>
          <w:rFonts w:ascii="Arial" w:hAnsi="Arial" w:cs="Arial"/>
          <w:color w:val="FF0000"/>
          <w:sz w:val="20"/>
          <w:szCs w:val="20"/>
        </w:rPr>
      </w:pPr>
      <w:r>
        <w:rPr>
          <w:rFonts w:ascii="Arial" w:hAnsi="Arial" w:cs="Arial"/>
          <w:sz w:val="20"/>
          <w:szCs w:val="20"/>
        </w:rPr>
        <w:t>14.12.2022 №1564</w:t>
      </w:r>
    </w:p>
    <w:p w:rsidR="00D81577" w:rsidRPr="00D02F86" w:rsidRDefault="00D81577" w:rsidP="00D81577">
      <w:pPr>
        <w:widowControl w:val="0"/>
        <w:snapToGrid w:val="0"/>
        <w:spacing w:line="259" w:lineRule="auto"/>
        <w:ind w:left="-426" w:right="57" w:hanging="675"/>
        <w:jc w:val="center"/>
        <w:rPr>
          <w:rFonts w:ascii="Arial" w:hAnsi="Arial" w:cs="Arial"/>
          <w:b/>
          <w:sz w:val="20"/>
          <w:szCs w:val="20"/>
        </w:rPr>
      </w:pPr>
      <w:r w:rsidRPr="00D02F86">
        <w:rPr>
          <w:rFonts w:ascii="Arial" w:hAnsi="Arial" w:cs="Arial"/>
          <w:b/>
          <w:sz w:val="20"/>
          <w:szCs w:val="20"/>
        </w:rPr>
        <w:t xml:space="preserve"> </w:t>
      </w:r>
    </w:p>
    <w:p w:rsidR="00D81577" w:rsidRDefault="00D81577" w:rsidP="00D81577">
      <w:pPr>
        <w:jc w:val="center"/>
        <w:rPr>
          <w:rFonts w:ascii="Arial" w:eastAsiaTheme="minorHAnsi" w:hAnsi="Arial" w:cs="Arial"/>
          <w:sz w:val="28"/>
          <w:szCs w:val="28"/>
          <w:lang w:eastAsia="en-US"/>
        </w:rPr>
      </w:pPr>
      <w:r w:rsidRPr="00D81577">
        <w:rPr>
          <w:rFonts w:ascii="Arial" w:hAnsi="Arial" w:cs="Arial"/>
          <w:b/>
          <w:sz w:val="20"/>
          <w:szCs w:val="20"/>
        </w:rPr>
        <w:t>О признании утратившими силу отдельных постановлений администрации города Куйбышева Куйбышевского района Новосибирской области</w:t>
      </w:r>
    </w:p>
    <w:p w:rsidR="00D81577" w:rsidRDefault="00D81577" w:rsidP="00D81577">
      <w:pPr>
        <w:widowControl w:val="0"/>
        <w:autoSpaceDE w:val="0"/>
        <w:autoSpaceDN w:val="0"/>
        <w:adjustRightInd w:val="0"/>
        <w:rPr>
          <w:rFonts w:ascii="Arial" w:hAnsi="Arial" w:cs="Arial"/>
          <w:sz w:val="20"/>
          <w:szCs w:val="20"/>
        </w:rPr>
      </w:pPr>
    </w:p>
    <w:p w:rsidR="00D81577" w:rsidRDefault="00D81577" w:rsidP="00D81577">
      <w:pPr>
        <w:widowControl w:val="0"/>
        <w:autoSpaceDE w:val="0"/>
        <w:autoSpaceDN w:val="0"/>
        <w:adjustRightInd w:val="0"/>
        <w:ind w:firstLine="709"/>
        <w:jc w:val="both"/>
        <w:rPr>
          <w:rFonts w:ascii="Arial" w:hAnsi="Arial" w:cs="Arial"/>
          <w:sz w:val="20"/>
          <w:szCs w:val="20"/>
        </w:rPr>
      </w:pPr>
      <w:r w:rsidRPr="00D81577">
        <w:rPr>
          <w:rFonts w:ascii="Arial" w:hAnsi="Arial" w:cs="Arial"/>
          <w:sz w:val="20"/>
          <w:szCs w:val="20"/>
        </w:rPr>
        <w:t xml:space="preserve">Руководствуясь Федеральным законом от 06.10.2003 № 131-ФЗ «Об общих принципах организации местного самоуправления в Российской Федерации», </w:t>
      </w:r>
    </w:p>
    <w:p w:rsidR="00D81577" w:rsidRPr="00D81577" w:rsidRDefault="00D81577" w:rsidP="00D81577">
      <w:pPr>
        <w:widowControl w:val="0"/>
        <w:autoSpaceDE w:val="0"/>
        <w:autoSpaceDN w:val="0"/>
        <w:adjustRightInd w:val="0"/>
        <w:ind w:firstLine="709"/>
        <w:jc w:val="both"/>
        <w:rPr>
          <w:rFonts w:ascii="Arial" w:hAnsi="Arial" w:cs="Arial"/>
          <w:sz w:val="20"/>
          <w:szCs w:val="20"/>
        </w:rPr>
      </w:pPr>
      <w:r w:rsidRPr="00D81577">
        <w:rPr>
          <w:rFonts w:ascii="Arial" w:hAnsi="Arial" w:cs="Arial"/>
          <w:sz w:val="20"/>
          <w:szCs w:val="20"/>
        </w:rPr>
        <w:t>ПОСТАНОВЛЯЕТ:</w:t>
      </w:r>
    </w:p>
    <w:p w:rsidR="00D81577" w:rsidRPr="00D81577" w:rsidRDefault="00D81577" w:rsidP="00D81577">
      <w:pPr>
        <w:jc w:val="both"/>
        <w:rPr>
          <w:rFonts w:ascii="Arial" w:hAnsi="Arial" w:cs="Arial"/>
          <w:sz w:val="20"/>
          <w:szCs w:val="20"/>
        </w:rPr>
      </w:pPr>
      <w:r w:rsidRPr="00D81577">
        <w:rPr>
          <w:rFonts w:ascii="Arial" w:hAnsi="Arial" w:cs="Arial"/>
          <w:sz w:val="20"/>
          <w:szCs w:val="20"/>
        </w:rPr>
        <w:tab/>
        <w:t xml:space="preserve">1. Признать утратившими силу постановления администрации города Куйбышева Куйбышевского района Новосибирской области: </w:t>
      </w:r>
    </w:p>
    <w:p w:rsidR="00D81577" w:rsidRPr="00D81577" w:rsidRDefault="00D81577" w:rsidP="00D81577">
      <w:pPr>
        <w:jc w:val="both"/>
        <w:rPr>
          <w:rFonts w:ascii="Arial" w:hAnsi="Arial" w:cs="Arial"/>
          <w:sz w:val="20"/>
          <w:szCs w:val="20"/>
        </w:rPr>
      </w:pPr>
      <w:r w:rsidRPr="00D81577">
        <w:rPr>
          <w:rFonts w:ascii="Arial" w:hAnsi="Arial" w:cs="Arial"/>
          <w:sz w:val="20"/>
          <w:szCs w:val="20"/>
        </w:rPr>
        <w:tab/>
        <w:t>от 02.06.2015 № 736 «Об утверждении Положения об антинаркотической комиссии города Куйбышева Куйбышевского района Новосибирской области»;</w:t>
      </w:r>
    </w:p>
    <w:p w:rsidR="00D81577" w:rsidRDefault="00D81577" w:rsidP="00D81577">
      <w:pPr>
        <w:jc w:val="both"/>
        <w:rPr>
          <w:rFonts w:ascii="Arial" w:hAnsi="Arial" w:cs="Arial"/>
          <w:sz w:val="20"/>
          <w:szCs w:val="20"/>
        </w:rPr>
      </w:pPr>
      <w:r w:rsidRPr="00D81577">
        <w:rPr>
          <w:rFonts w:ascii="Arial" w:hAnsi="Arial" w:cs="Arial"/>
          <w:sz w:val="20"/>
          <w:szCs w:val="20"/>
        </w:rPr>
        <w:tab/>
        <w:t>от 26.07.2016 № 839 «</w:t>
      </w:r>
      <w:r w:rsidRPr="00D81577">
        <w:rPr>
          <w:rFonts w:ascii="Arial" w:hAnsi="Arial" w:cs="Arial"/>
          <w:bCs/>
          <w:sz w:val="20"/>
          <w:szCs w:val="20"/>
        </w:rPr>
        <w:t>О выделении специальных мест для размещения печатных агитационных материалов в период проведения выборов депутатов  Совета депутатов города Куйбышева Куйбышевского района Новосибирской области четвертого созыва  на территории избирательных участков города Куйбышева Куйбышевского района Новосибирской области».</w:t>
      </w:r>
    </w:p>
    <w:p w:rsidR="00D81577" w:rsidRPr="00D81577" w:rsidRDefault="00D81577" w:rsidP="00D81577">
      <w:pPr>
        <w:ind w:firstLine="709"/>
        <w:jc w:val="both"/>
        <w:rPr>
          <w:rFonts w:ascii="Arial" w:hAnsi="Arial" w:cs="Arial"/>
          <w:sz w:val="20"/>
          <w:szCs w:val="20"/>
        </w:rPr>
      </w:pPr>
      <w:r w:rsidRPr="00D81577">
        <w:rPr>
          <w:rFonts w:ascii="Arial" w:eastAsia="Arial" w:hAnsi="Arial" w:cs="Arial"/>
          <w:sz w:val="20"/>
          <w:szCs w:val="20"/>
          <w:lang w:eastAsia="ar-SA"/>
        </w:rPr>
        <w:t>2.</w:t>
      </w:r>
      <w:r w:rsidRPr="00D81577">
        <w:rPr>
          <w:rFonts w:ascii="Arial" w:hAnsi="Arial" w:cs="Arial"/>
          <w:sz w:val="20"/>
          <w:szCs w:val="20"/>
        </w:rPr>
        <w:t xml:space="preserve"> Управлению делами администрации города Куйбышева (Рукицкая Т.А.) обеспечить опубликование постановления в официальном печатном издании «Бюллетень органов местного самоуправления города Куйбышева Куйбышевского района Новосибирской области».</w:t>
      </w:r>
    </w:p>
    <w:p w:rsidR="00D81577" w:rsidRPr="00D81577" w:rsidRDefault="00D81577" w:rsidP="00D81577">
      <w:pPr>
        <w:widowControl w:val="0"/>
        <w:suppressAutoHyphens/>
        <w:autoSpaceDE w:val="0"/>
        <w:ind w:firstLine="560"/>
        <w:jc w:val="both"/>
        <w:rPr>
          <w:rFonts w:ascii="Arial" w:eastAsia="Arial" w:hAnsi="Arial" w:cs="Arial"/>
          <w:sz w:val="20"/>
          <w:szCs w:val="20"/>
          <w:lang w:eastAsia="ar-SA"/>
        </w:rPr>
      </w:pPr>
    </w:p>
    <w:p w:rsidR="00D81577" w:rsidRPr="00D81577" w:rsidRDefault="00D81577" w:rsidP="00D81577">
      <w:pPr>
        <w:widowControl w:val="0"/>
        <w:suppressAutoHyphens/>
        <w:autoSpaceDE w:val="0"/>
        <w:jc w:val="both"/>
        <w:rPr>
          <w:rFonts w:ascii="Arial" w:eastAsia="Arial" w:hAnsi="Arial" w:cs="Arial"/>
          <w:sz w:val="20"/>
          <w:szCs w:val="20"/>
          <w:lang w:eastAsia="ar-SA"/>
        </w:rPr>
      </w:pPr>
    </w:p>
    <w:p w:rsidR="00D81577" w:rsidRPr="00D81577" w:rsidRDefault="00D81577" w:rsidP="00D81577">
      <w:pPr>
        <w:widowControl w:val="0"/>
        <w:suppressAutoHyphens/>
        <w:autoSpaceDE w:val="0"/>
        <w:jc w:val="both"/>
        <w:rPr>
          <w:rFonts w:ascii="Arial" w:eastAsia="Arial" w:hAnsi="Arial" w:cs="Arial"/>
          <w:sz w:val="20"/>
          <w:szCs w:val="20"/>
          <w:lang w:eastAsia="ar-SA"/>
        </w:rPr>
      </w:pPr>
      <w:r w:rsidRPr="00D81577">
        <w:rPr>
          <w:rFonts w:ascii="Arial" w:eastAsia="Arial" w:hAnsi="Arial" w:cs="Arial"/>
          <w:sz w:val="20"/>
          <w:szCs w:val="20"/>
          <w:lang w:eastAsia="ar-SA"/>
        </w:rPr>
        <w:t xml:space="preserve">Глава города Куйбышева </w:t>
      </w:r>
    </w:p>
    <w:p w:rsidR="00D81577" w:rsidRPr="00D81577" w:rsidRDefault="00D81577" w:rsidP="00D81577">
      <w:pPr>
        <w:widowControl w:val="0"/>
        <w:suppressAutoHyphens/>
        <w:autoSpaceDE w:val="0"/>
        <w:jc w:val="both"/>
        <w:rPr>
          <w:rFonts w:ascii="Arial" w:eastAsia="Arial" w:hAnsi="Arial" w:cs="Arial"/>
          <w:sz w:val="20"/>
          <w:szCs w:val="20"/>
          <w:lang w:eastAsia="ar-SA"/>
        </w:rPr>
      </w:pPr>
      <w:r w:rsidRPr="00D81577">
        <w:rPr>
          <w:rFonts w:ascii="Arial" w:eastAsia="Arial" w:hAnsi="Arial" w:cs="Arial"/>
          <w:sz w:val="20"/>
          <w:szCs w:val="20"/>
          <w:lang w:eastAsia="ar-SA"/>
        </w:rPr>
        <w:t>Куйбышевского района</w:t>
      </w:r>
    </w:p>
    <w:p w:rsidR="00D81577" w:rsidRPr="00D81577" w:rsidRDefault="00D81577" w:rsidP="00D81577">
      <w:pPr>
        <w:widowControl w:val="0"/>
        <w:suppressAutoHyphens/>
        <w:autoSpaceDE w:val="0"/>
        <w:jc w:val="both"/>
        <w:rPr>
          <w:rFonts w:ascii="Arial" w:eastAsia="Arial" w:hAnsi="Arial" w:cs="Arial"/>
          <w:sz w:val="20"/>
          <w:szCs w:val="20"/>
          <w:lang w:eastAsia="ar-SA"/>
        </w:rPr>
      </w:pPr>
      <w:r w:rsidRPr="00D81577">
        <w:rPr>
          <w:rFonts w:ascii="Arial" w:eastAsia="Arial" w:hAnsi="Arial" w:cs="Arial"/>
          <w:sz w:val="20"/>
          <w:szCs w:val="20"/>
          <w:lang w:eastAsia="ar-SA"/>
        </w:rPr>
        <w:t xml:space="preserve">Новосибирской области                                                             </w:t>
      </w:r>
      <w:r>
        <w:rPr>
          <w:rFonts w:ascii="Arial" w:eastAsia="Arial" w:hAnsi="Arial" w:cs="Arial"/>
          <w:sz w:val="20"/>
          <w:szCs w:val="20"/>
          <w:lang w:eastAsia="ar-SA"/>
        </w:rPr>
        <w:t xml:space="preserve">                                    </w:t>
      </w:r>
      <w:r w:rsidRPr="00D81577">
        <w:rPr>
          <w:rFonts w:ascii="Arial" w:eastAsia="Arial" w:hAnsi="Arial" w:cs="Arial"/>
          <w:sz w:val="20"/>
          <w:szCs w:val="20"/>
          <w:lang w:eastAsia="ar-SA"/>
        </w:rPr>
        <w:t xml:space="preserve">          </w:t>
      </w:r>
      <w:proofErr w:type="spellStart"/>
      <w:r w:rsidRPr="00D81577">
        <w:rPr>
          <w:rFonts w:ascii="Arial" w:eastAsia="Arial" w:hAnsi="Arial" w:cs="Arial"/>
          <w:sz w:val="20"/>
          <w:szCs w:val="20"/>
          <w:lang w:eastAsia="ar-SA"/>
        </w:rPr>
        <w:t>А.А.Андронов</w:t>
      </w:r>
      <w:proofErr w:type="spellEnd"/>
    </w:p>
    <w:p w:rsidR="00D81577" w:rsidRDefault="00D81577" w:rsidP="00D81577">
      <w:pPr>
        <w:widowControl w:val="0"/>
        <w:suppressAutoHyphens/>
        <w:autoSpaceDE w:val="0"/>
        <w:rPr>
          <w:rFonts w:eastAsia="Arial"/>
          <w:lang w:eastAsia="ar-SA"/>
        </w:rPr>
      </w:pPr>
    </w:p>
    <w:p w:rsidR="003B44CE" w:rsidRDefault="003B44CE" w:rsidP="00D538DD">
      <w:pPr>
        <w:jc w:val="center"/>
        <w:rPr>
          <w:rFonts w:ascii="Arial" w:hAnsi="Arial" w:cs="Arial"/>
          <w:sz w:val="20"/>
          <w:szCs w:val="20"/>
        </w:rPr>
      </w:pPr>
    </w:p>
    <w:p w:rsidR="003B44CE" w:rsidRDefault="003B44CE"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0F5ED8" w:rsidRDefault="000F5ED8" w:rsidP="00D538DD">
      <w:pPr>
        <w:jc w:val="center"/>
        <w:rPr>
          <w:rFonts w:ascii="Arial" w:hAnsi="Arial" w:cs="Arial"/>
          <w:sz w:val="20"/>
          <w:szCs w:val="20"/>
        </w:rPr>
      </w:pPr>
    </w:p>
    <w:p w:rsidR="003B44CE" w:rsidRDefault="003B44CE" w:rsidP="00D538DD">
      <w:pPr>
        <w:jc w:val="center"/>
        <w:rPr>
          <w:rFonts w:ascii="Arial" w:hAnsi="Arial" w:cs="Arial"/>
          <w:sz w:val="20"/>
          <w:szCs w:val="20"/>
        </w:rPr>
      </w:pPr>
    </w:p>
    <w:p w:rsidR="00155B19" w:rsidRPr="00D538DD" w:rsidRDefault="00287106" w:rsidP="00D538DD">
      <w:pPr>
        <w:jc w:val="center"/>
        <w:rPr>
          <w:rFonts w:ascii="Arial" w:hAnsi="Arial" w:cs="Arial"/>
          <w:sz w:val="20"/>
          <w:szCs w:val="20"/>
        </w:rPr>
      </w:pPr>
      <w:r w:rsidRPr="00D538DD">
        <w:rPr>
          <w:rFonts w:ascii="Arial" w:hAnsi="Arial" w:cs="Arial"/>
          <w:sz w:val="20"/>
          <w:szCs w:val="20"/>
        </w:rPr>
        <w:lastRenderedPageBreak/>
        <w:t>Ад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E50E5B">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w:t>
      </w:r>
      <w:r w:rsidR="00E50E5B">
        <w:rPr>
          <w:rFonts w:ascii="Arial" w:hAnsi="Arial" w:cs="Arial"/>
          <w:sz w:val="20"/>
          <w:szCs w:val="20"/>
        </w:rPr>
        <w:t>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начальник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r w:rsidR="00FE2C08" w:rsidRPr="00D538DD">
        <w:rPr>
          <w:rFonts w:ascii="Arial" w:hAnsi="Arial" w:cs="Arial"/>
          <w:sz w:val="20"/>
          <w:szCs w:val="20"/>
        </w:rPr>
        <w:t>председатель</w:t>
      </w:r>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(заместитель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E50E5B" w:rsidP="00E50E5B">
      <w:pPr>
        <w:jc w:val="center"/>
        <w:rPr>
          <w:rFonts w:ascii="Arial" w:hAnsi="Arial" w:cs="Arial"/>
          <w:sz w:val="20"/>
          <w:szCs w:val="20"/>
        </w:rPr>
      </w:pPr>
      <w:r>
        <w:rPr>
          <w:rFonts w:ascii="Arial" w:hAnsi="Arial" w:cs="Arial"/>
          <w:sz w:val="20"/>
          <w:szCs w:val="20"/>
        </w:rPr>
        <w:t>(секретарь)</w:t>
      </w: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proofErr w:type="spellStart"/>
      <w:r w:rsidRPr="00D538DD">
        <w:rPr>
          <w:rFonts w:ascii="Arial" w:hAnsi="Arial" w:cs="Arial"/>
          <w:sz w:val="20"/>
          <w:szCs w:val="20"/>
        </w:rPr>
        <w:t>Шурышева</w:t>
      </w:r>
      <w:proofErr w:type="spellEnd"/>
      <w:r w:rsidRPr="00D538DD">
        <w:rPr>
          <w:rFonts w:ascii="Arial" w:hAnsi="Arial" w:cs="Arial"/>
          <w:sz w:val="20"/>
          <w:szCs w:val="20"/>
        </w:rPr>
        <w:t xml:space="preserve"> О.Ю.,    депутат Совета депутатов г. Куйбышева (V созыва)</w:t>
      </w:r>
    </w:p>
    <w:p w:rsidR="007A6C81" w:rsidRPr="00D538DD" w:rsidRDefault="007A6C81" w:rsidP="00E50E5B">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r w:rsidR="00E50E5B">
        <w:rPr>
          <w:rFonts w:ascii="Arial" w:hAnsi="Arial" w:cs="Arial"/>
          <w:sz w:val="20"/>
          <w:szCs w:val="20"/>
        </w:rPr>
        <w:t>)</w:t>
      </w: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BC2F97" w:rsidRDefault="00020713" w:rsidP="00E50E5B">
      <w:pPr>
        <w:jc w:val="center"/>
        <w:rPr>
          <w:rFonts w:ascii="Arial" w:hAnsi="Arial" w:cs="Arial"/>
          <w:sz w:val="20"/>
          <w:szCs w:val="20"/>
        </w:rPr>
      </w:pPr>
      <w:r w:rsidRPr="00D538DD">
        <w:rPr>
          <w:rFonts w:ascii="Arial" w:hAnsi="Arial" w:cs="Arial"/>
          <w:sz w:val="20"/>
          <w:szCs w:val="20"/>
          <w:lang w:val="en-US"/>
        </w:rPr>
        <w:t>E</w:t>
      </w:r>
      <w:r w:rsidRPr="00BC2F97">
        <w:rPr>
          <w:rFonts w:ascii="Arial" w:hAnsi="Arial" w:cs="Arial"/>
          <w:sz w:val="20"/>
          <w:szCs w:val="20"/>
        </w:rPr>
        <w:t>-</w:t>
      </w:r>
      <w:r w:rsidRPr="00D538DD">
        <w:rPr>
          <w:rFonts w:ascii="Arial" w:hAnsi="Arial" w:cs="Arial"/>
          <w:sz w:val="20"/>
          <w:szCs w:val="20"/>
          <w:lang w:val="en-US"/>
        </w:rPr>
        <w:t>mail</w:t>
      </w:r>
      <w:r w:rsidRPr="00BC2F97">
        <w:rPr>
          <w:rFonts w:ascii="Arial" w:hAnsi="Arial" w:cs="Arial"/>
          <w:sz w:val="20"/>
          <w:szCs w:val="20"/>
        </w:rPr>
        <w:t xml:space="preserve">: </w:t>
      </w:r>
      <w:proofErr w:type="spellStart"/>
      <w:r w:rsidRPr="00D538DD">
        <w:rPr>
          <w:rFonts w:ascii="Arial" w:hAnsi="Arial" w:cs="Arial"/>
          <w:sz w:val="20"/>
          <w:szCs w:val="20"/>
          <w:lang w:val="en-US"/>
        </w:rPr>
        <w:t>kainsk</w:t>
      </w:r>
      <w:proofErr w:type="spellEnd"/>
      <w:r w:rsidRPr="00BC2F97">
        <w:rPr>
          <w:rFonts w:ascii="Arial" w:hAnsi="Arial" w:cs="Arial"/>
          <w:sz w:val="20"/>
          <w:szCs w:val="20"/>
        </w:rPr>
        <w:t>-</w:t>
      </w:r>
      <w:r w:rsidR="00A82919" w:rsidRPr="00D538DD">
        <w:rPr>
          <w:rFonts w:ascii="Arial" w:hAnsi="Arial" w:cs="Arial"/>
          <w:sz w:val="20"/>
          <w:szCs w:val="20"/>
          <w:lang w:val="en-US"/>
        </w:rPr>
        <w:t>today</w:t>
      </w:r>
      <w:r w:rsidR="007A6C81" w:rsidRPr="00BC2F97">
        <w:rPr>
          <w:rFonts w:ascii="Arial" w:hAnsi="Arial" w:cs="Arial"/>
          <w:sz w:val="20"/>
          <w:szCs w:val="20"/>
        </w:rPr>
        <w:t>@</w:t>
      </w:r>
      <w:r w:rsidR="007A6C81" w:rsidRPr="00D538DD">
        <w:rPr>
          <w:rFonts w:ascii="Arial" w:hAnsi="Arial" w:cs="Arial"/>
          <w:sz w:val="20"/>
          <w:szCs w:val="20"/>
          <w:lang w:val="en-US"/>
        </w:rPr>
        <w:t>mail</w:t>
      </w:r>
      <w:r w:rsidR="007A6C81" w:rsidRPr="00BC2F97">
        <w:rPr>
          <w:rFonts w:ascii="Arial" w:hAnsi="Arial" w:cs="Arial"/>
          <w:sz w:val="20"/>
          <w:szCs w:val="20"/>
        </w:rPr>
        <w:t>.</w:t>
      </w:r>
      <w:proofErr w:type="spellStart"/>
      <w:r w:rsidR="007A6C81" w:rsidRPr="00D538DD">
        <w:rPr>
          <w:rFonts w:ascii="Arial" w:hAnsi="Arial" w:cs="Arial"/>
          <w:sz w:val="20"/>
          <w:szCs w:val="20"/>
          <w:lang w:val="en-US"/>
        </w:rPr>
        <w:t>ru</w:t>
      </w:r>
      <w:proofErr w:type="spellEnd"/>
    </w:p>
    <w:p w:rsidR="007A6C81" w:rsidRPr="00D538DD" w:rsidRDefault="003E76FC" w:rsidP="00E50E5B">
      <w:pPr>
        <w:jc w:val="center"/>
        <w:rPr>
          <w:rFonts w:ascii="Arial" w:hAnsi="Arial" w:cs="Arial"/>
          <w:sz w:val="20"/>
          <w:szCs w:val="20"/>
        </w:rPr>
      </w:pPr>
      <w:r>
        <w:rPr>
          <w:rFonts w:ascii="Arial" w:hAnsi="Arial" w:cs="Arial"/>
          <w:sz w:val="20"/>
          <w:szCs w:val="20"/>
        </w:rPr>
        <w:t>Тираж 10</w:t>
      </w:r>
      <w:r w:rsidR="00E50E5B">
        <w:rPr>
          <w:rFonts w:ascii="Arial" w:hAnsi="Arial" w:cs="Arial"/>
          <w:sz w:val="20"/>
          <w:szCs w:val="20"/>
        </w:rPr>
        <w:t xml:space="preserve"> экземпляров</w:t>
      </w: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размещается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30141B" w:rsidRPr="00D538DD" w:rsidRDefault="007A6C81" w:rsidP="00D538DD">
      <w:pPr>
        <w:jc w:val="center"/>
        <w:rPr>
          <w:rFonts w:ascii="Arial" w:hAnsi="Arial" w:cs="Arial"/>
          <w:sz w:val="20"/>
          <w:szCs w:val="20"/>
        </w:rPr>
      </w:pPr>
      <w:r w:rsidRPr="00D538DD">
        <w:rPr>
          <w:rFonts w:ascii="Arial" w:hAnsi="Arial" w:cs="Arial"/>
          <w:sz w:val="20"/>
          <w:szCs w:val="20"/>
        </w:rPr>
        <w:t>Распространяется бесплатн</w:t>
      </w:r>
      <w:bookmarkStart w:id="1" w:name="Текстовое_описание_местоположения_границ"/>
      <w:bookmarkEnd w:id="1"/>
      <w:r w:rsidRPr="00D538DD">
        <w:rPr>
          <w:rFonts w:ascii="Arial" w:hAnsi="Arial" w:cs="Arial"/>
          <w:sz w:val="20"/>
          <w:szCs w:val="20"/>
        </w:rPr>
        <w:t>о</w:t>
      </w:r>
    </w:p>
    <w:sectPr w:rsidR="0030141B" w:rsidRPr="00D538DD" w:rsidSect="00130AA4">
      <w:footerReference w:type="first" r:id="rId12"/>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7FE9" w:rsidRDefault="00437FE9" w:rsidP="00465802">
      <w:r>
        <w:separator/>
      </w:r>
    </w:p>
  </w:endnote>
  <w:endnote w:type="continuationSeparator" w:id="0">
    <w:p w:rsidR="00437FE9" w:rsidRDefault="00437FE9"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3022986"/>
      <w:docPartObj>
        <w:docPartGallery w:val="Page Numbers (Bottom of Page)"/>
        <w:docPartUnique/>
      </w:docPartObj>
    </w:sdtPr>
    <w:sdtContent>
      <w:p w:rsidR="00437FE9" w:rsidRDefault="00437FE9">
        <w:pPr>
          <w:pStyle w:val="a7"/>
          <w:jc w:val="center"/>
        </w:pPr>
        <w:r>
          <w:fldChar w:fldCharType="begin"/>
        </w:r>
        <w:r>
          <w:instrText>PAGE   \* MERGEFORMAT</w:instrText>
        </w:r>
        <w:r>
          <w:fldChar w:fldCharType="separate"/>
        </w:r>
        <w:r w:rsidR="00594D59">
          <w:rPr>
            <w:noProof/>
          </w:rPr>
          <w:t>56</w:t>
        </w:r>
        <w:r>
          <w:fldChar w:fldCharType="end"/>
        </w:r>
      </w:p>
    </w:sdtContent>
  </w:sdt>
  <w:p w:rsidR="00437FE9" w:rsidRDefault="00437FE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86475303"/>
      <w:docPartObj>
        <w:docPartGallery w:val="Page Numbers (Bottom of Page)"/>
        <w:docPartUnique/>
      </w:docPartObj>
    </w:sdtPr>
    <w:sdtContent>
      <w:p w:rsidR="00437FE9" w:rsidRDefault="00437FE9">
        <w:pPr>
          <w:pStyle w:val="a7"/>
          <w:jc w:val="center"/>
        </w:pPr>
        <w:r>
          <w:fldChar w:fldCharType="begin"/>
        </w:r>
        <w:r>
          <w:instrText>PAGE   \* MERGEFORMAT</w:instrText>
        </w:r>
        <w:r>
          <w:fldChar w:fldCharType="separate"/>
        </w:r>
        <w:r w:rsidR="00594D59">
          <w:rPr>
            <w:noProof/>
          </w:rPr>
          <w:t>5</w:t>
        </w:r>
        <w:r>
          <w:fldChar w:fldCharType="end"/>
        </w:r>
      </w:p>
    </w:sdtContent>
  </w:sdt>
  <w:p w:rsidR="00437FE9" w:rsidRDefault="00437FE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3534463"/>
      <w:docPartObj>
        <w:docPartGallery w:val="Page Numbers (Bottom of Page)"/>
        <w:docPartUnique/>
      </w:docPartObj>
    </w:sdtPr>
    <w:sdtContent>
      <w:p w:rsidR="00437FE9" w:rsidRDefault="00437FE9">
        <w:pPr>
          <w:pStyle w:val="a7"/>
          <w:jc w:val="center"/>
        </w:pPr>
        <w:r>
          <w:fldChar w:fldCharType="begin"/>
        </w:r>
        <w:r>
          <w:instrText>PAGE   \* MERGEFORMAT</w:instrText>
        </w:r>
        <w:r>
          <w:fldChar w:fldCharType="separate"/>
        </w:r>
        <w:r w:rsidR="00594D59">
          <w:rPr>
            <w:noProof/>
          </w:rPr>
          <w:t>67</w:t>
        </w:r>
        <w:r>
          <w:fldChar w:fldCharType="end"/>
        </w:r>
      </w:p>
    </w:sdtContent>
  </w:sdt>
  <w:p w:rsidR="00437FE9" w:rsidRDefault="00437FE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7FE9" w:rsidRDefault="00437FE9" w:rsidP="00465802">
      <w:r>
        <w:separator/>
      </w:r>
    </w:p>
  </w:footnote>
  <w:footnote w:type="continuationSeparator" w:id="0">
    <w:p w:rsidR="00437FE9" w:rsidRDefault="00437FE9"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06605402"/>
    <w:multiLevelType w:val="hybridMultilevel"/>
    <w:tmpl w:val="DC121EC6"/>
    <w:lvl w:ilvl="0" w:tplc="39ACC3B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0">
    <w:nsid w:val="17A67ECB"/>
    <w:multiLevelType w:val="hybridMultilevel"/>
    <w:tmpl w:val="FC026E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7B44CE"/>
    <w:multiLevelType w:val="multilevel"/>
    <w:tmpl w:val="B7F013A8"/>
    <w:lvl w:ilvl="0">
      <w:start w:val="1"/>
      <w:numFmt w:val="decimal"/>
      <w:lvlText w:val="%1."/>
      <w:lvlJc w:val="left"/>
      <w:pPr>
        <w:ind w:left="705" w:hanging="705"/>
      </w:pPr>
      <w:rPr>
        <w:rFonts w:hint="default"/>
        <w:b/>
      </w:rPr>
    </w:lvl>
    <w:lvl w:ilvl="1">
      <w:start w:val="1"/>
      <w:numFmt w:val="decimal"/>
      <w:lvlText w:val="%1.%2."/>
      <w:lvlJc w:val="left"/>
      <w:pPr>
        <w:ind w:left="705" w:hanging="70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nsid w:val="2D414D9D"/>
    <w:multiLevelType w:val="hybridMultilevel"/>
    <w:tmpl w:val="E6A28008"/>
    <w:lvl w:ilvl="0" w:tplc="26A4EAFE">
      <w:start w:val="1"/>
      <w:numFmt w:val="decimal"/>
      <w:lvlText w:val="%1)"/>
      <w:lvlJc w:val="left"/>
      <w:pPr>
        <w:ind w:left="927" w:hanging="360"/>
      </w:pPr>
      <w:rPr>
        <w:rFonts w:hint="default"/>
        <w:sz w:val="20"/>
        <w:szCs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410805F1"/>
    <w:multiLevelType w:val="multilevel"/>
    <w:tmpl w:val="885C95CC"/>
    <w:lvl w:ilvl="0">
      <w:start w:val="2"/>
      <w:numFmt w:val="decimal"/>
      <w:lvlText w:val="%1."/>
      <w:lvlJc w:val="left"/>
      <w:pPr>
        <w:tabs>
          <w:tab w:val="num" w:pos="644"/>
        </w:tabs>
        <w:ind w:left="644"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4">
    <w:nsid w:val="4C273DD1"/>
    <w:multiLevelType w:val="hybridMultilevel"/>
    <w:tmpl w:val="22268176"/>
    <w:lvl w:ilvl="0" w:tplc="D3A868C8">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A192AE5"/>
    <w:multiLevelType w:val="multilevel"/>
    <w:tmpl w:val="33884EA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17">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8">
    <w:nsid w:val="6D117621"/>
    <w:multiLevelType w:val="hybridMultilevel"/>
    <w:tmpl w:val="1A2A0750"/>
    <w:lvl w:ilvl="0" w:tplc="F1001A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E603786"/>
    <w:multiLevelType w:val="hybridMultilevel"/>
    <w:tmpl w:val="2E3E7D18"/>
    <w:lvl w:ilvl="0" w:tplc="0419000F">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6F672076"/>
    <w:multiLevelType w:val="hybridMultilevel"/>
    <w:tmpl w:val="AAFAEB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17"/>
  </w:num>
  <w:num w:numId="2">
    <w:abstractNumId w:val="9"/>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num>
  <w:num w:numId="6">
    <w:abstractNumId w:val="14"/>
  </w:num>
  <w:num w:numId="7">
    <w:abstractNumId w:val="7"/>
  </w:num>
  <w:num w:numId="8">
    <w:abstractNumId w:val="18"/>
  </w:num>
  <w:num w:numId="9">
    <w:abstractNumId w:val="12"/>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0"/>
  </w:num>
  <w:num w:numId="12">
    <w:abstractNumId w:val="8"/>
  </w:num>
  <w:num w:numId="13">
    <w:abstractNumId w:val="1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1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4DF"/>
    <w:rsid w:val="000556C9"/>
    <w:rsid w:val="000563C1"/>
    <w:rsid w:val="00056902"/>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529"/>
    <w:rsid w:val="00083E76"/>
    <w:rsid w:val="000906A1"/>
    <w:rsid w:val="00091D90"/>
    <w:rsid w:val="0009248F"/>
    <w:rsid w:val="00093290"/>
    <w:rsid w:val="000947B7"/>
    <w:rsid w:val="000948FC"/>
    <w:rsid w:val="00094923"/>
    <w:rsid w:val="000958BA"/>
    <w:rsid w:val="00095AF7"/>
    <w:rsid w:val="00096F0C"/>
    <w:rsid w:val="000A009A"/>
    <w:rsid w:val="000A0BC1"/>
    <w:rsid w:val="000A1F89"/>
    <w:rsid w:val="000A435F"/>
    <w:rsid w:val="000A4F67"/>
    <w:rsid w:val="000A565A"/>
    <w:rsid w:val="000A7E30"/>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ED8"/>
    <w:rsid w:val="000F63E6"/>
    <w:rsid w:val="000F69E4"/>
    <w:rsid w:val="000F73CC"/>
    <w:rsid w:val="000F79B0"/>
    <w:rsid w:val="0010046A"/>
    <w:rsid w:val="00101EC4"/>
    <w:rsid w:val="001044C1"/>
    <w:rsid w:val="00105327"/>
    <w:rsid w:val="00106CB1"/>
    <w:rsid w:val="001074BA"/>
    <w:rsid w:val="001109CF"/>
    <w:rsid w:val="00111C83"/>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32ED"/>
    <w:rsid w:val="00144F05"/>
    <w:rsid w:val="001467AD"/>
    <w:rsid w:val="0014742D"/>
    <w:rsid w:val="00147E35"/>
    <w:rsid w:val="00150125"/>
    <w:rsid w:val="00151A1F"/>
    <w:rsid w:val="00154900"/>
    <w:rsid w:val="00154C24"/>
    <w:rsid w:val="00155B19"/>
    <w:rsid w:val="00156C11"/>
    <w:rsid w:val="00156DC2"/>
    <w:rsid w:val="00161AC9"/>
    <w:rsid w:val="0016249A"/>
    <w:rsid w:val="00162852"/>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3D29"/>
    <w:rsid w:val="001945D9"/>
    <w:rsid w:val="00194665"/>
    <w:rsid w:val="00194A09"/>
    <w:rsid w:val="00194E10"/>
    <w:rsid w:val="00195545"/>
    <w:rsid w:val="00195D7F"/>
    <w:rsid w:val="00196C69"/>
    <w:rsid w:val="00197E90"/>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1FA0"/>
    <w:rsid w:val="0021243D"/>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B1B"/>
    <w:rsid w:val="002C10DB"/>
    <w:rsid w:val="002C6AAD"/>
    <w:rsid w:val="002C79BA"/>
    <w:rsid w:val="002C7B0B"/>
    <w:rsid w:val="002D17CE"/>
    <w:rsid w:val="002D3F11"/>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2F745A"/>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7157C"/>
    <w:rsid w:val="00371DBE"/>
    <w:rsid w:val="0037316D"/>
    <w:rsid w:val="00374DB6"/>
    <w:rsid w:val="0037514E"/>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5A7D"/>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395"/>
    <w:rsid w:val="003B44CE"/>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4343"/>
    <w:rsid w:val="003D58A8"/>
    <w:rsid w:val="003D5A1E"/>
    <w:rsid w:val="003D6629"/>
    <w:rsid w:val="003D6634"/>
    <w:rsid w:val="003E11F0"/>
    <w:rsid w:val="003E189B"/>
    <w:rsid w:val="003E3B6E"/>
    <w:rsid w:val="003E4084"/>
    <w:rsid w:val="003E53B8"/>
    <w:rsid w:val="003E75E7"/>
    <w:rsid w:val="003E76FC"/>
    <w:rsid w:val="003F043E"/>
    <w:rsid w:val="003F0E56"/>
    <w:rsid w:val="003F0EDC"/>
    <w:rsid w:val="003F3114"/>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D95"/>
    <w:rsid w:val="00412E0E"/>
    <w:rsid w:val="00413FB9"/>
    <w:rsid w:val="0041408D"/>
    <w:rsid w:val="00414702"/>
    <w:rsid w:val="00416A59"/>
    <w:rsid w:val="00416B14"/>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37FE9"/>
    <w:rsid w:val="004400C3"/>
    <w:rsid w:val="00440722"/>
    <w:rsid w:val="00440B02"/>
    <w:rsid w:val="004414E5"/>
    <w:rsid w:val="004420B5"/>
    <w:rsid w:val="00442D12"/>
    <w:rsid w:val="0044371C"/>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DFB"/>
    <w:rsid w:val="00473380"/>
    <w:rsid w:val="00477210"/>
    <w:rsid w:val="00481961"/>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468D"/>
    <w:rsid w:val="00496BE2"/>
    <w:rsid w:val="00496EA5"/>
    <w:rsid w:val="004A0DE0"/>
    <w:rsid w:val="004A1248"/>
    <w:rsid w:val="004A1507"/>
    <w:rsid w:val="004A272C"/>
    <w:rsid w:val="004A2A85"/>
    <w:rsid w:val="004A3B24"/>
    <w:rsid w:val="004A6514"/>
    <w:rsid w:val="004A7A0D"/>
    <w:rsid w:val="004B18C5"/>
    <w:rsid w:val="004B1B71"/>
    <w:rsid w:val="004B1EA6"/>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2D82"/>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7C9"/>
    <w:rsid w:val="00566F11"/>
    <w:rsid w:val="00567F1F"/>
    <w:rsid w:val="00570277"/>
    <w:rsid w:val="0057037F"/>
    <w:rsid w:val="005707BF"/>
    <w:rsid w:val="005716D0"/>
    <w:rsid w:val="00571B77"/>
    <w:rsid w:val="00571FEA"/>
    <w:rsid w:val="005734A0"/>
    <w:rsid w:val="00573735"/>
    <w:rsid w:val="00573BCF"/>
    <w:rsid w:val="00573BE5"/>
    <w:rsid w:val="0057493C"/>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4D59"/>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6BEA"/>
    <w:rsid w:val="005D7F27"/>
    <w:rsid w:val="005E0F5D"/>
    <w:rsid w:val="005E1050"/>
    <w:rsid w:val="005E29BB"/>
    <w:rsid w:val="005E2E0B"/>
    <w:rsid w:val="005E32F0"/>
    <w:rsid w:val="005E375E"/>
    <w:rsid w:val="005E4DFF"/>
    <w:rsid w:val="005E5D82"/>
    <w:rsid w:val="005F0383"/>
    <w:rsid w:val="005F0DD8"/>
    <w:rsid w:val="005F2999"/>
    <w:rsid w:val="005F3785"/>
    <w:rsid w:val="005F3F4E"/>
    <w:rsid w:val="005F405B"/>
    <w:rsid w:val="005F4EC5"/>
    <w:rsid w:val="005F5854"/>
    <w:rsid w:val="005F6A22"/>
    <w:rsid w:val="005F6D2E"/>
    <w:rsid w:val="00600516"/>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1BE9"/>
    <w:rsid w:val="0067223F"/>
    <w:rsid w:val="006723DD"/>
    <w:rsid w:val="00672901"/>
    <w:rsid w:val="00673015"/>
    <w:rsid w:val="00673099"/>
    <w:rsid w:val="0067342E"/>
    <w:rsid w:val="006746EB"/>
    <w:rsid w:val="00675503"/>
    <w:rsid w:val="006759FB"/>
    <w:rsid w:val="00675B04"/>
    <w:rsid w:val="00676A97"/>
    <w:rsid w:val="006775B1"/>
    <w:rsid w:val="00680460"/>
    <w:rsid w:val="006808FC"/>
    <w:rsid w:val="006822FF"/>
    <w:rsid w:val="006826D9"/>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598F"/>
    <w:rsid w:val="0071626B"/>
    <w:rsid w:val="00716750"/>
    <w:rsid w:val="0071740B"/>
    <w:rsid w:val="007205E6"/>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1C06"/>
    <w:rsid w:val="007540D9"/>
    <w:rsid w:val="0075420C"/>
    <w:rsid w:val="00755E14"/>
    <w:rsid w:val="00755FD6"/>
    <w:rsid w:val="00756592"/>
    <w:rsid w:val="0075669F"/>
    <w:rsid w:val="007604C6"/>
    <w:rsid w:val="0076132F"/>
    <w:rsid w:val="007613A0"/>
    <w:rsid w:val="007627B3"/>
    <w:rsid w:val="00764627"/>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304"/>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0F34"/>
    <w:rsid w:val="00832CA9"/>
    <w:rsid w:val="00833525"/>
    <w:rsid w:val="00834249"/>
    <w:rsid w:val="0083454C"/>
    <w:rsid w:val="00835D42"/>
    <w:rsid w:val="00835F67"/>
    <w:rsid w:val="0083637C"/>
    <w:rsid w:val="00841ABE"/>
    <w:rsid w:val="008421A2"/>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A69CF"/>
    <w:rsid w:val="008B0C63"/>
    <w:rsid w:val="008B16BC"/>
    <w:rsid w:val="008B1E89"/>
    <w:rsid w:val="008B3E35"/>
    <w:rsid w:val="008B5731"/>
    <w:rsid w:val="008B62E3"/>
    <w:rsid w:val="008B7071"/>
    <w:rsid w:val="008B7435"/>
    <w:rsid w:val="008B74B1"/>
    <w:rsid w:val="008B75E5"/>
    <w:rsid w:val="008B75F1"/>
    <w:rsid w:val="008C035E"/>
    <w:rsid w:val="008C0AF4"/>
    <w:rsid w:val="008C1FEB"/>
    <w:rsid w:val="008C27E7"/>
    <w:rsid w:val="008C2845"/>
    <w:rsid w:val="008C3036"/>
    <w:rsid w:val="008C304A"/>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393"/>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48BB"/>
    <w:rsid w:val="00987C36"/>
    <w:rsid w:val="00987C7F"/>
    <w:rsid w:val="009902DE"/>
    <w:rsid w:val="0099049A"/>
    <w:rsid w:val="00990E03"/>
    <w:rsid w:val="0099300A"/>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0EB6"/>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5A6"/>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07A"/>
    <w:rsid w:val="00A23E84"/>
    <w:rsid w:val="00A25E5F"/>
    <w:rsid w:val="00A3075A"/>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1348"/>
    <w:rsid w:val="00A72E78"/>
    <w:rsid w:val="00A74259"/>
    <w:rsid w:val="00A75F33"/>
    <w:rsid w:val="00A803A8"/>
    <w:rsid w:val="00A814C0"/>
    <w:rsid w:val="00A82919"/>
    <w:rsid w:val="00A829E0"/>
    <w:rsid w:val="00A832D9"/>
    <w:rsid w:val="00A84DB8"/>
    <w:rsid w:val="00A85752"/>
    <w:rsid w:val="00A869BB"/>
    <w:rsid w:val="00A86D87"/>
    <w:rsid w:val="00A90A51"/>
    <w:rsid w:val="00A922A2"/>
    <w:rsid w:val="00A94BE3"/>
    <w:rsid w:val="00A96CEC"/>
    <w:rsid w:val="00A978E8"/>
    <w:rsid w:val="00AA0D1E"/>
    <w:rsid w:val="00AA1A3B"/>
    <w:rsid w:val="00AA474A"/>
    <w:rsid w:val="00AA523E"/>
    <w:rsid w:val="00AB0A01"/>
    <w:rsid w:val="00AB27F2"/>
    <w:rsid w:val="00AB2A62"/>
    <w:rsid w:val="00AB44D0"/>
    <w:rsid w:val="00AB4D8E"/>
    <w:rsid w:val="00AB5119"/>
    <w:rsid w:val="00AB59FF"/>
    <w:rsid w:val="00AB69CF"/>
    <w:rsid w:val="00AB75F2"/>
    <w:rsid w:val="00AC11BA"/>
    <w:rsid w:val="00AC15F9"/>
    <w:rsid w:val="00AC1FF6"/>
    <w:rsid w:val="00AC2E10"/>
    <w:rsid w:val="00AC2F80"/>
    <w:rsid w:val="00AC3375"/>
    <w:rsid w:val="00AC485B"/>
    <w:rsid w:val="00AC4F22"/>
    <w:rsid w:val="00AC550E"/>
    <w:rsid w:val="00AC60BA"/>
    <w:rsid w:val="00AC6E30"/>
    <w:rsid w:val="00AC7810"/>
    <w:rsid w:val="00AD01D8"/>
    <w:rsid w:val="00AD146D"/>
    <w:rsid w:val="00AD57E3"/>
    <w:rsid w:val="00AD58A6"/>
    <w:rsid w:val="00AD7F03"/>
    <w:rsid w:val="00AE2E9C"/>
    <w:rsid w:val="00AE4D4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1102A"/>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ABE"/>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4811"/>
    <w:rsid w:val="00B85730"/>
    <w:rsid w:val="00B8693A"/>
    <w:rsid w:val="00B86E76"/>
    <w:rsid w:val="00B879C9"/>
    <w:rsid w:val="00B87BA5"/>
    <w:rsid w:val="00B87D6C"/>
    <w:rsid w:val="00B87DFD"/>
    <w:rsid w:val="00B90AD4"/>
    <w:rsid w:val="00B90D84"/>
    <w:rsid w:val="00B91688"/>
    <w:rsid w:val="00B93BC6"/>
    <w:rsid w:val="00B94A32"/>
    <w:rsid w:val="00B973CD"/>
    <w:rsid w:val="00B97D97"/>
    <w:rsid w:val="00BA0AFE"/>
    <w:rsid w:val="00BA130A"/>
    <w:rsid w:val="00BA2043"/>
    <w:rsid w:val="00BA23BC"/>
    <w:rsid w:val="00BA5634"/>
    <w:rsid w:val="00BA70D8"/>
    <w:rsid w:val="00BB06D7"/>
    <w:rsid w:val="00BB0F86"/>
    <w:rsid w:val="00BB36D2"/>
    <w:rsid w:val="00BB4352"/>
    <w:rsid w:val="00BB5807"/>
    <w:rsid w:val="00BB5F53"/>
    <w:rsid w:val="00BB61C8"/>
    <w:rsid w:val="00BB68D0"/>
    <w:rsid w:val="00BB6E95"/>
    <w:rsid w:val="00BC2F97"/>
    <w:rsid w:val="00BC336A"/>
    <w:rsid w:val="00BC4C57"/>
    <w:rsid w:val="00BC4E1D"/>
    <w:rsid w:val="00BC518C"/>
    <w:rsid w:val="00BC5DF0"/>
    <w:rsid w:val="00BC75F4"/>
    <w:rsid w:val="00BC77C5"/>
    <w:rsid w:val="00BD1063"/>
    <w:rsid w:val="00BD135D"/>
    <w:rsid w:val="00BD1811"/>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69"/>
    <w:rsid w:val="00BF70A5"/>
    <w:rsid w:val="00BF7824"/>
    <w:rsid w:val="00BF7C36"/>
    <w:rsid w:val="00C01A43"/>
    <w:rsid w:val="00C02508"/>
    <w:rsid w:val="00C043FC"/>
    <w:rsid w:val="00C044D9"/>
    <w:rsid w:val="00C04594"/>
    <w:rsid w:val="00C04F5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1936"/>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693"/>
    <w:rsid w:val="00C8074F"/>
    <w:rsid w:val="00C8169C"/>
    <w:rsid w:val="00C8243D"/>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381"/>
    <w:rsid w:val="00CA4BC5"/>
    <w:rsid w:val="00CA4F33"/>
    <w:rsid w:val="00CA4FDB"/>
    <w:rsid w:val="00CA5740"/>
    <w:rsid w:val="00CA58E9"/>
    <w:rsid w:val="00CA655D"/>
    <w:rsid w:val="00CA77D2"/>
    <w:rsid w:val="00CB25A7"/>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020E"/>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53FA"/>
    <w:rsid w:val="00D65B7F"/>
    <w:rsid w:val="00D667E7"/>
    <w:rsid w:val="00D6744B"/>
    <w:rsid w:val="00D7388F"/>
    <w:rsid w:val="00D74CEB"/>
    <w:rsid w:val="00D75D8A"/>
    <w:rsid w:val="00D761FF"/>
    <w:rsid w:val="00D763D4"/>
    <w:rsid w:val="00D76859"/>
    <w:rsid w:val="00D76E77"/>
    <w:rsid w:val="00D77564"/>
    <w:rsid w:val="00D77794"/>
    <w:rsid w:val="00D77964"/>
    <w:rsid w:val="00D77E50"/>
    <w:rsid w:val="00D81361"/>
    <w:rsid w:val="00D81577"/>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B2A"/>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7E5"/>
    <w:rsid w:val="00E309B0"/>
    <w:rsid w:val="00E3429F"/>
    <w:rsid w:val="00E35194"/>
    <w:rsid w:val="00E3534B"/>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0E5B"/>
    <w:rsid w:val="00E5113C"/>
    <w:rsid w:val="00E5121F"/>
    <w:rsid w:val="00E5142B"/>
    <w:rsid w:val="00E515E2"/>
    <w:rsid w:val="00E5288E"/>
    <w:rsid w:val="00E52BE9"/>
    <w:rsid w:val="00E54511"/>
    <w:rsid w:val="00E54551"/>
    <w:rsid w:val="00E551D9"/>
    <w:rsid w:val="00E553A4"/>
    <w:rsid w:val="00E55D8E"/>
    <w:rsid w:val="00E560D1"/>
    <w:rsid w:val="00E561A4"/>
    <w:rsid w:val="00E561F4"/>
    <w:rsid w:val="00E57379"/>
    <w:rsid w:val="00E579F4"/>
    <w:rsid w:val="00E6066D"/>
    <w:rsid w:val="00E61341"/>
    <w:rsid w:val="00E6189F"/>
    <w:rsid w:val="00E61E0C"/>
    <w:rsid w:val="00E623F1"/>
    <w:rsid w:val="00E62C57"/>
    <w:rsid w:val="00E63DB5"/>
    <w:rsid w:val="00E6456D"/>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563E"/>
    <w:rsid w:val="00EB6A9F"/>
    <w:rsid w:val="00EB6AFE"/>
    <w:rsid w:val="00EB76C9"/>
    <w:rsid w:val="00EC1D24"/>
    <w:rsid w:val="00EC1E04"/>
    <w:rsid w:val="00EC22DC"/>
    <w:rsid w:val="00EC480E"/>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27C"/>
    <w:rsid w:val="00EE3F5C"/>
    <w:rsid w:val="00EE75B4"/>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5511"/>
    <w:rsid w:val="00F460AE"/>
    <w:rsid w:val="00F47536"/>
    <w:rsid w:val="00F47B8C"/>
    <w:rsid w:val="00F47DB9"/>
    <w:rsid w:val="00F47EB9"/>
    <w:rsid w:val="00F512DD"/>
    <w:rsid w:val="00F5197E"/>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50B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EAC"/>
    <w:rsid w:val="00FB176C"/>
    <w:rsid w:val="00FB253D"/>
    <w:rsid w:val="00FB4970"/>
    <w:rsid w:val="00FB5562"/>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9633"/>
    <o:shapelayout v:ext="edit">
      <o:idmap v:ext="edit" data="1"/>
    </o:shapelayout>
  </w:shapeDefaults>
  <w:decimalSymbol w:val=","/>
  <w:listSeparator w:val=";"/>
  <w15:docId w15:val="{6E281940-C3C4-424B-A135-2FDE042FF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90D84"/>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qFormat/>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uiPriority w:val="99"/>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99"/>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uiPriority w:val="99"/>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uiPriority w:val="99"/>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uiPriority w:val="99"/>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uiPriority w:val="99"/>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99"/>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uiPriority w:val="99"/>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character" w:customStyle="1" w:styleId="ConsPlusNormal10">
    <w:name w:val="ConsPlusNormal1"/>
    <w:uiPriority w:val="99"/>
    <w:locked/>
    <w:rsid w:val="00A2307A"/>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5466600">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97452107">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326904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79701796">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76821655">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39262910">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2639909">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56316656">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07967602">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4951908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77830867">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387796797">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82136713">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0415421">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0980201">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8C5727-006D-4748-A72F-E90FE3AB60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2512</TotalTime>
  <Pages>70</Pages>
  <Words>27199</Words>
  <Characters>155037</Characters>
  <Application>Microsoft Office Word</Application>
  <DocSecurity>0</DocSecurity>
  <Lines>1291</Lines>
  <Paragraphs>363</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181873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118</cp:revision>
  <cp:lastPrinted>2022-10-20T09:32:00Z</cp:lastPrinted>
  <dcterms:created xsi:type="dcterms:W3CDTF">2022-05-13T08:37:00Z</dcterms:created>
  <dcterms:modified xsi:type="dcterms:W3CDTF">2022-12-26T08:11:00Z</dcterms:modified>
</cp:coreProperties>
</file>