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AD610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 (1412)&#10;19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D610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9617F">
        <w:rPr>
          <w:rFonts w:ascii="Arial" w:hAnsi="Arial" w:cs="Arial"/>
          <w:b/>
          <w:sz w:val="20"/>
          <w:szCs w:val="20"/>
        </w:rPr>
        <w:t>1</w:t>
      </w:r>
      <w:r w:rsidR="00AD610D">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E9617F">
        <w:rPr>
          <w:rFonts w:ascii="Arial" w:hAnsi="Arial" w:cs="Arial"/>
          <w:b/>
          <w:sz w:val="20"/>
          <w:szCs w:val="20"/>
        </w:rPr>
        <w:t>1</w:t>
      </w:r>
      <w:r w:rsidR="00AD610D">
        <w:rPr>
          <w:rFonts w:ascii="Arial" w:hAnsi="Arial" w:cs="Arial"/>
          <w:b/>
          <w:sz w:val="20"/>
          <w:szCs w:val="20"/>
        </w:rPr>
        <w:t>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B014A">
        <w:rPr>
          <w:rFonts w:ascii="Arial" w:hAnsi="Arial" w:cs="Arial"/>
          <w:b/>
          <w:sz w:val="20"/>
          <w:szCs w:val="20"/>
        </w:rPr>
        <w:t>1</w:t>
      </w:r>
      <w:r w:rsidR="00AD610D">
        <w:rPr>
          <w:rFonts w:ascii="Arial" w:hAnsi="Arial" w:cs="Arial"/>
          <w:b/>
          <w:sz w:val="20"/>
          <w:szCs w:val="20"/>
        </w:rPr>
        <w:t>9</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844AC" w:rsidRPr="002402CE" w:rsidTr="00E16138">
        <w:trPr>
          <w:trHeight w:val="407"/>
        </w:trPr>
        <w:tc>
          <w:tcPr>
            <w:tcW w:w="290" w:type="pct"/>
            <w:shd w:val="clear" w:color="auto" w:fill="auto"/>
          </w:tcPr>
          <w:p w:rsidR="00B844AC" w:rsidRPr="00595047"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B844AC" w:rsidRPr="00595047">
              <w:rPr>
                <w:rFonts w:ascii="Arial" w:hAnsi="Arial" w:cs="Arial"/>
                <w:b/>
                <w:sz w:val="20"/>
                <w:szCs w:val="20"/>
              </w:rPr>
              <w:t>.1.</w:t>
            </w:r>
          </w:p>
        </w:tc>
        <w:tc>
          <w:tcPr>
            <w:tcW w:w="4420" w:type="pct"/>
            <w:shd w:val="clear" w:color="auto" w:fill="auto"/>
          </w:tcPr>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0"/>
                <w:szCs w:val="20"/>
              </w:rPr>
            </w:pPr>
            <w:bookmarkStart w:id="0" w:name="_GoBack"/>
            <w:r w:rsidRPr="00AD610D">
              <w:rPr>
                <w:rFonts w:ascii="Arial" w:hAnsi="Arial" w:cs="Arial"/>
                <w:b/>
                <w:bCs/>
                <w:sz w:val="20"/>
                <w:szCs w:val="20"/>
              </w:rPr>
              <w:t>ЗАКЛЮЧЕНИЕ</w:t>
            </w:r>
            <w:r w:rsidRPr="00AD610D">
              <w:rPr>
                <w:rFonts w:ascii="Arial" w:hAnsi="Arial" w:cs="Arial"/>
                <w:b/>
                <w:bCs/>
                <w:sz w:val="20"/>
                <w:szCs w:val="20"/>
              </w:rPr>
              <w:t xml:space="preserve"> </w:t>
            </w:r>
            <w:r w:rsidRPr="00AD610D">
              <w:rPr>
                <w:rFonts w:ascii="Arial" w:hAnsi="Arial" w:cs="Arial"/>
                <w:bCs/>
                <w:sz w:val="20"/>
                <w:szCs w:val="20"/>
              </w:rPr>
              <w:t xml:space="preserve">о результатах </w:t>
            </w:r>
            <w:r w:rsidRPr="00AD610D">
              <w:rPr>
                <w:rFonts w:ascii="Arial" w:hAnsi="Arial" w:cs="Arial"/>
                <w:sz w:val="20"/>
                <w:szCs w:val="20"/>
              </w:rPr>
              <w:t>общественных обсуждений</w:t>
            </w:r>
            <w:r w:rsidRPr="00AD610D">
              <w:rPr>
                <w:rFonts w:ascii="Arial" w:hAnsi="Arial" w:cs="Arial"/>
                <w:b/>
                <w:bCs/>
                <w:sz w:val="20"/>
                <w:szCs w:val="20"/>
              </w:rPr>
              <w:t xml:space="preserve"> </w:t>
            </w:r>
          </w:p>
          <w:bookmarkEnd w:id="0"/>
          <w:p w:rsidR="00B844AC" w:rsidRPr="0056715B" w:rsidRDefault="00B844AC" w:rsidP="00E16138">
            <w:pPr>
              <w:tabs>
                <w:tab w:val="left" w:pos="4860"/>
              </w:tabs>
              <w:jc w:val="both"/>
              <w:rPr>
                <w:rFonts w:ascii="Arial" w:hAnsi="Arial" w:cs="Arial"/>
                <w:sz w:val="20"/>
                <w:szCs w:val="20"/>
              </w:rPr>
            </w:pPr>
          </w:p>
        </w:tc>
        <w:tc>
          <w:tcPr>
            <w:tcW w:w="290" w:type="pct"/>
            <w:shd w:val="clear" w:color="auto" w:fill="auto"/>
          </w:tcPr>
          <w:p w:rsidR="00B844AC" w:rsidRPr="00AD610D" w:rsidRDefault="00AD610D" w:rsidP="00E16138">
            <w:pPr>
              <w:tabs>
                <w:tab w:val="left" w:pos="9071"/>
              </w:tabs>
              <w:ind w:left="-107" w:right="-143"/>
              <w:jc w:val="center"/>
              <w:rPr>
                <w:rFonts w:ascii="Arial" w:hAnsi="Arial" w:cs="Arial"/>
                <w:sz w:val="20"/>
                <w:szCs w:val="20"/>
              </w:rPr>
            </w:pPr>
            <w:r w:rsidRPr="00AD610D">
              <w:rPr>
                <w:rFonts w:ascii="Arial" w:hAnsi="Arial" w:cs="Arial"/>
                <w:sz w:val="20"/>
                <w:szCs w:val="20"/>
              </w:rPr>
              <w:t>03</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9375C4" w:rsidRDefault="009375C4" w:rsidP="007D1A7B">
      <w:pPr>
        <w:rPr>
          <w:rFonts w:ascii="Arial" w:hAnsi="Arial" w:cs="Arial"/>
          <w:bCs/>
          <w:sz w:val="20"/>
          <w:szCs w:val="20"/>
        </w:rPr>
      </w:pPr>
    </w:p>
    <w:p w:rsidR="007B014A" w:rsidRDefault="007B014A"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rsidR="00E16138" w:rsidRDefault="00E16138" w:rsidP="00E16138">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E16138" w:rsidRDefault="00E16138" w:rsidP="00E16138">
      <w:pPr>
        <w:widowControl w:val="0"/>
        <w:jc w:val="center"/>
        <w:rPr>
          <w:rFonts w:ascii="Arial" w:hAnsi="Arial" w:cs="Arial"/>
          <w:b/>
          <w:spacing w:val="1"/>
          <w:sz w:val="20"/>
          <w:szCs w:val="20"/>
        </w:rPr>
      </w:pPr>
    </w:p>
    <w:p w:rsidR="00E16138" w:rsidRDefault="00E16138" w:rsidP="00E16138">
      <w:pPr>
        <w:widowControl w:val="0"/>
        <w:jc w:val="center"/>
        <w:rPr>
          <w:rFonts w:ascii="Arial" w:hAnsi="Arial" w:cs="Arial"/>
          <w:b/>
          <w:spacing w:val="1"/>
          <w:sz w:val="20"/>
          <w:szCs w:val="20"/>
        </w:rPr>
      </w:pPr>
    </w:p>
    <w:p w:rsidR="00AD610D" w:rsidRPr="00AD610D" w:rsidRDefault="00E16138"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0"/>
          <w:szCs w:val="20"/>
        </w:rPr>
      </w:pPr>
      <w:r>
        <w:rPr>
          <w:rFonts w:ascii="Arial" w:hAnsi="Arial" w:cs="Arial"/>
          <w:b/>
          <w:sz w:val="20"/>
          <w:szCs w:val="20"/>
        </w:rPr>
        <w:t xml:space="preserve">3.1. </w:t>
      </w:r>
      <w:r w:rsidR="00AD610D" w:rsidRPr="00AD610D">
        <w:rPr>
          <w:rFonts w:ascii="Arial" w:hAnsi="Arial" w:cs="Arial"/>
          <w:b/>
          <w:bCs/>
          <w:sz w:val="20"/>
          <w:szCs w:val="20"/>
        </w:rPr>
        <w:t>ЗАКЛЮЧЕНИЕ</w:t>
      </w:r>
      <w:r w:rsidR="00AD610D">
        <w:rPr>
          <w:rFonts w:ascii="Arial" w:hAnsi="Arial" w:cs="Arial"/>
          <w:b/>
          <w:bCs/>
          <w:sz w:val="20"/>
          <w:szCs w:val="20"/>
        </w:rPr>
        <w:t xml:space="preserve"> </w:t>
      </w:r>
      <w:r w:rsidR="00AD610D" w:rsidRPr="00AD610D">
        <w:rPr>
          <w:rFonts w:ascii="Arial" w:hAnsi="Arial" w:cs="Arial"/>
          <w:bCs/>
          <w:sz w:val="20"/>
          <w:szCs w:val="20"/>
        </w:rPr>
        <w:t xml:space="preserve">о результатах </w:t>
      </w:r>
      <w:r w:rsidR="00AD610D" w:rsidRPr="00AD610D">
        <w:rPr>
          <w:rFonts w:ascii="Arial" w:hAnsi="Arial" w:cs="Arial"/>
          <w:sz w:val="20"/>
          <w:szCs w:val="20"/>
        </w:rPr>
        <w:t>общественных обсуждений</w:t>
      </w:r>
      <w:r w:rsidR="00AD610D" w:rsidRPr="00AD610D">
        <w:rPr>
          <w:rFonts w:ascii="Arial" w:hAnsi="Arial" w:cs="Arial"/>
          <w:b/>
          <w:bCs/>
          <w:sz w:val="20"/>
          <w:szCs w:val="20"/>
        </w:rPr>
        <w:t xml:space="preserve"> </w:t>
      </w:r>
    </w:p>
    <w:p w:rsidR="00B844AC" w:rsidRDefault="00B844AC" w:rsidP="00F27C35">
      <w:pPr>
        <w:jc w:val="center"/>
        <w:rPr>
          <w:rFonts w:ascii="Arial" w:hAnsi="Arial" w:cs="Arial"/>
          <w:sz w:val="20"/>
          <w:szCs w:val="20"/>
        </w:rPr>
      </w:pPr>
    </w:p>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sidRPr="00AD610D">
        <w:rPr>
          <w:rFonts w:ascii="Arial" w:hAnsi="Arial" w:cs="Arial"/>
          <w:b/>
          <w:bCs/>
          <w:sz w:val="20"/>
          <w:szCs w:val="20"/>
        </w:rPr>
        <w:t>ЗАКЛЮЧЕНИЕ</w:t>
      </w:r>
    </w:p>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AD610D">
        <w:rPr>
          <w:rFonts w:ascii="Arial" w:hAnsi="Arial" w:cs="Arial"/>
          <w:b/>
          <w:bCs/>
          <w:sz w:val="20"/>
          <w:szCs w:val="20"/>
        </w:rPr>
        <w:t xml:space="preserve">О РЕЗУЛЬТАТАХ </w:t>
      </w:r>
      <w:r w:rsidRPr="00AD610D">
        <w:rPr>
          <w:rFonts w:ascii="Arial" w:hAnsi="Arial" w:cs="Arial"/>
          <w:b/>
          <w:sz w:val="20"/>
          <w:szCs w:val="20"/>
        </w:rPr>
        <w:t>ОБЩЕСТВЕННЫХ ОБСУЖДЕНИЙ</w:t>
      </w:r>
      <w:r w:rsidRPr="00AD610D">
        <w:rPr>
          <w:rFonts w:ascii="Arial" w:hAnsi="Arial" w:cs="Arial"/>
          <w:b/>
          <w:bCs/>
          <w:sz w:val="20"/>
          <w:szCs w:val="20"/>
        </w:rPr>
        <w:t xml:space="preserve"> </w:t>
      </w:r>
    </w:p>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D610D" w:rsidRPr="00AD610D" w:rsidRDefault="00AD610D" w:rsidP="00AD610D">
      <w:pPr>
        <w:widowControl w:val="0"/>
        <w:tabs>
          <w:tab w:val="left" w:pos="567"/>
        </w:tabs>
        <w:autoSpaceDE w:val="0"/>
        <w:autoSpaceDN w:val="0"/>
        <w:adjustRightInd w:val="0"/>
        <w:ind w:right="-144"/>
        <w:jc w:val="center"/>
        <w:rPr>
          <w:rFonts w:ascii="Arial" w:hAnsi="Arial" w:cs="Arial"/>
          <w:bCs/>
          <w:sz w:val="20"/>
          <w:szCs w:val="20"/>
        </w:rPr>
      </w:pPr>
      <w:r w:rsidRPr="00AD610D">
        <w:rPr>
          <w:rFonts w:ascii="Arial" w:hAnsi="Arial" w:cs="Arial"/>
          <w:bCs/>
          <w:sz w:val="20"/>
          <w:szCs w:val="20"/>
          <w:u w:val="single"/>
        </w:rPr>
        <w:t>по проекту внесения изменений в Правила землепользования и застройки города Куйбышева Куйбышевского района Новосибирской области</w:t>
      </w:r>
    </w:p>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rPr>
      </w:pPr>
      <w:r w:rsidRPr="00AD610D">
        <w:rPr>
          <w:rFonts w:ascii="Arial" w:hAnsi="Arial" w:cs="Arial"/>
          <w:bCs/>
          <w:i/>
          <w:sz w:val="20"/>
          <w:szCs w:val="20"/>
        </w:rPr>
        <w:t xml:space="preserve">                                            (наименование проекта)</w:t>
      </w:r>
    </w:p>
    <w:p w:rsidR="00AD610D" w:rsidRPr="00AD610D" w:rsidRDefault="00AD610D" w:rsidP="00AD610D">
      <w:pPr>
        <w:autoSpaceDE w:val="0"/>
        <w:autoSpaceDN w:val="0"/>
        <w:adjustRightInd w:val="0"/>
        <w:ind w:firstLine="540"/>
        <w:jc w:val="right"/>
        <w:rPr>
          <w:rFonts w:ascii="Arial" w:hAnsi="Arial" w:cs="Arial"/>
          <w:sz w:val="20"/>
          <w:szCs w:val="20"/>
        </w:rPr>
      </w:pPr>
      <w:r w:rsidRPr="00AD610D">
        <w:rPr>
          <w:rFonts w:ascii="Arial" w:hAnsi="Arial" w:cs="Arial"/>
          <w:i/>
          <w:sz w:val="20"/>
          <w:szCs w:val="20"/>
        </w:rPr>
        <w:t xml:space="preserve">                                                                                                </w:t>
      </w:r>
      <w:r w:rsidRPr="00AD610D">
        <w:rPr>
          <w:rFonts w:ascii="Arial" w:hAnsi="Arial" w:cs="Arial"/>
          <w:sz w:val="20"/>
          <w:szCs w:val="20"/>
        </w:rPr>
        <w:t>_________</w:t>
      </w:r>
      <w:r w:rsidRPr="00AD610D">
        <w:rPr>
          <w:rFonts w:ascii="Arial" w:hAnsi="Arial" w:cs="Arial"/>
          <w:sz w:val="20"/>
          <w:szCs w:val="20"/>
          <w:u w:val="single"/>
        </w:rPr>
        <w:t>13.02.2025</w:t>
      </w:r>
      <w:r w:rsidRPr="00AD610D">
        <w:rPr>
          <w:rFonts w:ascii="Arial" w:hAnsi="Arial" w:cs="Arial"/>
          <w:sz w:val="20"/>
          <w:szCs w:val="20"/>
        </w:rPr>
        <w:t>_________</w:t>
      </w:r>
    </w:p>
    <w:p w:rsidR="00AD610D" w:rsidRPr="00AD610D" w:rsidRDefault="00AD610D" w:rsidP="00AD610D">
      <w:pPr>
        <w:autoSpaceDE w:val="0"/>
        <w:autoSpaceDN w:val="0"/>
        <w:adjustRightInd w:val="0"/>
        <w:ind w:firstLine="540"/>
        <w:jc w:val="right"/>
        <w:rPr>
          <w:rFonts w:ascii="Arial" w:hAnsi="Arial" w:cs="Arial"/>
          <w:i/>
          <w:sz w:val="20"/>
          <w:szCs w:val="20"/>
        </w:rPr>
      </w:pPr>
      <w:r w:rsidRPr="00AD610D">
        <w:rPr>
          <w:rFonts w:ascii="Arial" w:hAnsi="Arial" w:cs="Arial"/>
          <w:i/>
          <w:sz w:val="20"/>
          <w:szCs w:val="20"/>
        </w:rPr>
        <w:t xml:space="preserve"> (дата оформления заключения) </w:t>
      </w:r>
    </w:p>
    <w:p w:rsidR="00AD610D" w:rsidRPr="00AD610D" w:rsidRDefault="00AD610D" w:rsidP="00AD610D">
      <w:pPr>
        <w:autoSpaceDE w:val="0"/>
        <w:autoSpaceDN w:val="0"/>
        <w:adjustRightInd w:val="0"/>
        <w:ind w:firstLine="540"/>
        <w:jc w:val="both"/>
        <w:rPr>
          <w:rFonts w:ascii="Arial" w:hAnsi="Arial" w:cs="Arial"/>
          <w:sz w:val="20"/>
          <w:szCs w:val="20"/>
        </w:rPr>
      </w:pPr>
    </w:p>
    <w:p w:rsidR="00AD610D" w:rsidRPr="00AD610D" w:rsidRDefault="00AD610D" w:rsidP="00AD610D">
      <w:pPr>
        <w:pStyle w:val="afa"/>
        <w:spacing w:after="0"/>
        <w:jc w:val="both"/>
        <w:rPr>
          <w:rFonts w:ascii="Arial" w:hAnsi="Arial" w:cs="Arial"/>
          <w:bCs/>
          <w:sz w:val="20"/>
          <w:szCs w:val="20"/>
        </w:rPr>
      </w:pPr>
      <w:r w:rsidRPr="00AD610D">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w:t>
      </w:r>
      <w:r w:rsidRPr="00AD610D">
        <w:rPr>
          <w:rFonts w:ascii="Arial" w:hAnsi="Arial" w:cs="Arial"/>
          <w:sz w:val="20"/>
          <w:szCs w:val="20"/>
          <w:u w:val="single"/>
        </w:rPr>
        <w:t xml:space="preserve">по </w:t>
      </w:r>
      <w:r w:rsidRPr="00AD610D">
        <w:rPr>
          <w:rFonts w:ascii="Arial" w:hAnsi="Arial" w:cs="Arial"/>
          <w:bCs/>
          <w:sz w:val="20"/>
          <w:szCs w:val="20"/>
          <w:u w:val="single"/>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AD610D">
        <w:rPr>
          <w:rFonts w:ascii="Arial" w:hAnsi="Arial" w:cs="Arial"/>
          <w:sz w:val="20"/>
          <w:szCs w:val="20"/>
        </w:rPr>
        <w:t xml:space="preserve">  от 11.02.2025 г. В общественных обсуждениях приняли участие 0 жителей города Куйбышева Куйбышевского района Новосибирской области.</w:t>
      </w:r>
    </w:p>
    <w:p w:rsidR="00AD610D" w:rsidRPr="00AD610D" w:rsidRDefault="00AD610D" w:rsidP="00AD610D">
      <w:pPr>
        <w:autoSpaceDE w:val="0"/>
        <w:autoSpaceDN w:val="0"/>
        <w:adjustRightInd w:val="0"/>
        <w:ind w:firstLine="540"/>
        <w:jc w:val="both"/>
        <w:rPr>
          <w:rFonts w:ascii="Arial" w:hAnsi="Arial" w:cs="Arial"/>
          <w:sz w:val="20"/>
          <w:szCs w:val="20"/>
        </w:rPr>
      </w:pPr>
      <w:r w:rsidRPr="00AD610D">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AD610D" w:rsidRPr="00AD610D" w:rsidRDefault="00AD610D" w:rsidP="00AD610D">
      <w:pPr>
        <w:autoSpaceDE w:val="0"/>
        <w:autoSpaceDN w:val="0"/>
        <w:adjustRightInd w:val="0"/>
        <w:jc w:val="both"/>
        <w:rPr>
          <w:rFonts w:ascii="Arial" w:hAnsi="Arial" w:cs="Arial"/>
          <w:sz w:val="20"/>
          <w:szCs w:val="20"/>
        </w:rPr>
      </w:pPr>
      <w:r w:rsidRPr="00AD610D">
        <w:rPr>
          <w:rFonts w:ascii="Arial" w:hAnsi="Arial" w:cs="Arial"/>
          <w:sz w:val="20"/>
          <w:szCs w:val="20"/>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D610D" w:rsidRPr="00AD610D" w:rsidRDefault="00AD610D" w:rsidP="00AD610D">
      <w:pPr>
        <w:autoSpaceDE w:val="0"/>
        <w:autoSpaceDN w:val="0"/>
        <w:adjustRightInd w:val="0"/>
        <w:jc w:val="both"/>
        <w:rPr>
          <w:rFonts w:ascii="Arial" w:hAnsi="Arial" w:cs="Arial"/>
          <w:sz w:val="20"/>
          <w:szCs w:val="20"/>
        </w:rPr>
      </w:pPr>
      <w:r w:rsidRPr="00AD610D">
        <w:rPr>
          <w:rFonts w:ascii="Arial" w:hAnsi="Arial" w:cs="Arial"/>
          <w:sz w:val="20"/>
          <w:szCs w:val="20"/>
        </w:rPr>
        <w:t>__________________</w:t>
      </w:r>
      <w:r w:rsidRPr="00AD610D">
        <w:rPr>
          <w:rFonts w:ascii="Arial" w:hAnsi="Arial" w:cs="Arial"/>
          <w:sz w:val="20"/>
          <w:szCs w:val="20"/>
          <w:u w:val="single"/>
        </w:rPr>
        <w:t>не поступали</w:t>
      </w:r>
      <w:r w:rsidRPr="00AD610D">
        <w:rPr>
          <w:rFonts w:ascii="Arial" w:hAnsi="Arial" w:cs="Arial"/>
          <w:sz w:val="20"/>
          <w:szCs w:val="20"/>
        </w:rPr>
        <w:t>_____________________________________</w:t>
      </w:r>
    </w:p>
    <w:p w:rsidR="00AD610D" w:rsidRPr="00AD610D" w:rsidRDefault="00AD610D" w:rsidP="00AD610D">
      <w:pPr>
        <w:autoSpaceDE w:val="0"/>
        <w:autoSpaceDN w:val="0"/>
        <w:adjustRightInd w:val="0"/>
        <w:jc w:val="both"/>
        <w:rPr>
          <w:rFonts w:ascii="Arial" w:hAnsi="Arial" w:cs="Arial"/>
          <w:sz w:val="20"/>
          <w:szCs w:val="20"/>
        </w:rPr>
      </w:pPr>
      <w:r w:rsidRPr="00AD610D">
        <w:rPr>
          <w:rFonts w:ascii="Arial" w:hAnsi="Arial" w:cs="Arial"/>
          <w:sz w:val="20"/>
          <w:szCs w:val="20"/>
        </w:rPr>
        <w:tab/>
        <w:t xml:space="preserve">2) Содержание внесенных предложений и замечаний иных участников общественных обсуждений: </w:t>
      </w:r>
    </w:p>
    <w:p w:rsidR="00AD610D" w:rsidRPr="00AD610D" w:rsidRDefault="00AD610D" w:rsidP="00AD610D">
      <w:pPr>
        <w:autoSpaceDE w:val="0"/>
        <w:autoSpaceDN w:val="0"/>
        <w:adjustRightInd w:val="0"/>
        <w:jc w:val="both"/>
        <w:rPr>
          <w:rFonts w:ascii="Arial" w:hAnsi="Arial" w:cs="Arial"/>
          <w:sz w:val="20"/>
          <w:szCs w:val="20"/>
        </w:rPr>
      </w:pPr>
      <w:r w:rsidRPr="00AD610D">
        <w:rPr>
          <w:rFonts w:ascii="Arial" w:hAnsi="Arial" w:cs="Arial"/>
          <w:sz w:val="20"/>
          <w:szCs w:val="20"/>
        </w:rPr>
        <w:t>___________________</w:t>
      </w:r>
      <w:r w:rsidRPr="00AD610D">
        <w:rPr>
          <w:rFonts w:ascii="Arial" w:hAnsi="Arial" w:cs="Arial"/>
          <w:sz w:val="20"/>
          <w:szCs w:val="20"/>
          <w:u w:val="single"/>
        </w:rPr>
        <w:t>не поступали</w:t>
      </w:r>
      <w:r w:rsidRPr="00AD610D">
        <w:rPr>
          <w:rFonts w:ascii="Arial" w:hAnsi="Arial" w:cs="Arial"/>
          <w:sz w:val="20"/>
          <w:szCs w:val="20"/>
        </w:rPr>
        <w:t>________________________________________</w:t>
      </w:r>
    </w:p>
    <w:p w:rsidR="00AD610D" w:rsidRPr="00AD610D" w:rsidRDefault="00AD610D" w:rsidP="00AD610D">
      <w:pPr>
        <w:autoSpaceDE w:val="0"/>
        <w:autoSpaceDN w:val="0"/>
        <w:adjustRightInd w:val="0"/>
        <w:jc w:val="both"/>
        <w:rPr>
          <w:rFonts w:ascii="Arial" w:hAnsi="Arial" w:cs="Arial"/>
          <w:sz w:val="20"/>
          <w:szCs w:val="20"/>
        </w:rPr>
      </w:pPr>
      <w:r w:rsidRPr="00AD610D">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D610D" w:rsidRPr="00AD610D" w:rsidRDefault="00AD610D" w:rsidP="00AD610D">
      <w:pPr>
        <w:autoSpaceDE w:val="0"/>
        <w:autoSpaceDN w:val="0"/>
        <w:adjustRightInd w:val="0"/>
        <w:rPr>
          <w:rFonts w:ascii="Arial" w:hAnsi="Arial" w:cs="Arial"/>
          <w:b/>
          <w:sz w:val="20"/>
          <w:szCs w:val="20"/>
          <w:u w:val="single"/>
        </w:rPr>
      </w:pPr>
      <w:r w:rsidRPr="00AD610D">
        <w:rPr>
          <w:rFonts w:ascii="Arial" w:hAnsi="Arial" w:cs="Arial"/>
          <w:sz w:val="20"/>
          <w:szCs w:val="20"/>
        </w:rPr>
        <w:t xml:space="preserve">        </w:t>
      </w:r>
      <w:r w:rsidRPr="00AD610D">
        <w:rPr>
          <w:rFonts w:ascii="Arial" w:hAnsi="Arial" w:cs="Arial"/>
          <w:b/>
          <w:sz w:val="20"/>
          <w:szCs w:val="20"/>
          <w:u w:val="single"/>
        </w:rPr>
        <w:t>Вывод по результатам общественных обсуждений:</w:t>
      </w:r>
    </w:p>
    <w:p w:rsidR="00AD610D" w:rsidRPr="00AD610D" w:rsidRDefault="00AD610D" w:rsidP="00AD610D">
      <w:pPr>
        <w:widowControl w:val="0"/>
        <w:tabs>
          <w:tab w:val="left" w:pos="567"/>
        </w:tabs>
        <w:autoSpaceDE w:val="0"/>
        <w:autoSpaceDN w:val="0"/>
        <w:adjustRightInd w:val="0"/>
        <w:ind w:right="-144"/>
        <w:jc w:val="both"/>
        <w:rPr>
          <w:rFonts w:ascii="Arial" w:hAnsi="Arial" w:cs="Arial"/>
          <w:sz w:val="20"/>
          <w:szCs w:val="20"/>
        </w:rPr>
      </w:pPr>
      <w:r w:rsidRPr="00AD610D">
        <w:rPr>
          <w:rFonts w:ascii="Arial" w:hAnsi="Arial" w:cs="Arial"/>
          <w:sz w:val="20"/>
          <w:szCs w:val="20"/>
        </w:rPr>
        <w:t xml:space="preserve">       1. Общественные обсуждения по </w:t>
      </w:r>
      <w:r w:rsidRPr="00AD610D">
        <w:rPr>
          <w:rFonts w:ascii="Arial" w:hAnsi="Arial" w:cs="Arial"/>
          <w:bCs/>
          <w:sz w:val="20"/>
          <w:szCs w:val="20"/>
        </w:rPr>
        <w:t xml:space="preserve">проекту </w:t>
      </w:r>
      <w:r w:rsidRPr="00AD610D">
        <w:rPr>
          <w:rFonts w:ascii="Arial" w:hAnsi="Arial" w:cs="Arial"/>
          <w:bCs/>
          <w:color w:val="000000"/>
          <w:sz w:val="20"/>
          <w:szCs w:val="20"/>
        </w:rPr>
        <w:t xml:space="preserve">внесения изменений в Правила землепользования и застройки города Куйбышева Куйбышевского района Новосибирской области </w:t>
      </w:r>
      <w:r w:rsidRPr="00AD610D">
        <w:rPr>
          <w:rFonts w:ascii="Arial" w:hAnsi="Arial" w:cs="Arial"/>
          <w:bCs/>
          <w:sz w:val="20"/>
          <w:szCs w:val="20"/>
        </w:rPr>
        <w:t>считать состоявшимися.</w:t>
      </w:r>
    </w:p>
    <w:p w:rsidR="00AD610D" w:rsidRPr="00AD610D" w:rsidRDefault="00AD610D" w:rsidP="00AD610D">
      <w:pPr>
        <w:jc w:val="both"/>
        <w:rPr>
          <w:rFonts w:ascii="Arial" w:hAnsi="Arial" w:cs="Arial"/>
          <w:sz w:val="20"/>
          <w:szCs w:val="20"/>
        </w:rPr>
      </w:pPr>
      <w:r w:rsidRPr="00AD610D">
        <w:rPr>
          <w:rFonts w:ascii="Arial" w:hAnsi="Arial" w:cs="Arial"/>
          <w:b/>
          <w:bCs/>
          <w:sz w:val="20"/>
          <w:szCs w:val="20"/>
        </w:rPr>
        <w:t xml:space="preserve">       </w:t>
      </w:r>
      <w:r w:rsidRPr="00AD610D">
        <w:rPr>
          <w:rFonts w:ascii="Arial" w:hAnsi="Arial" w:cs="Arial"/>
          <w:bCs/>
          <w:sz w:val="20"/>
          <w:szCs w:val="20"/>
        </w:rPr>
        <w:t>2. </w:t>
      </w:r>
      <w:r w:rsidRPr="00AD610D">
        <w:rPr>
          <w:rFonts w:ascii="Arial" w:hAnsi="Arial" w:cs="Arial"/>
          <w:color w:val="000000"/>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AD610D">
        <w:rPr>
          <w:rFonts w:ascii="Arial" w:hAnsi="Arial" w:cs="Arial"/>
          <w:bCs/>
          <w:sz w:val="20"/>
          <w:szCs w:val="20"/>
        </w:rPr>
        <w:t xml:space="preserve"> </w:t>
      </w:r>
      <w:r w:rsidRPr="00AD610D">
        <w:rPr>
          <w:rFonts w:ascii="Arial" w:hAnsi="Arial" w:cs="Arial"/>
          <w:bCs/>
          <w:color w:val="000000"/>
          <w:sz w:val="20"/>
          <w:szCs w:val="20"/>
        </w:rPr>
        <w:t xml:space="preserve">внесения изменений в Правила землепользования и застройки города Куйбышева Куйбышевского района Новосибирской области </w:t>
      </w:r>
      <w:r w:rsidRPr="00AD610D">
        <w:rPr>
          <w:rFonts w:ascii="Arial" w:hAnsi="Arial" w:cs="Arial"/>
          <w:color w:val="000000"/>
          <w:sz w:val="20"/>
          <w:szCs w:val="20"/>
        </w:rPr>
        <w:t xml:space="preserve">в </w:t>
      </w:r>
      <w:r w:rsidRPr="00AD610D">
        <w:rPr>
          <w:rFonts w:ascii="Arial" w:hAnsi="Arial" w:cs="Arial"/>
          <w:sz w:val="20"/>
          <w:szCs w:val="20"/>
        </w:rPr>
        <w:t>части внесения изменения</w:t>
      </w:r>
      <w:r w:rsidRPr="00AD610D">
        <w:rPr>
          <w:rFonts w:ascii="Arial" w:hAnsi="Arial" w:cs="Arial"/>
          <w:color w:val="000000"/>
          <w:sz w:val="20"/>
          <w:szCs w:val="20"/>
        </w:rPr>
        <w:t> в</w:t>
      </w:r>
      <w:r w:rsidRPr="00AD610D">
        <w:rPr>
          <w:rFonts w:ascii="Arial" w:hAnsi="Arial" w:cs="Arial"/>
          <w:b/>
          <w:color w:val="000000"/>
          <w:sz w:val="20"/>
          <w:szCs w:val="20"/>
        </w:rPr>
        <w:t xml:space="preserve"> </w:t>
      </w:r>
      <w:r w:rsidRPr="00AD610D">
        <w:rPr>
          <w:rFonts w:ascii="Arial" w:hAnsi="Arial" w:cs="Arial"/>
          <w:color w:val="000000"/>
          <w:sz w:val="20"/>
          <w:szCs w:val="20"/>
        </w:rPr>
        <w:t xml:space="preserve">п. 6.1. «Зона кладбищ (ДКл)» табл. 2 </w:t>
      </w:r>
      <w:r w:rsidRPr="00AD610D">
        <w:rPr>
          <w:rFonts w:ascii="Arial" w:hAnsi="Arial" w:cs="Arial"/>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AD610D">
        <w:rPr>
          <w:rFonts w:ascii="Arial" w:hAnsi="Arial" w:cs="Arial"/>
          <w:color w:val="000000"/>
          <w:sz w:val="20"/>
          <w:szCs w:val="20"/>
        </w:rPr>
        <w:t>в столбце «</w:t>
      </w:r>
      <w:r w:rsidRPr="00AD610D">
        <w:rPr>
          <w:rFonts w:ascii="Arial" w:hAnsi="Arial" w:cs="Arial"/>
          <w:color w:val="000000"/>
          <w:sz w:val="20"/>
          <w:szCs w:val="20"/>
          <w:lang w:val="en-US"/>
        </w:rPr>
        <w:t>S</w:t>
      </w:r>
      <w:r w:rsidRPr="00AD610D">
        <w:rPr>
          <w:rFonts w:ascii="Arial" w:hAnsi="Arial" w:cs="Arial"/>
          <w:color w:val="000000"/>
          <w:sz w:val="20"/>
          <w:szCs w:val="20"/>
        </w:rPr>
        <w:t xml:space="preserve"> </w:t>
      </w:r>
      <w:r w:rsidRPr="00AD610D">
        <w:rPr>
          <w:rFonts w:ascii="Arial" w:hAnsi="Arial" w:cs="Arial"/>
          <w:color w:val="000000"/>
          <w:sz w:val="20"/>
          <w:szCs w:val="20"/>
          <w:lang w:val="en-US"/>
        </w:rPr>
        <w:t>max</w:t>
      </w:r>
      <w:r w:rsidRPr="00AD610D">
        <w:rPr>
          <w:rFonts w:ascii="Arial" w:hAnsi="Arial" w:cs="Arial"/>
          <w:color w:val="000000"/>
          <w:sz w:val="20"/>
          <w:szCs w:val="20"/>
        </w:rPr>
        <w:t>, (га)» вместо «40</w:t>
      </w:r>
      <w:r w:rsidRPr="00AD610D">
        <w:rPr>
          <w:rFonts w:ascii="Arial" w:hAnsi="Arial" w:cs="Arial"/>
          <w:color w:val="000000"/>
          <w:sz w:val="20"/>
          <w:szCs w:val="20"/>
          <w:vertAlign w:val="superscript"/>
        </w:rPr>
        <w:t xml:space="preserve"> </w:t>
      </w:r>
      <w:r w:rsidRPr="00AD610D">
        <w:rPr>
          <w:rFonts w:ascii="Arial" w:hAnsi="Arial" w:cs="Arial"/>
          <w:color w:val="000000"/>
          <w:sz w:val="20"/>
          <w:szCs w:val="20"/>
        </w:rPr>
        <w:t>» читать «55</w:t>
      </w:r>
      <w:r w:rsidRPr="00AD610D">
        <w:rPr>
          <w:rFonts w:ascii="Arial" w:hAnsi="Arial" w:cs="Arial"/>
          <w:color w:val="000000"/>
          <w:sz w:val="20"/>
          <w:szCs w:val="20"/>
          <w:vertAlign w:val="superscript"/>
        </w:rPr>
        <w:t xml:space="preserve"> </w:t>
      </w:r>
      <w:r w:rsidRPr="00AD610D">
        <w:rPr>
          <w:rFonts w:ascii="Arial" w:hAnsi="Arial" w:cs="Arial"/>
          <w:color w:val="000000"/>
          <w:sz w:val="20"/>
          <w:szCs w:val="20"/>
        </w:rPr>
        <w:t>».</w:t>
      </w:r>
      <w:r w:rsidRPr="00AD610D">
        <w:rPr>
          <w:rFonts w:ascii="Arial" w:hAnsi="Arial" w:cs="Arial"/>
          <w:sz w:val="20"/>
          <w:szCs w:val="20"/>
        </w:rPr>
        <w:t xml:space="preserve">       </w:t>
      </w:r>
    </w:p>
    <w:p w:rsidR="00AD610D" w:rsidRPr="00AD610D" w:rsidRDefault="00AD610D" w:rsidP="00AD610D">
      <w:pPr>
        <w:jc w:val="both"/>
        <w:rPr>
          <w:rFonts w:ascii="Arial" w:hAnsi="Arial" w:cs="Arial"/>
          <w:color w:val="000000"/>
          <w:sz w:val="20"/>
          <w:szCs w:val="20"/>
        </w:rPr>
      </w:pPr>
    </w:p>
    <w:p w:rsidR="00AD610D" w:rsidRPr="00AD610D" w:rsidRDefault="00AD610D" w:rsidP="00AD610D">
      <w:pPr>
        <w:jc w:val="both"/>
        <w:rPr>
          <w:rFonts w:ascii="Arial" w:hAnsi="Arial" w:cs="Arial"/>
          <w:color w:val="000000"/>
          <w:sz w:val="20"/>
          <w:szCs w:val="20"/>
        </w:rPr>
      </w:pPr>
      <w:r w:rsidRPr="00AD610D">
        <w:rPr>
          <w:rFonts w:ascii="Arial" w:hAnsi="Arial" w:cs="Arial"/>
          <w:sz w:val="20"/>
          <w:szCs w:val="20"/>
        </w:rPr>
        <w:t xml:space="preserve">      </w:t>
      </w:r>
    </w:p>
    <w:p w:rsidR="00AD610D" w:rsidRPr="00AD610D" w:rsidRDefault="00AD610D" w:rsidP="00AD610D">
      <w:pPr>
        <w:jc w:val="both"/>
        <w:rPr>
          <w:rFonts w:ascii="Arial" w:hAnsi="Arial" w:cs="Arial"/>
          <w:color w:val="000000"/>
          <w:sz w:val="20"/>
          <w:szCs w:val="20"/>
        </w:rPr>
      </w:pPr>
    </w:p>
    <w:p w:rsidR="00AD610D" w:rsidRPr="00AD610D" w:rsidRDefault="00AD610D" w:rsidP="00AD610D">
      <w:pPr>
        <w:tabs>
          <w:tab w:val="left" w:pos="480"/>
          <w:tab w:val="left" w:pos="600"/>
        </w:tabs>
        <w:jc w:val="both"/>
        <w:rPr>
          <w:rFonts w:ascii="Arial" w:hAnsi="Arial" w:cs="Arial"/>
          <w:color w:val="000000"/>
          <w:sz w:val="20"/>
          <w:szCs w:val="20"/>
        </w:rPr>
      </w:pPr>
      <w:r w:rsidRPr="00AD610D">
        <w:rPr>
          <w:rFonts w:ascii="Arial" w:hAnsi="Arial" w:cs="Arial"/>
          <w:color w:val="000000"/>
          <w:sz w:val="20"/>
          <w:szCs w:val="20"/>
        </w:rPr>
        <w:t xml:space="preserve">Председатель собрания участников </w:t>
      </w:r>
    </w:p>
    <w:p w:rsidR="00AD610D" w:rsidRPr="00AD610D" w:rsidRDefault="00AD610D" w:rsidP="00AD610D">
      <w:pPr>
        <w:tabs>
          <w:tab w:val="left" w:pos="480"/>
          <w:tab w:val="left" w:pos="600"/>
        </w:tabs>
        <w:jc w:val="both"/>
        <w:rPr>
          <w:rFonts w:ascii="Arial" w:hAnsi="Arial" w:cs="Arial"/>
          <w:color w:val="000000"/>
          <w:sz w:val="20"/>
          <w:szCs w:val="20"/>
        </w:rPr>
      </w:pPr>
      <w:r w:rsidRPr="00AD610D">
        <w:rPr>
          <w:rFonts w:ascii="Arial" w:hAnsi="Arial" w:cs="Arial"/>
          <w:color w:val="000000"/>
          <w:sz w:val="20"/>
          <w:szCs w:val="20"/>
        </w:rPr>
        <w:t>общественных обсуждений, глава</w:t>
      </w:r>
    </w:p>
    <w:p w:rsidR="00AD610D" w:rsidRPr="00AD610D" w:rsidRDefault="00AD610D" w:rsidP="00AD610D">
      <w:pPr>
        <w:tabs>
          <w:tab w:val="left" w:pos="480"/>
          <w:tab w:val="left" w:pos="600"/>
        </w:tabs>
        <w:jc w:val="both"/>
        <w:rPr>
          <w:rFonts w:ascii="Arial" w:hAnsi="Arial" w:cs="Arial"/>
          <w:color w:val="000000"/>
          <w:sz w:val="20"/>
          <w:szCs w:val="20"/>
        </w:rPr>
      </w:pPr>
      <w:r w:rsidRPr="00AD610D">
        <w:rPr>
          <w:rFonts w:ascii="Arial" w:hAnsi="Arial" w:cs="Arial"/>
          <w:color w:val="000000"/>
          <w:sz w:val="20"/>
          <w:szCs w:val="20"/>
        </w:rPr>
        <w:t>города Куйбышева Куйбышевского</w:t>
      </w:r>
    </w:p>
    <w:p w:rsidR="00AD610D" w:rsidRPr="00AD610D" w:rsidRDefault="00AD610D" w:rsidP="00AD610D">
      <w:pPr>
        <w:tabs>
          <w:tab w:val="left" w:pos="480"/>
          <w:tab w:val="left" w:pos="600"/>
        </w:tabs>
        <w:jc w:val="both"/>
        <w:rPr>
          <w:rFonts w:ascii="Arial" w:hAnsi="Arial" w:cs="Arial"/>
          <w:color w:val="000000"/>
          <w:sz w:val="20"/>
          <w:szCs w:val="20"/>
        </w:rPr>
      </w:pPr>
      <w:r w:rsidRPr="00AD610D">
        <w:rPr>
          <w:rFonts w:ascii="Arial" w:hAnsi="Arial" w:cs="Arial"/>
          <w:color w:val="000000"/>
          <w:sz w:val="20"/>
          <w:szCs w:val="20"/>
        </w:rPr>
        <w:t xml:space="preserve">района Новосибирской области                        ______________                              </w:t>
      </w:r>
      <w:r w:rsidRPr="00AD610D">
        <w:rPr>
          <w:rFonts w:ascii="Arial" w:hAnsi="Arial" w:cs="Arial"/>
          <w:sz w:val="20"/>
          <w:szCs w:val="20"/>
          <w:u w:val="single"/>
        </w:rPr>
        <w:t>А.А. Андронов</w:t>
      </w:r>
      <w:r w:rsidRPr="00AD610D">
        <w:rPr>
          <w:rFonts w:ascii="Arial" w:hAnsi="Arial" w:cs="Arial"/>
          <w:color w:val="000000"/>
          <w:sz w:val="20"/>
          <w:szCs w:val="20"/>
        </w:rPr>
        <w:t xml:space="preserve">               </w:t>
      </w:r>
    </w:p>
    <w:p w:rsidR="00AD610D" w:rsidRPr="00AD610D" w:rsidRDefault="00AD610D" w:rsidP="00AD610D">
      <w:pPr>
        <w:tabs>
          <w:tab w:val="left" w:pos="600"/>
          <w:tab w:val="left" w:pos="1005"/>
        </w:tabs>
        <w:ind w:firstLine="536"/>
        <w:jc w:val="both"/>
        <w:rPr>
          <w:rFonts w:ascii="Arial" w:hAnsi="Arial" w:cs="Arial"/>
          <w:i/>
          <w:color w:val="000000"/>
          <w:sz w:val="20"/>
          <w:szCs w:val="20"/>
        </w:rPr>
      </w:pPr>
      <w:r w:rsidRPr="00AD610D">
        <w:rPr>
          <w:rFonts w:ascii="Arial" w:hAnsi="Arial" w:cs="Arial"/>
          <w:color w:val="000000"/>
          <w:sz w:val="20"/>
          <w:szCs w:val="20"/>
        </w:rPr>
        <w:t xml:space="preserve">                                               </w:t>
      </w:r>
      <w:r>
        <w:rPr>
          <w:rFonts w:ascii="Arial" w:hAnsi="Arial" w:cs="Arial"/>
          <w:color w:val="000000"/>
          <w:sz w:val="20"/>
          <w:szCs w:val="20"/>
        </w:rPr>
        <w:t xml:space="preserve">                        </w:t>
      </w:r>
      <w:r w:rsidRPr="00AD610D">
        <w:rPr>
          <w:rFonts w:ascii="Arial" w:hAnsi="Arial" w:cs="Arial"/>
          <w:color w:val="000000"/>
          <w:sz w:val="20"/>
          <w:szCs w:val="20"/>
        </w:rPr>
        <w:t xml:space="preserve">   </w:t>
      </w:r>
      <w:r w:rsidRPr="00AD610D">
        <w:rPr>
          <w:rFonts w:ascii="Arial" w:hAnsi="Arial" w:cs="Arial"/>
          <w:i/>
          <w:color w:val="000000"/>
          <w:sz w:val="20"/>
          <w:szCs w:val="20"/>
        </w:rPr>
        <w:t xml:space="preserve">(подпись)                               </w:t>
      </w:r>
      <w:r>
        <w:rPr>
          <w:rFonts w:ascii="Arial" w:hAnsi="Arial" w:cs="Arial"/>
          <w:i/>
          <w:color w:val="000000"/>
          <w:sz w:val="20"/>
          <w:szCs w:val="20"/>
        </w:rPr>
        <w:t xml:space="preserve">         </w:t>
      </w:r>
      <w:r w:rsidRPr="00AD610D">
        <w:rPr>
          <w:rFonts w:ascii="Arial" w:hAnsi="Arial" w:cs="Arial"/>
          <w:i/>
          <w:color w:val="000000"/>
          <w:sz w:val="20"/>
          <w:szCs w:val="20"/>
        </w:rPr>
        <w:t xml:space="preserve">  (Ф.И.О.)</w:t>
      </w:r>
    </w:p>
    <w:p w:rsidR="00AD610D" w:rsidRPr="00AD610D" w:rsidRDefault="00AD610D" w:rsidP="00AD610D">
      <w:pPr>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AD610D">
          <w:rPr>
            <w:noProof/>
          </w:rPr>
          <w:t>3</w:t>
        </w:r>
        <w:r>
          <w:fldChar w:fldCharType="end"/>
        </w:r>
      </w:p>
    </w:sdtContent>
  </w:sdt>
  <w:p w:rsidR="00152028" w:rsidRDefault="0015202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028" w:rsidRDefault="00152028">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7"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1"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2"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15:restartNumberingAfterBreak="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15:restartNumberingAfterBreak="0">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1"/>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5"/>
  </w:num>
  <w:num w:numId="5">
    <w:abstractNumId w:val="1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20"/>
  </w:num>
  <w:num w:numId="17">
    <w:abstractNumId w:val="21"/>
  </w:num>
  <w:num w:numId="18">
    <w:abstractNumId w:val="7"/>
  </w:num>
  <w:num w:numId="19">
    <w:abstractNumId w:val="34"/>
  </w:num>
  <w:num w:numId="20">
    <w:abstractNumId w:val="1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10"/>
  </w:num>
  <w:num w:numId="24">
    <w:abstractNumId w:val="17"/>
  </w:num>
  <w:num w:numId="25">
    <w:abstractNumId w:val="8"/>
  </w:num>
  <w:num w:numId="26">
    <w:abstractNumId w:val="30"/>
  </w:num>
  <w:num w:numId="27">
    <w:abstractNumId w:val="9"/>
  </w:num>
  <w:num w:numId="28">
    <w:abstractNumId w:val="26"/>
  </w:num>
  <w:num w:numId="29">
    <w:abstractNumId w:val="25"/>
  </w:num>
  <w:num w:numId="30">
    <w:abstractNumId w:val="32"/>
  </w:num>
  <w:num w:numId="3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6E2DCCFC"/>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41F06-97CF-4549-9C21-90BE0F59D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1422</Words>
  <Characters>8111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2</cp:revision>
  <cp:lastPrinted>2023-02-16T03:18:00Z</cp:lastPrinted>
  <dcterms:created xsi:type="dcterms:W3CDTF">2025-02-19T04:10:00Z</dcterms:created>
  <dcterms:modified xsi:type="dcterms:W3CDTF">2025-02-19T04:10:00Z</dcterms:modified>
</cp:coreProperties>
</file>