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5159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2 (1433)&#10;13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5159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263C">
        <w:rPr>
          <w:rFonts w:ascii="Arial" w:hAnsi="Arial" w:cs="Arial"/>
          <w:b/>
          <w:sz w:val="20"/>
          <w:szCs w:val="20"/>
        </w:rPr>
        <w:t>3</w:t>
      </w:r>
      <w:r w:rsidR="00DC3AAE">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9263C">
        <w:rPr>
          <w:rFonts w:ascii="Arial" w:hAnsi="Arial" w:cs="Arial"/>
          <w:b/>
          <w:sz w:val="20"/>
          <w:szCs w:val="20"/>
        </w:rPr>
        <w:t>3</w:t>
      </w:r>
      <w:r w:rsidR="00DC3AAE">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C3AAE">
        <w:rPr>
          <w:rFonts w:ascii="Arial" w:hAnsi="Arial" w:cs="Arial"/>
          <w:b/>
          <w:sz w:val="20"/>
          <w:szCs w:val="20"/>
        </w:rPr>
        <w:t>13</w:t>
      </w:r>
      <w:r w:rsidR="00523C4D">
        <w:rPr>
          <w:rFonts w:ascii="Arial" w:hAnsi="Arial" w:cs="Arial"/>
          <w:b/>
          <w:sz w:val="20"/>
          <w:szCs w:val="20"/>
        </w:rPr>
        <w:t xml:space="preserve"> </w:t>
      </w:r>
      <w:r w:rsidR="00653E3D">
        <w:rPr>
          <w:rFonts w:ascii="Arial" w:hAnsi="Arial" w:cs="Arial"/>
          <w:b/>
          <w:sz w:val="20"/>
          <w:szCs w:val="20"/>
        </w:rPr>
        <w:t>ма</w:t>
      </w:r>
      <w:r w:rsidR="00A9263C">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158D2" w:rsidRPr="002402CE" w:rsidTr="003158D2">
        <w:trPr>
          <w:trHeight w:val="407"/>
        </w:trPr>
        <w:tc>
          <w:tcPr>
            <w:tcW w:w="290" w:type="pct"/>
            <w:shd w:val="clear" w:color="auto" w:fill="auto"/>
          </w:tcPr>
          <w:p w:rsidR="003158D2" w:rsidRPr="00595047" w:rsidRDefault="003158D2" w:rsidP="003158D2">
            <w:pPr>
              <w:tabs>
                <w:tab w:val="left" w:pos="9071"/>
              </w:tabs>
              <w:ind w:right="-143"/>
              <w:jc w:val="both"/>
              <w:rPr>
                <w:rFonts w:ascii="Arial" w:hAnsi="Arial" w:cs="Arial"/>
                <w:b/>
                <w:sz w:val="20"/>
                <w:szCs w:val="20"/>
              </w:rPr>
            </w:pPr>
            <w:r>
              <w:rPr>
                <w:rFonts w:ascii="Arial" w:hAnsi="Arial" w:cs="Arial"/>
                <w:b/>
                <w:sz w:val="20"/>
                <w:szCs w:val="20"/>
              </w:rPr>
              <w:t>1</w:t>
            </w:r>
            <w:r w:rsidRPr="00595047">
              <w:rPr>
                <w:rFonts w:ascii="Arial" w:hAnsi="Arial" w:cs="Arial"/>
                <w:b/>
                <w:sz w:val="20"/>
                <w:szCs w:val="20"/>
              </w:rPr>
              <w:t>.1.</w:t>
            </w:r>
          </w:p>
        </w:tc>
        <w:tc>
          <w:tcPr>
            <w:tcW w:w="4420" w:type="pct"/>
            <w:shd w:val="clear" w:color="auto" w:fill="auto"/>
          </w:tcPr>
          <w:p w:rsidR="003158D2" w:rsidRPr="0056715B" w:rsidRDefault="0035159E" w:rsidP="003158D2">
            <w:pPr>
              <w:tabs>
                <w:tab w:val="left" w:pos="4860"/>
              </w:tabs>
              <w:jc w:val="both"/>
              <w:rPr>
                <w:rFonts w:ascii="Arial" w:hAnsi="Arial" w:cs="Arial"/>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13.05.2025 № 411 </w:t>
            </w:r>
            <w:r>
              <w:rPr>
                <w:rFonts w:ascii="Arial" w:hAnsi="Arial" w:cs="Arial"/>
                <w:bCs/>
                <w:sz w:val="20"/>
                <w:szCs w:val="20"/>
              </w:rPr>
              <w:t>«</w:t>
            </w:r>
            <w:r w:rsidRPr="0035159E">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tc>
        <w:tc>
          <w:tcPr>
            <w:tcW w:w="290" w:type="pct"/>
            <w:shd w:val="clear" w:color="auto" w:fill="auto"/>
          </w:tcPr>
          <w:p w:rsidR="003158D2" w:rsidRPr="002402CE" w:rsidRDefault="003158D2" w:rsidP="003158D2">
            <w:pPr>
              <w:tabs>
                <w:tab w:val="left" w:pos="9071"/>
              </w:tabs>
              <w:ind w:left="-107" w:right="-143"/>
              <w:jc w:val="center"/>
              <w:rPr>
                <w:rFonts w:ascii="Arial" w:hAnsi="Arial" w:cs="Arial"/>
                <w:sz w:val="20"/>
                <w:szCs w:val="20"/>
              </w:rPr>
            </w:pPr>
            <w:r>
              <w:rPr>
                <w:rFonts w:ascii="Arial" w:hAnsi="Arial" w:cs="Arial"/>
                <w:sz w:val="20"/>
                <w:szCs w:val="20"/>
              </w:rPr>
              <w:t>03</w:t>
            </w:r>
          </w:p>
        </w:tc>
      </w:tr>
      <w:tr w:rsidR="003158D2" w:rsidTr="003158D2">
        <w:trPr>
          <w:trHeight w:val="407"/>
        </w:trPr>
        <w:tc>
          <w:tcPr>
            <w:tcW w:w="290" w:type="pct"/>
            <w:shd w:val="clear" w:color="auto" w:fill="auto"/>
          </w:tcPr>
          <w:p w:rsidR="003158D2" w:rsidRDefault="003158D2" w:rsidP="003158D2">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3158D2" w:rsidRPr="00937734" w:rsidRDefault="005D26B0" w:rsidP="003158D2">
            <w:pPr>
              <w:tabs>
                <w:tab w:val="left" w:pos="4860"/>
              </w:tabs>
              <w:jc w:val="both"/>
              <w:rPr>
                <w:rFonts w:ascii="Arial" w:hAnsi="Arial" w:cs="Arial"/>
                <w:b/>
                <w:bCs/>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13.05.2025 № 412 </w:t>
            </w:r>
            <w:r>
              <w:rPr>
                <w:rFonts w:ascii="Arial" w:hAnsi="Arial" w:cs="Arial"/>
                <w:bCs/>
                <w:sz w:val="20"/>
                <w:szCs w:val="20"/>
              </w:rPr>
              <w:t>«</w:t>
            </w:r>
            <w:r w:rsidRPr="003158D2">
              <w:rPr>
                <w:rFonts w:ascii="Arial" w:hAnsi="Arial" w:cs="Arial"/>
                <w:sz w:val="20"/>
                <w:szCs w:val="20"/>
              </w:rPr>
              <w:t>Об исполнении бюджета города Куйбышева</w:t>
            </w:r>
            <w:r>
              <w:rPr>
                <w:rFonts w:ascii="Arial" w:hAnsi="Arial" w:cs="Arial"/>
                <w:sz w:val="20"/>
                <w:szCs w:val="20"/>
              </w:rPr>
              <w:t xml:space="preserve"> </w:t>
            </w:r>
            <w:r w:rsidRPr="003158D2">
              <w:rPr>
                <w:rFonts w:ascii="Arial" w:hAnsi="Arial" w:cs="Arial"/>
                <w:sz w:val="20"/>
                <w:szCs w:val="20"/>
              </w:rPr>
              <w:t>Куйбышевского района Новосибирской области за 2024 год</w:t>
            </w:r>
            <w:r>
              <w:rPr>
                <w:rFonts w:ascii="Arial" w:hAnsi="Arial" w:cs="Arial"/>
                <w:sz w:val="20"/>
                <w:szCs w:val="20"/>
              </w:rPr>
              <w:t>»</w:t>
            </w:r>
          </w:p>
        </w:tc>
        <w:tc>
          <w:tcPr>
            <w:tcW w:w="290" w:type="pct"/>
            <w:shd w:val="clear" w:color="auto" w:fill="auto"/>
          </w:tcPr>
          <w:p w:rsidR="003158D2" w:rsidRDefault="007C192A" w:rsidP="003158D2">
            <w:pPr>
              <w:tabs>
                <w:tab w:val="left" w:pos="9071"/>
              </w:tabs>
              <w:ind w:left="-107" w:right="-143"/>
              <w:jc w:val="center"/>
              <w:rPr>
                <w:rFonts w:ascii="Arial" w:hAnsi="Arial" w:cs="Arial"/>
                <w:sz w:val="20"/>
                <w:szCs w:val="20"/>
              </w:rPr>
            </w:pPr>
            <w:r>
              <w:rPr>
                <w:rFonts w:ascii="Arial" w:hAnsi="Arial" w:cs="Arial"/>
                <w:sz w:val="20"/>
                <w:szCs w:val="20"/>
              </w:rPr>
              <w:t>50</w:t>
            </w:r>
          </w:p>
        </w:tc>
      </w:tr>
      <w:tr w:rsidR="003158D2" w:rsidTr="003158D2">
        <w:trPr>
          <w:trHeight w:val="407"/>
        </w:trPr>
        <w:tc>
          <w:tcPr>
            <w:tcW w:w="290" w:type="pct"/>
            <w:shd w:val="clear" w:color="auto" w:fill="auto"/>
          </w:tcPr>
          <w:p w:rsidR="003158D2" w:rsidRDefault="003158D2" w:rsidP="003158D2">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3158D2" w:rsidRPr="00937734" w:rsidRDefault="00E95EF4" w:rsidP="003158D2">
            <w:pPr>
              <w:tabs>
                <w:tab w:val="left" w:pos="4860"/>
              </w:tabs>
              <w:jc w:val="both"/>
              <w:rPr>
                <w:rFonts w:ascii="Arial" w:hAnsi="Arial" w:cs="Arial"/>
                <w:b/>
                <w:bCs/>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13.05.2025 № 413 </w:t>
            </w:r>
            <w:r>
              <w:rPr>
                <w:rFonts w:ascii="Arial" w:hAnsi="Arial" w:cs="Arial"/>
                <w:bCs/>
                <w:sz w:val="20"/>
                <w:szCs w:val="20"/>
              </w:rPr>
              <w:t>«</w:t>
            </w:r>
            <w:r w:rsidRPr="00E95EF4">
              <w:rPr>
                <w:rFonts w:ascii="Arial" w:hAnsi="Arial" w:cs="Arial"/>
                <w:bCs/>
                <w:sz w:val="20"/>
                <w:szCs w:val="20"/>
                <w:lang w:eastAsia="ar-SA"/>
              </w:rPr>
              <w:t xml:space="preserve">О внесении изменений в решение </w:t>
            </w:r>
            <w:r w:rsidRPr="00E95EF4">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290" w:type="pct"/>
            <w:shd w:val="clear" w:color="auto" w:fill="auto"/>
          </w:tcPr>
          <w:p w:rsidR="003158D2" w:rsidRDefault="007C192A" w:rsidP="003158D2">
            <w:pPr>
              <w:tabs>
                <w:tab w:val="left" w:pos="9071"/>
              </w:tabs>
              <w:ind w:left="-107" w:right="-143"/>
              <w:jc w:val="center"/>
              <w:rPr>
                <w:rFonts w:ascii="Arial" w:hAnsi="Arial" w:cs="Arial"/>
                <w:sz w:val="20"/>
                <w:szCs w:val="20"/>
              </w:rPr>
            </w:pPr>
            <w:r>
              <w:rPr>
                <w:rFonts w:ascii="Arial" w:hAnsi="Arial" w:cs="Arial"/>
                <w:sz w:val="20"/>
                <w:szCs w:val="20"/>
              </w:rPr>
              <w:t>83</w:t>
            </w:r>
          </w:p>
        </w:tc>
      </w:tr>
      <w:tr w:rsidR="003158D2" w:rsidTr="003158D2">
        <w:trPr>
          <w:trHeight w:val="407"/>
        </w:trPr>
        <w:tc>
          <w:tcPr>
            <w:tcW w:w="290" w:type="pct"/>
            <w:shd w:val="clear" w:color="auto" w:fill="auto"/>
          </w:tcPr>
          <w:p w:rsidR="003158D2" w:rsidRDefault="003158D2" w:rsidP="003158D2">
            <w:pPr>
              <w:tabs>
                <w:tab w:val="left" w:pos="9071"/>
              </w:tabs>
              <w:ind w:right="-143"/>
              <w:jc w:val="both"/>
              <w:rPr>
                <w:rFonts w:ascii="Arial" w:hAnsi="Arial" w:cs="Arial"/>
                <w:b/>
                <w:sz w:val="20"/>
                <w:szCs w:val="20"/>
              </w:rPr>
            </w:pPr>
            <w:r>
              <w:rPr>
                <w:rFonts w:ascii="Arial" w:hAnsi="Arial" w:cs="Arial"/>
                <w:b/>
                <w:sz w:val="20"/>
                <w:szCs w:val="20"/>
              </w:rPr>
              <w:t>1.4.</w:t>
            </w:r>
          </w:p>
        </w:tc>
        <w:tc>
          <w:tcPr>
            <w:tcW w:w="4420" w:type="pct"/>
            <w:shd w:val="clear" w:color="auto" w:fill="auto"/>
          </w:tcPr>
          <w:p w:rsidR="003158D2" w:rsidRPr="00AB6E96" w:rsidRDefault="00E95EF4" w:rsidP="003158D2">
            <w:pPr>
              <w:jc w:val="both"/>
              <w:rPr>
                <w:lang w:eastAsia="ar-SA"/>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13.05.2025 № 414 </w:t>
            </w:r>
            <w:r>
              <w:rPr>
                <w:rFonts w:ascii="Arial" w:hAnsi="Arial" w:cs="Arial"/>
                <w:bCs/>
                <w:sz w:val="20"/>
                <w:szCs w:val="20"/>
              </w:rPr>
              <w:t>«</w:t>
            </w:r>
            <w:r w:rsidRPr="00E95EF4">
              <w:rPr>
                <w:rFonts w:ascii="Arial" w:hAnsi="Arial" w:cs="Arial"/>
                <w:bCs/>
                <w:sz w:val="20"/>
                <w:szCs w:val="20"/>
                <w:lang w:eastAsia="ar-SA"/>
              </w:rPr>
              <w:t>О внесении изменений в решение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290" w:type="pct"/>
            <w:shd w:val="clear" w:color="auto" w:fill="auto"/>
          </w:tcPr>
          <w:p w:rsidR="003158D2" w:rsidRDefault="007C192A" w:rsidP="003158D2">
            <w:pPr>
              <w:tabs>
                <w:tab w:val="left" w:pos="9071"/>
              </w:tabs>
              <w:ind w:left="-107" w:right="-143"/>
              <w:jc w:val="center"/>
              <w:rPr>
                <w:rFonts w:ascii="Arial" w:hAnsi="Arial" w:cs="Arial"/>
                <w:sz w:val="20"/>
                <w:szCs w:val="20"/>
              </w:rPr>
            </w:pPr>
            <w:r>
              <w:rPr>
                <w:rFonts w:ascii="Arial" w:hAnsi="Arial" w:cs="Arial"/>
                <w:sz w:val="20"/>
                <w:szCs w:val="20"/>
              </w:rPr>
              <w:t>84</w:t>
            </w:r>
          </w:p>
        </w:tc>
      </w:tr>
      <w:tr w:rsidR="00E95EF4" w:rsidTr="003158D2">
        <w:trPr>
          <w:trHeight w:val="407"/>
        </w:trPr>
        <w:tc>
          <w:tcPr>
            <w:tcW w:w="290" w:type="pct"/>
            <w:shd w:val="clear" w:color="auto" w:fill="auto"/>
          </w:tcPr>
          <w:p w:rsidR="00E95EF4" w:rsidRDefault="00E95EF4" w:rsidP="003158D2">
            <w:pPr>
              <w:tabs>
                <w:tab w:val="left" w:pos="9071"/>
              </w:tabs>
              <w:ind w:right="-143"/>
              <w:jc w:val="both"/>
              <w:rPr>
                <w:rFonts w:ascii="Arial" w:hAnsi="Arial" w:cs="Arial"/>
                <w:b/>
                <w:sz w:val="20"/>
                <w:szCs w:val="20"/>
              </w:rPr>
            </w:pPr>
            <w:r>
              <w:rPr>
                <w:rFonts w:ascii="Arial" w:hAnsi="Arial" w:cs="Arial"/>
                <w:b/>
                <w:sz w:val="20"/>
                <w:szCs w:val="20"/>
              </w:rPr>
              <w:t>1.5.</w:t>
            </w:r>
          </w:p>
        </w:tc>
        <w:tc>
          <w:tcPr>
            <w:tcW w:w="4420" w:type="pct"/>
            <w:shd w:val="clear" w:color="auto" w:fill="auto"/>
          </w:tcPr>
          <w:p w:rsidR="00E95EF4" w:rsidRDefault="00E95EF4" w:rsidP="003158D2">
            <w:pPr>
              <w:jc w:val="both"/>
              <w:rPr>
                <w:rFonts w:ascii="Arial" w:hAnsi="Arial" w:cs="Arial"/>
                <w:b/>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13.05.2025 № 415 </w:t>
            </w:r>
            <w:r>
              <w:rPr>
                <w:rFonts w:ascii="Arial" w:hAnsi="Arial" w:cs="Arial"/>
                <w:bCs/>
                <w:sz w:val="20"/>
                <w:szCs w:val="20"/>
              </w:rPr>
              <w:t>«</w:t>
            </w:r>
            <w:r w:rsidRPr="00E95EF4">
              <w:rPr>
                <w:rFonts w:ascii="Arial" w:hAnsi="Arial" w:cs="Arial"/>
                <w:sz w:val="20"/>
                <w:szCs w:val="20"/>
              </w:rPr>
              <w:t>премировании по итогам работы за 1 квартал 2025 года</w:t>
            </w:r>
            <w:r w:rsidRPr="00E95EF4">
              <w:rPr>
                <w:rFonts w:ascii="Arial" w:hAnsi="Arial" w:cs="Arial"/>
                <w:bCs/>
                <w:sz w:val="20"/>
                <w:szCs w:val="20"/>
                <w:lang w:eastAsia="ar-SA"/>
              </w:rPr>
              <w:t>»</w:t>
            </w:r>
          </w:p>
        </w:tc>
        <w:tc>
          <w:tcPr>
            <w:tcW w:w="290" w:type="pct"/>
            <w:shd w:val="clear" w:color="auto" w:fill="auto"/>
          </w:tcPr>
          <w:p w:rsidR="00E95EF4" w:rsidRDefault="007C192A" w:rsidP="003158D2">
            <w:pPr>
              <w:tabs>
                <w:tab w:val="left" w:pos="9071"/>
              </w:tabs>
              <w:ind w:left="-107" w:right="-143"/>
              <w:jc w:val="center"/>
              <w:rPr>
                <w:rFonts w:ascii="Arial" w:hAnsi="Arial" w:cs="Arial"/>
                <w:sz w:val="20"/>
                <w:szCs w:val="20"/>
              </w:rPr>
            </w:pPr>
            <w:r>
              <w:rPr>
                <w:rFonts w:ascii="Arial" w:hAnsi="Arial" w:cs="Arial"/>
                <w:sz w:val="20"/>
                <w:szCs w:val="20"/>
              </w:rPr>
              <w:t>86</w:t>
            </w:r>
          </w:p>
        </w:tc>
      </w:tr>
    </w:tbl>
    <w:p w:rsidR="009375C4" w:rsidRDefault="009375C4" w:rsidP="00CE66FD">
      <w:pPr>
        <w:jc w:val="both"/>
        <w:rPr>
          <w:rFonts w:ascii="Arial" w:hAnsi="Arial" w:cs="Arial"/>
          <w:sz w:val="20"/>
          <w:szCs w:val="20"/>
        </w:rPr>
      </w:pPr>
    </w:p>
    <w:p w:rsidR="003158D2" w:rsidRDefault="003158D2"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D36A71" w:rsidRPr="002402CE" w:rsidTr="00F826CF">
        <w:trPr>
          <w:trHeight w:val="407"/>
        </w:trPr>
        <w:tc>
          <w:tcPr>
            <w:tcW w:w="290" w:type="pct"/>
            <w:shd w:val="clear" w:color="auto" w:fill="auto"/>
          </w:tcPr>
          <w:p w:rsidR="00D36A71" w:rsidRDefault="00D36A71" w:rsidP="00F826CF">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D36A71" w:rsidRPr="0056715B" w:rsidRDefault="00811988" w:rsidP="00F826CF">
            <w:pPr>
              <w:keepNext/>
              <w:tabs>
                <w:tab w:val="left" w:pos="4860"/>
              </w:tabs>
              <w:autoSpaceDE w:val="0"/>
              <w:autoSpaceDN w:val="0"/>
              <w:jc w:val="both"/>
              <w:outlineLvl w:val="2"/>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12.05</w:t>
            </w:r>
            <w:r w:rsidRPr="00D13AA5">
              <w:rPr>
                <w:rFonts w:ascii="Arial" w:hAnsi="Arial" w:cs="Arial"/>
                <w:b/>
                <w:sz w:val="20"/>
                <w:szCs w:val="20"/>
              </w:rPr>
              <w:t>.2025 №</w:t>
            </w:r>
            <w:r>
              <w:rPr>
                <w:rFonts w:ascii="Arial" w:hAnsi="Arial" w:cs="Arial"/>
                <w:b/>
                <w:sz w:val="20"/>
                <w:szCs w:val="20"/>
              </w:rPr>
              <w:t xml:space="preserve"> 10 </w:t>
            </w:r>
            <w:r w:rsidRPr="00F52D5C">
              <w:rPr>
                <w:rFonts w:ascii="Arial" w:hAnsi="Arial" w:cs="Arial"/>
                <w:sz w:val="20"/>
                <w:szCs w:val="20"/>
              </w:rPr>
              <w:t>«</w:t>
            </w:r>
            <w:r w:rsidRPr="00811988">
              <w:rPr>
                <w:rFonts w:ascii="Arial" w:eastAsia="DejaVu Sans" w:hAnsi="Arial" w:cs="Arial"/>
                <w:bCs/>
                <w:color w:val="000000"/>
                <w:kern w:val="2"/>
                <w:sz w:val="20"/>
                <w:szCs w:val="20"/>
                <w:lang w:eastAsia="en-US"/>
              </w:rPr>
              <w:t xml:space="preserve">Об отмене постановления главы города Куйбышева Куйбышевского района Новосибирской области от 23.11.2021 № 51 «Об утверждении порядка подготовки к ведению гражданской обороны в </w:t>
            </w:r>
            <w:r w:rsidRPr="00811988">
              <w:rPr>
                <w:rFonts w:ascii="Arial" w:eastAsia="DejaVu Sans" w:hAnsi="Arial" w:cs="Arial"/>
                <w:color w:val="000000"/>
                <w:kern w:val="2"/>
                <w:sz w:val="20"/>
                <w:szCs w:val="20"/>
                <w:lang w:eastAsia="en-US"/>
              </w:rPr>
              <w:t>городе Куйбышеве Куйбышевского района Новосибирской области»</w:t>
            </w:r>
          </w:p>
        </w:tc>
        <w:tc>
          <w:tcPr>
            <w:tcW w:w="290" w:type="pct"/>
            <w:shd w:val="clear" w:color="auto" w:fill="auto"/>
          </w:tcPr>
          <w:p w:rsidR="00D36A71" w:rsidRPr="002402CE" w:rsidRDefault="007C192A" w:rsidP="00F826CF">
            <w:pPr>
              <w:tabs>
                <w:tab w:val="left" w:pos="9071"/>
              </w:tabs>
              <w:ind w:left="-107" w:right="-143"/>
              <w:jc w:val="center"/>
              <w:rPr>
                <w:rFonts w:ascii="Arial" w:hAnsi="Arial" w:cs="Arial"/>
                <w:sz w:val="20"/>
                <w:szCs w:val="20"/>
              </w:rPr>
            </w:pPr>
            <w:r>
              <w:rPr>
                <w:rFonts w:ascii="Arial" w:hAnsi="Arial" w:cs="Arial"/>
                <w:sz w:val="20"/>
                <w:szCs w:val="20"/>
              </w:rPr>
              <w:t>86</w:t>
            </w:r>
          </w:p>
        </w:tc>
      </w:tr>
      <w:tr w:rsidR="00D36A71" w:rsidRPr="002402CE" w:rsidTr="00F826CF">
        <w:trPr>
          <w:trHeight w:val="407"/>
        </w:trPr>
        <w:tc>
          <w:tcPr>
            <w:tcW w:w="290" w:type="pct"/>
            <w:shd w:val="clear" w:color="auto" w:fill="auto"/>
          </w:tcPr>
          <w:p w:rsidR="00D36A71" w:rsidRDefault="00D36A71" w:rsidP="00F826CF">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36A71" w:rsidRPr="00937734" w:rsidRDefault="001F770B" w:rsidP="00F826CF">
            <w:pPr>
              <w:keepNext/>
              <w:tabs>
                <w:tab w:val="left" w:pos="4860"/>
              </w:tabs>
              <w:autoSpaceDE w:val="0"/>
              <w:autoSpaceDN w:val="0"/>
              <w:jc w:val="both"/>
              <w:outlineLvl w:val="2"/>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12.05</w:t>
            </w:r>
            <w:r w:rsidRPr="00D13AA5">
              <w:rPr>
                <w:rFonts w:ascii="Arial" w:hAnsi="Arial" w:cs="Arial"/>
                <w:b/>
                <w:sz w:val="20"/>
                <w:szCs w:val="20"/>
              </w:rPr>
              <w:t>.2025 № </w:t>
            </w:r>
            <w:r>
              <w:rPr>
                <w:rFonts w:ascii="Arial" w:hAnsi="Arial" w:cs="Arial"/>
                <w:b/>
                <w:sz w:val="20"/>
                <w:szCs w:val="20"/>
              </w:rPr>
              <w:t xml:space="preserve">574 </w:t>
            </w:r>
            <w:r w:rsidRPr="00F52D5C">
              <w:rPr>
                <w:rFonts w:ascii="Arial" w:hAnsi="Arial" w:cs="Arial"/>
                <w:sz w:val="20"/>
                <w:szCs w:val="20"/>
              </w:rPr>
              <w:t>«</w:t>
            </w:r>
            <w:r w:rsidRPr="001F770B">
              <w:rPr>
                <w:rFonts w:ascii="Arial" w:eastAsia="Arial Unicode MS" w:hAnsi="Arial" w:cs="Arial"/>
                <w:color w:val="000000"/>
                <w:sz w:val="20"/>
                <w:szCs w:val="20"/>
                <w:lang w:bidi="ru-RU"/>
              </w:rPr>
              <w:t>О внесении изменений в постановление администрации города Куйбышева Куйбышевского района Новосибирской области от 17.03.2025 № 304 «Об утверждении Положения об организации и ведении гражданской обороны в городе Куйбышеве Куйбышевского района Новосибирской области»</w:t>
            </w:r>
          </w:p>
        </w:tc>
        <w:tc>
          <w:tcPr>
            <w:tcW w:w="290" w:type="pct"/>
            <w:shd w:val="clear" w:color="auto" w:fill="auto"/>
          </w:tcPr>
          <w:p w:rsidR="00D36A71" w:rsidRDefault="007C192A" w:rsidP="00F826CF">
            <w:pPr>
              <w:tabs>
                <w:tab w:val="left" w:pos="9071"/>
              </w:tabs>
              <w:ind w:left="-107" w:right="-143"/>
              <w:jc w:val="center"/>
              <w:rPr>
                <w:rFonts w:ascii="Arial" w:hAnsi="Arial" w:cs="Arial"/>
                <w:sz w:val="20"/>
                <w:szCs w:val="20"/>
              </w:rPr>
            </w:pPr>
            <w:r>
              <w:rPr>
                <w:rFonts w:ascii="Arial" w:hAnsi="Arial" w:cs="Arial"/>
                <w:sz w:val="20"/>
                <w:szCs w:val="20"/>
              </w:rPr>
              <w:t>87</w:t>
            </w:r>
          </w:p>
        </w:tc>
      </w:tr>
    </w:tbl>
    <w:p w:rsidR="00595047" w:rsidRDefault="00595047" w:rsidP="00034B79">
      <w:pPr>
        <w:jc w:val="both"/>
        <w:rPr>
          <w:rFonts w:ascii="Arial" w:hAnsi="Arial" w:cs="Arial"/>
          <w:sz w:val="20"/>
          <w:szCs w:val="20"/>
        </w:rPr>
      </w:pPr>
    </w:p>
    <w:p w:rsidR="00D36A71" w:rsidRDefault="00D36A7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E7489" w:rsidTr="003158D2">
        <w:trPr>
          <w:trHeight w:val="407"/>
        </w:trPr>
        <w:tc>
          <w:tcPr>
            <w:tcW w:w="290" w:type="pct"/>
            <w:shd w:val="clear" w:color="auto" w:fill="auto"/>
          </w:tcPr>
          <w:p w:rsidR="002E7489" w:rsidRDefault="002E7489" w:rsidP="007C192A">
            <w:pPr>
              <w:tabs>
                <w:tab w:val="left" w:pos="9071"/>
              </w:tabs>
              <w:ind w:right="-143"/>
              <w:jc w:val="both"/>
              <w:rPr>
                <w:rFonts w:ascii="Arial" w:hAnsi="Arial" w:cs="Arial"/>
                <w:b/>
                <w:sz w:val="20"/>
                <w:szCs w:val="20"/>
              </w:rPr>
            </w:pPr>
            <w:r>
              <w:rPr>
                <w:rFonts w:ascii="Arial" w:hAnsi="Arial" w:cs="Arial"/>
                <w:b/>
                <w:sz w:val="20"/>
                <w:szCs w:val="20"/>
              </w:rPr>
              <w:t>3.</w:t>
            </w:r>
            <w:r w:rsidR="007C192A">
              <w:rPr>
                <w:rFonts w:ascii="Arial" w:hAnsi="Arial" w:cs="Arial"/>
                <w:b/>
                <w:sz w:val="20"/>
                <w:szCs w:val="20"/>
              </w:rPr>
              <w:t>1</w:t>
            </w:r>
            <w:r>
              <w:rPr>
                <w:rFonts w:ascii="Arial" w:hAnsi="Arial" w:cs="Arial"/>
                <w:b/>
                <w:sz w:val="20"/>
                <w:szCs w:val="20"/>
              </w:rPr>
              <w:t>.</w:t>
            </w:r>
          </w:p>
        </w:tc>
        <w:tc>
          <w:tcPr>
            <w:tcW w:w="4420" w:type="pct"/>
            <w:shd w:val="clear" w:color="auto" w:fill="auto"/>
          </w:tcPr>
          <w:p w:rsidR="002E7489" w:rsidRDefault="008C70CB" w:rsidP="003158D2">
            <w:pPr>
              <w:keepNext/>
              <w:tabs>
                <w:tab w:val="left" w:pos="4860"/>
              </w:tabs>
              <w:autoSpaceDE w:val="0"/>
              <w:autoSpaceDN w:val="0"/>
              <w:jc w:val="both"/>
              <w:outlineLvl w:val="2"/>
              <w:rPr>
                <w:rFonts w:ascii="Arial" w:hAnsi="Arial" w:cs="Arial"/>
                <w:b/>
                <w:bCs/>
                <w:sz w:val="20"/>
                <w:szCs w:val="20"/>
                <w:lang w:eastAsia="ar-SA"/>
              </w:rPr>
            </w:pPr>
            <w:r w:rsidRPr="008C70CB">
              <w:rPr>
                <w:rFonts w:ascii="Arial" w:eastAsiaTheme="minorHAnsi" w:hAnsi="Arial" w:cs="Arial"/>
                <w:b/>
                <w:sz w:val="20"/>
                <w:szCs w:val="20"/>
                <w:lang w:eastAsia="en-US"/>
              </w:rPr>
              <w:t>ИНФОРМАЦИОННОЕ СООБЩЕНИЕ</w:t>
            </w:r>
            <w:r>
              <w:rPr>
                <w:rFonts w:ascii="Arial" w:eastAsiaTheme="minorHAnsi" w:hAnsi="Arial" w:cs="Arial"/>
                <w:sz w:val="20"/>
                <w:szCs w:val="20"/>
                <w:lang w:eastAsia="en-US"/>
              </w:rPr>
              <w:t xml:space="preserve"> о выявленном недвижимом имуществе</w:t>
            </w:r>
          </w:p>
        </w:tc>
        <w:tc>
          <w:tcPr>
            <w:tcW w:w="290" w:type="pct"/>
            <w:shd w:val="clear" w:color="auto" w:fill="auto"/>
          </w:tcPr>
          <w:p w:rsidR="002E7489" w:rsidRDefault="00F33F79" w:rsidP="003158D2">
            <w:pPr>
              <w:tabs>
                <w:tab w:val="left" w:pos="9071"/>
              </w:tabs>
              <w:ind w:left="-107" w:right="-143"/>
              <w:jc w:val="center"/>
              <w:rPr>
                <w:rFonts w:ascii="Arial" w:hAnsi="Arial" w:cs="Arial"/>
                <w:sz w:val="20"/>
                <w:szCs w:val="20"/>
              </w:rPr>
            </w:pPr>
            <w:r>
              <w:rPr>
                <w:rFonts w:ascii="Arial" w:hAnsi="Arial" w:cs="Arial"/>
                <w:sz w:val="20"/>
                <w:szCs w:val="20"/>
              </w:rPr>
              <w:t>88</w:t>
            </w:r>
          </w:p>
        </w:tc>
      </w:tr>
    </w:tbl>
    <w:p w:rsidR="008B3A14" w:rsidRDefault="008B3A14" w:rsidP="00284E62">
      <w:pPr>
        <w:jc w:val="both"/>
        <w:rPr>
          <w:rFonts w:ascii="Arial" w:hAnsi="Arial" w:cs="Arial"/>
          <w:sz w:val="20"/>
          <w:szCs w:val="20"/>
        </w:rPr>
      </w:pPr>
    </w:p>
    <w:p w:rsidR="001B100E" w:rsidRDefault="001B100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3158D2" w:rsidRDefault="003158D2" w:rsidP="003158D2">
      <w:pPr>
        <w:jc w:val="center"/>
        <w:rPr>
          <w:rFonts w:ascii="Arial" w:hAnsi="Arial" w:cs="Arial"/>
          <w:b/>
          <w:sz w:val="20"/>
          <w:szCs w:val="20"/>
        </w:rPr>
      </w:pPr>
    </w:p>
    <w:p w:rsidR="005D26B0" w:rsidRDefault="005D26B0" w:rsidP="003158D2">
      <w:pPr>
        <w:jc w:val="center"/>
        <w:rPr>
          <w:rFonts w:ascii="Arial" w:hAnsi="Arial" w:cs="Arial"/>
          <w:b/>
          <w:sz w:val="20"/>
          <w:szCs w:val="20"/>
        </w:rPr>
      </w:pPr>
    </w:p>
    <w:p w:rsidR="00811988" w:rsidRDefault="00811988" w:rsidP="003158D2">
      <w:pPr>
        <w:jc w:val="center"/>
        <w:rPr>
          <w:rFonts w:ascii="Arial" w:hAnsi="Arial" w:cs="Arial"/>
          <w:b/>
          <w:sz w:val="20"/>
          <w:szCs w:val="20"/>
        </w:rPr>
      </w:pPr>
    </w:p>
    <w:p w:rsidR="003158D2" w:rsidRDefault="003158D2" w:rsidP="003158D2">
      <w:pPr>
        <w:jc w:val="center"/>
        <w:rPr>
          <w:rFonts w:ascii="Arial" w:hAnsi="Arial" w:cs="Arial"/>
          <w:b/>
          <w:sz w:val="20"/>
          <w:szCs w:val="20"/>
        </w:rPr>
      </w:pPr>
      <w:r>
        <w:rPr>
          <w:rFonts w:ascii="Arial" w:hAnsi="Arial" w:cs="Arial"/>
          <w:b/>
          <w:sz w:val="20"/>
          <w:szCs w:val="20"/>
        </w:rPr>
        <w:t>РАЗДЕЛ I.</w:t>
      </w:r>
    </w:p>
    <w:p w:rsidR="003158D2" w:rsidRDefault="003158D2" w:rsidP="003158D2">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D26B0" w:rsidRDefault="005D26B0" w:rsidP="003158D2">
      <w:pPr>
        <w:widowControl w:val="0"/>
        <w:autoSpaceDE w:val="0"/>
        <w:autoSpaceDN w:val="0"/>
        <w:adjustRightInd w:val="0"/>
        <w:snapToGrid w:val="0"/>
        <w:jc w:val="both"/>
        <w:rPr>
          <w:rFonts w:ascii="Arial" w:hAnsi="Arial" w:cs="Arial"/>
          <w:b/>
          <w:sz w:val="20"/>
          <w:szCs w:val="20"/>
        </w:rPr>
      </w:pPr>
    </w:p>
    <w:p w:rsidR="005D26B0" w:rsidRDefault="005D26B0" w:rsidP="005D26B0">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1.2. РЕШЕНИЕ СОВЕТА ДЕПУТАТОВ ГОРОДА КУЙБЫШЕВА КУЙБЫШЕВСКОГО РАЙОНА НОВОСИБИРСКОЙ ОБЛАСТИ ПЯТОГО СОЗЫВА ОТ 13.05.2025 № 41</w:t>
      </w:r>
      <w:r w:rsidR="0035159E">
        <w:rPr>
          <w:rFonts w:ascii="Arial" w:hAnsi="Arial" w:cs="Arial"/>
          <w:b/>
          <w:sz w:val="20"/>
          <w:szCs w:val="20"/>
        </w:rPr>
        <w:t>1</w:t>
      </w:r>
      <w:r>
        <w:rPr>
          <w:rFonts w:ascii="Arial" w:hAnsi="Arial" w:cs="Arial"/>
          <w:b/>
          <w:sz w:val="20"/>
          <w:szCs w:val="20"/>
        </w:rPr>
        <w:t xml:space="preserve"> </w:t>
      </w:r>
      <w:r>
        <w:rPr>
          <w:rFonts w:ascii="Arial" w:hAnsi="Arial" w:cs="Arial"/>
          <w:bCs/>
          <w:sz w:val="20"/>
          <w:szCs w:val="20"/>
        </w:rPr>
        <w:t>«</w:t>
      </w:r>
      <w:r w:rsidR="0035159E" w:rsidRPr="0035159E">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p w:rsidR="005D26B0" w:rsidRDefault="005D26B0" w:rsidP="003158D2">
      <w:pPr>
        <w:widowControl w:val="0"/>
        <w:autoSpaceDE w:val="0"/>
        <w:autoSpaceDN w:val="0"/>
        <w:adjustRightInd w:val="0"/>
        <w:snapToGrid w:val="0"/>
        <w:jc w:val="both"/>
        <w:rPr>
          <w:rFonts w:ascii="Arial" w:hAnsi="Arial" w:cs="Arial"/>
          <w:b/>
          <w:sz w:val="20"/>
          <w:szCs w:val="20"/>
        </w:rPr>
      </w:pPr>
    </w:p>
    <w:p w:rsidR="0035159E" w:rsidRPr="0035159E" w:rsidRDefault="0035159E" w:rsidP="0035159E">
      <w:pPr>
        <w:keepNext/>
        <w:autoSpaceDE w:val="0"/>
        <w:autoSpaceDN w:val="0"/>
        <w:jc w:val="center"/>
        <w:outlineLvl w:val="0"/>
        <w:rPr>
          <w:rFonts w:ascii="Arial" w:hAnsi="Arial" w:cs="Arial"/>
          <w:b/>
          <w:bCs/>
          <w:sz w:val="20"/>
          <w:szCs w:val="20"/>
        </w:rPr>
      </w:pPr>
      <w:r w:rsidRPr="0035159E">
        <w:rPr>
          <w:rFonts w:ascii="Arial" w:hAnsi="Arial" w:cs="Arial"/>
          <w:b/>
          <w:bCs/>
          <w:sz w:val="20"/>
          <w:szCs w:val="20"/>
        </w:rPr>
        <w:t xml:space="preserve">РЕШЕНИЕ </w:t>
      </w:r>
    </w:p>
    <w:p w:rsidR="0035159E" w:rsidRPr="0035159E" w:rsidRDefault="0035159E" w:rsidP="0035159E">
      <w:pPr>
        <w:autoSpaceDE w:val="0"/>
        <w:autoSpaceDN w:val="0"/>
        <w:adjustRightInd w:val="0"/>
        <w:jc w:val="center"/>
        <w:rPr>
          <w:rFonts w:ascii="Arial" w:hAnsi="Arial" w:cs="Arial"/>
          <w:bCs/>
          <w:sz w:val="20"/>
          <w:szCs w:val="20"/>
        </w:rPr>
      </w:pPr>
      <w:r w:rsidRPr="0035159E">
        <w:rPr>
          <w:rFonts w:ascii="Arial" w:hAnsi="Arial" w:cs="Arial"/>
          <w:bCs/>
          <w:sz w:val="20"/>
          <w:szCs w:val="20"/>
        </w:rPr>
        <w:t>(</w:t>
      </w:r>
      <w:proofErr w:type="gramStart"/>
      <w:r w:rsidRPr="0035159E">
        <w:rPr>
          <w:rFonts w:ascii="Arial" w:hAnsi="Arial" w:cs="Arial"/>
          <w:bCs/>
          <w:sz w:val="20"/>
          <w:szCs w:val="20"/>
        </w:rPr>
        <w:t>сорок</w:t>
      </w:r>
      <w:proofErr w:type="gramEnd"/>
      <w:r w:rsidRPr="0035159E">
        <w:rPr>
          <w:rFonts w:ascii="Arial" w:hAnsi="Arial" w:cs="Arial"/>
          <w:bCs/>
          <w:sz w:val="20"/>
          <w:szCs w:val="20"/>
        </w:rPr>
        <w:t xml:space="preserve"> девятая сессия)</w:t>
      </w:r>
    </w:p>
    <w:p w:rsidR="0035159E" w:rsidRPr="0035159E" w:rsidRDefault="0035159E" w:rsidP="0035159E">
      <w:pPr>
        <w:autoSpaceDE w:val="0"/>
        <w:autoSpaceDN w:val="0"/>
        <w:adjustRightInd w:val="0"/>
        <w:jc w:val="center"/>
        <w:rPr>
          <w:rFonts w:ascii="Arial" w:hAnsi="Arial" w:cs="Arial"/>
          <w:sz w:val="20"/>
          <w:szCs w:val="20"/>
        </w:rPr>
      </w:pPr>
      <w:r w:rsidRPr="0035159E">
        <w:rPr>
          <w:rFonts w:ascii="Arial" w:hAnsi="Arial" w:cs="Arial"/>
          <w:sz w:val="20"/>
          <w:szCs w:val="20"/>
        </w:rPr>
        <w:t>13.05.2025  № 411</w:t>
      </w:r>
    </w:p>
    <w:p w:rsidR="0035159E" w:rsidRPr="0035159E" w:rsidRDefault="0035159E" w:rsidP="0035159E">
      <w:pPr>
        <w:autoSpaceDE w:val="0"/>
        <w:autoSpaceDN w:val="0"/>
        <w:adjustRightInd w:val="0"/>
        <w:jc w:val="center"/>
        <w:rPr>
          <w:rFonts w:ascii="Arial" w:hAnsi="Arial" w:cs="Arial"/>
          <w:sz w:val="20"/>
          <w:szCs w:val="20"/>
        </w:rPr>
      </w:pPr>
    </w:p>
    <w:p w:rsidR="0035159E" w:rsidRPr="0035159E" w:rsidRDefault="0035159E" w:rsidP="0035159E">
      <w:pPr>
        <w:tabs>
          <w:tab w:val="left" w:pos="900"/>
        </w:tabs>
        <w:autoSpaceDE w:val="0"/>
        <w:autoSpaceDN w:val="0"/>
        <w:adjustRightInd w:val="0"/>
        <w:jc w:val="center"/>
        <w:rPr>
          <w:rFonts w:ascii="Arial" w:hAnsi="Arial" w:cs="Arial"/>
          <w:b/>
          <w:sz w:val="20"/>
          <w:szCs w:val="20"/>
        </w:rPr>
      </w:pPr>
      <w:r w:rsidRPr="0035159E">
        <w:rPr>
          <w:rFonts w:ascii="Arial" w:hAnsi="Arial" w:cs="Arial"/>
          <w:b/>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p w:rsidR="0035159E" w:rsidRPr="0035159E" w:rsidRDefault="0035159E" w:rsidP="0035159E">
      <w:pPr>
        <w:autoSpaceDE w:val="0"/>
        <w:autoSpaceDN w:val="0"/>
        <w:adjustRightInd w:val="0"/>
        <w:jc w:val="center"/>
        <w:rPr>
          <w:rFonts w:ascii="Arial" w:hAnsi="Arial" w:cs="Arial"/>
          <w:sz w:val="20"/>
          <w:szCs w:val="20"/>
        </w:rPr>
      </w:pP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35159E" w:rsidRPr="0035159E" w:rsidRDefault="0035159E" w:rsidP="0035159E">
      <w:pPr>
        <w:autoSpaceDE w:val="0"/>
        <w:autoSpaceDN w:val="0"/>
        <w:adjustRightInd w:val="0"/>
        <w:jc w:val="both"/>
        <w:rPr>
          <w:rFonts w:ascii="Arial" w:hAnsi="Arial" w:cs="Arial"/>
          <w:b/>
          <w:sz w:val="20"/>
          <w:szCs w:val="20"/>
        </w:rPr>
      </w:pPr>
      <w:r w:rsidRPr="0035159E">
        <w:rPr>
          <w:rFonts w:ascii="Arial" w:hAnsi="Arial" w:cs="Arial"/>
          <w:b/>
          <w:sz w:val="20"/>
          <w:szCs w:val="20"/>
        </w:rPr>
        <w:t xml:space="preserve">     РЕШИЛ:</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1. Внести в Решение Совета депутатов от 24.12.2024   № 384 «О бюджете города Куйбышева Куйбышевского района Новосибирской области на 2025 год и плановый период 2026 и 2027 годов» следующие изменения:</w:t>
      </w:r>
    </w:p>
    <w:p w:rsidR="0035159E" w:rsidRPr="0035159E" w:rsidRDefault="0035159E" w:rsidP="0035159E">
      <w:pPr>
        <w:jc w:val="both"/>
        <w:rPr>
          <w:rFonts w:ascii="Arial" w:hAnsi="Arial" w:cs="Arial"/>
          <w:sz w:val="20"/>
          <w:szCs w:val="20"/>
        </w:rPr>
      </w:pPr>
      <w:r w:rsidRPr="0035159E">
        <w:rPr>
          <w:rFonts w:ascii="Arial" w:hAnsi="Arial" w:cs="Arial"/>
          <w:sz w:val="20"/>
          <w:szCs w:val="20"/>
        </w:rPr>
        <w:t xml:space="preserve">  1)  В статье 1: </w:t>
      </w:r>
    </w:p>
    <w:p w:rsidR="0035159E" w:rsidRPr="0035159E" w:rsidRDefault="0035159E" w:rsidP="0035159E">
      <w:pPr>
        <w:jc w:val="both"/>
        <w:rPr>
          <w:rFonts w:ascii="Arial" w:hAnsi="Arial" w:cs="Arial"/>
          <w:sz w:val="20"/>
          <w:szCs w:val="20"/>
        </w:rPr>
      </w:pPr>
      <w:r w:rsidRPr="0035159E">
        <w:rPr>
          <w:rFonts w:ascii="Arial" w:hAnsi="Arial" w:cs="Arial"/>
          <w:sz w:val="20"/>
          <w:szCs w:val="20"/>
        </w:rPr>
        <w:t xml:space="preserve">        </w:t>
      </w:r>
      <w:proofErr w:type="gramStart"/>
      <w:r w:rsidRPr="0035159E">
        <w:rPr>
          <w:rFonts w:ascii="Arial" w:hAnsi="Arial" w:cs="Arial"/>
          <w:sz w:val="20"/>
          <w:szCs w:val="20"/>
        </w:rPr>
        <w:t>в</w:t>
      </w:r>
      <w:proofErr w:type="gramEnd"/>
      <w:r w:rsidRPr="0035159E">
        <w:rPr>
          <w:rFonts w:ascii="Arial" w:hAnsi="Arial" w:cs="Arial"/>
          <w:sz w:val="20"/>
          <w:szCs w:val="20"/>
        </w:rPr>
        <w:t xml:space="preserve"> пункте 1:</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-в подпункте 1: цифры «476 101 512,15» заменить цифрами «487 031 015,15»,</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 xml:space="preserve">                           </w:t>
      </w:r>
      <w:proofErr w:type="gramStart"/>
      <w:r w:rsidRPr="0035159E">
        <w:rPr>
          <w:rFonts w:ascii="Arial" w:hAnsi="Arial" w:cs="Arial"/>
          <w:sz w:val="20"/>
          <w:szCs w:val="20"/>
        </w:rPr>
        <w:t>цифры</w:t>
      </w:r>
      <w:proofErr w:type="gramEnd"/>
      <w:r w:rsidRPr="0035159E">
        <w:rPr>
          <w:rFonts w:ascii="Arial" w:hAnsi="Arial" w:cs="Arial"/>
          <w:sz w:val="20"/>
          <w:szCs w:val="20"/>
        </w:rPr>
        <w:t xml:space="preserve"> «228 241 012,15» заменить цифрами «239 170 515,15», </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 xml:space="preserve">                           </w:t>
      </w:r>
      <w:proofErr w:type="gramStart"/>
      <w:r w:rsidRPr="0035159E">
        <w:rPr>
          <w:rFonts w:ascii="Arial" w:hAnsi="Arial" w:cs="Arial"/>
          <w:sz w:val="20"/>
          <w:szCs w:val="20"/>
        </w:rPr>
        <w:t>цифры</w:t>
      </w:r>
      <w:proofErr w:type="gramEnd"/>
      <w:r w:rsidRPr="0035159E">
        <w:rPr>
          <w:rFonts w:ascii="Arial" w:hAnsi="Arial" w:cs="Arial"/>
          <w:sz w:val="20"/>
          <w:szCs w:val="20"/>
        </w:rPr>
        <w:t xml:space="preserve"> «228 241 012,15» заменить цифрами «237 876 012,15».</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-в подпункте 2: цифры «489 362 960,88» заменить цифрами «500 292 463,88».</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2) В статье 3 пункте 1:</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период 2026 и 2027 годов» в прилагаемой редакции;</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период 2026 и 2027 годов» в прилагаемой редакции;</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w:t>
      </w:r>
      <w:proofErr w:type="gramStart"/>
      <w:r w:rsidRPr="0035159E">
        <w:rPr>
          <w:rFonts w:ascii="Arial" w:hAnsi="Arial" w:cs="Arial"/>
          <w:sz w:val="20"/>
          <w:szCs w:val="20"/>
        </w:rPr>
        <w:t>в</w:t>
      </w:r>
      <w:proofErr w:type="gramEnd"/>
      <w:r w:rsidRPr="0035159E">
        <w:rPr>
          <w:rFonts w:ascii="Arial" w:hAnsi="Arial" w:cs="Arial"/>
          <w:sz w:val="20"/>
          <w:szCs w:val="20"/>
        </w:rPr>
        <w:t xml:space="preserve"> пункте 2: утвердить приложение 4 «Ведомственная структура расходов  бюджета на 2025  год и плановый период 2026  и 2027  годов»  в  прилагаемой  редакции.</w:t>
      </w:r>
    </w:p>
    <w:p w:rsidR="0035159E" w:rsidRPr="0035159E" w:rsidRDefault="0035159E" w:rsidP="0035159E">
      <w:pPr>
        <w:autoSpaceDE w:val="0"/>
        <w:autoSpaceDN w:val="0"/>
        <w:adjustRightInd w:val="0"/>
        <w:jc w:val="both"/>
        <w:outlineLvl w:val="1"/>
        <w:rPr>
          <w:rFonts w:ascii="Arial" w:hAnsi="Arial" w:cs="Arial"/>
          <w:sz w:val="20"/>
          <w:szCs w:val="20"/>
        </w:rPr>
      </w:pPr>
      <w:r w:rsidRPr="0035159E">
        <w:rPr>
          <w:rFonts w:ascii="Arial" w:eastAsia="Calibri" w:hAnsi="Arial" w:cs="Arial"/>
          <w:sz w:val="20"/>
          <w:szCs w:val="20"/>
          <w:lang w:eastAsia="en-US"/>
        </w:rPr>
        <w:t xml:space="preserve">  3) </w:t>
      </w:r>
      <w:r w:rsidRPr="0035159E">
        <w:rPr>
          <w:rFonts w:ascii="Arial" w:hAnsi="Arial" w:cs="Arial"/>
          <w:sz w:val="20"/>
          <w:szCs w:val="20"/>
        </w:rPr>
        <w:t>В статье 6.1 пункте 1: утвердить приложение 6.1 «</w:t>
      </w:r>
      <w:r w:rsidRPr="0035159E">
        <w:rPr>
          <w:rFonts w:ascii="Arial" w:eastAsia="Calibri" w:hAnsi="Arial" w:cs="Arial"/>
          <w:sz w:val="20"/>
          <w:szCs w:val="20"/>
          <w:lang w:eastAsia="en-US"/>
        </w:rPr>
        <w:t xml:space="preserve">Распределение ассигнований на капитальные вложения из бюджета города Куйбышева Куйбышевского района Новосибирской области по направлениям и объектам </w:t>
      </w:r>
      <w:r w:rsidRPr="0035159E">
        <w:rPr>
          <w:rFonts w:ascii="Arial" w:eastAsia="Calibri" w:hAnsi="Arial" w:cs="Arial"/>
          <w:bCs/>
          <w:sz w:val="20"/>
          <w:szCs w:val="20"/>
          <w:lang w:eastAsia="en-US"/>
        </w:rPr>
        <w:t>в 2025 и плановом периоде 2026 и 2027</w:t>
      </w:r>
      <w:r w:rsidRPr="0035159E">
        <w:rPr>
          <w:rFonts w:ascii="Arial" w:hAnsi="Arial" w:cs="Arial"/>
          <w:sz w:val="20"/>
          <w:szCs w:val="20"/>
        </w:rPr>
        <w:t>» в прилагаемой редакции.</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4) В статье 7 пункте 1:</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-в подпункте 1: цифры «87 989 286,04» заменить цифрами «87 612 788,13»;</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-в подпункте 2: цифры «100 277 573,82» заменить цифрами «100 240 200,08»,</w:t>
      </w:r>
    </w:p>
    <w:p w:rsidR="0035159E" w:rsidRPr="0035159E" w:rsidRDefault="0035159E" w:rsidP="0035159E">
      <w:pPr>
        <w:tabs>
          <w:tab w:val="num" w:pos="360"/>
        </w:tabs>
        <w:jc w:val="both"/>
        <w:rPr>
          <w:rFonts w:ascii="Arial" w:hAnsi="Arial" w:cs="Arial"/>
          <w:sz w:val="20"/>
          <w:szCs w:val="20"/>
        </w:rPr>
      </w:pPr>
      <w:r w:rsidRPr="0035159E">
        <w:rPr>
          <w:rFonts w:ascii="Arial" w:hAnsi="Arial" w:cs="Arial"/>
          <w:sz w:val="20"/>
          <w:szCs w:val="20"/>
        </w:rPr>
        <w:t xml:space="preserve">                           </w:t>
      </w:r>
      <w:proofErr w:type="gramStart"/>
      <w:r w:rsidRPr="0035159E">
        <w:rPr>
          <w:rFonts w:ascii="Arial" w:hAnsi="Arial" w:cs="Arial"/>
          <w:sz w:val="20"/>
          <w:szCs w:val="20"/>
        </w:rPr>
        <w:t>цифры</w:t>
      </w:r>
      <w:proofErr w:type="gramEnd"/>
      <w:r w:rsidRPr="0035159E">
        <w:rPr>
          <w:rFonts w:ascii="Arial" w:hAnsi="Arial" w:cs="Arial"/>
          <w:sz w:val="20"/>
          <w:szCs w:val="20"/>
        </w:rPr>
        <w:t xml:space="preserve"> «26 360 373,74»   заменить цифрами «26 323 000,00».</w:t>
      </w:r>
    </w:p>
    <w:p w:rsidR="0035159E" w:rsidRPr="0035159E" w:rsidRDefault="0035159E" w:rsidP="0035159E">
      <w:pPr>
        <w:autoSpaceDE w:val="0"/>
        <w:autoSpaceDN w:val="0"/>
        <w:adjustRightInd w:val="0"/>
        <w:jc w:val="both"/>
        <w:outlineLvl w:val="1"/>
        <w:rPr>
          <w:rFonts w:ascii="Arial" w:hAnsi="Arial" w:cs="Arial"/>
          <w:sz w:val="20"/>
          <w:szCs w:val="20"/>
        </w:rPr>
      </w:pPr>
      <w:r w:rsidRPr="0035159E">
        <w:rPr>
          <w:rFonts w:ascii="Arial" w:hAnsi="Arial" w:cs="Arial"/>
          <w:sz w:val="20"/>
          <w:szCs w:val="20"/>
        </w:rPr>
        <w:t xml:space="preserve">   5) В статье 8 пункте 1: утвердить приложение 7 «Источники финансирования дефицита бюджета города на 2025 год и плановый период 2026 и 2027 годов» в прилагаемой редакции.</w:t>
      </w:r>
    </w:p>
    <w:p w:rsidR="0035159E" w:rsidRP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6) В статье 12 пункте 1 утвердить приложение 10 «Перечень муниципальных программ, предусмотренных к финансированию из бюджета города Куйбышева Куйбышевского района Новосибирской области в 2025 году и плановом периоде 2026 и 2027 годов» в прилагаемой редакции.</w:t>
      </w:r>
    </w:p>
    <w:p w:rsidR="0035159E" w:rsidRDefault="0035159E" w:rsidP="0035159E">
      <w:pPr>
        <w:autoSpaceDE w:val="0"/>
        <w:autoSpaceDN w:val="0"/>
        <w:adjustRightInd w:val="0"/>
        <w:jc w:val="both"/>
        <w:rPr>
          <w:rFonts w:ascii="Arial" w:hAnsi="Arial" w:cs="Arial"/>
          <w:sz w:val="20"/>
          <w:szCs w:val="20"/>
        </w:rPr>
      </w:pPr>
      <w:r w:rsidRPr="0035159E">
        <w:rPr>
          <w:rFonts w:ascii="Arial" w:hAnsi="Arial" w:cs="Arial"/>
          <w:sz w:val="20"/>
          <w:szCs w:val="20"/>
        </w:rPr>
        <w:t xml:space="preserve">       2. Настоящее решение вступает в силу после его официального опубликования.</w:t>
      </w:r>
    </w:p>
    <w:p w:rsidR="0035159E" w:rsidRPr="0035159E" w:rsidRDefault="0035159E" w:rsidP="0035159E">
      <w:pPr>
        <w:autoSpaceDE w:val="0"/>
        <w:autoSpaceDN w:val="0"/>
        <w:adjustRightInd w:val="0"/>
        <w:jc w:val="both"/>
        <w:rPr>
          <w:rFonts w:ascii="Arial" w:hAnsi="Arial" w:cs="Arial"/>
          <w:sz w:val="20"/>
          <w:szCs w:val="20"/>
        </w:rPr>
      </w:pPr>
    </w:p>
    <w:tbl>
      <w:tblPr>
        <w:tblW w:w="9828" w:type="dxa"/>
        <w:tblLook w:val="01E0" w:firstRow="1" w:lastRow="1" w:firstColumn="1" w:lastColumn="1" w:noHBand="0" w:noVBand="0"/>
      </w:tblPr>
      <w:tblGrid>
        <w:gridCol w:w="5211"/>
        <w:gridCol w:w="4617"/>
      </w:tblGrid>
      <w:tr w:rsidR="0035159E" w:rsidRPr="0035159E" w:rsidTr="0035159E">
        <w:trPr>
          <w:trHeight w:val="68"/>
        </w:trPr>
        <w:tc>
          <w:tcPr>
            <w:tcW w:w="5211" w:type="dxa"/>
          </w:tcPr>
          <w:p w:rsidR="0035159E" w:rsidRPr="0035159E" w:rsidRDefault="0035159E" w:rsidP="0035159E">
            <w:pPr>
              <w:rPr>
                <w:rFonts w:ascii="Arial" w:hAnsi="Arial" w:cs="Arial"/>
                <w:sz w:val="20"/>
                <w:szCs w:val="20"/>
              </w:rPr>
            </w:pPr>
            <w:r w:rsidRPr="0035159E">
              <w:rPr>
                <w:rFonts w:ascii="Arial" w:hAnsi="Arial" w:cs="Arial"/>
                <w:sz w:val="20"/>
                <w:szCs w:val="20"/>
              </w:rPr>
              <w:t xml:space="preserve">Глава города Куйбышева                                              </w:t>
            </w:r>
          </w:p>
          <w:p w:rsidR="0035159E" w:rsidRPr="0035159E" w:rsidRDefault="0035159E" w:rsidP="0035159E">
            <w:pPr>
              <w:rPr>
                <w:rFonts w:ascii="Arial" w:hAnsi="Arial" w:cs="Arial"/>
                <w:sz w:val="20"/>
                <w:szCs w:val="20"/>
              </w:rPr>
            </w:pPr>
            <w:r w:rsidRPr="0035159E">
              <w:rPr>
                <w:rFonts w:ascii="Arial" w:hAnsi="Arial" w:cs="Arial"/>
                <w:sz w:val="20"/>
                <w:szCs w:val="20"/>
              </w:rPr>
              <w:t xml:space="preserve">Куйбышевского района </w:t>
            </w:r>
          </w:p>
          <w:p w:rsidR="0035159E" w:rsidRPr="0035159E" w:rsidRDefault="0035159E" w:rsidP="0035159E">
            <w:pPr>
              <w:rPr>
                <w:rFonts w:ascii="Arial" w:hAnsi="Arial" w:cs="Arial"/>
                <w:sz w:val="20"/>
                <w:szCs w:val="20"/>
              </w:rPr>
            </w:pPr>
            <w:r w:rsidRPr="0035159E">
              <w:rPr>
                <w:rFonts w:ascii="Arial" w:hAnsi="Arial" w:cs="Arial"/>
                <w:sz w:val="20"/>
                <w:szCs w:val="20"/>
              </w:rPr>
              <w:t>Новосибирской области</w:t>
            </w:r>
          </w:p>
          <w:p w:rsidR="0035159E" w:rsidRPr="0035159E" w:rsidRDefault="0035159E" w:rsidP="0035159E">
            <w:pPr>
              <w:rPr>
                <w:rFonts w:ascii="Arial" w:hAnsi="Arial" w:cs="Arial"/>
                <w:color w:val="0070C0"/>
                <w:sz w:val="20"/>
                <w:szCs w:val="20"/>
              </w:rPr>
            </w:pPr>
            <w:r w:rsidRPr="0035159E">
              <w:rPr>
                <w:rFonts w:ascii="Arial" w:hAnsi="Arial" w:cs="Arial"/>
                <w:sz w:val="20"/>
                <w:szCs w:val="20"/>
              </w:rPr>
              <w:t>______________А. А. Андронов</w:t>
            </w:r>
          </w:p>
        </w:tc>
        <w:tc>
          <w:tcPr>
            <w:tcW w:w="4617" w:type="dxa"/>
          </w:tcPr>
          <w:p w:rsidR="0035159E" w:rsidRPr="0035159E" w:rsidRDefault="0035159E" w:rsidP="0035159E">
            <w:pPr>
              <w:rPr>
                <w:rFonts w:ascii="Arial" w:hAnsi="Arial" w:cs="Arial"/>
                <w:sz w:val="20"/>
                <w:szCs w:val="20"/>
              </w:rPr>
            </w:pPr>
            <w:r w:rsidRPr="0035159E">
              <w:rPr>
                <w:rFonts w:ascii="Arial" w:hAnsi="Arial" w:cs="Arial"/>
                <w:sz w:val="20"/>
                <w:szCs w:val="20"/>
              </w:rPr>
              <w:t>Председатель Совета депутатов</w:t>
            </w:r>
          </w:p>
          <w:p w:rsidR="0035159E" w:rsidRPr="0035159E" w:rsidRDefault="0035159E" w:rsidP="0035159E">
            <w:pPr>
              <w:rPr>
                <w:rFonts w:ascii="Arial" w:hAnsi="Arial" w:cs="Arial"/>
                <w:sz w:val="20"/>
                <w:szCs w:val="20"/>
              </w:rPr>
            </w:pPr>
            <w:proofErr w:type="gramStart"/>
            <w:r w:rsidRPr="0035159E">
              <w:rPr>
                <w:rFonts w:ascii="Arial" w:hAnsi="Arial" w:cs="Arial"/>
                <w:sz w:val="20"/>
                <w:szCs w:val="20"/>
              </w:rPr>
              <w:t>города</w:t>
            </w:r>
            <w:proofErr w:type="gramEnd"/>
            <w:r w:rsidRPr="0035159E">
              <w:rPr>
                <w:rFonts w:ascii="Arial" w:hAnsi="Arial" w:cs="Arial"/>
                <w:sz w:val="20"/>
                <w:szCs w:val="20"/>
              </w:rPr>
              <w:t xml:space="preserve"> Куйбышева Куйбышевского</w:t>
            </w:r>
          </w:p>
          <w:p w:rsidR="0035159E" w:rsidRPr="0035159E" w:rsidRDefault="0035159E" w:rsidP="0035159E">
            <w:pPr>
              <w:rPr>
                <w:rFonts w:ascii="Arial" w:hAnsi="Arial" w:cs="Arial"/>
                <w:sz w:val="20"/>
                <w:szCs w:val="20"/>
              </w:rPr>
            </w:pPr>
            <w:proofErr w:type="gramStart"/>
            <w:r w:rsidRPr="0035159E">
              <w:rPr>
                <w:rFonts w:ascii="Arial" w:hAnsi="Arial" w:cs="Arial"/>
                <w:sz w:val="20"/>
                <w:szCs w:val="20"/>
              </w:rPr>
              <w:t>района</w:t>
            </w:r>
            <w:proofErr w:type="gramEnd"/>
            <w:r w:rsidRPr="0035159E">
              <w:rPr>
                <w:rFonts w:ascii="Arial" w:hAnsi="Arial" w:cs="Arial"/>
                <w:sz w:val="20"/>
                <w:szCs w:val="20"/>
              </w:rPr>
              <w:t xml:space="preserve"> Новосибирской области</w:t>
            </w:r>
          </w:p>
          <w:p w:rsidR="0035159E" w:rsidRPr="0035159E" w:rsidRDefault="0035159E" w:rsidP="0035159E">
            <w:pPr>
              <w:rPr>
                <w:rFonts w:ascii="Arial" w:hAnsi="Arial" w:cs="Arial"/>
                <w:sz w:val="20"/>
                <w:szCs w:val="20"/>
              </w:rPr>
            </w:pPr>
            <w:r w:rsidRPr="0035159E">
              <w:rPr>
                <w:rFonts w:ascii="Arial" w:hAnsi="Arial" w:cs="Arial"/>
                <w:sz w:val="20"/>
                <w:szCs w:val="20"/>
              </w:rPr>
              <w:t xml:space="preserve">______________Е. А. Яблокова  </w:t>
            </w:r>
          </w:p>
        </w:tc>
      </w:tr>
    </w:tbl>
    <w:p w:rsidR="0035159E" w:rsidRDefault="0035159E" w:rsidP="003158D2">
      <w:pPr>
        <w:widowControl w:val="0"/>
        <w:autoSpaceDE w:val="0"/>
        <w:autoSpaceDN w:val="0"/>
        <w:adjustRightInd w:val="0"/>
        <w:snapToGrid w:val="0"/>
        <w:jc w:val="both"/>
        <w:rPr>
          <w:rFonts w:ascii="Arial" w:hAnsi="Arial" w:cs="Arial"/>
          <w:b/>
          <w:sz w:val="20"/>
          <w:szCs w:val="20"/>
        </w:rPr>
        <w:sectPr w:rsidR="0035159E" w:rsidSect="006A6589">
          <w:headerReference w:type="default" r:id="rId10"/>
          <w:footerReference w:type="default" r:id="rId11"/>
          <w:pgSz w:w="11906" w:h="16838"/>
          <w:pgMar w:top="1134" w:right="1134" w:bottom="1134" w:left="1134" w:header="0" w:footer="567" w:gutter="0"/>
          <w:cols w:space="708"/>
          <w:titlePg/>
          <w:docGrid w:linePitch="360"/>
        </w:sectPr>
      </w:pPr>
    </w:p>
    <w:tbl>
      <w:tblPr>
        <w:tblW w:w="15121" w:type="dxa"/>
        <w:tblInd w:w="118" w:type="dxa"/>
        <w:tblLook w:val="04A0" w:firstRow="1" w:lastRow="0" w:firstColumn="1" w:lastColumn="0" w:noHBand="0" w:noVBand="1"/>
      </w:tblPr>
      <w:tblGrid>
        <w:gridCol w:w="6086"/>
        <w:gridCol w:w="672"/>
        <w:gridCol w:w="708"/>
        <w:gridCol w:w="1375"/>
        <w:gridCol w:w="760"/>
        <w:gridCol w:w="1700"/>
        <w:gridCol w:w="1836"/>
        <w:gridCol w:w="1984"/>
      </w:tblGrid>
      <w:tr w:rsidR="006271E7" w:rsidRPr="006271E7" w:rsidTr="00FF2DA2">
        <w:trPr>
          <w:trHeight w:val="225"/>
        </w:trPr>
        <w:tc>
          <w:tcPr>
            <w:tcW w:w="6086"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672"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08"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1375"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60"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1700"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3820" w:type="dxa"/>
            <w:gridSpan w:val="2"/>
            <w:tcBorders>
              <w:top w:val="nil"/>
              <w:left w:val="nil"/>
              <w:bottom w:val="nil"/>
              <w:right w:val="nil"/>
            </w:tcBorders>
            <w:shd w:val="clear" w:color="auto" w:fill="auto"/>
            <w:noWrap/>
            <w:vAlign w:val="bottom"/>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Приложение № 2</w:t>
            </w:r>
          </w:p>
        </w:tc>
      </w:tr>
      <w:tr w:rsidR="006271E7" w:rsidRPr="006271E7" w:rsidTr="00FF2DA2">
        <w:trPr>
          <w:trHeight w:val="68"/>
        </w:trPr>
        <w:tc>
          <w:tcPr>
            <w:tcW w:w="6086" w:type="dxa"/>
            <w:tcBorders>
              <w:top w:val="nil"/>
              <w:left w:val="nil"/>
              <w:bottom w:val="nil"/>
              <w:right w:val="nil"/>
            </w:tcBorders>
            <w:shd w:val="clear" w:color="auto" w:fill="auto"/>
            <w:noWrap/>
            <w:vAlign w:val="bottom"/>
            <w:hideMark/>
          </w:tcPr>
          <w:p w:rsidR="006271E7" w:rsidRPr="006271E7" w:rsidRDefault="006271E7" w:rsidP="006271E7">
            <w:pPr>
              <w:rPr>
                <w:rFonts w:ascii="Arial" w:hAnsi="Arial" w:cs="Arial"/>
                <w:color w:val="000000"/>
                <w:sz w:val="20"/>
                <w:szCs w:val="20"/>
              </w:rPr>
            </w:pPr>
          </w:p>
        </w:tc>
        <w:tc>
          <w:tcPr>
            <w:tcW w:w="672"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08" w:type="dxa"/>
            <w:tcBorders>
              <w:top w:val="nil"/>
              <w:left w:val="nil"/>
              <w:bottom w:val="nil"/>
              <w:right w:val="nil"/>
            </w:tcBorders>
            <w:shd w:val="clear" w:color="auto" w:fill="auto"/>
            <w:vAlign w:val="bottom"/>
            <w:hideMark/>
          </w:tcPr>
          <w:p w:rsidR="006271E7" w:rsidRPr="006271E7" w:rsidRDefault="006271E7" w:rsidP="006271E7">
            <w:pPr>
              <w:rPr>
                <w:sz w:val="20"/>
                <w:szCs w:val="20"/>
              </w:rPr>
            </w:pPr>
          </w:p>
        </w:tc>
        <w:tc>
          <w:tcPr>
            <w:tcW w:w="1375" w:type="dxa"/>
            <w:tcBorders>
              <w:top w:val="nil"/>
              <w:left w:val="nil"/>
              <w:bottom w:val="nil"/>
              <w:right w:val="nil"/>
            </w:tcBorders>
            <w:shd w:val="clear" w:color="auto" w:fill="auto"/>
            <w:vAlign w:val="bottom"/>
            <w:hideMark/>
          </w:tcPr>
          <w:p w:rsidR="006271E7" w:rsidRPr="006271E7" w:rsidRDefault="006271E7" w:rsidP="006271E7">
            <w:pPr>
              <w:rPr>
                <w:sz w:val="20"/>
                <w:szCs w:val="20"/>
              </w:rPr>
            </w:pPr>
          </w:p>
        </w:tc>
        <w:tc>
          <w:tcPr>
            <w:tcW w:w="760" w:type="dxa"/>
            <w:tcBorders>
              <w:top w:val="nil"/>
              <w:left w:val="nil"/>
              <w:bottom w:val="nil"/>
              <w:right w:val="nil"/>
            </w:tcBorders>
            <w:shd w:val="clear" w:color="auto" w:fill="auto"/>
            <w:hideMark/>
          </w:tcPr>
          <w:p w:rsidR="006271E7" w:rsidRPr="006271E7" w:rsidRDefault="006271E7" w:rsidP="006271E7">
            <w:pPr>
              <w:rPr>
                <w:sz w:val="20"/>
                <w:szCs w:val="20"/>
              </w:rPr>
            </w:pPr>
          </w:p>
        </w:tc>
        <w:tc>
          <w:tcPr>
            <w:tcW w:w="1700" w:type="dxa"/>
            <w:tcBorders>
              <w:top w:val="nil"/>
              <w:left w:val="nil"/>
              <w:bottom w:val="nil"/>
              <w:right w:val="nil"/>
            </w:tcBorders>
            <w:shd w:val="clear" w:color="auto" w:fill="auto"/>
            <w:hideMark/>
          </w:tcPr>
          <w:p w:rsidR="006271E7" w:rsidRPr="006271E7" w:rsidRDefault="006271E7" w:rsidP="006271E7">
            <w:pPr>
              <w:rPr>
                <w:sz w:val="20"/>
                <w:szCs w:val="20"/>
              </w:rPr>
            </w:pPr>
          </w:p>
        </w:tc>
        <w:tc>
          <w:tcPr>
            <w:tcW w:w="3820" w:type="dxa"/>
            <w:gridSpan w:val="2"/>
            <w:tcBorders>
              <w:top w:val="nil"/>
              <w:left w:val="nil"/>
              <w:bottom w:val="nil"/>
              <w:right w:val="nil"/>
            </w:tcBorders>
            <w:shd w:val="clear" w:color="auto" w:fill="auto"/>
            <w:noWrap/>
            <w:vAlign w:val="bottom"/>
            <w:hideMark/>
          </w:tcPr>
          <w:p w:rsidR="006271E7" w:rsidRPr="006271E7" w:rsidRDefault="006271E7" w:rsidP="006271E7">
            <w:pPr>
              <w:rPr>
                <w:rFonts w:ascii="Arial" w:hAnsi="Arial" w:cs="Arial"/>
                <w:color w:val="000000"/>
                <w:sz w:val="20"/>
                <w:szCs w:val="20"/>
              </w:rPr>
            </w:pPr>
            <w:proofErr w:type="gramStart"/>
            <w:r w:rsidRPr="006271E7">
              <w:rPr>
                <w:rFonts w:ascii="Arial" w:hAnsi="Arial" w:cs="Arial"/>
                <w:color w:val="000000"/>
                <w:sz w:val="20"/>
                <w:szCs w:val="20"/>
              </w:rPr>
              <w:t>к</w:t>
            </w:r>
            <w:proofErr w:type="gramEnd"/>
            <w:r w:rsidRPr="006271E7">
              <w:rPr>
                <w:rFonts w:ascii="Arial" w:hAnsi="Arial" w:cs="Arial"/>
                <w:color w:val="000000"/>
                <w:sz w:val="20"/>
                <w:szCs w:val="20"/>
              </w:rPr>
              <w:t xml:space="preserve"> решению сессии совета депутатов</w:t>
            </w:r>
          </w:p>
        </w:tc>
      </w:tr>
      <w:tr w:rsidR="006271E7" w:rsidRPr="006271E7" w:rsidTr="00FF2DA2">
        <w:trPr>
          <w:trHeight w:val="105"/>
        </w:trPr>
        <w:tc>
          <w:tcPr>
            <w:tcW w:w="6086" w:type="dxa"/>
            <w:tcBorders>
              <w:top w:val="nil"/>
              <w:left w:val="nil"/>
              <w:bottom w:val="nil"/>
              <w:right w:val="nil"/>
            </w:tcBorders>
            <w:shd w:val="clear" w:color="auto" w:fill="auto"/>
            <w:noWrap/>
            <w:vAlign w:val="bottom"/>
            <w:hideMark/>
          </w:tcPr>
          <w:p w:rsidR="006271E7" w:rsidRPr="006271E7" w:rsidRDefault="006271E7" w:rsidP="006271E7">
            <w:pPr>
              <w:rPr>
                <w:rFonts w:ascii="Arial" w:hAnsi="Arial" w:cs="Arial"/>
                <w:color w:val="000000"/>
                <w:sz w:val="20"/>
                <w:szCs w:val="20"/>
              </w:rPr>
            </w:pPr>
          </w:p>
        </w:tc>
        <w:tc>
          <w:tcPr>
            <w:tcW w:w="672"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08"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1375"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60"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1700"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3820" w:type="dxa"/>
            <w:gridSpan w:val="2"/>
            <w:tcBorders>
              <w:top w:val="nil"/>
              <w:left w:val="nil"/>
              <w:bottom w:val="nil"/>
              <w:right w:val="nil"/>
            </w:tcBorders>
            <w:shd w:val="clear" w:color="auto" w:fill="auto"/>
            <w:vAlign w:val="bottom"/>
            <w:hideMark/>
          </w:tcPr>
          <w:p w:rsidR="006271E7" w:rsidRPr="006271E7" w:rsidRDefault="006271E7" w:rsidP="006271E7">
            <w:pPr>
              <w:rPr>
                <w:rFonts w:ascii="Arial" w:hAnsi="Arial" w:cs="Arial"/>
                <w:color w:val="000000"/>
                <w:sz w:val="20"/>
                <w:szCs w:val="20"/>
              </w:rPr>
            </w:pPr>
            <w:proofErr w:type="gramStart"/>
            <w:r w:rsidRPr="006271E7">
              <w:rPr>
                <w:rFonts w:ascii="Arial" w:hAnsi="Arial" w:cs="Arial"/>
                <w:color w:val="000000"/>
                <w:sz w:val="20"/>
                <w:szCs w:val="20"/>
              </w:rPr>
              <w:t>города</w:t>
            </w:r>
            <w:proofErr w:type="gramEnd"/>
            <w:r w:rsidRPr="006271E7">
              <w:rPr>
                <w:rFonts w:ascii="Arial" w:hAnsi="Arial" w:cs="Arial"/>
                <w:color w:val="000000"/>
                <w:sz w:val="20"/>
                <w:szCs w:val="20"/>
              </w:rPr>
              <w:t xml:space="preserve"> Куйбышев Куйбышевского района Новосибирской области № 384 от 24.12.2024</w:t>
            </w:r>
          </w:p>
        </w:tc>
      </w:tr>
      <w:tr w:rsidR="006271E7" w:rsidRPr="006271E7" w:rsidTr="00FF2DA2">
        <w:trPr>
          <w:trHeight w:val="735"/>
        </w:trPr>
        <w:tc>
          <w:tcPr>
            <w:tcW w:w="6086" w:type="dxa"/>
            <w:tcBorders>
              <w:top w:val="nil"/>
              <w:left w:val="nil"/>
              <w:bottom w:val="nil"/>
              <w:right w:val="nil"/>
            </w:tcBorders>
            <w:shd w:val="clear" w:color="auto" w:fill="auto"/>
            <w:vAlign w:val="center"/>
            <w:hideMark/>
          </w:tcPr>
          <w:p w:rsidR="006271E7" w:rsidRPr="006271E7" w:rsidRDefault="006271E7" w:rsidP="006271E7">
            <w:pPr>
              <w:rPr>
                <w:rFonts w:ascii="Arial" w:hAnsi="Arial" w:cs="Arial"/>
                <w:color w:val="000000"/>
                <w:sz w:val="20"/>
                <w:szCs w:val="20"/>
              </w:rPr>
            </w:pPr>
          </w:p>
        </w:tc>
        <w:tc>
          <w:tcPr>
            <w:tcW w:w="672" w:type="dxa"/>
            <w:tcBorders>
              <w:top w:val="nil"/>
              <w:left w:val="nil"/>
              <w:bottom w:val="nil"/>
              <w:right w:val="nil"/>
            </w:tcBorders>
            <w:shd w:val="clear" w:color="auto" w:fill="auto"/>
            <w:vAlign w:val="center"/>
            <w:hideMark/>
          </w:tcPr>
          <w:p w:rsidR="006271E7" w:rsidRPr="006271E7" w:rsidRDefault="006271E7" w:rsidP="006271E7">
            <w:pPr>
              <w:rPr>
                <w:sz w:val="20"/>
                <w:szCs w:val="20"/>
              </w:rPr>
            </w:pPr>
          </w:p>
        </w:tc>
        <w:tc>
          <w:tcPr>
            <w:tcW w:w="708" w:type="dxa"/>
            <w:tcBorders>
              <w:top w:val="nil"/>
              <w:left w:val="nil"/>
              <w:bottom w:val="nil"/>
              <w:right w:val="nil"/>
            </w:tcBorders>
            <w:shd w:val="clear" w:color="auto" w:fill="auto"/>
            <w:vAlign w:val="center"/>
            <w:hideMark/>
          </w:tcPr>
          <w:p w:rsidR="006271E7" w:rsidRPr="006271E7" w:rsidRDefault="006271E7" w:rsidP="006271E7">
            <w:pPr>
              <w:rPr>
                <w:sz w:val="20"/>
                <w:szCs w:val="20"/>
              </w:rPr>
            </w:pPr>
          </w:p>
        </w:tc>
        <w:tc>
          <w:tcPr>
            <w:tcW w:w="1375" w:type="dxa"/>
            <w:tcBorders>
              <w:top w:val="nil"/>
              <w:left w:val="nil"/>
              <w:bottom w:val="nil"/>
              <w:right w:val="nil"/>
            </w:tcBorders>
            <w:shd w:val="clear" w:color="auto" w:fill="auto"/>
            <w:vAlign w:val="center"/>
            <w:hideMark/>
          </w:tcPr>
          <w:p w:rsidR="006271E7" w:rsidRPr="006271E7" w:rsidRDefault="006271E7" w:rsidP="006271E7">
            <w:pPr>
              <w:rPr>
                <w:sz w:val="20"/>
                <w:szCs w:val="20"/>
              </w:rPr>
            </w:pPr>
          </w:p>
        </w:tc>
        <w:tc>
          <w:tcPr>
            <w:tcW w:w="760" w:type="dxa"/>
            <w:tcBorders>
              <w:top w:val="nil"/>
              <w:left w:val="nil"/>
              <w:bottom w:val="nil"/>
              <w:right w:val="nil"/>
            </w:tcBorders>
            <w:shd w:val="clear" w:color="auto" w:fill="auto"/>
            <w:vAlign w:val="center"/>
            <w:hideMark/>
          </w:tcPr>
          <w:p w:rsidR="006271E7" w:rsidRPr="006271E7" w:rsidRDefault="006271E7" w:rsidP="006271E7">
            <w:pPr>
              <w:rPr>
                <w:sz w:val="20"/>
                <w:szCs w:val="20"/>
              </w:rPr>
            </w:pPr>
          </w:p>
        </w:tc>
        <w:tc>
          <w:tcPr>
            <w:tcW w:w="1700" w:type="dxa"/>
            <w:tcBorders>
              <w:top w:val="nil"/>
              <w:left w:val="nil"/>
              <w:bottom w:val="nil"/>
              <w:right w:val="nil"/>
            </w:tcBorders>
            <w:shd w:val="clear" w:color="auto" w:fill="auto"/>
            <w:vAlign w:val="center"/>
            <w:hideMark/>
          </w:tcPr>
          <w:p w:rsidR="006271E7" w:rsidRPr="006271E7" w:rsidRDefault="006271E7" w:rsidP="006271E7">
            <w:pPr>
              <w:rPr>
                <w:sz w:val="20"/>
                <w:szCs w:val="20"/>
              </w:rPr>
            </w:pPr>
          </w:p>
        </w:tc>
        <w:tc>
          <w:tcPr>
            <w:tcW w:w="3820" w:type="dxa"/>
            <w:gridSpan w:val="2"/>
            <w:tcBorders>
              <w:top w:val="nil"/>
              <w:left w:val="nil"/>
              <w:bottom w:val="nil"/>
              <w:right w:val="nil"/>
            </w:tcBorders>
            <w:shd w:val="clear" w:color="auto" w:fill="auto"/>
            <w:vAlign w:val="bottom"/>
            <w:hideMark/>
          </w:tcPr>
          <w:p w:rsidR="006271E7" w:rsidRPr="006271E7" w:rsidRDefault="006271E7" w:rsidP="00FF2DA2">
            <w:pPr>
              <w:rPr>
                <w:rFonts w:ascii="Arial" w:hAnsi="Arial" w:cs="Arial"/>
                <w:color w:val="000000"/>
                <w:sz w:val="20"/>
                <w:szCs w:val="20"/>
              </w:rPr>
            </w:pPr>
            <w:r w:rsidRPr="006271E7">
              <w:rPr>
                <w:rFonts w:ascii="Arial" w:hAnsi="Arial" w:cs="Arial"/>
                <w:color w:val="000000"/>
                <w:sz w:val="20"/>
                <w:szCs w:val="20"/>
              </w:rPr>
              <w:t>"О бюджете города Куйбышев Куйбышевского района Новосибирской области на</w:t>
            </w:r>
            <w:r w:rsidR="00FF2DA2">
              <w:rPr>
                <w:rFonts w:ascii="Arial" w:hAnsi="Arial" w:cs="Arial"/>
                <w:color w:val="000000"/>
                <w:sz w:val="20"/>
                <w:szCs w:val="20"/>
              </w:rPr>
              <w:t xml:space="preserve"> </w:t>
            </w:r>
            <w:r w:rsidR="00FF2DA2" w:rsidRPr="006271E7">
              <w:rPr>
                <w:rFonts w:ascii="Arial" w:hAnsi="Arial" w:cs="Arial"/>
                <w:color w:val="000000"/>
                <w:sz w:val="20"/>
                <w:szCs w:val="20"/>
              </w:rPr>
              <w:t>2025 год и плановый период 2026 и 2027 годов"</w:t>
            </w:r>
          </w:p>
        </w:tc>
      </w:tr>
      <w:tr w:rsidR="006271E7" w:rsidRPr="006271E7" w:rsidTr="00FF2DA2">
        <w:trPr>
          <w:trHeight w:val="68"/>
        </w:trPr>
        <w:tc>
          <w:tcPr>
            <w:tcW w:w="6086" w:type="dxa"/>
            <w:tcBorders>
              <w:top w:val="nil"/>
              <w:left w:val="nil"/>
              <w:bottom w:val="nil"/>
              <w:right w:val="nil"/>
            </w:tcBorders>
            <w:shd w:val="clear" w:color="auto" w:fill="auto"/>
            <w:noWrap/>
            <w:vAlign w:val="bottom"/>
            <w:hideMark/>
          </w:tcPr>
          <w:p w:rsidR="006271E7" w:rsidRPr="006271E7" w:rsidRDefault="006271E7" w:rsidP="006271E7">
            <w:pPr>
              <w:rPr>
                <w:rFonts w:ascii="Arial" w:hAnsi="Arial" w:cs="Arial"/>
                <w:color w:val="000000"/>
                <w:sz w:val="20"/>
                <w:szCs w:val="20"/>
              </w:rPr>
            </w:pPr>
          </w:p>
        </w:tc>
        <w:tc>
          <w:tcPr>
            <w:tcW w:w="672"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08"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1375"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760"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1700" w:type="dxa"/>
            <w:tcBorders>
              <w:top w:val="nil"/>
              <w:left w:val="nil"/>
              <w:bottom w:val="nil"/>
              <w:right w:val="nil"/>
            </w:tcBorders>
            <w:shd w:val="clear" w:color="auto" w:fill="auto"/>
            <w:noWrap/>
            <w:vAlign w:val="bottom"/>
            <w:hideMark/>
          </w:tcPr>
          <w:p w:rsidR="006271E7" w:rsidRPr="006271E7" w:rsidRDefault="006271E7" w:rsidP="006271E7">
            <w:pPr>
              <w:rPr>
                <w:sz w:val="20"/>
                <w:szCs w:val="20"/>
              </w:rPr>
            </w:pPr>
          </w:p>
        </w:tc>
        <w:tc>
          <w:tcPr>
            <w:tcW w:w="3820" w:type="dxa"/>
            <w:gridSpan w:val="2"/>
            <w:tcBorders>
              <w:top w:val="nil"/>
              <w:left w:val="nil"/>
              <w:bottom w:val="nil"/>
              <w:right w:val="nil"/>
            </w:tcBorders>
            <w:shd w:val="clear" w:color="auto" w:fill="auto"/>
            <w:noWrap/>
            <w:vAlign w:val="bottom"/>
            <w:hideMark/>
          </w:tcPr>
          <w:p w:rsidR="006271E7" w:rsidRPr="006271E7" w:rsidRDefault="006271E7" w:rsidP="006271E7">
            <w:pPr>
              <w:rPr>
                <w:rFonts w:ascii="Arial" w:hAnsi="Arial" w:cs="Arial"/>
                <w:color w:val="000000"/>
                <w:sz w:val="20"/>
                <w:szCs w:val="20"/>
              </w:rPr>
            </w:pPr>
          </w:p>
        </w:tc>
      </w:tr>
      <w:tr w:rsidR="006271E7" w:rsidRPr="006271E7" w:rsidTr="00FF2DA2">
        <w:trPr>
          <w:trHeight w:val="365"/>
        </w:trPr>
        <w:tc>
          <w:tcPr>
            <w:tcW w:w="15121" w:type="dxa"/>
            <w:gridSpan w:val="8"/>
            <w:tcBorders>
              <w:top w:val="nil"/>
              <w:left w:val="nil"/>
              <w:bottom w:val="nil"/>
              <w:right w:val="nil"/>
            </w:tcBorders>
            <w:shd w:val="clear" w:color="auto" w:fill="auto"/>
            <w:vAlign w:val="bottom"/>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Распределение бюджетных ассигнований по разделам, подразделам, целевым статьям (муниципальным программа</w:t>
            </w:r>
            <w:r w:rsidR="00FF2DA2">
              <w:rPr>
                <w:rFonts w:ascii="Arial" w:hAnsi="Arial" w:cs="Arial"/>
                <w:b/>
                <w:bCs/>
                <w:color w:val="000000"/>
                <w:sz w:val="20"/>
                <w:szCs w:val="20"/>
              </w:rPr>
              <w:t xml:space="preserve">м и непрограммным </w:t>
            </w:r>
          </w:p>
        </w:tc>
      </w:tr>
      <w:tr w:rsidR="006271E7" w:rsidRPr="006271E7" w:rsidTr="00FF2DA2">
        <w:trPr>
          <w:trHeight w:val="277"/>
        </w:trPr>
        <w:tc>
          <w:tcPr>
            <w:tcW w:w="15121" w:type="dxa"/>
            <w:gridSpan w:val="8"/>
            <w:tcBorders>
              <w:top w:val="nil"/>
              <w:left w:val="nil"/>
              <w:bottom w:val="nil"/>
              <w:right w:val="nil"/>
            </w:tcBorders>
            <w:shd w:val="clear" w:color="auto" w:fill="auto"/>
            <w:vAlign w:val="bottom"/>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 xml:space="preserve"> </w:t>
            </w:r>
            <w:proofErr w:type="gramStart"/>
            <w:r w:rsidRPr="006271E7">
              <w:rPr>
                <w:rFonts w:ascii="Arial" w:hAnsi="Arial" w:cs="Arial"/>
                <w:b/>
                <w:bCs/>
                <w:color w:val="000000"/>
                <w:sz w:val="20"/>
                <w:szCs w:val="20"/>
              </w:rPr>
              <w:t>направлениям</w:t>
            </w:r>
            <w:proofErr w:type="gramEnd"/>
            <w:r w:rsidRPr="006271E7">
              <w:rPr>
                <w:rFonts w:ascii="Arial" w:hAnsi="Arial" w:cs="Arial"/>
                <w:b/>
                <w:bCs/>
                <w:color w:val="000000"/>
                <w:sz w:val="20"/>
                <w:szCs w:val="20"/>
              </w:rPr>
              <w:t xml:space="preserve"> деятельности), группам и подгруппам видов расходов классификации расходов бюджета на 2025 год и плановый период 2026  и 2027 годов</w:t>
            </w:r>
          </w:p>
        </w:tc>
      </w:tr>
      <w:tr w:rsidR="006271E7" w:rsidRPr="006271E7" w:rsidTr="00FF2DA2">
        <w:trPr>
          <w:trHeight w:val="68"/>
        </w:trPr>
        <w:tc>
          <w:tcPr>
            <w:tcW w:w="15121" w:type="dxa"/>
            <w:gridSpan w:val="8"/>
            <w:tcBorders>
              <w:top w:val="nil"/>
              <w:left w:val="nil"/>
              <w:bottom w:val="single" w:sz="8"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руб.</w:t>
            </w:r>
          </w:p>
        </w:tc>
      </w:tr>
      <w:tr w:rsidR="006271E7" w:rsidRPr="006271E7" w:rsidTr="00FF2DA2">
        <w:trPr>
          <w:trHeight w:val="270"/>
        </w:trPr>
        <w:tc>
          <w:tcPr>
            <w:tcW w:w="6086" w:type="dxa"/>
            <w:vMerge w:val="restart"/>
            <w:tcBorders>
              <w:top w:val="nil"/>
              <w:left w:val="single" w:sz="8" w:space="0" w:color="auto"/>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Наименование</w:t>
            </w:r>
          </w:p>
        </w:tc>
        <w:tc>
          <w:tcPr>
            <w:tcW w:w="672" w:type="dxa"/>
            <w:vMerge w:val="restart"/>
            <w:tcBorders>
              <w:top w:val="nil"/>
              <w:left w:val="single" w:sz="8" w:space="0" w:color="auto"/>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РЗ</w:t>
            </w:r>
          </w:p>
        </w:tc>
        <w:tc>
          <w:tcPr>
            <w:tcW w:w="708" w:type="dxa"/>
            <w:vMerge w:val="restart"/>
            <w:tcBorders>
              <w:top w:val="nil"/>
              <w:left w:val="single" w:sz="8" w:space="0" w:color="auto"/>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ПР</w:t>
            </w:r>
          </w:p>
        </w:tc>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ЦСР</w:t>
            </w:r>
          </w:p>
        </w:tc>
        <w:tc>
          <w:tcPr>
            <w:tcW w:w="760" w:type="dxa"/>
            <w:vMerge w:val="restart"/>
            <w:tcBorders>
              <w:top w:val="nil"/>
              <w:left w:val="single" w:sz="8" w:space="0" w:color="auto"/>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ВР</w:t>
            </w:r>
          </w:p>
        </w:tc>
        <w:tc>
          <w:tcPr>
            <w:tcW w:w="1700" w:type="dxa"/>
            <w:tcBorders>
              <w:top w:val="nil"/>
              <w:left w:val="nil"/>
              <w:bottom w:val="nil"/>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Сумма</w:t>
            </w:r>
          </w:p>
        </w:tc>
        <w:tc>
          <w:tcPr>
            <w:tcW w:w="1836" w:type="dxa"/>
            <w:tcBorders>
              <w:top w:val="nil"/>
              <w:left w:val="nil"/>
              <w:bottom w:val="nil"/>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Сумма</w:t>
            </w:r>
          </w:p>
        </w:tc>
        <w:tc>
          <w:tcPr>
            <w:tcW w:w="1984" w:type="dxa"/>
            <w:tcBorders>
              <w:top w:val="nil"/>
              <w:left w:val="nil"/>
              <w:bottom w:val="nil"/>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Сумма</w:t>
            </w:r>
          </w:p>
        </w:tc>
      </w:tr>
      <w:tr w:rsidR="006271E7" w:rsidRPr="006271E7" w:rsidTr="00FF2DA2">
        <w:trPr>
          <w:trHeight w:val="48"/>
        </w:trPr>
        <w:tc>
          <w:tcPr>
            <w:tcW w:w="6086" w:type="dxa"/>
            <w:vMerge/>
            <w:tcBorders>
              <w:top w:val="nil"/>
              <w:left w:val="single" w:sz="8" w:space="0" w:color="auto"/>
              <w:bottom w:val="single" w:sz="8" w:space="0" w:color="auto"/>
              <w:right w:val="single" w:sz="8" w:space="0" w:color="auto"/>
            </w:tcBorders>
            <w:vAlign w:val="center"/>
            <w:hideMark/>
          </w:tcPr>
          <w:p w:rsidR="006271E7" w:rsidRPr="006271E7" w:rsidRDefault="006271E7" w:rsidP="006271E7">
            <w:pPr>
              <w:rPr>
                <w:rFonts w:ascii="Arial" w:hAnsi="Arial" w:cs="Arial"/>
                <w:b/>
                <w:bCs/>
                <w:color w:val="000000"/>
                <w:sz w:val="20"/>
                <w:szCs w:val="20"/>
              </w:rPr>
            </w:pPr>
          </w:p>
        </w:tc>
        <w:tc>
          <w:tcPr>
            <w:tcW w:w="672" w:type="dxa"/>
            <w:vMerge/>
            <w:tcBorders>
              <w:top w:val="nil"/>
              <w:left w:val="single" w:sz="8" w:space="0" w:color="auto"/>
              <w:bottom w:val="single" w:sz="8" w:space="0" w:color="auto"/>
              <w:right w:val="single" w:sz="8" w:space="0" w:color="auto"/>
            </w:tcBorders>
            <w:vAlign w:val="center"/>
            <w:hideMark/>
          </w:tcPr>
          <w:p w:rsidR="006271E7" w:rsidRPr="006271E7" w:rsidRDefault="006271E7" w:rsidP="006271E7">
            <w:pPr>
              <w:rPr>
                <w:rFonts w:ascii="Arial" w:hAnsi="Arial" w:cs="Arial"/>
                <w:b/>
                <w:bCs/>
                <w:color w:val="000000"/>
                <w:sz w:val="20"/>
                <w:szCs w:val="20"/>
              </w:rPr>
            </w:pPr>
          </w:p>
        </w:tc>
        <w:tc>
          <w:tcPr>
            <w:tcW w:w="708" w:type="dxa"/>
            <w:vMerge/>
            <w:tcBorders>
              <w:top w:val="nil"/>
              <w:left w:val="single" w:sz="8" w:space="0" w:color="auto"/>
              <w:bottom w:val="single" w:sz="8" w:space="0" w:color="auto"/>
              <w:right w:val="single" w:sz="8" w:space="0" w:color="auto"/>
            </w:tcBorders>
            <w:vAlign w:val="center"/>
            <w:hideMark/>
          </w:tcPr>
          <w:p w:rsidR="006271E7" w:rsidRPr="006271E7" w:rsidRDefault="006271E7" w:rsidP="006271E7">
            <w:pPr>
              <w:rPr>
                <w:rFonts w:ascii="Arial" w:hAnsi="Arial" w:cs="Arial"/>
                <w:b/>
                <w:bCs/>
                <w:color w:val="000000"/>
                <w:sz w:val="20"/>
                <w:szCs w:val="20"/>
              </w:rPr>
            </w:pPr>
          </w:p>
        </w:tc>
        <w:tc>
          <w:tcPr>
            <w:tcW w:w="1375" w:type="dxa"/>
            <w:vMerge/>
            <w:tcBorders>
              <w:top w:val="nil"/>
              <w:left w:val="single" w:sz="8" w:space="0" w:color="auto"/>
              <w:bottom w:val="single" w:sz="8" w:space="0" w:color="auto"/>
              <w:right w:val="single" w:sz="8" w:space="0" w:color="auto"/>
            </w:tcBorders>
            <w:vAlign w:val="center"/>
            <w:hideMark/>
          </w:tcPr>
          <w:p w:rsidR="006271E7" w:rsidRPr="006271E7" w:rsidRDefault="006271E7" w:rsidP="006271E7">
            <w:pPr>
              <w:rPr>
                <w:rFonts w:ascii="Arial" w:hAnsi="Arial" w:cs="Arial"/>
                <w:b/>
                <w:bCs/>
                <w:color w:val="000000"/>
                <w:sz w:val="20"/>
                <w:szCs w:val="20"/>
              </w:rPr>
            </w:pPr>
          </w:p>
        </w:tc>
        <w:tc>
          <w:tcPr>
            <w:tcW w:w="760" w:type="dxa"/>
            <w:vMerge/>
            <w:tcBorders>
              <w:top w:val="nil"/>
              <w:left w:val="single" w:sz="8" w:space="0" w:color="auto"/>
              <w:bottom w:val="single" w:sz="8" w:space="0" w:color="auto"/>
              <w:right w:val="single" w:sz="8" w:space="0" w:color="auto"/>
            </w:tcBorders>
            <w:vAlign w:val="center"/>
            <w:hideMark/>
          </w:tcPr>
          <w:p w:rsidR="006271E7" w:rsidRPr="006271E7" w:rsidRDefault="006271E7" w:rsidP="006271E7">
            <w:pPr>
              <w:rPr>
                <w:rFonts w:ascii="Arial" w:hAnsi="Arial" w:cs="Arial"/>
                <w:b/>
                <w:bCs/>
                <w:color w:val="000000"/>
                <w:sz w:val="20"/>
                <w:szCs w:val="20"/>
              </w:rPr>
            </w:pP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2025 год</w:t>
            </w:r>
          </w:p>
        </w:tc>
        <w:tc>
          <w:tcPr>
            <w:tcW w:w="1836" w:type="dxa"/>
            <w:tcBorders>
              <w:top w:val="single" w:sz="8" w:space="0" w:color="auto"/>
              <w:left w:val="nil"/>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2026 год</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2027 год</w:t>
            </w:r>
          </w:p>
        </w:tc>
      </w:tr>
      <w:tr w:rsidR="006271E7" w:rsidRPr="006271E7" w:rsidTr="00FF2DA2">
        <w:trPr>
          <w:trHeight w:val="48"/>
        </w:trPr>
        <w:tc>
          <w:tcPr>
            <w:tcW w:w="6086" w:type="dxa"/>
            <w:tcBorders>
              <w:top w:val="nil"/>
              <w:left w:val="single" w:sz="8" w:space="0" w:color="auto"/>
              <w:bottom w:val="single" w:sz="8" w:space="0" w:color="auto"/>
              <w:right w:val="nil"/>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2</w:t>
            </w:r>
          </w:p>
        </w:tc>
        <w:tc>
          <w:tcPr>
            <w:tcW w:w="708" w:type="dxa"/>
            <w:tcBorders>
              <w:top w:val="nil"/>
              <w:left w:val="nil"/>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3</w:t>
            </w:r>
          </w:p>
        </w:tc>
        <w:tc>
          <w:tcPr>
            <w:tcW w:w="1375" w:type="dxa"/>
            <w:tcBorders>
              <w:top w:val="nil"/>
              <w:left w:val="nil"/>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4</w:t>
            </w:r>
          </w:p>
        </w:tc>
        <w:tc>
          <w:tcPr>
            <w:tcW w:w="760" w:type="dxa"/>
            <w:tcBorders>
              <w:top w:val="nil"/>
              <w:left w:val="nil"/>
              <w:bottom w:val="single" w:sz="8" w:space="0" w:color="auto"/>
              <w:right w:val="single" w:sz="8" w:space="0" w:color="auto"/>
            </w:tcBorders>
            <w:shd w:val="clear" w:color="auto" w:fill="auto"/>
            <w:noWrap/>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5</w:t>
            </w:r>
          </w:p>
        </w:tc>
        <w:tc>
          <w:tcPr>
            <w:tcW w:w="1700" w:type="dxa"/>
            <w:tcBorders>
              <w:top w:val="nil"/>
              <w:left w:val="nil"/>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6</w:t>
            </w:r>
          </w:p>
        </w:tc>
        <w:tc>
          <w:tcPr>
            <w:tcW w:w="1836" w:type="dxa"/>
            <w:tcBorders>
              <w:top w:val="nil"/>
              <w:left w:val="nil"/>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7</w:t>
            </w:r>
          </w:p>
        </w:tc>
        <w:tc>
          <w:tcPr>
            <w:tcW w:w="1984" w:type="dxa"/>
            <w:tcBorders>
              <w:top w:val="nil"/>
              <w:left w:val="nil"/>
              <w:bottom w:val="single" w:sz="8" w:space="0" w:color="auto"/>
              <w:right w:val="single" w:sz="8" w:space="0" w:color="auto"/>
            </w:tcBorders>
            <w:shd w:val="clear" w:color="auto" w:fill="auto"/>
            <w:vAlign w:val="center"/>
            <w:hideMark/>
          </w:tcPr>
          <w:p w:rsidR="006271E7" w:rsidRPr="006271E7" w:rsidRDefault="006271E7" w:rsidP="006271E7">
            <w:pPr>
              <w:jc w:val="center"/>
              <w:rPr>
                <w:rFonts w:ascii="Arial" w:hAnsi="Arial" w:cs="Arial"/>
                <w:b/>
                <w:bCs/>
                <w:color w:val="000000"/>
                <w:sz w:val="20"/>
                <w:szCs w:val="20"/>
              </w:rPr>
            </w:pPr>
            <w:r w:rsidRPr="006271E7">
              <w:rPr>
                <w:rFonts w:ascii="Arial" w:hAnsi="Arial" w:cs="Arial"/>
                <w:b/>
                <w:bCs/>
                <w:color w:val="000000"/>
                <w:sz w:val="20"/>
                <w:szCs w:val="20"/>
              </w:rPr>
              <w:t>8</w:t>
            </w:r>
          </w:p>
        </w:tc>
      </w:tr>
      <w:tr w:rsidR="006271E7" w:rsidRPr="006271E7" w:rsidTr="00FF2DA2">
        <w:trPr>
          <w:trHeight w:val="4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ОБЩЕГОСУДАРСТВЕННЫЕ ВОПРОСЫ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74 139 370,86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55 936 644,40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55 941 010,89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3 118 670,00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3 118 670,00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Высшее должностное лицо органа местного самоуправления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2 683 822,00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434 848,00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102"/>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434 848,00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434 848,00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Функционирование законодательных (представительных) органов государственной власти и представительных органов </w:t>
            </w:r>
            <w:r w:rsidRPr="006271E7">
              <w:rPr>
                <w:rFonts w:ascii="Arial" w:hAnsi="Arial" w:cs="Arial"/>
                <w:color w:val="000000"/>
                <w:sz w:val="20"/>
                <w:szCs w:val="20"/>
              </w:rPr>
              <w:lastRenderedPageBreak/>
              <w:t>муниципальных образований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2 816 803,00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2 816 803,00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Содержание аппарата управления представительного органа местного самоуправления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9900001990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9900001990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9900001990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9900001990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9900001990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Председатель законодательного (представительного) органа муниципальной власти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9900004110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9900004110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9900004110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2 415 440,00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391 363,00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242"/>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391 363,00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391 363,00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65 456 392,11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50 517 382,40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50 521 748,89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65 456 392,11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50 517 382,40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50 521 748,89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функций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48 227 203,11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50 517 382,40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50 521 748,89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41 675 889,61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50 517 382,40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50 521 748,89 </w:t>
            </w:r>
          </w:p>
        </w:tc>
      </w:tr>
      <w:tr w:rsidR="006271E7" w:rsidRPr="006271E7" w:rsidTr="00FF2DA2">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41 675 889,61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50 517 382,40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50 521 748,89 </w:t>
            </w:r>
          </w:p>
        </w:tc>
      </w:tr>
      <w:tr w:rsidR="006271E7" w:rsidRPr="006271E7" w:rsidTr="00FF2DA2">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6 048 271,37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6 048 271,37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3 850,71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Социальные выплаты гражданам, кроме публичных нормативных социальных выплат</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3 850,71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Межбюджетные трансферты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500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487 691,42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межбюджетные трансферты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540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487 691,42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11 500,00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11 500,00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17 229 189,00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17 229 189,00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24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государственных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17 229 189,00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34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функций муниципальных органов</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Межбюджетные трансферты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500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межбюджетные трансферты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540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Резервные фонды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Резервные фонды местного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9900001700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9900001700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Резервные средства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9900001700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870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Другие общегосударственные вопросы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2 231 189,60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"Развитие и поддержка ТОС на территории г. Куйбышева"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2600000000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"Развитие и поддержка ТОС на территории г. Куйбышева"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2600079500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2600079500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124 967,00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2600079500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124 967,00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2600079500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125 033,00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2600079500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125 033,00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1 981 189,60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Оценка недвижимости, признание прав и регулирование отношений по государственной собственности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государственных функций, связанных с общегосударственным управлением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1 730 689,60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1 506 279,14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1 506 279,14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224 410,46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9900001620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224 410,46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Денежная выплата почетным гражданам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103 500,00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103 500,00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Публичные нормативные выплаты гражданам несоциального характера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9900010400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330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103 500,00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НАЦИОНАЛЬНАЯ БЕЗОПАСНОСТЬ И ПРАВООХРАНИТЕЛЬНАЯ ДЕЯТЕЛЬНОСТЬ</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1 396 109,00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1 396 109,00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"Обеспечение первичных мер пожарной безопасности"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2100000000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"Обеспечение первичных мер пожарной безопасности"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2100079500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2100079500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2100079500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2100079500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2100079500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Муниципальная программа "В области защиты населения и </w:t>
            </w:r>
            <w:r w:rsidRPr="006271E7">
              <w:rPr>
                <w:rFonts w:ascii="Arial" w:hAnsi="Arial" w:cs="Arial"/>
                <w:color w:val="000000"/>
                <w:sz w:val="20"/>
                <w:szCs w:val="20"/>
              </w:rPr>
              <w:lastRenderedPageBreak/>
              <w:t>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2300000000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234 870,00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2300079500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234 870,00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2300079500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234 870,00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2300079500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234 870,00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2800000000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2800079500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2800079500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2800079500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деятельности (оказание услуг) единой диспетчерской службы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9900003190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Межбюджетные трансферты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9900003190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500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межбюджетные трансферты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9900003190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540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НАЦИОНАЛЬНАЯ ЭКОНОМИКА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116 352 945,32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128 980 357,27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55 063 157,19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Транспорт</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28 740 157,19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28 740 157,19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28 740 157,19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28 740 157,19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28 740 157,19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28 740 157,19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w:t>
            </w:r>
            <w:r w:rsidRPr="006271E7">
              <w:rPr>
                <w:rFonts w:ascii="Arial" w:hAnsi="Arial" w:cs="Arial"/>
                <w:color w:val="000000"/>
                <w:sz w:val="20"/>
                <w:szCs w:val="20"/>
              </w:rPr>
              <w:lastRenderedPageBreak/>
              <w:t>Новосибирского метрополитена, для населения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2500071100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2500071100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2500071100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28 452 755,62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proofErr w:type="spellStart"/>
            <w:r w:rsidRPr="006271E7">
              <w:rPr>
                <w:rFonts w:ascii="Arial" w:hAnsi="Arial" w:cs="Arial"/>
                <w:color w:val="000000"/>
                <w:sz w:val="20"/>
                <w:szCs w:val="20"/>
              </w:rPr>
              <w:t>Софинансирование</w:t>
            </w:r>
            <w:proofErr w:type="spellEnd"/>
            <w:r w:rsidRPr="006271E7">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25000S1100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25000S1100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25000S1100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287 401,57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Дорожное хозяйство (дорожные фонды)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87 612 788,13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100 240 200,08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26 323 000,00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69 921 224,53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80 960 808,08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Содержание автомобильных дорог и дорожных сооружений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270009Д031</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7 511 148,30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270009Д031</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7 511 148,30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270009Д031</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7 511 148,30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Реконструкция и строительство </w:t>
            </w:r>
            <w:proofErr w:type="spellStart"/>
            <w:r w:rsidRPr="006271E7">
              <w:rPr>
                <w:rFonts w:ascii="Arial" w:hAnsi="Arial" w:cs="Arial"/>
                <w:color w:val="000000"/>
                <w:sz w:val="20"/>
                <w:szCs w:val="20"/>
              </w:rPr>
              <w:t>атомобильных</w:t>
            </w:r>
            <w:proofErr w:type="spellEnd"/>
            <w:r w:rsidRPr="006271E7">
              <w:rPr>
                <w:rFonts w:ascii="Arial" w:hAnsi="Arial" w:cs="Arial"/>
                <w:color w:val="000000"/>
                <w:sz w:val="20"/>
                <w:szCs w:val="20"/>
              </w:rPr>
              <w:t xml:space="preserve"> дорог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270009Д032</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1 290 991,72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Капитальные вложения в объекты государственной (муниципальной) собственности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270009Д032</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400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1 290 991,72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Бюджетные инвестиции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270009Д032</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410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1 290 991,72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5 794 942,51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5 794 942,51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270009Д033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5 794 942,51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w:t>
            </w:r>
            <w:r w:rsidRPr="006271E7">
              <w:rPr>
                <w:rFonts w:ascii="Arial" w:hAnsi="Arial" w:cs="Arial"/>
                <w:color w:val="000000"/>
                <w:sz w:val="20"/>
                <w:szCs w:val="20"/>
              </w:rPr>
              <w:lastRenderedPageBreak/>
              <w:t>"Развитие автомобильных дорог регионального, межмуниципального и местного значения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270009Д160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54 770 900,00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80 151 200,00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270009Д160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54 770 900,00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80 151 200,00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270009Д160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54 770 900,00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80 151 200,00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proofErr w:type="spellStart"/>
            <w:r w:rsidRPr="006271E7">
              <w:rPr>
                <w:rFonts w:ascii="Arial" w:hAnsi="Arial" w:cs="Arial"/>
                <w:color w:val="000000"/>
                <w:sz w:val="20"/>
                <w:szCs w:val="20"/>
              </w:rPr>
              <w:t>Софинансирование</w:t>
            </w:r>
            <w:proofErr w:type="spellEnd"/>
            <w:r w:rsidRPr="006271E7">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27000SД160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553 242,00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809 608,08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27000SД160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553 242,00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809 608,08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27000SД160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553 242,00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809 608,08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17 691 563,60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19 279 392,00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26 323 000,00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Содержание автомобильных дорог и дорожных сооружений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990009Д031</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5 359 980,63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15 579 392,00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22 623 000,00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990009Д031</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5 359 980,63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15 579 392,00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22 623 000,00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990009Д031</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5 359 980,63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15 579 392,00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22 623 000,00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Реконструкция и строительство автомобильных дорог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990009Д032</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3 271 853,00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Капитальные вложения в объекты государственной (муниципальной) собственности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990009Д032</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400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3 271 853,00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Бюджетные инвестиции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990009Д032</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410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3 271 853,00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72"/>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5 359 729,97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5 359 729,97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990009Д033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5 359 729,97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управлению дорожным хозяйством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990009Д880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990009Д880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990009Д880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3 700 000,00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proofErr w:type="spellStart"/>
            <w:r w:rsidRPr="006271E7">
              <w:rPr>
                <w:rFonts w:ascii="Arial" w:hAnsi="Arial" w:cs="Arial"/>
                <w:color w:val="000000"/>
                <w:sz w:val="20"/>
                <w:szCs w:val="20"/>
              </w:rPr>
              <w:t>Софинансирование</w:t>
            </w:r>
            <w:proofErr w:type="spellEnd"/>
            <w:r w:rsidRPr="006271E7">
              <w:rPr>
                <w:rFonts w:ascii="Arial" w:hAnsi="Arial" w:cs="Arial"/>
                <w:color w:val="000000"/>
                <w:sz w:val="20"/>
                <w:szCs w:val="20"/>
              </w:rPr>
              <w:t xml:space="preserve"> местного бюджета на реализацию мероприятий по управлению дорожным хозяйством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99000SД880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99000SД880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04</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99000SД880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ЖИЛИЩНО-КОММУНАЛЬНОЕ ХОЗЯЙСТВО</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126 893 060,51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71 482 521,48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71 045 880,74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Жилищное хозяйство</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Мероприятия в области жилищного хозяйства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9900005120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Коммунальное хозяйство</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14 340 916,00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"Жилищно-коммунальное хозяйство Куйбышевского района"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9 251 186,16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Подпрограмма "Безопасность жилищно-коммунального хозяйства Куйбышевского района"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9 251 186,16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1730070490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9 093 916,00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1730070490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9 093 916,00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1730070490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9 093 916,00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01"/>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proofErr w:type="spellStart"/>
            <w:r w:rsidRPr="006271E7">
              <w:rPr>
                <w:rFonts w:ascii="Arial" w:hAnsi="Arial" w:cs="Arial"/>
                <w:color w:val="000000"/>
                <w:sz w:val="20"/>
                <w:szCs w:val="20"/>
              </w:rPr>
              <w:t>Софинансирование</w:t>
            </w:r>
            <w:proofErr w:type="spellEnd"/>
            <w:r w:rsidRPr="006271E7">
              <w:rPr>
                <w:rFonts w:ascii="Arial" w:hAnsi="Arial" w:cs="Arial"/>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17300S0490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157 270,16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17300S0490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157 270,16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344"/>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17300S0490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157 270,16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5 089 729,84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4 547 000,00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4 547 000,00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4 547 000,00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proofErr w:type="spellStart"/>
            <w:r w:rsidRPr="006271E7">
              <w:rPr>
                <w:rFonts w:ascii="Arial" w:hAnsi="Arial" w:cs="Arial"/>
                <w:color w:val="000000"/>
                <w:sz w:val="20"/>
                <w:szCs w:val="20"/>
              </w:rPr>
              <w:t>Софинансирование</w:t>
            </w:r>
            <w:proofErr w:type="spellEnd"/>
            <w:r w:rsidRPr="006271E7">
              <w:rPr>
                <w:rFonts w:ascii="Arial" w:hAnsi="Arial" w:cs="Arial"/>
                <w:color w:val="000000"/>
                <w:sz w:val="20"/>
                <w:szCs w:val="20"/>
              </w:rPr>
              <w:t xml:space="preserve">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99000S0490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542 729,84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99000S0490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542 729,84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7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99000S0490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542 729,84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Благоустройство</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27 846 065,71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12 141 995,41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10 518 370,10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на уличное освещение в границах поселения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2700005310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2700005310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2700005310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"Формирование комфортной городской среды города Куйбышева"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10 518 370,10 </w:t>
            </w:r>
          </w:p>
        </w:tc>
      </w:tr>
      <w:tr w:rsidR="006271E7" w:rsidRPr="006271E7" w:rsidTr="00634EDE">
        <w:trPr>
          <w:trHeight w:val="10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360И400000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10 518 370,10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360И455550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10 518 370,10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360И455550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10 518 370,10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360И455550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10 518 370,10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15 239 222,16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на уличное освещение в границах поселения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12 734 571,00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12 734 571,00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12 734 571,00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на озеленение в границах поселения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9900005330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822 270,01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9900005330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822 270,01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9900005330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822 270,01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на организацию и содержание мест захоронения в границах поселений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9900005340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832 581,15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9900005340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832 581,15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9900005340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832 581,15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Прочие мероприятия по благоустройству поселений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9900005350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849 800,00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9900005350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849 800,00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9900005350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849 800,00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Другие вопросы в области жилищно-коммунального хозяйства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84 666 078,80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59 340 526,07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60 527 510,64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84 666 078,80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59 340 526,07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60 527 510,64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Капитальный ремонт муниципального жилого фонда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1 933 093,43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1 933 093,43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1 933 093,43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69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72 167 980,37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59 340 526,07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60 527 510,64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50 526 259,32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59 303 152,33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60 490 136,90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50 526 259,32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59 303 152,33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60 490 136,90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18 468 223,25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18 468 223,25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2 692,80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Социальные выплаты гражданам, кроме публичных </w:t>
            </w:r>
            <w:r w:rsidRPr="006271E7">
              <w:rPr>
                <w:rFonts w:ascii="Arial" w:hAnsi="Arial" w:cs="Arial"/>
                <w:color w:val="000000"/>
                <w:sz w:val="20"/>
                <w:szCs w:val="20"/>
              </w:rPr>
              <w:lastRenderedPageBreak/>
              <w:t>нормативных социальных выплат</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320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2 692,80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3 170 805,00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37 373,74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37 373,74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9900005190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3 170 805,00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37 373,74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37 373,74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10 565 005,00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FF2DA2">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565 005,00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565 005,00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ОБРАЗОВАНИЕ</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23 641 589,81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18 283 926,91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18 283 926,91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Молодежная политика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23 641 589,81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18 283 926,91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18 283 926,91 </w:t>
            </w:r>
          </w:p>
        </w:tc>
      </w:tr>
      <w:tr w:rsidR="006271E7" w:rsidRPr="006271E7" w:rsidTr="00634EDE">
        <w:trPr>
          <w:trHeight w:val="11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2200000000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2200079500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r>
      <w:tr w:rsidR="006271E7" w:rsidRPr="006271E7" w:rsidTr="00634EDE">
        <w:trPr>
          <w:trHeight w:val="122"/>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2200079500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2200079500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727 000,00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22 914 589,81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15 719 139,81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13 068 795,91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13 068 795,91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17 556 926,91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2 596 375,90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Иные закупки товаров, работ и услуг для обеспечения </w:t>
            </w:r>
            <w:r w:rsidRPr="006271E7">
              <w:rPr>
                <w:rFonts w:ascii="Arial" w:hAnsi="Arial" w:cs="Arial"/>
                <w:color w:val="000000"/>
                <w:sz w:val="20"/>
                <w:szCs w:val="20"/>
              </w:rPr>
              <w:lastRenderedPageBreak/>
              <w:t>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2 596 375,90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53 968,00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9900007590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53 968,00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81"/>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7 030 450,00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4 868 300,00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4 868 300,00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2 162 150,00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2 162 150,00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муниципальной программы "Патриотическое воспитание граждан Куйбышевского района"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9900079503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9900079503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9900079503</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муниципальной программы "Развитие молодёжной политики в Куйбышевском районе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9900079504</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9900079504</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9900079504</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9900079516</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9900079516</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9900079516</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КУЛЬТУРА, КИНЕМАТОГРАФИЯ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106 018 773,26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67 488 408,79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70 642 276,29 </w:t>
            </w:r>
          </w:p>
        </w:tc>
      </w:tr>
      <w:tr w:rsidR="006271E7" w:rsidRPr="006271E7" w:rsidTr="00634EDE">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Культура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106 018 773,26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67 488 408,79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70 642 276,29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106 018 773,26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67 488 408,79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70 642 276,29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Расходы на обеспечение деятельности (оказание услуг) </w:t>
            </w:r>
            <w:r w:rsidRPr="006271E7">
              <w:rPr>
                <w:rFonts w:ascii="Arial" w:hAnsi="Arial" w:cs="Arial"/>
                <w:color w:val="000000"/>
                <w:sz w:val="20"/>
                <w:szCs w:val="20"/>
              </w:rPr>
              <w:lastRenderedPageBreak/>
              <w:t>муниципальных учреждений культуры и мероприятий в сфере культуры и кинематографии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lastRenderedPageBreak/>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32 290 645,57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28 128 358,06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31 282 225,56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Предоставление субсидий бюджетным, автономным учреждениям и иным некоммерческим организациям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32 290 645,57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28 128 358,06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31 282 225,56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бюджетным учреждениям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32 290 645,57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28 128 358,06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31 282 225,56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деятельности (оказание услуг) музеев и постоянных выставок</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14 985 215,68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14 075 754,56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14 075 754,56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10 846 919,38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14 075 754,56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14 075 754,56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10 846 919,38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14 075 754,56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14 075 754,56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4 113 836,30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4 113 836,30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24 460,00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9900008290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24 460,00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обеспечение деятельности (оказание услуг) библиотек</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22 837 622,57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25 284 296,17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25 284 296,17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20 596 454,62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25 284 296,17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25 284 296,17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20 596 454,62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25 284 296,17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25 284 296,17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Закупка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2 153 295,95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2 153 295,95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Иные бюджетные ассигнования</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87 872,00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Уплата налогов, сборов и иных платежей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9900008390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87 872,00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21 360 845,00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Расходы на выплаты персоналу казенных учреждений</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DB3A1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Предоставление субсидий бюджетным, автономным учреждениям и иным некоммерческим организациям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11 360 845,00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DB3A1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бюджетным учреждениям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11 360 845,00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990Я500000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14 544 444,44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8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990Я555130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14 544 444,44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990Я555130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14 544 444,44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бюджетным учреждениям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08</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990Я555130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14 544 444,44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СОЦИАЛЬНАЯ ПОЛИТИКА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3 040 374,80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Пенсионное обеспечение</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Выплата муниципальной социальной доплаты к пенсии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Публичные нормативные социальные выплаты гражданам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9900010100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Другие вопросы в области социальной политики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Социальное обеспечение и иные выплаты населению</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Публичные нормативные выплаты гражданам несоциального характера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9900010500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330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ФИЗИЧЕСКАЯ КУЛЬТУРА И СПОРТ</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48 810 240,32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29 946 000,00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Физическая культура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48 810 240,32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29 946 000,00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48 810 240,32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29 946 000,00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 xml:space="preserve">Расходы на обеспечение деятельности (оказание услуг) центров спортивной </w:t>
            </w:r>
            <w:r w:rsidR="006142A5" w:rsidRPr="006271E7">
              <w:rPr>
                <w:rFonts w:ascii="Arial" w:hAnsi="Arial" w:cs="Arial"/>
                <w:color w:val="000000"/>
                <w:sz w:val="20"/>
                <w:szCs w:val="20"/>
              </w:rPr>
              <w:t>подготовки (</w:t>
            </w:r>
            <w:r w:rsidRPr="006271E7">
              <w:rPr>
                <w:rFonts w:ascii="Arial" w:hAnsi="Arial" w:cs="Arial"/>
                <w:color w:val="000000"/>
                <w:sz w:val="20"/>
                <w:szCs w:val="20"/>
              </w:rPr>
              <w:t>сборных команд)</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9900011190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29 946 000,00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9900011190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29 946 000,00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бюджетным учреждениям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9900011190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37 810 240,32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29 946 000,00 </w:t>
            </w:r>
          </w:p>
        </w:tc>
      </w:tr>
      <w:tr w:rsidR="006271E7" w:rsidRPr="006271E7" w:rsidTr="006142A5">
        <w:trPr>
          <w:trHeight w:val="104"/>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174"/>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Субсидии бюджетным учреждениям</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9900070510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11 000 000,00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lastRenderedPageBreak/>
              <w:t>УСЛОВНО УТВЕРЖДЕННЫЕ РАСХОДЫ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13 613 490,00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Условно утвержденные расходы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13 613 490,00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Непрограммные направления бюджета</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13 613 490,00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Условно утвержденные расходы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9990000000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13 613 490,00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Условно утвержденные расходы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9990000000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900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13 613 490,00 </w:t>
            </w:r>
          </w:p>
        </w:tc>
      </w:tr>
      <w:tr w:rsidR="006271E7" w:rsidRPr="006271E7" w:rsidTr="006142A5">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6271E7" w:rsidRPr="006271E7" w:rsidRDefault="006271E7" w:rsidP="006271E7">
            <w:pPr>
              <w:rPr>
                <w:rFonts w:ascii="Arial" w:hAnsi="Arial" w:cs="Arial"/>
                <w:color w:val="000000"/>
                <w:sz w:val="20"/>
                <w:szCs w:val="20"/>
              </w:rPr>
            </w:pPr>
            <w:r w:rsidRPr="006271E7">
              <w:rPr>
                <w:rFonts w:ascii="Arial" w:hAnsi="Arial" w:cs="Arial"/>
                <w:color w:val="000000"/>
                <w:sz w:val="20"/>
                <w:szCs w:val="20"/>
              </w:rPr>
              <w:t>Условно утвержденные расходы</w:t>
            </w:r>
          </w:p>
        </w:tc>
        <w:tc>
          <w:tcPr>
            <w:tcW w:w="672"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9990000000</w:t>
            </w:r>
          </w:p>
        </w:tc>
        <w:tc>
          <w:tcPr>
            <w:tcW w:w="760" w:type="dxa"/>
            <w:tcBorders>
              <w:top w:val="nil"/>
              <w:left w:val="nil"/>
              <w:bottom w:val="single" w:sz="4" w:space="0" w:color="auto"/>
              <w:right w:val="single" w:sz="4" w:space="0" w:color="auto"/>
            </w:tcBorders>
            <w:shd w:val="clear" w:color="auto" w:fill="auto"/>
            <w:noWrap/>
            <w:vAlign w:val="center"/>
            <w:hideMark/>
          </w:tcPr>
          <w:p w:rsidR="006271E7" w:rsidRPr="006271E7" w:rsidRDefault="006271E7" w:rsidP="006271E7">
            <w:pPr>
              <w:jc w:val="center"/>
              <w:rPr>
                <w:rFonts w:ascii="Arial" w:hAnsi="Arial" w:cs="Arial"/>
                <w:color w:val="000000"/>
                <w:sz w:val="20"/>
                <w:szCs w:val="20"/>
              </w:rPr>
            </w:pPr>
            <w:r w:rsidRPr="006271E7">
              <w:rPr>
                <w:rFonts w:ascii="Arial" w:hAnsi="Arial" w:cs="Arial"/>
                <w:color w:val="000000"/>
                <w:sz w:val="20"/>
                <w:szCs w:val="20"/>
              </w:rPr>
              <w:t>990</w:t>
            </w:r>
          </w:p>
        </w:tc>
        <w:tc>
          <w:tcPr>
            <w:tcW w:w="1700" w:type="dxa"/>
            <w:tcBorders>
              <w:top w:val="nil"/>
              <w:left w:val="nil"/>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color w:val="000000"/>
                <w:sz w:val="20"/>
                <w:szCs w:val="20"/>
              </w:rPr>
            </w:pPr>
            <w:r w:rsidRPr="006271E7">
              <w:rPr>
                <w:rFonts w:ascii="Arial" w:hAnsi="Arial" w:cs="Arial"/>
                <w:color w:val="000000"/>
                <w:sz w:val="20"/>
                <w:szCs w:val="20"/>
              </w:rPr>
              <w:t xml:space="preserve">13 613 490,00 </w:t>
            </w:r>
          </w:p>
        </w:tc>
      </w:tr>
      <w:tr w:rsidR="006271E7" w:rsidRPr="006271E7" w:rsidTr="006142A5">
        <w:trPr>
          <w:trHeight w:val="48"/>
        </w:trPr>
        <w:tc>
          <w:tcPr>
            <w:tcW w:w="9601" w:type="dxa"/>
            <w:gridSpan w:val="5"/>
            <w:tcBorders>
              <w:top w:val="single" w:sz="8" w:space="0" w:color="auto"/>
              <w:left w:val="single" w:sz="8" w:space="0" w:color="auto"/>
              <w:bottom w:val="single" w:sz="8" w:space="0" w:color="auto"/>
              <w:right w:val="nil"/>
            </w:tcBorders>
            <w:shd w:val="clear" w:color="auto" w:fill="auto"/>
            <w:noWrap/>
            <w:vAlign w:val="center"/>
            <w:hideMark/>
          </w:tcPr>
          <w:p w:rsidR="006271E7" w:rsidRPr="006271E7" w:rsidRDefault="006271E7" w:rsidP="006271E7">
            <w:pPr>
              <w:rPr>
                <w:rFonts w:ascii="Arial" w:hAnsi="Arial" w:cs="Arial"/>
                <w:b/>
                <w:bCs/>
                <w:color w:val="000000"/>
                <w:sz w:val="20"/>
                <w:szCs w:val="20"/>
              </w:rPr>
            </w:pPr>
            <w:r w:rsidRPr="006271E7">
              <w:rPr>
                <w:rFonts w:ascii="Arial" w:hAnsi="Arial" w:cs="Arial"/>
                <w:b/>
                <w:bCs/>
                <w:color w:val="000000"/>
                <w:sz w:val="20"/>
                <w:szCs w:val="20"/>
              </w:rPr>
              <w:t>Итого расходов</w:t>
            </w:r>
          </w:p>
        </w:tc>
        <w:tc>
          <w:tcPr>
            <w:tcW w:w="17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271E7" w:rsidRPr="006271E7" w:rsidRDefault="006271E7" w:rsidP="006271E7">
            <w:pPr>
              <w:jc w:val="right"/>
              <w:rPr>
                <w:rFonts w:ascii="Arial" w:hAnsi="Arial" w:cs="Arial"/>
                <w:b/>
                <w:bCs/>
                <w:color w:val="000000"/>
                <w:sz w:val="20"/>
                <w:szCs w:val="20"/>
              </w:rPr>
            </w:pPr>
            <w:r w:rsidRPr="006271E7">
              <w:rPr>
                <w:rFonts w:ascii="Arial" w:hAnsi="Arial" w:cs="Arial"/>
                <w:b/>
                <w:bCs/>
                <w:color w:val="000000"/>
                <w:sz w:val="20"/>
                <w:szCs w:val="20"/>
              </w:rPr>
              <w:t xml:space="preserve">500 292 463,88 </w:t>
            </w:r>
          </w:p>
        </w:tc>
        <w:tc>
          <w:tcPr>
            <w:tcW w:w="1836" w:type="dxa"/>
            <w:tcBorders>
              <w:top w:val="single" w:sz="8" w:space="0" w:color="auto"/>
              <w:left w:val="nil"/>
              <w:bottom w:val="single" w:sz="8" w:space="0" w:color="auto"/>
              <w:right w:val="single" w:sz="4" w:space="0" w:color="auto"/>
            </w:tcBorders>
            <w:shd w:val="clear" w:color="auto" w:fill="auto"/>
            <w:noWrap/>
            <w:vAlign w:val="center"/>
            <w:hideMark/>
          </w:tcPr>
          <w:p w:rsidR="006271E7" w:rsidRPr="006271E7" w:rsidRDefault="006271E7" w:rsidP="006271E7">
            <w:pPr>
              <w:jc w:val="right"/>
              <w:rPr>
                <w:rFonts w:ascii="Arial" w:hAnsi="Arial" w:cs="Arial"/>
                <w:b/>
                <w:bCs/>
                <w:color w:val="000000"/>
                <w:sz w:val="20"/>
                <w:szCs w:val="20"/>
              </w:rPr>
            </w:pPr>
            <w:r w:rsidRPr="006271E7">
              <w:rPr>
                <w:rFonts w:ascii="Arial" w:hAnsi="Arial" w:cs="Arial"/>
                <w:b/>
                <w:bCs/>
                <w:color w:val="000000"/>
                <w:sz w:val="20"/>
                <w:szCs w:val="20"/>
              </w:rPr>
              <w:t xml:space="preserve">374 823 716,35 </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6271E7" w:rsidRPr="006271E7" w:rsidRDefault="006271E7" w:rsidP="006271E7">
            <w:pPr>
              <w:jc w:val="right"/>
              <w:rPr>
                <w:rFonts w:ascii="Arial" w:hAnsi="Arial" w:cs="Arial"/>
                <w:b/>
                <w:bCs/>
                <w:color w:val="000000"/>
                <w:sz w:val="20"/>
                <w:szCs w:val="20"/>
              </w:rPr>
            </w:pPr>
            <w:r w:rsidRPr="006271E7">
              <w:rPr>
                <w:rFonts w:ascii="Arial" w:hAnsi="Arial" w:cs="Arial"/>
                <w:b/>
                <w:bCs/>
                <w:color w:val="000000"/>
                <w:sz w:val="20"/>
                <w:szCs w:val="20"/>
              </w:rPr>
              <w:t xml:space="preserve">314 835 742,02 </w:t>
            </w:r>
          </w:p>
        </w:tc>
      </w:tr>
    </w:tbl>
    <w:p w:rsidR="005D26B0" w:rsidRDefault="005D26B0" w:rsidP="003158D2">
      <w:pPr>
        <w:widowControl w:val="0"/>
        <w:autoSpaceDE w:val="0"/>
        <w:autoSpaceDN w:val="0"/>
        <w:adjustRightInd w:val="0"/>
        <w:snapToGrid w:val="0"/>
        <w:jc w:val="both"/>
        <w:rPr>
          <w:rFonts w:ascii="Arial" w:hAnsi="Arial" w:cs="Arial"/>
          <w:b/>
          <w:sz w:val="20"/>
          <w:szCs w:val="20"/>
        </w:rPr>
      </w:pPr>
    </w:p>
    <w:p w:rsidR="005D26B0" w:rsidRDefault="005D26B0" w:rsidP="003158D2">
      <w:pPr>
        <w:widowControl w:val="0"/>
        <w:autoSpaceDE w:val="0"/>
        <w:autoSpaceDN w:val="0"/>
        <w:adjustRightInd w:val="0"/>
        <w:snapToGrid w:val="0"/>
        <w:jc w:val="both"/>
        <w:rPr>
          <w:rFonts w:ascii="Arial" w:hAnsi="Arial" w:cs="Arial"/>
          <w:b/>
          <w:sz w:val="20"/>
          <w:szCs w:val="20"/>
        </w:rPr>
      </w:pPr>
    </w:p>
    <w:tbl>
      <w:tblPr>
        <w:tblW w:w="15157" w:type="dxa"/>
        <w:tblInd w:w="118" w:type="dxa"/>
        <w:tblLayout w:type="fixed"/>
        <w:tblLook w:val="04A0" w:firstRow="1" w:lastRow="0" w:firstColumn="1" w:lastColumn="0" w:noHBand="0" w:noVBand="1"/>
      </w:tblPr>
      <w:tblGrid>
        <w:gridCol w:w="6511"/>
        <w:gridCol w:w="1382"/>
        <w:gridCol w:w="744"/>
        <w:gridCol w:w="709"/>
        <w:gridCol w:w="709"/>
        <w:gridCol w:w="1700"/>
        <w:gridCol w:w="1701"/>
        <w:gridCol w:w="1701"/>
      </w:tblGrid>
      <w:tr w:rsidR="006142A5" w:rsidRPr="006142A5" w:rsidTr="007E20D3">
        <w:trPr>
          <w:trHeight w:val="225"/>
        </w:trPr>
        <w:tc>
          <w:tcPr>
            <w:tcW w:w="6511"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1382"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44"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1700"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3402" w:type="dxa"/>
            <w:gridSpan w:val="2"/>
            <w:tcBorders>
              <w:top w:val="nil"/>
              <w:left w:val="nil"/>
              <w:bottom w:val="nil"/>
              <w:right w:val="nil"/>
            </w:tcBorders>
            <w:shd w:val="clear" w:color="auto" w:fill="auto"/>
            <w:noWrap/>
            <w:vAlign w:val="bottom"/>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Приложение № 3</w:t>
            </w:r>
          </w:p>
        </w:tc>
      </w:tr>
      <w:tr w:rsidR="006142A5" w:rsidRPr="006142A5" w:rsidTr="007E20D3">
        <w:trPr>
          <w:trHeight w:val="225"/>
        </w:trPr>
        <w:tc>
          <w:tcPr>
            <w:tcW w:w="6511" w:type="dxa"/>
            <w:tcBorders>
              <w:top w:val="nil"/>
              <w:left w:val="nil"/>
              <w:bottom w:val="nil"/>
              <w:right w:val="nil"/>
            </w:tcBorders>
            <w:shd w:val="clear" w:color="auto" w:fill="auto"/>
            <w:noWrap/>
            <w:vAlign w:val="bottom"/>
            <w:hideMark/>
          </w:tcPr>
          <w:p w:rsidR="006142A5" w:rsidRPr="006142A5" w:rsidRDefault="006142A5" w:rsidP="006142A5">
            <w:pPr>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44" w:type="dxa"/>
            <w:tcBorders>
              <w:top w:val="nil"/>
              <w:left w:val="nil"/>
              <w:bottom w:val="nil"/>
              <w:right w:val="nil"/>
            </w:tcBorders>
            <w:shd w:val="clear" w:color="auto" w:fill="auto"/>
            <w:vAlign w:val="bottom"/>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vAlign w:val="bottom"/>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hideMark/>
          </w:tcPr>
          <w:p w:rsidR="006142A5" w:rsidRPr="006142A5" w:rsidRDefault="006142A5" w:rsidP="006142A5">
            <w:pPr>
              <w:rPr>
                <w:sz w:val="20"/>
                <w:szCs w:val="20"/>
              </w:rPr>
            </w:pPr>
          </w:p>
        </w:tc>
        <w:tc>
          <w:tcPr>
            <w:tcW w:w="1700" w:type="dxa"/>
            <w:tcBorders>
              <w:top w:val="nil"/>
              <w:left w:val="nil"/>
              <w:bottom w:val="nil"/>
              <w:right w:val="nil"/>
            </w:tcBorders>
            <w:shd w:val="clear" w:color="auto" w:fill="auto"/>
            <w:hideMark/>
          </w:tcPr>
          <w:p w:rsidR="006142A5" w:rsidRPr="006142A5" w:rsidRDefault="006142A5" w:rsidP="006142A5">
            <w:pPr>
              <w:rPr>
                <w:sz w:val="20"/>
                <w:szCs w:val="20"/>
              </w:rPr>
            </w:pPr>
          </w:p>
        </w:tc>
        <w:tc>
          <w:tcPr>
            <w:tcW w:w="3402" w:type="dxa"/>
            <w:gridSpan w:val="2"/>
            <w:tcBorders>
              <w:top w:val="nil"/>
              <w:left w:val="nil"/>
              <w:bottom w:val="nil"/>
              <w:right w:val="nil"/>
            </w:tcBorders>
            <w:shd w:val="clear" w:color="auto" w:fill="auto"/>
            <w:noWrap/>
            <w:vAlign w:val="bottom"/>
            <w:hideMark/>
          </w:tcPr>
          <w:p w:rsidR="006142A5" w:rsidRPr="006142A5" w:rsidRDefault="006142A5" w:rsidP="006142A5">
            <w:pPr>
              <w:rPr>
                <w:rFonts w:ascii="Arial" w:hAnsi="Arial" w:cs="Arial"/>
                <w:color w:val="000000"/>
                <w:sz w:val="20"/>
                <w:szCs w:val="20"/>
              </w:rPr>
            </w:pPr>
            <w:proofErr w:type="gramStart"/>
            <w:r w:rsidRPr="006142A5">
              <w:rPr>
                <w:rFonts w:ascii="Arial" w:hAnsi="Arial" w:cs="Arial"/>
                <w:color w:val="000000"/>
                <w:sz w:val="20"/>
                <w:szCs w:val="20"/>
              </w:rPr>
              <w:t>к</w:t>
            </w:r>
            <w:proofErr w:type="gramEnd"/>
            <w:r w:rsidRPr="006142A5">
              <w:rPr>
                <w:rFonts w:ascii="Arial" w:hAnsi="Arial" w:cs="Arial"/>
                <w:color w:val="000000"/>
                <w:sz w:val="20"/>
                <w:szCs w:val="20"/>
              </w:rPr>
              <w:t xml:space="preserve"> решению сессии совета депутатов</w:t>
            </w:r>
            <w:r>
              <w:rPr>
                <w:rFonts w:ascii="Arial" w:hAnsi="Arial" w:cs="Arial"/>
                <w:color w:val="000000"/>
                <w:sz w:val="20"/>
                <w:szCs w:val="20"/>
              </w:rPr>
              <w:t xml:space="preserve"> </w:t>
            </w:r>
            <w:r w:rsidRPr="006142A5">
              <w:rPr>
                <w:rFonts w:ascii="Arial" w:hAnsi="Arial" w:cs="Arial"/>
                <w:color w:val="000000"/>
                <w:sz w:val="20"/>
                <w:szCs w:val="20"/>
              </w:rPr>
              <w:t>города Куйбышев Куйбышевского района Новосибирской области № 384 от 24.12.2024</w:t>
            </w:r>
          </w:p>
        </w:tc>
      </w:tr>
      <w:tr w:rsidR="006142A5" w:rsidRPr="006142A5" w:rsidTr="007E20D3">
        <w:trPr>
          <w:trHeight w:val="690"/>
        </w:trPr>
        <w:tc>
          <w:tcPr>
            <w:tcW w:w="6511" w:type="dxa"/>
            <w:tcBorders>
              <w:top w:val="nil"/>
              <w:left w:val="nil"/>
              <w:bottom w:val="nil"/>
              <w:right w:val="nil"/>
            </w:tcBorders>
            <w:shd w:val="clear" w:color="auto" w:fill="auto"/>
            <w:vAlign w:val="center"/>
            <w:hideMark/>
          </w:tcPr>
          <w:p w:rsidR="006142A5" w:rsidRPr="006142A5" w:rsidRDefault="006142A5" w:rsidP="006142A5">
            <w:pPr>
              <w:rPr>
                <w:rFonts w:ascii="Arial" w:hAnsi="Arial" w:cs="Arial"/>
                <w:color w:val="000000"/>
                <w:sz w:val="20"/>
                <w:szCs w:val="20"/>
              </w:rPr>
            </w:pPr>
          </w:p>
        </w:tc>
        <w:tc>
          <w:tcPr>
            <w:tcW w:w="1382" w:type="dxa"/>
            <w:tcBorders>
              <w:top w:val="nil"/>
              <w:left w:val="nil"/>
              <w:bottom w:val="nil"/>
              <w:right w:val="nil"/>
            </w:tcBorders>
            <w:shd w:val="clear" w:color="auto" w:fill="auto"/>
            <w:vAlign w:val="center"/>
            <w:hideMark/>
          </w:tcPr>
          <w:p w:rsidR="006142A5" w:rsidRPr="006142A5" w:rsidRDefault="006142A5" w:rsidP="006142A5">
            <w:pPr>
              <w:rPr>
                <w:sz w:val="20"/>
                <w:szCs w:val="20"/>
              </w:rPr>
            </w:pPr>
          </w:p>
        </w:tc>
        <w:tc>
          <w:tcPr>
            <w:tcW w:w="744" w:type="dxa"/>
            <w:tcBorders>
              <w:top w:val="nil"/>
              <w:left w:val="nil"/>
              <w:bottom w:val="nil"/>
              <w:right w:val="nil"/>
            </w:tcBorders>
            <w:shd w:val="clear" w:color="auto" w:fill="auto"/>
            <w:vAlign w:val="center"/>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vAlign w:val="center"/>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vAlign w:val="center"/>
            <w:hideMark/>
          </w:tcPr>
          <w:p w:rsidR="006142A5" w:rsidRPr="006142A5" w:rsidRDefault="006142A5" w:rsidP="006142A5">
            <w:pPr>
              <w:rPr>
                <w:sz w:val="20"/>
                <w:szCs w:val="20"/>
              </w:rPr>
            </w:pPr>
          </w:p>
        </w:tc>
        <w:tc>
          <w:tcPr>
            <w:tcW w:w="1700" w:type="dxa"/>
            <w:tcBorders>
              <w:top w:val="nil"/>
              <w:left w:val="nil"/>
              <w:bottom w:val="nil"/>
              <w:right w:val="nil"/>
            </w:tcBorders>
            <w:shd w:val="clear" w:color="auto" w:fill="auto"/>
            <w:vAlign w:val="center"/>
            <w:hideMark/>
          </w:tcPr>
          <w:p w:rsidR="006142A5" w:rsidRPr="006142A5" w:rsidRDefault="006142A5" w:rsidP="006142A5">
            <w:pPr>
              <w:rPr>
                <w:sz w:val="20"/>
                <w:szCs w:val="20"/>
              </w:rPr>
            </w:pPr>
          </w:p>
        </w:tc>
        <w:tc>
          <w:tcPr>
            <w:tcW w:w="3402" w:type="dxa"/>
            <w:gridSpan w:val="2"/>
            <w:tcBorders>
              <w:top w:val="nil"/>
              <w:left w:val="nil"/>
              <w:bottom w:val="nil"/>
              <w:right w:val="nil"/>
            </w:tcBorders>
            <w:shd w:val="clear" w:color="auto" w:fill="auto"/>
            <w:vAlign w:val="bottom"/>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 xml:space="preserve">"О бюджете города Куйбышев Куйбышевского района Новосибирской области на  </w:t>
            </w:r>
          </w:p>
        </w:tc>
      </w:tr>
      <w:tr w:rsidR="006142A5" w:rsidRPr="006142A5" w:rsidTr="007E20D3">
        <w:trPr>
          <w:trHeight w:val="300"/>
        </w:trPr>
        <w:tc>
          <w:tcPr>
            <w:tcW w:w="6511" w:type="dxa"/>
            <w:tcBorders>
              <w:top w:val="nil"/>
              <w:left w:val="nil"/>
              <w:bottom w:val="nil"/>
              <w:right w:val="nil"/>
            </w:tcBorders>
            <w:shd w:val="clear" w:color="auto" w:fill="auto"/>
            <w:noWrap/>
            <w:vAlign w:val="bottom"/>
            <w:hideMark/>
          </w:tcPr>
          <w:p w:rsidR="006142A5" w:rsidRPr="006142A5" w:rsidRDefault="006142A5" w:rsidP="006142A5">
            <w:pPr>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44"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709"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1700" w:type="dxa"/>
            <w:tcBorders>
              <w:top w:val="nil"/>
              <w:left w:val="nil"/>
              <w:bottom w:val="nil"/>
              <w:right w:val="nil"/>
            </w:tcBorders>
            <w:shd w:val="clear" w:color="auto" w:fill="auto"/>
            <w:noWrap/>
            <w:vAlign w:val="bottom"/>
            <w:hideMark/>
          </w:tcPr>
          <w:p w:rsidR="006142A5" w:rsidRPr="006142A5" w:rsidRDefault="006142A5" w:rsidP="006142A5">
            <w:pPr>
              <w:rPr>
                <w:sz w:val="20"/>
                <w:szCs w:val="20"/>
              </w:rPr>
            </w:pPr>
          </w:p>
        </w:tc>
        <w:tc>
          <w:tcPr>
            <w:tcW w:w="3402" w:type="dxa"/>
            <w:gridSpan w:val="2"/>
            <w:tcBorders>
              <w:top w:val="nil"/>
              <w:left w:val="nil"/>
              <w:bottom w:val="nil"/>
              <w:right w:val="nil"/>
            </w:tcBorders>
            <w:shd w:val="clear" w:color="auto" w:fill="auto"/>
            <w:noWrap/>
            <w:vAlign w:val="bottom"/>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2025 год и плановый период 2026 и 2027 годов"</w:t>
            </w:r>
          </w:p>
        </w:tc>
      </w:tr>
      <w:tr w:rsidR="006142A5" w:rsidRPr="006142A5" w:rsidTr="007E20D3">
        <w:trPr>
          <w:trHeight w:val="281"/>
        </w:trPr>
        <w:tc>
          <w:tcPr>
            <w:tcW w:w="15157" w:type="dxa"/>
            <w:gridSpan w:val="8"/>
            <w:tcBorders>
              <w:top w:val="nil"/>
              <w:left w:val="nil"/>
              <w:bottom w:val="nil"/>
              <w:right w:val="nil"/>
            </w:tcBorders>
            <w:shd w:val="clear" w:color="auto" w:fill="auto"/>
            <w:vAlign w:val="bottom"/>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p>
        </w:tc>
      </w:tr>
      <w:tr w:rsidR="006142A5" w:rsidRPr="006142A5" w:rsidTr="007E20D3">
        <w:trPr>
          <w:trHeight w:val="68"/>
        </w:trPr>
        <w:tc>
          <w:tcPr>
            <w:tcW w:w="15157" w:type="dxa"/>
            <w:gridSpan w:val="8"/>
            <w:tcBorders>
              <w:top w:val="nil"/>
              <w:left w:val="nil"/>
              <w:bottom w:val="nil"/>
              <w:right w:val="nil"/>
            </w:tcBorders>
            <w:shd w:val="clear" w:color="auto" w:fill="auto"/>
            <w:vAlign w:val="bottom"/>
            <w:hideMark/>
          </w:tcPr>
          <w:p w:rsidR="006142A5" w:rsidRPr="006142A5" w:rsidRDefault="006142A5" w:rsidP="006142A5">
            <w:pPr>
              <w:jc w:val="center"/>
              <w:rPr>
                <w:rFonts w:ascii="Arial" w:hAnsi="Arial" w:cs="Arial"/>
                <w:b/>
                <w:bCs/>
                <w:color w:val="000000"/>
                <w:sz w:val="20"/>
                <w:szCs w:val="20"/>
              </w:rPr>
            </w:pPr>
            <w:proofErr w:type="gramStart"/>
            <w:r w:rsidRPr="006142A5">
              <w:rPr>
                <w:rFonts w:ascii="Arial" w:hAnsi="Arial" w:cs="Arial"/>
                <w:b/>
                <w:bCs/>
                <w:color w:val="000000"/>
                <w:sz w:val="20"/>
                <w:szCs w:val="20"/>
              </w:rPr>
              <w:t>группам</w:t>
            </w:r>
            <w:proofErr w:type="gramEnd"/>
            <w:r w:rsidRPr="006142A5">
              <w:rPr>
                <w:rFonts w:ascii="Arial" w:hAnsi="Arial" w:cs="Arial"/>
                <w:b/>
                <w:bCs/>
                <w:color w:val="000000"/>
                <w:sz w:val="20"/>
                <w:szCs w:val="20"/>
              </w:rPr>
              <w:t xml:space="preserve"> и подгруппам видов расходов классификации расходов бюджета на 2025 год и плановый период 2026  и 2027 годов</w:t>
            </w:r>
          </w:p>
        </w:tc>
      </w:tr>
      <w:tr w:rsidR="006142A5" w:rsidRPr="006142A5" w:rsidTr="007E20D3">
        <w:trPr>
          <w:trHeight w:val="285"/>
        </w:trPr>
        <w:tc>
          <w:tcPr>
            <w:tcW w:w="15157" w:type="dxa"/>
            <w:gridSpan w:val="8"/>
            <w:tcBorders>
              <w:top w:val="nil"/>
              <w:left w:val="nil"/>
              <w:bottom w:val="single" w:sz="8"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руб.</w:t>
            </w:r>
          </w:p>
        </w:tc>
      </w:tr>
      <w:tr w:rsidR="006142A5" w:rsidRPr="006142A5" w:rsidTr="007E20D3">
        <w:trPr>
          <w:trHeight w:val="270"/>
        </w:trPr>
        <w:tc>
          <w:tcPr>
            <w:tcW w:w="6511" w:type="dxa"/>
            <w:vMerge w:val="restart"/>
            <w:tcBorders>
              <w:top w:val="nil"/>
              <w:left w:val="single" w:sz="8" w:space="0" w:color="auto"/>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Наименование</w:t>
            </w:r>
          </w:p>
        </w:tc>
        <w:tc>
          <w:tcPr>
            <w:tcW w:w="1382" w:type="dxa"/>
            <w:vMerge w:val="restart"/>
            <w:tcBorders>
              <w:top w:val="nil"/>
              <w:left w:val="single" w:sz="8" w:space="0" w:color="auto"/>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ЦСР</w:t>
            </w:r>
          </w:p>
        </w:tc>
        <w:tc>
          <w:tcPr>
            <w:tcW w:w="744" w:type="dxa"/>
            <w:vMerge w:val="restart"/>
            <w:tcBorders>
              <w:top w:val="nil"/>
              <w:left w:val="single" w:sz="8" w:space="0" w:color="auto"/>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ВР</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РЗ</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ПР</w:t>
            </w:r>
          </w:p>
        </w:tc>
        <w:tc>
          <w:tcPr>
            <w:tcW w:w="1700" w:type="dxa"/>
            <w:tcBorders>
              <w:top w:val="nil"/>
              <w:left w:val="nil"/>
              <w:bottom w:val="nil"/>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Сумма</w:t>
            </w:r>
          </w:p>
        </w:tc>
        <w:tc>
          <w:tcPr>
            <w:tcW w:w="1701" w:type="dxa"/>
            <w:tcBorders>
              <w:top w:val="nil"/>
              <w:left w:val="nil"/>
              <w:bottom w:val="nil"/>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Сумма</w:t>
            </w:r>
          </w:p>
        </w:tc>
        <w:tc>
          <w:tcPr>
            <w:tcW w:w="1701" w:type="dxa"/>
            <w:tcBorders>
              <w:top w:val="nil"/>
              <w:left w:val="nil"/>
              <w:bottom w:val="nil"/>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Сумма</w:t>
            </w:r>
          </w:p>
        </w:tc>
      </w:tr>
      <w:tr w:rsidR="006142A5" w:rsidRPr="006142A5" w:rsidTr="007E20D3">
        <w:trPr>
          <w:trHeight w:val="48"/>
        </w:trPr>
        <w:tc>
          <w:tcPr>
            <w:tcW w:w="6511" w:type="dxa"/>
            <w:vMerge/>
            <w:tcBorders>
              <w:top w:val="nil"/>
              <w:left w:val="single" w:sz="8" w:space="0" w:color="auto"/>
              <w:bottom w:val="single" w:sz="8" w:space="0" w:color="auto"/>
              <w:right w:val="single" w:sz="8" w:space="0" w:color="auto"/>
            </w:tcBorders>
            <w:vAlign w:val="center"/>
            <w:hideMark/>
          </w:tcPr>
          <w:p w:rsidR="006142A5" w:rsidRPr="006142A5" w:rsidRDefault="006142A5" w:rsidP="006142A5">
            <w:pPr>
              <w:rPr>
                <w:rFonts w:ascii="Arial" w:hAnsi="Arial" w:cs="Arial"/>
                <w:b/>
                <w:bCs/>
                <w:color w:val="000000"/>
                <w:sz w:val="20"/>
                <w:szCs w:val="20"/>
              </w:rPr>
            </w:pPr>
          </w:p>
        </w:tc>
        <w:tc>
          <w:tcPr>
            <w:tcW w:w="1382" w:type="dxa"/>
            <w:vMerge/>
            <w:tcBorders>
              <w:top w:val="nil"/>
              <w:left w:val="single" w:sz="8" w:space="0" w:color="auto"/>
              <w:bottom w:val="single" w:sz="8" w:space="0" w:color="auto"/>
              <w:right w:val="single" w:sz="8" w:space="0" w:color="auto"/>
            </w:tcBorders>
            <w:vAlign w:val="center"/>
            <w:hideMark/>
          </w:tcPr>
          <w:p w:rsidR="006142A5" w:rsidRPr="006142A5" w:rsidRDefault="006142A5" w:rsidP="006142A5">
            <w:pPr>
              <w:rPr>
                <w:rFonts w:ascii="Arial" w:hAnsi="Arial" w:cs="Arial"/>
                <w:b/>
                <w:bCs/>
                <w:color w:val="000000"/>
                <w:sz w:val="20"/>
                <w:szCs w:val="20"/>
              </w:rPr>
            </w:pPr>
          </w:p>
        </w:tc>
        <w:tc>
          <w:tcPr>
            <w:tcW w:w="744" w:type="dxa"/>
            <w:vMerge/>
            <w:tcBorders>
              <w:top w:val="nil"/>
              <w:left w:val="single" w:sz="8" w:space="0" w:color="auto"/>
              <w:bottom w:val="single" w:sz="8" w:space="0" w:color="auto"/>
              <w:right w:val="single" w:sz="8" w:space="0" w:color="auto"/>
            </w:tcBorders>
            <w:vAlign w:val="center"/>
            <w:hideMark/>
          </w:tcPr>
          <w:p w:rsidR="006142A5" w:rsidRPr="006142A5" w:rsidRDefault="006142A5" w:rsidP="006142A5">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6142A5" w:rsidRPr="006142A5" w:rsidRDefault="006142A5" w:rsidP="006142A5">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6142A5" w:rsidRPr="006142A5" w:rsidRDefault="006142A5" w:rsidP="006142A5">
            <w:pPr>
              <w:rPr>
                <w:rFonts w:ascii="Arial" w:hAnsi="Arial" w:cs="Arial"/>
                <w:b/>
                <w:bCs/>
                <w:color w:val="000000"/>
                <w:sz w:val="20"/>
                <w:szCs w:val="20"/>
              </w:rPr>
            </w:pP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2025 год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2026 год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2027 год</w:t>
            </w:r>
          </w:p>
        </w:tc>
      </w:tr>
      <w:tr w:rsidR="006142A5" w:rsidRPr="006142A5" w:rsidTr="007E20D3">
        <w:trPr>
          <w:trHeight w:val="48"/>
        </w:trPr>
        <w:tc>
          <w:tcPr>
            <w:tcW w:w="6511" w:type="dxa"/>
            <w:tcBorders>
              <w:top w:val="nil"/>
              <w:left w:val="single" w:sz="8" w:space="0" w:color="auto"/>
              <w:bottom w:val="single" w:sz="8" w:space="0" w:color="auto"/>
              <w:right w:val="nil"/>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1</w:t>
            </w:r>
          </w:p>
        </w:tc>
        <w:tc>
          <w:tcPr>
            <w:tcW w:w="1382" w:type="dxa"/>
            <w:tcBorders>
              <w:top w:val="nil"/>
              <w:left w:val="single" w:sz="8" w:space="0" w:color="auto"/>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w:t>
            </w:r>
          </w:p>
        </w:tc>
        <w:tc>
          <w:tcPr>
            <w:tcW w:w="744" w:type="dxa"/>
            <w:tcBorders>
              <w:top w:val="nil"/>
              <w:left w:val="nil"/>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3</w:t>
            </w:r>
          </w:p>
        </w:tc>
        <w:tc>
          <w:tcPr>
            <w:tcW w:w="709" w:type="dxa"/>
            <w:tcBorders>
              <w:top w:val="nil"/>
              <w:left w:val="nil"/>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4</w:t>
            </w:r>
          </w:p>
        </w:tc>
        <w:tc>
          <w:tcPr>
            <w:tcW w:w="709" w:type="dxa"/>
            <w:tcBorders>
              <w:top w:val="nil"/>
              <w:left w:val="nil"/>
              <w:bottom w:val="single" w:sz="8" w:space="0" w:color="auto"/>
              <w:right w:val="single" w:sz="8"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5</w:t>
            </w:r>
          </w:p>
        </w:tc>
        <w:tc>
          <w:tcPr>
            <w:tcW w:w="1700" w:type="dxa"/>
            <w:tcBorders>
              <w:top w:val="nil"/>
              <w:left w:val="nil"/>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6</w:t>
            </w:r>
          </w:p>
        </w:tc>
        <w:tc>
          <w:tcPr>
            <w:tcW w:w="1701" w:type="dxa"/>
            <w:tcBorders>
              <w:top w:val="nil"/>
              <w:left w:val="nil"/>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7</w:t>
            </w:r>
          </w:p>
        </w:tc>
        <w:tc>
          <w:tcPr>
            <w:tcW w:w="1701" w:type="dxa"/>
            <w:tcBorders>
              <w:top w:val="nil"/>
              <w:left w:val="nil"/>
              <w:bottom w:val="single" w:sz="8" w:space="0" w:color="auto"/>
              <w:right w:val="single" w:sz="8" w:space="0" w:color="auto"/>
            </w:tcBorders>
            <w:shd w:val="clear" w:color="auto" w:fill="auto"/>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8</w:t>
            </w:r>
          </w:p>
        </w:tc>
      </w:tr>
      <w:tr w:rsidR="006142A5" w:rsidRPr="006142A5" w:rsidTr="007E20D3">
        <w:trPr>
          <w:trHeight w:val="48"/>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"Жилищно-коммунальное хозяйство Куйбышевского района"</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1700000000</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single" w:sz="4" w:space="0" w:color="auto"/>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9 251 186,16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1730000000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9 251 186,16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421"/>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1730070490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9 093 916,00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1730070490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9 093 916,00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1730070490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02</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9 093 916,00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144"/>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proofErr w:type="spellStart"/>
            <w:r w:rsidRPr="006142A5">
              <w:rPr>
                <w:rFonts w:ascii="Arial" w:hAnsi="Arial" w:cs="Arial"/>
                <w:b/>
                <w:bCs/>
                <w:color w:val="000000"/>
                <w:sz w:val="20"/>
                <w:szCs w:val="20"/>
              </w:rPr>
              <w:lastRenderedPageBreak/>
              <w:t>Софинансирование</w:t>
            </w:r>
            <w:proofErr w:type="spellEnd"/>
            <w:r w:rsidRPr="006142A5">
              <w:rPr>
                <w:rFonts w:ascii="Arial" w:hAnsi="Arial" w:cs="Arial"/>
                <w:b/>
                <w:bCs/>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17300S0490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157 270,16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17300S0490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157 270,16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104"/>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17300S0490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02</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157 270,16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"Обеспечение первичных мер пожарной безопасности"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2100000000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"Обеспечение первичных мер пожарной безопасности"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360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2200000000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727 000,00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2200079500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727 000,00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2200079500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727 000,00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2200079500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727 000,00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2300000000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234 870,00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w:t>
            </w:r>
            <w:r w:rsidRPr="006142A5">
              <w:rPr>
                <w:rFonts w:ascii="Arial" w:hAnsi="Arial" w:cs="Arial"/>
                <w:b/>
                <w:bCs/>
                <w:color w:val="000000"/>
                <w:sz w:val="20"/>
                <w:szCs w:val="20"/>
              </w:rPr>
              <w:lastRenderedPageBreak/>
              <w:t>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lastRenderedPageBreak/>
              <w:t>2300079500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234 870,00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2300079500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234 870,00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2300079500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234 870,00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2500000000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28 740 157,19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28 740 157,19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28 740 157,19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2500071100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28 452 755,62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28 452 755,62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28 452 755,62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2500071100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28 452 755,62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2500071100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28 452 755,62 </w:t>
            </w:r>
          </w:p>
        </w:tc>
      </w:tr>
      <w:tr w:rsidR="006142A5" w:rsidRPr="006142A5" w:rsidTr="007E20D3">
        <w:trPr>
          <w:trHeight w:val="660"/>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proofErr w:type="spellStart"/>
            <w:r w:rsidRPr="006142A5">
              <w:rPr>
                <w:rFonts w:ascii="Arial" w:hAnsi="Arial" w:cs="Arial"/>
                <w:b/>
                <w:bCs/>
                <w:color w:val="000000"/>
                <w:sz w:val="20"/>
                <w:szCs w:val="20"/>
              </w:rPr>
              <w:t>Софинансирование</w:t>
            </w:r>
            <w:proofErr w:type="spellEnd"/>
            <w:r w:rsidRPr="006142A5">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25000S1100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287 401,57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287 401,57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287 401,57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25000S1100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287 401,57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25000S1100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287 401,57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"Развитие и поддержка ТОС на территории г. Куйбышева"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2600000000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250 000,00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"Развитие и поддержка ТОС на территории г. Куйбышева"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250 000,00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124 967,00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124 967,00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125 033,00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360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125 033,00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2700000000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71 127 034,87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80 960 808,08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на уличное освещение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2700005310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1 205 810,34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2700005310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1 205 810,34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2700005310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1 205 810,34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270009Д031</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7 511 148,30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270009Д031</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7 511 148,30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270009Д031</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7 511 148,30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 xml:space="preserve">Реконструкция и строительство </w:t>
            </w:r>
            <w:proofErr w:type="spellStart"/>
            <w:r w:rsidRPr="006142A5">
              <w:rPr>
                <w:rFonts w:ascii="Arial" w:hAnsi="Arial" w:cs="Arial"/>
                <w:b/>
                <w:bCs/>
                <w:color w:val="000000"/>
                <w:sz w:val="20"/>
                <w:szCs w:val="20"/>
              </w:rPr>
              <w:t>атомобильных</w:t>
            </w:r>
            <w:proofErr w:type="spellEnd"/>
            <w:r w:rsidRPr="006142A5">
              <w:rPr>
                <w:rFonts w:ascii="Arial" w:hAnsi="Arial" w:cs="Arial"/>
                <w:b/>
                <w:bCs/>
                <w:color w:val="000000"/>
                <w:sz w:val="20"/>
                <w:szCs w:val="20"/>
              </w:rPr>
              <w:t xml:space="preserve"> дорог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270009Д032</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1 290 991,72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233"/>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Капитальные вложения в объекты государственной (муниципальной)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270009Д032</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1 290 991,72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Бюджетные инвестиции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270009Д032</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410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1 290 991,72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270009Д033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5 794 942,51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270009Д033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5 794 942,51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270009Д033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5 794 942,51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33"/>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270009Д160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54 770 900,00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80 151 200,00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270009Д160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54 770 900,00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80 151 200,00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270009Д160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54 770 900,00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80 151 200,00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proofErr w:type="spellStart"/>
            <w:r w:rsidRPr="006142A5">
              <w:rPr>
                <w:rFonts w:ascii="Arial" w:hAnsi="Arial" w:cs="Arial"/>
                <w:b/>
                <w:bCs/>
                <w:color w:val="000000"/>
                <w:sz w:val="20"/>
                <w:szCs w:val="20"/>
              </w:rPr>
              <w:t>Софинансирование</w:t>
            </w:r>
            <w:proofErr w:type="spellEnd"/>
            <w:r w:rsidRPr="006142A5">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w:t>
            </w:r>
            <w:r w:rsidRPr="006142A5">
              <w:rPr>
                <w:rFonts w:ascii="Arial" w:hAnsi="Arial" w:cs="Arial"/>
                <w:b/>
                <w:bCs/>
                <w:color w:val="000000"/>
                <w:sz w:val="20"/>
                <w:szCs w:val="20"/>
              </w:rPr>
              <w:lastRenderedPageBreak/>
              <w:t>межмуниципального и местного значения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lastRenderedPageBreak/>
              <w:t>27000SД160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553 242,00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809 608,08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27000SД160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553 242,00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809 608,08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27000SД160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553 242,00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809 608,08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2800000000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2800079500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2800079500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2800079500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202"/>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3600000000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11 401 033,21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10 518 370,10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360И400000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11 401 033,21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10 518 370,10 </w:t>
            </w:r>
          </w:p>
        </w:tc>
      </w:tr>
      <w:tr w:rsidR="006142A5" w:rsidRPr="006142A5" w:rsidTr="007E20D3">
        <w:trPr>
          <w:trHeight w:val="31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360И455550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11 401 033,21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10 518 370,10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360И455550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11 401 033,21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10 518 370,10 </w:t>
            </w:r>
          </w:p>
        </w:tc>
      </w:tr>
      <w:tr w:rsidR="006142A5" w:rsidRPr="006142A5" w:rsidTr="007E20D3">
        <w:trPr>
          <w:trHeight w:val="76"/>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360И455550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11 401 033,21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10 518 370,10 </w:t>
            </w:r>
          </w:p>
        </w:tc>
      </w:tr>
      <w:tr w:rsidR="006142A5" w:rsidRPr="006142A5" w:rsidTr="007E20D3">
        <w:trPr>
          <w:trHeight w:val="300"/>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Непрограммные направления бюджета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378 241 182,45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253 120 740,24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274 550 214,73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Высшее должностное лицо органа местного самоуправления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2 683 822,00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2 683 822,00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2 683 822,00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02</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2 683 822,00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Расходы на обеспечение функций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48 423 519,26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50 521 748,89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6142A5">
              <w:rPr>
                <w:rFonts w:ascii="Arial" w:hAnsi="Arial" w:cs="Arial"/>
                <w:color w:val="000000"/>
                <w:sz w:val="20"/>
                <w:szCs w:val="20"/>
              </w:rPr>
              <w:lastRenderedPageBreak/>
              <w:t>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lastRenderedPageBreak/>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41 675 889,61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50 521 748,89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41 675 889,61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50 521 748,89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6 048 271,37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6 048 271,37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3 850,71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Социальные выплаты гражданам, кроме публичных нормативных социальных выплат</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3 850,71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684 007,57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540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487 691,42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540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06</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196 316,15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11 500,00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11 500,00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9900001610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147 000,00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9900001610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184"/>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9900001610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1 730 689,60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1 506 279,14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1 506 279,14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224 410,46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224 410,46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Резервные фонды местного бюджета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320 000,00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Резервные средства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870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320 000,00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9900003190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841 239,00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9900003190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841 239,00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9900003190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540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841 239,00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Председатель законодательного (представительного) органа муниципальной власти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9900004110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2 415 440,00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2 415 440,00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9900004110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2 415 440,00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9900004110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2 415 440,00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Капитальный ремонт муниципального жилого фонда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9900005110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1 933 093,43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1 933 093,43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1 933 093,43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Мероприятия в области жилищного хозяйства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9900005120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40 000,00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9900005120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72 167 980,37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59 340 526,07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60 527 510,64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50 526 259,32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60 490 136,90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50 526 259,32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60 490 136,90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18 468 223,25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18 468 223,25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2 692,80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 xml:space="preserve">Социальные выплаты гражданам, кроме публичных нормативных </w:t>
            </w:r>
            <w:r w:rsidRPr="006142A5">
              <w:rPr>
                <w:rFonts w:ascii="Arial" w:hAnsi="Arial" w:cs="Arial"/>
                <w:color w:val="000000"/>
                <w:sz w:val="20"/>
                <w:szCs w:val="20"/>
              </w:rPr>
              <w:lastRenderedPageBreak/>
              <w:t>социальных выплат</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lastRenderedPageBreak/>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2 692,80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3 170 805,00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37 373,74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3 170 805,00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37 373,74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на уличное освещение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9900005310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12 734 571,00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12 734 571,00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12 734 571,00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на озеленение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9900005330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822 270,01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9900005330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822 270,01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9900005330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822 270,01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9900005340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832 581,15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9900005340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832 581,15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9900005340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832 581,15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Прочие мероприятия по благоустройству поселений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9900005350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849 800,00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9900005350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849 800,00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9900005350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849 800,00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15 719 139,81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17 556 926,91 </w:t>
            </w:r>
          </w:p>
        </w:tc>
      </w:tr>
      <w:tr w:rsidR="006142A5" w:rsidRPr="006142A5" w:rsidTr="007E20D3">
        <w:trPr>
          <w:trHeight w:val="132"/>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13 068 795,91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17 556 926,91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13 068 795,91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17 556 926,91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2 596 375,90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2 596 375,90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53 968,00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53 968,00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lastRenderedPageBreak/>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9900008190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32 290 645,57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28 128 358,06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31 282 225,56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32 290 645,57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28 128 358,06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31 282 225,56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32 290 645,57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28 128 358,06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31 282 225,56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14 985 215,68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14 075 754,56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14 075 754,56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10 846 919,38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14 075 754,56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14 075 754,56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10 846 919,38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14 075 754,56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14 075 754,56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4 113 836,30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4 113 836,30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24 460,00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24 460,00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Расходы на обеспечение деятельности (оказание услуг) библиотек</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22 837 622,57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25 284 296,17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25 284 296,17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20 596 454,62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25 284 296,17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25 284 296,17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20 596 454,62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25 284 296,17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25 284 296,17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2 153 295,95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2 153 295,95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87 872,00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87 872,00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Выплата муниципальной социальной доплаты к пенсии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9900010100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3 017 374,80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9900010100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3 017 374,80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Публичные нормативные социальные выплаты гражданам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9900010100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3 017 374,80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Денежная выплата почетным гражданам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9900010400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103 500,00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9900010400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103 500,00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Публичные нормативные выплаты гражданам несоциального характера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9900010400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330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103 500,00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 xml:space="preserve">Поощрение граждан за деятельность, направленную на </w:t>
            </w:r>
            <w:r w:rsidRPr="006142A5">
              <w:rPr>
                <w:rFonts w:ascii="Arial" w:hAnsi="Arial" w:cs="Arial"/>
                <w:b/>
                <w:bCs/>
                <w:color w:val="000000"/>
                <w:sz w:val="20"/>
                <w:szCs w:val="20"/>
              </w:rPr>
              <w:lastRenderedPageBreak/>
              <w:t>обеспечение благополучия муниципальных образований, вклад в экономическое, социальное, культурное развитие</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lastRenderedPageBreak/>
              <w:t>9900010500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23 000,00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9900010500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23 000,00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Публичные нормативные выплаты гражданам несоциального характера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9900010500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330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06</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23 000,00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 xml:space="preserve">Расходы на обеспечение деятельности (оказание услуг) центров спортивной </w:t>
            </w:r>
            <w:r w:rsidR="007E20D3" w:rsidRPr="006142A5">
              <w:rPr>
                <w:rFonts w:ascii="Arial" w:hAnsi="Arial" w:cs="Arial"/>
                <w:b/>
                <w:bCs/>
                <w:color w:val="000000"/>
                <w:sz w:val="20"/>
                <w:szCs w:val="20"/>
              </w:rPr>
              <w:t>подготовки (</w:t>
            </w:r>
            <w:r w:rsidRPr="006142A5">
              <w:rPr>
                <w:rFonts w:ascii="Arial" w:hAnsi="Arial" w:cs="Arial"/>
                <w:b/>
                <w:bCs/>
                <w:color w:val="000000"/>
                <w:sz w:val="20"/>
                <w:szCs w:val="20"/>
              </w:rPr>
              <w:t>сборных команд)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9900011190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37 810 240,32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29 946 000,00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9900011190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37 810 240,32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29 946 000,00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9900011190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37 810 240,32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29 946 000,00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9900070490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4 547 000,00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4 547 000,00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02</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4 547 000,00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129"/>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68 011 700,00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42 923 700,00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4 868 300,00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46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02</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434 848,00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03</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391 363,00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17 229 189,00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102"/>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2 727 155,00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565 005,00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2 162 150,00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22 360 845,00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11 360 845,00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11 000 000,00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муниципальной программы "Патриотическое воспитание граждан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9900079503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9900079503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9900079503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муниципальной программы "Развитие молодёжной политики в Куйбышевском районе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9900079504</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9900079504</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7E20D3">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9900079504</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9900079516</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9900079516</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9900079516</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07</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990009Д031</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5 359 980,63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15 579 392,00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22 623 000,00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990009Д031</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5 359 980,63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15 579 392,00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22 623 000,00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990009Д031</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5 359 980,63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15 579 392,00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22 623 000,00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Реконструкция и строительство автомобильных дорог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990009Д032</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3 271 853,00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Капитальные вложения в объекты государственной (муниципальной)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990009Д032</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3 271 853,00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Бюджетные инвестиции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990009Д032</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410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3 271 853,00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990009Д033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5 359 729,97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990009Д033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5 359 729,97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 xml:space="preserve">Иные закупки товаров, работ и услуг для обеспечения </w:t>
            </w:r>
            <w:r w:rsidRPr="006142A5">
              <w:rPr>
                <w:rFonts w:ascii="Arial" w:hAnsi="Arial" w:cs="Arial"/>
                <w:color w:val="000000"/>
                <w:sz w:val="20"/>
                <w:szCs w:val="20"/>
              </w:rPr>
              <w:lastRenderedPageBreak/>
              <w:t>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lastRenderedPageBreak/>
              <w:t>990009Д033</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5 359 729,97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lastRenderedPageBreak/>
              <w:t>Реализация мероприятий по управлению дорожным хозяйством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990009Д880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3 700 000,00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3 700 000,00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3 700 000,00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990009Д880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3 700 000,00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990009Д880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3 700 000,00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proofErr w:type="spellStart"/>
            <w:r w:rsidRPr="006142A5">
              <w:rPr>
                <w:rFonts w:ascii="Arial" w:hAnsi="Arial" w:cs="Arial"/>
                <w:b/>
                <w:bCs/>
                <w:color w:val="000000"/>
                <w:sz w:val="20"/>
                <w:szCs w:val="20"/>
              </w:rPr>
              <w:t>Софинансирование</w:t>
            </w:r>
            <w:proofErr w:type="spellEnd"/>
            <w:r w:rsidRPr="006142A5">
              <w:rPr>
                <w:rFonts w:ascii="Arial" w:hAnsi="Arial" w:cs="Arial"/>
                <w:b/>
                <w:bCs/>
                <w:color w:val="000000"/>
                <w:sz w:val="20"/>
                <w:szCs w:val="20"/>
              </w:rPr>
              <w:t xml:space="preserve">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99000S0490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542 729,84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99000S0490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542 729,84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301"/>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99000S0490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02</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542 729,84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proofErr w:type="spellStart"/>
            <w:r w:rsidRPr="006142A5">
              <w:rPr>
                <w:rFonts w:ascii="Arial" w:hAnsi="Arial" w:cs="Arial"/>
                <w:b/>
                <w:bCs/>
                <w:color w:val="000000"/>
                <w:sz w:val="20"/>
                <w:szCs w:val="20"/>
              </w:rPr>
              <w:t>Софинансирование</w:t>
            </w:r>
            <w:proofErr w:type="spellEnd"/>
            <w:r w:rsidRPr="006142A5">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99000SД880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99000SД880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99000SД880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990Я500000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14 544 444,44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990Я555130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14 544 444,44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r>
      <w:tr w:rsidR="006142A5" w:rsidRPr="006142A5" w:rsidTr="00574B3C">
        <w:trPr>
          <w:trHeight w:val="26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990Я555130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14 544 444,44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990Я555130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01</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14 544 444,44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9990000000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b/>
                <w:bCs/>
                <w:color w:val="000000"/>
                <w:sz w:val="20"/>
                <w:szCs w:val="20"/>
              </w:rPr>
            </w:pPr>
            <w:r w:rsidRPr="006142A5">
              <w:rPr>
                <w:rFonts w:ascii="Arial" w:hAnsi="Arial" w:cs="Arial"/>
                <w:b/>
                <w:bCs/>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13 613 490,00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9990000000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900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13 613 490,00 </w:t>
            </w:r>
          </w:p>
        </w:tc>
      </w:tr>
      <w:tr w:rsidR="006142A5" w:rsidRPr="006142A5" w:rsidTr="00574B3C">
        <w:trPr>
          <w:trHeight w:val="58"/>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6142A5" w:rsidRPr="006142A5" w:rsidRDefault="006142A5" w:rsidP="006142A5">
            <w:pPr>
              <w:rPr>
                <w:rFonts w:ascii="Arial" w:hAnsi="Arial" w:cs="Arial"/>
                <w:color w:val="000000"/>
                <w:sz w:val="20"/>
                <w:szCs w:val="20"/>
              </w:rPr>
            </w:pPr>
            <w:r w:rsidRPr="006142A5">
              <w:rPr>
                <w:rFonts w:ascii="Arial" w:hAnsi="Arial" w:cs="Arial"/>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9990000000</w:t>
            </w:r>
          </w:p>
        </w:tc>
        <w:tc>
          <w:tcPr>
            <w:tcW w:w="744"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990</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6142A5" w:rsidRPr="006142A5" w:rsidRDefault="006142A5" w:rsidP="006142A5">
            <w:pPr>
              <w:jc w:val="center"/>
              <w:rPr>
                <w:rFonts w:ascii="Arial" w:hAnsi="Arial" w:cs="Arial"/>
                <w:color w:val="000000"/>
                <w:sz w:val="20"/>
                <w:szCs w:val="20"/>
              </w:rPr>
            </w:pPr>
            <w:r w:rsidRPr="006142A5">
              <w:rPr>
                <w:rFonts w:ascii="Arial" w:hAnsi="Arial" w:cs="Arial"/>
                <w:color w:val="000000"/>
                <w:sz w:val="20"/>
                <w:szCs w:val="20"/>
              </w:rPr>
              <w:t>99</w:t>
            </w:r>
          </w:p>
        </w:tc>
        <w:tc>
          <w:tcPr>
            <w:tcW w:w="1700" w:type="dxa"/>
            <w:tcBorders>
              <w:top w:val="nil"/>
              <w:left w:val="nil"/>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color w:val="000000"/>
                <w:sz w:val="20"/>
                <w:szCs w:val="20"/>
              </w:rPr>
            </w:pPr>
            <w:r w:rsidRPr="006142A5">
              <w:rPr>
                <w:rFonts w:ascii="Arial" w:hAnsi="Arial" w:cs="Arial"/>
                <w:color w:val="000000"/>
                <w:sz w:val="20"/>
                <w:szCs w:val="20"/>
              </w:rPr>
              <w:t xml:space="preserve">13 613 490,00 </w:t>
            </w:r>
          </w:p>
        </w:tc>
      </w:tr>
      <w:tr w:rsidR="006142A5" w:rsidRPr="006142A5" w:rsidTr="00574B3C">
        <w:trPr>
          <w:trHeight w:val="48"/>
        </w:trPr>
        <w:tc>
          <w:tcPr>
            <w:tcW w:w="10055" w:type="dxa"/>
            <w:gridSpan w:val="5"/>
            <w:tcBorders>
              <w:top w:val="single" w:sz="8" w:space="0" w:color="auto"/>
              <w:left w:val="single" w:sz="8" w:space="0" w:color="auto"/>
              <w:bottom w:val="single" w:sz="8" w:space="0" w:color="auto"/>
              <w:right w:val="nil"/>
            </w:tcBorders>
            <w:shd w:val="clear" w:color="auto" w:fill="auto"/>
            <w:noWrap/>
            <w:vAlign w:val="center"/>
            <w:hideMark/>
          </w:tcPr>
          <w:p w:rsidR="006142A5" w:rsidRPr="006142A5" w:rsidRDefault="006142A5" w:rsidP="006142A5">
            <w:pPr>
              <w:rPr>
                <w:rFonts w:ascii="Arial" w:hAnsi="Arial" w:cs="Arial"/>
                <w:b/>
                <w:bCs/>
                <w:color w:val="000000"/>
                <w:sz w:val="20"/>
                <w:szCs w:val="20"/>
              </w:rPr>
            </w:pPr>
            <w:r w:rsidRPr="006142A5">
              <w:rPr>
                <w:rFonts w:ascii="Arial" w:hAnsi="Arial" w:cs="Arial"/>
                <w:b/>
                <w:bCs/>
                <w:color w:val="000000"/>
                <w:sz w:val="20"/>
                <w:szCs w:val="20"/>
              </w:rPr>
              <w:t>Итого расходов</w:t>
            </w:r>
          </w:p>
        </w:tc>
        <w:tc>
          <w:tcPr>
            <w:tcW w:w="17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500 292 463,88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374 823 716,35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42A5" w:rsidRPr="006142A5" w:rsidRDefault="006142A5" w:rsidP="006142A5">
            <w:pPr>
              <w:jc w:val="right"/>
              <w:rPr>
                <w:rFonts w:ascii="Arial" w:hAnsi="Arial" w:cs="Arial"/>
                <w:b/>
                <w:bCs/>
                <w:color w:val="000000"/>
                <w:sz w:val="20"/>
                <w:szCs w:val="20"/>
              </w:rPr>
            </w:pPr>
            <w:r w:rsidRPr="006142A5">
              <w:rPr>
                <w:rFonts w:ascii="Arial" w:hAnsi="Arial" w:cs="Arial"/>
                <w:b/>
                <w:bCs/>
                <w:color w:val="000000"/>
                <w:sz w:val="20"/>
                <w:szCs w:val="20"/>
              </w:rPr>
              <w:t xml:space="preserve">314 835 742,02 </w:t>
            </w:r>
          </w:p>
        </w:tc>
      </w:tr>
    </w:tbl>
    <w:p w:rsidR="006142A5" w:rsidRDefault="006142A5" w:rsidP="003158D2">
      <w:pPr>
        <w:widowControl w:val="0"/>
        <w:autoSpaceDE w:val="0"/>
        <w:autoSpaceDN w:val="0"/>
        <w:adjustRightInd w:val="0"/>
        <w:snapToGrid w:val="0"/>
        <w:jc w:val="both"/>
        <w:rPr>
          <w:rFonts w:ascii="Arial" w:hAnsi="Arial" w:cs="Arial"/>
          <w:b/>
          <w:sz w:val="20"/>
          <w:szCs w:val="20"/>
        </w:rPr>
      </w:pPr>
    </w:p>
    <w:p w:rsidR="006142A5" w:rsidRDefault="006142A5" w:rsidP="003158D2">
      <w:pPr>
        <w:widowControl w:val="0"/>
        <w:autoSpaceDE w:val="0"/>
        <w:autoSpaceDN w:val="0"/>
        <w:adjustRightInd w:val="0"/>
        <w:snapToGrid w:val="0"/>
        <w:jc w:val="both"/>
        <w:rPr>
          <w:rFonts w:ascii="Arial" w:hAnsi="Arial" w:cs="Arial"/>
          <w:b/>
          <w:sz w:val="20"/>
          <w:szCs w:val="20"/>
        </w:rPr>
      </w:pPr>
    </w:p>
    <w:tbl>
      <w:tblPr>
        <w:tblW w:w="15162" w:type="dxa"/>
        <w:tblInd w:w="118" w:type="dxa"/>
        <w:tblLook w:val="04A0" w:firstRow="1" w:lastRow="0" w:firstColumn="1" w:lastColumn="0" w:noHBand="0" w:noVBand="1"/>
      </w:tblPr>
      <w:tblGrid>
        <w:gridCol w:w="5377"/>
        <w:gridCol w:w="833"/>
        <w:gridCol w:w="829"/>
        <w:gridCol w:w="844"/>
        <w:gridCol w:w="1382"/>
        <w:gridCol w:w="790"/>
        <w:gridCol w:w="1701"/>
        <w:gridCol w:w="1703"/>
        <w:gridCol w:w="1703"/>
      </w:tblGrid>
      <w:tr w:rsidR="002436AE" w:rsidRPr="002436AE" w:rsidTr="002436AE">
        <w:trPr>
          <w:trHeight w:val="225"/>
        </w:trPr>
        <w:tc>
          <w:tcPr>
            <w:tcW w:w="5377"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33"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29"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44"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1382"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790"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1701"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3406" w:type="dxa"/>
            <w:gridSpan w:val="2"/>
            <w:tcBorders>
              <w:top w:val="nil"/>
              <w:left w:val="nil"/>
              <w:bottom w:val="nil"/>
              <w:right w:val="nil"/>
            </w:tcBorders>
            <w:shd w:val="clear" w:color="auto" w:fill="auto"/>
            <w:noWrap/>
            <w:vAlign w:val="bottom"/>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Приложение № 4</w:t>
            </w:r>
          </w:p>
        </w:tc>
      </w:tr>
      <w:tr w:rsidR="002436AE" w:rsidRPr="002436AE" w:rsidTr="002436AE">
        <w:trPr>
          <w:trHeight w:val="225"/>
        </w:trPr>
        <w:tc>
          <w:tcPr>
            <w:tcW w:w="5377" w:type="dxa"/>
            <w:tcBorders>
              <w:top w:val="nil"/>
              <w:left w:val="nil"/>
              <w:bottom w:val="nil"/>
              <w:right w:val="nil"/>
            </w:tcBorders>
            <w:shd w:val="clear" w:color="auto" w:fill="auto"/>
            <w:noWrap/>
            <w:vAlign w:val="bottom"/>
            <w:hideMark/>
          </w:tcPr>
          <w:p w:rsidR="002436AE" w:rsidRPr="002436AE" w:rsidRDefault="002436AE" w:rsidP="002436AE">
            <w:pPr>
              <w:jc w:val="center"/>
              <w:rPr>
                <w:rFonts w:ascii="Arial" w:hAnsi="Arial" w:cs="Arial"/>
                <w:color w:val="000000"/>
                <w:sz w:val="20"/>
                <w:szCs w:val="20"/>
              </w:rPr>
            </w:pPr>
          </w:p>
        </w:tc>
        <w:tc>
          <w:tcPr>
            <w:tcW w:w="833"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29"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44" w:type="dxa"/>
            <w:tcBorders>
              <w:top w:val="nil"/>
              <w:left w:val="nil"/>
              <w:bottom w:val="nil"/>
              <w:right w:val="nil"/>
            </w:tcBorders>
            <w:shd w:val="clear" w:color="auto" w:fill="auto"/>
            <w:vAlign w:val="bottom"/>
            <w:hideMark/>
          </w:tcPr>
          <w:p w:rsidR="002436AE" w:rsidRPr="002436AE" w:rsidRDefault="002436AE" w:rsidP="002436AE">
            <w:pPr>
              <w:rPr>
                <w:sz w:val="20"/>
                <w:szCs w:val="20"/>
              </w:rPr>
            </w:pPr>
          </w:p>
        </w:tc>
        <w:tc>
          <w:tcPr>
            <w:tcW w:w="1382" w:type="dxa"/>
            <w:tcBorders>
              <w:top w:val="nil"/>
              <w:left w:val="nil"/>
              <w:bottom w:val="nil"/>
              <w:right w:val="nil"/>
            </w:tcBorders>
            <w:shd w:val="clear" w:color="auto" w:fill="auto"/>
            <w:vAlign w:val="bottom"/>
            <w:hideMark/>
          </w:tcPr>
          <w:p w:rsidR="002436AE" w:rsidRPr="002436AE" w:rsidRDefault="002436AE" w:rsidP="002436AE">
            <w:pPr>
              <w:rPr>
                <w:sz w:val="20"/>
                <w:szCs w:val="20"/>
              </w:rPr>
            </w:pPr>
          </w:p>
        </w:tc>
        <w:tc>
          <w:tcPr>
            <w:tcW w:w="790" w:type="dxa"/>
            <w:tcBorders>
              <w:top w:val="nil"/>
              <w:left w:val="nil"/>
              <w:bottom w:val="nil"/>
              <w:right w:val="nil"/>
            </w:tcBorders>
            <w:shd w:val="clear" w:color="auto" w:fill="auto"/>
            <w:hideMark/>
          </w:tcPr>
          <w:p w:rsidR="002436AE" w:rsidRPr="002436AE" w:rsidRDefault="002436AE" w:rsidP="002436AE">
            <w:pPr>
              <w:rPr>
                <w:sz w:val="20"/>
                <w:szCs w:val="20"/>
              </w:rPr>
            </w:pPr>
          </w:p>
        </w:tc>
        <w:tc>
          <w:tcPr>
            <w:tcW w:w="1701" w:type="dxa"/>
            <w:tcBorders>
              <w:top w:val="nil"/>
              <w:left w:val="nil"/>
              <w:bottom w:val="nil"/>
              <w:right w:val="nil"/>
            </w:tcBorders>
            <w:shd w:val="clear" w:color="auto" w:fill="auto"/>
            <w:hideMark/>
          </w:tcPr>
          <w:p w:rsidR="002436AE" w:rsidRPr="002436AE" w:rsidRDefault="002436AE" w:rsidP="002436AE">
            <w:pPr>
              <w:rPr>
                <w:sz w:val="20"/>
                <w:szCs w:val="20"/>
              </w:rPr>
            </w:pPr>
          </w:p>
        </w:tc>
        <w:tc>
          <w:tcPr>
            <w:tcW w:w="3406" w:type="dxa"/>
            <w:gridSpan w:val="2"/>
            <w:tcBorders>
              <w:top w:val="nil"/>
              <w:left w:val="nil"/>
              <w:bottom w:val="nil"/>
              <w:right w:val="nil"/>
            </w:tcBorders>
            <w:shd w:val="clear" w:color="auto" w:fill="auto"/>
            <w:noWrap/>
            <w:vAlign w:val="bottom"/>
            <w:hideMark/>
          </w:tcPr>
          <w:p w:rsidR="002436AE" w:rsidRPr="002436AE" w:rsidRDefault="002436AE" w:rsidP="002436AE">
            <w:pPr>
              <w:rPr>
                <w:rFonts w:ascii="Arial" w:hAnsi="Arial" w:cs="Arial"/>
                <w:color w:val="000000"/>
                <w:sz w:val="20"/>
                <w:szCs w:val="20"/>
              </w:rPr>
            </w:pPr>
            <w:proofErr w:type="gramStart"/>
            <w:r w:rsidRPr="002436AE">
              <w:rPr>
                <w:rFonts w:ascii="Arial" w:hAnsi="Arial" w:cs="Arial"/>
                <w:color w:val="000000"/>
                <w:sz w:val="20"/>
                <w:szCs w:val="20"/>
              </w:rPr>
              <w:t>к</w:t>
            </w:r>
            <w:proofErr w:type="gramEnd"/>
            <w:r w:rsidRPr="002436AE">
              <w:rPr>
                <w:rFonts w:ascii="Arial" w:hAnsi="Arial" w:cs="Arial"/>
                <w:color w:val="000000"/>
                <w:sz w:val="20"/>
                <w:szCs w:val="20"/>
              </w:rPr>
              <w:t xml:space="preserve"> решению сессии совета депутатов</w:t>
            </w:r>
            <w:r>
              <w:rPr>
                <w:rFonts w:ascii="Arial" w:hAnsi="Arial" w:cs="Arial"/>
                <w:color w:val="000000"/>
                <w:sz w:val="20"/>
                <w:szCs w:val="20"/>
              </w:rPr>
              <w:t xml:space="preserve"> </w:t>
            </w:r>
            <w:r w:rsidRPr="002436AE">
              <w:rPr>
                <w:rFonts w:ascii="Arial" w:hAnsi="Arial" w:cs="Arial"/>
                <w:color w:val="000000"/>
                <w:sz w:val="20"/>
                <w:szCs w:val="20"/>
              </w:rPr>
              <w:t>города Куйбышев Куйбышевского района Новосибирской области № 384 от 24.12.2024</w:t>
            </w:r>
          </w:p>
        </w:tc>
      </w:tr>
      <w:tr w:rsidR="002436AE" w:rsidRPr="002436AE" w:rsidTr="002436AE">
        <w:trPr>
          <w:trHeight w:val="915"/>
        </w:trPr>
        <w:tc>
          <w:tcPr>
            <w:tcW w:w="5377" w:type="dxa"/>
            <w:tcBorders>
              <w:top w:val="nil"/>
              <w:left w:val="nil"/>
              <w:bottom w:val="nil"/>
              <w:right w:val="nil"/>
            </w:tcBorders>
            <w:shd w:val="clear" w:color="auto" w:fill="auto"/>
            <w:vAlign w:val="center"/>
            <w:hideMark/>
          </w:tcPr>
          <w:p w:rsidR="002436AE" w:rsidRPr="002436AE" w:rsidRDefault="002436AE" w:rsidP="002436AE">
            <w:pPr>
              <w:rPr>
                <w:rFonts w:ascii="Arial" w:hAnsi="Arial" w:cs="Arial"/>
                <w:color w:val="000000"/>
                <w:sz w:val="20"/>
                <w:szCs w:val="20"/>
              </w:rPr>
            </w:pPr>
          </w:p>
        </w:tc>
        <w:tc>
          <w:tcPr>
            <w:tcW w:w="833" w:type="dxa"/>
            <w:tcBorders>
              <w:top w:val="nil"/>
              <w:left w:val="nil"/>
              <w:bottom w:val="nil"/>
              <w:right w:val="nil"/>
            </w:tcBorders>
            <w:shd w:val="clear" w:color="auto" w:fill="auto"/>
            <w:vAlign w:val="center"/>
            <w:hideMark/>
          </w:tcPr>
          <w:p w:rsidR="002436AE" w:rsidRPr="002436AE" w:rsidRDefault="002436AE" w:rsidP="002436AE">
            <w:pPr>
              <w:rPr>
                <w:sz w:val="20"/>
                <w:szCs w:val="20"/>
              </w:rPr>
            </w:pPr>
          </w:p>
        </w:tc>
        <w:tc>
          <w:tcPr>
            <w:tcW w:w="829" w:type="dxa"/>
            <w:tcBorders>
              <w:top w:val="nil"/>
              <w:left w:val="nil"/>
              <w:bottom w:val="nil"/>
              <w:right w:val="nil"/>
            </w:tcBorders>
            <w:shd w:val="clear" w:color="auto" w:fill="auto"/>
            <w:vAlign w:val="center"/>
            <w:hideMark/>
          </w:tcPr>
          <w:p w:rsidR="002436AE" w:rsidRPr="002436AE" w:rsidRDefault="002436AE" w:rsidP="002436AE">
            <w:pPr>
              <w:rPr>
                <w:sz w:val="20"/>
                <w:szCs w:val="20"/>
              </w:rPr>
            </w:pPr>
          </w:p>
        </w:tc>
        <w:tc>
          <w:tcPr>
            <w:tcW w:w="844" w:type="dxa"/>
            <w:tcBorders>
              <w:top w:val="nil"/>
              <w:left w:val="nil"/>
              <w:bottom w:val="nil"/>
              <w:right w:val="nil"/>
            </w:tcBorders>
            <w:shd w:val="clear" w:color="auto" w:fill="auto"/>
            <w:vAlign w:val="center"/>
            <w:hideMark/>
          </w:tcPr>
          <w:p w:rsidR="002436AE" w:rsidRPr="002436AE" w:rsidRDefault="002436AE" w:rsidP="002436AE">
            <w:pPr>
              <w:rPr>
                <w:sz w:val="20"/>
                <w:szCs w:val="20"/>
              </w:rPr>
            </w:pPr>
          </w:p>
        </w:tc>
        <w:tc>
          <w:tcPr>
            <w:tcW w:w="1382" w:type="dxa"/>
            <w:tcBorders>
              <w:top w:val="nil"/>
              <w:left w:val="nil"/>
              <w:bottom w:val="nil"/>
              <w:right w:val="nil"/>
            </w:tcBorders>
            <w:shd w:val="clear" w:color="auto" w:fill="auto"/>
            <w:vAlign w:val="center"/>
            <w:hideMark/>
          </w:tcPr>
          <w:p w:rsidR="002436AE" w:rsidRPr="002436AE" w:rsidRDefault="002436AE" w:rsidP="002436AE">
            <w:pPr>
              <w:rPr>
                <w:sz w:val="20"/>
                <w:szCs w:val="20"/>
              </w:rPr>
            </w:pPr>
          </w:p>
        </w:tc>
        <w:tc>
          <w:tcPr>
            <w:tcW w:w="790" w:type="dxa"/>
            <w:tcBorders>
              <w:top w:val="nil"/>
              <w:left w:val="nil"/>
              <w:bottom w:val="nil"/>
              <w:right w:val="nil"/>
            </w:tcBorders>
            <w:shd w:val="clear" w:color="auto" w:fill="auto"/>
            <w:vAlign w:val="center"/>
            <w:hideMark/>
          </w:tcPr>
          <w:p w:rsidR="002436AE" w:rsidRPr="002436AE" w:rsidRDefault="002436AE" w:rsidP="002436AE">
            <w:pPr>
              <w:rPr>
                <w:sz w:val="20"/>
                <w:szCs w:val="20"/>
              </w:rPr>
            </w:pPr>
          </w:p>
        </w:tc>
        <w:tc>
          <w:tcPr>
            <w:tcW w:w="1701" w:type="dxa"/>
            <w:tcBorders>
              <w:top w:val="nil"/>
              <w:left w:val="nil"/>
              <w:bottom w:val="nil"/>
              <w:right w:val="nil"/>
            </w:tcBorders>
            <w:shd w:val="clear" w:color="auto" w:fill="auto"/>
            <w:vAlign w:val="center"/>
            <w:hideMark/>
          </w:tcPr>
          <w:p w:rsidR="002436AE" w:rsidRPr="002436AE" w:rsidRDefault="002436AE" w:rsidP="002436AE">
            <w:pPr>
              <w:rPr>
                <w:sz w:val="20"/>
                <w:szCs w:val="20"/>
              </w:rPr>
            </w:pPr>
          </w:p>
        </w:tc>
        <w:tc>
          <w:tcPr>
            <w:tcW w:w="3406" w:type="dxa"/>
            <w:gridSpan w:val="2"/>
            <w:tcBorders>
              <w:top w:val="nil"/>
              <w:left w:val="nil"/>
              <w:bottom w:val="nil"/>
              <w:right w:val="nil"/>
            </w:tcBorders>
            <w:shd w:val="clear" w:color="auto" w:fill="auto"/>
            <w:vAlign w:val="bottom"/>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 xml:space="preserve">"О бюджете города Куйбышев Куйбышевского района Новосибирской области на  </w:t>
            </w:r>
          </w:p>
        </w:tc>
      </w:tr>
      <w:tr w:rsidR="002436AE" w:rsidRPr="002436AE" w:rsidTr="002436AE">
        <w:trPr>
          <w:trHeight w:val="68"/>
        </w:trPr>
        <w:tc>
          <w:tcPr>
            <w:tcW w:w="5377" w:type="dxa"/>
            <w:tcBorders>
              <w:top w:val="nil"/>
              <w:left w:val="nil"/>
              <w:bottom w:val="nil"/>
              <w:right w:val="nil"/>
            </w:tcBorders>
            <w:shd w:val="clear" w:color="auto" w:fill="auto"/>
            <w:noWrap/>
            <w:vAlign w:val="bottom"/>
            <w:hideMark/>
          </w:tcPr>
          <w:p w:rsidR="002436AE" w:rsidRPr="002436AE" w:rsidRDefault="002436AE" w:rsidP="002436AE">
            <w:pPr>
              <w:rPr>
                <w:rFonts w:ascii="Arial" w:hAnsi="Arial" w:cs="Arial"/>
                <w:color w:val="000000"/>
                <w:sz w:val="20"/>
                <w:szCs w:val="20"/>
              </w:rPr>
            </w:pPr>
          </w:p>
        </w:tc>
        <w:tc>
          <w:tcPr>
            <w:tcW w:w="833"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29"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844"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1382"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790"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1701" w:type="dxa"/>
            <w:tcBorders>
              <w:top w:val="nil"/>
              <w:left w:val="nil"/>
              <w:bottom w:val="nil"/>
              <w:right w:val="nil"/>
            </w:tcBorders>
            <w:shd w:val="clear" w:color="auto" w:fill="auto"/>
            <w:noWrap/>
            <w:vAlign w:val="bottom"/>
            <w:hideMark/>
          </w:tcPr>
          <w:p w:rsidR="002436AE" w:rsidRPr="002436AE" w:rsidRDefault="002436AE" w:rsidP="002436AE">
            <w:pPr>
              <w:rPr>
                <w:sz w:val="20"/>
                <w:szCs w:val="20"/>
              </w:rPr>
            </w:pPr>
          </w:p>
        </w:tc>
        <w:tc>
          <w:tcPr>
            <w:tcW w:w="3406" w:type="dxa"/>
            <w:gridSpan w:val="2"/>
            <w:tcBorders>
              <w:top w:val="nil"/>
              <w:left w:val="nil"/>
              <w:bottom w:val="nil"/>
              <w:right w:val="nil"/>
            </w:tcBorders>
            <w:shd w:val="clear" w:color="auto" w:fill="auto"/>
            <w:vAlign w:val="bottom"/>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2025 год и плановый период 2026 и 2027 годов"</w:t>
            </w:r>
          </w:p>
        </w:tc>
      </w:tr>
      <w:tr w:rsidR="002436AE" w:rsidRPr="002436AE" w:rsidTr="002436AE">
        <w:trPr>
          <w:trHeight w:val="240"/>
        </w:trPr>
        <w:tc>
          <w:tcPr>
            <w:tcW w:w="15162" w:type="dxa"/>
            <w:gridSpan w:val="9"/>
            <w:tcBorders>
              <w:top w:val="nil"/>
              <w:left w:val="nil"/>
              <w:bottom w:val="nil"/>
              <w:right w:val="nil"/>
            </w:tcBorders>
            <w:shd w:val="clear" w:color="auto" w:fill="auto"/>
            <w:noWrap/>
            <w:vAlign w:val="bottom"/>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ВЕДОМСТВЕННАЯ СТРУКТУРА РАСХОДОВ БЮДЖЕТА НА 2025 ГОД И ПЛАНОВЫЙ ПЕРИОД 2026 И 2027 ГОДОВ</w:t>
            </w:r>
          </w:p>
        </w:tc>
      </w:tr>
      <w:tr w:rsidR="002436AE" w:rsidRPr="002436AE" w:rsidTr="002436AE">
        <w:trPr>
          <w:trHeight w:val="68"/>
        </w:trPr>
        <w:tc>
          <w:tcPr>
            <w:tcW w:w="15162" w:type="dxa"/>
            <w:gridSpan w:val="9"/>
            <w:tcBorders>
              <w:top w:val="nil"/>
              <w:left w:val="nil"/>
              <w:bottom w:val="single" w:sz="8"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руб.</w:t>
            </w:r>
          </w:p>
        </w:tc>
      </w:tr>
      <w:tr w:rsidR="002436AE" w:rsidRPr="002436AE" w:rsidTr="002436AE">
        <w:trPr>
          <w:trHeight w:val="255"/>
        </w:trPr>
        <w:tc>
          <w:tcPr>
            <w:tcW w:w="5377" w:type="dxa"/>
            <w:vMerge w:val="restart"/>
            <w:tcBorders>
              <w:top w:val="nil"/>
              <w:left w:val="single" w:sz="8" w:space="0" w:color="auto"/>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Наименование</w:t>
            </w:r>
          </w:p>
        </w:tc>
        <w:tc>
          <w:tcPr>
            <w:tcW w:w="833" w:type="dxa"/>
            <w:vMerge w:val="restart"/>
            <w:tcBorders>
              <w:top w:val="nil"/>
              <w:left w:val="single" w:sz="8" w:space="0" w:color="auto"/>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ГРБС</w:t>
            </w:r>
          </w:p>
        </w:tc>
        <w:tc>
          <w:tcPr>
            <w:tcW w:w="829" w:type="dxa"/>
            <w:vMerge w:val="restart"/>
            <w:tcBorders>
              <w:top w:val="nil"/>
              <w:left w:val="single" w:sz="8" w:space="0" w:color="auto"/>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РЗ</w:t>
            </w:r>
          </w:p>
        </w:tc>
        <w:tc>
          <w:tcPr>
            <w:tcW w:w="844" w:type="dxa"/>
            <w:vMerge w:val="restart"/>
            <w:tcBorders>
              <w:top w:val="nil"/>
              <w:left w:val="single" w:sz="8" w:space="0" w:color="auto"/>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ПР</w:t>
            </w:r>
          </w:p>
        </w:tc>
        <w:tc>
          <w:tcPr>
            <w:tcW w:w="1382" w:type="dxa"/>
            <w:vMerge w:val="restart"/>
            <w:tcBorders>
              <w:top w:val="nil"/>
              <w:left w:val="single" w:sz="8" w:space="0" w:color="auto"/>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ЦСР</w:t>
            </w:r>
          </w:p>
        </w:tc>
        <w:tc>
          <w:tcPr>
            <w:tcW w:w="790" w:type="dxa"/>
            <w:vMerge w:val="restart"/>
            <w:tcBorders>
              <w:top w:val="nil"/>
              <w:left w:val="single" w:sz="8" w:space="0" w:color="auto"/>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ВР</w:t>
            </w:r>
          </w:p>
        </w:tc>
        <w:tc>
          <w:tcPr>
            <w:tcW w:w="1701" w:type="dxa"/>
            <w:tcBorders>
              <w:top w:val="nil"/>
              <w:left w:val="nil"/>
              <w:bottom w:val="nil"/>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xml:space="preserve">Сумма </w:t>
            </w:r>
          </w:p>
        </w:tc>
        <w:tc>
          <w:tcPr>
            <w:tcW w:w="1703" w:type="dxa"/>
            <w:tcBorders>
              <w:top w:val="nil"/>
              <w:left w:val="nil"/>
              <w:bottom w:val="nil"/>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Сумма</w:t>
            </w:r>
          </w:p>
        </w:tc>
        <w:tc>
          <w:tcPr>
            <w:tcW w:w="1703" w:type="dxa"/>
            <w:tcBorders>
              <w:top w:val="nil"/>
              <w:left w:val="nil"/>
              <w:bottom w:val="nil"/>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Сумма</w:t>
            </w:r>
          </w:p>
        </w:tc>
      </w:tr>
      <w:tr w:rsidR="002436AE" w:rsidRPr="002436AE" w:rsidTr="002436AE">
        <w:trPr>
          <w:trHeight w:val="48"/>
        </w:trPr>
        <w:tc>
          <w:tcPr>
            <w:tcW w:w="5377" w:type="dxa"/>
            <w:vMerge/>
            <w:tcBorders>
              <w:top w:val="nil"/>
              <w:left w:val="single" w:sz="8" w:space="0" w:color="auto"/>
              <w:bottom w:val="single" w:sz="8" w:space="0" w:color="auto"/>
              <w:right w:val="single" w:sz="8" w:space="0" w:color="auto"/>
            </w:tcBorders>
            <w:vAlign w:val="center"/>
            <w:hideMark/>
          </w:tcPr>
          <w:p w:rsidR="002436AE" w:rsidRPr="002436AE" w:rsidRDefault="002436AE" w:rsidP="002436AE">
            <w:pPr>
              <w:rPr>
                <w:rFonts w:ascii="Arial" w:hAnsi="Arial" w:cs="Arial"/>
                <w:b/>
                <w:bCs/>
                <w:color w:val="000000"/>
                <w:sz w:val="20"/>
                <w:szCs w:val="20"/>
              </w:rPr>
            </w:pPr>
          </w:p>
        </w:tc>
        <w:tc>
          <w:tcPr>
            <w:tcW w:w="833" w:type="dxa"/>
            <w:vMerge/>
            <w:tcBorders>
              <w:top w:val="nil"/>
              <w:left w:val="single" w:sz="8" w:space="0" w:color="auto"/>
              <w:bottom w:val="single" w:sz="8" w:space="0" w:color="auto"/>
              <w:right w:val="single" w:sz="8" w:space="0" w:color="auto"/>
            </w:tcBorders>
            <w:vAlign w:val="center"/>
            <w:hideMark/>
          </w:tcPr>
          <w:p w:rsidR="002436AE" w:rsidRPr="002436AE" w:rsidRDefault="002436AE" w:rsidP="002436AE">
            <w:pPr>
              <w:rPr>
                <w:rFonts w:ascii="Arial" w:hAnsi="Arial" w:cs="Arial"/>
                <w:b/>
                <w:bCs/>
                <w:color w:val="000000"/>
                <w:sz w:val="20"/>
                <w:szCs w:val="20"/>
              </w:rPr>
            </w:pPr>
          </w:p>
        </w:tc>
        <w:tc>
          <w:tcPr>
            <w:tcW w:w="829" w:type="dxa"/>
            <w:vMerge/>
            <w:tcBorders>
              <w:top w:val="nil"/>
              <w:left w:val="single" w:sz="8" w:space="0" w:color="auto"/>
              <w:bottom w:val="single" w:sz="8" w:space="0" w:color="auto"/>
              <w:right w:val="single" w:sz="8" w:space="0" w:color="auto"/>
            </w:tcBorders>
            <w:vAlign w:val="center"/>
            <w:hideMark/>
          </w:tcPr>
          <w:p w:rsidR="002436AE" w:rsidRPr="002436AE" w:rsidRDefault="002436AE" w:rsidP="002436AE">
            <w:pPr>
              <w:rPr>
                <w:rFonts w:ascii="Arial" w:hAnsi="Arial" w:cs="Arial"/>
                <w:b/>
                <w:bCs/>
                <w:color w:val="000000"/>
                <w:sz w:val="20"/>
                <w:szCs w:val="20"/>
              </w:rPr>
            </w:pPr>
          </w:p>
        </w:tc>
        <w:tc>
          <w:tcPr>
            <w:tcW w:w="844" w:type="dxa"/>
            <w:vMerge/>
            <w:tcBorders>
              <w:top w:val="nil"/>
              <w:left w:val="single" w:sz="8" w:space="0" w:color="auto"/>
              <w:bottom w:val="single" w:sz="8" w:space="0" w:color="auto"/>
              <w:right w:val="single" w:sz="8" w:space="0" w:color="auto"/>
            </w:tcBorders>
            <w:vAlign w:val="center"/>
            <w:hideMark/>
          </w:tcPr>
          <w:p w:rsidR="002436AE" w:rsidRPr="002436AE" w:rsidRDefault="002436AE" w:rsidP="002436AE">
            <w:pPr>
              <w:rPr>
                <w:rFonts w:ascii="Arial" w:hAnsi="Arial" w:cs="Arial"/>
                <w:b/>
                <w:bCs/>
                <w:color w:val="000000"/>
                <w:sz w:val="20"/>
                <w:szCs w:val="20"/>
              </w:rPr>
            </w:pPr>
          </w:p>
        </w:tc>
        <w:tc>
          <w:tcPr>
            <w:tcW w:w="1382" w:type="dxa"/>
            <w:vMerge/>
            <w:tcBorders>
              <w:top w:val="nil"/>
              <w:left w:val="single" w:sz="8" w:space="0" w:color="auto"/>
              <w:bottom w:val="single" w:sz="8" w:space="0" w:color="auto"/>
              <w:right w:val="single" w:sz="8" w:space="0" w:color="auto"/>
            </w:tcBorders>
            <w:vAlign w:val="center"/>
            <w:hideMark/>
          </w:tcPr>
          <w:p w:rsidR="002436AE" w:rsidRPr="002436AE" w:rsidRDefault="002436AE" w:rsidP="002436AE">
            <w:pPr>
              <w:rPr>
                <w:rFonts w:ascii="Arial" w:hAnsi="Arial" w:cs="Arial"/>
                <w:b/>
                <w:bCs/>
                <w:color w:val="000000"/>
                <w:sz w:val="20"/>
                <w:szCs w:val="20"/>
              </w:rPr>
            </w:pPr>
          </w:p>
        </w:tc>
        <w:tc>
          <w:tcPr>
            <w:tcW w:w="790" w:type="dxa"/>
            <w:vMerge/>
            <w:tcBorders>
              <w:top w:val="nil"/>
              <w:left w:val="single" w:sz="8" w:space="0" w:color="auto"/>
              <w:bottom w:val="single" w:sz="8" w:space="0" w:color="auto"/>
              <w:right w:val="single" w:sz="8" w:space="0" w:color="auto"/>
            </w:tcBorders>
            <w:vAlign w:val="center"/>
            <w:hideMark/>
          </w:tcPr>
          <w:p w:rsidR="002436AE" w:rsidRPr="002436AE" w:rsidRDefault="002436AE" w:rsidP="002436AE">
            <w:pPr>
              <w:rPr>
                <w:rFonts w:ascii="Arial" w:hAnsi="Arial" w:cs="Arial"/>
                <w:b/>
                <w:bCs/>
                <w:color w:val="000000"/>
                <w:sz w:val="20"/>
                <w:szCs w:val="20"/>
              </w:rPr>
            </w:pP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2025 год</w:t>
            </w:r>
          </w:p>
        </w:tc>
        <w:tc>
          <w:tcPr>
            <w:tcW w:w="1703" w:type="dxa"/>
            <w:tcBorders>
              <w:top w:val="single" w:sz="8" w:space="0" w:color="auto"/>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2026 год</w:t>
            </w:r>
          </w:p>
        </w:tc>
        <w:tc>
          <w:tcPr>
            <w:tcW w:w="1703" w:type="dxa"/>
            <w:tcBorders>
              <w:top w:val="single" w:sz="8" w:space="0" w:color="auto"/>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2027 год</w:t>
            </w:r>
          </w:p>
        </w:tc>
      </w:tr>
      <w:tr w:rsidR="002436AE" w:rsidRPr="002436AE" w:rsidTr="002436AE">
        <w:trPr>
          <w:trHeight w:val="300"/>
        </w:trPr>
        <w:tc>
          <w:tcPr>
            <w:tcW w:w="5377" w:type="dxa"/>
            <w:tcBorders>
              <w:top w:val="nil"/>
              <w:left w:val="single" w:sz="8" w:space="0" w:color="auto"/>
              <w:bottom w:val="single" w:sz="8" w:space="0" w:color="auto"/>
              <w:right w:val="nil"/>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w:t>
            </w:r>
          </w:p>
        </w:tc>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w:t>
            </w:r>
          </w:p>
        </w:tc>
        <w:tc>
          <w:tcPr>
            <w:tcW w:w="829" w:type="dxa"/>
            <w:tcBorders>
              <w:top w:val="nil"/>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3</w:t>
            </w:r>
          </w:p>
        </w:tc>
        <w:tc>
          <w:tcPr>
            <w:tcW w:w="844" w:type="dxa"/>
            <w:tcBorders>
              <w:top w:val="nil"/>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w:t>
            </w:r>
          </w:p>
        </w:tc>
        <w:tc>
          <w:tcPr>
            <w:tcW w:w="1382" w:type="dxa"/>
            <w:tcBorders>
              <w:top w:val="nil"/>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5</w:t>
            </w:r>
          </w:p>
        </w:tc>
        <w:tc>
          <w:tcPr>
            <w:tcW w:w="790" w:type="dxa"/>
            <w:tcBorders>
              <w:top w:val="nil"/>
              <w:left w:val="nil"/>
              <w:bottom w:val="single" w:sz="8" w:space="0" w:color="auto"/>
              <w:right w:val="single" w:sz="8"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6</w:t>
            </w:r>
          </w:p>
        </w:tc>
        <w:tc>
          <w:tcPr>
            <w:tcW w:w="1701" w:type="dxa"/>
            <w:tcBorders>
              <w:top w:val="nil"/>
              <w:left w:val="nil"/>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7</w:t>
            </w:r>
          </w:p>
        </w:tc>
        <w:tc>
          <w:tcPr>
            <w:tcW w:w="1703" w:type="dxa"/>
            <w:tcBorders>
              <w:top w:val="nil"/>
              <w:left w:val="nil"/>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8</w:t>
            </w:r>
          </w:p>
        </w:tc>
        <w:tc>
          <w:tcPr>
            <w:tcW w:w="1703" w:type="dxa"/>
            <w:tcBorders>
              <w:top w:val="nil"/>
              <w:left w:val="nil"/>
              <w:bottom w:val="single" w:sz="8" w:space="0" w:color="auto"/>
              <w:right w:val="single" w:sz="8" w:space="0" w:color="auto"/>
            </w:tcBorders>
            <w:shd w:val="clear" w:color="auto" w:fill="auto"/>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w:t>
            </w:r>
          </w:p>
        </w:tc>
      </w:tr>
      <w:tr w:rsidR="002436AE" w:rsidRPr="002436AE" w:rsidTr="002436AE">
        <w:trPr>
          <w:trHeight w:val="4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Администрация города Куйбышева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500 292 463,88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374 823 716,35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314 835 742,02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ОБЩЕГОСУДАРСТВЕННЫЕ ВОПРОСЫ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74 139 370,86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55 936 644,40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55 941 010,89 </w:t>
            </w:r>
          </w:p>
        </w:tc>
      </w:tr>
      <w:tr w:rsidR="002436AE" w:rsidRPr="002436AE" w:rsidTr="002436AE">
        <w:trPr>
          <w:trHeight w:val="690"/>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3 118 670,00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3 118 670,00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Высшее должностное лицо органа местного самоуправления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2 683 822,00 </w:t>
            </w:r>
          </w:p>
        </w:tc>
      </w:tr>
      <w:tr w:rsidR="002436AE" w:rsidRPr="002436AE" w:rsidTr="002436AE">
        <w:trPr>
          <w:trHeight w:val="296"/>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2 683 822,00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2 683 822,00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2 683 822,00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2 683 822,00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2 683 822,00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2 683 822,00 </w:t>
            </w:r>
          </w:p>
        </w:tc>
      </w:tr>
      <w:tr w:rsidR="002436AE" w:rsidRPr="002436AE" w:rsidTr="002436AE">
        <w:trPr>
          <w:trHeight w:val="220"/>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434 848,00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194"/>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434 848,00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434 848,00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2 816 803,00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2 816 803,00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9900001990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9900001990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9900001990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9900001990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9900001990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Председатель законодательного (представительного) органа муниципальной власти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9900004110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2 415 440,00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9900004110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2 415 440,00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2 415 440,00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2 415 440,00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9900004110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2 415 440,00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2 415 440,00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2 415 440,00 </w:t>
            </w:r>
          </w:p>
        </w:tc>
      </w:tr>
      <w:tr w:rsidR="002436AE" w:rsidRPr="002436AE" w:rsidTr="002436AE">
        <w:trPr>
          <w:trHeight w:val="433"/>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391 363,00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391 363,00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391 363,00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65 456 392,11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50 517 382,40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50 521 748,89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65 456 392,11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50 517 382,40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50 521 748,89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Расходы на обеспечение функций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48 227 203,11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50 517 382,40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50 521 748,89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41 675 889,61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50 517 382,40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50 521 748,89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41 675 889,61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50 517 382,40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50 521 748,89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6 048 271,37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6 048 271,37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3 850,71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Социальные выплаты гражданам, кроме публичных нормативных социальных выплат</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3 850,71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Межбюджетные трансферты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500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487 691,42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межбюджетные трансферты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540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487 691,42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11 500,00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11 500,00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1140"/>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17 229 189,00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167"/>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17 229 189,00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государственных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17 229 189,00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196 316,15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196 316,15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Расходы на обеспечение функций муниципальных органов</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196 316,15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Межбюджетные трансферты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500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196 316,15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межбюджетные трансферты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540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196 316,15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Резервные фонды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Резервные фонды местного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9900001700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9900001700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Резервные средства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9900001700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870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Другие общегосударственные вопросы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2 231 189,60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"Развитие и поддержка ТОС на территории г. Куйбышева"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2600000000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250 000,00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"Развитие и поддержка ТОС на территории г. Куйбышева"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2600079500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250 000,00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2600079500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124 967,00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2600079500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124 967,00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2600079500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125 033,00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2600079500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360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125 033,00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1 981 189,60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9900001610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9900001610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9900001610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9900001620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1 730 689,60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9900001620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1 506 279,14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9900001620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1 506 279,14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9900001620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224 410,46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9900001620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224 410,46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Денежная выплата почетным гражданам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9900010400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103 500,00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9900010400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103 500,00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Публичные нормативные выплаты гражданам несоциального характера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9900010400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330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103 500,00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НАЦИОНАЛЬНАЯ БЕЗОПАСНОСТЬ И ПРАВООХРАНИТЕЛЬНАЯ ДЕЯТЕЛЬНОСТЬ</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1 396 109,00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r>
      <w:tr w:rsidR="002436AE" w:rsidRPr="002436AE" w:rsidTr="002436AE">
        <w:trPr>
          <w:trHeight w:val="286"/>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1 396 109,00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"Обеспечение первичных мер пожарной безопасности"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2100000000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"Обеспечение первичных мер пожарной безопасности"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2100079500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2100079500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2100079500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2100079500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60 000,00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2100079500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360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60 000,00 </w:t>
            </w:r>
          </w:p>
        </w:tc>
      </w:tr>
      <w:tr w:rsidR="002436AE" w:rsidRPr="002436AE" w:rsidTr="002436AE">
        <w:trPr>
          <w:trHeight w:val="17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2300000000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234 870,00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2300079500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234 870,00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2300079500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234 870,00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2300079500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234 870,00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2800000000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 xml:space="preserve">Муниципальная программа "Профилактика </w:t>
            </w:r>
            <w:r w:rsidRPr="002436AE">
              <w:rPr>
                <w:rFonts w:ascii="Arial" w:hAnsi="Arial" w:cs="Arial"/>
                <w:b/>
                <w:bCs/>
                <w:color w:val="000000"/>
                <w:sz w:val="20"/>
                <w:szCs w:val="20"/>
              </w:rPr>
              <w:lastRenderedPageBreak/>
              <w:t>терроризма и экстремизма на территории города Куйбышева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lastRenderedPageBreak/>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2800079500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2800079500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2800079500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841 239,00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9900003190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841 239,00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Межбюджетные трансферты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9900003190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500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841 239,00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межбюджетные трансферты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9900003190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540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841 239,00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НАЦИОНАЛЬНАЯ ЭКОНОМИКА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116 352 945,32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128 980 357,27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55 063 157,19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Транспорт</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28 740 157,19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28 740 157,19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28 740 157,19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2500000000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28 740 157,19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28 740 157,19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28 740 157,19 </w:t>
            </w:r>
          </w:p>
        </w:tc>
      </w:tr>
      <w:tr w:rsidR="002436AE" w:rsidRPr="002436AE" w:rsidTr="002436AE">
        <w:trPr>
          <w:trHeight w:val="37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2500071100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28 452 755,62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28 452 755,62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28 452 755,62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2500071100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28 452 755,62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28 452 755,62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28 452 755,62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2500071100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28 452 755,62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28 452 755,62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28 452 755,62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proofErr w:type="spellStart"/>
            <w:r w:rsidRPr="002436AE">
              <w:rPr>
                <w:rFonts w:ascii="Arial" w:hAnsi="Arial" w:cs="Arial"/>
                <w:b/>
                <w:bCs/>
                <w:color w:val="000000"/>
                <w:sz w:val="20"/>
                <w:szCs w:val="20"/>
              </w:rPr>
              <w:t>Софинансирование</w:t>
            </w:r>
            <w:proofErr w:type="spellEnd"/>
            <w:r w:rsidRPr="002436AE">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25000S1100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287 401,57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287 401,57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287 401,57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25000S1100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287 401,57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287 401,57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287 401,57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 xml:space="preserve">Иные закупки товаров, работ и услуг для обеспечения </w:t>
            </w:r>
            <w:r w:rsidRPr="002436AE">
              <w:rPr>
                <w:rFonts w:ascii="Arial" w:hAnsi="Arial" w:cs="Arial"/>
                <w:color w:val="000000"/>
                <w:sz w:val="20"/>
                <w:szCs w:val="20"/>
              </w:rPr>
              <w:lastRenderedPageBreak/>
              <w:t>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lastRenderedPageBreak/>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25000S1100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287 401,57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287 401,57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287 401,57 </w:t>
            </w:r>
          </w:p>
        </w:tc>
      </w:tr>
      <w:tr w:rsidR="002436AE" w:rsidRPr="002436AE" w:rsidTr="002436AE">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Дорожное хозяйство (дорожные фонды)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87 612 788,13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100 240 200,08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26 323 000,00 </w:t>
            </w:r>
          </w:p>
        </w:tc>
      </w:tr>
      <w:tr w:rsidR="002436AE" w:rsidRPr="002436AE" w:rsidTr="002436AE">
        <w:trPr>
          <w:trHeight w:val="91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69 921 224,53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80 960 808,08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Содержание автомобильных дорог и дорожных сооружений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270009Д031</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7 511 148,30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270009Д031</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7 511 148,30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270009Д031</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7 511 148,30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 xml:space="preserve">Реконструкция и строительство </w:t>
            </w:r>
            <w:proofErr w:type="spellStart"/>
            <w:r w:rsidRPr="002436AE">
              <w:rPr>
                <w:rFonts w:ascii="Arial" w:hAnsi="Arial" w:cs="Arial"/>
                <w:b/>
                <w:bCs/>
                <w:color w:val="000000"/>
                <w:sz w:val="20"/>
                <w:szCs w:val="20"/>
              </w:rPr>
              <w:t>атомобильных</w:t>
            </w:r>
            <w:proofErr w:type="spellEnd"/>
            <w:r w:rsidRPr="002436AE">
              <w:rPr>
                <w:rFonts w:ascii="Arial" w:hAnsi="Arial" w:cs="Arial"/>
                <w:b/>
                <w:bCs/>
                <w:color w:val="000000"/>
                <w:sz w:val="20"/>
                <w:szCs w:val="20"/>
              </w:rPr>
              <w:t xml:space="preserve"> дорог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270009Д032</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1 290 991,72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Капитальные вложения в объекты государственной (муниципальной) собственности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270009Д032</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1 290 991,72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Бюджетные инвестиции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270009Д032</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1 290 991,72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270009Д033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5 794 942,51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270009Д033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5 794 942,51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270009Д033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5 794 942,51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21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270009Д160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54 770 900,00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80 151 200,00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270009Д160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54 770 900,00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80 151 200,00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270009Д160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54 770 900,00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80 151 200,00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proofErr w:type="spellStart"/>
            <w:r w:rsidRPr="002436AE">
              <w:rPr>
                <w:rFonts w:ascii="Arial" w:hAnsi="Arial" w:cs="Arial"/>
                <w:b/>
                <w:bCs/>
                <w:color w:val="000000"/>
                <w:sz w:val="20"/>
                <w:szCs w:val="20"/>
              </w:rPr>
              <w:t>Софинансирование</w:t>
            </w:r>
            <w:proofErr w:type="spellEnd"/>
            <w:r w:rsidRPr="002436AE">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w:t>
            </w:r>
            <w:r w:rsidRPr="002436AE">
              <w:rPr>
                <w:rFonts w:ascii="Arial" w:hAnsi="Arial" w:cs="Arial"/>
                <w:b/>
                <w:bCs/>
                <w:color w:val="000000"/>
                <w:sz w:val="20"/>
                <w:szCs w:val="20"/>
              </w:rPr>
              <w:lastRenderedPageBreak/>
              <w:t>автомобильных дорог регионального, межмуниципального и местного значения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lastRenderedPageBreak/>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27000SД160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553 242,00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809 608,08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27000SД160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553 242,00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809 608,08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27000SД160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553 242,00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809 608,08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17 691 563,60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19 279 392,00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26 323 000,00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Содержание автомобильных дорог и дорожных сооружений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990009Д031</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5 359 980,63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15 579 392,00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22 623 000,00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990009Д031</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5 359 980,63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15 579 392,00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22 623 000,00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990009Д031</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5 359 980,63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15 579 392,00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22 623 000,00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Реконструкция и строительство автомобильных дорог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990009Д032</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3 271 853,00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Капитальные вложения в объекты государственной (муниципальной) собственности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990009Д032</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3 271 853,00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Бюджетные инвестиции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990009Д032</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3 271 853,00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990009Д033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5 359 729,97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990009Д033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5 359 729,97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990009Д033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5 359 729,97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управлению дорожным хозяйством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990009Д880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3 700 000,00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3 700 000,00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3 700 000,00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990009Д880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3 700 000,00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3 700 000,00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3 700 000,00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990009Д880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3 700 000,00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3 700 000,00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3 700 000,00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proofErr w:type="spellStart"/>
            <w:r w:rsidRPr="002436AE">
              <w:rPr>
                <w:rFonts w:ascii="Arial" w:hAnsi="Arial" w:cs="Arial"/>
                <w:b/>
                <w:bCs/>
                <w:color w:val="000000"/>
                <w:sz w:val="20"/>
                <w:szCs w:val="20"/>
              </w:rPr>
              <w:t>Софинансирование</w:t>
            </w:r>
            <w:proofErr w:type="spellEnd"/>
            <w:r w:rsidRPr="002436AE">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99000SД880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99000SД880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04</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99000SД880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ЖИЛИЩНО-КОММУНАЛЬНОЕ ХОЗЯЙСТВО</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126 893 060,51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71 482 521,48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71 045 880,74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Жилищное хозяйство</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Мероприятия в области жилищного хозяйства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9900005120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 xml:space="preserve">Закупка товаров, работ и услуг для обеспечения </w:t>
            </w:r>
            <w:r w:rsidRPr="002436AE">
              <w:rPr>
                <w:rFonts w:ascii="Arial" w:hAnsi="Arial" w:cs="Arial"/>
                <w:color w:val="000000"/>
                <w:sz w:val="20"/>
                <w:szCs w:val="20"/>
              </w:rPr>
              <w:lastRenderedPageBreak/>
              <w:t>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lastRenderedPageBreak/>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9900005120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Коммунальное хозяйство</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14 340 916,00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"Жилищно-коммунальное хозяйство Куйбышевского района"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1700000000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9 251 186,16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1730000000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9 251 186,16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1730070490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9 093 916,00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1730070490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9 093 916,00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1730070490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9 093 916,00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899"/>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proofErr w:type="spellStart"/>
            <w:r w:rsidRPr="002436AE">
              <w:rPr>
                <w:rFonts w:ascii="Arial" w:hAnsi="Arial" w:cs="Arial"/>
                <w:b/>
                <w:bCs/>
                <w:color w:val="000000"/>
                <w:sz w:val="20"/>
                <w:szCs w:val="20"/>
              </w:rPr>
              <w:t>Софинансирование</w:t>
            </w:r>
            <w:proofErr w:type="spellEnd"/>
            <w:r w:rsidRPr="002436AE">
              <w:rPr>
                <w:rFonts w:ascii="Arial" w:hAnsi="Arial" w:cs="Arial"/>
                <w:b/>
                <w:bCs/>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17300S0490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157 270,16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17300S0490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157 270,16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17300S0490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157 270,16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5 089 729,84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4 547 000,00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4 547 000,00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4 547 000,00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1006"/>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proofErr w:type="spellStart"/>
            <w:r w:rsidRPr="002436AE">
              <w:rPr>
                <w:rFonts w:ascii="Arial" w:hAnsi="Arial" w:cs="Arial"/>
                <w:b/>
                <w:bCs/>
                <w:color w:val="000000"/>
                <w:sz w:val="20"/>
                <w:szCs w:val="20"/>
              </w:rPr>
              <w:t>Софинансирование</w:t>
            </w:r>
            <w:proofErr w:type="spellEnd"/>
            <w:r w:rsidRPr="002436AE">
              <w:rPr>
                <w:rFonts w:ascii="Arial" w:hAnsi="Arial" w:cs="Arial"/>
                <w:b/>
                <w:bCs/>
                <w:color w:val="000000"/>
                <w:sz w:val="20"/>
                <w:szCs w:val="20"/>
              </w:rPr>
              <w:t xml:space="preserve">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99000S0490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542 729,84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99000S0490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542 729,84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280"/>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99000S0490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542 729,84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Благоустройство</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27 846 065,71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12 141 995,41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10 518 370,10 </w:t>
            </w:r>
          </w:p>
        </w:tc>
      </w:tr>
      <w:tr w:rsidR="002436AE" w:rsidRPr="002436AE" w:rsidTr="002707F6">
        <w:trPr>
          <w:trHeight w:val="9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1 205 810,34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на уличное освещение в границах поселения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2700005310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1 205 810,34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2700005310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1 205 810,34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2700005310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1 205 810,34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3600000000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11 401 033,21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10 955 010,84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10 518 370,10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360И400000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11 401 033,21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10 955 010,84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10 518 370,10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360И455550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11 401 033,21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10 955 010,84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10 518 370,10 </w:t>
            </w:r>
          </w:p>
        </w:tc>
      </w:tr>
      <w:tr w:rsidR="002436AE" w:rsidRPr="002436AE" w:rsidTr="002436AE">
        <w:trPr>
          <w:trHeight w:val="300"/>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360И455550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11 401 033,21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10 955 010,84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10 518 370,10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 xml:space="preserve">Субсидии юридическим лицам (кроме некоммерческих </w:t>
            </w:r>
            <w:r w:rsidRPr="002436AE">
              <w:rPr>
                <w:rFonts w:ascii="Arial" w:hAnsi="Arial" w:cs="Arial"/>
                <w:color w:val="000000"/>
                <w:sz w:val="20"/>
                <w:szCs w:val="20"/>
              </w:rPr>
              <w:lastRenderedPageBreak/>
              <w:t>организаций), индивидуальным предпринимателям, физическим лицам - производителям товаров, работ, услуг</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lastRenderedPageBreak/>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360И455550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11 401 033,21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10 955 010,84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10 518 370,10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15 239 222,16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1 186 984,57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на уличное освещение в границах поселения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9900005310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12 734 571,00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1 186 984,57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12 734 571,00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1 186 984,57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12 734 571,00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1 186 984,57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на озеленение в границах поселения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9900005330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822 270,01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9900005330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822 270,01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9900005330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822 270,01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690"/>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9900005340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832 581,15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9900005340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832 581,15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9900005340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832 581,15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Прочие мероприятия по благоустройству поселений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9900005350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849 800,00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9900005350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849 800,00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9900005350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849 800,00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Другие вопросы в области жилищно-коммунального хозяйства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84 666 078,80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59 340 526,07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60 527 510,64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84 666 078,80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59 340 526,07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60 527 510,64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Капитальный ремонт муниципального жилого фонда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9900005110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1 933 093,43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1 933 093,43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1 933 093,43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 xml:space="preserve">Расходы на обеспечение деятельности (оказание услуг) муниципальных учреждений в области </w:t>
            </w:r>
            <w:r w:rsidRPr="002436AE">
              <w:rPr>
                <w:rFonts w:ascii="Arial" w:hAnsi="Arial" w:cs="Arial"/>
                <w:b/>
                <w:bCs/>
                <w:color w:val="000000"/>
                <w:sz w:val="20"/>
                <w:szCs w:val="20"/>
              </w:rPr>
              <w:lastRenderedPageBreak/>
              <w:t>жилищно-коммунального хозяйства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lastRenderedPageBreak/>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72 167 980,37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59 340 526,07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60 527 510,64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50 526 259,32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59 303 152,33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60 490 136,90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50 526 259,32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59 303 152,33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60 490 136,90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18 468 223,25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18 468 223,25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2 692,80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Социальные выплаты гражданам, кроме публичных нормативных социальных выплат</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320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2 692,80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3 170 805,00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37 373,74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37 373,74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9900005190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3 170 805,00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37 373,74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37 373,74 </w:t>
            </w:r>
          </w:p>
        </w:tc>
      </w:tr>
      <w:tr w:rsidR="002436AE" w:rsidRPr="002436AE" w:rsidTr="002707F6">
        <w:trPr>
          <w:trHeight w:val="37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10 565 005,00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79"/>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565 005,00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565 005,00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ОБРАЗОВАНИЕ</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23 641 589,81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18 283 926,91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18 283 926,91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Молодежная политика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23 641 589,81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18 283 926,91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18 283 926,91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2200000000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727 000,00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727 000,00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2200079500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727 000,00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727 000,00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2200079500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727 000,00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727 000,00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727 000,00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2200079500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727 000,00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727 000,00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727 000,00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22 914 589,81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17 556 926,91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17 556 926,91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15 719 139,81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17 556 926,91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17 556 926,91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13 068 795,91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17 556 926,91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17 556 926,91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13 068 795,91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17 556 926,91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17 556 926,91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2 596 375,90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2 596 375,90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53 968,00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9900007590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53 968,00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7 030 450,00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2707F6">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4 868 300,00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4 868 300,00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2436AE">
        <w:trPr>
          <w:trHeight w:val="46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2 162 150,00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2 162 150,00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муниципальной программы "Патриотическое воспитание граждан Куйбышевского района"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9900079503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9900079503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9900079503</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муниципальной программы "Развитие молодёжной политики в Куйбышевском районе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9900079504</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9900079504</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9900079504</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9900079516</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35 000,00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9900079516</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35 000,00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9900079516</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35 000,00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КУЛЬТУРА, КИНЕМАТОГРАФИЯ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106 018 773,26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67 488 408,79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70 642 276,29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Культура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106 018 773,26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67 488 408,79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70 642 276,29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106 018 773,26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67 488 408,79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70 642 276,29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9900008190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32 290 645,57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28 128 358,06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31 282 225,56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32 290 645,57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28 128 358,06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31 282 225,56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бюджетным учреждениям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32 290 645,57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28 128 358,06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31 282 225,56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14 985 215,68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14 075 754,56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14 075 754,56 </w:t>
            </w:r>
          </w:p>
        </w:tc>
      </w:tr>
      <w:tr w:rsidR="002436AE" w:rsidRPr="002436AE" w:rsidTr="006F5697">
        <w:trPr>
          <w:trHeight w:val="82"/>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10 846 919,38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14 075 754,56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14 075 754,56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10 846 919,38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14 075 754,56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14 075 754,56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4 113 836,30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4 113 836,30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24 460,00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lastRenderedPageBreak/>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9900008290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24 460,00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Расходы на обеспечение деятельности (оказание услуг) библиотек</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22 837 622,57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25 284 296,17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25 284 296,17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20 596 454,62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25 284 296,17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25 284 296,17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20 596 454,62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25 284 296,17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25 284 296,17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Закупка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2 153 295,95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240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2 153 295,95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Иные бюджетные ассигнования</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87 872,00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Уплата налогов, сборов и иных платежей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9900008390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850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87 872,00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247"/>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21 360 845,00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377"/>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Расходы на выплаты персоналу казенных учреждений</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10 000 000,00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11 360 845,00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бюджетным учреждениям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11 360 845,00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 </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990Я500000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14 544 444,44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990Я555130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14 544 444,44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990Я555130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14 544 444,44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бюджетным учреждениям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08</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990Я555130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14 544 444,44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СОЦИАЛЬНАЯ ПОЛИТИКА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3 040 374,80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Пенсионное обеспечение</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3 017 374,80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3 017 374,80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lastRenderedPageBreak/>
              <w:t>Выплата муниципальной социальной доплаты к пенсии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9900010100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3 017 374,80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9900010100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3 017 374,80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Публичные нормативные социальные выплаты гражданам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9900010100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3 017 374,80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Другие вопросы в области социальной политики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9900010500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Социальное обеспечение и иные выплаты населению</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9900010500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Публичные нормативные выплаты гражданам несоциального характера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10</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9900010500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330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23 000,00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ФИЗИЧЕСКАЯ КУЛЬТУРА И СПОРТ</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48 810 240,32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26 040 000,00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29 946 000,00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Физическая культура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48 810 240,32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26 040 000,00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29 946 000,00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48 810 240,32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26 040 000,00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29 946 000,00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 xml:space="preserve">Расходы на обеспечение деятельности (оказание услуг) центров спортивной </w:t>
            </w:r>
            <w:r w:rsidR="006F5697" w:rsidRPr="002436AE">
              <w:rPr>
                <w:rFonts w:ascii="Arial" w:hAnsi="Arial" w:cs="Arial"/>
                <w:b/>
                <w:bCs/>
                <w:color w:val="000000"/>
                <w:sz w:val="20"/>
                <w:szCs w:val="20"/>
              </w:rPr>
              <w:t>подготовки (</w:t>
            </w:r>
            <w:r w:rsidRPr="002436AE">
              <w:rPr>
                <w:rFonts w:ascii="Arial" w:hAnsi="Arial" w:cs="Arial"/>
                <w:b/>
                <w:bCs/>
                <w:color w:val="000000"/>
                <w:sz w:val="20"/>
                <w:szCs w:val="20"/>
              </w:rPr>
              <w:t>сборных команд)</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9900011190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37 810 240,32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26 040 000,00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29 946 000,00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9900011190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37 810 240,32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26 040 000,00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29 946 000,00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бюджетным учреждениям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9900011190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37 810 240,32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26 040 000,00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29 946 000,00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11 000 000,00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Субсидии бюджетным учреждениям</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11</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9900070510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610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11 000 000,00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УСЛОВНО УТВЕРЖДЕННЫЕ РАСХОДЫ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6 291 857,50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13 613 490,00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Условно утвержденные расходы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6 291 857,50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13 613 490,00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Непрограммные направления бюджета</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9900000000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6 291 857,50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13 613 490,00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Условно утвержденные расходы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9990000000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b/>
                <w:bCs/>
                <w:color w:val="000000"/>
                <w:sz w:val="20"/>
                <w:szCs w:val="20"/>
              </w:rPr>
            </w:pPr>
            <w:r w:rsidRPr="002436AE">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6 291 857,50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13 613 490,00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Условно утвержденные расходы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9990000000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900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6 291 857,50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13 613 490,00 </w:t>
            </w:r>
          </w:p>
        </w:tc>
      </w:tr>
      <w:tr w:rsidR="002436AE" w:rsidRPr="002436AE" w:rsidTr="006F5697">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2436AE" w:rsidRPr="002436AE" w:rsidRDefault="002436AE" w:rsidP="002436AE">
            <w:pPr>
              <w:rPr>
                <w:rFonts w:ascii="Arial" w:hAnsi="Arial" w:cs="Arial"/>
                <w:color w:val="000000"/>
                <w:sz w:val="20"/>
                <w:szCs w:val="20"/>
              </w:rPr>
            </w:pPr>
            <w:r w:rsidRPr="002436AE">
              <w:rPr>
                <w:rFonts w:ascii="Arial" w:hAnsi="Arial" w:cs="Arial"/>
                <w:color w:val="000000"/>
                <w:sz w:val="20"/>
                <w:szCs w:val="20"/>
              </w:rPr>
              <w:t>Условно утвержденные расходы</w:t>
            </w:r>
          </w:p>
        </w:tc>
        <w:tc>
          <w:tcPr>
            <w:tcW w:w="833"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455</w:t>
            </w:r>
          </w:p>
        </w:tc>
        <w:tc>
          <w:tcPr>
            <w:tcW w:w="829"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w:t>
            </w:r>
          </w:p>
        </w:tc>
        <w:tc>
          <w:tcPr>
            <w:tcW w:w="844"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9990000000</w:t>
            </w:r>
          </w:p>
        </w:tc>
        <w:tc>
          <w:tcPr>
            <w:tcW w:w="790" w:type="dxa"/>
            <w:tcBorders>
              <w:top w:val="nil"/>
              <w:left w:val="nil"/>
              <w:bottom w:val="single" w:sz="4" w:space="0" w:color="auto"/>
              <w:right w:val="single" w:sz="4" w:space="0" w:color="auto"/>
            </w:tcBorders>
            <w:shd w:val="clear" w:color="auto" w:fill="auto"/>
            <w:noWrap/>
            <w:vAlign w:val="center"/>
            <w:hideMark/>
          </w:tcPr>
          <w:p w:rsidR="002436AE" w:rsidRPr="002436AE" w:rsidRDefault="002436AE" w:rsidP="002436AE">
            <w:pPr>
              <w:jc w:val="center"/>
              <w:rPr>
                <w:rFonts w:ascii="Arial" w:hAnsi="Arial" w:cs="Arial"/>
                <w:color w:val="000000"/>
                <w:sz w:val="20"/>
                <w:szCs w:val="20"/>
              </w:rPr>
            </w:pPr>
            <w:r w:rsidRPr="002436AE">
              <w:rPr>
                <w:rFonts w:ascii="Arial" w:hAnsi="Arial" w:cs="Arial"/>
                <w:color w:val="000000"/>
                <w:sz w:val="20"/>
                <w:szCs w:val="20"/>
              </w:rPr>
              <w:t>990</w:t>
            </w:r>
          </w:p>
        </w:tc>
        <w:tc>
          <w:tcPr>
            <w:tcW w:w="1701" w:type="dxa"/>
            <w:tcBorders>
              <w:top w:val="nil"/>
              <w:left w:val="nil"/>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0,00 </w:t>
            </w:r>
          </w:p>
        </w:tc>
        <w:tc>
          <w:tcPr>
            <w:tcW w:w="1703" w:type="dxa"/>
            <w:tcBorders>
              <w:top w:val="nil"/>
              <w:left w:val="single" w:sz="4" w:space="0" w:color="auto"/>
              <w:bottom w:val="single" w:sz="4" w:space="0" w:color="auto"/>
              <w:right w:val="nil"/>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6 291 857,50 </w:t>
            </w:r>
          </w:p>
        </w:tc>
        <w:tc>
          <w:tcPr>
            <w:tcW w:w="1703" w:type="dxa"/>
            <w:tcBorders>
              <w:top w:val="nil"/>
              <w:left w:val="single" w:sz="4" w:space="0" w:color="auto"/>
              <w:bottom w:val="single" w:sz="4"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color w:val="000000"/>
                <w:sz w:val="20"/>
                <w:szCs w:val="20"/>
              </w:rPr>
            </w:pPr>
            <w:r w:rsidRPr="002436AE">
              <w:rPr>
                <w:rFonts w:ascii="Arial" w:hAnsi="Arial" w:cs="Arial"/>
                <w:color w:val="000000"/>
                <w:sz w:val="20"/>
                <w:szCs w:val="20"/>
              </w:rPr>
              <w:t xml:space="preserve">13 613 490,00 </w:t>
            </w:r>
          </w:p>
        </w:tc>
      </w:tr>
      <w:tr w:rsidR="002436AE" w:rsidRPr="002436AE" w:rsidTr="006F5697">
        <w:trPr>
          <w:trHeight w:val="48"/>
        </w:trPr>
        <w:tc>
          <w:tcPr>
            <w:tcW w:w="10055" w:type="dxa"/>
            <w:gridSpan w:val="6"/>
            <w:tcBorders>
              <w:top w:val="single" w:sz="8" w:space="0" w:color="auto"/>
              <w:left w:val="single" w:sz="8" w:space="0" w:color="auto"/>
              <w:bottom w:val="single" w:sz="8" w:space="0" w:color="auto"/>
              <w:right w:val="nil"/>
            </w:tcBorders>
            <w:shd w:val="clear" w:color="auto" w:fill="auto"/>
            <w:noWrap/>
            <w:vAlign w:val="center"/>
            <w:hideMark/>
          </w:tcPr>
          <w:p w:rsidR="002436AE" w:rsidRPr="002436AE" w:rsidRDefault="002436AE" w:rsidP="002436AE">
            <w:pPr>
              <w:rPr>
                <w:rFonts w:ascii="Arial" w:hAnsi="Arial" w:cs="Arial"/>
                <w:b/>
                <w:bCs/>
                <w:color w:val="000000"/>
                <w:sz w:val="20"/>
                <w:szCs w:val="20"/>
              </w:rPr>
            </w:pPr>
            <w:r w:rsidRPr="002436AE">
              <w:rPr>
                <w:rFonts w:ascii="Arial" w:hAnsi="Arial" w:cs="Arial"/>
                <w:b/>
                <w:bCs/>
                <w:color w:val="000000"/>
                <w:sz w:val="20"/>
                <w:szCs w:val="20"/>
              </w:rPr>
              <w:t>Итого расходов</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500 292 463,88 </w:t>
            </w:r>
          </w:p>
        </w:tc>
        <w:tc>
          <w:tcPr>
            <w:tcW w:w="1703" w:type="dxa"/>
            <w:tcBorders>
              <w:top w:val="single" w:sz="8" w:space="0" w:color="auto"/>
              <w:left w:val="nil"/>
              <w:bottom w:val="single" w:sz="8" w:space="0" w:color="auto"/>
              <w:right w:val="single" w:sz="4"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374 823 716,35 </w:t>
            </w:r>
          </w:p>
        </w:tc>
        <w:tc>
          <w:tcPr>
            <w:tcW w:w="1703" w:type="dxa"/>
            <w:tcBorders>
              <w:top w:val="single" w:sz="8" w:space="0" w:color="auto"/>
              <w:left w:val="nil"/>
              <w:bottom w:val="single" w:sz="8" w:space="0" w:color="auto"/>
              <w:right w:val="single" w:sz="8" w:space="0" w:color="auto"/>
            </w:tcBorders>
            <w:shd w:val="clear" w:color="auto" w:fill="auto"/>
            <w:noWrap/>
            <w:vAlign w:val="center"/>
            <w:hideMark/>
          </w:tcPr>
          <w:p w:rsidR="002436AE" w:rsidRPr="002436AE" w:rsidRDefault="002436AE" w:rsidP="002436AE">
            <w:pPr>
              <w:jc w:val="right"/>
              <w:rPr>
                <w:rFonts w:ascii="Arial" w:hAnsi="Arial" w:cs="Arial"/>
                <w:b/>
                <w:bCs/>
                <w:color w:val="000000"/>
                <w:sz w:val="20"/>
                <w:szCs w:val="20"/>
              </w:rPr>
            </w:pPr>
            <w:r w:rsidRPr="002436AE">
              <w:rPr>
                <w:rFonts w:ascii="Arial" w:hAnsi="Arial" w:cs="Arial"/>
                <w:b/>
                <w:bCs/>
                <w:color w:val="000000"/>
                <w:sz w:val="20"/>
                <w:szCs w:val="20"/>
              </w:rPr>
              <w:t xml:space="preserve">314 835 742,02 </w:t>
            </w:r>
          </w:p>
        </w:tc>
      </w:tr>
    </w:tbl>
    <w:p w:rsidR="006142A5" w:rsidRDefault="006142A5" w:rsidP="003158D2">
      <w:pPr>
        <w:widowControl w:val="0"/>
        <w:autoSpaceDE w:val="0"/>
        <w:autoSpaceDN w:val="0"/>
        <w:adjustRightInd w:val="0"/>
        <w:snapToGrid w:val="0"/>
        <w:jc w:val="both"/>
        <w:rPr>
          <w:rFonts w:ascii="Arial" w:hAnsi="Arial" w:cs="Arial"/>
          <w:b/>
          <w:sz w:val="20"/>
          <w:szCs w:val="20"/>
        </w:rPr>
      </w:pPr>
    </w:p>
    <w:p w:rsidR="006142A5" w:rsidRDefault="006142A5" w:rsidP="003158D2">
      <w:pPr>
        <w:widowControl w:val="0"/>
        <w:autoSpaceDE w:val="0"/>
        <w:autoSpaceDN w:val="0"/>
        <w:adjustRightInd w:val="0"/>
        <w:snapToGrid w:val="0"/>
        <w:jc w:val="both"/>
        <w:rPr>
          <w:rFonts w:ascii="Arial" w:hAnsi="Arial" w:cs="Arial"/>
          <w:b/>
          <w:sz w:val="20"/>
          <w:szCs w:val="20"/>
        </w:rPr>
      </w:pPr>
    </w:p>
    <w:p w:rsidR="00004BC5" w:rsidRDefault="00004BC5" w:rsidP="003158D2">
      <w:pPr>
        <w:widowControl w:val="0"/>
        <w:autoSpaceDE w:val="0"/>
        <w:autoSpaceDN w:val="0"/>
        <w:adjustRightInd w:val="0"/>
        <w:snapToGrid w:val="0"/>
        <w:jc w:val="both"/>
        <w:rPr>
          <w:rFonts w:ascii="Arial" w:hAnsi="Arial" w:cs="Arial"/>
          <w:b/>
          <w:sz w:val="20"/>
          <w:szCs w:val="20"/>
        </w:rPr>
      </w:pPr>
    </w:p>
    <w:p w:rsidR="00004BC5" w:rsidRDefault="00004BC5" w:rsidP="003158D2">
      <w:pPr>
        <w:widowControl w:val="0"/>
        <w:autoSpaceDE w:val="0"/>
        <w:autoSpaceDN w:val="0"/>
        <w:adjustRightInd w:val="0"/>
        <w:snapToGrid w:val="0"/>
        <w:jc w:val="both"/>
        <w:rPr>
          <w:rFonts w:ascii="Arial" w:hAnsi="Arial" w:cs="Arial"/>
          <w:b/>
          <w:sz w:val="20"/>
          <w:szCs w:val="20"/>
        </w:rPr>
      </w:pPr>
    </w:p>
    <w:tbl>
      <w:tblPr>
        <w:tblW w:w="15150" w:type="dxa"/>
        <w:tblInd w:w="118" w:type="dxa"/>
        <w:tblLook w:val="04A0" w:firstRow="1" w:lastRow="0" w:firstColumn="1" w:lastColumn="0" w:noHBand="0" w:noVBand="1"/>
      </w:tblPr>
      <w:tblGrid>
        <w:gridCol w:w="5519"/>
        <w:gridCol w:w="780"/>
        <w:gridCol w:w="500"/>
        <w:gridCol w:w="494"/>
        <w:gridCol w:w="439"/>
        <w:gridCol w:w="440"/>
        <w:gridCol w:w="559"/>
        <w:gridCol w:w="797"/>
        <w:gridCol w:w="620"/>
        <w:gridCol w:w="1701"/>
        <w:gridCol w:w="1418"/>
        <w:gridCol w:w="1883"/>
      </w:tblGrid>
      <w:tr w:rsidR="00004BC5" w:rsidRPr="00004BC5" w:rsidTr="00004BC5">
        <w:trPr>
          <w:trHeight w:val="300"/>
        </w:trPr>
        <w:tc>
          <w:tcPr>
            <w:tcW w:w="5519"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78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50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94"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39"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4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559"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797"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62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5002" w:type="dxa"/>
            <w:gridSpan w:val="3"/>
            <w:tcBorders>
              <w:top w:val="nil"/>
              <w:left w:val="nil"/>
              <w:bottom w:val="nil"/>
              <w:right w:val="nil"/>
            </w:tcBorders>
            <w:shd w:val="clear" w:color="auto" w:fill="auto"/>
            <w:noWrap/>
            <w:vAlign w:val="bottom"/>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Приложение № 6.1</w:t>
            </w:r>
          </w:p>
        </w:tc>
      </w:tr>
      <w:tr w:rsidR="00004BC5" w:rsidRPr="00004BC5" w:rsidTr="00004BC5">
        <w:trPr>
          <w:trHeight w:val="255"/>
        </w:trPr>
        <w:tc>
          <w:tcPr>
            <w:tcW w:w="5519" w:type="dxa"/>
            <w:tcBorders>
              <w:top w:val="nil"/>
              <w:left w:val="nil"/>
              <w:bottom w:val="nil"/>
              <w:right w:val="nil"/>
            </w:tcBorders>
            <w:shd w:val="clear" w:color="auto" w:fill="auto"/>
            <w:noWrap/>
            <w:vAlign w:val="bottom"/>
            <w:hideMark/>
          </w:tcPr>
          <w:p w:rsidR="00004BC5" w:rsidRPr="00004BC5" w:rsidRDefault="00004BC5" w:rsidP="00004BC5">
            <w:pPr>
              <w:jc w:val="right"/>
              <w:rPr>
                <w:rFonts w:ascii="Arial" w:hAnsi="Arial" w:cs="Arial"/>
                <w:color w:val="000000"/>
                <w:sz w:val="20"/>
                <w:szCs w:val="20"/>
              </w:rPr>
            </w:pPr>
          </w:p>
        </w:tc>
        <w:tc>
          <w:tcPr>
            <w:tcW w:w="78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50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94"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39"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4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559"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797"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62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5002" w:type="dxa"/>
            <w:gridSpan w:val="3"/>
            <w:tcBorders>
              <w:top w:val="nil"/>
              <w:left w:val="nil"/>
              <w:bottom w:val="nil"/>
              <w:right w:val="nil"/>
            </w:tcBorders>
            <w:shd w:val="clear" w:color="auto" w:fill="auto"/>
            <w:vAlign w:val="bottom"/>
            <w:hideMark/>
          </w:tcPr>
          <w:p w:rsidR="00004BC5" w:rsidRDefault="00004BC5" w:rsidP="00004BC5">
            <w:pPr>
              <w:jc w:val="right"/>
              <w:rPr>
                <w:rFonts w:ascii="Arial" w:hAnsi="Arial" w:cs="Arial"/>
                <w:color w:val="000000"/>
                <w:sz w:val="20"/>
                <w:szCs w:val="20"/>
              </w:rPr>
            </w:pPr>
            <w:proofErr w:type="gramStart"/>
            <w:r w:rsidRPr="00004BC5">
              <w:rPr>
                <w:rFonts w:ascii="Arial" w:hAnsi="Arial" w:cs="Arial"/>
                <w:color w:val="000000"/>
                <w:sz w:val="20"/>
                <w:szCs w:val="20"/>
              </w:rPr>
              <w:t>к</w:t>
            </w:r>
            <w:proofErr w:type="gramEnd"/>
            <w:r w:rsidRPr="00004BC5">
              <w:rPr>
                <w:rFonts w:ascii="Arial" w:hAnsi="Arial" w:cs="Arial"/>
                <w:color w:val="000000"/>
                <w:sz w:val="20"/>
                <w:szCs w:val="20"/>
              </w:rPr>
              <w:t xml:space="preserve"> решению</w:t>
            </w:r>
            <w:r>
              <w:rPr>
                <w:rFonts w:ascii="Arial" w:hAnsi="Arial" w:cs="Arial"/>
                <w:color w:val="000000"/>
                <w:sz w:val="20"/>
                <w:szCs w:val="20"/>
              </w:rPr>
              <w:t xml:space="preserve"> сессии совета депутатов </w:t>
            </w:r>
          </w:p>
          <w:p w:rsidR="00004BC5" w:rsidRPr="00004BC5" w:rsidRDefault="00004BC5" w:rsidP="00004BC5">
            <w:pPr>
              <w:jc w:val="right"/>
              <w:rPr>
                <w:rFonts w:ascii="Arial" w:hAnsi="Arial" w:cs="Arial"/>
                <w:color w:val="000000"/>
                <w:sz w:val="20"/>
                <w:szCs w:val="20"/>
              </w:rPr>
            </w:pPr>
            <w:proofErr w:type="gramStart"/>
            <w:r>
              <w:rPr>
                <w:rFonts w:ascii="Arial" w:hAnsi="Arial" w:cs="Arial"/>
                <w:color w:val="000000"/>
                <w:sz w:val="20"/>
                <w:szCs w:val="20"/>
              </w:rPr>
              <w:t>города</w:t>
            </w:r>
            <w:proofErr w:type="gramEnd"/>
            <w:r>
              <w:rPr>
                <w:rFonts w:ascii="Arial" w:hAnsi="Arial" w:cs="Arial"/>
                <w:color w:val="000000"/>
                <w:sz w:val="20"/>
                <w:szCs w:val="20"/>
              </w:rPr>
              <w:t xml:space="preserve"> </w:t>
            </w:r>
            <w:r w:rsidRPr="00004BC5">
              <w:rPr>
                <w:rFonts w:ascii="Arial" w:hAnsi="Arial" w:cs="Arial"/>
                <w:color w:val="000000"/>
                <w:sz w:val="20"/>
                <w:szCs w:val="20"/>
              </w:rPr>
              <w:t>Куйбышева</w:t>
            </w:r>
            <w:r>
              <w:rPr>
                <w:rFonts w:ascii="Arial" w:hAnsi="Arial" w:cs="Arial"/>
                <w:color w:val="000000"/>
                <w:sz w:val="20"/>
                <w:szCs w:val="20"/>
              </w:rPr>
              <w:t xml:space="preserve"> </w:t>
            </w:r>
          </w:p>
        </w:tc>
      </w:tr>
      <w:tr w:rsidR="00004BC5" w:rsidRPr="00004BC5" w:rsidTr="00004BC5">
        <w:trPr>
          <w:trHeight w:val="261"/>
        </w:trPr>
        <w:tc>
          <w:tcPr>
            <w:tcW w:w="5519" w:type="dxa"/>
            <w:tcBorders>
              <w:top w:val="nil"/>
              <w:left w:val="nil"/>
              <w:bottom w:val="nil"/>
              <w:right w:val="nil"/>
            </w:tcBorders>
            <w:shd w:val="clear" w:color="auto" w:fill="auto"/>
            <w:vAlign w:val="center"/>
            <w:hideMark/>
          </w:tcPr>
          <w:p w:rsidR="00004BC5" w:rsidRPr="00004BC5" w:rsidRDefault="00004BC5" w:rsidP="00004BC5">
            <w:pPr>
              <w:jc w:val="right"/>
              <w:rPr>
                <w:rFonts w:ascii="Arial" w:hAnsi="Arial" w:cs="Arial"/>
                <w:color w:val="000000"/>
                <w:sz w:val="20"/>
                <w:szCs w:val="20"/>
              </w:rPr>
            </w:pPr>
          </w:p>
        </w:tc>
        <w:tc>
          <w:tcPr>
            <w:tcW w:w="78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50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494"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439"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44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559"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797"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62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5002" w:type="dxa"/>
            <w:gridSpan w:val="3"/>
            <w:tcBorders>
              <w:top w:val="nil"/>
              <w:left w:val="nil"/>
              <w:bottom w:val="nil"/>
              <w:right w:val="nil"/>
            </w:tcBorders>
            <w:shd w:val="clear" w:color="auto" w:fill="auto"/>
            <w:noWrap/>
            <w:vAlign w:val="bottom"/>
            <w:hideMark/>
          </w:tcPr>
          <w:p w:rsid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Куйбышевского района Новосибирской области </w:t>
            </w:r>
          </w:p>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384 от 24.12.2024</w:t>
            </w:r>
          </w:p>
        </w:tc>
      </w:tr>
      <w:tr w:rsidR="00004BC5" w:rsidRPr="00004BC5" w:rsidTr="00004BC5">
        <w:trPr>
          <w:trHeight w:val="471"/>
        </w:trPr>
        <w:tc>
          <w:tcPr>
            <w:tcW w:w="5519" w:type="dxa"/>
            <w:tcBorders>
              <w:top w:val="nil"/>
              <w:left w:val="nil"/>
              <w:bottom w:val="nil"/>
              <w:right w:val="nil"/>
            </w:tcBorders>
            <w:shd w:val="clear" w:color="auto" w:fill="auto"/>
            <w:vAlign w:val="center"/>
            <w:hideMark/>
          </w:tcPr>
          <w:p w:rsidR="00004BC5" w:rsidRPr="00004BC5" w:rsidRDefault="00004BC5" w:rsidP="00004BC5">
            <w:pPr>
              <w:jc w:val="right"/>
              <w:rPr>
                <w:rFonts w:ascii="Arial" w:hAnsi="Arial" w:cs="Arial"/>
                <w:color w:val="000000"/>
                <w:sz w:val="20"/>
                <w:szCs w:val="20"/>
              </w:rPr>
            </w:pPr>
          </w:p>
        </w:tc>
        <w:tc>
          <w:tcPr>
            <w:tcW w:w="78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50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494"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439"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44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559"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797"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620" w:type="dxa"/>
            <w:tcBorders>
              <w:top w:val="nil"/>
              <w:left w:val="nil"/>
              <w:bottom w:val="nil"/>
              <w:right w:val="nil"/>
            </w:tcBorders>
            <w:shd w:val="clear" w:color="auto" w:fill="auto"/>
            <w:vAlign w:val="center"/>
            <w:hideMark/>
          </w:tcPr>
          <w:p w:rsidR="00004BC5" w:rsidRPr="00004BC5" w:rsidRDefault="00004BC5" w:rsidP="00004BC5">
            <w:pPr>
              <w:jc w:val="right"/>
              <w:rPr>
                <w:sz w:val="20"/>
                <w:szCs w:val="20"/>
              </w:rPr>
            </w:pPr>
          </w:p>
        </w:tc>
        <w:tc>
          <w:tcPr>
            <w:tcW w:w="5002" w:type="dxa"/>
            <w:gridSpan w:val="3"/>
            <w:tcBorders>
              <w:top w:val="nil"/>
              <w:left w:val="nil"/>
              <w:bottom w:val="nil"/>
              <w:right w:val="nil"/>
            </w:tcBorders>
            <w:shd w:val="clear" w:color="auto" w:fill="auto"/>
            <w:vAlign w:val="bottom"/>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"О бюджете города Куйбышев Куйбышевского района Новосибирской области на2025 год и плановый период 2026 и 2027 годов"  </w:t>
            </w:r>
          </w:p>
        </w:tc>
      </w:tr>
      <w:tr w:rsidR="00004BC5" w:rsidRPr="00004BC5" w:rsidTr="00004BC5">
        <w:trPr>
          <w:trHeight w:val="669"/>
        </w:trPr>
        <w:tc>
          <w:tcPr>
            <w:tcW w:w="15150" w:type="dxa"/>
            <w:gridSpan w:val="12"/>
            <w:tcBorders>
              <w:top w:val="nil"/>
              <w:left w:val="nil"/>
              <w:bottom w:val="nil"/>
              <w:right w:val="nil"/>
            </w:tcBorders>
            <w:shd w:val="clear" w:color="auto" w:fill="auto"/>
            <w:vAlign w:val="bottom"/>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Распределения ассигнований на капитальные вложения из бюджета города Куйбышев Куйбышевского района Новосибирской области по направлениям и объектам в 2025 и плановом периоде 2026 и 2027 годов</w:t>
            </w:r>
          </w:p>
        </w:tc>
      </w:tr>
      <w:tr w:rsidR="00004BC5" w:rsidRPr="00004BC5" w:rsidTr="00004BC5">
        <w:trPr>
          <w:trHeight w:val="68"/>
        </w:trPr>
        <w:tc>
          <w:tcPr>
            <w:tcW w:w="15150" w:type="dxa"/>
            <w:gridSpan w:val="12"/>
            <w:tcBorders>
              <w:top w:val="nil"/>
              <w:left w:val="nil"/>
              <w:bottom w:val="single" w:sz="4" w:space="0" w:color="auto"/>
              <w:right w:val="nil"/>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руб.</w:t>
            </w:r>
          </w:p>
        </w:tc>
      </w:tr>
      <w:tr w:rsidR="00004BC5" w:rsidRPr="00004BC5" w:rsidTr="00004BC5">
        <w:trPr>
          <w:trHeight w:val="58"/>
        </w:trPr>
        <w:tc>
          <w:tcPr>
            <w:tcW w:w="5519" w:type="dxa"/>
            <w:vMerge w:val="restart"/>
            <w:tcBorders>
              <w:top w:val="nil"/>
              <w:left w:val="single" w:sz="4" w:space="0" w:color="auto"/>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Наименование направлений и объектов</w:t>
            </w:r>
          </w:p>
        </w:tc>
        <w:tc>
          <w:tcPr>
            <w:tcW w:w="4629" w:type="dxa"/>
            <w:gridSpan w:val="8"/>
            <w:tcBorders>
              <w:top w:val="single" w:sz="4" w:space="0" w:color="auto"/>
              <w:left w:val="nil"/>
              <w:bottom w:val="single" w:sz="4" w:space="0" w:color="auto"/>
              <w:right w:val="single" w:sz="4" w:space="0" w:color="000000"/>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Бюджетная классификация</w:t>
            </w:r>
          </w:p>
        </w:tc>
        <w:tc>
          <w:tcPr>
            <w:tcW w:w="50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Лимиты капитальных вложений</w:t>
            </w:r>
          </w:p>
        </w:tc>
      </w:tr>
      <w:tr w:rsidR="00004BC5" w:rsidRPr="00004BC5" w:rsidTr="00004BC5">
        <w:trPr>
          <w:trHeight w:val="390"/>
        </w:trPr>
        <w:tc>
          <w:tcPr>
            <w:tcW w:w="5519" w:type="dxa"/>
            <w:vMerge/>
            <w:tcBorders>
              <w:top w:val="nil"/>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color w:val="000000"/>
                <w:sz w:val="20"/>
                <w:szCs w:val="20"/>
              </w:rPr>
            </w:pPr>
          </w:p>
        </w:tc>
        <w:tc>
          <w:tcPr>
            <w:tcW w:w="780" w:type="dxa"/>
            <w:tcBorders>
              <w:top w:val="nil"/>
              <w:left w:val="nil"/>
              <w:bottom w:val="nil"/>
              <w:right w:val="single" w:sz="4" w:space="0" w:color="auto"/>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ГРБС</w:t>
            </w:r>
          </w:p>
        </w:tc>
        <w:tc>
          <w:tcPr>
            <w:tcW w:w="500" w:type="dxa"/>
            <w:tcBorders>
              <w:top w:val="nil"/>
              <w:left w:val="nil"/>
              <w:bottom w:val="nil"/>
              <w:right w:val="single" w:sz="4" w:space="0" w:color="auto"/>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РЗ</w:t>
            </w:r>
          </w:p>
        </w:tc>
        <w:tc>
          <w:tcPr>
            <w:tcW w:w="494" w:type="dxa"/>
            <w:tcBorders>
              <w:top w:val="nil"/>
              <w:left w:val="nil"/>
              <w:bottom w:val="nil"/>
              <w:right w:val="single" w:sz="4" w:space="0" w:color="auto"/>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ПР</w:t>
            </w:r>
          </w:p>
        </w:tc>
        <w:tc>
          <w:tcPr>
            <w:tcW w:w="2235" w:type="dxa"/>
            <w:gridSpan w:val="4"/>
            <w:tcBorders>
              <w:top w:val="single" w:sz="4" w:space="0" w:color="auto"/>
              <w:left w:val="nil"/>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ЦСР</w:t>
            </w:r>
          </w:p>
        </w:tc>
        <w:tc>
          <w:tcPr>
            <w:tcW w:w="620" w:type="dxa"/>
            <w:tcBorders>
              <w:top w:val="nil"/>
              <w:left w:val="nil"/>
              <w:bottom w:val="nil"/>
              <w:right w:val="single" w:sz="4" w:space="0" w:color="auto"/>
            </w:tcBorders>
            <w:shd w:val="clear" w:color="auto" w:fill="auto"/>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ВР</w:t>
            </w:r>
          </w:p>
        </w:tc>
        <w:tc>
          <w:tcPr>
            <w:tcW w:w="1701"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xml:space="preserve"> 2025 год</w:t>
            </w:r>
          </w:p>
        </w:tc>
        <w:tc>
          <w:tcPr>
            <w:tcW w:w="1418"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2026 год</w:t>
            </w:r>
          </w:p>
        </w:tc>
        <w:tc>
          <w:tcPr>
            <w:tcW w:w="1883"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2027 год</w:t>
            </w:r>
          </w:p>
        </w:tc>
      </w:tr>
      <w:tr w:rsidR="00004BC5" w:rsidRPr="00004BC5" w:rsidTr="00004BC5">
        <w:trPr>
          <w:trHeight w:val="48"/>
        </w:trPr>
        <w:tc>
          <w:tcPr>
            <w:tcW w:w="10148" w:type="dxa"/>
            <w:gridSpan w:val="9"/>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004BC5" w:rsidRPr="00004BC5" w:rsidRDefault="00004BC5" w:rsidP="00004BC5">
            <w:pPr>
              <w:rPr>
                <w:rFonts w:ascii="Arial" w:hAnsi="Arial" w:cs="Arial"/>
                <w:b/>
                <w:bCs/>
                <w:color w:val="000000"/>
                <w:sz w:val="20"/>
                <w:szCs w:val="20"/>
              </w:rPr>
            </w:pPr>
            <w:r w:rsidRPr="00004BC5">
              <w:rPr>
                <w:rFonts w:ascii="Arial" w:hAnsi="Arial" w:cs="Arial"/>
                <w:b/>
                <w:bCs/>
                <w:color w:val="000000"/>
                <w:sz w:val="20"/>
                <w:szCs w:val="20"/>
              </w:rPr>
              <w:t>ВСЕГО:</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4 562 844,72 </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0,00 </w:t>
            </w:r>
          </w:p>
        </w:tc>
        <w:tc>
          <w:tcPr>
            <w:tcW w:w="1883" w:type="dxa"/>
            <w:tcBorders>
              <w:top w:val="single" w:sz="8" w:space="0" w:color="auto"/>
              <w:left w:val="nil"/>
              <w:bottom w:val="single" w:sz="8" w:space="0" w:color="auto"/>
              <w:right w:val="single" w:sz="8"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0,00 </w:t>
            </w:r>
          </w:p>
        </w:tc>
      </w:tr>
      <w:tr w:rsidR="00004BC5" w:rsidRPr="00004BC5" w:rsidTr="00004BC5">
        <w:trPr>
          <w:trHeight w:val="48"/>
        </w:trPr>
        <w:tc>
          <w:tcPr>
            <w:tcW w:w="551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color w:val="000000"/>
                <w:sz w:val="20"/>
                <w:szCs w:val="20"/>
              </w:rPr>
            </w:pPr>
            <w:r w:rsidRPr="00004BC5">
              <w:rPr>
                <w:rFonts w:ascii="Arial" w:hAnsi="Arial" w:cs="Arial"/>
                <w:color w:val="000000"/>
                <w:sz w:val="20"/>
                <w:szCs w:val="20"/>
              </w:rPr>
              <w:t>НАЦИОНАЛЬНАЯ ЭКОНОМИКА</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455</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04</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4 562 844,72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0,00 </w:t>
            </w:r>
          </w:p>
        </w:tc>
        <w:tc>
          <w:tcPr>
            <w:tcW w:w="1883" w:type="dxa"/>
            <w:tcBorders>
              <w:top w:val="single" w:sz="4" w:space="0" w:color="auto"/>
              <w:left w:val="nil"/>
              <w:bottom w:val="single" w:sz="4" w:space="0" w:color="auto"/>
              <w:right w:val="single" w:sz="8"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0,00 </w:t>
            </w:r>
          </w:p>
        </w:tc>
      </w:tr>
      <w:tr w:rsidR="00004BC5" w:rsidRPr="00004BC5" w:rsidTr="00004BC5">
        <w:trPr>
          <w:trHeight w:val="58"/>
        </w:trPr>
        <w:tc>
          <w:tcPr>
            <w:tcW w:w="5519"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b/>
                <w:bCs/>
                <w:color w:val="000000"/>
                <w:sz w:val="20"/>
                <w:szCs w:val="20"/>
              </w:rPr>
            </w:pPr>
            <w:r w:rsidRPr="00004BC5">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8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439"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559"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1 290 991,72 </w:t>
            </w:r>
          </w:p>
        </w:tc>
        <w:tc>
          <w:tcPr>
            <w:tcW w:w="1418"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0,00 </w:t>
            </w:r>
          </w:p>
        </w:tc>
        <w:tc>
          <w:tcPr>
            <w:tcW w:w="1883" w:type="dxa"/>
            <w:tcBorders>
              <w:top w:val="nil"/>
              <w:left w:val="nil"/>
              <w:bottom w:val="single" w:sz="4" w:space="0" w:color="auto"/>
              <w:right w:val="single" w:sz="8"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0,00 </w:t>
            </w:r>
          </w:p>
        </w:tc>
      </w:tr>
      <w:tr w:rsidR="00004BC5" w:rsidRPr="00004BC5" w:rsidTr="00004BC5">
        <w:trPr>
          <w:trHeight w:val="58"/>
        </w:trPr>
        <w:tc>
          <w:tcPr>
            <w:tcW w:w="5519"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color w:val="000000"/>
                <w:sz w:val="20"/>
                <w:szCs w:val="20"/>
              </w:rPr>
            </w:pPr>
            <w:r w:rsidRPr="00004BC5">
              <w:rPr>
                <w:rFonts w:ascii="Arial" w:hAnsi="Arial" w:cs="Arial"/>
                <w:color w:val="000000"/>
                <w:sz w:val="20"/>
                <w:szCs w:val="20"/>
              </w:rPr>
              <w:t>Строительство ЛЭП уличного освещения в городе Куйбышеве</w:t>
            </w:r>
          </w:p>
        </w:tc>
        <w:tc>
          <w:tcPr>
            <w:tcW w:w="78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455</w:t>
            </w:r>
          </w:p>
        </w:tc>
        <w:tc>
          <w:tcPr>
            <w:tcW w:w="50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04</w:t>
            </w:r>
          </w:p>
        </w:tc>
        <w:tc>
          <w:tcPr>
            <w:tcW w:w="494"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09</w:t>
            </w:r>
          </w:p>
        </w:tc>
        <w:tc>
          <w:tcPr>
            <w:tcW w:w="439"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27</w:t>
            </w:r>
          </w:p>
        </w:tc>
        <w:tc>
          <w:tcPr>
            <w:tcW w:w="44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w:t>
            </w:r>
          </w:p>
        </w:tc>
        <w:tc>
          <w:tcPr>
            <w:tcW w:w="559"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00</w:t>
            </w:r>
          </w:p>
        </w:tc>
        <w:tc>
          <w:tcPr>
            <w:tcW w:w="797"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9Д032</w:t>
            </w:r>
          </w:p>
        </w:tc>
        <w:tc>
          <w:tcPr>
            <w:tcW w:w="62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414</w:t>
            </w:r>
          </w:p>
        </w:tc>
        <w:tc>
          <w:tcPr>
            <w:tcW w:w="1701"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1 290 991,72 </w:t>
            </w:r>
          </w:p>
        </w:tc>
        <w:tc>
          <w:tcPr>
            <w:tcW w:w="1418"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0,00 </w:t>
            </w:r>
          </w:p>
        </w:tc>
        <w:tc>
          <w:tcPr>
            <w:tcW w:w="1883" w:type="dxa"/>
            <w:tcBorders>
              <w:top w:val="nil"/>
              <w:left w:val="nil"/>
              <w:bottom w:val="single" w:sz="4" w:space="0" w:color="auto"/>
              <w:right w:val="single" w:sz="8"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0,00 </w:t>
            </w:r>
          </w:p>
        </w:tc>
      </w:tr>
      <w:tr w:rsidR="00004BC5" w:rsidRPr="00004BC5" w:rsidTr="00004BC5">
        <w:trPr>
          <w:trHeight w:val="300"/>
        </w:trPr>
        <w:tc>
          <w:tcPr>
            <w:tcW w:w="5519"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b/>
                <w:bCs/>
                <w:color w:val="000000"/>
                <w:sz w:val="20"/>
                <w:szCs w:val="20"/>
              </w:rPr>
            </w:pPr>
            <w:r w:rsidRPr="00004BC5">
              <w:rPr>
                <w:rFonts w:ascii="Arial" w:hAnsi="Arial" w:cs="Arial"/>
                <w:b/>
                <w:bCs/>
                <w:color w:val="000000"/>
                <w:sz w:val="20"/>
                <w:szCs w:val="20"/>
              </w:rPr>
              <w:t>Непрограммные направления бюджета</w:t>
            </w:r>
          </w:p>
        </w:tc>
        <w:tc>
          <w:tcPr>
            <w:tcW w:w="78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439"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559"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b/>
                <w:bCs/>
                <w:color w:val="000000"/>
                <w:sz w:val="20"/>
                <w:szCs w:val="20"/>
              </w:rPr>
            </w:pPr>
            <w:r w:rsidRPr="00004BC5">
              <w:rPr>
                <w:rFonts w:ascii="Arial" w:hAnsi="Arial" w:cs="Arial"/>
                <w:b/>
                <w:bCs/>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3 271 853,00 </w:t>
            </w:r>
          </w:p>
        </w:tc>
        <w:tc>
          <w:tcPr>
            <w:tcW w:w="1418" w:type="dxa"/>
            <w:tcBorders>
              <w:top w:val="nil"/>
              <w:left w:val="nil"/>
              <w:bottom w:val="single" w:sz="4"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0,00 </w:t>
            </w:r>
          </w:p>
        </w:tc>
        <w:tc>
          <w:tcPr>
            <w:tcW w:w="1883" w:type="dxa"/>
            <w:tcBorders>
              <w:top w:val="nil"/>
              <w:left w:val="nil"/>
              <w:bottom w:val="single" w:sz="4" w:space="0" w:color="auto"/>
              <w:right w:val="single" w:sz="8" w:space="0" w:color="auto"/>
            </w:tcBorders>
            <w:shd w:val="clear" w:color="auto" w:fill="auto"/>
            <w:noWrap/>
            <w:vAlign w:val="center"/>
            <w:hideMark/>
          </w:tcPr>
          <w:p w:rsidR="00004BC5" w:rsidRPr="00004BC5" w:rsidRDefault="00004BC5" w:rsidP="00004BC5">
            <w:pPr>
              <w:jc w:val="right"/>
              <w:rPr>
                <w:rFonts w:ascii="Arial" w:hAnsi="Arial" w:cs="Arial"/>
                <w:b/>
                <w:bCs/>
                <w:color w:val="000000"/>
                <w:sz w:val="20"/>
                <w:szCs w:val="20"/>
              </w:rPr>
            </w:pPr>
            <w:r w:rsidRPr="00004BC5">
              <w:rPr>
                <w:rFonts w:ascii="Arial" w:hAnsi="Arial" w:cs="Arial"/>
                <w:b/>
                <w:bCs/>
                <w:color w:val="000000"/>
                <w:sz w:val="20"/>
                <w:szCs w:val="20"/>
              </w:rPr>
              <w:t xml:space="preserve">0,00 </w:t>
            </w:r>
          </w:p>
        </w:tc>
      </w:tr>
      <w:tr w:rsidR="00004BC5" w:rsidRPr="00004BC5" w:rsidTr="00004BC5">
        <w:trPr>
          <w:trHeight w:val="58"/>
        </w:trPr>
        <w:tc>
          <w:tcPr>
            <w:tcW w:w="5519" w:type="dxa"/>
            <w:tcBorders>
              <w:top w:val="nil"/>
              <w:left w:val="single" w:sz="8" w:space="0" w:color="auto"/>
              <w:bottom w:val="single" w:sz="8" w:space="0" w:color="auto"/>
              <w:right w:val="single" w:sz="4" w:space="0" w:color="auto"/>
            </w:tcBorders>
            <w:shd w:val="clear" w:color="auto" w:fill="auto"/>
            <w:vAlign w:val="center"/>
            <w:hideMark/>
          </w:tcPr>
          <w:p w:rsidR="00004BC5" w:rsidRPr="00004BC5" w:rsidRDefault="00004BC5" w:rsidP="00004BC5">
            <w:pPr>
              <w:rPr>
                <w:rFonts w:ascii="Arial" w:hAnsi="Arial" w:cs="Arial"/>
                <w:color w:val="000000"/>
                <w:sz w:val="20"/>
                <w:szCs w:val="20"/>
              </w:rPr>
            </w:pPr>
            <w:r w:rsidRPr="00004BC5">
              <w:rPr>
                <w:rFonts w:ascii="Arial" w:hAnsi="Arial" w:cs="Arial"/>
                <w:color w:val="000000"/>
                <w:sz w:val="20"/>
                <w:szCs w:val="20"/>
              </w:rPr>
              <w:t>Реконструкция автомобильной дороги по ул. 70 лет Победы в городе Куйбышеве Куйбышевского района Новосибирской области</w:t>
            </w:r>
          </w:p>
        </w:tc>
        <w:tc>
          <w:tcPr>
            <w:tcW w:w="780"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455</w:t>
            </w:r>
          </w:p>
        </w:tc>
        <w:tc>
          <w:tcPr>
            <w:tcW w:w="500"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04</w:t>
            </w:r>
          </w:p>
        </w:tc>
        <w:tc>
          <w:tcPr>
            <w:tcW w:w="494"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09</w:t>
            </w:r>
          </w:p>
        </w:tc>
        <w:tc>
          <w:tcPr>
            <w:tcW w:w="439"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99</w:t>
            </w:r>
          </w:p>
        </w:tc>
        <w:tc>
          <w:tcPr>
            <w:tcW w:w="440"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w:t>
            </w:r>
          </w:p>
        </w:tc>
        <w:tc>
          <w:tcPr>
            <w:tcW w:w="559"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00</w:t>
            </w:r>
          </w:p>
        </w:tc>
        <w:tc>
          <w:tcPr>
            <w:tcW w:w="797"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9Д032</w:t>
            </w:r>
          </w:p>
        </w:tc>
        <w:tc>
          <w:tcPr>
            <w:tcW w:w="620"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center"/>
              <w:rPr>
                <w:rFonts w:ascii="Arial" w:hAnsi="Arial" w:cs="Arial"/>
                <w:color w:val="000000"/>
                <w:sz w:val="20"/>
                <w:szCs w:val="20"/>
              </w:rPr>
            </w:pPr>
            <w:r w:rsidRPr="00004BC5">
              <w:rPr>
                <w:rFonts w:ascii="Arial" w:hAnsi="Arial" w:cs="Arial"/>
                <w:color w:val="000000"/>
                <w:sz w:val="20"/>
                <w:szCs w:val="20"/>
              </w:rPr>
              <w:t>414</w:t>
            </w:r>
          </w:p>
        </w:tc>
        <w:tc>
          <w:tcPr>
            <w:tcW w:w="1701"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3 271 853,00 </w:t>
            </w:r>
          </w:p>
        </w:tc>
        <w:tc>
          <w:tcPr>
            <w:tcW w:w="1418" w:type="dxa"/>
            <w:tcBorders>
              <w:top w:val="nil"/>
              <w:left w:val="nil"/>
              <w:bottom w:val="single" w:sz="8" w:space="0" w:color="auto"/>
              <w:right w:val="single" w:sz="4"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0,00 </w:t>
            </w:r>
          </w:p>
        </w:tc>
        <w:tc>
          <w:tcPr>
            <w:tcW w:w="1883" w:type="dxa"/>
            <w:tcBorders>
              <w:top w:val="nil"/>
              <w:left w:val="nil"/>
              <w:bottom w:val="single" w:sz="8" w:space="0" w:color="auto"/>
              <w:right w:val="single" w:sz="8" w:space="0" w:color="auto"/>
            </w:tcBorders>
            <w:shd w:val="clear" w:color="auto" w:fill="auto"/>
            <w:noWrap/>
            <w:vAlign w:val="center"/>
            <w:hideMark/>
          </w:tcPr>
          <w:p w:rsidR="00004BC5" w:rsidRPr="00004BC5" w:rsidRDefault="00004BC5" w:rsidP="00004BC5">
            <w:pPr>
              <w:jc w:val="right"/>
              <w:rPr>
                <w:rFonts w:ascii="Arial" w:hAnsi="Arial" w:cs="Arial"/>
                <w:color w:val="000000"/>
                <w:sz w:val="20"/>
                <w:szCs w:val="20"/>
              </w:rPr>
            </w:pPr>
            <w:r w:rsidRPr="00004BC5">
              <w:rPr>
                <w:rFonts w:ascii="Arial" w:hAnsi="Arial" w:cs="Arial"/>
                <w:color w:val="000000"/>
                <w:sz w:val="20"/>
                <w:szCs w:val="20"/>
              </w:rPr>
              <w:t xml:space="preserve">0,00 </w:t>
            </w:r>
          </w:p>
        </w:tc>
      </w:tr>
    </w:tbl>
    <w:p w:rsidR="00004BC5" w:rsidRDefault="00004BC5" w:rsidP="003158D2">
      <w:pPr>
        <w:widowControl w:val="0"/>
        <w:autoSpaceDE w:val="0"/>
        <w:autoSpaceDN w:val="0"/>
        <w:adjustRightInd w:val="0"/>
        <w:snapToGrid w:val="0"/>
        <w:jc w:val="both"/>
        <w:rPr>
          <w:rFonts w:ascii="Arial" w:hAnsi="Arial" w:cs="Arial"/>
          <w:b/>
          <w:sz w:val="20"/>
          <w:szCs w:val="20"/>
        </w:rPr>
      </w:pPr>
    </w:p>
    <w:tbl>
      <w:tblPr>
        <w:tblW w:w="14994" w:type="dxa"/>
        <w:tblInd w:w="118" w:type="dxa"/>
        <w:tblLook w:val="04A0" w:firstRow="1" w:lastRow="0" w:firstColumn="1" w:lastColumn="0" w:noHBand="0" w:noVBand="1"/>
      </w:tblPr>
      <w:tblGrid>
        <w:gridCol w:w="5377"/>
        <w:gridCol w:w="2954"/>
        <w:gridCol w:w="1960"/>
        <w:gridCol w:w="2293"/>
        <w:gridCol w:w="2410"/>
      </w:tblGrid>
      <w:tr w:rsidR="00004BC5" w:rsidRPr="00004BC5" w:rsidTr="00004BC5">
        <w:trPr>
          <w:trHeight w:val="264"/>
        </w:trPr>
        <w:tc>
          <w:tcPr>
            <w:tcW w:w="10291" w:type="dxa"/>
            <w:gridSpan w:val="3"/>
            <w:tcBorders>
              <w:top w:val="nil"/>
              <w:left w:val="nil"/>
              <w:bottom w:val="nil"/>
              <w:right w:val="nil"/>
            </w:tcBorders>
            <w:shd w:val="clear" w:color="auto" w:fill="auto"/>
            <w:noWrap/>
            <w:vAlign w:val="bottom"/>
            <w:hideMark/>
          </w:tcPr>
          <w:p w:rsidR="00004BC5" w:rsidRPr="00004BC5" w:rsidRDefault="00004BC5" w:rsidP="00004BC5">
            <w:pPr>
              <w:rPr>
                <w:rFonts w:ascii="Arial" w:hAnsi="Arial" w:cs="Arial"/>
                <w:sz w:val="20"/>
                <w:szCs w:val="20"/>
              </w:rPr>
            </w:pPr>
            <w:r w:rsidRPr="00004BC5">
              <w:rPr>
                <w:rFonts w:ascii="Arial" w:hAnsi="Arial" w:cs="Arial"/>
                <w:sz w:val="20"/>
                <w:szCs w:val="20"/>
              </w:rPr>
              <w:t xml:space="preserve">                                                                                                                                         </w:t>
            </w:r>
          </w:p>
        </w:tc>
        <w:tc>
          <w:tcPr>
            <w:tcW w:w="4703" w:type="dxa"/>
            <w:gridSpan w:val="2"/>
            <w:tcBorders>
              <w:top w:val="nil"/>
              <w:left w:val="nil"/>
              <w:bottom w:val="nil"/>
              <w:right w:val="nil"/>
            </w:tcBorders>
            <w:shd w:val="clear" w:color="auto" w:fill="auto"/>
            <w:noWrap/>
            <w:vAlign w:val="bottom"/>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 xml:space="preserve">    Приложение 7</w:t>
            </w:r>
          </w:p>
        </w:tc>
      </w:tr>
      <w:tr w:rsidR="00004BC5" w:rsidRPr="00004BC5" w:rsidTr="00004BC5">
        <w:trPr>
          <w:trHeight w:val="1320"/>
        </w:trPr>
        <w:tc>
          <w:tcPr>
            <w:tcW w:w="5377" w:type="dxa"/>
            <w:tcBorders>
              <w:top w:val="nil"/>
              <w:left w:val="nil"/>
              <w:bottom w:val="nil"/>
              <w:right w:val="nil"/>
            </w:tcBorders>
            <w:shd w:val="clear" w:color="auto" w:fill="auto"/>
            <w:noWrap/>
            <w:vAlign w:val="bottom"/>
            <w:hideMark/>
          </w:tcPr>
          <w:p w:rsidR="00004BC5" w:rsidRPr="00004BC5" w:rsidRDefault="00004BC5" w:rsidP="00004BC5">
            <w:pPr>
              <w:jc w:val="right"/>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196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4703" w:type="dxa"/>
            <w:gridSpan w:val="2"/>
            <w:tcBorders>
              <w:top w:val="nil"/>
              <w:left w:val="nil"/>
              <w:bottom w:val="nil"/>
              <w:right w:val="nil"/>
            </w:tcBorders>
            <w:shd w:val="clear" w:color="auto" w:fill="auto"/>
            <w:vAlign w:val="bottom"/>
            <w:hideMark/>
          </w:tcPr>
          <w:p w:rsidR="00004BC5" w:rsidRPr="00004BC5" w:rsidRDefault="00004BC5" w:rsidP="00004BC5">
            <w:pPr>
              <w:jc w:val="right"/>
              <w:rPr>
                <w:rFonts w:ascii="Arial" w:hAnsi="Arial" w:cs="Arial"/>
                <w:sz w:val="20"/>
                <w:szCs w:val="20"/>
              </w:rPr>
            </w:pPr>
            <w:proofErr w:type="gramStart"/>
            <w:r w:rsidRPr="00004BC5">
              <w:rPr>
                <w:rFonts w:ascii="Arial" w:hAnsi="Arial" w:cs="Arial"/>
                <w:sz w:val="20"/>
                <w:szCs w:val="20"/>
              </w:rPr>
              <w:t>к</w:t>
            </w:r>
            <w:proofErr w:type="gramEnd"/>
            <w:r w:rsidRPr="00004BC5">
              <w:rPr>
                <w:rFonts w:ascii="Arial" w:hAnsi="Arial" w:cs="Arial"/>
                <w:sz w:val="20"/>
                <w:szCs w:val="20"/>
              </w:rPr>
              <w:t xml:space="preserve"> решению сессии  Совета депутатов города Куйбышева  Куйбышевского района Новосибирской области № 384 от 24.12.2024                                                                         </w:t>
            </w:r>
            <w:r w:rsidRPr="00004BC5">
              <w:rPr>
                <w:rFonts w:ascii="Arial" w:hAnsi="Arial" w:cs="Arial"/>
                <w:sz w:val="20"/>
                <w:szCs w:val="20"/>
              </w:rPr>
              <w:br/>
              <w:t>«О  бюджете  города Куйбышева  Куйбышевского района Новосибирской области на</w:t>
            </w:r>
            <w:r>
              <w:rPr>
                <w:rFonts w:ascii="Arial" w:hAnsi="Arial" w:cs="Arial"/>
                <w:sz w:val="20"/>
                <w:szCs w:val="20"/>
              </w:rPr>
              <w:t xml:space="preserve"> </w:t>
            </w:r>
            <w:r w:rsidRPr="00004BC5">
              <w:rPr>
                <w:rFonts w:ascii="Arial" w:hAnsi="Arial" w:cs="Arial"/>
                <w:sz w:val="20"/>
                <w:szCs w:val="20"/>
              </w:rPr>
              <w:t xml:space="preserve"> 2025 год и плановый период  2026 и  2027 годов"</w:t>
            </w:r>
          </w:p>
        </w:tc>
      </w:tr>
      <w:tr w:rsidR="00004BC5" w:rsidRPr="00004BC5" w:rsidTr="00004BC5">
        <w:trPr>
          <w:trHeight w:val="349"/>
        </w:trPr>
        <w:tc>
          <w:tcPr>
            <w:tcW w:w="14994" w:type="dxa"/>
            <w:gridSpan w:val="5"/>
            <w:tcBorders>
              <w:top w:val="nil"/>
              <w:left w:val="nil"/>
              <w:bottom w:val="nil"/>
              <w:right w:val="nil"/>
            </w:tcBorders>
            <w:shd w:val="clear" w:color="auto" w:fill="auto"/>
            <w:vAlign w:val="bottom"/>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 xml:space="preserve"> Источники финансирования дефицита бюджета города на 2025 год и плановый период 2026 и 2027 годов</w:t>
            </w:r>
          </w:p>
        </w:tc>
      </w:tr>
      <w:tr w:rsidR="00004BC5" w:rsidRPr="00004BC5" w:rsidTr="00004BC5">
        <w:trPr>
          <w:trHeight w:val="110"/>
        </w:trPr>
        <w:tc>
          <w:tcPr>
            <w:tcW w:w="5377" w:type="dxa"/>
            <w:tcBorders>
              <w:top w:val="nil"/>
              <w:left w:val="nil"/>
              <w:bottom w:val="nil"/>
              <w:right w:val="nil"/>
            </w:tcBorders>
            <w:shd w:val="clear" w:color="auto" w:fill="auto"/>
            <w:noWrap/>
            <w:vAlign w:val="bottom"/>
            <w:hideMark/>
          </w:tcPr>
          <w:p w:rsidR="00004BC5" w:rsidRPr="00004BC5" w:rsidRDefault="00004BC5" w:rsidP="00004BC5">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1960"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2293" w:type="dxa"/>
            <w:tcBorders>
              <w:top w:val="nil"/>
              <w:left w:val="nil"/>
              <w:bottom w:val="nil"/>
              <w:right w:val="nil"/>
            </w:tcBorders>
            <w:shd w:val="clear" w:color="auto" w:fill="auto"/>
            <w:noWrap/>
            <w:vAlign w:val="bottom"/>
            <w:hideMark/>
          </w:tcPr>
          <w:p w:rsidR="00004BC5" w:rsidRPr="00004BC5" w:rsidRDefault="00004BC5" w:rsidP="00004BC5">
            <w:pPr>
              <w:rPr>
                <w:sz w:val="20"/>
                <w:szCs w:val="20"/>
              </w:rPr>
            </w:pPr>
          </w:p>
        </w:tc>
        <w:tc>
          <w:tcPr>
            <w:tcW w:w="2410" w:type="dxa"/>
            <w:tcBorders>
              <w:top w:val="nil"/>
              <w:left w:val="nil"/>
              <w:bottom w:val="nil"/>
              <w:right w:val="nil"/>
            </w:tcBorders>
            <w:shd w:val="clear" w:color="auto" w:fill="auto"/>
            <w:noWrap/>
            <w:vAlign w:val="bottom"/>
            <w:hideMark/>
          </w:tcPr>
          <w:p w:rsidR="00004BC5" w:rsidRPr="00004BC5" w:rsidRDefault="00004BC5" w:rsidP="00004BC5">
            <w:pPr>
              <w:rPr>
                <w:rFonts w:ascii="Arial" w:hAnsi="Arial" w:cs="Arial"/>
                <w:sz w:val="20"/>
                <w:szCs w:val="20"/>
              </w:rPr>
            </w:pPr>
            <w:r w:rsidRPr="00004BC5">
              <w:rPr>
                <w:rFonts w:ascii="Arial" w:hAnsi="Arial" w:cs="Arial"/>
                <w:sz w:val="20"/>
                <w:szCs w:val="20"/>
              </w:rPr>
              <w:t xml:space="preserve">  (руб.)</w:t>
            </w:r>
          </w:p>
        </w:tc>
      </w:tr>
      <w:tr w:rsidR="00004BC5" w:rsidRPr="00004BC5" w:rsidTr="00004BC5">
        <w:trPr>
          <w:trHeight w:val="230"/>
        </w:trPr>
        <w:tc>
          <w:tcPr>
            <w:tcW w:w="537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b/>
                <w:bCs/>
                <w:sz w:val="20"/>
                <w:szCs w:val="20"/>
              </w:rPr>
            </w:pPr>
            <w:r w:rsidRPr="00004BC5">
              <w:rPr>
                <w:rFonts w:ascii="Arial" w:hAnsi="Arial" w:cs="Arial"/>
                <w:b/>
                <w:bCs/>
                <w:sz w:val="20"/>
                <w:szCs w:val="20"/>
              </w:rPr>
              <w:lastRenderedPageBreak/>
              <w:t xml:space="preserve"> Наименование показателя</w:t>
            </w:r>
          </w:p>
        </w:tc>
        <w:tc>
          <w:tcPr>
            <w:tcW w:w="29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b/>
                <w:bCs/>
                <w:sz w:val="20"/>
                <w:szCs w:val="20"/>
              </w:rPr>
            </w:pPr>
            <w:r w:rsidRPr="00004BC5">
              <w:rPr>
                <w:rFonts w:ascii="Arial" w:hAnsi="Arial" w:cs="Arial"/>
                <w:b/>
                <w:bCs/>
                <w:sz w:val="20"/>
                <w:szCs w:val="20"/>
              </w:rPr>
              <w:t xml:space="preserve">Код источника финансирования по КИВФ, </w:t>
            </w:r>
            <w:proofErr w:type="spellStart"/>
            <w:r w:rsidRPr="00004BC5">
              <w:rPr>
                <w:rFonts w:ascii="Arial" w:hAnsi="Arial" w:cs="Arial"/>
                <w:b/>
                <w:bCs/>
                <w:sz w:val="20"/>
                <w:szCs w:val="20"/>
              </w:rPr>
              <w:t>КИВнФ</w:t>
            </w:r>
            <w:proofErr w:type="spellEnd"/>
          </w:p>
        </w:tc>
        <w:tc>
          <w:tcPr>
            <w:tcW w:w="19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b/>
                <w:bCs/>
                <w:sz w:val="20"/>
                <w:szCs w:val="20"/>
              </w:rPr>
            </w:pPr>
            <w:r w:rsidRPr="00004BC5">
              <w:rPr>
                <w:rFonts w:ascii="Arial" w:hAnsi="Arial" w:cs="Arial"/>
                <w:b/>
                <w:bCs/>
                <w:sz w:val="20"/>
                <w:szCs w:val="20"/>
              </w:rPr>
              <w:t xml:space="preserve">Сумма на 2025 год        </w:t>
            </w:r>
          </w:p>
        </w:tc>
        <w:tc>
          <w:tcPr>
            <w:tcW w:w="22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b/>
                <w:bCs/>
                <w:sz w:val="20"/>
                <w:szCs w:val="20"/>
              </w:rPr>
            </w:pPr>
            <w:r w:rsidRPr="00004BC5">
              <w:rPr>
                <w:rFonts w:ascii="Arial" w:hAnsi="Arial" w:cs="Arial"/>
                <w:b/>
                <w:bCs/>
                <w:sz w:val="20"/>
                <w:szCs w:val="20"/>
              </w:rPr>
              <w:t xml:space="preserve">Сумма на 2026 год         </w:t>
            </w:r>
          </w:p>
        </w:tc>
        <w:tc>
          <w:tcPr>
            <w:tcW w:w="241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004BC5" w:rsidRPr="00004BC5" w:rsidRDefault="00004BC5" w:rsidP="00004BC5">
            <w:pPr>
              <w:jc w:val="center"/>
              <w:rPr>
                <w:rFonts w:ascii="Arial" w:hAnsi="Arial" w:cs="Arial"/>
                <w:b/>
                <w:bCs/>
                <w:sz w:val="20"/>
                <w:szCs w:val="20"/>
              </w:rPr>
            </w:pPr>
            <w:r w:rsidRPr="00004BC5">
              <w:rPr>
                <w:rFonts w:ascii="Arial" w:hAnsi="Arial" w:cs="Arial"/>
                <w:b/>
                <w:bCs/>
                <w:sz w:val="20"/>
                <w:szCs w:val="20"/>
              </w:rPr>
              <w:t xml:space="preserve">Сумма на 2027 год        </w:t>
            </w:r>
          </w:p>
        </w:tc>
      </w:tr>
      <w:tr w:rsidR="00004BC5" w:rsidRPr="00004BC5" w:rsidTr="00004BC5">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293"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004BC5" w:rsidRPr="00004BC5" w:rsidRDefault="00004BC5" w:rsidP="00004BC5">
            <w:pPr>
              <w:rPr>
                <w:rFonts w:ascii="Arial" w:hAnsi="Arial" w:cs="Arial"/>
                <w:b/>
                <w:bCs/>
                <w:sz w:val="20"/>
                <w:szCs w:val="20"/>
              </w:rPr>
            </w:pPr>
          </w:p>
        </w:tc>
      </w:tr>
      <w:tr w:rsidR="00004BC5" w:rsidRPr="00004BC5" w:rsidTr="00004BC5">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293"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004BC5" w:rsidRPr="00004BC5" w:rsidRDefault="00004BC5" w:rsidP="00004BC5">
            <w:pPr>
              <w:rPr>
                <w:rFonts w:ascii="Arial" w:hAnsi="Arial" w:cs="Arial"/>
                <w:b/>
                <w:bCs/>
                <w:sz w:val="20"/>
                <w:szCs w:val="20"/>
              </w:rPr>
            </w:pPr>
          </w:p>
        </w:tc>
      </w:tr>
      <w:tr w:rsidR="00004BC5" w:rsidRPr="00004BC5" w:rsidTr="00004BC5">
        <w:trPr>
          <w:trHeight w:val="285"/>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293"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004BC5" w:rsidRPr="00004BC5" w:rsidRDefault="00004BC5" w:rsidP="00004BC5">
            <w:pPr>
              <w:rPr>
                <w:rFonts w:ascii="Arial" w:hAnsi="Arial" w:cs="Arial"/>
                <w:b/>
                <w:bCs/>
                <w:sz w:val="20"/>
                <w:szCs w:val="20"/>
              </w:rPr>
            </w:pPr>
          </w:p>
        </w:tc>
      </w:tr>
      <w:tr w:rsidR="00004BC5" w:rsidRPr="00004BC5" w:rsidTr="00004BC5">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293"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004BC5" w:rsidRPr="00004BC5" w:rsidRDefault="00004BC5" w:rsidP="00004BC5">
            <w:pPr>
              <w:rPr>
                <w:rFonts w:ascii="Arial" w:hAnsi="Arial" w:cs="Arial"/>
                <w:b/>
                <w:bCs/>
                <w:sz w:val="20"/>
                <w:szCs w:val="20"/>
              </w:rPr>
            </w:pPr>
          </w:p>
        </w:tc>
      </w:tr>
      <w:tr w:rsidR="00004BC5" w:rsidRPr="00004BC5" w:rsidTr="00004BC5">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293"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004BC5" w:rsidRPr="00004BC5" w:rsidRDefault="00004BC5" w:rsidP="00004BC5">
            <w:pPr>
              <w:rPr>
                <w:rFonts w:ascii="Arial" w:hAnsi="Arial" w:cs="Arial"/>
                <w:b/>
                <w:bCs/>
                <w:sz w:val="20"/>
                <w:szCs w:val="20"/>
              </w:rPr>
            </w:pPr>
          </w:p>
        </w:tc>
      </w:tr>
      <w:tr w:rsidR="00004BC5" w:rsidRPr="00004BC5" w:rsidTr="00004BC5">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293" w:type="dxa"/>
            <w:vMerge/>
            <w:tcBorders>
              <w:top w:val="single" w:sz="8" w:space="0" w:color="auto"/>
              <w:left w:val="single" w:sz="4" w:space="0" w:color="auto"/>
              <w:bottom w:val="single" w:sz="4" w:space="0" w:color="auto"/>
              <w:right w:val="single" w:sz="4" w:space="0" w:color="auto"/>
            </w:tcBorders>
            <w:vAlign w:val="center"/>
            <w:hideMark/>
          </w:tcPr>
          <w:p w:rsidR="00004BC5" w:rsidRPr="00004BC5" w:rsidRDefault="00004BC5" w:rsidP="00004BC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004BC5" w:rsidRPr="00004BC5" w:rsidRDefault="00004BC5" w:rsidP="00004BC5">
            <w:pPr>
              <w:rPr>
                <w:rFonts w:ascii="Arial" w:hAnsi="Arial" w:cs="Arial"/>
                <w:b/>
                <w:bCs/>
                <w:sz w:val="20"/>
                <w:szCs w:val="20"/>
              </w:rPr>
            </w:pP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1</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3</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4</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5</w:t>
            </w:r>
          </w:p>
        </w:tc>
        <w:tc>
          <w:tcPr>
            <w:tcW w:w="2410" w:type="dxa"/>
            <w:tcBorders>
              <w:top w:val="nil"/>
              <w:left w:val="nil"/>
              <w:bottom w:val="single" w:sz="4" w:space="0" w:color="auto"/>
              <w:right w:val="single" w:sz="8" w:space="0" w:color="auto"/>
            </w:tcBorders>
            <w:shd w:val="clear" w:color="auto" w:fill="auto"/>
            <w:vAlign w:val="center"/>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6</w:t>
            </w: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sz w:val="20"/>
                <w:szCs w:val="20"/>
              </w:rPr>
            </w:pPr>
            <w:r w:rsidRPr="00004BC5">
              <w:rPr>
                <w:rFonts w:ascii="Arial" w:hAnsi="Arial" w:cs="Arial"/>
                <w:sz w:val="20"/>
                <w:szCs w:val="20"/>
              </w:rPr>
              <w:t xml:space="preserve">Источники </w:t>
            </w:r>
            <w:proofErr w:type="spellStart"/>
            <w:r w:rsidRPr="00004BC5">
              <w:rPr>
                <w:rFonts w:ascii="Arial" w:hAnsi="Arial" w:cs="Arial"/>
                <w:sz w:val="20"/>
                <w:szCs w:val="20"/>
              </w:rPr>
              <w:t>финасирования</w:t>
            </w:r>
            <w:proofErr w:type="spellEnd"/>
            <w:r w:rsidRPr="00004BC5">
              <w:rPr>
                <w:rFonts w:ascii="Arial" w:hAnsi="Arial" w:cs="Arial"/>
                <w:sz w:val="20"/>
                <w:szCs w:val="20"/>
              </w:rPr>
              <w:t xml:space="preserve"> дефицита бюджета всего</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center"/>
              <w:rPr>
                <w:rFonts w:ascii="Arial" w:hAnsi="Arial" w:cs="Arial"/>
                <w:sz w:val="20"/>
                <w:szCs w:val="20"/>
              </w:rPr>
            </w:pPr>
            <w:r w:rsidRPr="00004BC5">
              <w:rPr>
                <w:rFonts w:ascii="Arial" w:hAnsi="Arial" w:cs="Arial"/>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13 261 448,73</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0,00</w:t>
            </w: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sz w:val="20"/>
                <w:szCs w:val="20"/>
              </w:rPr>
            </w:pPr>
            <w:r w:rsidRPr="00004BC5">
              <w:rPr>
                <w:rFonts w:ascii="Arial" w:hAnsi="Arial" w:cs="Arial"/>
                <w:sz w:val="20"/>
                <w:szCs w:val="20"/>
              </w:rPr>
              <w:t xml:space="preserve">Источники внутреннего </w:t>
            </w:r>
            <w:proofErr w:type="spellStart"/>
            <w:r w:rsidRPr="00004BC5">
              <w:rPr>
                <w:rFonts w:ascii="Arial" w:hAnsi="Arial" w:cs="Arial"/>
                <w:sz w:val="20"/>
                <w:szCs w:val="20"/>
              </w:rPr>
              <w:t>финасирования</w:t>
            </w:r>
            <w:proofErr w:type="spellEnd"/>
            <w:r w:rsidRPr="00004BC5">
              <w:rPr>
                <w:rFonts w:ascii="Arial" w:hAnsi="Arial" w:cs="Arial"/>
                <w:sz w:val="20"/>
                <w:szCs w:val="20"/>
              </w:rPr>
              <w:t xml:space="preserve"> дефицита бюджетов</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455 01 00 00 00 00 0000 000</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13 261 448,73</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0,00</w:t>
            </w: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b/>
                <w:bCs/>
                <w:sz w:val="20"/>
                <w:szCs w:val="20"/>
              </w:rPr>
            </w:pPr>
            <w:r w:rsidRPr="00004BC5">
              <w:rPr>
                <w:rFonts w:ascii="Arial" w:hAnsi="Arial" w:cs="Arial"/>
                <w:b/>
                <w:bCs/>
                <w:sz w:val="20"/>
                <w:szCs w:val="20"/>
              </w:rPr>
              <w:t>Изменение остатков средств на счетах по учету средств бюджета</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455 01 05 00 00 00 0000 000</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13 261 448,73</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004BC5" w:rsidRPr="00004BC5" w:rsidRDefault="00004BC5" w:rsidP="00004BC5">
            <w:pPr>
              <w:jc w:val="right"/>
              <w:rPr>
                <w:rFonts w:ascii="Arial" w:hAnsi="Arial" w:cs="Arial"/>
                <w:b/>
                <w:bCs/>
                <w:sz w:val="20"/>
                <w:szCs w:val="20"/>
              </w:rPr>
            </w:pPr>
            <w:r w:rsidRPr="00004BC5">
              <w:rPr>
                <w:rFonts w:ascii="Arial" w:hAnsi="Arial" w:cs="Arial"/>
                <w:b/>
                <w:bCs/>
                <w:sz w:val="20"/>
                <w:szCs w:val="20"/>
              </w:rPr>
              <w:t>0,00</w:t>
            </w: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sz w:val="20"/>
                <w:szCs w:val="20"/>
              </w:rPr>
            </w:pPr>
            <w:r w:rsidRPr="00004BC5">
              <w:rPr>
                <w:rFonts w:ascii="Arial" w:hAnsi="Arial" w:cs="Arial"/>
                <w:sz w:val="20"/>
                <w:szCs w:val="20"/>
              </w:rPr>
              <w:t>Увеличение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455 01 05 00 00 00 0000 500</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-487 031 015,15</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-374 823 716,35</w:t>
            </w:r>
          </w:p>
        </w:tc>
        <w:tc>
          <w:tcPr>
            <w:tcW w:w="2410" w:type="dxa"/>
            <w:tcBorders>
              <w:top w:val="nil"/>
              <w:left w:val="nil"/>
              <w:bottom w:val="single" w:sz="4" w:space="0" w:color="auto"/>
              <w:right w:val="single" w:sz="8"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-314 835 742,02</w:t>
            </w: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sz w:val="20"/>
                <w:szCs w:val="20"/>
              </w:rPr>
            </w:pPr>
            <w:r w:rsidRPr="00004BC5">
              <w:rPr>
                <w:rFonts w:ascii="Arial" w:hAnsi="Arial" w:cs="Arial"/>
                <w:sz w:val="20"/>
                <w:szCs w:val="20"/>
              </w:rPr>
              <w:t>Увеличение прочих остатков денежных средств бюджетов городских поселений</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455 01 05 02 01 13 0000 510</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-487 031 015,15</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-374 823 716,35</w:t>
            </w:r>
          </w:p>
        </w:tc>
        <w:tc>
          <w:tcPr>
            <w:tcW w:w="2410" w:type="dxa"/>
            <w:tcBorders>
              <w:top w:val="nil"/>
              <w:left w:val="nil"/>
              <w:bottom w:val="single" w:sz="4" w:space="0" w:color="auto"/>
              <w:right w:val="single" w:sz="8"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-314 835 742,02</w:t>
            </w:r>
          </w:p>
        </w:tc>
      </w:tr>
      <w:tr w:rsidR="00004BC5" w:rsidRPr="00004BC5" w:rsidTr="00004BC5">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004BC5" w:rsidRPr="00004BC5" w:rsidRDefault="00004BC5" w:rsidP="00004BC5">
            <w:pPr>
              <w:rPr>
                <w:rFonts w:ascii="Arial" w:hAnsi="Arial" w:cs="Arial"/>
                <w:sz w:val="20"/>
                <w:szCs w:val="20"/>
              </w:rPr>
            </w:pPr>
            <w:r w:rsidRPr="00004BC5">
              <w:rPr>
                <w:rFonts w:ascii="Arial" w:hAnsi="Arial" w:cs="Arial"/>
                <w:sz w:val="20"/>
                <w:szCs w:val="20"/>
              </w:rPr>
              <w:t>Уменьшение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455 01 05 00 00 00 0000 600</w:t>
            </w:r>
          </w:p>
        </w:tc>
        <w:tc>
          <w:tcPr>
            <w:tcW w:w="1960"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500 292 463,88</w:t>
            </w:r>
          </w:p>
        </w:tc>
        <w:tc>
          <w:tcPr>
            <w:tcW w:w="2293" w:type="dxa"/>
            <w:tcBorders>
              <w:top w:val="nil"/>
              <w:left w:val="nil"/>
              <w:bottom w:val="single" w:sz="4"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374 823 716,35</w:t>
            </w:r>
          </w:p>
        </w:tc>
        <w:tc>
          <w:tcPr>
            <w:tcW w:w="2410" w:type="dxa"/>
            <w:tcBorders>
              <w:top w:val="nil"/>
              <w:left w:val="nil"/>
              <w:bottom w:val="single" w:sz="4" w:space="0" w:color="auto"/>
              <w:right w:val="single" w:sz="8"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314 835 742,02</w:t>
            </w:r>
          </w:p>
        </w:tc>
      </w:tr>
      <w:tr w:rsidR="00004BC5" w:rsidRPr="00004BC5" w:rsidTr="00004BC5">
        <w:trPr>
          <w:trHeight w:val="58"/>
        </w:trPr>
        <w:tc>
          <w:tcPr>
            <w:tcW w:w="5377" w:type="dxa"/>
            <w:tcBorders>
              <w:top w:val="nil"/>
              <w:left w:val="single" w:sz="8" w:space="0" w:color="auto"/>
              <w:bottom w:val="single" w:sz="8" w:space="0" w:color="auto"/>
              <w:right w:val="single" w:sz="4" w:space="0" w:color="auto"/>
            </w:tcBorders>
            <w:shd w:val="clear" w:color="auto" w:fill="auto"/>
            <w:vAlign w:val="center"/>
            <w:hideMark/>
          </w:tcPr>
          <w:p w:rsidR="00004BC5" w:rsidRPr="00004BC5" w:rsidRDefault="00004BC5" w:rsidP="00004BC5">
            <w:pPr>
              <w:rPr>
                <w:rFonts w:ascii="Arial" w:hAnsi="Arial" w:cs="Arial"/>
                <w:sz w:val="20"/>
                <w:szCs w:val="20"/>
              </w:rPr>
            </w:pPr>
            <w:r w:rsidRPr="00004BC5">
              <w:rPr>
                <w:rFonts w:ascii="Arial" w:hAnsi="Arial" w:cs="Arial"/>
                <w:sz w:val="20"/>
                <w:szCs w:val="20"/>
              </w:rPr>
              <w:t>Уменьшение прочих остатков денежных средств бюджетов городских поселений</w:t>
            </w:r>
          </w:p>
        </w:tc>
        <w:tc>
          <w:tcPr>
            <w:tcW w:w="2954" w:type="dxa"/>
            <w:tcBorders>
              <w:top w:val="nil"/>
              <w:left w:val="nil"/>
              <w:bottom w:val="single" w:sz="8"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455 01 05 02 01 13 0000 610</w:t>
            </w:r>
          </w:p>
        </w:tc>
        <w:tc>
          <w:tcPr>
            <w:tcW w:w="1960" w:type="dxa"/>
            <w:tcBorders>
              <w:top w:val="nil"/>
              <w:left w:val="nil"/>
              <w:bottom w:val="single" w:sz="8"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500 292 463,88</w:t>
            </w:r>
          </w:p>
        </w:tc>
        <w:tc>
          <w:tcPr>
            <w:tcW w:w="2293" w:type="dxa"/>
            <w:tcBorders>
              <w:top w:val="nil"/>
              <w:left w:val="nil"/>
              <w:bottom w:val="single" w:sz="8" w:space="0" w:color="auto"/>
              <w:right w:val="single" w:sz="4"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374 823 716,35</w:t>
            </w:r>
          </w:p>
        </w:tc>
        <w:tc>
          <w:tcPr>
            <w:tcW w:w="2410" w:type="dxa"/>
            <w:tcBorders>
              <w:top w:val="nil"/>
              <w:left w:val="nil"/>
              <w:bottom w:val="single" w:sz="8" w:space="0" w:color="auto"/>
              <w:right w:val="single" w:sz="8" w:space="0" w:color="auto"/>
            </w:tcBorders>
            <w:shd w:val="clear" w:color="auto" w:fill="auto"/>
            <w:vAlign w:val="center"/>
            <w:hideMark/>
          </w:tcPr>
          <w:p w:rsidR="00004BC5" w:rsidRPr="00004BC5" w:rsidRDefault="00004BC5" w:rsidP="00004BC5">
            <w:pPr>
              <w:jc w:val="right"/>
              <w:rPr>
                <w:rFonts w:ascii="Arial" w:hAnsi="Arial" w:cs="Arial"/>
                <w:sz w:val="20"/>
                <w:szCs w:val="20"/>
              </w:rPr>
            </w:pPr>
            <w:r w:rsidRPr="00004BC5">
              <w:rPr>
                <w:rFonts w:ascii="Arial" w:hAnsi="Arial" w:cs="Arial"/>
                <w:sz w:val="20"/>
                <w:szCs w:val="20"/>
              </w:rPr>
              <w:t>314 835 742,02</w:t>
            </w:r>
          </w:p>
        </w:tc>
      </w:tr>
    </w:tbl>
    <w:p w:rsidR="00004BC5" w:rsidRDefault="00004BC5" w:rsidP="003158D2">
      <w:pPr>
        <w:widowControl w:val="0"/>
        <w:autoSpaceDE w:val="0"/>
        <w:autoSpaceDN w:val="0"/>
        <w:adjustRightInd w:val="0"/>
        <w:snapToGrid w:val="0"/>
        <w:jc w:val="both"/>
        <w:rPr>
          <w:rFonts w:ascii="Arial" w:hAnsi="Arial" w:cs="Arial"/>
          <w:b/>
          <w:sz w:val="20"/>
          <w:szCs w:val="20"/>
        </w:rPr>
      </w:pPr>
    </w:p>
    <w:p w:rsidR="00004BC5" w:rsidRDefault="00004BC5" w:rsidP="003158D2">
      <w:pPr>
        <w:widowControl w:val="0"/>
        <w:autoSpaceDE w:val="0"/>
        <w:autoSpaceDN w:val="0"/>
        <w:adjustRightInd w:val="0"/>
        <w:snapToGrid w:val="0"/>
        <w:jc w:val="both"/>
        <w:rPr>
          <w:rFonts w:ascii="Arial" w:hAnsi="Arial" w:cs="Arial"/>
          <w:b/>
          <w:sz w:val="20"/>
          <w:szCs w:val="20"/>
        </w:rPr>
      </w:pPr>
    </w:p>
    <w:tbl>
      <w:tblPr>
        <w:tblW w:w="15032" w:type="dxa"/>
        <w:tblInd w:w="118" w:type="dxa"/>
        <w:tblLook w:val="04A0" w:firstRow="1" w:lastRow="0" w:firstColumn="1" w:lastColumn="0" w:noHBand="0" w:noVBand="1"/>
      </w:tblPr>
      <w:tblGrid>
        <w:gridCol w:w="6369"/>
        <w:gridCol w:w="1542"/>
        <w:gridCol w:w="831"/>
        <w:gridCol w:w="2174"/>
        <w:gridCol w:w="2071"/>
        <w:gridCol w:w="2045"/>
      </w:tblGrid>
      <w:tr w:rsidR="00DA7BEB" w:rsidRPr="00DA7BEB" w:rsidTr="00DA7BEB">
        <w:trPr>
          <w:trHeight w:val="201"/>
        </w:trPr>
        <w:tc>
          <w:tcPr>
            <w:tcW w:w="6369"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1542"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831"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2174"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4116" w:type="dxa"/>
            <w:gridSpan w:val="2"/>
            <w:tcBorders>
              <w:top w:val="nil"/>
              <w:left w:val="nil"/>
              <w:bottom w:val="nil"/>
              <w:right w:val="nil"/>
            </w:tcBorders>
            <w:shd w:val="clear" w:color="auto" w:fill="auto"/>
            <w:noWrap/>
            <w:vAlign w:val="bottom"/>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Приложение №10</w:t>
            </w:r>
          </w:p>
        </w:tc>
      </w:tr>
      <w:tr w:rsidR="00DA7BEB" w:rsidRPr="00DA7BEB" w:rsidTr="00DA7BEB">
        <w:trPr>
          <w:trHeight w:val="225"/>
        </w:trPr>
        <w:tc>
          <w:tcPr>
            <w:tcW w:w="6369" w:type="dxa"/>
            <w:tcBorders>
              <w:top w:val="nil"/>
              <w:left w:val="nil"/>
              <w:bottom w:val="nil"/>
              <w:right w:val="nil"/>
            </w:tcBorders>
            <w:shd w:val="clear" w:color="auto" w:fill="auto"/>
            <w:noWrap/>
            <w:vAlign w:val="bottom"/>
            <w:hideMark/>
          </w:tcPr>
          <w:p w:rsidR="00DA7BEB" w:rsidRPr="00DA7BEB" w:rsidRDefault="00DA7BEB" w:rsidP="00DA7BEB">
            <w:pPr>
              <w:jc w:val="center"/>
              <w:rPr>
                <w:rFonts w:ascii="Arial" w:hAnsi="Arial" w:cs="Arial"/>
                <w:color w:val="000000"/>
                <w:sz w:val="20"/>
                <w:szCs w:val="20"/>
              </w:rPr>
            </w:pPr>
          </w:p>
        </w:tc>
        <w:tc>
          <w:tcPr>
            <w:tcW w:w="1542" w:type="dxa"/>
            <w:tcBorders>
              <w:top w:val="nil"/>
              <w:left w:val="nil"/>
              <w:bottom w:val="nil"/>
              <w:right w:val="nil"/>
            </w:tcBorders>
            <w:shd w:val="clear" w:color="auto" w:fill="auto"/>
            <w:vAlign w:val="bottom"/>
            <w:hideMark/>
          </w:tcPr>
          <w:p w:rsidR="00DA7BEB" w:rsidRPr="00DA7BEB" w:rsidRDefault="00DA7BEB" w:rsidP="00DA7BEB">
            <w:pPr>
              <w:rPr>
                <w:sz w:val="20"/>
                <w:szCs w:val="20"/>
              </w:rPr>
            </w:pPr>
          </w:p>
        </w:tc>
        <w:tc>
          <w:tcPr>
            <w:tcW w:w="831" w:type="dxa"/>
            <w:tcBorders>
              <w:top w:val="nil"/>
              <w:left w:val="nil"/>
              <w:bottom w:val="nil"/>
              <w:right w:val="nil"/>
            </w:tcBorders>
            <w:shd w:val="clear" w:color="auto" w:fill="auto"/>
            <w:vAlign w:val="bottom"/>
            <w:hideMark/>
          </w:tcPr>
          <w:p w:rsidR="00DA7BEB" w:rsidRPr="00DA7BEB" w:rsidRDefault="00DA7BEB" w:rsidP="00DA7BEB">
            <w:pPr>
              <w:rPr>
                <w:sz w:val="20"/>
                <w:szCs w:val="20"/>
              </w:rPr>
            </w:pPr>
          </w:p>
        </w:tc>
        <w:tc>
          <w:tcPr>
            <w:tcW w:w="2174" w:type="dxa"/>
            <w:tcBorders>
              <w:top w:val="nil"/>
              <w:left w:val="nil"/>
              <w:bottom w:val="nil"/>
              <w:right w:val="nil"/>
            </w:tcBorders>
            <w:shd w:val="clear" w:color="auto" w:fill="auto"/>
            <w:hideMark/>
          </w:tcPr>
          <w:p w:rsidR="00DA7BEB" w:rsidRPr="00DA7BEB" w:rsidRDefault="00DA7BEB" w:rsidP="00DA7BEB">
            <w:pPr>
              <w:rPr>
                <w:sz w:val="20"/>
                <w:szCs w:val="20"/>
              </w:rPr>
            </w:pPr>
          </w:p>
        </w:tc>
        <w:tc>
          <w:tcPr>
            <w:tcW w:w="4116" w:type="dxa"/>
            <w:gridSpan w:val="2"/>
            <w:tcBorders>
              <w:top w:val="nil"/>
              <w:left w:val="nil"/>
              <w:bottom w:val="nil"/>
              <w:right w:val="nil"/>
            </w:tcBorders>
            <w:shd w:val="clear" w:color="auto" w:fill="auto"/>
            <w:noWrap/>
            <w:vAlign w:val="bottom"/>
            <w:hideMark/>
          </w:tcPr>
          <w:p w:rsidR="00DA7BEB" w:rsidRPr="00DA7BEB" w:rsidRDefault="00DA7BEB" w:rsidP="00DA7BEB">
            <w:pPr>
              <w:jc w:val="right"/>
              <w:rPr>
                <w:rFonts w:ascii="Arial" w:hAnsi="Arial" w:cs="Arial"/>
                <w:color w:val="000000"/>
                <w:sz w:val="20"/>
                <w:szCs w:val="20"/>
              </w:rPr>
            </w:pPr>
            <w:proofErr w:type="gramStart"/>
            <w:r w:rsidRPr="00DA7BEB">
              <w:rPr>
                <w:rFonts w:ascii="Arial" w:hAnsi="Arial" w:cs="Arial"/>
                <w:color w:val="000000"/>
                <w:sz w:val="20"/>
                <w:szCs w:val="20"/>
              </w:rPr>
              <w:t>к</w:t>
            </w:r>
            <w:proofErr w:type="gramEnd"/>
            <w:r w:rsidRPr="00DA7BEB">
              <w:rPr>
                <w:rFonts w:ascii="Arial" w:hAnsi="Arial" w:cs="Arial"/>
                <w:color w:val="000000"/>
                <w:sz w:val="20"/>
                <w:szCs w:val="20"/>
              </w:rPr>
              <w:t xml:space="preserve"> решению сессии совета депутатов</w:t>
            </w:r>
          </w:p>
        </w:tc>
      </w:tr>
      <w:tr w:rsidR="00DA7BEB" w:rsidRPr="00DA7BEB" w:rsidTr="00DA7BEB">
        <w:trPr>
          <w:trHeight w:val="240"/>
        </w:trPr>
        <w:tc>
          <w:tcPr>
            <w:tcW w:w="6369" w:type="dxa"/>
            <w:tcBorders>
              <w:top w:val="nil"/>
              <w:left w:val="nil"/>
              <w:bottom w:val="nil"/>
              <w:right w:val="nil"/>
            </w:tcBorders>
            <w:shd w:val="clear" w:color="auto" w:fill="auto"/>
            <w:noWrap/>
            <w:vAlign w:val="bottom"/>
            <w:hideMark/>
          </w:tcPr>
          <w:p w:rsidR="00DA7BEB" w:rsidRPr="00DA7BEB" w:rsidRDefault="00DA7BEB" w:rsidP="00DA7BEB">
            <w:pPr>
              <w:jc w:val="center"/>
              <w:rPr>
                <w:rFonts w:ascii="Arial" w:hAnsi="Arial" w:cs="Arial"/>
                <w:color w:val="000000"/>
                <w:sz w:val="20"/>
                <w:szCs w:val="20"/>
              </w:rPr>
            </w:pPr>
          </w:p>
        </w:tc>
        <w:tc>
          <w:tcPr>
            <w:tcW w:w="1542"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831"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6290" w:type="dxa"/>
            <w:gridSpan w:val="3"/>
            <w:tcBorders>
              <w:top w:val="nil"/>
              <w:left w:val="nil"/>
              <w:bottom w:val="nil"/>
              <w:right w:val="nil"/>
            </w:tcBorders>
            <w:shd w:val="clear" w:color="auto" w:fill="auto"/>
            <w:noWrap/>
            <w:vAlign w:val="bottom"/>
            <w:hideMark/>
          </w:tcPr>
          <w:p w:rsidR="00DA7BEB" w:rsidRPr="00DA7BEB" w:rsidRDefault="00DA7BEB" w:rsidP="00DA7BEB">
            <w:pPr>
              <w:jc w:val="right"/>
              <w:rPr>
                <w:rFonts w:ascii="Arial" w:hAnsi="Arial" w:cs="Arial"/>
                <w:color w:val="000000"/>
                <w:sz w:val="20"/>
                <w:szCs w:val="20"/>
              </w:rPr>
            </w:pPr>
            <w:proofErr w:type="gramStart"/>
            <w:r w:rsidRPr="00DA7BEB">
              <w:rPr>
                <w:rFonts w:ascii="Arial" w:hAnsi="Arial" w:cs="Arial"/>
                <w:color w:val="000000"/>
                <w:sz w:val="20"/>
                <w:szCs w:val="20"/>
              </w:rPr>
              <w:t>города</w:t>
            </w:r>
            <w:proofErr w:type="gramEnd"/>
            <w:r w:rsidRPr="00DA7BEB">
              <w:rPr>
                <w:rFonts w:ascii="Arial" w:hAnsi="Arial" w:cs="Arial"/>
                <w:color w:val="000000"/>
                <w:sz w:val="20"/>
                <w:szCs w:val="20"/>
              </w:rPr>
              <w:t xml:space="preserve"> Куйбышев Куйбышевского района Новосибирской области № 384 от 24.12.2025</w:t>
            </w:r>
          </w:p>
        </w:tc>
      </w:tr>
      <w:tr w:rsidR="00DA7BEB" w:rsidRPr="00DA7BEB" w:rsidTr="00DA7BEB">
        <w:trPr>
          <w:trHeight w:val="225"/>
        </w:trPr>
        <w:tc>
          <w:tcPr>
            <w:tcW w:w="6369" w:type="dxa"/>
            <w:tcBorders>
              <w:top w:val="nil"/>
              <w:left w:val="nil"/>
              <w:bottom w:val="nil"/>
              <w:right w:val="nil"/>
            </w:tcBorders>
            <w:shd w:val="clear" w:color="auto" w:fill="auto"/>
            <w:vAlign w:val="center"/>
            <w:hideMark/>
          </w:tcPr>
          <w:p w:rsidR="00DA7BEB" w:rsidRPr="00DA7BEB" w:rsidRDefault="00DA7BEB" w:rsidP="00DA7BEB">
            <w:pPr>
              <w:jc w:val="center"/>
              <w:rPr>
                <w:rFonts w:ascii="Arial" w:hAnsi="Arial" w:cs="Arial"/>
                <w:color w:val="000000"/>
                <w:sz w:val="20"/>
                <w:szCs w:val="20"/>
              </w:rPr>
            </w:pPr>
          </w:p>
        </w:tc>
        <w:tc>
          <w:tcPr>
            <w:tcW w:w="1542"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c>
          <w:tcPr>
            <w:tcW w:w="831"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c>
          <w:tcPr>
            <w:tcW w:w="6290" w:type="dxa"/>
            <w:gridSpan w:val="3"/>
            <w:tcBorders>
              <w:top w:val="nil"/>
              <w:left w:val="nil"/>
              <w:bottom w:val="nil"/>
              <w:right w:val="nil"/>
            </w:tcBorders>
            <w:shd w:val="clear" w:color="auto" w:fill="auto"/>
            <w:noWrap/>
            <w:vAlign w:val="bottom"/>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"О бюджете города Куйбышев Куйбышевского района Новосибирской области на  </w:t>
            </w:r>
          </w:p>
        </w:tc>
      </w:tr>
      <w:tr w:rsidR="00DA7BEB" w:rsidRPr="00DA7BEB" w:rsidTr="00DA7BEB">
        <w:trPr>
          <w:trHeight w:val="240"/>
        </w:trPr>
        <w:tc>
          <w:tcPr>
            <w:tcW w:w="6369" w:type="dxa"/>
            <w:tcBorders>
              <w:top w:val="nil"/>
              <w:left w:val="nil"/>
              <w:bottom w:val="nil"/>
              <w:right w:val="nil"/>
            </w:tcBorders>
            <w:shd w:val="clear" w:color="auto" w:fill="auto"/>
            <w:noWrap/>
            <w:vAlign w:val="bottom"/>
            <w:hideMark/>
          </w:tcPr>
          <w:p w:rsidR="00DA7BEB" w:rsidRPr="00DA7BEB" w:rsidRDefault="00DA7BEB" w:rsidP="00DA7BEB">
            <w:pPr>
              <w:jc w:val="center"/>
              <w:rPr>
                <w:rFonts w:ascii="Arial" w:hAnsi="Arial" w:cs="Arial"/>
                <w:color w:val="000000"/>
                <w:sz w:val="20"/>
                <w:szCs w:val="20"/>
              </w:rPr>
            </w:pPr>
          </w:p>
        </w:tc>
        <w:tc>
          <w:tcPr>
            <w:tcW w:w="1542"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831"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2174" w:type="dxa"/>
            <w:tcBorders>
              <w:top w:val="nil"/>
              <w:left w:val="nil"/>
              <w:bottom w:val="nil"/>
              <w:right w:val="nil"/>
            </w:tcBorders>
            <w:shd w:val="clear" w:color="auto" w:fill="auto"/>
            <w:noWrap/>
            <w:vAlign w:val="bottom"/>
            <w:hideMark/>
          </w:tcPr>
          <w:p w:rsidR="00DA7BEB" w:rsidRPr="00DA7BEB" w:rsidRDefault="00DA7BEB" w:rsidP="00DA7BEB">
            <w:pPr>
              <w:rPr>
                <w:sz w:val="20"/>
                <w:szCs w:val="20"/>
              </w:rPr>
            </w:pPr>
          </w:p>
        </w:tc>
        <w:tc>
          <w:tcPr>
            <w:tcW w:w="4116" w:type="dxa"/>
            <w:gridSpan w:val="2"/>
            <w:tcBorders>
              <w:top w:val="nil"/>
              <w:left w:val="nil"/>
              <w:bottom w:val="nil"/>
              <w:right w:val="nil"/>
            </w:tcBorders>
            <w:shd w:val="clear" w:color="auto" w:fill="auto"/>
            <w:noWrap/>
            <w:vAlign w:val="bottom"/>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2025 год и плановый период 2026 и 2027 годов"</w:t>
            </w:r>
          </w:p>
        </w:tc>
      </w:tr>
      <w:tr w:rsidR="00DA7BEB" w:rsidRPr="00DA7BEB" w:rsidTr="00DA7BEB">
        <w:trPr>
          <w:trHeight w:val="201"/>
        </w:trPr>
        <w:tc>
          <w:tcPr>
            <w:tcW w:w="6369" w:type="dxa"/>
            <w:tcBorders>
              <w:top w:val="nil"/>
              <w:left w:val="nil"/>
              <w:bottom w:val="nil"/>
              <w:right w:val="nil"/>
            </w:tcBorders>
            <w:shd w:val="clear" w:color="auto" w:fill="auto"/>
            <w:vAlign w:val="center"/>
            <w:hideMark/>
          </w:tcPr>
          <w:p w:rsidR="00DA7BEB" w:rsidRPr="00DA7BEB" w:rsidRDefault="00DA7BEB" w:rsidP="00DA7BEB">
            <w:pPr>
              <w:jc w:val="center"/>
              <w:rPr>
                <w:rFonts w:ascii="Arial" w:hAnsi="Arial" w:cs="Arial"/>
                <w:color w:val="000000"/>
                <w:sz w:val="20"/>
                <w:szCs w:val="20"/>
              </w:rPr>
            </w:pPr>
          </w:p>
        </w:tc>
        <w:tc>
          <w:tcPr>
            <w:tcW w:w="1542"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c>
          <w:tcPr>
            <w:tcW w:w="831"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c>
          <w:tcPr>
            <w:tcW w:w="2174"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c>
          <w:tcPr>
            <w:tcW w:w="2071"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c>
          <w:tcPr>
            <w:tcW w:w="2045" w:type="dxa"/>
            <w:tcBorders>
              <w:top w:val="nil"/>
              <w:left w:val="nil"/>
              <w:bottom w:val="nil"/>
              <w:right w:val="nil"/>
            </w:tcBorders>
            <w:shd w:val="clear" w:color="auto" w:fill="auto"/>
            <w:vAlign w:val="center"/>
            <w:hideMark/>
          </w:tcPr>
          <w:p w:rsidR="00DA7BEB" w:rsidRPr="00DA7BEB" w:rsidRDefault="00DA7BEB" w:rsidP="00DA7BEB">
            <w:pPr>
              <w:rPr>
                <w:sz w:val="20"/>
                <w:szCs w:val="20"/>
              </w:rPr>
            </w:pPr>
          </w:p>
        </w:tc>
      </w:tr>
      <w:tr w:rsidR="00DA7BEB" w:rsidRPr="00DA7BEB" w:rsidTr="00DA7BEB">
        <w:trPr>
          <w:trHeight w:val="525"/>
        </w:trPr>
        <w:tc>
          <w:tcPr>
            <w:tcW w:w="15032" w:type="dxa"/>
            <w:gridSpan w:val="6"/>
            <w:tcBorders>
              <w:top w:val="nil"/>
              <w:left w:val="nil"/>
              <w:bottom w:val="nil"/>
              <w:right w:val="nil"/>
            </w:tcBorders>
            <w:shd w:val="clear" w:color="auto" w:fill="auto"/>
            <w:vAlign w:val="bottom"/>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Перечень муниципальных программ, предусмотренных к финансированию из бюджета города Куйбышев Куйбышевского района Новосибирской области в 2025 году и плановом периоде 2026 и 2027 годов</w:t>
            </w:r>
          </w:p>
        </w:tc>
      </w:tr>
      <w:tr w:rsidR="00DA7BEB" w:rsidRPr="00DA7BEB" w:rsidTr="00DA7BEB">
        <w:trPr>
          <w:trHeight w:val="68"/>
        </w:trPr>
        <w:tc>
          <w:tcPr>
            <w:tcW w:w="15032" w:type="dxa"/>
            <w:gridSpan w:val="6"/>
            <w:tcBorders>
              <w:top w:val="nil"/>
              <w:left w:val="nil"/>
              <w:bottom w:val="single" w:sz="8"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руб.</w:t>
            </w:r>
          </w:p>
        </w:tc>
      </w:tr>
      <w:tr w:rsidR="00DA7BEB" w:rsidRPr="00DA7BEB" w:rsidTr="00DA7BEB">
        <w:trPr>
          <w:trHeight w:val="270"/>
        </w:trPr>
        <w:tc>
          <w:tcPr>
            <w:tcW w:w="6369" w:type="dxa"/>
            <w:vMerge w:val="restart"/>
            <w:tcBorders>
              <w:top w:val="nil"/>
              <w:left w:val="single" w:sz="8" w:space="0" w:color="auto"/>
              <w:bottom w:val="single" w:sz="8" w:space="0" w:color="auto"/>
              <w:right w:val="single" w:sz="8" w:space="0" w:color="auto"/>
            </w:tcBorders>
            <w:shd w:val="clear" w:color="auto" w:fill="auto"/>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Наименование</w:t>
            </w:r>
          </w:p>
        </w:tc>
        <w:tc>
          <w:tcPr>
            <w:tcW w:w="1542" w:type="dxa"/>
            <w:vMerge w:val="restart"/>
            <w:tcBorders>
              <w:top w:val="nil"/>
              <w:left w:val="single" w:sz="8" w:space="0" w:color="auto"/>
              <w:bottom w:val="single" w:sz="8" w:space="0" w:color="auto"/>
              <w:right w:val="single" w:sz="8" w:space="0" w:color="auto"/>
            </w:tcBorders>
            <w:shd w:val="clear" w:color="auto" w:fill="auto"/>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ЦСР</w:t>
            </w:r>
          </w:p>
        </w:tc>
        <w:tc>
          <w:tcPr>
            <w:tcW w:w="831" w:type="dxa"/>
            <w:vMerge w:val="restart"/>
            <w:tcBorders>
              <w:top w:val="nil"/>
              <w:left w:val="single" w:sz="8" w:space="0" w:color="auto"/>
              <w:bottom w:val="single" w:sz="8" w:space="0" w:color="auto"/>
              <w:right w:val="single" w:sz="8" w:space="0" w:color="auto"/>
            </w:tcBorders>
            <w:shd w:val="clear" w:color="auto" w:fill="auto"/>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ГРБС</w:t>
            </w:r>
          </w:p>
        </w:tc>
        <w:tc>
          <w:tcPr>
            <w:tcW w:w="2174" w:type="dxa"/>
            <w:tcBorders>
              <w:top w:val="nil"/>
              <w:left w:val="single" w:sz="8" w:space="0" w:color="auto"/>
              <w:bottom w:val="nil"/>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Сумма</w:t>
            </w:r>
          </w:p>
        </w:tc>
        <w:tc>
          <w:tcPr>
            <w:tcW w:w="2071" w:type="dxa"/>
            <w:tcBorders>
              <w:top w:val="nil"/>
              <w:left w:val="nil"/>
              <w:bottom w:val="nil"/>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Сумма</w:t>
            </w:r>
          </w:p>
        </w:tc>
        <w:tc>
          <w:tcPr>
            <w:tcW w:w="2045" w:type="dxa"/>
            <w:tcBorders>
              <w:top w:val="nil"/>
              <w:left w:val="nil"/>
              <w:bottom w:val="nil"/>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Сумма</w:t>
            </w:r>
          </w:p>
        </w:tc>
      </w:tr>
      <w:tr w:rsidR="00DA7BEB" w:rsidRPr="00DA7BEB" w:rsidTr="00DA7BEB">
        <w:trPr>
          <w:trHeight w:val="270"/>
        </w:trPr>
        <w:tc>
          <w:tcPr>
            <w:tcW w:w="6369" w:type="dxa"/>
            <w:vMerge/>
            <w:tcBorders>
              <w:top w:val="nil"/>
              <w:left w:val="single" w:sz="8" w:space="0" w:color="auto"/>
              <w:bottom w:val="single" w:sz="8" w:space="0" w:color="auto"/>
              <w:right w:val="single" w:sz="8" w:space="0" w:color="auto"/>
            </w:tcBorders>
            <w:vAlign w:val="center"/>
            <w:hideMark/>
          </w:tcPr>
          <w:p w:rsidR="00DA7BEB" w:rsidRPr="00DA7BEB" w:rsidRDefault="00DA7BEB" w:rsidP="00DA7BEB">
            <w:pPr>
              <w:rPr>
                <w:rFonts w:ascii="Arial" w:hAnsi="Arial" w:cs="Arial"/>
                <w:b/>
                <w:bCs/>
                <w:color w:val="000000"/>
                <w:sz w:val="20"/>
                <w:szCs w:val="20"/>
              </w:rPr>
            </w:pPr>
          </w:p>
        </w:tc>
        <w:tc>
          <w:tcPr>
            <w:tcW w:w="1542" w:type="dxa"/>
            <w:vMerge/>
            <w:tcBorders>
              <w:top w:val="nil"/>
              <w:left w:val="single" w:sz="8" w:space="0" w:color="auto"/>
              <w:bottom w:val="single" w:sz="8" w:space="0" w:color="auto"/>
              <w:right w:val="single" w:sz="8" w:space="0" w:color="auto"/>
            </w:tcBorders>
            <w:vAlign w:val="center"/>
            <w:hideMark/>
          </w:tcPr>
          <w:p w:rsidR="00DA7BEB" w:rsidRPr="00DA7BEB" w:rsidRDefault="00DA7BEB" w:rsidP="00DA7BEB">
            <w:pPr>
              <w:rPr>
                <w:rFonts w:ascii="Arial" w:hAnsi="Arial" w:cs="Arial"/>
                <w:b/>
                <w:bCs/>
                <w:color w:val="000000"/>
                <w:sz w:val="20"/>
                <w:szCs w:val="20"/>
              </w:rPr>
            </w:pPr>
          </w:p>
        </w:tc>
        <w:tc>
          <w:tcPr>
            <w:tcW w:w="831" w:type="dxa"/>
            <w:vMerge/>
            <w:tcBorders>
              <w:top w:val="nil"/>
              <w:left w:val="single" w:sz="8" w:space="0" w:color="auto"/>
              <w:bottom w:val="single" w:sz="8" w:space="0" w:color="auto"/>
              <w:right w:val="single" w:sz="8" w:space="0" w:color="auto"/>
            </w:tcBorders>
            <w:vAlign w:val="center"/>
            <w:hideMark/>
          </w:tcPr>
          <w:p w:rsidR="00DA7BEB" w:rsidRPr="00DA7BEB" w:rsidRDefault="00DA7BEB" w:rsidP="00DA7BEB">
            <w:pPr>
              <w:rPr>
                <w:rFonts w:ascii="Arial" w:hAnsi="Arial" w:cs="Arial"/>
                <w:b/>
                <w:bCs/>
                <w:color w:val="000000"/>
                <w:sz w:val="20"/>
                <w:szCs w:val="20"/>
              </w:rPr>
            </w:pPr>
          </w:p>
        </w:tc>
        <w:tc>
          <w:tcPr>
            <w:tcW w:w="21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2025 год</w:t>
            </w:r>
          </w:p>
        </w:tc>
        <w:tc>
          <w:tcPr>
            <w:tcW w:w="2071" w:type="dxa"/>
            <w:tcBorders>
              <w:top w:val="single" w:sz="8" w:space="0" w:color="auto"/>
              <w:left w:val="nil"/>
              <w:bottom w:val="single" w:sz="8" w:space="0" w:color="auto"/>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2026 год</w:t>
            </w:r>
          </w:p>
        </w:tc>
        <w:tc>
          <w:tcPr>
            <w:tcW w:w="2045" w:type="dxa"/>
            <w:tcBorders>
              <w:top w:val="single" w:sz="8" w:space="0" w:color="auto"/>
              <w:left w:val="nil"/>
              <w:bottom w:val="single" w:sz="8" w:space="0" w:color="auto"/>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2027 год</w:t>
            </w:r>
          </w:p>
        </w:tc>
      </w:tr>
      <w:tr w:rsidR="00DA7BEB" w:rsidRPr="00DA7BEB" w:rsidTr="00DA7BEB">
        <w:trPr>
          <w:trHeight w:val="300"/>
        </w:trPr>
        <w:tc>
          <w:tcPr>
            <w:tcW w:w="6369" w:type="dxa"/>
            <w:tcBorders>
              <w:top w:val="single" w:sz="8" w:space="0" w:color="auto"/>
              <w:left w:val="single" w:sz="8" w:space="0" w:color="auto"/>
              <w:bottom w:val="single" w:sz="8" w:space="0" w:color="auto"/>
              <w:right w:val="nil"/>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1</w:t>
            </w:r>
          </w:p>
        </w:tc>
        <w:tc>
          <w:tcPr>
            <w:tcW w:w="1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2</w:t>
            </w:r>
          </w:p>
        </w:tc>
        <w:tc>
          <w:tcPr>
            <w:tcW w:w="831" w:type="dxa"/>
            <w:tcBorders>
              <w:top w:val="single" w:sz="8" w:space="0" w:color="auto"/>
              <w:left w:val="nil"/>
              <w:bottom w:val="single" w:sz="8" w:space="0" w:color="auto"/>
              <w:right w:val="single" w:sz="8" w:space="0" w:color="auto"/>
            </w:tcBorders>
            <w:shd w:val="clear" w:color="auto" w:fill="auto"/>
            <w:noWrap/>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3</w:t>
            </w:r>
          </w:p>
        </w:tc>
        <w:tc>
          <w:tcPr>
            <w:tcW w:w="2174" w:type="dxa"/>
            <w:tcBorders>
              <w:top w:val="nil"/>
              <w:left w:val="nil"/>
              <w:bottom w:val="single" w:sz="8" w:space="0" w:color="auto"/>
              <w:right w:val="single" w:sz="8" w:space="0" w:color="auto"/>
            </w:tcBorders>
            <w:shd w:val="clear" w:color="auto" w:fill="auto"/>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4</w:t>
            </w:r>
          </w:p>
        </w:tc>
        <w:tc>
          <w:tcPr>
            <w:tcW w:w="2071" w:type="dxa"/>
            <w:tcBorders>
              <w:top w:val="nil"/>
              <w:left w:val="nil"/>
              <w:bottom w:val="single" w:sz="8" w:space="0" w:color="auto"/>
              <w:right w:val="single" w:sz="8" w:space="0" w:color="auto"/>
            </w:tcBorders>
            <w:shd w:val="clear" w:color="auto" w:fill="auto"/>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5</w:t>
            </w:r>
          </w:p>
        </w:tc>
        <w:tc>
          <w:tcPr>
            <w:tcW w:w="2045" w:type="dxa"/>
            <w:tcBorders>
              <w:top w:val="nil"/>
              <w:left w:val="nil"/>
              <w:bottom w:val="single" w:sz="8" w:space="0" w:color="auto"/>
              <w:right w:val="single" w:sz="8" w:space="0" w:color="auto"/>
            </w:tcBorders>
            <w:shd w:val="clear" w:color="auto" w:fill="auto"/>
            <w:vAlign w:val="center"/>
            <w:hideMark/>
          </w:tcPr>
          <w:p w:rsidR="00DA7BEB" w:rsidRPr="00DA7BEB" w:rsidRDefault="00DA7BEB" w:rsidP="00DA7BEB">
            <w:pPr>
              <w:jc w:val="center"/>
              <w:rPr>
                <w:rFonts w:ascii="Arial" w:hAnsi="Arial" w:cs="Arial"/>
                <w:b/>
                <w:bCs/>
                <w:color w:val="000000"/>
                <w:sz w:val="20"/>
                <w:szCs w:val="20"/>
              </w:rPr>
            </w:pPr>
            <w:r w:rsidRPr="00DA7BEB">
              <w:rPr>
                <w:rFonts w:ascii="Arial" w:hAnsi="Arial" w:cs="Arial"/>
                <w:b/>
                <w:bCs/>
                <w:color w:val="000000"/>
                <w:sz w:val="20"/>
                <w:szCs w:val="20"/>
              </w:rPr>
              <w:t>6</w:t>
            </w:r>
          </w:p>
        </w:tc>
      </w:tr>
      <w:tr w:rsidR="00DA7BEB" w:rsidRPr="00DA7BEB" w:rsidTr="000A5D17">
        <w:trPr>
          <w:trHeight w:val="48"/>
        </w:trPr>
        <w:tc>
          <w:tcPr>
            <w:tcW w:w="636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"Обеспечение первичных мер пожарной безопасности"</w:t>
            </w:r>
          </w:p>
        </w:tc>
        <w:tc>
          <w:tcPr>
            <w:tcW w:w="1542" w:type="dxa"/>
            <w:tcBorders>
              <w:top w:val="single" w:sz="4" w:space="0" w:color="auto"/>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21.0.00.00000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single" w:sz="4" w:space="0" w:color="auto"/>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300 000,00 </w:t>
            </w:r>
          </w:p>
        </w:tc>
        <w:tc>
          <w:tcPr>
            <w:tcW w:w="2071" w:type="dxa"/>
            <w:tcBorders>
              <w:top w:val="single" w:sz="4" w:space="0" w:color="auto"/>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300 000,00 </w:t>
            </w:r>
          </w:p>
        </w:tc>
        <w:tc>
          <w:tcPr>
            <w:tcW w:w="204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300 000,00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lastRenderedPageBreak/>
              <w:t>Муниципальная программа "Обеспечение первичных мер пожарной безопасности"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21.0.00.79500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300 000,00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300 000,00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300 000,00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22.0.00.00000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727 000,00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727 000,00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727 000,00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22.0.00.79500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727 000,00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727 000,00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727 000,00 </w:t>
            </w:r>
          </w:p>
        </w:tc>
      </w:tr>
      <w:tr w:rsidR="00DA7BEB" w:rsidRPr="00DA7BEB" w:rsidTr="00DA7BEB">
        <w:trPr>
          <w:trHeight w:val="146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23.0.00.00000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234 870,00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146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23.0.00.79500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234 870,00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96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25.0.00.00000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28 740 157,19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28 740 157,19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28 740 157,19 </w:t>
            </w:r>
          </w:p>
        </w:tc>
      </w:tr>
      <w:tr w:rsidR="00DA7BEB" w:rsidRPr="00DA7BEB" w:rsidTr="00DA7BEB">
        <w:trPr>
          <w:trHeight w:val="135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25.0.00.71100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28 452 755,62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28 452 755,62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28 452 755,62 </w:t>
            </w:r>
          </w:p>
        </w:tc>
      </w:tr>
      <w:tr w:rsidR="00DA7BEB" w:rsidRPr="00DA7BEB" w:rsidTr="00DA7BEB">
        <w:trPr>
          <w:trHeight w:val="149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proofErr w:type="spellStart"/>
            <w:r w:rsidRPr="00DA7BEB">
              <w:rPr>
                <w:rFonts w:ascii="Arial" w:hAnsi="Arial" w:cs="Arial"/>
                <w:color w:val="000000"/>
                <w:sz w:val="20"/>
                <w:szCs w:val="20"/>
              </w:rPr>
              <w:t>Софинансирование</w:t>
            </w:r>
            <w:proofErr w:type="spellEnd"/>
            <w:r w:rsidRPr="00DA7BEB">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25.0.00.S1100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287 401,57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287 401,57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287 401,57 </w:t>
            </w:r>
          </w:p>
        </w:tc>
      </w:tr>
      <w:tr w:rsidR="00DA7BEB" w:rsidRPr="00DA7BEB" w:rsidTr="00DA7BEB">
        <w:trPr>
          <w:trHeight w:val="465"/>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"Развитие и поддержка ТОС на территории г. Куйбышева"</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26.0.00.00000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250 000,00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465"/>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lastRenderedPageBreak/>
              <w:t>Муниципальная программа "Развитие и поддержка ТОС на территории г. Куйбышева"</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26.0.00.79500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250 000,00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71 127 034,87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80 960 808,08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Реализация мероприятий на уличное освещение в границах поселения</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27.0.00.05310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1 205 810,34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Содержание автомобильных дорог и дорожных сооружений</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27.0.00.9Д031</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7 511 148,30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Реконструкция и строительство автомобильных дорог</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27.0.00.9Д032</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1 290 991,72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w:t>
            </w:r>
          </w:p>
        </w:tc>
      </w:tr>
      <w:tr w:rsidR="00DA7BEB" w:rsidRPr="00DA7BEB" w:rsidTr="000A5D17">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27.0.00.9Д033</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5 794 942,51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162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27.0.00.9Д160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54 770 900,00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80 151 200,00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110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proofErr w:type="spellStart"/>
            <w:r w:rsidRPr="00DA7BEB">
              <w:rPr>
                <w:rFonts w:ascii="Arial" w:hAnsi="Arial" w:cs="Arial"/>
                <w:color w:val="000000"/>
                <w:sz w:val="20"/>
                <w:szCs w:val="20"/>
              </w:rPr>
              <w:t>Софинансирование</w:t>
            </w:r>
            <w:proofErr w:type="spellEnd"/>
            <w:r w:rsidRPr="00DA7BEB">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27.0.00.SД160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553 242,00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809 608,08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66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28.0.00.00000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20 000,00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20 000,00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66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28.0.00.79500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20 000,00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20 000,00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0,00 </w:t>
            </w:r>
          </w:p>
        </w:tc>
      </w:tr>
      <w:tr w:rsidR="00DA7BEB" w:rsidRPr="00DA7BEB" w:rsidTr="00DA7BEB">
        <w:trPr>
          <w:trHeight w:val="74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36.0.И4.00000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 </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11 401 033,21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10 955 010,84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10 518 370,10 </w:t>
            </w:r>
          </w:p>
        </w:tc>
      </w:tr>
      <w:tr w:rsidR="00DA7BEB" w:rsidRPr="00DA7BEB" w:rsidTr="00DA7BEB">
        <w:trPr>
          <w:trHeight w:val="74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DA7BEB" w:rsidRPr="00DA7BEB" w:rsidRDefault="00DA7BEB" w:rsidP="00DA7BEB">
            <w:pPr>
              <w:rPr>
                <w:rFonts w:ascii="Arial" w:hAnsi="Arial" w:cs="Arial"/>
                <w:color w:val="000000"/>
                <w:sz w:val="20"/>
                <w:szCs w:val="20"/>
              </w:rPr>
            </w:pPr>
            <w:r w:rsidRPr="00DA7BEB">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542"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36.0.И4.55550</w:t>
            </w:r>
          </w:p>
        </w:tc>
        <w:tc>
          <w:tcPr>
            <w:tcW w:w="831" w:type="dxa"/>
            <w:tcBorders>
              <w:top w:val="nil"/>
              <w:left w:val="nil"/>
              <w:bottom w:val="single" w:sz="4" w:space="0" w:color="auto"/>
              <w:right w:val="single" w:sz="4" w:space="0" w:color="auto"/>
            </w:tcBorders>
            <w:shd w:val="clear" w:color="auto" w:fill="auto"/>
            <w:noWrap/>
            <w:vAlign w:val="center"/>
            <w:hideMark/>
          </w:tcPr>
          <w:p w:rsidR="00DA7BEB" w:rsidRPr="00DA7BEB" w:rsidRDefault="00DA7BEB" w:rsidP="00DA7BEB">
            <w:pPr>
              <w:jc w:val="center"/>
              <w:rPr>
                <w:rFonts w:ascii="Arial" w:hAnsi="Arial" w:cs="Arial"/>
                <w:color w:val="000000"/>
                <w:sz w:val="20"/>
                <w:szCs w:val="20"/>
              </w:rPr>
            </w:pPr>
            <w:r w:rsidRPr="00DA7BEB">
              <w:rPr>
                <w:rFonts w:ascii="Arial" w:hAnsi="Arial" w:cs="Arial"/>
                <w:color w:val="000000"/>
                <w:sz w:val="20"/>
                <w:szCs w:val="20"/>
              </w:rPr>
              <w:t>455</w:t>
            </w:r>
          </w:p>
        </w:tc>
        <w:tc>
          <w:tcPr>
            <w:tcW w:w="2174" w:type="dxa"/>
            <w:tcBorders>
              <w:top w:val="nil"/>
              <w:left w:val="nil"/>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11 401 033,21 </w:t>
            </w:r>
          </w:p>
        </w:tc>
        <w:tc>
          <w:tcPr>
            <w:tcW w:w="2071" w:type="dxa"/>
            <w:tcBorders>
              <w:top w:val="nil"/>
              <w:left w:val="single" w:sz="4" w:space="0" w:color="auto"/>
              <w:bottom w:val="single" w:sz="4" w:space="0" w:color="auto"/>
              <w:right w:val="nil"/>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10 955 010,84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DA7BEB" w:rsidRPr="00DA7BEB" w:rsidRDefault="00DA7BEB" w:rsidP="00DA7BEB">
            <w:pPr>
              <w:jc w:val="right"/>
              <w:rPr>
                <w:rFonts w:ascii="Arial" w:hAnsi="Arial" w:cs="Arial"/>
                <w:color w:val="000000"/>
                <w:sz w:val="20"/>
                <w:szCs w:val="20"/>
              </w:rPr>
            </w:pPr>
            <w:r w:rsidRPr="00DA7BEB">
              <w:rPr>
                <w:rFonts w:ascii="Arial" w:hAnsi="Arial" w:cs="Arial"/>
                <w:color w:val="000000"/>
                <w:sz w:val="20"/>
                <w:szCs w:val="20"/>
              </w:rPr>
              <w:t xml:space="preserve">10 518 370,10 </w:t>
            </w:r>
          </w:p>
        </w:tc>
      </w:tr>
      <w:tr w:rsidR="00DA7BEB" w:rsidRPr="00DA7BEB" w:rsidTr="00DA7BEB">
        <w:trPr>
          <w:trHeight w:val="270"/>
        </w:trPr>
        <w:tc>
          <w:tcPr>
            <w:tcW w:w="8742" w:type="dxa"/>
            <w:gridSpan w:val="3"/>
            <w:tcBorders>
              <w:top w:val="single" w:sz="8" w:space="0" w:color="auto"/>
              <w:left w:val="single" w:sz="8" w:space="0" w:color="auto"/>
              <w:bottom w:val="single" w:sz="8" w:space="0" w:color="auto"/>
              <w:right w:val="nil"/>
            </w:tcBorders>
            <w:shd w:val="clear" w:color="auto" w:fill="auto"/>
            <w:noWrap/>
            <w:vAlign w:val="center"/>
            <w:hideMark/>
          </w:tcPr>
          <w:p w:rsidR="00DA7BEB" w:rsidRPr="00DA7BEB" w:rsidRDefault="00DA7BEB" w:rsidP="00DA7BEB">
            <w:pPr>
              <w:rPr>
                <w:rFonts w:ascii="Arial" w:hAnsi="Arial" w:cs="Arial"/>
                <w:b/>
                <w:bCs/>
                <w:color w:val="000000"/>
                <w:sz w:val="20"/>
                <w:szCs w:val="20"/>
              </w:rPr>
            </w:pPr>
            <w:r w:rsidRPr="00DA7BEB">
              <w:rPr>
                <w:rFonts w:ascii="Arial" w:hAnsi="Arial" w:cs="Arial"/>
                <w:b/>
                <w:bCs/>
                <w:color w:val="000000"/>
                <w:sz w:val="20"/>
                <w:szCs w:val="20"/>
              </w:rPr>
              <w:t>Итого расходов</w:t>
            </w:r>
          </w:p>
        </w:tc>
        <w:tc>
          <w:tcPr>
            <w:tcW w:w="217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A7BEB" w:rsidRPr="00DA7BEB" w:rsidRDefault="00DA7BEB" w:rsidP="00DA7BEB">
            <w:pPr>
              <w:jc w:val="right"/>
              <w:rPr>
                <w:rFonts w:ascii="Arial" w:hAnsi="Arial" w:cs="Arial"/>
                <w:b/>
                <w:bCs/>
                <w:color w:val="000000"/>
                <w:sz w:val="20"/>
                <w:szCs w:val="20"/>
              </w:rPr>
            </w:pPr>
            <w:r w:rsidRPr="00DA7BEB">
              <w:rPr>
                <w:rFonts w:ascii="Arial" w:hAnsi="Arial" w:cs="Arial"/>
                <w:b/>
                <w:bCs/>
                <w:color w:val="000000"/>
                <w:sz w:val="20"/>
                <w:szCs w:val="20"/>
              </w:rPr>
              <w:t xml:space="preserve">112 800 095,27 </w:t>
            </w:r>
          </w:p>
        </w:tc>
        <w:tc>
          <w:tcPr>
            <w:tcW w:w="2071" w:type="dxa"/>
            <w:tcBorders>
              <w:top w:val="single" w:sz="8" w:space="0" w:color="auto"/>
              <w:left w:val="nil"/>
              <w:bottom w:val="single" w:sz="8" w:space="0" w:color="auto"/>
              <w:right w:val="single" w:sz="4" w:space="0" w:color="auto"/>
            </w:tcBorders>
            <w:shd w:val="clear" w:color="auto" w:fill="auto"/>
            <w:noWrap/>
            <w:vAlign w:val="center"/>
            <w:hideMark/>
          </w:tcPr>
          <w:p w:rsidR="00DA7BEB" w:rsidRPr="00DA7BEB" w:rsidRDefault="00DA7BEB" w:rsidP="00DA7BEB">
            <w:pPr>
              <w:jc w:val="right"/>
              <w:rPr>
                <w:rFonts w:ascii="Arial" w:hAnsi="Arial" w:cs="Arial"/>
                <w:b/>
                <w:bCs/>
                <w:color w:val="000000"/>
                <w:sz w:val="20"/>
                <w:szCs w:val="20"/>
              </w:rPr>
            </w:pPr>
            <w:r w:rsidRPr="00DA7BEB">
              <w:rPr>
                <w:rFonts w:ascii="Arial" w:hAnsi="Arial" w:cs="Arial"/>
                <w:b/>
                <w:bCs/>
                <w:color w:val="000000"/>
                <w:sz w:val="20"/>
                <w:szCs w:val="20"/>
              </w:rPr>
              <w:t xml:space="preserve">121 702 976,11 </w:t>
            </w:r>
          </w:p>
        </w:tc>
        <w:tc>
          <w:tcPr>
            <w:tcW w:w="2045" w:type="dxa"/>
            <w:tcBorders>
              <w:top w:val="single" w:sz="8" w:space="0" w:color="auto"/>
              <w:left w:val="nil"/>
              <w:bottom w:val="single" w:sz="8" w:space="0" w:color="auto"/>
              <w:right w:val="single" w:sz="4" w:space="0" w:color="auto"/>
            </w:tcBorders>
            <w:shd w:val="clear" w:color="auto" w:fill="auto"/>
            <w:noWrap/>
            <w:vAlign w:val="center"/>
            <w:hideMark/>
          </w:tcPr>
          <w:p w:rsidR="00DA7BEB" w:rsidRPr="00DA7BEB" w:rsidRDefault="00DA7BEB" w:rsidP="00DA7BEB">
            <w:pPr>
              <w:jc w:val="right"/>
              <w:rPr>
                <w:rFonts w:ascii="Arial" w:hAnsi="Arial" w:cs="Arial"/>
                <w:b/>
                <w:bCs/>
                <w:color w:val="000000"/>
                <w:sz w:val="20"/>
                <w:szCs w:val="20"/>
              </w:rPr>
            </w:pPr>
            <w:r w:rsidRPr="00DA7BEB">
              <w:rPr>
                <w:rFonts w:ascii="Arial" w:hAnsi="Arial" w:cs="Arial"/>
                <w:b/>
                <w:bCs/>
                <w:color w:val="000000"/>
                <w:sz w:val="20"/>
                <w:szCs w:val="20"/>
              </w:rPr>
              <w:t xml:space="preserve">40 285 527,29 </w:t>
            </w:r>
          </w:p>
        </w:tc>
      </w:tr>
    </w:tbl>
    <w:p w:rsidR="00004BC5" w:rsidRDefault="00004BC5" w:rsidP="003158D2">
      <w:pPr>
        <w:widowControl w:val="0"/>
        <w:autoSpaceDE w:val="0"/>
        <w:autoSpaceDN w:val="0"/>
        <w:adjustRightInd w:val="0"/>
        <w:snapToGrid w:val="0"/>
        <w:jc w:val="both"/>
        <w:rPr>
          <w:rFonts w:ascii="Arial" w:hAnsi="Arial" w:cs="Arial"/>
          <w:b/>
          <w:sz w:val="20"/>
          <w:szCs w:val="20"/>
        </w:rPr>
      </w:pPr>
    </w:p>
    <w:p w:rsidR="00004BC5" w:rsidRDefault="00004BC5" w:rsidP="003158D2">
      <w:pPr>
        <w:widowControl w:val="0"/>
        <w:autoSpaceDE w:val="0"/>
        <w:autoSpaceDN w:val="0"/>
        <w:adjustRightInd w:val="0"/>
        <w:snapToGrid w:val="0"/>
        <w:jc w:val="both"/>
        <w:rPr>
          <w:rFonts w:ascii="Arial" w:hAnsi="Arial" w:cs="Arial"/>
          <w:b/>
          <w:sz w:val="20"/>
          <w:szCs w:val="20"/>
        </w:rPr>
      </w:pPr>
    </w:p>
    <w:p w:rsidR="000A5D17" w:rsidRDefault="000A5D17" w:rsidP="003158D2">
      <w:pPr>
        <w:widowControl w:val="0"/>
        <w:autoSpaceDE w:val="0"/>
        <w:autoSpaceDN w:val="0"/>
        <w:adjustRightInd w:val="0"/>
        <w:snapToGrid w:val="0"/>
        <w:jc w:val="both"/>
        <w:rPr>
          <w:rFonts w:ascii="Arial" w:hAnsi="Arial" w:cs="Arial"/>
          <w:b/>
          <w:sz w:val="20"/>
          <w:szCs w:val="20"/>
        </w:rPr>
      </w:pPr>
    </w:p>
    <w:p w:rsidR="00060263" w:rsidRDefault="00060263" w:rsidP="003158D2">
      <w:pPr>
        <w:widowControl w:val="0"/>
        <w:autoSpaceDE w:val="0"/>
        <w:autoSpaceDN w:val="0"/>
        <w:adjustRightInd w:val="0"/>
        <w:snapToGrid w:val="0"/>
        <w:jc w:val="both"/>
        <w:rPr>
          <w:rFonts w:ascii="Arial" w:hAnsi="Arial" w:cs="Arial"/>
          <w:b/>
          <w:sz w:val="20"/>
          <w:szCs w:val="20"/>
        </w:rPr>
        <w:sectPr w:rsidR="00060263" w:rsidSect="0035159E">
          <w:pgSz w:w="16838" w:h="11906" w:orient="landscape"/>
          <w:pgMar w:top="1134" w:right="1134" w:bottom="1134" w:left="1134" w:header="0" w:footer="567" w:gutter="0"/>
          <w:cols w:space="708"/>
          <w:titlePg/>
          <w:docGrid w:linePitch="360"/>
        </w:sectPr>
      </w:pPr>
    </w:p>
    <w:p w:rsidR="003158D2" w:rsidRDefault="003158D2" w:rsidP="003158D2">
      <w:pPr>
        <w:widowControl w:val="0"/>
        <w:autoSpaceDE w:val="0"/>
        <w:autoSpaceDN w:val="0"/>
        <w:adjustRightInd w:val="0"/>
        <w:snapToGrid w:val="0"/>
        <w:jc w:val="both"/>
        <w:rPr>
          <w:rFonts w:ascii="Arial" w:hAnsi="Arial" w:cs="Arial"/>
          <w:sz w:val="20"/>
          <w:szCs w:val="20"/>
        </w:rPr>
      </w:pPr>
      <w:r>
        <w:rPr>
          <w:rFonts w:ascii="Arial" w:hAnsi="Arial" w:cs="Arial"/>
          <w:b/>
          <w:sz w:val="20"/>
          <w:szCs w:val="20"/>
        </w:rPr>
        <w:lastRenderedPageBreak/>
        <w:t>1.</w:t>
      </w:r>
      <w:r w:rsidR="005D26B0">
        <w:rPr>
          <w:rFonts w:ascii="Arial" w:hAnsi="Arial" w:cs="Arial"/>
          <w:b/>
          <w:sz w:val="20"/>
          <w:szCs w:val="20"/>
        </w:rPr>
        <w:t>2</w:t>
      </w:r>
      <w:r>
        <w:rPr>
          <w:rFonts w:ascii="Arial" w:hAnsi="Arial" w:cs="Arial"/>
          <w:b/>
          <w:sz w:val="20"/>
          <w:szCs w:val="20"/>
        </w:rPr>
        <w:t xml:space="preserve">. РЕШЕНИЕ СОВЕТА ДЕПУТАТОВ ГОРОДА КУЙБЫШЕВА КУЙБЫШЕВСКОГО РАЙОНА НОВОСИБИРСКОЙ ОБЛАСТИ ПЯТОГО СОЗЫВА ОТ 13.05.2025 № 412 </w:t>
      </w:r>
      <w:r>
        <w:rPr>
          <w:rFonts w:ascii="Arial" w:hAnsi="Arial" w:cs="Arial"/>
          <w:bCs/>
          <w:sz w:val="20"/>
          <w:szCs w:val="20"/>
        </w:rPr>
        <w:t>«</w:t>
      </w:r>
      <w:r w:rsidRPr="003158D2">
        <w:rPr>
          <w:rFonts w:ascii="Arial" w:hAnsi="Arial" w:cs="Arial"/>
          <w:sz w:val="20"/>
          <w:szCs w:val="20"/>
        </w:rPr>
        <w:t>Об исполнении бюджета города Куйбышева</w:t>
      </w:r>
      <w:r>
        <w:rPr>
          <w:rFonts w:ascii="Arial" w:hAnsi="Arial" w:cs="Arial"/>
          <w:sz w:val="20"/>
          <w:szCs w:val="20"/>
        </w:rPr>
        <w:t xml:space="preserve"> </w:t>
      </w:r>
      <w:r w:rsidRPr="003158D2">
        <w:rPr>
          <w:rFonts w:ascii="Arial" w:hAnsi="Arial" w:cs="Arial"/>
          <w:sz w:val="20"/>
          <w:szCs w:val="20"/>
        </w:rPr>
        <w:t>Куйбышевского района Новосибирской области за 2024 год</w:t>
      </w:r>
      <w:r>
        <w:rPr>
          <w:rFonts w:ascii="Arial" w:hAnsi="Arial" w:cs="Arial"/>
          <w:sz w:val="20"/>
          <w:szCs w:val="20"/>
        </w:rPr>
        <w:t>»</w:t>
      </w:r>
    </w:p>
    <w:p w:rsidR="003158D2" w:rsidRDefault="003158D2" w:rsidP="00A9263C">
      <w:pPr>
        <w:jc w:val="center"/>
        <w:rPr>
          <w:rFonts w:ascii="Arial" w:hAnsi="Arial" w:cs="Arial"/>
          <w:b/>
          <w:spacing w:val="1"/>
          <w:sz w:val="20"/>
          <w:szCs w:val="20"/>
        </w:rPr>
      </w:pPr>
    </w:p>
    <w:p w:rsidR="003158D2" w:rsidRPr="003158D2" w:rsidRDefault="003158D2" w:rsidP="003158D2">
      <w:pPr>
        <w:keepNext/>
        <w:autoSpaceDE w:val="0"/>
        <w:autoSpaceDN w:val="0"/>
        <w:jc w:val="center"/>
        <w:outlineLvl w:val="0"/>
        <w:rPr>
          <w:rFonts w:ascii="Arial" w:hAnsi="Arial" w:cs="Arial"/>
          <w:b/>
          <w:bCs/>
          <w:sz w:val="20"/>
          <w:szCs w:val="20"/>
        </w:rPr>
      </w:pPr>
      <w:r w:rsidRPr="003158D2">
        <w:rPr>
          <w:rFonts w:ascii="Arial" w:hAnsi="Arial" w:cs="Arial"/>
          <w:b/>
          <w:bCs/>
          <w:sz w:val="20"/>
          <w:szCs w:val="20"/>
        </w:rPr>
        <w:t xml:space="preserve">РЕШЕНИЕ  </w:t>
      </w:r>
    </w:p>
    <w:p w:rsidR="003158D2" w:rsidRPr="003158D2" w:rsidRDefault="003158D2" w:rsidP="003158D2">
      <w:pPr>
        <w:jc w:val="center"/>
        <w:rPr>
          <w:rFonts w:ascii="Arial" w:hAnsi="Arial" w:cs="Arial"/>
          <w:sz w:val="20"/>
          <w:szCs w:val="20"/>
        </w:rPr>
      </w:pPr>
    </w:p>
    <w:p w:rsidR="003158D2" w:rsidRPr="003158D2" w:rsidRDefault="003158D2" w:rsidP="003158D2">
      <w:pPr>
        <w:jc w:val="center"/>
        <w:rPr>
          <w:rFonts w:ascii="Arial" w:hAnsi="Arial" w:cs="Arial"/>
          <w:sz w:val="20"/>
          <w:szCs w:val="20"/>
        </w:rPr>
      </w:pPr>
      <w:r w:rsidRPr="003158D2">
        <w:rPr>
          <w:rFonts w:ascii="Arial" w:hAnsi="Arial" w:cs="Arial"/>
          <w:bCs/>
          <w:sz w:val="20"/>
          <w:szCs w:val="20"/>
        </w:rPr>
        <w:t>(</w:t>
      </w:r>
      <w:proofErr w:type="gramStart"/>
      <w:r w:rsidRPr="003158D2">
        <w:rPr>
          <w:rFonts w:ascii="Arial" w:hAnsi="Arial" w:cs="Arial"/>
          <w:bCs/>
          <w:sz w:val="20"/>
          <w:szCs w:val="20"/>
        </w:rPr>
        <w:t>сорок</w:t>
      </w:r>
      <w:proofErr w:type="gramEnd"/>
      <w:r w:rsidRPr="003158D2">
        <w:rPr>
          <w:rFonts w:ascii="Arial" w:hAnsi="Arial" w:cs="Arial"/>
          <w:bCs/>
          <w:sz w:val="20"/>
          <w:szCs w:val="20"/>
        </w:rPr>
        <w:t xml:space="preserve"> девятая сессия)</w:t>
      </w:r>
    </w:p>
    <w:p w:rsidR="003158D2" w:rsidRPr="003158D2" w:rsidRDefault="003158D2" w:rsidP="003158D2">
      <w:pPr>
        <w:autoSpaceDE w:val="0"/>
        <w:autoSpaceDN w:val="0"/>
        <w:adjustRightInd w:val="0"/>
        <w:jc w:val="center"/>
        <w:rPr>
          <w:rFonts w:ascii="Arial" w:hAnsi="Arial" w:cs="Arial"/>
          <w:b/>
          <w:bCs/>
          <w:sz w:val="20"/>
          <w:szCs w:val="20"/>
        </w:rPr>
      </w:pPr>
    </w:p>
    <w:p w:rsidR="003158D2" w:rsidRPr="003158D2" w:rsidRDefault="003158D2" w:rsidP="003158D2">
      <w:pPr>
        <w:autoSpaceDE w:val="0"/>
        <w:autoSpaceDN w:val="0"/>
        <w:adjustRightInd w:val="0"/>
        <w:jc w:val="center"/>
        <w:rPr>
          <w:rFonts w:ascii="Arial" w:hAnsi="Arial" w:cs="Arial"/>
          <w:sz w:val="20"/>
          <w:szCs w:val="20"/>
        </w:rPr>
      </w:pPr>
      <w:r w:rsidRPr="003158D2">
        <w:rPr>
          <w:rFonts w:ascii="Arial" w:hAnsi="Arial" w:cs="Arial"/>
          <w:sz w:val="20"/>
          <w:szCs w:val="20"/>
        </w:rPr>
        <w:t>13.05.2025  № 412</w:t>
      </w:r>
    </w:p>
    <w:p w:rsidR="003158D2" w:rsidRPr="003158D2" w:rsidRDefault="003158D2" w:rsidP="003158D2">
      <w:pPr>
        <w:jc w:val="center"/>
        <w:rPr>
          <w:rFonts w:ascii="Arial" w:hAnsi="Arial" w:cs="Arial"/>
          <w:sz w:val="20"/>
          <w:szCs w:val="20"/>
        </w:rPr>
      </w:pPr>
    </w:p>
    <w:p w:rsidR="003158D2" w:rsidRPr="003158D2" w:rsidRDefault="003158D2" w:rsidP="003158D2">
      <w:pPr>
        <w:jc w:val="center"/>
        <w:rPr>
          <w:rFonts w:ascii="Arial" w:hAnsi="Arial" w:cs="Arial"/>
          <w:b/>
          <w:sz w:val="20"/>
          <w:szCs w:val="20"/>
        </w:rPr>
      </w:pPr>
      <w:r w:rsidRPr="003158D2">
        <w:rPr>
          <w:rFonts w:ascii="Arial" w:hAnsi="Arial" w:cs="Arial"/>
          <w:b/>
          <w:sz w:val="20"/>
          <w:szCs w:val="20"/>
        </w:rPr>
        <w:t>Об исполнении бюджета города Куйбышева Куйбышевского района Новосибирской области за 2024 год</w:t>
      </w:r>
    </w:p>
    <w:p w:rsidR="003158D2" w:rsidRPr="003158D2" w:rsidRDefault="003158D2" w:rsidP="003158D2">
      <w:pPr>
        <w:rPr>
          <w:rFonts w:ascii="Arial" w:hAnsi="Arial" w:cs="Arial"/>
          <w:sz w:val="20"/>
          <w:szCs w:val="20"/>
        </w:rPr>
      </w:pPr>
    </w:p>
    <w:p w:rsidR="003158D2" w:rsidRPr="003158D2" w:rsidRDefault="003158D2" w:rsidP="003158D2">
      <w:pPr>
        <w:jc w:val="both"/>
        <w:rPr>
          <w:rFonts w:ascii="Arial" w:hAnsi="Arial" w:cs="Arial"/>
          <w:sz w:val="20"/>
          <w:szCs w:val="20"/>
        </w:rPr>
      </w:pPr>
      <w:r w:rsidRPr="003158D2">
        <w:rPr>
          <w:rFonts w:ascii="Arial" w:hAnsi="Arial" w:cs="Arial"/>
          <w:sz w:val="20"/>
          <w:szCs w:val="20"/>
        </w:rPr>
        <w:t xml:space="preserve">     В соответствии с Бюджетным Кодексом Российской Федерации, Федеральным законом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руководствуясь Уставом городского поселения города Куйбышева Куйбышевского муниципального района  Новосибирской области, принимая во внимание рекомендации публичных слушаний от 06.05.2025, Совет депутатов города Куйбышева Куйбышевского района Новосибирской области </w:t>
      </w:r>
    </w:p>
    <w:p w:rsidR="003158D2" w:rsidRPr="003158D2" w:rsidRDefault="003158D2" w:rsidP="003158D2">
      <w:pPr>
        <w:jc w:val="both"/>
        <w:rPr>
          <w:rFonts w:ascii="Arial" w:hAnsi="Arial" w:cs="Arial"/>
          <w:sz w:val="20"/>
          <w:szCs w:val="20"/>
        </w:rPr>
      </w:pPr>
      <w:r w:rsidRPr="003158D2">
        <w:rPr>
          <w:rFonts w:ascii="Arial" w:hAnsi="Arial" w:cs="Arial"/>
          <w:sz w:val="20"/>
          <w:szCs w:val="20"/>
        </w:rPr>
        <w:t xml:space="preserve">      </w:t>
      </w:r>
      <w:r w:rsidRPr="003158D2">
        <w:rPr>
          <w:rFonts w:ascii="Arial" w:hAnsi="Arial" w:cs="Arial"/>
          <w:b/>
          <w:sz w:val="20"/>
          <w:szCs w:val="20"/>
        </w:rPr>
        <w:t>РЕШИЛ:</w:t>
      </w:r>
      <w:r w:rsidRPr="003158D2">
        <w:rPr>
          <w:rFonts w:ascii="Arial" w:hAnsi="Arial" w:cs="Arial"/>
          <w:sz w:val="20"/>
          <w:szCs w:val="20"/>
        </w:rPr>
        <w:t xml:space="preserve">  </w:t>
      </w:r>
    </w:p>
    <w:p w:rsidR="003158D2" w:rsidRPr="003158D2" w:rsidRDefault="003158D2" w:rsidP="003158D2">
      <w:pPr>
        <w:autoSpaceDE w:val="0"/>
        <w:autoSpaceDN w:val="0"/>
        <w:adjustRightInd w:val="0"/>
        <w:jc w:val="both"/>
        <w:rPr>
          <w:rFonts w:ascii="Arial" w:hAnsi="Arial" w:cs="Arial"/>
          <w:sz w:val="20"/>
          <w:szCs w:val="20"/>
        </w:rPr>
      </w:pPr>
      <w:r w:rsidRPr="003158D2">
        <w:rPr>
          <w:rFonts w:ascii="Arial" w:hAnsi="Arial" w:cs="Arial"/>
          <w:sz w:val="20"/>
          <w:szCs w:val="20"/>
        </w:rPr>
        <w:t xml:space="preserve">      1. Утвердить отчет об исполнении бюджета города Куйбышева Куйбышевского района Новосибирской области за 2024 год: </w:t>
      </w:r>
    </w:p>
    <w:p w:rsidR="003158D2" w:rsidRPr="003158D2" w:rsidRDefault="003158D2" w:rsidP="003158D2">
      <w:pPr>
        <w:jc w:val="both"/>
        <w:rPr>
          <w:rFonts w:ascii="Arial" w:hAnsi="Arial" w:cs="Arial"/>
          <w:sz w:val="20"/>
          <w:szCs w:val="20"/>
        </w:rPr>
      </w:pPr>
      <w:r w:rsidRPr="003158D2">
        <w:rPr>
          <w:rFonts w:ascii="Arial" w:hAnsi="Arial" w:cs="Arial"/>
          <w:sz w:val="20"/>
          <w:szCs w:val="20"/>
        </w:rPr>
        <w:t xml:space="preserve">      - по доходам в сумме 607 417 102,33 руб. (приложение № 1);</w:t>
      </w:r>
    </w:p>
    <w:p w:rsidR="003158D2" w:rsidRPr="003158D2" w:rsidRDefault="003158D2" w:rsidP="003158D2">
      <w:pPr>
        <w:jc w:val="both"/>
        <w:rPr>
          <w:rFonts w:ascii="Arial" w:hAnsi="Arial" w:cs="Arial"/>
          <w:b/>
          <w:color w:val="FF0000"/>
          <w:sz w:val="20"/>
          <w:szCs w:val="20"/>
        </w:rPr>
      </w:pPr>
      <w:r w:rsidRPr="003158D2">
        <w:rPr>
          <w:rFonts w:ascii="Arial" w:hAnsi="Arial" w:cs="Arial"/>
          <w:sz w:val="20"/>
          <w:szCs w:val="20"/>
        </w:rPr>
        <w:t xml:space="preserve">      - по расходам в сумме 618 935 989,49 руб. (приложение № 2);</w:t>
      </w:r>
    </w:p>
    <w:p w:rsidR="003158D2" w:rsidRPr="003158D2" w:rsidRDefault="003158D2" w:rsidP="003158D2">
      <w:pPr>
        <w:jc w:val="both"/>
        <w:rPr>
          <w:rFonts w:ascii="Arial" w:hAnsi="Arial" w:cs="Arial"/>
          <w:sz w:val="20"/>
          <w:szCs w:val="20"/>
        </w:rPr>
      </w:pPr>
      <w:r w:rsidRPr="003158D2">
        <w:rPr>
          <w:rFonts w:ascii="Arial" w:hAnsi="Arial" w:cs="Arial"/>
          <w:sz w:val="20"/>
          <w:szCs w:val="20"/>
        </w:rPr>
        <w:t xml:space="preserve">      - по источникам финансирования дефицит бюджета в сумме 11 518 887,16 руб. (приложение № 3). </w:t>
      </w:r>
    </w:p>
    <w:p w:rsidR="003158D2" w:rsidRPr="003158D2" w:rsidRDefault="003158D2" w:rsidP="003158D2">
      <w:pPr>
        <w:jc w:val="both"/>
        <w:rPr>
          <w:rFonts w:ascii="Arial" w:hAnsi="Arial" w:cs="Arial"/>
          <w:sz w:val="20"/>
          <w:szCs w:val="20"/>
        </w:rPr>
      </w:pPr>
      <w:r w:rsidRPr="003158D2">
        <w:rPr>
          <w:rFonts w:ascii="Arial" w:hAnsi="Arial" w:cs="Arial"/>
          <w:sz w:val="20"/>
          <w:szCs w:val="20"/>
        </w:rPr>
        <w:t xml:space="preserve">      2. Настоящее решение вступает в силу после его официального опубликования.</w:t>
      </w:r>
    </w:p>
    <w:p w:rsidR="003158D2" w:rsidRPr="003158D2" w:rsidRDefault="003158D2" w:rsidP="003158D2">
      <w:pPr>
        <w:autoSpaceDE w:val="0"/>
        <w:autoSpaceDN w:val="0"/>
        <w:adjustRightInd w:val="0"/>
        <w:jc w:val="both"/>
        <w:rPr>
          <w:rFonts w:ascii="Arial" w:hAnsi="Arial" w:cs="Arial"/>
          <w:bCs/>
          <w:sz w:val="20"/>
          <w:szCs w:val="20"/>
        </w:rPr>
      </w:pPr>
    </w:p>
    <w:tbl>
      <w:tblPr>
        <w:tblW w:w="9648" w:type="dxa"/>
        <w:tblLook w:val="01E0" w:firstRow="1" w:lastRow="1" w:firstColumn="1" w:lastColumn="1" w:noHBand="0" w:noVBand="0"/>
      </w:tblPr>
      <w:tblGrid>
        <w:gridCol w:w="5070"/>
        <w:gridCol w:w="4578"/>
      </w:tblGrid>
      <w:tr w:rsidR="003158D2" w:rsidRPr="003158D2" w:rsidTr="003158D2">
        <w:tc>
          <w:tcPr>
            <w:tcW w:w="5070" w:type="dxa"/>
          </w:tcPr>
          <w:p w:rsidR="003158D2" w:rsidRPr="003158D2" w:rsidRDefault="003158D2" w:rsidP="003158D2">
            <w:pPr>
              <w:rPr>
                <w:rFonts w:ascii="Arial" w:hAnsi="Arial" w:cs="Arial"/>
                <w:sz w:val="20"/>
                <w:szCs w:val="20"/>
              </w:rPr>
            </w:pPr>
            <w:r w:rsidRPr="003158D2">
              <w:rPr>
                <w:rFonts w:ascii="Arial" w:hAnsi="Arial" w:cs="Arial"/>
                <w:sz w:val="20"/>
                <w:szCs w:val="20"/>
              </w:rPr>
              <w:t>Глава города Куйбышева</w:t>
            </w:r>
          </w:p>
          <w:p w:rsidR="003158D2" w:rsidRPr="003158D2" w:rsidRDefault="003158D2" w:rsidP="003158D2">
            <w:pPr>
              <w:rPr>
                <w:rFonts w:ascii="Arial" w:hAnsi="Arial" w:cs="Arial"/>
                <w:sz w:val="20"/>
                <w:szCs w:val="20"/>
              </w:rPr>
            </w:pPr>
            <w:r w:rsidRPr="003158D2">
              <w:rPr>
                <w:rFonts w:ascii="Arial" w:hAnsi="Arial" w:cs="Arial"/>
                <w:sz w:val="20"/>
                <w:szCs w:val="20"/>
              </w:rPr>
              <w:t>Куйбышевского района</w:t>
            </w:r>
          </w:p>
          <w:p w:rsidR="003158D2" w:rsidRPr="003158D2" w:rsidRDefault="003158D2" w:rsidP="003158D2">
            <w:pPr>
              <w:rPr>
                <w:rFonts w:ascii="Arial" w:hAnsi="Arial" w:cs="Arial"/>
                <w:sz w:val="20"/>
                <w:szCs w:val="20"/>
              </w:rPr>
            </w:pPr>
            <w:r w:rsidRPr="003158D2">
              <w:rPr>
                <w:rFonts w:ascii="Arial" w:hAnsi="Arial" w:cs="Arial"/>
                <w:sz w:val="20"/>
                <w:szCs w:val="20"/>
              </w:rPr>
              <w:t>Новосибирской области</w:t>
            </w:r>
          </w:p>
          <w:p w:rsidR="003158D2" w:rsidRPr="003158D2" w:rsidRDefault="003158D2" w:rsidP="003158D2">
            <w:pPr>
              <w:rPr>
                <w:rFonts w:ascii="Arial" w:hAnsi="Arial" w:cs="Arial"/>
                <w:sz w:val="20"/>
                <w:szCs w:val="20"/>
              </w:rPr>
            </w:pPr>
          </w:p>
          <w:p w:rsidR="003158D2" w:rsidRPr="003158D2" w:rsidRDefault="003158D2" w:rsidP="003158D2">
            <w:pPr>
              <w:rPr>
                <w:rFonts w:ascii="Arial" w:hAnsi="Arial" w:cs="Arial"/>
                <w:sz w:val="20"/>
                <w:szCs w:val="20"/>
              </w:rPr>
            </w:pPr>
            <w:r w:rsidRPr="003158D2">
              <w:rPr>
                <w:rFonts w:ascii="Arial" w:hAnsi="Arial" w:cs="Arial"/>
                <w:sz w:val="20"/>
                <w:szCs w:val="20"/>
              </w:rPr>
              <w:t>______________</w:t>
            </w:r>
            <w:proofErr w:type="spellStart"/>
            <w:r w:rsidRPr="003158D2">
              <w:rPr>
                <w:rFonts w:ascii="Arial" w:hAnsi="Arial" w:cs="Arial"/>
                <w:sz w:val="20"/>
                <w:szCs w:val="20"/>
              </w:rPr>
              <w:t>А.А.Андронов</w:t>
            </w:r>
            <w:proofErr w:type="spellEnd"/>
            <w:r w:rsidRPr="003158D2">
              <w:rPr>
                <w:rFonts w:ascii="Arial" w:hAnsi="Arial" w:cs="Arial"/>
                <w:sz w:val="20"/>
                <w:szCs w:val="20"/>
              </w:rPr>
              <w:t xml:space="preserve"> </w:t>
            </w:r>
          </w:p>
        </w:tc>
        <w:tc>
          <w:tcPr>
            <w:tcW w:w="4578" w:type="dxa"/>
          </w:tcPr>
          <w:p w:rsidR="003158D2" w:rsidRPr="003158D2" w:rsidRDefault="003158D2" w:rsidP="003158D2">
            <w:pPr>
              <w:rPr>
                <w:rFonts w:ascii="Arial" w:hAnsi="Arial" w:cs="Arial"/>
                <w:sz w:val="20"/>
                <w:szCs w:val="20"/>
              </w:rPr>
            </w:pPr>
            <w:r w:rsidRPr="003158D2">
              <w:rPr>
                <w:rFonts w:ascii="Arial" w:hAnsi="Arial" w:cs="Arial"/>
                <w:sz w:val="20"/>
                <w:szCs w:val="20"/>
              </w:rPr>
              <w:t xml:space="preserve">Председатель Совета депутатов </w:t>
            </w:r>
          </w:p>
          <w:p w:rsidR="003158D2" w:rsidRPr="003158D2" w:rsidRDefault="003158D2" w:rsidP="003158D2">
            <w:pPr>
              <w:rPr>
                <w:rFonts w:ascii="Arial" w:hAnsi="Arial" w:cs="Arial"/>
                <w:sz w:val="20"/>
                <w:szCs w:val="20"/>
              </w:rPr>
            </w:pPr>
            <w:proofErr w:type="gramStart"/>
            <w:r w:rsidRPr="003158D2">
              <w:rPr>
                <w:rFonts w:ascii="Arial" w:hAnsi="Arial" w:cs="Arial"/>
                <w:sz w:val="20"/>
                <w:szCs w:val="20"/>
              </w:rPr>
              <w:t>города</w:t>
            </w:r>
            <w:proofErr w:type="gramEnd"/>
            <w:r w:rsidRPr="003158D2">
              <w:rPr>
                <w:rFonts w:ascii="Arial" w:hAnsi="Arial" w:cs="Arial"/>
                <w:sz w:val="20"/>
                <w:szCs w:val="20"/>
              </w:rPr>
              <w:t xml:space="preserve"> Куйбышева Куйбышевского района Новосибирской области</w:t>
            </w:r>
          </w:p>
          <w:p w:rsidR="003158D2" w:rsidRPr="003158D2" w:rsidRDefault="003158D2" w:rsidP="003158D2">
            <w:pPr>
              <w:jc w:val="right"/>
              <w:rPr>
                <w:rFonts w:ascii="Arial" w:hAnsi="Arial" w:cs="Arial"/>
                <w:sz w:val="20"/>
                <w:szCs w:val="20"/>
              </w:rPr>
            </w:pPr>
          </w:p>
          <w:p w:rsidR="003158D2" w:rsidRPr="003158D2" w:rsidRDefault="003158D2" w:rsidP="003158D2">
            <w:pPr>
              <w:rPr>
                <w:rFonts w:ascii="Arial" w:hAnsi="Arial" w:cs="Arial"/>
                <w:sz w:val="20"/>
                <w:szCs w:val="20"/>
              </w:rPr>
            </w:pPr>
            <w:r w:rsidRPr="003158D2">
              <w:rPr>
                <w:rFonts w:ascii="Arial" w:hAnsi="Arial" w:cs="Arial"/>
                <w:sz w:val="20"/>
                <w:szCs w:val="20"/>
              </w:rPr>
              <w:t>_______________</w:t>
            </w:r>
            <w:proofErr w:type="spellStart"/>
            <w:r w:rsidRPr="003158D2">
              <w:rPr>
                <w:rFonts w:ascii="Arial" w:hAnsi="Arial" w:cs="Arial"/>
                <w:sz w:val="20"/>
                <w:szCs w:val="20"/>
              </w:rPr>
              <w:t>Е.А.Яблокова</w:t>
            </w:r>
            <w:proofErr w:type="spellEnd"/>
            <w:r w:rsidRPr="003158D2">
              <w:rPr>
                <w:rFonts w:ascii="Arial" w:hAnsi="Arial" w:cs="Arial"/>
                <w:sz w:val="20"/>
                <w:szCs w:val="20"/>
              </w:rPr>
              <w:t xml:space="preserve"> </w:t>
            </w:r>
          </w:p>
        </w:tc>
      </w:tr>
    </w:tbl>
    <w:p w:rsidR="003158D2" w:rsidRPr="003158D2" w:rsidRDefault="003158D2" w:rsidP="003158D2">
      <w:pPr>
        <w:ind w:firstLine="709"/>
        <w:jc w:val="both"/>
        <w:rPr>
          <w:rFonts w:ascii="Arial" w:hAnsi="Arial" w:cs="Arial"/>
          <w:sz w:val="28"/>
          <w:szCs w:val="28"/>
        </w:rPr>
      </w:pPr>
    </w:p>
    <w:p w:rsidR="003158D2" w:rsidRPr="003158D2" w:rsidRDefault="003158D2" w:rsidP="003158D2">
      <w:pPr>
        <w:tabs>
          <w:tab w:val="left" w:pos="6537"/>
        </w:tabs>
        <w:autoSpaceDE w:val="0"/>
        <w:autoSpaceDN w:val="0"/>
        <w:adjustRightInd w:val="0"/>
        <w:jc w:val="both"/>
        <w:rPr>
          <w:rFonts w:ascii="Arial" w:eastAsia="Calibri" w:hAnsi="Arial" w:cs="Arial"/>
          <w:color w:val="000000"/>
          <w:sz w:val="20"/>
          <w:szCs w:val="20"/>
          <w:lang w:eastAsia="en-US" w:bidi="en-US"/>
        </w:rPr>
      </w:pPr>
      <w:r w:rsidRPr="003158D2">
        <w:rPr>
          <w:rFonts w:ascii="Arial" w:eastAsia="Calibri" w:hAnsi="Arial" w:cs="Arial"/>
          <w:color w:val="000000"/>
          <w:sz w:val="20"/>
          <w:szCs w:val="20"/>
          <w:lang w:eastAsia="en-US" w:bidi="en-US"/>
        </w:rPr>
        <w:t>г. Куйбышев</w:t>
      </w:r>
    </w:p>
    <w:p w:rsidR="003158D2" w:rsidRPr="003158D2" w:rsidRDefault="003158D2" w:rsidP="003158D2">
      <w:pPr>
        <w:tabs>
          <w:tab w:val="left" w:pos="6537"/>
        </w:tabs>
        <w:autoSpaceDE w:val="0"/>
        <w:autoSpaceDN w:val="0"/>
        <w:adjustRightInd w:val="0"/>
        <w:jc w:val="both"/>
        <w:rPr>
          <w:rFonts w:ascii="Arial" w:eastAsia="Calibri" w:hAnsi="Arial" w:cs="Arial"/>
          <w:color w:val="000000"/>
          <w:sz w:val="20"/>
          <w:szCs w:val="20"/>
          <w:lang w:eastAsia="en-US" w:bidi="en-US"/>
        </w:rPr>
      </w:pPr>
      <w:r w:rsidRPr="003158D2">
        <w:rPr>
          <w:rFonts w:ascii="Arial" w:eastAsia="Calibri" w:hAnsi="Arial" w:cs="Arial"/>
          <w:color w:val="000000"/>
          <w:sz w:val="20"/>
          <w:szCs w:val="20"/>
          <w:lang w:eastAsia="en-US" w:bidi="en-US"/>
        </w:rPr>
        <w:t xml:space="preserve">ул. </w:t>
      </w:r>
      <w:proofErr w:type="spellStart"/>
      <w:r w:rsidRPr="003158D2">
        <w:rPr>
          <w:rFonts w:ascii="Arial" w:eastAsia="Calibri" w:hAnsi="Arial" w:cs="Arial"/>
          <w:color w:val="000000"/>
          <w:sz w:val="20"/>
          <w:szCs w:val="20"/>
          <w:lang w:eastAsia="en-US" w:bidi="en-US"/>
        </w:rPr>
        <w:t>Краскома</w:t>
      </w:r>
      <w:proofErr w:type="spellEnd"/>
      <w:r w:rsidRPr="003158D2">
        <w:rPr>
          <w:rFonts w:ascii="Arial" w:eastAsia="Calibri" w:hAnsi="Arial" w:cs="Arial"/>
          <w:color w:val="000000"/>
          <w:sz w:val="20"/>
          <w:szCs w:val="20"/>
          <w:lang w:eastAsia="en-US" w:bidi="en-US"/>
        </w:rPr>
        <w:t>, 37</w:t>
      </w:r>
    </w:p>
    <w:p w:rsidR="003158D2" w:rsidRPr="003158D2" w:rsidRDefault="003158D2" w:rsidP="003158D2">
      <w:pPr>
        <w:tabs>
          <w:tab w:val="left" w:pos="6537"/>
        </w:tabs>
        <w:autoSpaceDE w:val="0"/>
        <w:autoSpaceDN w:val="0"/>
        <w:adjustRightInd w:val="0"/>
        <w:jc w:val="both"/>
        <w:rPr>
          <w:rFonts w:ascii="Arial" w:eastAsia="Calibri" w:hAnsi="Arial" w:cs="Arial"/>
          <w:color w:val="000000"/>
          <w:sz w:val="20"/>
          <w:szCs w:val="20"/>
          <w:u w:val="single"/>
          <w:lang w:eastAsia="en-US" w:bidi="en-US"/>
        </w:rPr>
      </w:pPr>
      <w:proofErr w:type="gramStart"/>
      <w:r w:rsidRPr="003158D2">
        <w:rPr>
          <w:rFonts w:ascii="Arial" w:eastAsia="Calibri" w:hAnsi="Arial" w:cs="Arial"/>
          <w:color w:val="000000"/>
          <w:sz w:val="20"/>
          <w:szCs w:val="20"/>
          <w:u w:val="single"/>
          <w:lang w:eastAsia="en-US" w:bidi="en-US"/>
        </w:rPr>
        <w:t>« 13</w:t>
      </w:r>
      <w:proofErr w:type="gramEnd"/>
      <w:r w:rsidRPr="003158D2">
        <w:rPr>
          <w:rFonts w:ascii="Arial" w:eastAsia="Calibri" w:hAnsi="Arial" w:cs="Arial"/>
          <w:color w:val="000000"/>
          <w:sz w:val="20"/>
          <w:szCs w:val="20"/>
          <w:u w:val="single"/>
          <w:lang w:eastAsia="en-US" w:bidi="en-US"/>
        </w:rPr>
        <w:t xml:space="preserve"> » мая 2025г.</w:t>
      </w:r>
    </w:p>
    <w:p w:rsidR="003158D2" w:rsidRPr="003158D2" w:rsidRDefault="003158D2" w:rsidP="003158D2">
      <w:pPr>
        <w:tabs>
          <w:tab w:val="left" w:pos="6537"/>
        </w:tabs>
        <w:autoSpaceDE w:val="0"/>
        <w:autoSpaceDN w:val="0"/>
        <w:adjustRightInd w:val="0"/>
        <w:jc w:val="both"/>
        <w:rPr>
          <w:rFonts w:ascii="Arial" w:eastAsia="Calibri" w:hAnsi="Arial" w:cs="Arial"/>
          <w:color w:val="000000"/>
          <w:sz w:val="20"/>
          <w:szCs w:val="20"/>
          <w:lang w:eastAsia="en-US" w:bidi="en-US"/>
        </w:rPr>
      </w:pPr>
      <w:r w:rsidRPr="003158D2">
        <w:rPr>
          <w:rFonts w:ascii="Arial" w:eastAsia="Calibri" w:hAnsi="Arial" w:cs="Arial"/>
          <w:color w:val="000000"/>
          <w:sz w:val="20"/>
          <w:szCs w:val="20"/>
          <w:lang w:eastAsia="en-US" w:bidi="en-US"/>
        </w:rPr>
        <w:t>№ 41</w:t>
      </w:r>
      <w:r w:rsidR="00DD7160">
        <w:rPr>
          <w:rFonts w:ascii="Arial" w:eastAsia="Calibri" w:hAnsi="Arial" w:cs="Arial"/>
          <w:color w:val="000000"/>
          <w:sz w:val="20"/>
          <w:szCs w:val="20"/>
          <w:lang w:eastAsia="en-US" w:bidi="en-US"/>
        </w:rPr>
        <w:t>2</w:t>
      </w:r>
      <w:r w:rsidRPr="003158D2">
        <w:rPr>
          <w:rFonts w:ascii="Arial" w:eastAsia="Calibri" w:hAnsi="Arial" w:cs="Arial"/>
          <w:color w:val="000000"/>
          <w:sz w:val="20"/>
          <w:szCs w:val="20"/>
          <w:lang w:eastAsia="en-US" w:bidi="en-US"/>
        </w:rPr>
        <w:t xml:space="preserve"> - НПА</w:t>
      </w:r>
    </w:p>
    <w:p w:rsidR="003158D2" w:rsidRPr="003158D2" w:rsidRDefault="003158D2" w:rsidP="003158D2">
      <w:pPr>
        <w:jc w:val="both"/>
        <w:rPr>
          <w:rFonts w:ascii="Arial" w:hAnsi="Arial" w:cs="Arial"/>
          <w:color w:val="FF0000"/>
          <w:sz w:val="28"/>
          <w:szCs w:val="28"/>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sectPr w:rsidR="003158D2" w:rsidSect="00060263">
          <w:pgSz w:w="11906" w:h="16838"/>
          <w:pgMar w:top="1134" w:right="1134" w:bottom="1134" w:left="1134" w:header="0" w:footer="567" w:gutter="0"/>
          <w:cols w:space="708"/>
          <w:titlePg/>
          <w:docGrid w:linePitch="360"/>
        </w:sectPr>
      </w:pPr>
    </w:p>
    <w:tbl>
      <w:tblPr>
        <w:tblW w:w="14703" w:type="dxa"/>
        <w:tblInd w:w="118" w:type="dxa"/>
        <w:tblLook w:val="04A0" w:firstRow="1" w:lastRow="0" w:firstColumn="1" w:lastColumn="0" w:noHBand="0" w:noVBand="1"/>
      </w:tblPr>
      <w:tblGrid>
        <w:gridCol w:w="6227"/>
        <w:gridCol w:w="697"/>
        <w:gridCol w:w="2811"/>
        <w:gridCol w:w="1620"/>
        <w:gridCol w:w="1630"/>
        <w:gridCol w:w="1718"/>
      </w:tblGrid>
      <w:tr w:rsidR="003158D2" w:rsidRPr="003158D2" w:rsidTr="003158D2">
        <w:trPr>
          <w:trHeight w:val="264"/>
        </w:trPr>
        <w:tc>
          <w:tcPr>
            <w:tcW w:w="6227"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697"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2811"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2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3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718"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Приложение 1</w:t>
            </w:r>
          </w:p>
        </w:tc>
      </w:tr>
      <w:tr w:rsidR="003158D2" w:rsidRPr="003158D2" w:rsidTr="003158D2">
        <w:trPr>
          <w:trHeight w:val="264"/>
        </w:trPr>
        <w:tc>
          <w:tcPr>
            <w:tcW w:w="11355" w:type="dxa"/>
            <w:gridSpan w:val="4"/>
            <w:tcBorders>
              <w:top w:val="nil"/>
              <w:left w:val="nil"/>
              <w:bottom w:val="nil"/>
              <w:right w:val="nil"/>
            </w:tcBorders>
            <w:shd w:val="clear" w:color="auto" w:fill="auto"/>
            <w:noWrap/>
            <w:vAlign w:val="bottom"/>
            <w:hideMark/>
          </w:tcPr>
          <w:p w:rsidR="003158D2" w:rsidRPr="003158D2" w:rsidRDefault="003158D2" w:rsidP="003158D2">
            <w:pPr>
              <w:jc w:val="center"/>
              <w:rPr>
                <w:rFonts w:ascii="Arial" w:hAnsi="Arial" w:cs="Arial"/>
                <w:b/>
                <w:bCs/>
                <w:sz w:val="20"/>
                <w:szCs w:val="20"/>
              </w:rPr>
            </w:pPr>
            <w:r w:rsidRPr="003158D2">
              <w:rPr>
                <w:rFonts w:ascii="Arial" w:hAnsi="Arial" w:cs="Arial"/>
                <w:b/>
                <w:bCs/>
                <w:sz w:val="20"/>
                <w:szCs w:val="20"/>
              </w:rPr>
              <w:t>ОТЧЕТ ОБ ИСПОЛНЕНИИ БЮДЖЕТА</w:t>
            </w:r>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center"/>
              <w:rPr>
                <w:rFonts w:ascii="Arial" w:hAnsi="Arial" w:cs="Arial"/>
                <w:b/>
                <w:bCs/>
                <w:sz w:val="20"/>
                <w:szCs w:val="20"/>
              </w:rPr>
            </w:pPr>
          </w:p>
        </w:tc>
        <w:tc>
          <w:tcPr>
            <w:tcW w:w="1718"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r>
      <w:tr w:rsidR="003158D2" w:rsidRPr="003158D2" w:rsidTr="003158D2">
        <w:trPr>
          <w:trHeight w:val="270"/>
        </w:trPr>
        <w:tc>
          <w:tcPr>
            <w:tcW w:w="6227"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697"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2811"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2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3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7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КОДЫ</w:t>
            </w:r>
          </w:p>
        </w:tc>
      </w:tr>
      <w:tr w:rsidR="003158D2" w:rsidRPr="003158D2" w:rsidTr="003158D2">
        <w:trPr>
          <w:trHeight w:val="264"/>
        </w:trPr>
        <w:tc>
          <w:tcPr>
            <w:tcW w:w="6227" w:type="dxa"/>
            <w:tcBorders>
              <w:top w:val="nil"/>
              <w:left w:val="nil"/>
              <w:bottom w:val="nil"/>
              <w:right w:val="nil"/>
            </w:tcBorders>
            <w:shd w:val="clear" w:color="auto" w:fill="auto"/>
            <w:noWrap/>
            <w:vAlign w:val="bottom"/>
            <w:hideMark/>
          </w:tcPr>
          <w:p w:rsidR="003158D2" w:rsidRPr="003158D2" w:rsidRDefault="003158D2" w:rsidP="003158D2">
            <w:pPr>
              <w:jc w:val="center"/>
              <w:rPr>
                <w:rFonts w:ascii="Arial" w:hAnsi="Arial" w:cs="Arial"/>
                <w:sz w:val="20"/>
                <w:szCs w:val="20"/>
              </w:rPr>
            </w:pPr>
          </w:p>
        </w:tc>
        <w:tc>
          <w:tcPr>
            <w:tcW w:w="697"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2811"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2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xml:space="preserve">  Форма по ОКУД</w:t>
            </w:r>
          </w:p>
        </w:tc>
        <w:tc>
          <w:tcPr>
            <w:tcW w:w="1718" w:type="dxa"/>
            <w:tcBorders>
              <w:top w:val="nil"/>
              <w:left w:val="single" w:sz="8" w:space="0" w:color="auto"/>
              <w:bottom w:val="single" w:sz="4"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0503117</w:t>
            </w:r>
          </w:p>
        </w:tc>
      </w:tr>
      <w:tr w:rsidR="003158D2" w:rsidRPr="003158D2" w:rsidTr="003158D2">
        <w:trPr>
          <w:trHeight w:val="264"/>
        </w:trPr>
        <w:tc>
          <w:tcPr>
            <w:tcW w:w="11355" w:type="dxa"/>
            <w:gridSpan w:val="4"/>
            <w:tcBorders>
              <w:top w:val="nil"/>
              <w:left w:val="nil"/>
              <w:bottom w:val="nil"/>
              <w:right w:val="nil"/>
            </w:tcBorders>
            <w:shd w:val="clear" w:color="auto" w:fill="auto"/>
            <w:noWrap/>
            <w:vAlign w:val="bottom"/>
            <w:hideMark/>
          </w:tcPr>
          <w:p w:rsidR="003158D2" w:rsidRPr="003158D2" w:rsidRDefault="003158D2" w:rsidP="003158D2">
            <w:pPr>
              <w:jc w:val="center"/>
              <w:rPr>
                <w:rFonts w:ascii="Arial" w:hAnsi="Arial" w:cs="Arial"/>
                <w:sz w:val="20"/>
                <w:szCs w:val="20"/>
              </w:rPr>
            </w:pPr>
            <w:bookmarkStart w:id="0" w:name="RANGE!A5"/>
            <w:proofErr w:type="gramStart"/>
            <w:r w:rsidRPr="003158D2">
              <w:rPr>
                <w:rFonts w:ascii="Arial" w:hAnsi="Arial" w:cs="Arial"/>
                <w:sz w:val="20"/>
                <w:szCs w:val="20"/>
              </w:rPr>
              <w:t>на</w:t>
            </w:r>
            <w:proofErr w:type="gramEnd"/>
            <w:r w:rsidRPr="003158D2">
              <w:rPr>
                <w:rFonts w:ascii="Arial" w:hAnsi="Arial" w:cs="Arial"/>
                <w:sz w:val="20"/>
                <w:szCs w:val="20"/>
              </w:rPr>
              <w:t xml:space="preserve"> 1 января 2025 г.</w:t>
            </w:r>
            <w:bookmarkEnd w:id="0"/>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xml:space="preserve">                   Дата</w:t>
            </w:r>
          </w:p>
        </w:tc>
        <w:tc>
          <w:tcPr>
            <w:tcW w:w="1718" w:type="dxa"/>
            <w:tcBorders>
              <w:top w:val="nil"/>
              <w:left w:val="single" w:sz="8" w:space="0" w:color="auto"/>
              <w:bottom w:val="single" w:sz="4"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01/01/25</w:t>
            </w:r>
          </w:p>
        </w:tc>
      </w:tr>
      <w:tr w:rsidR="003158D2" w:rsidRPr="003158D2" w:rsidTr="003158D2">
        <w:trPr>
          <w:trHeight w:val="1035"/>
        </w:trPr>
        <w:tc>
          <w:tcPr>
            <w:tcW w:w="6227" w:type="dxa"/>
            <w:tcBorders>
              <w:top w:val="nil"/>
              <w:left w:val="nil"/>
              <w:bottom w:val="nil"/>
              <w:right w:val="nil"/>
            </w:tcBorders>
            <w:shd w:val="clear" w:color="auto" w:fill="auto"/>
            <w:vAlign w:val="bottom"/>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Наименование финансового органа  </w:t>
            </w:r>
          </w:p>
        </w:tc>
        <w:tc>
          <w:tcPr>
            <w:tcW w:w="5128" w:type="dxa"/>
            <w:gridSpan w:val="3"/>
            <w:tcBorders>
              <w:top w:val="nil"/>
              <w:left w:val="nil"/>
              <w:bottom w:val="nil"/>
              <w:right w:val="nil"/>
            </w:tcBorders>
            <w:shd w:val="clear" w:color="auto" w:fill="auto"/>
            <w:vAlign w:val="bottom"/>
            <w:hideMark/>
          </w:tcPr>
          <w:p w:rsidR="003158D2" w:rsidRPr="003158D2" w:rsidRDefault="003158D2" w:rsidP="003158D2">
            <w:pPr>
              <w:rPr>
                <w:rFonts w:ascii="Arial" w:hAnsi="Arial" w:cs="Arial"/>
                <w:b/>
                <w:bCs/>
                <w:sz w:val="20"/>
                <w:szCs w:val="20"/>
              </w:rPr>
            </w:pPr>
            <w:proofErr w:type="spellStart"/>
            <w:r w:rsidRPr="003158D2">
              <w:rPr>
                <w:rFonts w:ascii="Arial" w:hAnsi="Arial" w:cs="Arial"/>
                <w:b/>
                <w:bCs/>
                <w:sz w:val="20"/>
                <w:szCs w:val="20"/>
              </w:rPr>
              <w:t>УФиНП</w:t>
            </w:r>
            <w:proofErr w:type="spellEnd"/>
            <w:r w:rsidRPr="003158D2">
              <w:rPr>
                <w:rFonts w:ascii="Arial" w:hAnsi="Arial" w:cs="Arial"/>
                <w:b/>
                <w:bCs/>
                <w:sz w:val="20"/>
                <w:szCs w:val="20"/>
              </w:rPr>
              <w:t xml:space="preserve"> администрации города Куйбышева Куйбышевского района Новосибирской области</w:t>
            </w:r>
          </w:p>
        </w:tc>
        <w:tc>
          <w:tcPr>
            <w:tcW w:w="1630" w:type="dxa"/>
            <w:tcBorders>
              <w:top w:val="nil"/>
              <w:left w:val="nil"/>
              <w:bottom w:val="nil"/>
              <w:right w:val="nil"/>
            </w:tcBorders>
            <w:shd w:val="clear" w:color="auto" w:fill="auto"/>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Код субъекта бюджетной отчетности</w:t>
            </w:r>
          </w:p>
        </w:tc>
        <w:tc>
          <w:tcPr>
            <w:tcW w:w="1718" w:type="dxa"/>
            <w:tcBorders>
              <w:top w:val="nil"/>
              <w:left w:val="single" w:sz="8" w:space="0" w:color="auto"/>
              <w:bottom w:val="single" w:sz="4"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 </w:t>
            </w:r>
          </w:p>
        </w:tc>
      </w:tr>
      <w:tr w:rsidR="003158D2" w:rsidRPr="003158D2" w:rsidTr="003158D2">
        <w:trPr>
          <w:trHeight w:val="330"/>
        </w:trPr>
        <w:tc>
          <w:tcPr>
            <w:tcW w:w="11355" w:type="dxa"/>
            <w:gridSpan w:val="4"/>
            <w:tcBorders>
              <w:top w:val="nil"/>
              <w:left w:val="nil"/>
              <w:bottom w:val="nil"/>
              <w:right w:val="nil"/>
            </w:tcBorders>
            <w:shd w:val="clear" w:color="auto" w:fill="auto"/>
            <w:vAlign w:val="bottom"/>
            <w:hideMark/>
          </w:tcPr>
          <w:p w:rsidR="003158D2" w:rsidRPr="003158D2" w:rsidRDefault="003158D2" w:rsidP="003158D2">
            <w:pPr>
              <w:jc w:val="center"/>
              <w:rPr>
                <w:rFonts w:ascii="Arial" w:hAnsi="Arial" w:cs="Arial"/>
                <w:sz w:val="20"/>
                <w:szCs w:val="20"/>
              </w:rPr>
            </w:pPr>
            <w:bookmarkStart w:id="1" w:name="RANGE!A7"/>
            <w:bookmarkEnd w:id="1"/>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xml:space="preserve">             </w:t>
            </w:r>
            <w:proofErr w:type="gramStart"/>
            <w:r w:rsidRPr="003158D2">
              <w:rPr>
                <w:rFonts w:ascii="Arial" w:hAnsi="Arial" w:cs="Arial"/>
                <w:sz w:val="20"/>
                <w:szCs w:val="20"/>
              </w:rPr>
              <w:t>по</w:t>
            </w:r>
            <w:proofErr w:type="gramEnd"/>
            <w:r w:rsidRPr="003158D2">
              <w:rPr>
                <w:rFonts w:ascii="Arial" w:hAnsi="Arial" w:cs="Arial"/>
                <w:sz w:val="20"/>
                <w:szCs w:val="20"/>
              </w:rPr>
              <w:t xml:space="preserve"> ОКПО</w:t>
            </w:r>
          </w:p>
        </w:tc>
        <w:tc>
          <w:tcPr>
            <w:tcW w:w="1718" w:type="dxa"/>
            <w:tcBorders>
              <w:top w:val="nil"/>
              <w:left w:val="single" w:sz="8" w:space="0" w:color="auto"/>
              <w:bottom w:val="single" w:sz="4"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59255528</w:t>
            </w:r>
          </w:p>
        </w:tc>
      </w:tr>
      <w:tr w:rsidR="003158D2" w:rsidRPr="003158D2" w:rsidTr="003158D2">
        <w:trPr>
          <w:trHeight w:val="255"/>
        </w:trPr>
        <w:tc>
          <w:tcPr>
            <w:tcW w:w="11355" w:type="dxa"/>
            <w:gridSpan w:val="4"/>
            <w:tcBorders>
              <w:top w:val="nil"/>
              <w:left w:val="nil"/>
              <w:bottom w:val="nil"/>
              <w:right w:val="nil"/>
            </w:tcBorders>
            <w:shd w:val="clear" w:color="auto" w:fill="auto"/>
            <w:vAlign w:val="center"/>
            <w:hideMark/>
          </w:tcPr>
          <w:p w:rsidR="003158D2" w:rsidRPr="003158D2" w:rsidRDefault="003158D2" w:rsidP="003158D2">
            <w:pPr>
              <w:jc w:val="center"/>
              <w:rPr>
                <w:rFonts w:ascii="Arial" w:hAnsi="Arial" w:cs="Arial"/>
                <w:sz w:val="20"/>
                <w:szCs w:val="20"/>
              </w:rPr>
            </w:pPr>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Глава по БК</w:t>
            </w:r>
          </w:p>
        </w:tc>
        <w:tc>
          <w:tcPr>
            <w:tcW w:w="1718" w:type="dxa"/>
            <w:tcBorders>
              <w:top w:val="nil"/>
              <w:left w:val="single" w:sz="8" w:space="0" w:color="auto"/>
              <w:bottom w:val="single" w:sz="4"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455</w:t>
            </w:r>
          </w:p>
        </w:tc>
      </w:tr>
      <w:tr w:rsidR="003158D2" w:rsidRPr="003158D2" w:rsidTr="003158D2">
        <w:trPr>
          <w:trHeight w:val="264"/>
        </w:trPr>
        <w:tc>
          <w:tcPr>
            <w:tcW w:w="11355" w:type="dxa"/>
            <w:gridSpan w:val="4"/>
            <w:tcBorders>
              <w:top w:val="nil"/>
              <w:left w:val="nil"/>
              <w:bottom w:val="nil"/>
              <w:right w:val="nil"/>
            </w:tcBorders>
            <w:shd w:val="clear" w:color="auto" w:fill="auto"/>
            <w:vAlign w:val="bottom"/>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Наименование публично-правового образования: бюджет городского поселения </w:t>
            </w:r>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proofErr w:type="gramStart"/>
            <w:r w:rsidRPr="003158D2">
              <w:rPr>
                <w:rFonts w:ascii="Arial" w:hAnsi="Arial" w:cs="Arial"/>
                <w:sz w:val="20"/>
                <w:szCs w:val="20"/>
              </w:rPr>
              <w:t>по</w:t>
            </w:r>
            <w:proofErr w:type="gramEnd"/>
            <w:r w:rsidRPr="003158D2">
              <w:rPr>
                <w:rFonts w:ascii="Arial" w:hAnsi="Arial" w:cs="Arial"/>
                <w:sz w:val="20"/>
                <w:szCs w:val="20"/>
              </w:rPr>
              <w:t xml:space="preserve"> ОКТМО</w:t>
            </w:r>
          </w:p>
        </w:tc>
        <w:tc>
          <w:tcPr>
            <w:tcW w:w="1718" w:type="dxa"/>
            <w:tcBorders>
              <w:top w:val="nil"/>
              <w:left w:val="single" w:sz="8" w:space="0" w:color="auto"/>
              <w:bottom w:val="single" w:sz="4"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50630101</w:t>
            </w:r>
          </w:p>
        </w:tc>
      </w:tr>
      <w:tr w:rsidR="003158D2" w:rsidRPr="003158D2" w:rsidTr="003158D2">
        <w:trPr>
          <w:trHeight w:val="276"/>
        </w:trPr>
        <w:tc>
          <w:tcPr>
            <w:tcW w:w="11355" w:type="dxa"/>
            <w:gridSpan w:val="4"/>
            <w:tcBorders>
              <w:top w:val="nil"/>
              <w:left w:val="nil"/>
              <w:bottom w:val="nil"/>
              <w:right w:val="nil"/>
            </w:tcBorders>
            <w:shd w:val="clear" w:color="auto" w:fill="auto"/>
            <w:vAlign w:val="bottom"/>
            <w:hideMark/>
          </w:tcPr>
          <w:p w:rsidR="003158D2" w:rsidRPr="003158D2" w:rsidRDefault="003158D2" w:rsidP="003158D2">
            <w:pPr>
              <w:rPr>
                <w:rFonts w:ascii="Arial" w:hAnsi="Arial" w:cs="Arial"/>
                <w:sz w:val="20"/>
                <w:szCs w:val="20"/>
              </w:rPr>
            </w:pPr>
            <w:proofErr w:type="gramStart"/>
            <w:r w:rsidRPr="003158D2">
              <w:rPr>
                <w:rFonts w:ascii="Arial" w:hAnsi="Arial" w:cs="Arial"/>
                <w:sz w:val="20"/>
                <w:szCs w:val="20"/>
              </w:rPr>
              <w:t xml:space="preserve">Периодичность:   </w:t>
            </w:r>
            <w:proofErr w:type="gramEnd"/>
            <w:r w:rsidRPr="003158D2">
              <w:rPr>
                <w:rFonts w:ascii="Arial" w:hAnsi="Arial" w:cs="Arial"/>
                <w:sz w:val="20"/>
                <w:szCs w:val="20"/>
              </w:rPr>
              <w:t xml:space="preserve">     месячная, квартальная, годовая</w:t>
            </w:r>
          </w:p>
        </w:tc>
        <w:tc>
          <w:tcPr>
            <w:tcW w:w="1630" w:type="dxa"/>
            <w:tcBorders>
              <w:top w:val="nil"/>
              <w:left w:val="nil"/>
              <w:bottom w:val="nil"/>
              <w:right w:val="nil"/>
            </w:tcBorders>
            <w:shd w:val="clear" w:color="auto" w:fill="auto"/>
            <w:noWrap/>
            <w:vAlign w:val="bottom"/>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xml:space="preserve">             </w:t>
            </w:r>
            <w:proofErr w:type="gramStart"/>
            <w:r w:rsidRPr="003158D2">
              <w:rPr>
                <w:rFonts w:ascii="Arial" w:hAnsi="Arial" w:cs="Arial"/>
                <w:sz w:val="20"/>
                <w:szCs w:val="20"/>
              </w:rPr>
              <w:t>по</w:t>
            </w:r>
            <w:proofErr w:type="gramEnd"/>
            <w:r w:rsidRPr="003158D2">
              <w:rPr>
                <w:rFonts w:ascii="Arial" w:hAnsi="Arial" w:cs="Arial"/>
                <w:sz w:val="20"/>
                <w:szCs w:val="20"/>
              </w:rPr>
              <w:t xml:space="preserve"> ОКЕИ</w:t>
            </w:r>
          </w:p>
        </w:tc>
        <w:tc>
          <w:tcPr>
            <w:tcW w:w="1718" w:type="dxa"/>
            <w:tcBorders>
              <w:top w:val="nil"/>
              <w:left w:val="single" w:sz="8" w:space="0" w:color="auto"/>
              <w:bottom w:val="single" w:sz="8" w:space="0" w:color="auto"/>
              <w:right w:val="single" w:sz="8" w:space="0" w:color="auto"/>
            </w:tcBorders>
            <w:shd w:val="clear" w:color="auto" w:fill="auto"/>
            <w:noWrap/>
            <w:vAlign w:val="bottom"/>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383</w:t>
            </w:r>
          </w:p>
        </w:tc>
      </w:tr>
      <w:tr w:rsidR="003158D2" w:rsidRPr="003158D2" w:rsidTr="003158D2">
        <w:trPr>
          <w:trHeight w:val="264"/>
        </w:trPr>
        <w:tc>
          <w:tcPr>
            <w:tcW w:w="6227" w:type="dxa"/>
            <w:tcBorders>
              <w:top w:val="nil"/>
              <w:left w:val="nil"/>
              <w:bottom w:val="nil"/>
              <w:right w:val="nil"/>
            </w:tcBorders>
            <w:shd w:val="clear" w:color="auto" w:fill="auto"/>
            <w:noWrap/>
            <w:vAlign w:val="bottom"/>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Единица измерения: </w:t>
            </w:r>
            <w:proofErr w:type="spellStart"/>
            <w:r w:rsidRPr="003158D2">
              <w:rPr>
                <w:rFonts w:ascii="Arial" w:hAnsi="Arial" w:cs="Arial"/>
                <w:sz w:val="20"/>
                <w:szCs w:val="20"/>
              </w:rPr>
              <w:t>руб</w:t>
            </w:r>
            <w:proofErr w:type="spellEnd"/>
            <w:r w:rsidRPr="003158D2">
              <w:rPr>
                <w:rFonts w:ascii="Arial" w:hAnsi="Arial" w:cs="Arial"/>
                <w:sz w:val="20"/>
                <w:szCs w:val="20"/>
              </w:rPr>
              <w:t xml:space="preserve"> </w:t>
            </w:r>
          </w:p>
        </w:tc>
        <w:tc>
          <w:tcPr>
            <w:tcW w:w="697" w:type="dxa"/>
            <w:tcBorders>
              <w:top w:val="nil"/>
              <w:left w:val="nil"/>
              <w:bottom w:val="nil"/>
              <w:right w:val="nil"/>
            </w:tcBorders>
            <w:shd w:val="clear" w:color="auto" w:fill="auto"/>
            <w:noWrap/>
            <w:vAlign w:val="bottom"/>
            <w:hideMark/>
          </w:tcPr>
          <w:p w:rsidR="003158D2" w:rsidRPr="003158D2" w:rsidRDefault="003158D2" w:rsidP="003158D2">
            <w:pPr>
              <w:rPr>
                <w:rFonts w:ascii="Arial" w:hAnsi="Arial" w:cs="Arial"/>
                <w:sz w:val="20"/>
                <w:szCs w:val="20"/>
              </w:rPr>
            </w:pPr>
          </w:p>
        </w:tc>
        <w:tc>
          <w:tcPr>
            <w:tcW w:w="2811"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2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3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718"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r>
      <w:tr w:rsidR="003158D2" w:rsidRPr="003158D2" w:rsidTr="003158D2">
        <w:trPr>
          <w:trHeight w:val="264"/>
        </w:trPr>
        <w:tc>
          <w:tcPr>
            <w:tcW w:w="14703" w:type="dxa"/>
            <w:gridSpan w:val="6"/>
            <w:tcBorders>
              <w:top w:val="nil"/>
              <w:left w:val="nil"/>
              <w:bottom w:val="nil"/>
              <w:right w:val="nil"/>
            </w:tcBorders>
            <w:shd w:val="clear" w:color="auto" w:fill="auto"/>
            <w:noWrap/>
            <w:vAlign w:val="bottom"/>
            <w:hideMark/>
          </w:tcPr>
          <w:p w:rsidR="003158D2" w:rsidRPr="003158D2" w:rsidRDefault="003158D2" w:rsidP="003158D2">
            <w:pPr>
              <w:jc w:val="center"/>
              <w:rPr>
                <w:rFonts w:ascii="Arial" w:hAnsi="Arial" w:cs="Arial"/>
                <w:b/>
                <w:bCs/>
                <w:sz w:val="20"/>
                <w:szCs w:val="20"/>
              </w:rPr>
            </w:pPr>
            <w:r w:rsidRPr="003158D2">
              <w:rPr>
                <w:rFonts w:ascii="Arial" w:hAnsi="Arial" w:cs="Arial"/>
                <w:b/>
                <w:bCs/>
                <w:sz w:val="20"/>
                <w:szCs w:val="20"/>
              </w:rPr>
              <w:t>1. Доходы бюджета</w:t>
            </w:r>
          </w:p>
        </w:tc>
      </w:tr>
      <w:tr w:rsidR="003158D2" w:rsidRPr="003158D2" w:rsidTr="003158D2">
        <w:trPr>
          <w:trHeight w:val="276"/>
        </w:trPr>
        <w:tc>
          <w:tcPr>
            <w:tcW w:w="6227" w:type="dxa"/>
            <w:tcBorders>
              <w:top w:val="nil"/>
              <w:left w:val="nil"/>
              <w:bottom w:val="nil"/>
              <w:right w:val="nil"/>
            </w:tcBorders>
            <w:shd w:val="clear" w:color="auto" w:fill="auto"/>
            <w:noWrap/>
            <w:vAlign w:val="bottom"/>
            <w:hideMark/>
          </w:tcPr>
          <w:p w:rsidR="003158D2" w:rsidRPr="003158D2" w:rsidRDefault="003158D2" w:rsidP="003158D2">
            <w:pPr>
              <w:jc w:val="center"/>
              <w:rPr>
                <w:rFonts w:ascii="Arial" w:hAnsi="Arial" w:cs="Arial"/>
                <w:b/>
                <w:bCs/>
                <w:sz w:val="20"/>
                <w:szCs w:val="20"/>
              </w:rPr>
            </w:pPr>
          </w:p>
        </w:tc>
        <w:tc>
          <w:tcPr>
            <w:tcW w:w="697"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2811"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2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630"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c>
          <w:tcPr>
            <w:tcW w:w="1718" w:type="dxa"/>
            <w:tcBorders>
              <w:top w:val="nil"/>
              <w:left w:val="nil"/>
              <w:bottom w:val="nil"/>
              <w:right w:val="nil"/>
            </w:tcBorders>
            <w:shd w:val="clear" w:color="auto" w:fill="auto"/>
            <w:noWrap/>
            <w:vAlign w:val="bottom"/>
            <w:hideMark/>
          </w:tcPr>
          <w:p w:rsidR="003158D2" w:rsidRPr="003158D2" w:rsidRDefault="003158D2" w:rsidP="003158D2">
            <w:pPr>
              <w:rPr>
                <w:sz w:val="20"/>
                <w:szCs w:val="20"/>
              </w:rPr>
            </w:pPr>
          </w:p>
        </w:tc>
      </w:tr>
      <w:tr w:rsidR="003158D2" w:rsidRPr="003158D2" w:rsidTr="003158D2">
        <w:trPr>
          <w:trHeight w:val="264"/>
        </w:trPr>
        <w:tc>
          <w:tcPr>
            <w:tcW w:w="622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 xml:space="preserve"> Наименование показателя</w:t>
            </w:r>
          </w:p>
        </w:tc>
        <w:tc>
          <w:tcPr>
            <w:tcW w:w="69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 xml:space="preserve">Код </w:t>
            </w:r>
            <w:proofErr w:type="spellStart"/>
            <w:proofErr w:type="gramStart"/>
            <w:r w:rsidRPr="003158D2">
              <w:rPr>
                <w:rFonts w:ascii="Arial" w:hAnsi="Arial" w:cs="Arial"/>
                <w:sz w:val="20"/>
                <w:szCs w:val="20"/>
              </w:rPr>
              <w:t>стро-ки</w:t>
            </w:r>
            <w:proofErr w:type="spellEnd"/>
            <w:proofErr w:type="gramEnd"/>
          </w:p>
        </w:tc>
        <w:tc>
          <w:tcPr>
            <w:tcW w:w="281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Код дохода по бюджетной классификации</w:t>
            </w:r>
          </w:p>
        </w:tc>
        <w:tc>
          <w:tcPr>
            <w:tcW w:w="16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Утвержденные бюджетные назначения</w:t>
            </w:r>
          </w:p>
        </w:tc>
        <w:tc>
          <w:tcPr>
            <w:tcW w:w="1630" w:type="dxa"/>
            <w:tcBorders>
              <w:top w:val="single" w:sz="8" w:space="0" w:color="auto"/>
              <w:left w:val="nil"/>
              <w:bottom w:val="nil"/>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 </w:t>
            </w:r>
          </w:p>
        </w:tc>
        <w:tc>
          <w:tcPr>
            <w:tcW w:w="171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Неисполненные назначения</w:t>
            </w:r>
          </w:p>
        </w:tc>
      </w:tr>
      <w:tr w:rsidR="003158D2" w:rsidRPr="003158D2" w:rsidTr="003158D2">
        <w:trPr>
          <w:trHeight w:val="230"/>
        </w:trPr>
        <w:tc>
          <w:tcPr>
            <w:tcW w:w="622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2811"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20"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30" w:type="dxa"/>
            <w:vMerge w:val="restart"/>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Исполнено</w:t>
            </w:r>
          </w:p>
        </w:tc>
        <w:tc>
          <w:tcPr>
            <w:tcW w:w="1718"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r>
      <w:tr w:rsidR="003158D2" w:rsidRPr="003158D2" w:rsidTr="003158D2">
        <w:trPr>
          <w:trHeight w:val="230"/>
        </w:trPr>
        <w:tc>
          <w:tcPr>
            <w:tcW w:w="622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2811"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20"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30" w:type="dxa"/>
            <w:vMerge/>
            <w:tcBorders>
              <w:top w:val="nil"/>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718"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r>
      <w:tr w:rsidR="003158D2" w:rsidRPr="003158D2" w:rsidTr="003158D2">
        <w:trPr>
          <w:trHeight w:val="230"/>
        </w:trPr>
        <w:tc>
          <w:tcPr>
            <w:tcW w:w="622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2811"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20"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30" w:type="dxa"/>
            <w:vMerge/>
            <w:tcBorders>
              <w:top w:val="nil"/>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718"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r>
      <w:tr w:rsidR="003158D2" w:rsidRPr="003158D2" w:rsidTr="003158D2">
        <w:trPr>
          <w:trHeight w:val="230"/>
        </w:trPr>
        <w:tc>
          <w:tcPr>
            <w:tcW w:w="622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2811"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20"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30" w:type="dxa"/>
            <w:vMerge/>
            <w:tcBorders>
              <w:top w:val="nil"/>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718"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r>
      <w:tr w:rsidR="003158D2" w:rsidRPr="003158D2" w:rsidTr="003158D2">
        <w:trPr>
          <w:trHeight w:val="230"/>
        </w:trPr>
        <w:tc>
          <w:tcPr>
            <w:tcW w:w="622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2811"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20"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30" w:type="dxa"/>
            <w:vMerge/>
            <w:tcBorders>
              <w:top w:val="nil"/>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718"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r>
      <w:tr w:rsidR="003158D2" w:rsidRPr="003158D2" w:rsidTr="003158D2">
        <w:trPr>
          <w:trHeight w:val="230"/>
        </w:trPr>
        <w:tc>
          <w:tcPr>
            <w:tcW w:w="622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2811"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20"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630" w:type="dxa"/>
            <w:vMerge/>
            <w:tcBorders>
              <w:top w:val="nil"/>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c>
          <w:tcPr>
            <w:tcW w:w="1718" w:type="dxa"/>
            <w:vMerge/>
            <w:tcBorders>
              <w:top w:val="single" w:sz="8" w:space="0" w:color="auto"/>
              <w:left w:val="single" w:sz="8" w:space="0" w:color="auto"/>
              <w:bottom w:val="single" w:sz="4" w:space="0" w:color="auto"/>
              <w:right w:val="single" w:sz="8" w:space="0" w:color="auto"/>
            </w:tcBorders>
            <w:vAlign w:val="center"/>
            <w:hideMark/>
          </w:tcPr>
          <w:p w:rsidR="003158D2" w:rsidRPr="003158D2" w:rsidRDefault="003158D2" w:rsidP="003158D2">
            <w:pPr>
              <w:rPr>
                <w:rFonts w:ascii="Arial" w:hAnsi="Arial" w:cs="Arial"/>
                <w:sz w:val="20"/>
                <w:szCs w:val="20"/>
              </w:rPr>
            </w:pPr>
          </w:p>
        </w:tc>
      </w:tr>
      <w:tr w:rsidR="003158D2" w:rsidRPr="003158D2" w:rsidTr="003158D2">
        <w:trPr>
          <w:trHeight w:val="276"/>
        </w:trPr>
        <w:tc>
          <w:tcPr>
            <w:tcW w:w="6227" w:type="dxa"/>
            <w:tcBorders>
              <w:top w:val="nil"/>
              <w:left w:val="single" w:sz="8" w:space="0" w:color="auto"/>
              <w:bottom w:val="single" w:sz="8"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1</w:t>
            </w:r>
          </w:p>
        </w:tc>
        <w:tc>
          <w:tcPr>
            <w:tcW w:w="697"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2</w:t>
            </w:r>
          </w:p>
        </w:tc>
        <w:tc>
          <w:tcPr>
            <w:tcW w:w="2811"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3</w:t>
            </w:r>
          </w:p>
        </w:tc>
        <w:tc>
          <w:tcPr>
            <w:tcW w:w="1620"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4</w:t>
            </w:r>
          </w:p>
        </w:tc>
        <w:tc>
          <w:tcPr>
            <w:tcW w:w="1630"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5</w:t>
            </w:r>
          </w:p>
        </w:tc>
        <w:tc>
          <w:tcPr>
            <w:tcW w:w="1718"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center"/>
              <w:rPr>
                <w:rFonts w:ascii="Arial" w:hAnsi="Arial" w:cs="Arial"/>
                <w:sz w:val="20"/>
                <w:szCs w:val="20"/>
              </w:rPr>
            </w:pPr>
            <w:r w:rsidRPr="003158D2">
              <w:rPr>
                <w:rFonts w:ascii="Arial" w:hAnsi="Arial" w:cs="Arial"/>
                <w:sz w:val="20"/>
                <w:szCs w:val="20"/>
              </w:rPr>
              <w:t>6</w:t>
            </w:r>
          </w:p>
        </w:tc>
      </w:tr>
      <w:tr w:rsidR="003158D2" w:rsidRPr="003158D2" w:rsidTr="003158D2">
        <w:trPr>
          <w:trHeight w:val="4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бюджета - Всего</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000 8 50 00000 00 0000 000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634 452 106,11</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607 417 102,33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27 035 003,78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НАЛОГОВЫЕ И НЕНАЛОГОВЫЕ ДОХОДЫ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000 1 00 00000 00 0000 000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228 306 777,56</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226 249 408,24</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2 057 369,32</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НАЛОГИ НА ПРИБЫЛЬ, ДОХОДЫ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159 208 247,56</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157 060 329,75</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2 147 917,81</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доходы физических лиц</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000 1 01 02000 01 0000 110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159 208 247,56</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157 060 329,75</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2 147 917,81</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w:t>
            </w:r>
            <w:r w:rsidRPr="003158D2">
              <w:rPr>
                <w:rFonts w:ascii="Arial" w:hAnsi="Arial" w:cs="Arial"/>
                <w:sz w:val="20"/>
                <w:szCs w:val="20"/>
              </w:rPr>
              <w:lastRenderedPageBreak/>
              <w:t>лицом - налоговым резидентом Российской Федерации в виде дивидендов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000 1 01 02010 01 0000 110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154 590 247,56</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152 447 905,00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2 142 342,56</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000 1 01 02020 01 0000 110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570 000,00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566 375,85</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3 624,15</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000 1 01 02030 01 0000 110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2 066 600,00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2 065 628,04</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971,96</w:t>
            </w:r>
          </w:p>
        </w:tc>
      </w:tr>
      <w:tr w:rsidR="003158D2" w:rsidRPr="003158D2" w:rsidTr="003158D2">
        <w:trPr>
          <w:trHeight w:val="492"/>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w:t>
            </w:r>
            <w:proofErr w:type="spellStart"/>
            <w:r w:rsidRPr="003158D2">
              <w:rPr>
                <w:rFonts w:ascii="Arial" w:hAnsi="Arial" w:cs="Arial"/>
                <w:sz w:val="20"/>
                <w:szCs w:val="20"/>
              </w:rPr>
              <w:t>соответствиисо</w:t>
            </w:r>
            <w:proofErr w:type="spellEnd"/>
            <w:r w:rsidRPr="003158D2">
              <w:rPr>
                <w:rFonts w:ascii="Arial" w:hAnsi="Arial" w:cs="Arial"/>
                <w:sz w:val="20"/>
                <w:szCs w:val="20"/>
              </w:rPr>
              <w:t xml:space="preserve"> статьей 227.1 Налогового кодекса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000 1 01 02040 01 0000 110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34 400,00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34 392,04</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7,96</w:t>
            </w:r>
          </w:p>
        </w:tc>
      </w:tr>
      <w:tr w:rsidR="003158D2" w:rsidRPr="003158D2" w:rsidTr="003158D2">
        <w:trPr>
          <w:trHeight w:val="525"/>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доходы физических лиц в части суммы налога, превышающей650 000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000 1 01 02080 01 0000 110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619 000,00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618 520,28</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479,72</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000 1 01 02130 01 0000 110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1 090 000,00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1 089 759,66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240,34</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000 1 01 02140 01 0000 110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238 000,00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237 748,88</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251,12</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НАЛОГИ НА ТОВАРЫ (РАБОТЫ, УСЛУГИ), РЕАЛИЗУЕМЫЕ НА ТЕРРИТОРИИ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12 174 330,00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12 169 747,37</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4 582,63</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Акцизы по подакцизным товарам (продукции), производимым на территории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000 1 03 02000 01 0000 110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12 174 330,00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12 169 747,37</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4 582,63</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000 1 03 02230 01 0000 110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6 290 000,00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6 287 326,42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2 673,58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000 1 03 02231 01 0000 110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6 290 000,00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6 287 326,42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2 673,58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уплаты акцизов на моторные масла для дизельных и (или) карбюраторных (</w:t>
            </w:r>
            <w:proofErr w:type="spellStart"/>
            <w:r w:rsidRPr="003158D2">
              <w:rPr>
                <w:rFonts w:ascii="Arial" w:hAnsi="Arial" w:cs="Arial"/>
                <w:sz w:val="20"/>
                <w:szCs w:val="20"/>
              </w:rPr>
              <w:t>инжекторных</w:t>
            </w:r>
            <w:proofErr w:type="spellEnd"/>
            <w:r w:rsidRPr="003158D2">
              <w:rPr>
                <w:rFonts w:ascii="Arial" w:hAnsi="Arial" w:cs="Arial"/>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000 1 03 02240 01 0000 110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36 400,00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36 327,32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72,68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уплаты акцизов на моторные масла для дизельных и (или) карбюраторных (</w:t>
            </w:r>
            <w:proofErr w:type="spellStart"/>
            <w:r w:rsidRPr="003158D2">
              <w:rPr>
                <w:rFonts w:ascii="Arial" w:hAnsi="Arial" w:cs="Arial"/>
                <w:sz w:val="20"/>
                <w:szCs w:val="20"/>
              </w:rPr>
              <w:t>инжекторных</w:t>
            </w:r>
            <w:proofErr w:type="spellEnd"/>
            <w:r w:rsidRPr="003158D2">
              <w:rPr>
                <w:rFonts w:ascii="Arial" w:hAnsi="Arial" w:cs="Arial"/>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000 1 03 02241 01 0000 110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36 400,00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36 327,32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72,68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000 1 03 02250 01 0000 110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6 526 300,00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6 530 460,66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w:t>
            </w:r>
            <w:proofErr w:type="spellStart"/>
            <w:r w:rsidRPr="003158D2">
              <w:rPr>
                <w:rFonts w:ascii="Arial" w:hAnsi="Arial" w:cs="Arial"/>
                <w:sz w:val="20"/>
                <w:szCs w:val="20"/>
              </w:rPr>
              <w:t>установленнымфедеральным</w:t>
            </w:r>
            <w:proofErr w:type="spellEnd"/>
            <w:r w:rsidRPr="003158D2">
              <w:rPr>
                <w:rFonts w:ascii="Arial" w:hAnsi="Arial" w:cs="Arial"/>
                <w:sz w:val="20"/>
                <w:szCs w:val="20"/>
              </w:rPr>
              <w:t xml:space="preserve"> законом о федеральном </w:t>
            </w:r>
            <w:r w:rsidRPr="003158D2">
              <w:rPr>
                <w:rFonts w:ascii="Arial" w:hAnsi="Arial" w:cs="Arial"/>
                <w:sz w:val="20"/>
                <w:szCs w:val="20"/>
              </w:rPr>
              <w:lastRenderedPageBreak/>
              <w:t>бюджете в целях формирования дорожных фондов субъектов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000 1 03 02251 01 0000 110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6 526 300,00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6 530 460,66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000 1 03 02260 01 0000 110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-678 370,00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-684 367,03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5 997,03</w:t>
            </w:r>
          </w:p>
        </w:tc>
      </w:tr>
      <w:tr w:rsidR="003158D2" w:rsidRPr="003158D2" w:rsidTr="003158D2">
        <w:trPr>
          <w:trHeight w:val="223"/>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000 1 03 02261 01 0000 110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-678 370,00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-684 367,03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5 997,03</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НАЛОГИ НА СОВОКУПНЫЙ ДОХОД</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000 1 05 00000 00 0000 000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421 000,00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420 519,00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481,00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Единый сельскохозяйственный налог</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000 1 05 03000 01 0000 110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421 000,00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420 519,00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481,00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Единый сельскохозяйственный налог</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000 1 05 03010 01 0000 110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421 000,00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420 519,00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481,00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НАЛОГИ НА ИМУЩЕСТВО</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24 650 000,00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24 810 124,08</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имущество физических лиц</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000 1 06 01000 00 0000 110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6 650 000,00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6 648 882,42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1 117,58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000 1 06 01030 13 0000 110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6 650 000,00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6 648 882,42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1 117,58</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Земельный налог</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000 1 06 06000 00 0000 110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18 000 000,00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18 161 241,66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Земельный налог с организаций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000 1 06 06030 00 0000 110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14 500 000,00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14 634 448,04</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Земельный налог с организаций, обладающих земельным участком, расположенным в границах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000 1 06 06033 13 0000 110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14 500 000,00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14 634 448,04</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Земельный налог с физических лиц</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000 1 06 06040 00 0000 110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3 526 793,62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Земельный налог с физических лиц, обладающих земельным участком, расположенным в границах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000 1 06 06043 13 0000 110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3 526 793,62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ИСПОЛЬЗОВАНИЯ ИМУЩЕСТВА, НАХОДЯЩЕГОСЯ В ГОСУДАРСТВЕННОЙ И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19 494 400,00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19 419 319,05</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75 080,95</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000 1 11 05000 00 0000 120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15 859 000,00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15 787 054,94</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71 945,06</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Доходы, получаемые в виде арендной платы за земельные участки, государственная собственность на которые не </w:t>
            </w:r>
            <w:r w:rsidRPr="003158D2">
              <w:rPr>
                <w:rFonts w:ascii="Arial" w:hAnsi="Arial" w:cs="Arial"/>
                <w:sz w:val="20"/>
                <w:szCs w:val="20"/>
              </w:rPr>
              <w:lastRenderedPageBreak/>
              <w:t>разграничена, а также средства от продажи права на заключение договоров аренды указанных земельных участков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000 1 11 05010 00 0000 120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2 430 000,00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2 425 576,45</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4 423,55</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000 1 11 05013 13 0000 120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2 430 000,00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2 425 576,45</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4 423,55</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000 1 11 05020 00 0000 120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5 414 000,00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5 413 110,99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889,01</w:t>
            </w:r>
          </w:p>
        </w:tc>
      </w:tr>
      <w:tr w:rsidR="003158D2" w:rsidRPr="003158D2" w:rsidTr="003158D2">
        <w:trPr>
          <w:trHeight w:val="60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000 1 11 05025 13 0000 120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5 414 000,00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5 413 110,99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889,01</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000 1 11 05070 00 0000 120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8 015 000,00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7 948 367,50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66 632,50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сдачи в аренду имущества, составляющего казну городских поселений (за исключением земельных участков)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000 1 11 05075 13 0000 120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8 015 000,00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7 948 367,50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66 632,50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Платежи от государственных и муниципальных унитарных предприятий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000 1 11 07000 00 0000 120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105 400,00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105 374,00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26,00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000 1 11 07010 00 0000 120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105 400,00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105 374,00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26,00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000 1 11 07015 13 0000 120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105 400,00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105 374,00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26,00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w:t>
            </w:r>
            <w:proofErr w:type="spellStart"/>
            <w:r w:rsidRPr="003158D2">
              <w:rPr>
                <w:rFonts w:ascii="Arial" w:hAnsi="Arial" w:cs="Arial"/>
                <w:sz w:val="20"/>
                <w:szCs w:val="20"/>
              </w:rPr>
              <w:t>числеказенных</w:t>
            </w:r>
            <w:proofErr w:type="spellEnd"/>
            <w:r w:rsidRPr="003158D2">
              <w:rPr>
                <w:rFonts w:ascii="Arial" w:hAnsi="Arial" w:cs="Arial"/>
                <w:sz w:val="20"/>
                <w:szCs w:val="20"/>
              </w:rPr>
              <w:t>)</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000 1 11 09000 00 0000 120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3 530 000,00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3 526 890,11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3 109,89</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w:t>
            </w:r>
            <w:r w:rsidRPr="003158D2">
              <w:rPr>
                <w:rFonts w:ascii="Arial" w:hAnsi="Arial" w:cs="Arial"/>
                <w:sz w:val="20"/>
                <w:szCs w:val="20"/>
              </w:rPr>
              <w:lastRenderedPageBreak/>
              <w:t xml:space="preserve">и муниципальных унитарных предприятий, в том </w:t>
            </w:r>
            <w:proofErr w:type="spellStart"/>
            <w:r w:rsidRPr="003158D2">
              <w:rPr>
                <w:rFonts w:ascii="Arial" w:hAnsi="Arial" w:cs="Arial"/>
                <w:sz w:val="20"/>
                <w:szCs w:val="20"/>
              </w:rPr>
              <w:t>числеказенных</w:t>
            </w:r>
            <w:proofErr w:type="spellEnd"/>
            <w:r w:rsidRPr="003158D2">
              <w:rPr>
                <w:rFonts w:ascii="Arial" w:hAnsi="Arial" w:cs="Arial"/>
                <w:sz w:val="20"/>
                <w:szCs w:val="20"/>
              </w:rPr>
              <w:t>)</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000 1 11 09040 00 0000 120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3 530 000,00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3 526 890,11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3 109,89</w:t>
            </w:r>
          </w:p>
        </w:tc>
      </w:tr>
      <w:tr w:rsidR="003158D2" w:rsidRPr="003158D2" w:rsidTr="003158D2">
        <w:trPr>
          <w:trHeight w:val="37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000 1 11 09045 13 0000 120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3 530 000,00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3 526 890,11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3 109,89</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ОКАЗАНИЯ ПЛАТНЫХ УСЛУГ И КОМПЕНСАЦИИ ЗАТРАТ ГОСУДАРСТВА</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2 875 300,00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2 874 872,07</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427,93</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оказания платных услуг (работ)</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000 1 13 01000 00 0000 130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1 105 300,00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1 105 207,71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92,29</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доходы от оказания платных услуг (работ)</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000 1 13 01990 00 0000 130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1 105 300,00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1 105 207,71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92,29</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доходы от оказания платных услуг (работ) получателями средств бюджетов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000 1 13 01995 13 0000 130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1 105 300,00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1 105 207,71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92,29</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компенсации затрат государства</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000 1 13 02000 00 0000 130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1 770 000,00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1 769 664,36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335,64</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доходы от компенсации затрат государства</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000 1 13 02990 00 0000 130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1 770 000,00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1 769 664,36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335,64</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доходы от компенсации затрат бюджетов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000 1 13 02995 13 0000 130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1 770 000,00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1 769 664,36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335,64</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ПРОДАЖИ МАТЕРИАЛЬНЫХ И НЕМАТЕРИАЛЬНЫХ АКТИВОВ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6 837 000,00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6 848 120,50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3158D2">
        <w:trPr>
          <w:trHeight w:val="66"/>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000 1 14 02000 00 0000 000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737 000,00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735 932,50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1 067,50</w:t>
            </w:r>
          </w:p>
        </w:tc>
      </w:tr>
      <w:tr w:rsidR="003158D2" w:rsidRPr="003158D2" w:rsidTr="003158D2">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000 1 14 02050 13 0000 410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690 000,00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689 620,00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380,00</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реализации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000 1 14 02050 13 0000 440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46 312,50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687,50</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w:t>
            </w:r>
            <w:r w:rsidRPr="003158D2">
              <w:rPr>
                <w:rFonts w:ascii="Arial" w:hAnsi="Arial" w:cs="Arial"/>
                <w:sz w:val="20"/>
                <w:szCs w:val="20"/>
              </w:rPr>
              <w:lastRenderedPageBreak/>
              <w:t>основных средств по указанному имуществу</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000 1 14 02053 13 0000 410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690 000,00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689 620,00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380,00</w:t>
            </w:r>
          </w:p>
        </w:tc>
      </w:tr>
      <w:tr w:rsidR="003158D2" w:rsidRPr="003158D2" w:rsidTr="009959CC">
        <w:trPr>
          <w:trHeight w:val="177"/>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000 1 14 02053 13 0000 440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46 312,50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687,50</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продажи земельных участков, находящихся в государственной и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000 1 14 06000 00 0000 430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6 100 000,00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6 112 188,00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продажи земельных участков, государственная собственность на которые не разграничена</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000 1 14 06010 00 0000 430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615 554,91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000 1 14 06013 13 0000 430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615 554,91</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000 1 14 06020 00 0000 430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5 500 000,00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5 496 633,09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3 366,91</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000 1 14 06025 13 0000 430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5 500 000,00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5 496 633,09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3 366,91</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ШТРАФЫ, САНКЦИИ, ВОЗМЕЩЕНИЕ УЩЕРБА</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000 1 16 00000 00 0000 000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2 466 500,00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2 466 376,42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123,58</w:t>
            </w:r>
          </w:p>
        </w:tc>
      </w:tr>
      <w:tr w:rsidR="003158D2" w:rsidRPr="003158D2" w:rsidTr="009959CC">
        <w:trPr>
          <w:trHeight w:val="246"/>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000 1 16 07000 00 0000 140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2 466 500,00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2 466 376,42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123,58</w:t>
            </w:r>
          </w:p>
        </w:tc>
      </w:tr>
      <w:tr w:rsidR="003158D2" w:rsidRPr="003158D2" w:rsidTr="009959CC">
        <w:trPr>
          <w:trHeight w:val="386"/>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000 1 16 07010 00 0000 140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2 301 600,00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2 301 552,30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47,70</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000 1 16 07010 13 0000 140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2 301 600,00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2 301 552,30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47,70</w:t>
            </w:r>
          </w:p>
        </w:tc>
      </w:tr>
      <w:tr w:rsidR="003158D2" w:rsidRPr="003158D2" w:rsidTr="009959CC">
        <w:trPr>
          <w:trHeight w:val="570"/>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w:t>
            </w:r>
            <w:r w:rsidR="009959CC" w:rsidRPr="003158D2">
              <w:rPr>
                <w:rFonts w:ascii="Arial" w:hAnsi="Arial" w:cs="Arial"/>
                <w:sz w:val="20"/>
                <w:szCs w:val="20"/>
              </w:rPr>
              <w:t>Федерации, государственной</w:t>
            </w:r>
            <w:r w:rsidRPr="003158D2">
              <w:rPr>
                <w:rFonts w:ascii="Arial" w:hAnsi="Arial" w:cs="Arial"/>
                <w:sz w:val="20"/>
                <w:szCs w:val="20"/>
              </w:rPr>
              <w:t xml:space="preserve"> корпорацией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000 1 16 07090 00 0000 140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164 900,00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164 824,12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75,88</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000 1 16 07090 13 0000 140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164 900,00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164 824,12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75,88</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НЕНАЛОГОВЫЕ ДОХОДЫ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000 1 17 00000 00 0000 000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180 000,00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Инициативные платежи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000 1 17 15000 00 0000 150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180 000,00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Инициативные платежи, зачисляемые в бюджеты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000 1 17 15030 13 0000 150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180 000,00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180 000,00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БЕЗВОЗМЕЗДНЫЕ ПОСТУПЛЕНИЯ</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000 2 00 00000 00 0000 000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406 145 328,55</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381 167 694,09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24 977 634,46</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БЕЗВОЗМЕЗДНЫЕ ПОСТУПЛЕНИЯ ОТ ДРУГИХ БЮДЖЕТОВ БЮДЖЕТНОЙ СИСТЕМЫ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406 083 808,55</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382 211 994,52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23 871 814,03</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Дотации бюджетам бюджетной системы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000 2 02 10000 00 0000 150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24 537 000,00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24 537 000,00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235"/>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000 2 02 16001 00 0000 150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24 537 000,00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24 537 000,00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Дотации бюджетам городских поселений на выравнивание бюджетной обеспеченности из бюджетов муниципальных районов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000 2 02 16001 13 0000 150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24 537 000,00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24 537 000,00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бюджетной системы Российской Федерации (межбюджетные субсидии)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000 2 02 20000 00 0000 150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286 449 176,05</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262 577 362,02</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23 871 814,03</w:t>
            </w:r>
          </w:p>
        </w:tc>
      </w:tr>
      <w:tr w:rsidR="003158D2" w:rsidRPr="003158D2" w:rsidTr="009959CC">
        <w:trPr>
          <w:trHeight w:val="489"/>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000 2 02 20216 00 0000 150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24 963 600,00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24 903 485,69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60 114,31</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000 2 02 20216 13 0000 150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24 963 600,00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24 903 485,69</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60 114,31</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Субсидии бюджетам на создание комфортной городской среды </w:t>
            </w:r>
            <w:proofErr w:type="spellStart"/>
            <w:r w:rsidRPr="003158D2">
              <w:rPr>
                <w:rFonts w:ascii="Arial" w:hAnsi="Arial" w:cs="Arial"/>
                <w:sz w:val="20"/>
                <w:szCs w:val="20"/>
              </w:rPr>
              <w:t>вмалых</w:t>
            </w:r>
            <w:proofErr w:type="spellEnd"/>
            <w:r w:rsidRPr="003158D2">
              <w:rPr>
                <w:rFonts w:ascii="Arial" w:hAnsi="Arial" w:cs="Arial"/>
                <w:sz w:val="20"/>
                <w:szCs w:val="20"/>
              </w:rPr>
              <w:t xml:space="preserve"> городах и исторических поселениях - победителях </w:t>
            </w:r>
            <w:r w:rsidRPr="003158D2">
              <w:rPr>
                <w:rFonts w:ascii="Arial" w:hAnsi="Arial" w:cs="Arial"/>
                <w:sz w:val="20"/>
                <w:szCs w:val="20"/>
              </w:rPr>
              <w:lastRenderedPageBreak/>
              <w:t>Всероссийского конкурса лучших проектов создания комфортной городской среды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000 2 02 25424 00 0000 150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93 055 656,57</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93 055 656,57</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Субсидии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000 2 02 25424 13 0000 150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93 055 656,57</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93 055 656,57</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на поддержку отрасли культуры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000 2 02 25519 00 0000 150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197 176,00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197 176,00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209"/>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городских поселений на поддержку отрасли культуры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000 2 02 25519 13 0000 150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197 176,00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197 176,00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на реализацию программ формирования современной городской среды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000 2 02 25555 00 0000 150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96 080 335,11</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73 874 996,83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22 205 338,28</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Субсидии бюджетам городских поселений на реализацию программ формирования современной городской среды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000 2 02 25555 13 0000 150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96 080 335,11</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73 874 996,83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22 205 338,28</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субсидии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000 2 02 29999 00 0000 150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72 152 408,37</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70 546 046,93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1 606 361,44</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субсидии бюджетам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000 2 02 29999 13 0000 150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72 152 408,37</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70 546 046,93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1 606 361,44</w:t>
            </w:r>
          </w:p>
        </w:tc>
      </w:tr>
      <w:tr w:rsidR="003158D2" w:rsidRPr="003158D2" w:rsidTr="009959CC">
        <w:trPr>
          <w:trHeight w:val="152"/>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Субвенции бюджетам бюджетной системы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000 2 02 30000 00 0000 150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116"/>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Субвенции местным бюджетам на выполнение передаваемых полномочий субъектов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000 2 02 30024 00 0000 150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Субвенции бюджетам городских поселений на выполнение передаваемых полномочий субъектов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000 2 02 30024 13 0000 150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Иные 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000 2 02 40000 00 0000 150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95 097 532,50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95 097 532,50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000 2 02 40014 00 0000 150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6 611 727,50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6 611 727,50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273"/>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000 2 02 40014 13 0000 150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6 611 727,50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6 611 727,50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межбюджетные трансферты, передаваемые бюджетам</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000 2 02 49999 00 0000 150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88 485 805,00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88 485 805,00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межбюджетные трансферты, передаваемые бюджетам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000 2 02 49999 13 0000 150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88 485 805,00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88 485 805,00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БЕЗВОЗМЕЗДНЫЕ ПОСТУПЛЕНИЯ</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000 2 07 00000 00 0000 000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61 520,00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61 520,00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безвозмездные поступления в бюджеты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000 2 07 05000 13 0000 150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61 520,00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61 520,00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Прочие безвозмездные поступления в бюджеты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000 2 07 05030 13 0000 150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61 520,00</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61 520,00</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 xml:space="preserve">ВОЗВРАТ ОСТАТКОВ СУБСИДИЙ, СУБВЕНЦИЙ И ИНЫХ МЕЖБЮДЖЕТНЫХ ТРАНСФЕРТОВ, ИМЕЮЩИХ ЦЕЛЕВОЕ </w:t>
            </w:r>
            <w:r w:rsidRPr="003158D2">
              <w:rPr>
                <w:rFonts w:ascii="Arial" w:hAnsi="Arial" w:cs="Arial"/>
                <w:sz w:val="20"/>
                <w:szCs w:val="20"/>
              </w:rPr>
              <w:lastRenderedPageBreak/>
              <w:t>НАЗНАЧЕНИЕ, ПРОШЛЫХ ЛЕТ</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lastRenderedPageBreak/>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000 2 19 00000 00 0000 000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-1 105 820,43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lastRenderedPageBreak/>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000 2 19 00000 13 0000 150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-1 105 820,43</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4"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Возврат остатков иных межбюджетных трансфертов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из бюджетов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000 2 19 45424 13 0000 150</w:t>
            </w:r>
          </w:p>
        </w:tc>
        <w:tc>
          <w:tcPr>
            <w:tcW w:w="162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c>
          <w:tcPr>
            <w:tcW w:w="1630"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-669 861,36</w:t>
            </w:r>
          </w:p>
        </w:tc>
        <w:tc>
          <w:tcPr>
            <w:tcW w:w="1718" w:type="dxa"/>
            <w:tcBorders>
              <w:top w:val="nil"/>
              <w:left w:val="nil"/>
              <w:bottom w:val="single" w:sz="4"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r w:rsidR="003158D2" w:rsidRPr="003158D2" w:rsidTr="009959CC">
        <w:trPr>
          <w:trHeight w:val="58"/>
        </w:trPr>
        <w:tc>
          <w:tcPr>
            <w:tcW w:w="6227" w:type="dxa"/>
            <w:tcBorders>
              <w:top w:val="nil"/>
              <w:left w:val="single" w:sz="8" w:space="0" w:color="auto"/>
              <w:bottom w:val="single" w:sz="8" w:space="0" w:color="auto"/>
              <w:right w:val="single" w:sz="8" w:space="0" w:color="auto"/>
            </w:tcBorders>
            <w:shd w:val="clear" w:color="auto" w:fill="auto"/>
            <w:vAlign w:val="center"/>
            <w:hideMark/>
          </w:tcPr>
          <w:p w:rsidR="003158D2" w:rsidRPr="003158D2" w:rsidRDefault="003158D2" w:rsidP="003158D2">
            <w:pPr>
              <w:rPr>
                <w:rFonts w:ascii="Arial" w:hAnsi="Arial" w:cs="Arial"/>
                <w:sz w:val="20"/>
                <w:szCs w:val="20"/>
              </w:rPr>
            </w:pPr>
            <w:r w:rsidRPr="003158D2">
              <w:rPr>
                <w:rFonts w:ascii="Arial"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697"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 </w:t>
            </w:r>
          </w:p>
        </w:tc>
        <w:tc>
          <w:tcPr>
            <w:tcW w:w="2811"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000 2 19 60010 13 0000 150</w:t>
            </w:r>
          </w:p>
        </w:tc>
        <w:tc>
          <w:tcPr>
            <w:tcW w:w="1620"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c>
          <w:tcPr>
            <w:tcW w:w="1630"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-435 959,07</w:t>
            </w:r>
          </w:p>
        </w:tc>
        <w:tc>
          <w:tcPr>
            <w:tcW w:w="1718" w:type="dxa"/>
            <w:tcBorders>
              <w:top w:val="nil"/>
              <w:left w:val="nil"/>
              <w:bottom w:val="single" w:sz="8" w:space="0" w:color="auto"/>
              <w:right w:val="single" w:sz="8" w:space="0" w:color="auto"/>
            </w:tcBorders>
            <w:shd w:val="clear" w:color="auto" w:fill="auto"/>
            <w:vAlign w:val="center"/>
            <w:hideMark/>
          </w:tcPr>
          <w:p w:rsidR="003158D2" w:rsidRPr="003158D2" w:rsidRDefault="003158D2" w:rsidP="003158D2">
            <w:pPr>
              <w:jc w:val="right"/>
              <w:rPr>
                <w:rFonts w:ascii="Arial" w:hAnsi="Arial" w:cs="Arial"/>
                <w:sz w:val="20"/>
                <w:szCs w:val="20"/>
              </w:rPr>
            </w:pPr>
            <w:r w:rsidRPr="003158D2">
              <w:rPr>
                <w:rFonts w:ascii="Arial" w:hAnsi="Arial" w:cs="Arial"/>
                <w:sz w:val="20"/>
                <w:szCs w:val="20"/>
              </w:rPr>
              <w:t>-</w:t>
            </w:r>
          </w:p>
        </w:tc>
      </w:tr>
    </w:tbl>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tbl>
      <w:tblPr>
        <w:tblW w:w="14957" w:type="dxa"/>
        <w:tblInd w:w="118" w:type="dxa"/>
        <w:tblLook w:val="04A0" w:firstRow="1" w:lastRow="0" w:firstColumn="1" w:lastColumn="0" w:noHBand="0" w:noVBand="1"/>
      </w:tblPr>
      <w:tblGrid>
        <w:gridCol w:w="6369"/>
        <w:gridCol w:w="697"/>
        <w:gridCol w:w="2705"/>
        <w:gridCol w:w="1755"/>
        <w:gridCol w:w="1713"/>
        <w:gridCol w:w="1718"/>
      </w:tblGrid>
      <w:tr w:rsidR="009959CC" w:rsidRPr="009959CC" w:rsidTr="002F13DA">
        <w:trPr>
          <w:trHeight w:val="264"/>
        </w:trPr>
        <w:tc>
          <w:tcPr>
            <w:tcW w:w="6369"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697"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2705"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55"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13"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18" w:type="dxa"/>
            <w:tcBorders>
              <w:top w:val="nil"/>
              <w:left w:val="nil"/>
              <w:bottom w:val="nil"/>
              <w:right w:val="nil"/>
            </w:tcBorders>
            <w:shd w:val="clear" w:color="auto" w:fill="auto"/>
            <w:noWrap/>
            <w:vAlign w:val="bottom"/>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Приложение 2</w:t>
            </w:r>
          </w:p>
        </w:tc>
      </w:tr>
      <w:tr w:rsidR="009959CC" w:rsidRPr="009959CC" w:rsidTr="002F13DA">
        <w:trPr>
          <w:trHeight w:val="264"/>
        </w:trPr>
        <w:tc>
          <w:tcPr>
            <w:tcW w:w="6369"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697"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2705"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55"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3431" w:type="dxa"/>
            <w:gridSpan w:val="2"/>
            <w:tcBorders>
              <w:top w:val="nil"/>
              <w:left w:val="nil"/>
              <w:bottom w:val="nil"/>
              <w:right w:val="nil"/>
            </w:tcBorders>
            <w:shd w:val="clear" w:color="auto" w:fill="auto"/>
            <w:noWrap/>
            <w:vAlign w:val="bottom"/>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Форма 0503117 с.2</w:t>
            </w:r>
          </w:p>
        </w:tc>
      </w:tr>
      <w:tr w:rsidR="009959CC" w:rsidRPr="009959CC" w:rsidTr="002F13DA">
        <w:trPr>
          <w:trHeight w:val="264"/>
        </w:trPr>
        <w:tc>
          <w:tcPr>
            <w:tcW w:w="13239" w:type="dxa"/>
            <w:gridSpan w:val="5"/>
            <w:tcBorders>
              <w:top w:val="nil"/>
              <w:left w:val="nil"/>
              <w:bottom w:val="nil"/>
              <w:right w:val="nil"/>
            </w:tcBorders>
            <w:shd w:val="clear" w:color="auto" w:fill="auto"/>
            <w:noWrap/>
            <w:vAlign w:val="bottom"/>
            <w:hideMark/>
          </w:tcPr>
          <w:p w:rsidR="009959CC" w:rsidRPr="009959CC" w:rsidRDefault="009959CC" w:rsidP="009959CC">
            <w:pPr>
              <w:jc w:val="center"/>
              <w:rPr>
                <w:rFonts w:ascii="Arial" w:hAnsi="Arial" w:cs="Arial"/>
                <w:b/>
                <w:bCs/>
                <w:sz w:val="20"/>
                <w:szCs w:val="20"/>
              </w:rPr>
            </w:pPr>
            <w:r w:rsidRPr="009959CC">
              <w:rPr>
                <w:rFonts w:ascii="Arial" w:hAnsi="Arial" w:cs="Arial"/>
                <w:b/>
                <w:bCs/>
                <w:sz w:val="20"/>
                <w:szCs w:val="20"/>
              </w:rPr>
              <w:t xml:space="preserve">                          2. Расходы бюджета</w:t>
            </w:r>
          </w:p>
        </w:tc>
        <w:tc>
          <w:tcPr>
            <w:tcW w:w="1718" w:type="dxa"/>
            <w:tcBorders>
              <w:top w:val="nil"/>
              <w:left w:val="nil"/>
              <w:bottom w:val="nil"/>
              <w:right w:val="nil"/>
            </w:tcBorders>
            <w:shd w:val="clear" w:color="auto" w:fill="auto"/>
            <w:noWrap/>
            <w:vAlign w:val="bottom"/>
            <w:hideMark/>
          </w:tcPr>
          <w:p w:rsidR="009959CC" w:rsidRPr="009959CC" w:rsidRDefault="009959CC" w:rsidP="009959CC">
            <w:pPr>
              <w:jc w:val="center"/>
              <w:rPr>
                <w:rFonts w:ascii="Arial" w:hAnsi="Arial" w:cs="Arial"/>
                <w:b/>
                <w:bCs/>
                <w:sz w:val="20"/>
                <w:szCs w:val="20"/>
              </w:rPr>
            </w:pPr>
          </w:p>
        </w:tc>
      </w:tr>
      <w:tr w:rsidR="009959CC" w:rsidRPr="009959CC" w:rsidTr="002F13DA">
        <w:trPr>
          <w:trHeight w:val="276"/>
        </w:trPr>
        <w:tc>
          <w:tcPr>
            <w:tcW w:w="6369"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697"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2705"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55"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13"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c>
          <w:tcPr>
            <w:tcW w:w="1718" w:type="dxa"/>
            <w:tcBorders>
              <w:top w:val="nil"/>
              <w:left w:val="nil"/>
              <w:bottom w:val="nil"/>
              <w:right w:val="nil"/>
            </w:tcBorders>
            <w:shd w:val="clear" w:color="auto" w:fill="auto"/>
            <w:noWrap/>
            <w:vAlign w:val="bottom"/>
            <w:hideMark/>
          </w:tcPr>
          <w:p w:rsidR="009959CC" w:rsidRPr="009959CC" w:rsidRDefault="009959CC" w:rsidP="009959CC">
            <w:pPr>
              <w:rPr>
                <w:sz w:val="20"/>
                <w:szCs w:val="20"/>
              </w:rPr>
            </w:pPr>
          </w:p>
        </w:tc>
      </w:tr>
      <w:tr w:rsidR="009959CC" w:rsidRPr="009959CC" w:rsidTr="002F13DA">
        <w:trPr>
          <w:trHeight w:val="450"/>
        </w:trPr>
        <w:tc>
          <w:tcPr>
            <w:tcW w:w="63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 xml:space="preserve"> Наименование показателя</w:t>
            </w:r>
          </w:p>
        </w:tc>
        <w:tc>
          <w:tcPr>
            <w:tcW w:w="69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 xml:space="preserve">Код </w:t>
            </w:r>
            <w:proofErr w:type="spellStart"/>
            <w:proofErr w:type="gramStart"/>
            <w:r w:rsidRPr="009959CC">
              <w:rPr>
                <w:rFonts w:ascii="Arial" w:hAnsi="Arial" w:cs="Arial"/>
                <w:sz w:val="20"/>
                <w:szCs w:val="20"/>
              </w:rPr>
              <w:t>стро-ки</w:t>
            </w:r>
            <w:proofErr w:type="spellEnd"/>
            <w:proofErr w:type="gramEnd"/>
          </w:p>
        </w:tc>
        <w:tc>
          <w:tcPr>
            <w:tcW w:w="2705" w:type="dxa"/>
            <w:vMerge w:val="restart"/>
            <w:tcBorders>
              <w:top w:val="single" w:sz="8" w:space="0" w:color="auto"/>
              <w:left w:val="single" w:sz="8" w:space="0" w:color="auto"/>
              <w:bottom w:val="nil"/>
              <w:right w:val="single" w:sz="8" w:space="0" w:color="auto"/>
            </w:tcBorders>
            <w:shd w:val="clear" w:color="auto" w:fill="auto"/>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Код расхода по бюджетной классификации</w:t>
            </w:r>
          </w:p>
        </w:tc>
        <w:tc>
          <w:tcPr>
            <w:tcW w:w="1755" w:type="dxa"/>
            <w:vMerge w:val="restart"/>
            <w:tcBorders>
              <w:top w:val="single" w:sz="8" w:space="0" w:color="auto"/>
              <w:left w:val="single" w:sz="8" w:space="0" w:color="auto"/>
              <w:bottom w:val="nil"/>
              <w:right w:val="single" w:sz="8" w:space="0" w:color="auto"/>
            </w:tcBorders>
            <w:shd w:val="clear" w:color="auto" w:fill="auto"/>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Утвержденные бюджетные назначения</w:t>
            </w:r>
          </w:p>
        </w:tc>
        <w:tc>
          <w:tcPr>
            <w:tcW w:w="1713" w:type="dxa"/>
            <w:vMerge w:val="restart"/>
            <w:tcBorders>
              <w:top w:val="single" w:sz="8" w:space="0" w:color="auto"/>
              <w:left w:val="single" w:sz="8" w:space="0" w:color="auto"/>
              <w:bottom w:val="nil"/>
              <w:right w:val="single" w:sz="8" w:space="0" w:color="auto"/>
            </w:tcBorders>
            <w:shd w:val="clear" w:color="auto" w:fill="auto"/>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Исполнено</w:t>
            </w:r>
          </w:p>
        </w:tc>
        <w:tc>
          <w:tcPr>
            <w:tcW w:w="1718" w:type="dxa"/>
            <w:vMerge w:val="restart"/>
            <w:tcBorders>
              <w:top w:val="single" w:sz="8" w:space="0" w:color="auto"/>
              <w:left w:val="single" w:sz="8" w:space="0" w:color="auto"/>
              <w:bottom w:val="nil"/>
              <w:right w:val="single" w:sz="8" w:space="0" w:color="auto"/>
            </w:tcBorders>
            <w:shd w:val="clear" w:color="auto" w:fill="auto"/>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Неисполненные назначения</w:t>
            </w:r>
          </w:p>
        </w:tc>
      </w:tr>
      <w:tr w:rsidR="009959CC" w:rsidRPr="009959CC" w:rsidTr="002F13DA">
        <w:trPr>
          <w:trHeight w:val="255"/>
        </w:trPr>
        <w:tc>
          <w:tcPr>
            <w:tcW w:w="6369"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270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5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3"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r>
      <w:tr w:rsidR="009959CC" w:rsidRPr="009959CC" w:rsidTr="002F13DA">
        <w:trPr>
          <w:trHeight w:val="255"/>
        </w:trPr>
        <w:tc>
          <w:tcPr>
            <w:tcW w:w="6369"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270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5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3"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r>
      <w:tr w:rsidR="009959CC" w:rsidRPr="009959CC" w:rsidTr="002F13DA">
        <w:trPr>
          <w:trHeight w:val="264"/>
        </w:trPr>
        <w:tc>
          <w:tcPr>
            <w:tcW w:w="6369"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270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5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3"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r>
      <w:tr w:rsidR="009959CC" w:rsidRPr="009959CC" w:rsidTr="002F13DA">
        <w:trPr>
          <w:trHeight w:val="230"/>
        </w:trPr>
        <w:tc>
          <w:tcPr>
            <w:tcW w:w="6369"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9959CC" w:rsidRPr="009959CC" w:rsidRDefault="009959CC" w:rsidP="009959CC">
            <w:pPr>
              <w:rPr>
                <w:rFonts w:ascii="Arial" w:hAnsi="Arial" w:cs="Arial"/>
                <w:sz w:val="20"/>
                <w:szCs w:val="20"/>
              </w:rPr>
            </w:pPr>
          </w:p>
        </w:tc>
        <w:tc>
          <w:tcPr>
            <w:tcW w:w="270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55"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3"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9959CC" w:rsidRPr="009959CC" w:rsidRDefault="009959CC" w:rsidP="009959CC">
            <w:pPr>
              <w:rPr>
                <w:rFonts w:ascii="Arial" w:hAnsi="Arial" w:cs="Arial"/>
                <w:sz w:val="20"/>
                <w:szCs w:val="20"/>
              </w:rPr>
            </w:pPr>
          </w:p>
        </w:tc>
      </w:tr>
      <w:tr w:rsidR="009959CC" w:rsidRPr="009959CC" w:rsidTr="002F13DA">
        <w:trPr>
          <w:trHeight w:val="58"/>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1</w:t>
            </w:r>
          </w:p>
        </w:tc>
        <w:tc>
          <w:tcPr>
            <w:tcW w:w="697" w:type="dxa"/>
            <w:tcBorders>
              <w:top w:val="nil"/>
              <w:left w:val="nil"/>
              <w:bottom w:val="single" w:sz="8" w:space="0" w:color="auto"/>
              <w:right w:val="single" w:sz="8" w:space="0" w:color="auto"/>
            </w:tcBorders>
            <w:shd w:val="clear" w:color="auto" w:fill="auto"/>
            <w:noWrap/>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2</w:t>
            </w:r>
          </w:p>
        </w:tc>
        <w:tc>
          <w:tcPr>
            <w:tcW w:w="2705" w:type="dxa"/>
            <w:tcBorders>
              <w:top w:val="nil"/>
              <w:left w:val="nil"/>
              <w:bottom w:val="single" w:sz="8" w:space="0" w:color="auto"/>
              <w:right w:val="nil"/>
            </w:tcBorders>
            <w:shd w:val="clear" w:color="auto" w:fill="auto"/>
            <w:noWrap/>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3</w:t>
            </w:r>
          </w:p>
        </w:tc>
        <w:tc>
          <w:tcPr>
            <w:tcW w:w="1755" w:type="dxa"/>
            <w:tcBorders>
              <w:top w:val="nil"/>
              <w:left w:val="single" w:sz="8" w:space="0" w:color="auto"/>
              <w:bottom w:val="single" w:sz="8" w:space="0" w:color="auto"/>
              <w:right w:val="single" w:sz="8" w:space="0" w:color="auto"/>
            </w:tcBorders>
            <w:shd w:val="clear" w:color="auto" w:fill="auto"/>
            <w:noWrap/>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4</w:t>
            </w:r>
          </w:p>
        </w:tc>
        <w:tc>
          <w:tcPr>
            <w:tcW w:w="1713" w:type="dxa"/>
            <w:tcBorders>
              <w:top w:val="nil"/>
              <w:left w:val="nil"/>
              <w:bottom w:val="single" w:sz="8" w:space="0" w:color="auto"/>
              <w:right w:val="single" w:sz="8" w:space="0" w:color="auto"/>
            </w:tcBorders>
            <w:shd w:val="clear" w:color="auto" w:fill="auto"/>
            <w:noWrap/>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5</w:t>
            </w:r>
          </w:p>
        </w:tc>
        <w:tc>
          <w:tcPr>
            <w:tcW w:w="1718" w:type="dxa"/>
            <w:tcBorders>
              <w:top w:val="nil"/>
              <w:left w:val="nil"/>
              <w:bottom w:val="single" w:sz="8" w:space="0" w:color="auto"/>
              <w:right w:val="single" w:sz="8" w:space="0" w:color="auto"/>
            </w:tcBorders>
            <w:shd w:val="clear" w:color="auto" w:fill="auto"/>
            <w:noWrap/>
            <w:vAlign w:val="center"/>
            <w:hideMark/>
          </w:tcPr>
          <w:p w:rsidR="009959CC" w:rsidRPr="009959CC" w:rsidRDefault="009959CC" w:rsidP="009959CC">
            <w:pPr>
              <w:jc w:val="center"/>
              <w:rPr>
                <w:rFonts w:ascii="Arial" w:hAnsi="Arial" w:cs="Arial"/>
                <w:sz w:val="20"/>
                <w:szCs w:val="20"/>
              </w:rPr>
            </w:pPr>
            <w:r w:rsidRPr="009959CC">
              <w:rPr>
                <w:rFonts w:ascii="Arial" w:hAnsi="Arial" w:cs="Arial"/>
                <w:sz w:val="20"/>
                <w:szCs w:val="20"/>
              </w:rPr>
              <w:t>6</w:t>
            </w:r>
          </w:p>
        </w:tc>
      </w:tr>
      <w:tr w:rsidR="009959CC" w:rsidRPr="009959CC" w:rsidTr="002F13DA">
        <w:trPr>
          <w:trHeight w:val="4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bookmarkStart w:id="2" w:name="RANGE!A15"/>
            <w:r w:rsidRPr="009959CC">
              <w:rPr>
                <w:rFonts w:ascii="Arial" w:hAnsi="Arial" w:cs="Arial"/>
                <w:sz w:val="20"/>
                <w:szCs w:val="20"/>
              </w:rPr>
              <w:t>Расходы бюджета - всего</w:t>
            </w:r>
            <w:bookmarkEnd w:id="2"/>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200</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000 9600 0000000000 000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658 796 482,93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618 935 989,49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39 860 493,44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ОБЩЕГОСУДАРСТВЕННЫЕ ВОПРОСЫ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68 658 327,43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66 032 882,74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2 625 444,69</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2 756 297,00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2 756 099,62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197,38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2 756 297,00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2 756 099,62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197,38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Высшее должностное лицо органа местного самоуправления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000 0102 9900001100 000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2 756 297,00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2 756 099,62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197,38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000 0102 9900001100 100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2 756 297,00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2 756 099,62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197,38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000 0102 9900001100 120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2 756 297,00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2 756 099,62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197,38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000 0102 9900001100 121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2 116 933,00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2 116 819,98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113,02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Взносы по обязательному социальному страхованию на выплаты </w:t>
            </w:r>
            <w:r w:rsidRPr="009959CC">
              <w:rPr>
                <w:rFonts w:ascii="Arial" w:hAnsi="Arial" w:cs="Arial"/>
                <w:sz w:val="20"/>
                <w:szCs w:val="20"/>
              </w:rPr>
              <w:lastRenderedPageBreak/>
              <w:t>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000 0102 9900001100 129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639 364,00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639 279,64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84,36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2 481 267,00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2 476 860,85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4 406,15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2 481 267,00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2 476 860,85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4 406,15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Содержание аппарата управления представительного органа местного самоуправления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000 0103 9900001990 000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39"/>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000 0103 9900001990 100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000 0103 9900001990 120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120"/>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персоналу государственных (муниципальных) органов,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000 0103 9900001990 122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Председатель законодательного (представительного) органа муниципальной власти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000 0103 9900004110 000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2 480 667,00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2 476 260,85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4 406,15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000 0103 9900004110 100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2 480 667,00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2 476 260,85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4 406,15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000 0103 9900004110 120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2 480 667,00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2 476 260,85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4 406,15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000 0103 9900004110 121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1 905 294,00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1 904 363,07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930,93</w:t>
            </w:r>
          </w:p>
        </w:tc>
      </w:tr>
      <w:tr w:rsidR="009959CC" w:rsidRPr="009959CC" w:rsidTr="002F13DA">
        <w:trPr>
          <w:trHeight w:val="100"/>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000 0103 9900004110 129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575 373,00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571 897,78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3 475,22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59 320 884,09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56 782 355,10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2 538 528,99</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59 320 884,09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56 782 355,10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2 538 528,99</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функций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40 947 176,38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38 408 647,39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2 538 528,99</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34 172 465,26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32 424 497,20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1 747 968,06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000 0104 9900001400 120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34 172 465,26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32 424 497,20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1 747 968,06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000 0104 9900001400 121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26 211 941,61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25 673 113,56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538 828,05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Иные выплаты персоналу государственных (муниципальных) </w:t>
            </w:r>
            <w:r w:rsidRPr="009959CC">
              <w:rPr>
                <w:rFonts w:ascii="Arial" w:hAnsi="Arial" w:cs="Arial"/>
                <w:sz w:val="20"/>
                <w:szCs w:val="20"/>
              </w:rPr>
              <w:lastRenderedPageBreak/>
              <w:t>органов,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000 0104 9900001400 122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42 614,60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42 614,60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000 0104 9900001400 129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7 917 909,05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6 708 769,04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1 209 140,01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6 739 359,08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5 948 798,15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790 560,93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6 739 359,08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5 948 798,15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790 560,93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Закупка товаров, работ и услуг в </w:t>
            </w:r>
            <w:proofErr w:type="spellStart"/>
            <w:r w:rsidRPr="009959CC">
              <w:rPr>
                <w:rFonts w:ascii="Arial" w:hAnsi="Arial" w:cs="Arial"/>
                <w:sz w:val="20"/>
                <w:szCs w:val="20"/>
              </w:rPr>
              <w:t>сфереинформационно</w:t>
            </w:r>
            <w:proofErr w:type="spellEnd"/>
            <w:r w:rsidRPr="009959CC">
              <w:rPr>
                <w:rFonts w:ascii="Arial" w:hAnsi="Arial" w:cs="Arial"/>
                <w:sz w:val="20"/>
                <w:szCs w:val="20"/>
              </w:rPr>
              <w:t>-коммуникационных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000 0104 9900001400 242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1 882 057,20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1 713 369,12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168 688,08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2 476 301,88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2 307 563,22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168 738,66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2 381 000,00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1 927 865,81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453 134,19</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2 309,04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2 309,04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000 0104 9900001400 320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2 309,04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2 309,04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000 0104 9900001400 321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2 309,04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2 309,04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000 0104 9900001400 400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000 0104 9900001400 410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000 0104 9900001400 414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10 043,00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10 043,00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10 043,00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10 043,00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2 218,00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2 218,00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000 0104 9900001400 852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000 0104 9900070190 200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000 0104 9900070190 240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000 0104 9900070190 244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обеспечению сбалансированности местных </w:t>
            </w:r>
            <w:r w:rsidR="008B1488" w:rsidRPr="009959CC">
              <w:rPr>
                <w:rFonts w:ascii="Arial" w:hAnsi="Arial" w:cs="Arial"/>
                <w:sz w:val="20"/>
                <w:szCs w:val="20"/>
              </w:rPr>
              <w:t>бюджетов государственной</w:t>
            </w:r>
            <w:r w:rsidRPr="009959CC">
              <w:rPr>
                <w:rFonts w:ascii="Arial" w:hAnsi="Arial" w:cs="Arial"/>
                <w:sz w:val="20"/>
                <w:szCs w:val="20"/>
              </w:rPr>
              <w:t xml:space="preserve"> программы Новосибирской области "</w:t>
            </w:r>
            <w:r w:rsidR="008B1488" w:rsidRPr="009959CC">
              <w:rPr>
                <w:rFonts w:ascii="Arial" w:hAnsi="Arial" w:cs="Arial"/>
                <w:sz w:val="20"/>
                <w:szCs w:val="20"/>
              </w:rPr>
              <w:t>Управление финансами</w:t>
            </w:r>
            <w:r w:rsidRPr="009959CC">
              <w:rPr>
                <w:rFonts w:ascii="Arial" w:hAnsi="Arial" w:cs="Arial"/>
                <w:sz w:val="20"/>
                <w:szCs w:val="20"/>
              </w:rPr>
              <w:t xml:space="preserve">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000 0104 9900070510 000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18 373 607,71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18 373 607,71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9959CC">
              <w:rPr>
                <w:rFonts w:ascii="Arial" w:hAnsi="Arial" w:cs="Arial"/>
                <w:sz w:val="20"/>
                <w:szCs w:val="20"/>
              </w:rPr>
              <w:lastRenderedPageBreak/>
              <w:t>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000 0104 9900070510 100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18 373 607,71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18 373 607,71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000 0104 9900070510 120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18 373 607,71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18 373 607,71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000 0104 9900070510 121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14 111 856,98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14 111 856,98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000 0104 9900070510 129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4 261 750,73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4 261 750,73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000 0106 0000000000 000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000 0106 9900000000 000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функций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000 0106 9900001400 000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000 0106 9900001400 500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000 0106 9900001400 540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188 765,53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Другие общегосударственные вопросы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3 911 113,81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3 828 801,64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82 312,17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"Развитие и поддержка ТОС на территории г. Куйбышева"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"Развитие и поддержка ТОС на территории г. Куйбышева"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154 967,00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154 967,00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154 967,00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154 967,00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154 967,00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154 967,00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000 0113 2600079500 300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95 033,00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95 033,00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000 0113 2600079500 360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95 033,00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95 033,00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3 661 113,81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3 578 801,64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82 312,17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государственных функций, связанных с общегосударственным управлением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3 397 613,81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3 315 301,64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82 312,17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3 126 632,65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3 044 320,48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82 312,17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3 126 632,65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3 044 320,48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82 312,17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3 088 553,67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3 008 127,71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80 425,96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38 078,98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36 192,77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1 886,21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000 0113 9900001620 400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94 745,29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94 745,29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000 0113 9900001620 410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94 745,29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94 745,29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000 0113 9900001620 414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94 745,29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94 745,29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176 235,87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176 235,87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Исполнение судебных актов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000 0113 9900001620 830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897,07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897,07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000 0113 9900001620 831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897,07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897,07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175 338,80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175 338,80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3 765,00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3 765,00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000 0113 9900001620 852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109 756,00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109 756,00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000 0113 9900001620 853</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61 817,80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61 817,80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266"/>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Денежная выплата почетным гражданам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000 0113 9900010400 000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103 500,00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103 500,00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000 0113 9900010400 300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103 500,00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103 500,00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174"/>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Публичные нормативные выплаты гражданам несоциального характера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000 0113 9900010400 330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103 500,00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103 500,00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НАЦИОНАЛЬНАЯ БЕЗОПАСНОСТЬ И ПРАВООХРАНИТЕЛЬНАЯ ДЕЯТЕЛЬНОСТЬ</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1 337 977,24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1 337 977,24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Защита населения и территории от чрезвычайных ситуаций природного и техногенного </w:t>
            </w:r>
            <w:r w:rsidR="008B1488" w:rsidRPr="009959CC">
              <w:rPr>
                <w:rFonts w:ascii="Arial" w:hAnsi="Arial" w:cs="Arial"/>
                <w:sz w:val="20"/>
                <w:szCs w:val="20"/>
              </w:rPr>
              <w:t>характера, пожарная</w:t>
            </w:r>
            <w:r w:rsidRPr="009959CC">
              <w:rPr>
                <w:rFonts w:ascii="Arial" w:hAnsi="Arial" w:cs="Arial"/>
                <w:sz w:val="20"/>
                <w:szCs w:val="20"/>
              </w:rPr>
              <w:t xml:space="preserve"> безопасность</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1 337 977,24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1 337 977,24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"Обеспечение первичных мер пожарной безопасности"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"Обеспечение первичных мер пожарной безопасности"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222"/>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217 700,00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217 700,00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217 700,00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217 700,00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217 700,00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217 700,00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000 0310 2100079500 300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000 0310 2100079500 360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000 0310 2300000000 000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муниципальной программы "В области </w:t>
            </w:r>
            <w:r w:rsidRPr="009959CC">
              <w:rPr>
                <w:rFonts w:ascii="Arial" w:hAnsi="Arial" w:cs="Arial"/>
                <w:sz w:val="20"/>
                <w:szCs w:val="20"/>
              </w:rPr>
              <w:lastRenderedPageBreak/>
              <w:t xml:space="preserve">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w:t>
            </w:r>
            <w:proofErr w:type="spellStart"/>
            <w:r w:rsidRPr="009959CC">
              <w:rPr>
                <w:rFonts w:ascii="Arial" w:hAnsi="Arial" w:cs="Arial"/>
                <w:sz w:val="20"/>
                <w:szCs w:val="20"/>
              </w:rPr>
              <w:t>территРеализация</w:t>
            </w:r>
            <w:proofErr w:type="spellEnd"/>
            <w:r w:rsidRPr="009959CC">
              <w:rPr>
                <w:rFonts w:ascii="Arial" w:hAnsi="Arial" w:cs="Arial"/>
                <w:sz w:val="20"/>
                <w:szCs w:val="20"/>
              </w:rPr>
              <w:t xml:space="preserve">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w:t>
            </w:r>
            <w:proofErr w:type="spellStart"/>
            <w:r w:rsidRPr="009959CC">
              <w:rPr>
                <w:rFonts w:ascii="Arial" w:hAnsi="Arial" w:cs="Arial"/>
                <w:sz w:val="20"/>
                <w:szCs w:val="20"/>
              </w:rPr>
              <w:t>террит</w:t>
            </w:r>
            <w:proofErr w:type="spellEnd"/>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000 0310 2300079500 000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000 0310 2300079500 200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000 0310 2300079500 240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000 0310 2300079500 244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000 0310 2800000000 000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000 0310 2800079500 000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000 0310 2800079500 200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000 0310 2800079500 240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000 0310 2800079500 244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19 995,00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832 982,24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832 982,24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Резервные фонды местного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000 0310 9900001700 000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000 0310 9900001700 300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000 0310 9900001700 320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000 0310 9900001700 321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деятельности (оказание услуг) единой диспетчерской службы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000 0310 9900003190 000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802 982,24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802 982,24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000 0310 9900003190 500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802 982,24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802 982,24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000 0310 9900003190 540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802 982,24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802 982,24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НАЦИОНАЛЬНАЯ ЭКОНОМИКА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94 051 801,48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91 949 245,15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2 102 556,33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Транспорт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49 316 085,71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47 693 950,91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1 622 134,80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w:t>
            </w:r>
            <w:r w:rsidRPr="009959CC">
              <w:rPr>
                <w:rFonts w:ascii="Arial" w:hAnsi="Arial" w:cs="Arial"/>
                <w:sz w:val="20"/>
                <w:szCs w:val="20"/>
              </w:rPr>
              <w:lastRenderedPageBreak/>
              <w:t>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30 316 085,71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28 693 950,91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1 622 134,80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000 0408 2500071100 000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30 012 924,85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28 407 011,39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1 605 913,46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000 0408 2500071100 200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30 012 924,85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28 407 011,39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1 605 913,46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000 0408 2500071100 240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30 012 924,85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28 407 011,39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1 605 913,46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000 0408 2500071100 244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30 012 924,85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28 407 011,39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1 605 913,46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25000S1100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303 160,86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286 939,52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16 221,34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25000S1100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303 160,86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286 939,52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16 221,34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25000S1100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303 160,86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286 939,52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16 221,34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25000S1100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303 160,86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286 939,52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16 221,34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000 0408 3200000000 000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000 0408 3200097110 000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000 0408 3200097110 200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000 0408 3200097110 240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000 0408 3200097110 244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Дорожное хозяйство (дорожные фонды)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44 735 715,77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44 255 294,24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480 421,53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"Развитие автомобильных дорог местного значения в Куйбышевском районе "</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000 0409 1000000000 000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000 0409 1000004330 000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000 0409 1000004330 200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000 0409 1000004330 240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000 0409 1000004330 244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2 040 000,00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32 080 875,33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32 020 153,80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60 721,53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Содержание автомобильных дорог и дорожных сооружений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000 0409 2700004310 000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000 0409 2700004310 200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000 0409 2700004310 240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000 0409 2700004310 244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6 865 117,33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w:t>
            </w:r>
            <w:proofErr w:type="spellStart"/>
            <w:r w:rsidRPr="009959CC">
              <w:rPr>
                <w:rFonts w:ascii="Arial" w:hAnsi="Arial" w:cs="Arial"/>
                <w:sz w:val="20"/>
                <w:szCs w:val="20"/>
              </w:rPr>
              <w:t>област</w:t>
            </w:r>
            <w:proofErr w:type="spellEnd"/>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000 0409 2700070760 000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24 963 600,00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24 903 485,69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60 114,31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000 0409 2700070760 200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24 963 600,00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24 903 485,69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60 114,31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000 0409 2700070760 240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24 963 600,00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24 903 485,69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60 114,31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000 0409 2700070760 244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24 963 600,00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24 903 485,69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60 114,31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на реализацию мероприятий государственной программы Новосибирской </w:t>
            </w:r>
            <w:r w:rsidR="008B1488" w:rsidRPr="009959CC">
              <w:rPr>
                <w:rFonts w:ascii="Arial" w:hAnsi="Arial" w:cs="Arial"/>
                <w:sz w:val="20"/>
                <w:szCs w:val="20"/>
              </w:rPr>
              <w:t>области «</w:t>
            </w:r>
            <w:r w:rsidRPr="009959CC">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27000S0760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252 158,00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251 550,78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607,22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27000S0760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252 158,00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251 550,78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607,22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27000S0760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252 158,00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251 550,78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607,22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27000S0760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252 158,00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251 550,78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607,22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10 614 840,44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10 195 140,44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419 700,00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Содержание автомобильных дорог и дорожных сооружений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4 666 610,31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4 246 910,31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419 700,00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4 666 610,31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4 246 910,31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419 700,00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4 666 610,31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4 246 910,31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419 700,00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4 666 610,31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4 246 910,31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419 700,00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Капитальный ремонт и ремонт сети автомобильных дорог </w:t>
            </w:r>
            <w:r w:rsidRPr="009959CC">
              <w:rPr>
                <w:rFonts w:ascii="Arial" w:hAnsi="Arial" w:cs="Arial"/>
                <w:sz w:val="20"/>
                <w:szCs w:val="20"/>
              </w:rPr>
              <w:lastRenderedPageBreak/>
              <w:t>общего пользования и искусственных сооружений на них</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000 0409 9900004330 000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000 0409 9900004330 200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000 0409 9900004330 240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000 0409 9900004330 244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1 182 939,13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по управлению дорожным хозяйством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000 0409 9900070320 000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000 0409 9900070320 800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000 0409 9900070320 850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000 0409 9900070320 851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3 610 818,00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обеспечению сбалансированности местных </w:t>
            </w:r>
            <w:r w:rsidR="008B1488" w:rsidRPr="009959CC">
              <w:rPr>
                <w:rFonts w:ascii="Arial" w:hAnsi="Arial" w:cs="Arial"/>
                <w:sz w:val="20"/>
                <w:szCs w:val="20"/>
              </w:rPr>
              <w:t>бюджетов государственной</w:t>
            </w:r>
            <w:r w:rsidRPr="009959CC">
              <w:rPr>
                <w:rFonts w:ascii="Arial" w:hAnsi="Arial" w:cs="Arial"/>
                <w:sz w:val="20"/>
                <w:szCs w:val="20"/>
              </w:rPr>
              <w:t xml:space="preserve"> программы Новосибирской области "</w:t>
            </w:r>
            <w:r w:rsidR="008B1488" w:rsidRPr="009959CC">
              <w:rPr>
                <w:rFonts w:ascii="Arial" w:hAnsi="Arial" w:cs="Arial"/>
                <w:sz w:val="20"/>
                <w:szCs w:val="20"/>
              </w:rPr>
              <w:t>Управление финансами</w:t>
            </w:r>
            <w:r w:rsidRPr="009959CC">
              <w:rPr>
                <w:rFonts w:ascii="Arial" w:hAnsi="Arial" w:cs="Arial"/>
                <w:sz w:val="20"/>
                <w:szCs w:val="20"/>
              </w:rPr>
              <w:t xml:space="preserve">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000 0409 9900070510 000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000 0409 9900070510 200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000 0409 9900070510 240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000 0409 9900070510 244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1 118 000,00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на реализацию мероприятий по управлению дорожным хозяйством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99000S0320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99000S0320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99000S0320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0409 99000S0320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36 473,00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ЖИЛИЩНО-КОММУНАЛЬНОЕ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333 298 096,18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306 158 923,71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27 139 172,47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Жилищное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000 0501 0000000000 000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000 0501 9900000000 000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Мероприятия в области жилищного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000 0501 9900005120 000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000 0501 9900005120 200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000 0501 9900005120 240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000 0501 9900005120 244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Коммунальное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47 219 894,52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47 219 437,88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456,64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"Жилищно-коммунальное хозяйство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37 120 399,45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37 119 942,81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456,64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w:t>
            </w:r>
            <w:proofErr w:type="spellStart"/>
            <w:r w:rsidRPr="009959CC">
              <w:rPr>
                <w:rFonts w:ascii="Arial" w:hAnsi="Arial" w:cs="Arial"/>
                <w:sz w:val="20"/>
                <w:szCs w:val="20"/>
              </w:rPr>
              <w:t>коммунальногохозяйства</w:t>
            </w:r>
            <w:proofErr w:type="spellEnd"/>
            <w:r w:rsidRPr="009959CC">
              <w:rPr>
                <w:rFonts w:ascii="Arial" w:hAnsi="Arial" w:cs="Arial"/>
                <w:sz w:val="20"/>
                <w:szCs w:val="20"/>
              </w:rPr>
              <w:t xml:space="preserve">" государственной программы Новосибирской области "Жилищно-коммунальное хозяйство </w:t>
            </w:r>
            <w:r w:rsidRPr="009959CC">
              <w:rPr>
                <w:rFonts w:ascii="Arial" w:hAnsi="Arial" w:cs="Arial"/>
                <w:sz w:val="20"/>
                <w:szCs w:val="20"/>
              </w:rPr>
              <w:lastRenderedPageBreak/>
              <w:t>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000 0502 1730070490 000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000 0502 1730070490 800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000 0502 1730070490 810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000 0502 1730070490 811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32 330 911,86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000 0502 1730070600 000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4 084 200,00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4 083 752,02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447,98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000 0502 1730070600 200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4 084 200,00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4 083 752,02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447,98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000 0502 1730070600 240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4 084 200,00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4 083 752,02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447,98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000 0502 1730070600 244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4 084 200,00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4 083 752,02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447,98</w:t>
            </w:r>
          </w:p>
        </w:tc>
      </w:tr>
      <w:tr w:rsidR="009959CC" w:rsidRPr="009959CC" w:rsidTr="002F13DA">
        <w:trPr>
          <w:trHeight w:val="377"/>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17300S0490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17300S0490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17300S0490 810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17300S0490 811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626 184,84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w:t>
            </w:r>
            <w:proofErr w:type="spellStart"/>
            <w:r w:rsidRPr="009959CC">
              <w:rPr>
                <w:rFonts w:ascii="Arial" w:hAnsi="Arial" w:cs="Arial"/>
                <w:sz w:val="20"/>
                <w:szCs w:val="20"/>
              </w:rPr>
              <w:t>коммунальногохозяйства</w:t>
            </w:r>
            <w:proofErr w:type="spellEnd"/>
            <w:r w:rsidRPr="009959CC">
              <w:rPr>
                <w:rFonts w:ascii="Arial" w:hAnsi="Arial" w:cs="Arial"/>
                <w:sz w:val="20"/>
                <w:szCs w:val="20"/>
              </w:rPr>
              <w:t>" государственной программы Новосибирской области "Жилищно-коммунальное хозяйство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17300S0600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79 102,75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79 094,09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8,66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17300S0600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79 102,75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79 094,09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8,66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Иные закупки товаров, работ и услуг для обеспечения </w:t>
            </w:r>
            <w:r w:rsidRPr="009959CC">
              <w:rPr>
                <w:rFonts w:ascii="Arial" w:hAnsi="Arial" w:cs="Arial"/>
                <w:sz w:val="20"/>
                <w:szCs w:val="20"/>
              </w:rPr>
              <w:lastRenderedPageBreak/>
              <w:t>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17300S0600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79 102,75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79 094,09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8,66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17300S0600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79 102,75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79 094,09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8,66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10 099 495,07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10 099 495,07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Мероприятия в области 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10 099 495,07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10 099 495,07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000 0502 9900005220 400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377 686,26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377 686,26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000 0502 9900005220 410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377 686,26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377 686,26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000 0502 9900005220 414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377 686,26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377 686,26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9 721 808,81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9 721 808,81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000 0502 9900005220 810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8 152 000,00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8 152 000,00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000 0502 9900005220 811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8 152 000,00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8 152 000,00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Исполнение судебных актов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000 0502 9900005220 830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1 569 808,81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1 569 808,81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000 0502 9900005220 831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1 569 808,81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1 569 808,81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Благоустройство</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210 804 838,33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187 194 883,87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23 609 954,46</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"Комплексные меры профилактики наркомании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000 0503 1400000000 000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000 0503 1400079570 000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000 0503 1400079570 200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000 0503 1400079570 240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000 0503 1400079570 244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9 550,00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000 0503 2700000000 000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на уличное освещение в границах поселения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000 0503 2700005310 000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000 0503 2700005310 200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000 0503 2700005310 240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000 0503 2700005310 244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1 205 810,34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Муниципальная программа "Реализация проекта "Инициативное бюджетирование" на территории города Куйбышева"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1 980 000,00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1 980 000,00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94"/>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000 0503 3500070241 000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000 0503 3500070241 200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000 0503 3500070241 240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000 0503 3500070241 244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357"/>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w:t>
            </w:r>
            <w:r w:rsidR="002F13DA" w:rsidRPr="009959CC">
              <w:rPr>
                <w:rFonts w:ascii="Arial" w:hAnsi="Arial" w:cs="Arial"/>
                <w:sz w:val="20"/>
                <w:szCs w:val="20"/>
              </w:rPr>
              <w:t>адресу: ул.</w:t>
            </w:r>
            <w:r w:rsidRPr="009959CC">
              <w:rPr>
                <w:rFonts w:ascii="Arial" w:hAnsi="Arial" w:cs="Arial"/>
                <w:sz w:val="20"/>
                <w:szCs w:val="20"/>
              </w:rPr>
              <w:t xml:space="preserve"> Ново-Успенская, д. 1, город Куйбышев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35000S0241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35000S0241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35000S0241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35000S0241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Муниципальная </w:t>
            </w:r>
            <w:r w:rsidR="002F13DA" w:rsidRPr="009959CC">
              <w:rPr>
                <w:rFonts w:ascii="Arial" w:hAnsi="Arial" w:cs="Arial"/>
                <w:sz w:val="20"/>
                <w:szCs w:val="20"/>
              </w:rPr>
              <w:t>программа «</w:t>
            </w:r>
            <w:r w:rsidRPr="009959CC">
              <w:rPr>
                <w:rFonts w:ascii="Arial" w:hAnsi="Arial" w:cs="Arial"/>
                <w:sz w:val="20"/>
                <w:szCs w:val="20"/>
              </w:rPr>
              <w:t>Формирование комфортной городской среды города Куйбышева"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191 258 047,16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168 828 412,53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22 429 634,63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муниципальной </w:t>
            </w:r>
            <w:r w:rsidR="002F13DA" w:rsidRPr="009959CC">
              <w:rPr>
                <w:rFonts w:ascii="Arial" w:hAnsi="Arial" w:cs="Arial"/>
                <w:sz w:val="20"/>
                <w:szCs w:val="20"/>
              </w:rPr>
              <w:t>программе «</w:t>
            </w:r>
            <w:r w:rsidRPr="009959CC">
              <w:rPr>
                <w:rFonts w:ascii="Arial" w:hAnsi="Arial" w:cs="Arial"/>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проектов)25240</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360F254240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360F254240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360F254240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360F254240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93 995 612,70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муниципальной </w:t>
            </w:r>
            <w:r w:rsidR="002F13DA" w:rsidRPr="009959CC">
              <w:rPr>
                <w:rFonts w:ascii="Arial" w:hAnsi="Arial" w:cs="Arial"/>
                <w:sz w:val="20"/>
                <w:szCs w:val="20"/>
              </w:rPr>
              <w:t>программе «</w:t>
            </w:r>
            <w:r w:rsidRPr="009959CC">
              <w:rPr>
                <w:rFonts w:ascii="Arial" w:hAnsi="Arial" w:cs="Arial"/>
                <w:sz w:val="20"/>
                <w:szCs w:val="20"/>
              </w:rPr>
              <w:t>Формирование комфортной городской среды города Куйбышева"(благоустройство дворовых территорий)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Субсидии юридическим лицам (кроме некоммерческих организаций), индивидуальным предпринимателям, физическим </w:t>
            </w:r>
            <w:r w:rsidRPr="009959CC">
              <w:rPr>
                <w:rFonts w:ascii="Arial" w:hAnsi="Arial" w:cs="Arial"/>
                <w:sz w:val="20"/>
                <w:szCs w:val="20"/>
              </w:rPr>
              <w:lastRenderedPageBreak/>
              <w:t>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360F255550 810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360F255550 811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16 120 107,60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муниципальной </w:t>
            </w:r>
            <w:r w:rsidR="002F13DA" w:rsidRPr="009959CC">
              <w:rPr>
                <w:rFonts w:ascii="Arial" w:hAnsi="Arial" w:cs="Arial"/>
                <w:sz w:val="20"/>
                <w:szCs w:val="20"/>
              </w:rPr>
              <w:t>программе «</w:t>
            </w:r>
            <w:r w:rsidRPr="009959CC">
              <w:rPr>
                <w:rFonts w:ascii="Arial" w:hAnsi="Arial" w:cs="Arial"/>
                <w:sz w:val="20"/>
                <w:szCs w:val="20"/>
              </w:rPr>
              <w:t>Формирование комфортной городской среды города Куйбышева"(организация общественных пространств)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360F255553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80 930 735,95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58 501 101,32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22 429 634,63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360F255553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80 930 735,95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58 501 101,32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22 429 634,63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360F255553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80 930 735,95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58 501 101,32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22 429 634,63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360F255553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80 930 735,95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58 501 101,32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22 429 634,63</w:t>
            </w:r>
          </w:p>
        </w:tc>
      </w:tr>
      <w:tr w:rsidR="009959CC" w:rsidRPr="009959CC" w:rsidTr="002F13DA">
        <w:trPr>
          <w:trHeight w:val="202"/>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муниципальной </w:t>
            </w:r>
            <w:r w:rsidR="002F13DA" w:rsidRPr="009959CC">
              <w:rPr>
                <w:rFonts w:ascii="Arial" w:hAnsi="Arial" w:cs="Arial"/>
                <w:sz w:val="20"/>
                <w:szCs w:val="20"/>
              </w:rPr>
              <w:t>программе «</w:t>
            </w:r>
            <w:r w:rsidRPr="009959CC">
              <w:rPr>
                <w:rFonts w:ascii="Arial" w:hAnsi="Arial" w:cs="Arial"/>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360F270380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360F270380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360F270380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360F270380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209 475,00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643"/>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муниципальной </w:t>
            </w:r>
            <w:r w:rsidR="002F13DA" w:rsidRPr="009959CC">
              <w:rPr>
                <w:rFonts w:ascii="Arial" w:hAnsi="Arial" w:cs="Arial"/>
                <w:sz w:val="20"/>
                <w:szCs w:val="20"/>
              </w:rPr>
              <w:t>программе «</w:t>
            </w:r>
            <w:r w:rsidRPr="009959CC">
              <w:rPr>
                <w:rFonts w:ascii="Arial" w:hAnsi="Arial" w:cs="Arial"/>
                <w:sz w:val="20"/>
                <w:szCs w:val="20"/>
              </w:rPr>
              <w:t>Формирование комфортной городской среды города Куйбышева"(</w:t>
            </w: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мероприятий по разработке проектной документации на благоустройство общественных пространств)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360F2S0380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64"/>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360F2S0380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360F2S0380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360F2S0380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2 115,91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16 351 430,83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15 171 111,00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1 180 319,83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на уличное освещение в границах поселения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14 757 268,76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13 636 435,26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1 120 833,50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10 278 855,99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9 158 022,49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1 120 833,50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10 278 855,99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9 158 022,49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1 120 833,50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2 054 291,00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1 778 383,08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275 907,92</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8 224 564,99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7 379 639,41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844 925,58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000 0503 9900005310 400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4 478 412,77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4 478 412,77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000 0503 9900005310 410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4 478 412,77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4 478 412,77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000 0503 9900005310 414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4 478 412,77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4 478 412,77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на озеленение в границах поселения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000 0503 9900005330 000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000 0503 9900005330 200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000 0503 9900005330 240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000 0503 9900005330 244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705 636,33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на организацию и содержание мест захоронения в границах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000 0503 9900005340 000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699 993,74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640 507,41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59 486,33</w:t>
            </w:r>
          </w:p>
        </w:tc>
      </w:tr>
      <w:tr w:rsidR="009959CC" w:rsidRPr="009959CC" w:rsidTr="002F13DA">
        <w:trPr>
          <w:trHeight w:val="60"/>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000 0503 9900005340 200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699 993,74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640 507,41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59 486,33</w:t>
            </w:r>
          </w:p>
        </w:tc>
      </w:tr>
      <w:tr w:rsidR="009959CC" w:rsidRPr="009959CC" w:rsidTr="002F13DA">
        <w:trPr>
          <w:trHeight w:val="13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000 0503 9900005340 240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699 993,74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640 507,41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59 486,33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000 0503 9900005340 244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699 993,74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640 507,41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59 486,33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Прочие мероприятия по благоустройству поселений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000 0503 9900005350 000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000 0503 9900005350 200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000 0503 9900005350 240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000 0503 9900005350 244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188 532,00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Другие вопросы в области жилищно-коммунального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75 249 363,33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71 720 601,96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3 528 761,37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75 249 363,33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71 720 601,96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3 528 761,37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Капитальный ремонт муниципального жилого фонда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2 803 642,30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2 234 647,53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568 994,77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000 0505 9900005110 200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2 803 642,30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2 234 647,53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568 994,77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000 0505 9900005110 240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2 803 642,30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2 234 647,53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568 994,77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000 0505 9900005110 244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2 803 642,30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2 234 647,53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568 994,77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54 866 093,66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51 906 327,06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2 959 766,60</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36 883 004,27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35 224 624,64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1 658 379,63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36 883 004,27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35 224 624,64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1 658 379,63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27 300 784,13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27 289 775,75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11 008,38</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000 0505 9900005190 112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21 939,12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21 853,48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85,64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9 560 281,02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7 912 995,41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1 647 285,61</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14 666 498,26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13 365 111,29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1 301 386,97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14 666 498,26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13 365 111,29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1 301 386,97</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Закупка товаров, работ и услуг в </w:t>
            </w:r>
            <w:proofErr w:type="spellStart"/>
            <w:r w:rsidRPr="009959CC">
              <w:rPr>
                <w:rFonts w:ascii="Arial" w:hAnsi="Arial" w:cs="Arial"/>
                <w:sz w:val="20"/>
                <w:szCs w:val="20"/>
              </w:rPr>
              <w:t>сфереинформационно</w:t>
            </w:r>
            <w:proofErr w:type="spellEnd"/>
            <w:r w:rsidRPr="009959CC">
              <w:rPr>
                <w:rFonts w:ascii="Arial" w:hAnsi="Arial" w:cs="Arial"/>
                <w:sz w:val="20"/>
                <w:szCs w:val="20"/>
              </w:rPr>
              <w:t>-коммуникационных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000 0505 9900005190 242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488 346,04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486 820,11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1 525,93</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12 821 126,64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11 521 265,60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1 299 861,04</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1 357 025,58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1 357 025,58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3 316 591,13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3 316 591,13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3 316 591,13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3 316 591,13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3 120 963,52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3 120 963,52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000 0505 9900005190 852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194 343,00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194 343,00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000 0505 9900005190 853</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1 284,61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1 284,61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обеспечению сбалансированности местных </w:t>
            </w:r>
            <w:r w:rsidR="002F13DA" w:rsidRPr="009959CC">
              <w:rPr>
                <w:rFonts w:ascii="Arial" w:hAnsi="Arial" w:cs="Arial"/>
                <w:sz w:val="20"/>
                <w:szCs w:val="20"/>
              </w:rPr>
              <w:t>бюджетов государственной</w:t>
            </w:r>
            <w:r w:rsidRPr="009959CC">
              <w:rPr>
                <w:rFonts w:ascii="Arial" w:hAnsi="Arial" w:cs="Arial"/>
                <w:sz w:val="20"/>
                <w:szCs w:val="20"/>
              </w:rPr>
              <w:t xml:space="preserve"> программы Новосибирской области "</w:t>
            </w:r>
            <w:r w:rsidR="002F13DA" w:rsidRPr="009959CC">
              <w:rPr>
                <w:rFonts w:ascii="Arial" w:hAnsi="Arial" w:cs="Arial"/>
                <w:sz w:val="20"/>
                <w:szCs w:val="20"/>
              </w:rPr>
              <w:t>Управление финансами</w:t>
            </w:r>
            <w:r w:rsidRPr="009959CC">
              <w:rPr>
                <w:rFonts w:ascii="Arial" w:hAnsi="Arial" w:cs="Arial"/>
                <w:sz w:val="20"/>
                <w:szCs w:val="20"/>
              </w:rPr>
              <w:t xml:space="preserve">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000 0505 9900070510 000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17 579 627,37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17 579 627,37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000 0505 9900070510 100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17 579 627,37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17 579 627,37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000 0505 9900070510 110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17 579 627,37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17 579 627,37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000 0505 9900070510 111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13 502 018,07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13 502 018,07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000 0505 9900070510 119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4 077 609,30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4 077 609,30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ОХРАНА ОКРУЖАЮЩЕЙ СРЕДЫ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Другие вопросы в области охраны окружающей среды</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000 0605 0000000000 000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000 0605 2400000000 000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000 0605 2400079500 000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Закупка товаров, работ и услуг для обеспечения </w:t>
            </w:r>
            <w:r w:rsidRPr="009959CC">
              <w:rPr>
                <w:rFonts w:ascii="Arial" w:hAnsi="Arial" w:cs="Arial"/>
                <w:sz w:val="20"/>
                <w:szCs w:val="20"/>
              </w:rPr>
              <w:lastRenderedPageBreak/>
              <w:t>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000 0605 2400079500 200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000 0605 2400079500 240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000 0605 2400079500 244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3 727 736,00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ОБРАЗОВАНИЕ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23 128 393,56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22 077 162,41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1 051 231,15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Молодежная политика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23 128 393,56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22 077 162,41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1 051 231,15</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"Патриотическое воспитание граждан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000 0707 0300000000 000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в рамках МП "Патриотическое воспитание граждан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000 0707 0300079500 000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000 0707 0300079500 200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000 0707 0300079500 240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000 0707 0300079500 244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"Развитие молодёжной политики в Куйбышевском районе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000 0707 0400000000 000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8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000 0707 0400079500 000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000 0707 0400079500 200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000 0707 0400079500 240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000 0707 0400079500 244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"Комплексные меры профилактики наркомании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000 0707 1400000000 000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000 0707 1400079570 000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000 0707 1400079570 200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000 0707 1400079570 240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000 0707 1400079570 244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29 000,00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2F13DA">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000 0707 1600000000 000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000 0707 1600079500 000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000 0707 1600079500 200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000 0707 1600079500 240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000 0707 1600079500 244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000 0707 2200000000 000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39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000 0707 2200079500 000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393"/>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000 0707 2200079500 100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000 0707 2200079500 110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726 548,42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000 0707 2200079500 111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558 024,90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558 024,90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400"/>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000 0707 2200079500 119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168 523,52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168 523,52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22 221 845,14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21 170 613,99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1 051 231,15</w:t>
            </w:r>
          </w:p>
        </w:tc>
      </w:tr>
      <w:tr w:rsidR="009959CC" w:rsidRPr="009959CC" w:rsidTr="00DA11A4">
        <w:trPr>
          <w:trHeight w:val="469"/>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16 747 097,32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15 695 866,17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1 051 231,15</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13 823 912,08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13 051 958,32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771 953,76</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13 823 912,08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13 051 958,32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771 953,76</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10 091 363,13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9 870 429,26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220 933,87</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000 0707 9900007590 112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187 843,90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187 843,90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3 544 705,05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2 993 685,16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551 019,89</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2 771 696,09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2 492 418,70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279 277,39</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2 771 696,09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2 492 418,70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279 277,39</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Закупка товаров, работ и услуг в </w:t>
            </w:r>
            <w:proofErr w:type="spellStart"/>
            <w:r w:rsidRPr="009959CC">
              <w:rPr>
                <w:rFonts w:ascii="Arial" w:hAnsi="Arial" w:cs="Arial"/>
                <w:sz w:val="20"/>
                <w:szCs w:val="20"/>
              </w:rPr>
              <w:t>сфереинформационно</w:t>
            </w:r>
            <w:proofErr w:type="spellEnd"/>
            <w:r w:rsidRPr="009959CC">
              <w:rPr>
                <w:rFonts w:ascii="Arial" w:hAnsi="Arial" w:cs="Arial"/>
                <w:sz w:val="20"/>
                <w:szCs w:val="20"/>
              </w:rPr>
              <w:t>-коммуникационных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000 0707 9900007590 242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707 952,00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641 139,36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66 812,64</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1 231 174,41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1 191 157,87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40 016,54</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832 569,68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660 121,47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172 448,21</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105 898,92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105 898,92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000 0707 9900007590 320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105 898,92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105 898,92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000 0707 9900007590 321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105 898,92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105 898,92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45 590,23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45 590,23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45 590,23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45 590,23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36 197,00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36 197,00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000 0707 9900007590 852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3 210,00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3 210,00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000 0707 9900007590 853</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6 183,23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6 183,23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обеспечению сбалансированности местных </w:t>
            </w:r>
            <w:r w:rsidR="00DA11A4" w:rsidRPr="009959CC">
              <w:rPr>
                <w:rFonts w:ascii="Arial" w:hAnsi="Arial" w:cs="Arial"/>
                <w:sz w:val="20"/>
                <w:szCs w:val="20"/>
              </w:rPr>
              <w:t>бюджетов государственной</w:t>
            </w:r>
            <w:r w:rsidRPr="009959CC">
              <w:rPr>
                <w:rFonts w:ascii="Arial" w:hAnsi="Arial" w:cs="Arial"/>
                <w:sz w:val="20"/>
                <w:szCs w:val="20"/>
              </w:rPr>
              <w:t xml:space="preserve"> программы Новосибирской области "</w:t>
            </w:r>
            <w:r w:rsidR="00DA11A4" w:rsidRPr="009959CC">
              <w:rPr>
                <w:rFonts w:ascii="Arial" w:hAnsi="Arial" w:cs="Arial"/>
                <w:sz w:val="20"/>
                <w:szCs w:val="20"/>
              </w:rPr>
              <w:t>Управление финансами</w:t>
            </w:r>
            <w:r w:rsidRPr="009959CC">
              <w:rPr>
                <w:rFonts w:ascii="Arial" w:hAnsi="Arial" w:cs="Arial"/>
                <w:sz w:val="20"/>
                <w:szCs w:val="20"/>
              </w:rPr>
              <w:t xml:space="preserve">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000 0707 9900070510 000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5 474 747,82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5 474 747,82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49"/>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000 0707 9900070510 100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5 474 747,82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5 474 747,82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000 0707 9900070510 110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5 474 747,82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5 474 747,82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000 0707 9900070510 111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4 204 875,67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4 204 875,67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000 0707 9900070510 119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1 269 872,15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1 269 872,15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DA11A4">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КУЛЬТУРА, КИНЕМАТОГРАФИЯ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85 394 640,80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79 964 449,86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5 430 190,94</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Культура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85 394 640,80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79 964 449,86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5 430 190,94</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Муниципальная программа "Развитие культуры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1 532 346,25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1 532 346,25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000 0801 0800008190 000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000 0801 0800008190 200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000 0801 0800008190 240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000 0801 0800008190 244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35 000,00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000 0801 0800070770 000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000 0801 0800070770 200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000 0801 0800070770 240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000 0801 0800070770 244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404 078,66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МП "Развитие культуры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000 0801 0800089500 000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000 0801 0800089500 200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000 0801 0800089500 240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000 0801 0800089500 244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272 820,00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08000L2991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08000L2991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08000L2991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08000L2991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611 626,50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08000L5190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08000L5190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86"/>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08000L5190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08000L5190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200 994,90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proofErr w:type="spellStart"/>
            <w:r w:rsidRPr="009959CC">
              <w:rPr>
                <w:rFonts w:ascii="Arial" w:hAnsi="Arial" w:cs="Arial"/>
                <w:sz w:val="20"/>
                <w:szCs w:val="20"/>
              </w:rPr>
              <w:t>Софинансирование</w:t>
            </w:r>
            <w:proofErr w:type="spellEnd"/>
            <w:r w:rsidRPr="009959CC">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08000S0770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08000S0770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08000S0770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08000S0770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7 826,19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83 862 294,55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78 432 103,61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5 430 190,94</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Расходы на обеспечение деятельности (оказание услуг) муниципальных учреждений культуры и мероприятий в сфере </w:t>
            </w:r>
            <w:r w:rsidRPr="009959CC">
              <w:rPr>
                <w:rFonts w:ascii="Arial" w:hAnsi="Arial" w:cs="Arial"/>
                <w:sz w:val="20"/>
                <w:szCs w:val="20"/>
              </w:rPr>
              <w:lastRenderedPageBreak/>
              <w:t>культуры и кинематографии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22 058 667,34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19 663 209,93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2 395 457,41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000 0801 9900008190 600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22 058 667,34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19 663 209,93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2 395 457,41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000 0801 9900008190 610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22 058 667,34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19 663 209,93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2 395 457,41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000 0801 9900008190 611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21 110 858,27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18 715 400,86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2 395 457,41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000 0801 9900008190 612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947 809,07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947 809,07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деятельности (оказание услуг) музеев и постоянных выставок</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11 191 502,37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10 114 515,95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1 076 986,42</w:t>
            </w:r>
          </w:p>
        </w:tc>
      </w:tr>
      <w:tr w:rsidR="009959CC" w:rsidRPr="009959CC" w:rsidTr="00A32496">
        <w:trPr>
          <w:trHeight w:val="334"/>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8 653 896,29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7 669 217,97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984 678,32</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8 653 896,29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7 669 217,97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984 678,32</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6 446 553,18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5 737 388,36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709 164,82</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000 0801 9900008290 112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47 960,20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47 960,20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2 159 382,91</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1 883 869,41</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275 513,50</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2 513 177,70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2 420 869,60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92 308,10</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2 513 177,70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2 420 869,60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92 308,10</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Закупка товаров, работ и услуг в </w:t>
            </w:r>
            <w:proofErr w:type="spellStart"/>
            <w:r w:rsidRPr="009959CC">
              <w:rPr>
                <w:rFonts w:ascii="Arial" w:hAnsi="Arial" w:cs="Arial"/>
                <w:sz w:val="20"/>
                <w:szCs w:val="20"/>
              </w:rPr>
              <w:t>сфереинформационно</w:t>
            </w:r>
            <w:proofErr w:type="spellEnd"/>
            <w:r w:rsidRPr="009959CC">
              <w:rPr>
                <w:rFonts w:ascii="Arial" w:hAnsi="Arial" w:cs="Arial"/>
                <w:sz w:val="20"/>
                <w:szCs w:val="20"/>
              </w:rPr>
              <w:t>-коммуникационных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000 0801 9900008290 242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435 207,60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435 207,60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1 230 512,36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1 218 614,53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11 897,83</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847 457,74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767 047,47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80 410,27</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24 428,38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24 428,38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24 428,38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24 428,38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23 421,29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23 421,29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000 0801 9900008290 853</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1 007,09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1 007,09</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обеспечение деятельности (оказание услуг) библиотек</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19 080 224,84</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17 122 477,73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1 957 747,11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16 734 364,40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14 943 473,78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1 790 890,62</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16 734 364,40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14 943 473,78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1 790 890,62</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12 555 472,15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11 269 446,24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1 286 025,91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000 0801 9900008390 112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34 932,40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34 932,40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4 143 959,85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3 639 095,14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504 864,71</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000 0801 9900008390 200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2 261 356,36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2 094 499,87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166 856,49</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000 0801 9900008390 240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2 261 356,36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2 094 499,87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166 856,49</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Закупка товаров, работ и услуг в </w:t>
            </w:r>
            <w:proofErr w:type="spellStart"/>
            <w:r w:rsidRPr="009959CC">
              <w:rPr>
                <w:rFonts w:ascii="Arial" w:hAnsi="Arial" w:cs="Arial"/>
                <w:sz w:val="20"/>
                <w:szCs w:val="20"/>
              </w:rPr>
              <w:t>сфереинформационно</w:t>
            </w:r>
            <w:proofErr w:type="spellEnd"/>
            <w:r w:rsidRPr="009959CC">
              <w:rPr>
                <w:rFonts w:ascii="Arial" w:hAnsi="Arial" w:cs="Arial"/>
                <w:sz w:val="20"/>
                <w:szCs w:val="20"/>
              </w:rPr>
              <w:t>-коммуникационных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000 0801 9900008390 242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531 592,89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528 266,94</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3 325,95</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000 0801 9900008390 244</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1 003 433,32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1 002 956,13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477,19</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000 0801 9900008390 247</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726 330,15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563 276,80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163 053,35</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000 0801 9900008390 800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84 504,08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84 504,08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000 0801 9900008390 850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84 504,08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84 504,08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000 0801 9900008390 851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80 906,92</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80 906,92</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000 0801 9900008390 852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654,00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654,00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000 0801 9900008390 853</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2 943,16</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2 943,16</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обеспечению сбалансированности местных </w:t>
            </w:r>
            <w:r w:rsidR="00A32496" w:rsidRPr="009959CC">
              <w:rPr>
                <w:rFonts w:ascii="Arial" w:hAnsi="Arial" w:cs="Arial"/>
                <w:sz w:val="20"/>
                <w:szCs w:val="20"/>
              </w:rPr>
              <w:t>бюджетов государственной</w:t>
            </w:r>
            <w:r w:rsidRPr="009959CC">
              <w:rPr>
                <w:rFonts w:ascii="Arial" w:hAnsi="Arial" w:cs="Arial"/>
                <w:sz w:val="20"/>
                <w:szCs w:val="20"/>
              </w:rPr>
              <w:t xml:space="preserve"> программы Новосибирской области "</w:t>
            </w:r>
            <w:r w:rsidR="00A32496" w:rsidRPr="009959CC">
              <w:rPr>
                <w:rFonts w:ascii="Arial" w:hAnsi="Arial" w:cs="Arial"/>
                <w:sz w:val="20"/>
                <w:szCs w:val="20"/>
              </w:rPr>
              <w:t>Управление финансами</w:t>
            </w:r>
            <w:r w:rsidRPr="009959CC">
              <w:rPr>
                <w:rFonts w:ascii="Arial" w:hAnsi="Arial" w:cs="Arial"/>
                <w:sz w:val="20"/>
                <w:szCs w:val="20"/>
              </w:rPr>
              <w:t xml:space="preserve">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31 531 900,00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31 531 900,00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000 0801 9900070510 100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13 284 743,43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13 284 743,43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000 0801 9900070510 110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13 284 743,43</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13 284 743,43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000 0801 9900070510 111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10 203 335,75</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10 203 335,75</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000 0801 9900070510 119</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3 081 407,68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3 081 407,68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000 0801 9900070510 600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18 247 156,57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18 247 156,57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000 0801 9900070510 610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18 247 156,57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18 247 156,57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000 0801 9900070510 611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18 247 156,57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18 247 156,57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СОЦИАЛЬНАЯ ПОЛИТИКА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3 015 907,48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3 015 907,48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Пенсионное обеспечение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000 1001 0000000000 000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000 1001 9900000000 000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Выплата муниципальной социальной доплаты к пенсии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000 1001 9900010100 000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000 1001 9900010100 300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Публичные нормативные социальные выплаты гражданам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000 1001 9900010100 310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Иные пенсии, социальные доплаты к пенсиям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000 1001 9900010100 312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2 992 907,48</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Другие вопросы в области социальной политики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000 1006 0000000000 000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000 1006 9900000000 000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000 1006 9900010500 000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000 1006 9900010500 300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Публичные нормативные выплаты гражданам несоциального характера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000 1006 9900010500 330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23 000,00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ФИЗИЧЕСКАЯ КУЛЬТУРА И СПОРТ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46 180 105,49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44 668 207,63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Физическая культура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46 180 105,49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44 668 207,63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46 180 105,49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44 668 207,63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Расходы на обеспечение деятельности (оказание услуг) центров спортивной </w:t>
            </w:r>
            <w:r w:rsidR="00A32496" w:rsidRPr="009959CC">
              <w:rPr>
                <w:rFonts w:ascii="Arial" w:hAnsi="Arial" w:cs="Arial"/>
                <w:sz w:val="20"/>
                <w:szCs w:val="20"/>
              </w:rPr>
              <w:t>подготовки (</w:t>
            </w:r>
            <w:r w:rsidRPr="009959CC">
              <w:rPr>
                <w:rFonts w:ascii="Arial" w:hAnsi="Arial" w:cs="Arial"/>
                <w:sz w:val="20"/>
                <w:szCs w:val="20"/>
              </w:rPr>
              <w:t>сборных команд)</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000 1101 9900011190 000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32 372 188,39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30 860 290,53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74"/>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000 1101 9900011190 600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32 372 188,39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30 860 290,53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000 1101 9900011190 610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32 372 188,39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30 860 290,53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000 1101 9900011190 611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32 372 188,39</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30 860 290,53</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1 511 897,86</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xml:space="preserve">Реализация мероприятий по обеспечению сбалансированности местных </w:t>
            </w:r>
            <w:r w:rsidR="00A32496" w:rsidRPr="009959CC">
              <w:rPr>
                <w:rFonts w:ascii="Arial" w:hAnsi="Arial" w:cs="Arial"/>
                <w:sz w:val="20"/>
                <w:szCs w:val="20"/>
              </w:rPr>
              <w:t>бюджетов государственной</w:t>
            </w:r>
            <w:r w:rsidRPr="009959CC">
              <w:rPr>
                <w:rFonts w:ascii="Arial" w:hAnsi="Arial" w:cs="Arial"/>
                <w:sz w:val="20"/>
                <w:szCs w:val="20"/>
              </w:rPr>
              <w:t xml:space="preserve"> программы Новосибирской области "</w:t>
            </w:r>
            <w:r w:rsidR="00A32496" w:rsidRPr="009959CC">
              <w:rPr>
                <w:rFonts w:ascii="Arial" w:hAnsi="Arial" w:cs="Arial"/>
                <w:sz w:val="20"/>
                <w:szCs w:val="20"/>
              </w:rPr>
              <w:t>Управление финансами</w:t>
            </w:r>
            <w:r w:rsidRPr="009959CC">
              <w:rPr>
                <w:rFonts w:ascii="Arial" w:hAnsi="Arial" w:cs="Arial"/>
                <w:sz w:val="20"/>
                <w:szCs w:val="20"/>
              </w:rPr>
              <w:t xml:space="preserve">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000 1101 9900070510 000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13 807 917,10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13 807 917,10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000 1101 9900070510 600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13 807 917,10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13 807 917,10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000 1101 9900070510 610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13 807 917,10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13 807 917,10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000 1101 9900070510 611</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10 688 917,10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10 688 917,10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000 1101 9900070510 612</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3 119 000,00</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3 119 000,00</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ОБСЛУЖИВАНИЕ ГОСУДАРСТВЕННОГО (МУНИЦИПАЛЬНОГО) ДОЛГА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000 1300 0000000000 000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Обслуживание государственного (муниципального) внутреннего долга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000 1301 0000000000 000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Непрограммные направления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000 1301 9900000000 000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Процентные платежи по муниципальному долгу местного бюджета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000 1301 9900013010 000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lastRenderedPageBreak/>
              <w:t>Обслуживание государственного (муниципального) долга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000 1301 9900013010 700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Обслуживание муниципального долга</w:t>
            </w:r>
          </w:p>
        </w:tc>
        <w:tc>
          <w:tcPr>
            <w:tcW w:w="697"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 </w:t>
            </w:r>
          </w:p>
        </w:tc>
        <w:tc>
          <w:tcPr>
            <w:tcW w:w="2705" w:type="dxa"/>
            <w:tcBorders>
              <w:top w:val="nil"/>
              <w:left w:val="nil"/>
              <w:bottom w:val="single" w:sz="4"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000 1301 9900013010 730</w:t>
            </w:r>
          </w:p>
        </w:tc>
        <w:tc>
          <w:tcPr>
            <w:tcW w:w="1755" w:type="dxa"/>
            <w:tcBorders>
              <w:top w:val="nil"/>
              <w:left w:val="single" w:sz="8" w:space="0" w:color="auto"/>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3"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3 497,27</w:t>
            </w:r>
          </w:p>
        </w:tc>
        <w:tc>
          <w:tcPr>
            <w:tcW w:w="1718" w:type="dxa"/>
            <w:tcBorders>
              <w:top w:val="nil"/>
              <w:left w:val="nil"/>
              <w:bottom w:val="single" w:sz="4"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r w:rsidR="009959CC" w:rsidRPr="009959CC" w:rsidTr="00A32496">
        <w:trPr>
          <w:trHeight w:val="58"/>
        </w:trPr>
        <w:tc>
          <w:tcPr>
            <w:tcW w:w="6369" w:type="dxa"/>
            <w:tcBorders>
              <w:top w:val="nil"/>
              <w:left w:val="single" w:sz="8" w:space="0" w:color="auto"/>
              <w:bottom w:val="single" w:sz="8"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Результат исполнения бюджета (дефицит / профицит)</w:t>
            </w:r>
          </w:p>
        </w:tc>
        <w:tc>
          <w:tcPr>
            <w:tcW w:w="697" w:type="dxa"/>
            <w:tcBorders>
              <w:top w:val="nil"/>
              <w:left w:val="nil"/>
              <w:bottom w:val="single" w:sz="8" w:space="0" w:color="auto"/>
              <w:right w:val="single" w:sz="8" w:space="0" w:color="auto"/>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450</w:t>
            </w:r>
          </w:p>
        </w:tc>
        <w:tc>
          <w:tcPr>
            <w:tcW w:w="2705" w:type="dxa"/>
            <w:tcBorders>
              <w:top w:val="nil"/>
              <w:left w:val="nil"/>
              <w:bottom w:val="single" w:sz="8" w:space="0" w:color="auto"/>
              <w:right w:val="nil"/>
            </w:tcBorders>
            <w:shd w:val="clear" w:color="auto" w:fill="auto"/>
            <w:vAlign w:val="center"/>
            <w:hideMark/>
          </w:tcPr>
          <w:p w:rsidR="009959CC" w:rsidRPr="009959CC" w:rsidRDefault="009959CC" w:rsidP="009959CC">
            <w:pPr>
              <w:rPr>
                <w:rFonts w:ascii="Arial" w:hAnsi="Arial" w:cs="Arial"/>
                <w:sz w:val="20"/>
                <w:szCs w:val="20"/>
              </w:rPr>
            </w:pPr>
            <w:r w:rsidRPr="009959CC">
              <w:rPr>
                <w:rFonts w:ascii="Arial" w:hAnsi="Arial" w:cs="Arial"/>
                <w:sz w:val="20"/>
                <w:szCs w:val="20"/>
              </w:rPr>
              <w:t>000 9600 0000000000 000</w:t>
            </w:r>
          </w:p>
        </w:tc>
        <w:tc>
          <w:tcPr>
            <w:tcW w:w="1755" w:type="dxa"/>
            <w:tcBorders>
              <w:top w:val="nil"/>
              <w:left w:val="single" w:sz="8" w:space="0" w:color="auto"/>
              <w:bottom w:val="single" w:sz="8"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-24 344 376,82</w:t>
            </w:r>
          </w:p>
        </w:tc>
        <w:tc>
          <w:tcPr>
            <w:tcW w:w="1713" w:type="dxa"/>
            <w:tcBorders>
              <w:top w:val="nil"/>
              <w:left w:val="nil"/>
              <w:bottom w:val="single" w:sz="8"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-11 518 887,16</w:t>
            </w:r>
          </w:p>
        </w:tc>
        <w:tc>
          <w:tcPr>
            <w:tcW w:w="1718" w:type="dxa"/>
            <w:tcBorders>
              <w:top w:val="nil"/>
              <w:left w:val="nil"/>
              <w:bottom w:val="single" w:sz="8" w:space="0" w:color="auto"/>
              <w:right w:val="single" w:sz="8" w:space="0" w:color="auto"/>
            </w:tcBorders>
            <w:shd w:val="clear" w:color="auto" w:fill="auto"/>
            <w:vAlign w:val="center"/>
            <w:hideMark/>
          </w:tcPr>
          <w:p w:rsidR="009959CC" w:rsidRPr="009959CC" w:rsidRDefault="009959CC" w:rsidP="009959CC">
            <w:pPr>
              <w:jc w:val="right"/>
              <w:rPr>
                <w:rFonts w:ascii="Arial" w:hAnsi="Arial" w:cs="Arial"/>
                <w:sz w:val="20"/>
                <w:szCs w:val="20"/>
              </w:rPr>
            </w:pPr>
            <w:r w:rsidRPr="009959CC">
              <w:rPr>
                <w:rFonts w:ascii="Arial" w:hAnsi="Arial" w:cs="Arial"/>
                <w:sz w:val="20"/>
                <w:szCs w:val="20"/>
              </w:rPr>
              <w:t>-</w:t>
            </w:r>
          </w:p>
        </w:tc>
      </w:tr>
    </w:tbl>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tbl>
      <w:tblPr>
        <w:tblW w:w="15033" w:type="dxa"/>
        <w:tblInd w:w="118" w:type="dxa"/>
        <w:tblLook w:val="04A0" w:firstRow="1" w:lastRow="0" w:firstColumn="1" w:lastColumn="0" w:noHBand="0" w:noVBand="1"/>
      </w:tblPr>
      <w:tblGrid>
        <w:gridCol w:w="6086"/>
        <w:gridCol w:w="697"/>
        <w:gridCol w:w="2944"/>
        <w:gridCol w:w="1720"/>
        <w:gridCol w:w="1720"/>
        <w:gridCol w:w="1866"/>
      </w:tblGrid>
      <w:tr w:rsidR="00B12B49" w:rsidRPr="00B12B49" w:rsidTr="00B12B49">
        <w:trPr>
          <w:trHeight w:val="264"/>
        </w:trPr>
        <w:tc>
          <w:tcPr>
            <w:tcW w:w="6086"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697"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2944"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720"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720"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866" w:type="dxa"/>
            <w:tcBorders>
              <w:top w:val="nil"/>
              <w:left w:val="nil"/>
              <w:bottom w:val="nil"/>
              <w:right w:val="nil"/>
            </w:tcBorders>
            <w:shd w:val="clear" w:color="auto" w:fill="auto"/>
            <w:noWrap/>
            <w:vAlign w:val="bottom"/>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Приложение 3</w:t>
            </w:r>
          </w:p>
        </w:tc>
      </w:tr>
      <w:tr w:rsidR="00B12B49" w:rsidRPr="00B12B49" w:rsidTr="00B12B49">
        <w:trPr>
          <w:trHeight w:val="264"/>
        </w:trPr>
        <w:tc>
          <w:tcPr>
            <w:tcW w:w="6086"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697"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2944"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720" w:type="dxa"/>
            <w:tcBorders>
              <w:top w:val="nil"/>
              <w:left w:val="nil"/>
              <w:bottom w:val="nil"/>
              <w:right w:val="nil"/>
            </w:tcBorders>
            <w:shd w:val="clear" w:color="auto" w:fill="auto"/>
            <w:noWrap/>
            <w:vAlign w:val="center"/>
            <w:hideMark/>
          </w:tcPr>
          <w:p w:rsidR="00B12B49" w:rsidRPr="00B12B49" w:rsidRDefault="00B12B49" w:rsidP="00B12B49">
            <w:pPr>
              <w:jc w:val="center"/>
              <w:rPr>
                <w:sz w:val="20"/>
                <w:szCs w:val="20"/>
              </w:rPr>
            </w:pPr>
          </w:p>
        </w:tc>
        <w:tc>
          <w:tcPr>
            <w:tcW w:w="1720" w:type="dxa"/>
            <w:tcBorders>
              <w:top w:val="nil"/>
              <w:left w:val="nil"/>
              <w:bottom w:val="nil"/>
              <w:right w:val="nil"/>
            </w:tcBorders>
            <w:shd w:val="clear" w:color="auto" w:fill="auto"/>
            <w:noWrap/>
            <w:vAlign w:val="bottom"/>
            <w:hideMark/>
          </w:tcPr>
          <w:p w:rsidR="00B12B49" w:rsidRPr="00B12B49" w:rsidRDefault="00B12B49" w:rsidP="00B12B49">
            <w:pPr>
              <w:jc w:val="center"/>
              <w:rPr>
                <w:sz w:val="20"/>
                <w:szCs w:val="20"/>
              </w:rPr>
            </w:pPr>
          </w:p>
        </w:tc>
        <w:tc>
          <w:tcPr>
            <w:tcW w:w="1866" w:type="dxa"/>
            <w:tcBorders>
              <w:top w:val="nil"/>
              <w:left w:val="nil"/>
              <w:bottom w:val="nil"/>
              <w:right w:val="nil"/>
            </w:tcBorders>
            <w:shd w:val="clear" w:color="auto" w:fill="auto"/>
            <w:noWrap/>
            <w:vAlign w:val="bottom"/>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 xml:space="preserve">Форма </w:t>
            </w:r>
            <w:proofErr w:type="gramStart"/>
            <w:r w:rsidRPr="00B12B49">
              <w:rPr>
                <w:rFonts w:ascii="Arial" w:hAnsi="Arial" w:cs="Arial"/>
                <w:sz w:val="20"/>
                <w:szCs w:val="20"/>
              </w:rPr>
              <w:t>0503117  с.</w:t>
            </w:r>
            <w:proofErr w:type="gramEnd"/>
            <w:r w:rsidRPr="00B12B49">
              <w:rPr>
                <w:rFonts w:ascii="Arial" w:hAnsi="Arial" w:cs="Arial"/>
                <w:sz w:val="20"/>
                <w:szCs w:val="20"/>
              </w:rPr>
              <w:t>3</w:t>
            </w:r>
          </w:p>
        </w:tc>
      </w:tr>
      <w:tr w:rsidR="00B12B49" w:rsidRPr="00B12B49" w:rsidTr="00B12B49">
        <w:trPr>
          <w:trHeight w:val="264"/>
        </w:trPr>
        <w:tc>
          <w:tcPr>
            <w:tcW w:w="15033" w:type="dxa"/>
            <w:gridSpan w:val="6"/>
            <w:tcBorders>
              <w:top w:val="nil"/>
              <w:left w:val="nil"/>
              <w:bottom w:val="nil"/>
              <w:right w:val="nil"/>
            </w:tcBorders>
            <w:shd w:val="clear" w:color="auto" w:fill="auto"/>
            <w:noWrap/>
            <w:vAlign w:val="bottom"/>
            <w:hideMark/>
          </w:tcPr>
          <w:p w:rsidR="00B12B49" w:rsidRPr="00B12B49" w:rsidRDefault="00B12B49" w:rsidP="00B12B49">
            <w:pPr>
              <w:jc w:val="center"/>
              <w:rPr>
                <w:rFonts w:ascii="Arial" w:hAnsi="Arial" w:cs="Arial"/>
                <w:b/>
                <w:bCs/>
                <w:sz w:val="20"/>
                <w:szCs w:val="20"/>
              </w:rPr>
            </w:pPr>
            <w:r w:rsidRPr="00B12B49">
              <w:rPr>
                <w:rFonts w:ascii="Arial" w:hAnsi="Arial" w:cs="Arial"/>
                <w:b/>
                <w:bCs/>
                <w:sz w:val="20"/>
                <w:szCs w:val="20"/>
              </w:rPr>
              <w:t>3. Источники финансирования дефицита бюджета</w:t>
            </w:r>
          </w:p>
        </w:tc>
      </w:tr>
      <w:tr w:rsidR="00B12B49" w:rsidRPr="00B12B49" w:rsidTr="00B12B49">
        <w:trPr>
          <w:trHeight w:val="276"/>
        </w:trPr>
        <w:tc>
          <w:tcPr>
            <w:tcW w:w="6086" w:type="dxa"/>
            <w:tcBorders>
              <w:top w:val="nil"/>
              <w:left w:val="nil"/>
              <w:bottom w:val="nil"/>
              <w:right w:val="nil"/>
            </w:tcBorders>
            <w:shd w:val="clear" w:color="auto" w:fill="auto"/>
            <w:noWrap/>
            <w:vAlign w:val="bottom"/>
            <w:hideMark/>
          </w:tcPr>
          <w:p w:rsidR="00B12B49" w:rsidRPr="00B12B49" w:rsidRDefault="00B12B49" w:rsidP="00B12B49">
            <w:pPr>
              <w:jc w:val="center"/>
              <w:rPr>
                <w:rFonts w:ascii="Arial" w:hAnsi="Arial" w:cs="Arial"/>
                <w:b/>
                <w:bCs/>
                <w:sz w:val="20"/>
                <w:szCs w:val="20"/>
              </w:rPr>
            </w:pPr>
          </w:p>
        </w:tc>
        <w:tc>
          <w:tcPr>
            <w:tcW w:w="697"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2944"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720"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720"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c>
          <w:tcPr>
            <w:tcW w:w="1866" w:type="dxa"/>
            <w:tcBorders>
              <w:top w:val="nil"/>
              <w:left w:val="nil"/>
              <w:bottom w:val="nil"/>
              <w:right w:val="nil"/>
            </w:tcBorders>
            <w:shd w:val="clear" w:color="auto" w:fill="auto"/>
            <w:noWrap/>
            <w:vAlign w:val="bottom"/>
            <w:hideMark/>
          </w:tcPr>
          <w:p w:rsidR="00B12B49" w:rsidRPr="00B12B49" w:rsidRDefault="00B12B49" w:rsidP="00B12B49">
            <w:pPr>
              <w:rPr>
                <w:sz w:val="20"/>
                <w:szCs w:val="20"/>
              </w:rPr>
            </w:pPr>
          </w:p>
        </w:tc>
      </w:tr>
      <w:tr w:rsidR="00B12B49" w:rsidRPr="00B12B49" w:rsidTr="00B12B49">
        <w:trPr>
          <w:trHeight w:val="230"/>
        </w:trPr>
        <w:tc>
          <w:tcPr>
            <w:tcW w:w="608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 xml:space="preserve"> Наименование показателя</w:t>
            </w:r>
          </w:p>
        </w:tc>
        <w:tc>
          <w:tcPr>
            <w:tcW w:w="69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 xml:space="preserve">Код </w:t>
            </w:r>
            <w:proofErr w:type="spellStart"/>
            <w:proofErr w:type="gramStart"/>
            <w:r w:rsidRPr="00B12B49">
              <w:rPr>
                <w:rFonts w:ascii="Arial" w:hAnsi="Arial" w:cs="Arial"/>
                <w:sz w:val="20"/>
                <w:szCs w:val="20"/>
              </w:rPr>
              <w:t>стро-ки</w:t>
            </w:r>
            <w:proofErr w:type="spellEnd"/>
            <w:proofErr w:type="gramEnd"/>
          </w:p>
        </w:tc>
        <w:tc>
          <w:tcPr>
            <w:tcW w:w="2944"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Код источника финансирования дефицита бюджета по бюджетной классификации</w:t>
            </w:r>
          </w:p>
        </w:tc>
        <w:tc>
          <w:tcPr>
            <w:tcW w:w="1720" w:type="dxa"/>
            <w:vMerge w:val="restart"/>
            <w:tcBorders>
              <w:top w:val="single" w:sz="8" w:space="0" w:color="auto"/>
              <w:left w:val="single" w:sz="8" w:space="0" w:color="auto"/>
              <w:bottom w:val="single" w:sz="4" w:space="0" w:color="000000"/>
              <w:right w:val="nil"/>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Утвержденные бюджетные назначения</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Исполнено</w:t>
            </w:r>
          </w:p>
        </w:tc>
        <w:tc>
          <w:tcPr>
            <w:tcW w:w="1866" w:type="dxa"/>
            <w:vMerge w:val="restart"/>
            <w:tcBorders>
              <w:top w:val="single" w:sz="8" w:space="0" w:color="auto"/>
              <w:left w:val="nil"/>
              <w:bottom w:val="single" w:sz="4" w:space="0" w:color="000000"/>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Неисполненные назначения</w:t>
            </w:r>
          </w:p>
        </w:tc>
      </w:tr>
      <w:tr w:rsidR="00B12B49" w:rsidRPr="00B12B49" w:rsidTr="00B12B49">
        <w:trPr>
          <w:trHeight w:val="230"/>
        </w:trPr>
        <w:tc>
          <w:tcPr>
            <w:tcW w:w="6086"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2944" w:type="dxa"/>
            <w:vMerge/>
            <w:tcBorders>
              <w:top w:val="single" w:sz="8" w:space="0" w:color="auto"/>
              <w:left w:val="single" w:sz="8" w:space="0" w:color="auto"/>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4" w:space="0" w:color="000000"/>
              <w:right w:val="nil"/>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866" w:type="dxa"/>
            <w:vMerge/>
            <w:tcBorders>
              <w:top w:val="single" w:sz="8" w:space="0" w:color="auto"/>
              <w:left w:val="nil"/>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r>
      <w:tr w:rsidR="00B12B49" w:rsidRPr="00B12B49" w:rsidTr="00B12B49">
        <w:trPr>
          <w:trHeight w:val="230"/>
        </w:trPr>
        <w:tc>
          <w:tcPr>
            <w:tcW w:w="6086"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2944" w:type="dxa"/>
            <w:vMerge/>
            <w:tcBorders>
              <w:top w:val="single" w:sz="8" w:space="0" w:color="auto"/>
              <w:left w:val="single" w:sz="8" w:space="0" w:color="auto"/>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4" w:space="0" w:color="000000"/>
              <w:right w:val="nil"/>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866" w:type="dxa"/>
            <w:vMerge/>
            <w:tcBorders>
              <w:top w:val="single" w:sz="8" w:space="0" w:color="auto"/>
              <w:left w:val="nil"/>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r>
      <w:tr w:rsidR="00B12B49" w:rsidRPr="00B12B49" w:rsidTr="00B12B49">
        <w:trPr>
          <w:trHeight w:val="285"/>
        </w:trPr>
        <w:tc>
          <w:tcPr>
            <w:tcW w:w="6086"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2944" w:type="dxa"/>
            <w:vMerge/>
            <w:tcBorders>
              <w:top w:val="single" w:sz="8" w:space="0" w:color="auto"/>
              <w:left w:val="single" w:sz="8" w:space="0" w:color="auto"/>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4" w:space="0" w:color="000000"/>
              <w:right w:val="nil"/>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866" w:type="dxa"/>
            <w:vMerge/>
            <w:tcBorders>
              <w:top w:val="single" w:sz="8" w:space="0" w:color="auto"/>
              <w:left w:val="nil"/>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r>
      <w:tr w:rsidR="00B12B49" w:rsidRPr="00B12B49" w:rsidTr="00B12B49">
        <w:trPr>
          <w:trHeight w:val="230"/>
        </w:trPr>
        <w:tc>
          <w:tcPr>
            <w:tcW w:w="6086"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2944" w:type="dxa"/>
            <w:vMerge/>
            <w:tcBorders>
              <w:top w:val="single" w:sz="8" w:space="0" w:color="auto"/>
              <w:left w:val="single" w:sz="8" w:space="0" w:color="auto"/>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4" w:space="0" w:color="000000"/>
              <w:right w:val="nil"/>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866" w:type="dxa"/>
            <w:vMerge/>
            <w:tcBorders>
              <w:top w:val="single" w:sz="8" w:space="0" w:color="auto"/>
              <w:left w:val="nil"/>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r>
      <w:tr w:rsidR="00B12B49" w:rsidRPr="00B12B49" w:rsidTr="00B12B49">
        <w:trPr>
          <w:trHeight w:val="230"/>
        </w:trPr>
        <w:tc>
          <w:tcPr>
            <w:tcW w:w="6086"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2944" w:type="dxa"/>
            <w:vMerge/>
            <w:tcBorders>
              <w:top w:val="single" w:sz="8" w:space="0" w:color="auto"/>
              <w:left w:val="single" w:sz="8" w:space="0" w:color="auto"/>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4" w:space="0" w:color="000000"/>
              <w:right w:val="nil"/>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866" w:type="dxa"/>
            <w:vMerge/>
            <w:tcBorders>
              <w:top w:val="single" w:sz="8" w:space="0" w:color="auto"/>
              <w:left w:val="nil"/>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r>
      <w:tr w:rsidR="00B12B49" w:rsidRPr="00B12B49" w:rsidTr="00B12B49">
        <w:trPr>
          <w:trHeight w:val="465"/>
        </w:trPr>
        <w:tc>
          <w:tcPr>
            <w:tcW w:w="6086"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B12B49" w:rsidRPr="00B12B49" w:rsidRDefault="00B12B49" w:rsidP="00B12B49">
            <w:pPr>
              <w:rPr>
                <w:rFonts w:ascii="Arial" w:hAnsi="Arial" w:cs="Arial"/>
                <w:sz w:val="20"/>
                <w:szCs w:val="20"/>
              </w:rPr>
            </w:pPr>
          </w:p>
        </w:tc>
        <w:tc>
          <w:tcPr>
            <w:tcW w:w="2944" w:type="dxa"/>
            <w:vMerge/>
            <w:tcBorders>
              <w:top w:val="single" w:sz="8" w:space="0" w:color="auto"/>
              <w:left w:val="single" w:sz="8" w:space="0" w:color="auto"/>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4" w:space="0" w:color="000000"/>
              <w:right w:val="nil"/>
            </w:tcBorders>
            <w:vAlign w:val="center"/>
            <w:hideMark/>
          </w:tcPr>
          <w:p w:rsidR="00B12B49" w:rsidRPr="00B12B49" w:rsidRDefault="00B12B49" w:rsidP="00B12B49">
            <w:pPr>
              <w:rPr>
                <w:rFonts w:ascii="Arial" w:hAnsi="Arial" w:cs="Arial"/>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12B49" w:rsidRPr="00B12B49" w:rsidRDefault="00B12B49" w:rsidP="00B12B49">
            <w:pPr>
              <w:rPr>
                <w:rFonts w:ascii="Arial" w:hAnsi="Arial" w:cs="Arial"/>
                <w:sz w:val="20"/>
                <w:szCs w:val="20"/>
              </w:rPr>
            </w:pPr>
          </w:p>
        </w:tc>
        <w:tc>
          <w:tcPr>
            <w:tcW w:w="1866" w:type="dxa"/>
            <w:vMerge/>
            <w:tcBorders>
              <w:top w:val="single" w:sz="8" w:space="0" w:color="auto"/>
              <w:left w:val="nil"/>
              <w:bottom w:val="single" w:sz="4" w:space="0" w:color="000000"/>
              <w:right w:val="single" w:sz="8" w:space="0" w:color="auto"/>
            </w:tcBorders>
            <w:vAlign w:val="center"/>
            <w:hideMark/>
          </w:tcPr>
          <w:p w:rsidR="00B12B49" w:rsidRPr="00B12B49" w:rsidRDefault="00B12B49" w:rsidP="00B12B49">
            <w:pPr>
              <w:rPr>
                <w:rFonts w:ascii="Arial" w:hAnsi="Arial" w:cs="Arial"/>
                <w:sz w:val="20"/>
                <w:szCs w:val="20"/>
              </w:rPr>
            </w:pPr>
          </w:p>
        </w:tc>
      </w:tr>
      <w:tr w:rsidR="00B12B49" w:rsidRPr="00B12B49" w:rsidTr="00B12B49">
        <w:trPr>
          <w:trHeight w:val="276"/>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1</w:t>
            </w:r>
          </w:p>
        </w:tc>
        <w:tc>
          <w:tcPr>
            <w:tcW w:w="697"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2</w:t>
            </w:r>
          </w:p>
        </w:tc>
        <w:tc>
          <w:tcPr>
            <w:tcW w:w="2944"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3</w:t>
            </w:r>
          </w:p>
        </w:tc>
        <w:tc>
          <w:tcPr>
            <w:tcW w:w="1720"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4</w:t>
            </w:r>
          </w:p>
        </w:tc>
        <w:tc>
          <w:tcPr>
            <w:tcW w:w="1720"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5</w:t>
            </w:r>
          </w:p>
        </w:tc>
        <w:tc>
          <w:tcPr>
            <w:tcW w:w="1866"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center"/>
              <w:rPr>
                <w:rFonts w:ascii="Arial" w:hAnsi="Arial" w:cs="Arial"/>
                <w:sz w:val="20"/>
                <w:szCs w:val="20"/>
              </w:rPr>
            </w:pPr>
            <w:r w:rsidRPr="00B12B49">
              <w:rPr>
                <w:rFonts w:ascii="Arial" w:hAnsi="Arial" w:cs="Arial"/>
                <w:sz w:val="20"/>
                <w:szCs w:val="20"/>
              </w:rPr>
              <w:t>6</w:t>
            </w:r>
          </w:p>
        </w:tc>
      </w:tr>
      <w:tr w:rsidR="00B12B49" w:rsidRPr="00B12B49" w:rsidTr="003A37DF">
        <w:trPr>
          <w:trHeight w:val="4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bookmarkStart w:id="3" w:name="RANGE!A14"/>
            <w:r w:rsidRPr="00B12B49">
              <w:rPr>
                <w:rFonts w:ascii="Arial" w:hAnsi="Arial" w:cs="Arial"/>
                <w:sz w:val="20"/>
                <w:szCs w:val="20"/>
              </w:rPr>
              <w:t>Источники финансирования дефицита бюджетов - всего</w:t>
            </w:r>
            <w:bookmarkEnd w:id="3"/>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500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 </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24 344 376,82</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11 518 887,16</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12 825 489,66</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ИСТОЧНИКИ ВНУТРЕННЕГО ФИНАНСИРОВАНИЯ ДЕФИЦИТОВ БЮДЖЕТОВ</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520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000 01 00 00 00 00 0000 000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-4 000 000,00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-4 000 000,00</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Бюджетные кредиты из других бюджетов бюджетной системы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520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000 01 03 00 00 00 0000 000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-4 000 000,00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-4 000 000,00</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Погашение бюджетами городских поселений кредитов из других бюджетов бюджетной системы Российской Федерации в валюте Российской Федерации</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520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000 01 03 01 00 13 0000 810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-4 000 000,00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-4 000 000,00</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Изменение остатков средств</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700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000 01 05 00 00 00 0000 000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28 344 376,82</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15 518 887,16</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12 825 489,66</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Увеличение остатков средств бюджетов</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710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000 01 05 00 00 00 0000 500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-634 452 106,11</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-607 417 102,33</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Увеличение прочих остатков денежных средств бюджетов городских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710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000 01 05 02 01 13 0000 510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-634 452 106,11</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-607 417 102,33</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r w:rsidR="00B12B49" w:rsidRPr="00B12B49" w:rsidTr="003A37DF">
        <w:trPr>
          <w:trHeight w:val="58"/>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Уменьшение остатков средств бюджетов</w:t>
            </w:r>
          </w:p>
        </w:tc>
        <w:tc>
          <w:tcPr>
            <w:tcW w:w="697"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720</w:t>
            </w:r>
          </w:p>
        </w:tc>
        <w:tc>
          <w:tcPr>
            <w:tcW w:w="2944"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000 01 05 00 00 00 0000 600</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662 796 482,93</w:t>
            </w:r>
          </w:p>
        </w:tc>
        <w:tc>
          <w:tcPr>
            <w:tcW w:w="1720"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622 935 989,49</w:t>
            </w:r>
          </w:p>
        </w:tc>
        <w:tc>
          <w:tcPr>
            <w:tcW w:w="1866" w:type="dxa"/>
            <w:tcBorders>
              <w:top w:val="nil"/>
              <w:left w:val="nil"/>
              <w:bottom w:val="single" w:sz="4"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r w:rsidR="00B12B49" w:rsidRPr="00B12B49" w:rsidTr="003A37DF">
        <w:trPr>
          <w:trHeight w:val="58"/>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B12B49" w:rsidRPr="00B12B49" w:rsidRDefault="00B12B49" w:rsidP="00B12B49">
            <w:pPr>
              <w:rPr>
                <w:rFonts w:ascii="Arial" w:hAnsi="Arial" w:cs="Arial"/>
                <w:sz w:val="20"/>
                <w:szCs w:val="20"/>
              </w:rPr>
            </w:pPr>
            <w:r w:rsidRPr="00B12B49">
              <w:rPr>
                <w:rFonts w:ascii="Arial" w:hAnsi="Arial" w:cs="Arial"/>
                <w:sz w:val="20"/>
                <w:szCs w:val="20"/>
              </w:rPr>
              <w:t>Уменьшение прочих остатков денежных средств бюджетов городских поселений</w:t>
            </w:r>
          </w:p>
        </w:tc>
        <w:tc>
          <w:tcPr>
            <w:tcW w:w="697"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720</w:t>
            </w:r>
          </w:p>
        </w:tc>
        <w:tc>
          <w:tcPr>
            <w:tcW w:w="2944"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000 01 05 02 01 13 0000 610</w:t>
            </w:r>
          </w:p>
        </w:tc>
        <w:tc>
          <w:tcPr>
            <w:tcW w:w="1720"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662 796 482,93</w:t>
            </w:r>
          </w:p>
        </w:tc>
        <w:tc>
          <w:tcPr>
            <w:tcW w:w="1720"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622 935 989,49</w:t>
            </w:r>
          </w:p>
        </w:tc>
        <w:tc>
          <w:tcPr>
            <w:tcW w:w="1866" w:type="dxa"/>
            <w:tcBorders>
              <w:top w:val="nil"/>
              <w:left w:val="nil"/>
              <w:bottom w:val="single" w:sz="8" w:space="0" w:color="auto"/>
              <w:right w:val="single" w:sz="8" w:space="0" w:color="auto"/>
            </w:tcBorders>
            <w:shd w:val="clear" w:color="auto" w:fill="auto"/>
            <w:vAlign w:val="center"/>
            <w:hideMark/>
          </w:tcPr>
          <w:p w:rsidR="00B12B49" w:rsidRPr="00B12B49" w:rsidRDefault="00B12B49" w:rsidP="00B12B49">
            <w:pPr>
              <w:jc w:val="right"/>
              <w:rPr>
                <w:rFonts w:ascii="Arial" w:hAnsi="Arial" w:cs="Arial"/>
                <w:sz w:val="20"/>
                <w:szCs w:val="20"/>
              </w:rPr>
            </w:pPr>
            <w:r w:rsidRPr="00B12B49">
              <w:rPr>
                <w:rFonts w:ascii="Arial" w:hAnsi="Arial" w:cs="Arial"/>
                <w:sz w:val="20"/>
                <w:szCs w:val="20"/>
              </w:rPr>
              <w:t>-</w:t>
            </w:r>
          </w:p>
        </w:tc>
      </w:tr>
    </w:tbl>
    <w:p w:rsidR="003158D2" w:rsidRDefault="003158D2" w:rsidP="00A9263C">
      <w:pPr>
        <w:jc w:val="center"/>
        <w:rPr>
          <w:rFonts w:ascii="Arial" w:hAnsi="Arial" w:cs="Arial"/>
          <w:b/>
          <w:spacing w:val="1"/>
          <w:sz w:val="20"/>
          <w:szCs w:val="20"/>
        </w:rPr>
      </w:pPr>
    </w:p>
    <w:p w:rsidR="003158D2" w:rsidRDefault="003158D2" w:rsidP="00A9263C">
      <w:pPr>
        <w:jc w:val="center"/>
        <w:rPr>
          <w:rFonts w:ascii="Arial" w:hAnsi="Arial" w:cs="Arial"/>
          <w:b/>
          <w:spacing w:val="1"/>
          <w:sz w:val="20"/>
          <w:szCs w:val="20"/>
        </w:rPr>
      </w:pPr>
    </w:p>
    <w:p w:rsidR="005D26B0" w:rsidRDefault="005D26B0" w:rsidP="00A9263C">
      <w:pPr>
        <w:jc w:val="center"/>
        <w:rPr>
          <w:rFonts w:ascii="Arial" w:hAnsi="Arial" w:cs="Arial"/>
          <w:b/>
          <w:spacing w:val="1"/>
          <w:sz w:val="20"/>
          <w:szCs w:val="20"/>
        </w:rPr>
        <w:sectPr w:rsidR="005D26B0" w:rsidSect="003158D2">
          <w:pgSz w:w="16838" w:h="11906" w:orient="landscape"/>
          <w:pgMar w:top="1134" w:right="1134" w:bottom="1134" w:left="1134" w:header="0" w:footer="567" w:gutter="0"/>
          <w:cols w:space="708"/>
          <w:titlePg/>
          <w:docGrid w:linePitch="360"/>
        </w:sectPr>
      </w:pPr>
    </w:p>
    <w:p w:rsidR="00E95EF4" w:rsidRDefault="00E95EF4" w:rsidP="00E95EF4">
      <w:pPr>
        <w:widowControl w:val="0"/>
        <w:autoSpaceDE w:val="0"/>
        <w:autoSpaceDN w:val="0"/>
        <w:adjustRightInd w:val="0"/>
        <w:snapToGrid w:val="0"/>
        <w:jc w:val="both"/>
        <w:rPr>
          <w:rFonts w:ascii="Arial" w:hAnsi="Arial" w:cs="Arial"/>
          <w:sz w:val="20"/>
          <w:szCs w:val="20"/>
        </w:rPr>
      </w:pPr>
      <w:r>
        <w:rPr>
          <w:rFonts w:ascii="Arial" w:hAnsi="Arial" w:cs="Arial"/>
          <w:b/>
          <w:sz w:val="20"/>
          <w:szCs w:val="20"/>
        </w:rPr>
        <w:lastRenderedPageBreak/>
        <w:t xml:space="preserve">1.3. РЕШЕНИЕ СОВЕТА ДЕПУТАТОВ ГОРОДА КУЙБЫШЕВА КУЙБЫШЕВСКОГО РАЙОНА НОВОСИБИРСКОЙ ОБЛАСТИ ПЯТОГО СОЗЫВА ОТ 13.05.2025 № 413 </w:t>
      </w:r>
      <w:r>
        <w:rPr>
          <w:rFonts w:ascii="Arial" w:hAnsi="Arial" w:cs="Arial"/>
          <w:bCs/>
          <w:sz w:val="20"/>
          <w:szCs w:val="20"/>
        </w:rPr>
        <w:t>«</w:t>
      </w:r>
      <w:r w:rsidRPr="00E95EF4">
        <w:rPr>
          <w:rFonts w:ascii="Arial" w:hAnsi="Arial" w:cs="Arial"/>
          <w:bCs/>
          <w:sz w:val="20"/>
          <w:szCs w:val="20"/>
          <w:lang w:eastAsia="ar-SA"/>
        </w:rPr>
        <w:t xml:space="preserve">О внесении изменений в решение </w:t>
      </w:r>
      <w:r w:rsidRPr="00E95EF4">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3158D2" w:rsidRDefault="003158D2" w:rsidP="00A9263C">
      <w:pPr>
        <w:jc w:val="center"/>
        <w:rPr>
          <w:rFonts w:ascii="Arial" w:hAnsi="Arial" w:cs="Arial"/>
          <w:b/>
          <w:spacing w:val="1"/>
          <w:sz w:val="20"/>
          <w:szCs w:val="20"/>
        </w:rPr>
      </w:pPr>
    </w:p>
    <w:p w:rsidR="00E95EF4" w:rsidRPr="00E95EF4" w:rsidRDefault="00E95EF4" w:rsidP="00E95EF4">
      <w:pPr>
        <w:keepNext/>
        <w:autoSpaceDE w:val="0"/>
        <w:autoSpaceDN w:val="0"/>
        <w:jc w:val="center"/>
        <w:outlineLvl w:val="0"/>
        <w:rPr>
          <w:rFonts w:ascii="Arial" w:hAnsi="Arial" w:cs="Arial"/>
          <w:b/>
          <w:bCs/>
          <w:sz w:val="20"/>
          <w:szCs w:val="20"/>
        </w:rPr>
      </w:pPr>
      <w:r w:rsidRPr="00E95EF4">
        <w:rPr>
          <w:rFonts w:ascii="Arial" w:hAnsi="Arial" w:cs="Arial"/>
          <w:b/>
          <w:bCs/>
          <w:sz w:val="20"/>
          <w:szCs w:val="20"/>
        </w:rPr>
        <w:t xml:space="preserve">РЕШЕНИЕ </w:t>
      </w:r>
    </w:p>
    <w:p w:rsidR="00E95EF4" w:rsidRPr="00E95EF4" w:rsidRDefault="00E95EF4" w:rsidP="00E95EF4">
      <w:pPr>
        <w:jc w:val="center"/>
        <w:rPr>
          <w:rFonts w:ascii="Arial" w:hAnsi="Arial" w:cs="Arial"/>
          <w:sz w:val="20"/>
          <w:szCs w:val="20"/>
          <w:lang w:eastAsia="ar-SA"/>
        </w:rPr>
      </w:pPr>
    </w:p>
    <w:p w:rsidR="00E95EF4" w:rsidRPr="00E95EF4" w:rsidRDefault="00E95EF4" w:rsidP="00E95EF4">
      <w:pPr>
        <w:autoSpaceDE w:val="0"/>
        <w:autoSpaceDN w:val="0"/>
        <w:adjustRightInd w:val="0"/>
        <w:jc w:val="center"/>
        <w:rPr>
          <w:rFonts w:ascii="Arial" w:hAnsi="Arial" w:cs="Arial"/>
          <w:bCs/>
          <w:sz w:val="20"/>
          <w:szCs w:val="20"/>
        </w:rPr>
      </w:pPr>
      <w:r w:rsidRPr="00E95EF4">
        <w:rPr>
          <w:rFonts w:ascii="Arial" w:hAnsi="Arial" w:cs="Arial"/>
          <w:bCs/>
          <w:sz w:val="20"/>
          <w:szCs w:val="20"/>
        </w:rPr>
        <w:t>(</w:t>
      </w:r>
      <w:proofErr w:type="gramStart"/>
      <w:r w:rsidRPr="00E95EF4">
        <w:rPr>
          <w:rFonts w:ascii="Arial" w:hAnsi="Arial" w:cs="Arial"/>
          <w:bCs/>
          <w:sz w:val="20"/>
          <w:szCs w:val="20"/>
        </w:rPr>
        <w:t>сорок</w:t>
      </w:r>
      <w:proofErr w:type="gramEnd"/>
      <w:r w:rsidRPr="00E95EF4">
        <w:rPr>
          <w:rFonts w:ascii="Arial" w:hAnsi="Arial" w:cs="Arial"/>
          <w:bCs/>
          <w:sz w:val="20"/>
          <w:szCs w:val="20"/>
        </w:rPr>
        <w:t xml:space="preserve"> девятая сессия)</w:t>
      </w:r>
    </w:p>
    <w:p w:rsidR="00E95EF4" w:rsidRPr="00E95EF4" w:rsidRDefault="00E95EF4" w:rsidP="00E95EF4">
      <w:pPr>
        <w:autoSpaceDE w:val="0"/>
        <w:autoSpaceDN w:val="0"/>
        <w:adjustRightInd w:val="0"/>
        <w:jc w:val="center"/>
        <w:rPr>
          <w:rFonts w:ascii="Arial" w:hAnsi="Arial" w:cs="Arial"/>
          <w:b/>
          <w:bCs/>
          <w:sz w:val="20"/>
          <w:szCs w:val="20"/>
        </w:rPr>
      </w:pPr>
    </w:p>
    <w:p w:rsidR="00E95EF4" w:rsidRPr="00E95EF4" w:rsidRDefault="00E95EF4" w:rsidP="00E95EF4">
      <w:pPr>
        <w:autoSpaceDE w:val="0"/>
        <w:autoSpaceDN w:val="0"/>
        <w:adjustRightInd w:val="0"/>
        <w:jc w:val="center"/>
        <w:rPr>
          <w:rFonts w:ascii="Arial" w:hAnsi="Arial" w:cs="Arial"/>
          <w:sz w:val="20"/>
          <w:szCs w:val="20"/>
        </w:rPr>
      </w:pPr>
      <w:r w:rsidRPr="00E95EF4">
        <w:rPr>
          <w:rFonts w:ascii="Arial" w:hAnsi="Arial" w:cs="Arial"/>
          <w:sz w:val="20"/>
          <w:szCs w:val="20"/>
        </w:rPr>
        <w:t>13.05.2025  № 413</w:t>
      </w:r>
    </w:p>
    <w:p w:rsidR="00E95EF4" w:rsidRPr="00E95EF4" w:rsidRDefault="00E95EF4" w:rsidP="00E95EF4">
      <w:pPr>
        <w:ind w:firstLine="567"/>
        <w:rPr>
          <w:rFonts w:ascii="Arial" w:hAnsi="Arial" w:cs="Arial"/>
          <w:sz w:val="20"/>
          <w:szCs w:val="20"/>
          <w:lang w:eastAsia="ar-SA"/>
        </w:rPr>
      </w:pPr>
    </w:p>
    <w:p w:rsidR="00E95EF4" w:rsidRPr="00E95EF4" w:rsidRDefault="00E95EF4" w:rsidP="00E95EF4">
      <w:pPr>
        <w:widowControl w:val="0"/>
        <w:autoSpaceDE w:val="0"/>
        <w:jc w:val="center"/>
        <w:rPr>
          <w:rFonts w:ascii="Arial" w:hAnsi="Arial" w:cs="Arial"/>
          <w:b/>
          <w:bCs/>
          <w:sz w:val="20"/>
          <w:szCs w:val="20"/>
          <w:lang w:eastAsia="ar-SA"/>
        </w:rPr>
      </w:pPr>
      <w:r w:rsidRPr="00E95EF4">
        <w:rPr>
          <w:rFonts w:ascii="Arial" w:hAnsi="Arial" w:cs="Arial"/>
          <w:b/>
          <w:bCs/>
          <w:sz w:val="20"/>
          <w:szCs w:val="20"/>
          <w:lang w:eastAsia="ar-SA"/>
        </w:rPr>
        <w:t xml:space="preserve">О внесении изменений в решение </w:t>
      </w:r>
      <w:r w:rsidRPr="00E95EF4">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E95EF4" w:rsidRPr="00E95EF4" w:rsidRDefault="00E95EF4" w:rsidP="00E95EF4">
      <w:pPr>
        <w:rPr>
          <w:rFonts w:ascii="Arial" w:hAnsi="Arial" w:cs="Arial"/>
          <w:sz w:val="20"/>
          <w:szCs w:val="20"/>
          <w:lang w:eastAsia="ar-SA"/>
        </w:rPr>
      </w:pPr>
    </w:p>
    <w:p w:rsidR="00E95EF4" w:rsidRPr="00E95EF4" w:rsidRDefault="00E95EF4" w:rsidP="00E95EF4">
      <w:pPr>
        <w:jc w:val="both"/>
        <w:rPr>
          <w:rFonts w:ascii="Arial" w:hAnsi="Arial" w:cs="Arial"/>
          <w:sz w:val="20"/>
          <w:szCs w:val="20"/>
          <w:lang w:eastAsia="ar-SA"/>
        </w:rPr>
      </w:pPr>
      <w:r w:rsidRPr="00E95EF4">
        <w:rPr>
          <w:rFonts w:ascii="Arial" w:hAnsi="Arial" w:cs="Arial"/>
          <w:sz w:val="20"/>
          <w:szCs w:val="20"/>
          <w:lang w:eastAsia="ar-SA"/>
        </w:rPr>
        <w:t xml:space="preserve">      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24.02.2025 года по 24.03.2025 года по вопросу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E95EF4" w:rsidRPr="00E95EF4" w:rsidRDefault="00E95EF4" w:rsidP="00E95EF4">
      <w:pPr>
        <w:jc w:val="both"/>
        <w:rPr>
          <w:rFonts w:ascii="Arial" w:hAnsi="Arial" w:cs="Arial"/>
          <w:sz w:val="20"/>
          <w:szCs w:val="20"/>
          <w:lang w:eastAsia="ar-SA"/>
        </w:rPr>
      </w:pPr>
      <w:r w:rsidRPr="00E95EF4">
        <w:rPr>
          <w:rFonts w:ascii="Arial" w:hAnsi="Arial" w:cs="Arial"/>
          <w:sz w:val="20"/>
          <w:szCs w:val="20"/>
          <w:lang w:eastAsia="ar-SA"/>
        </w:rPr>
        <w:t xml:space="preserve">      </w:t>
      </w:r>
      <w:r w:rsidRPr="00E95EF4">
        <w:rPr>
          <w:rFonts w:ascii="Arial" w:hAnsi="Arial" w:cs="Arial"/>
          <w:b/>
          <w:bCs/>
          <w:sz w:val="20"/>
          <w:szCs w:val="20"/>
          <w:lang w:eastAsia="ar-SA"/>
        </w:rPr>
        <w:t>РЕШИЛ</w:t>
      </w:r>
      <w:r w:rsidRPr="00E95EF4">
        <w:rPr>
          <w:rFonts w:ascii="Arial" w:hAnsi="Arial" w:cs="Arial"/>
          <w:sz w:val="20"/>
          <w:szCs w:val="20"/>
          <w:lang w:eastAsia="ar-SA"/>
        </w:rPr>
        <w:t xml:space="preserve">:  </w:t>
      </w:r>
    </w:p>
    <w:p w:rsidR="00E95EF4" w:rsidRPr="00E95EF4" w:rsidRDefault="00E95EF4" w:rsidP="00E95EF4">
      <w:pPr>
        <w:widowControl w:val="0"/>
        <w:autoSpaceDE w:val="0"/>
        <w:jc w:val="both"/>
        <w:rPr>
          <w:rFonts w:ascii="Arial" w:hAnsi="Arial" w:cs="Arial"/>
          <w:bCs/>
          <w:sz w:val="20"/>
          <w:szCs w:val="20"/>
          <w:lang w:eastAsia="ar-SA"/>
        </w:rPr>
      </w:pPr>
      <w:r w:rsidRPr="00E95EF4">
        <w:rPr>
          <w:rFonts w:ascii="Arial" w:hAnsi="Arial" w:cs="Arial"/>
          <w:b/>
          <w:sz w:val="20"/>
          <w:szCs w:val="20"/>
          <w:lang w:eastAsia="ar-SA"/>
        </w:rPr>
        <w:t xml:space="preserve">      </w:t>
      </w:r>
      <w:r w:rsidRPr="00E95EF4">
        <w:rPr>
          <w:rFonts w:ascii="Arial" w:hAnsi="Arial" w:cs="Arial"/>
          <w:sz w:val="20"/>
          <w:szCs w:val="20"/>
          <w:lang w:eastAsia="ar-SA"/>
        </w:rPr>
        <w:t>1.</w:t>
      </w:r>
      <w:r w:rsidRPr="00E95EF4">
        <w:rPr>
          <w:rFonts w:ascii="Arial" w:hAnsi="Arial" w:cs="Arial"/>
          <w:b/>
          <w:sz w:val="20"/>
          <w:szCs w:val="20"/>
          <w:lang w:eastAsia="ar-SA"/>
        </w:rPr>
        <w:t> </w:t>
      </w:r>
      <w:r w:rsidRPr="00E95EF4">
        <w:rPr>
          <w:rFonts w:ascii="Arial" w:hAnsi="Arial" w:cs="Arial"/>
          <w:sz w:val="20"/>
          <w:szCs w:val="20"/>
          <w:lang w:eastAsia="ar-SA"/>
        </w:rPr>
        <w:t>Утвердить рассмотренные на общественных обсуждениях, проходивших с 24.02.2025 года по 24.03.2025 года материалы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E95EF4" w:rsidRPr="00E95EF4" w:rsidRDefault="00E95EF4" w:rsidP="00E95EF4">
      <w:pPr>
        <w:jc w:val="both"/>
        <w:rPr>
          <w:rFonts w:ascii="Arial" w:hAnsi="Arial" w:cs="Arial"/>
          <w:sz w:val="20"/>
          <w:szCs w:val="20"/>
          <w:lang w:eastAsia="ar-SA"/>
        </w:rPr>
      </w:pPr>
      <w:r w:rsidRPr="00E95EF4">
        <w:rPr>
          <w:rFonts w:ascii="Arial" w:hAnsi="Arial" w:cs="Arial"/>
          <w:color w:val="000000"/>
          <w:sz w:val="20"/>
          <w:szCs w:val="20"/>
          <w:lang w:eastAsia="ar-SA"/>
        </w:rPr>
        <w:t xml:space="preserve">     1.1</w:t>
      </w:r>
      <w:proofErr w:type="gramStart"/>
      <w:r w:rsidRPr="00E95EF4">
        <w:rPr>
          <w:rFonts w:ascii="Arial" w:hAnsi="Arial" w:cs="Arial"/>
          <w:color w:val="000000"/>
          <w:sz w:val="20"/>
          <w:szCs w:val="20"/>
          <w:lang w:eastAsia="ar-SA"/>
        </w:rPr>
        <w:t>. в</w:t>
      </w:r>
      <w:proofErr w:type="gramEnd"/>
      <w:r w:rsidRPr="00E95EF4">
        <w:rPr>
          <w:rFonts w:ascii="Arial" w:hAnsi="Arial" w:cs="Arial"/>
          <w:color w:val="000000"/>
          <w:sz w:val="20"/>
          <w:szCs w:val="20"/>
          <w:lang w:eastAsia="ar-SA"/>
        </w:rPr>
        <w:t xml:space="preserve"> п.п.1.2 «Зона застройки малоэтажными жилыми домами в границах земель населенных пунктов (</w:t>
      </w:r>
      <w:proofErr w:type="spellStart"/>
      <w:r w:rsidRPr="00E95EF4">
        <w:rPr>
          <w:rFonts w:ascii="Arial" w:hAnsi="Arial" w:cs="Arial"/>
          <w:color w:val="000000"/>
          <w:sz w:val="20"/>
          <w:szCs w:val="20"/>
          <w:lang w:eastAsia="ar-SA"/>
        </w:rPr>
        <w:t>нЖмл</w:t>
      </w:r>
      <w:proofErr w:type="spellEnd"/>
      <w:r w:rsidRPr="00E95EF4">
        <w:rPr>
          <w:rFonts w:ascii="Arial" w:hAnsi="Arial" w:cs="Arial"/>
          <w:color w:val="000000"/>
          <w:sz w:val="20"/>
          <w:szCs w:val="20"/>
          <w:lang w:eastAsia="ar-SA"/>
        </w:rPr>
        <w:t>)» пункта 1 «Жилые зоны» таблицы 1</w:t>
      </w:r>
      <w:r w:rsidRPr="00E95EF4">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xml:space="preserve">     1.1.1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Административные здания организаций, обеспечивающих предоставление коммунальных услуг (3.1.2);</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xml:space="preserve">     1.1.2 из перечня вспомогательных видов использования земельных участков исключить наименование вида разрешенного использования земельного участка:</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Административные здания организаций, обеспечивающих предоставление коммунальных услуг (3.1.2).</w:t>
      </w:r>
    </w:p>
    <w:p w:rsidR="00E95EF4" w:rsidRPr="00E95EF4" w:rsidRDefault="00E95EF4" w:rsidP="00E95EF4">
      <w:pPr>
        <w:jc w:val="both"/>
        <w:rPr>
          <w:rFonts w:ascii="Arial" w:hAnsi="Arial" w:cs="Arial"/>
          <w:sz w:val="20"/>
          <w:szCs w:val="20"/>
          <w:lang w:eastAsia="ar-SA"/>
        </w:rPr>
      </w:pPr>
      <w:r w:rsidRPr="00E95EF4">
        <w:rPr>
          <w:rFonts w:ascii="Arial" w:hAnsi="Arial" w:cs="Arial"/>
          <w:color w:val="FF0000"/>
          <w:sz w:val="20"/>
          <w:szCs w:val="20"/>
          <w:lang w:eastAsia="ar-SA"/>
        </w:rPr>
        <w:t xml:space="preserve">      </w:t>
      </w:r>
      <w:r w:rsidRPr="00E95EF4">
        <w:rPr>
          <w:rFonts w:ascii="Arial" w:hAnsi="Arial" w:cs="Arial"/>
          <w:color w:val="000000"/>
          <w:sz w:val="20"/>
          <w:szCs w:val="20"/>
          <w:lang w:eastAsia="ar-SA"/>
        </w:rPr>
        <w:t>1.2</w:t>
      </w:r>
      <w:proofErr w:type="gramStart"/>
      <w:r w:rsidRPr="00E95EF4">
        <w:rPr>
          <w:rFonts w:ascii="Arial" w:hAnsi="Arial" w:cs="Arial"/>
          <w:color w:val="000000"/>
          <w:sz w:val="20"/>
          <w:szCs w:val="20"/>
          <w:lang w:eastAsia="ar-SA"/>
        </w:rPr>
        <w:t>. в</w:t>
      </w:r>
      <w:proofErr w:type="gramEnd"/>
      <w:r w:rsidRPr="00E95EF4">
        <w:rPr>
          <w:rFonts w:ascii="Arial" w:hAnsi="Arial" w:cs="Arial"/>
          <w:color w:val="000000"/>
          <w:sz w:val="20"/>
          <w:szCs w:val="20"/>
          <w:lang w:eastAsia="ar-SA"/>
        </w:rPr>
        <w:t xml:space="preserve"> </w:t>
      </w:r>
      <w:proofErr w:type="spellStart"/>
      <w:r w:rsidRPr="00E95EF4">
        <w:rPr>
          <w:rFonts w:ascii="Arial" w:hAnsi="Arial" w:cs="Arial"/>
          <w:color w:val="000000"/>
          <w:sz w:val="20"/>
          <w:szCs w:val="20"/>
          <w:lang w:eastAsia="ar-SA"/>
        </w:rPr>
        <w:t>п.п</w:t>
      </w:r>
      <w:proofErr w:type="spellEnd"/>
      <w:r w:rsidRPr="00E95EF4">
        <w:rPr>
          <w:rFonts w:ascii="Arial" w:hAnsi="Arial" w:cs="Arial"/>
          <w:color w:val="000000"/>
          <w:sz w:val="20"/>
          <w:szCs w:val="20"/>
          <w:lang w:eastAsia="ar-SA"/>
        </w:rPr>
        <w:t>. 3.2 «Производственная зона в границах земель населенных пунктов (</w:t>
      </w:r>
      <w:proofErr w:type="spellStart"/>
      <w:r w:rsidRPr="00E95EF4">
        <w:rPr>
          <w:rFonts w:ascii="Arial" w:hAnsi="Arial" w:cs="Arial"/>
          <w:color w:val="000000"/>
          <w:sz w:val="20"/>
          <w:szCs w:val="20"/>
          <w:lang w:eastAsia="ar-SA"/>
        </w:rPr>
        <w:t>нП</w:t>
      </w:r>
      <w:proofErr w:type="spellEnd"/>
      <w:r w:rsidRPr="00E95EF4">
        <w:rPr>
          <w:rFonts w:ascii="Arial" w:hAnsi="Arial" w:cs="Arial"/>
          <w:color w:val="000000"/>
          <w:sz w:val="20"/>
          <w:szCs w:val="20"/>
          <w:lang w:eastAsia="ar-SA"/>
        </w:rPr>
        <w:t>)» пункта 3 «Производственные зоны, зоны инженерной и транспортной инфраструктур» таблицы 1</w:t>
      </w:r>
      <w:r w:rsidRPr="00E95EF4">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xml:space="preserve">      1.2.1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оборудованные площадки для занятий спортом (5.1.4).</w:t>
      </w:r>
    </w:p>
    <w:p w:rsidR="00E95EF4" w:rsidRPr="00E95EF4" w:rsidRDefault="00E95EF4" w:rsidP="00E95EF4">
      <w:pPr>
        <w:jc w:val="both"/>
        <w:rPr>
          <w:rFonts w:ascii="Arial" w:hAnsi="Arial" w:cs="Arial"/>
          <w:sz w:val="20"/>
          <w:szCs w:val="20"/>
          <w:lang w:eastAsia="ar-SA"/>
        </w:rPr>
      </w:pPr>
      <w:r w:rsidRPr="00E95EF4">
        <w:rPr>
          <w:rFonts w:ascii="Arial" w:hAnsi="Arial" w:cs="Arial"/>
          <w:color w:val="FF0000"/>
          <w:sz w:val="20"/>
          <w:szCs w:val="20"/>
          <w:lang w:eastAsia="ar-SA"/>
        </w:rPr>
        <w:t xml:space="preserve">    </w:t>
      </w:r>
      <w:r w:rsidRPr="00E95EF4">
        <w:rPr>
          <w:rFonts w:ascii="Arial" w:hAnsi="Arial" w:cs="Arial"/>
          <w:color w:val="000000"/>
          <w:sz w:val="20"/>
          <w:szCs w:val="20"/>
          <w:lang w:eastAsia="ar-SA"/>
        </w:rPr>
        <w:t xml:space="preserve">  1.3</w:t>
      </w:r>
      <w:proofErr w:type="gramStart"/>
      <w:r w:rsidRPr="00E95EF4">
        <w:rPr>
          <w:rFonts w:ascii="Arial" w:hAnsi="Arial" w:cs="Arial"/>
          <w:color w:val="000000"/>
          <w:sz w:val="20"/>
          <w:szCs w:val="20"/>
          <w:lang w:eastAsia="ar-SA"/>
        </w:rPr>
        <w:t>. статью</w:t>
      </w:r>
      <w:proofErr w:type="gramEnd"/>
      <w:r w:rsidRPr="00E95EF4">
        <w:rPr>
          <w:rFonts w:ascii="Arial" w:hAnsi="Arial" w:cs="Arial"/>
          <w:color w:val="000000"/>
          <w:sz w:val="20"/>
          <w:szCs w:val="20"/>
          <w:lang w:eastAsia="ar-SA"/>
        </w:rPr>
        <w:t xml:space="preserve">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пунктом 3 </w:t>
      </w:r>
      <w:r w:rsidRPr="00E95EF4">
        <w:rPr>
          <w:rFonts w:ascii="Arial" w:hAnsi="Arial" w:cs="Arial"/>
          <w:sz w:val="20"/>
          <w:szCs w:val="20"/>
          <w:lang w:eastAsia="ar-SA"/>
        </w:rPr>
        <w:t>в следующей редакции:</w:t>
      </w:r>
    </w:p>
    <w:p w:rsidR="00E95EF4" w:rsidRPr="00E95EF4" w:rsidRDefault="00E95EF4" w:rsidP="00E95EF4">
      <w:pPr>
        <w:jc w:val="both"/>
        <w:rPr>
          <w:rFonts w:ascii="Arial" w:hAnsi="Arial" w:cs="Arial"/>
          <w:color w:val="000000"/>
          <w:sz w:val="20"/>
          <w:szCs w:val="20"/>
          <w:lang w:eastAsia="ar-SA"/>
        </w:rPr>
      </w:pPr>
      <w:r w:rsidRPr="00E95EF4">
        <w:rPr>
          <w:rFonts w:ascii="Arial" w:hAnsi="Arial" w:cs="Arial"/>
          <w:sz w:val="20"/>
          <w:szCs w:val="20"/>
          <w:lang w:eastAsia="ar-SA"/>
        </w:rPr>
        <w:t xml:space="preserve">     «3. Действие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объекты капитального строительства, расположенные на земельных участках, находящихся в государственной или муниципальной собственности, прав на эти участки, при условии, что объекты капитального строительства созданы до вступления в силу Правил».</w:t>
      </w:r>
    </w:p>
    <w:p w:rsidR="00E95EF4" w:rsidRPr="00E95EF4" w:rsidRDefault="00E95EF4" w:rsidP="00E95EF4">
      <w:pPr>
        <w:autoSpaceDE w:val="0"/>
        <w:autoSpaceDN w:val="0"/>
        <w:adjustRightInd w:val="0"/>
        <w:jc w:val="both"/>
        <w:rPr>
          <w:rFonts w:ascii="Arial" w:eastAsia="Calibri" w:hAnsi="Arial" w:cs="Arial"/>
          <w:sz w:val="20"/>
          <w:szCs w:val="20"/>
          <w:lang w:eastAsia="en-US"/>
        </w:rPr>
      </w:pPr>
      <w:r w:rsidRPr="00E95EF4">
        <w:rPr>
          <w:rFonts w:ascii="Arial" w:eastAsia="Calibri" w:hAnsi="Arial" w:cs="Arial"/>
          <w:sz w:val="20"/>
          <w:szCs w:val="20"/>
          <w:lang w:eastAsia="en-US"/>
        </w:rPr>
        <w:t xml:space="preserve">     2. Настоящее решение вступает в силу со дня его официального опубликования.</w:t>
      </w:r>
    </w:p>
    <w:p w:rsidR="00E95EF4" w:rsidRPr="00E95EF4" w:rsidRDefault="00E95EF4" w:rsidP="00E95EF4">
      <w:pPr>
        <w:tabs>
          <w:tab w:val="left" w:pos="600"/>
          <w:tab w:val="left" w:pos="1005"/>
        </w:tabs>
        <w:ind w:right="-38"/>
        <w:jc w:val="both"/>
        <w:rPr>
          <w:rFonts w:ascii="Arial" w:hAnsi="Arial" w:cs="Arial"/>
          <w:b/>
          <w:color w:val="000000"/>
          <w:sz w:val="20"/>
          <w:szCs w:val="20"/>
          <w:lang w:eastAsia="ar-SA"/>
        </w:rPr>
      </w:pPr>
    </w:p>
    <w:tbl>
      <w:tblPr>
        <w:tblW w:w="10308" w:type="dxa"/>
        <w:tblLook w:val="01E0" w:firstRow="1" w:lastRow="1" w:firstColumn="1" w:lastColumn="1" w:noHBand="0" w:noVBand="0"/>
      </w:tblPr>
      <w:tblGrid>
        <w:gridCol w:w="5103"/>
        <w:gridCol w:w="5205"/>
      </w:tblGrid>
      <w:tr w:rsidR="00E95EF4" w:rsidRPr="00E95EF4" w:rsidTr="0035159E">
        <w:tc>
          <w:tcPr>
            <w:tcW w:w="5103" w:type="dxa"/>
            <w:hideMark/>
          </w:tcPr>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Глава города Куйбышева</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Куйбышевского района</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Новосибирской области</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______________А.А. Андронов</w:t>
            </w:r>
          </w:p>
        </w:tc>
        <w:tc>
          <w:tcPr>
            <w:tcW w:w="5205" w:type="dxa"/>
            <w:hideMark/>
          </w:tcPr>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 xml:space="preserve">Председатель Совета депутатов </w:t>
            </w:r>
          </w:p>
          <w:p w:rsidR="00E95EF4" w:rsidRPr="00E95EF4" w:rsidRDefault="00E95EF4" w:rsidP="00E95EF4">
            <w:pPr>
              <w:rPr>
                <w:rFonts w:ascii="Arial" w:hAnsi="Arial" w:cs="Arial"/>
                <w:sz w:val="20"/>
                <w:szCs w:val="20"/>
                <w:lang w:eastAsia="ar-SA"/>
              </w:rPr>
            </w:pPr>
            <w:proofErr w:type="gramStart"/>
            <w:r w:rsidRPr="00E95EF4">
              <w:rPr>
                <w:rFonts w:ascii="Arial" w:hAnsi="Arial" w:cs="Arial"/>
                <w:sz w:val="20"/>
                <w:szCs w:val="20"/>
                <w:lang w:eastAsia="ar-SA"/>
              </w:rPr>
              <w:t>города</w:t>
            </w:r>
            <w:proofErr w:type="gramEnd"/>
            <w:r w:rsidRPr="00E95EF4">
              <w:rPr>
                <w:rFonts w:ascii="Arial" w:hAnsi="Arial" w:cs="Arial"/>
                <w:sz w:val="20"/>
                <w:szCs w:val="20"/>
                <w:lang w:eastAsia="ar-SA"/>
              </w:rPr>
              <w:t xml:space="preserve"> Куйбышева Куйбышевского</w:t>
            </w:r>
          </w:p>
          <w:p w:rsidR="00E95EF4" w:rsidRDefault="00E95EF4" w:rsidP="00E95EF4">
            <w:pPr>
              <w:rPr>
                <w:rFonts w:ascii="Arial" w:hAnsi="Arial" w:cs="Arial"/>
                <w:sz w:val="20"/>
                <w:szCs w:val="20"/>
                <w:lang w:eastAsia="ar-SA"/>
              </w:rPr>
            </w:pPr>
            <w:proofErr w:type="gramStart"/>
            <w:r w:rsidRPr="00E95EF4">
              <w:rPr>
                <w:rFonts w:ascii="Arial" w:hAnsi="Arial" w:cs="Arial"/>
                <w:sz w:val="20"/>
                <w:szCs w:val="20"/>
                <w:lang w:eastAsia="ar-SA"/>
              </w:rPr>
              <w:t>района</w:t>
            </w:r>
            <w:proofErr w:type="gramEnd"/>
            <w:r w:rsidRPr="00E95EF4">
              <w:rPr>
                <w:rFonts w:ascii="Arial" w:hAnsi="Arial" w:cs="Arial"/>
                <w:sz w:val="20"/>
                <w:szCs w:val="20"/>
                <w:lang w:eastAsia="ar-SA"/>
              </w:rPr>
              <w:t xml:space="preserve"> Новосибирской области       </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 xml:space="preserve">____________ Е.А. Яблокова </w:t>
            </w:r>
          </w:p>
        </w:tc>
      </w:tr>
    </w:tbl>
    <w:p w:rsidR="00E95EF4" w:rsidRDefault="00E95EF4" w:rsidP="00E95EF4">
      <w:pPr>
        <w:widowControl w:val="0"/>
        <w:autoSpaceDE w:val="0"/>
        <w:autoSpaceDN w:val="0"/>
        <w:adjustRightInd w:val="0"/>
        <w:snapToGrid w:val="0"/>
        <w:jc w:val="both"/>
        <w:rPr>
          <w:rFonts w:ascii="Arial" w:hAnsi="Arial" w:cs="Arial"/>
          <w:sz w:val="20"/>
          <w:szCs w:val="20"/>
        </w:rPr>
      </w:pPr>
      <w:r>
        <w:rPr>
          <w:rFonts w:ascii="Arial" w:hAnsi="Arial" w:cs="Arial"/>
          <w:b/>
          <w:sz w:val="20"/>
          <w:szCs w:val="20"/>
        </w:rPr>
        <w:lastRenderedPageBreak/>
        <w:t xml:space="preserve">1.4. РЕШЕНИЕ СОВЕТА ДЕПУТАТОВ ГОРОДА КУЙБЫШЕВА КУЙБЫШЕВСКОГО РАЙОНА НОВОСИБИРСКОЙ ОБЛАСТИ ПЯТОГО СОЗЫВА ОТ 13.05.2025 № 414 </w:t>
      </w:r>
      <w:r>
        <w:rPr>
          <w:rFonts w:ascii="Arial" w:hAnsi="Arial" w:cs="Arial"/>
          <w:bCs/>
          <w:sz w:val="20"/>
          <w:szCs w:val="20"/>
        </w:rPr>
        <w:t>«</w:t>
      </w:r>
      <w:r w:rsidRPr="00E95EF4">
        <w:rPr>
          <w:rFonts w:ascii="Arial" w:hAnsi="Arial" w:cs="Arial"/>
          <w:bCs/>
          <w:sz w:val="20"/>
          <w:szCs w:val="20"/>
          <w:lang w:eastAsia="ar-SA"/>
        </w:rPr>
        <w:t>О внесении изменений в решение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E95EF4" w:rsidRPr="00E95EF4" w:rsidRDefault="00E95EF4" w:rsidP="00E95EF4">
      <w:pPr>
        <w:rPr>
          <w:rFonts w:ascii="Arial" w:hAnsi="Arial" w:cs="Arial"/>
          <w:sz w:val="20"/>
          <w:szCs w:val="20"/>
          <w:lang w:eastAsia="ar-SA"/>
        </w:rPr>
      </w:pPr>
    </w:p>
    <w:p w:rsidR="00E95EF4" w:rsidRPr="00E95EF4" w:rsidRDefault="00E95EF4" w:rsidP="00E95EF4">
      <w:pPr>
        <w:keepNext/>
        <w:autoSpaceDE w:val="0"/>
        <w:autoSpaceDN w:val="0"/>
        <w:jc w:val="center"/>
        <w:outlineLvl w:val="0"/>
        <w:rPr>
          <w:rFonts w:ascii="Arial" w:hAnsi="Arial" w:cs="Arial"/>
          <w:b/>
          <w:bCs/>
          <w:sz w:val="20"/>
          <w:szCs w:val="20"/>
        </w:rPr>
      </w:pPr>
      <w:r w:rsidRPr="00E95EF4">
        <w:rPr>
          <w:rFonts w:ascii="Arial" w:hAnsi="Arial" w:cs="Arial"/>
          <w:b/>
          <w:bCs/>
          <w:sz w:val="20"/>
          <w:szCs w:val="20"/>
        </w:rPr>
        <w:t xml:space="preserve">РЕШЕНИЕ </w:t>
      </w:r>
    </w:p>
    <w:p w:rsidR="00E95EF4" w:rsidRPr="00E95EF4" w:rsidRDefault="00E95EF4" w:rsidP="00E95EF4">
      <w:pPr>
        <w:jc w:val="center"/>
        <w:rPr>
          <w:rFonts w:ascii="Arial" w:hAnsi="Arial" w:cs="Arial"/>
          <w:sz w:val="20"/>
          <w:szCs w:val="20"/>
          <w:lang w:eastAsia="ar-SA"/>
        </w:rPr>
      </w:pPr>
    </w:p>
    <w:p w:rsidR="00E95EF4" w:rsidRPr="00E95EF4" w:rsidRDefault="00E95EF4" w:rsidP="00E95EF4">
      <w:pPr>
        <w:autoSpaceDE w:val="0"/>
        <w:autoSpaceDN w:val="0"/>
        <w:adjustRightInd w:val="0"/>
        <w:jc w:val="center"/>
        <w:rPr>
          <w:rFonts w:ascii="Arial" w:hAnsi="Arial" w:cs="Arial"/>
          <w:bCs/>
          <w:sz w:val="20"/>
          <w:szCs w:val="20"/>
        </w:rPr>
      </w:pPr>
      <w:r w:rsidRPr="00E95EF4">
        <w:rPr>
          <w:rFonts w:ascii="Arial" w:hAnsi="Arial" w:cs="Arial"/>
          <w:bCs/>
          <w:sz w:val="20"/>
          <w:szCs w:val="20"/>
        </w:rPr>
        <w:t>(</w:t>
      </w:r>
      <w:proofErr w:type="gramStart"/>
      <w:r w:rsidRPr="00E95EF4">
        <w:rPr>
          <w:rFonts w:ascii="Arial" w:hAnsi="Arial" w:cs="Arial"/>
          <w:bCs/>
          <w:sz w:val="20"/>
          <w:szCs w:val="20"/>
        </w:rPr>
        <w:t>сорок</w:t>
      </w:r>
      <w:proofErr w:type="gramEnd"/>
      <w:r w:rsidRPr="00E95EF4">
        <w:rPr>
          <w:rFonts w:ascii="Arial" w:hAnsi="Arial" w:cs="Arial"/>
          <w:bCs/>
          <w:sz w:val="20"/>
          <w:szCs w:val="20"/>
        </w:rPr>
        <w:t xml:space="preserve"> девятая сессия)</w:t>
      </w:r>
    </w:p>
    <w:p w:rsidR="00E95EF4" w:rsidRPr="00E95EF4" w:rsidRDefault="00E95EF4" w:rsidP="00E95EF4">
      <w:pPr>
        <w:autoSpaceDE w:val="0"/>
        <w:autoSpaceDN w:val="0"/>
        <w:adjustRightInd w:val="0"/>
        <w:jc w:val="center"/>
        <w:rPr>
          <w:rFonts w:ascii="Arial" w:hAnsi="Arial" w:cs="Arial"/>
          <w:b/>
          <w:bCs/>
          <w:sz w:val="20"/>
          <w:szCs w:val="20"/>
        </w:rPr>
      </w:pPr>
    </w:p>
    <w:p w:rsidR="00E95EF4" w:rsidRPr="00E95EF4" w:rsidRDefault="00E95EF4" w:rsidP="00E95EF4">
      <w:pPr>
        <w:autoSpaceDE w:val="0"/>
        <w:autoSpaceDN w:val="0"/>
        <w:adjustRightInd w:val="0"/>
        <w:jc w:val="center"/>
        <w:rPr>
          <w:rFonts w:ascii="Arial" w:hAnsi="Arial" w:cs="Arial"/>
          <w:sz w:val="20"/>
          <w:szCs w:val="20"/>
        </w:rPr>
      </w:pPr>
      <w:r w:rsidRPr="00E95EF4">
        <w:rPr>
          <w:rFonts w:ascii="Arial" w:hAnsi="Arial" w:cs="Arial"/>
          <w:sz w:val="20"/>
          <w:szCs w:val="20"/>
        </w:rPr>
        <w:t>13.05.2025  № 414</w:t>
      </w:r>
    </w:p>
    <w:p w:rsidR="00E95EF4" w:rsidRPr="00E95EF4" w:rsidRDefault="00E95EF4" w:rsidP="00E95EF4">
      <w:pPr>
        <w:ind w:firstLine="567"/>
        <w:rPr>
          <w:rFonts w:ascii="Arial" w:hAnsi="Arial" w:cs="Arial"/>
          <w:sz w:val="20"/>
          <w:szCs w:val="20"/>
          <w:lang w:eastAsia="ar-SA"/>
        </w:rPr>
      </w:pPr>
    </w:p>
    <w:p w:rsidR="00E95EF4" w:rsidRPr="00E95EF4" w:rsidRDefault="00E95EF4" w:rsidP="00E95EF4">
      <w:pPr>
        <w:tabs>
          <w:tab w:val="left" w:pos="600"/>
          <w:tab w:val="left" w:pos="1005"/>
        </w:tabs>
        <w:ind w:right="-38"/>
        <w:jc w:val="center"/>
        <w:rPr>
          <w:rFonts w:ascii="Arial" w:hAnsi="Arial" w:cs="Arial"/>
          <w:b/>
          <w:bCs/>
          <w:sz w:val="20"/>
          <w:szCs w:val="20"/>
          <w:lang w:eastAsia="ar-SA"/>
        </w:rPr>
      </w:pPr>
      <w:r w:rsidRPr="00E95EF4">
        <w:rPr>
          <w:rFonts w:ascii="Arial" w:hAnsi="Arial" w:cs="Arial"/>
          <w:b/>
          <w:bCs/>
          <w:sz w:val="20"/>
          <w:szCs w:val="20"/>
          <w:lang w:eastAsia="ar-SA"/>
        </w:rPr>
        <w:t>О внесении изменений в решение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E95EF4" w:rsidRPr="00E95EF4" w:rsidRDefault="00E95EF4" w:rsidP="00E95EF4">
      <w:pPr>
        <w:tabs>
          <w:tab w:val="left" w:pos="600"/>
          <w:tab w:val="left" w:pos="1005"/>
        </w:tabs>
        <w:ind w:right="-38"/>
        <w:jc w:val="both"/>
        <w:rPr>
          <w:rFonts w:ascii="Arial" w:hAnsi="Arial" w:cs="Arial"/>
          <w:bCs/>
          <w:sz w:val="20"/>
          <w:szCs w:val="20"/>
          <w:lang w:eastAsia="ar-SA"/>
        </w:rPr>
      </w:pP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В соответствии со статьями 8, 29.4 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городского поселения города Куйбышева Куйбышевского района Новосибирской области, статьей 20 Закона Новосибирской области от 27.04.2010 N 481-ОЗ «О регулировании градостроительной деятельности в Новосибирской области», Постановлением Правительства Новосибирской области от 11.02.2025 № 53-п «О внесении изменений в постановление Правительства Новосибирской области от 12.08.2015 № 303-п» Совет депутатов города Куйбышева Куйбышевского района Новосибирской области </w:t>
      </w:r>
    </w:p>
    <w:p w:rsidR="00E95EF4" w:rsidRPr="00E95EF4" w:rsidRDefault="00E95EF4" w:rsidP="00E95EF4">
      <w:pPr>
        <w:tabs>
          <w:tab w:val="left" w:pos="600"/>
          <w:tab w:val="left" w:pos="1005"/>
        </w:tabs>
        <w:ind w:right="-38" w:firstLine="426"/>
        <w:jc w:val="both"/>
        <w:rPr>
          <w:rFonts w:ascii="Arial" w:hAnsi="Arial" w:cs="Arial"/>
          <w:b/>
          <w:bCs/>
          <w:sz w:val="20"/>
          <w:szCs w:val="20"/>
          <w:lang w:eastAsia="ar-SA"/>
        </w:rPr>
      </w:pPr>
      <w:r w:rsidRPr="00E95EF4">
        <w:rPr>
          <w:rFonts w:ascii="Arial" w:hAnsi="Arial" w:cs="Arial"/>
          <w:b/>
          <w:bCs/>
          <w:sz w:val="20"/>
          <w:szCs w:val="20"/>
          <w:lang w:eastAsia="ar-SA"/>
        </w:rPr>
        <w:t>РЕШИЛ:</w:t>
      </w:r>
    </w:p>
    <w:p w:rsidR="00E95EF4" w:rsidRPr="00E95EF4" w:rsidRDefault="00E95EF4" w:rsidP="00E95EF4">
      <w:pPr>
        <w:tabs>
          <w:tab w:val="left" w:pos="600"/>
          <w:tab w:val="left" w:pos="1005"/>
        </w:tabs>
        <w:ind w:right="-38" w:firstLine="426"/>
        <w:jc w:val="both"/>
        <w:rPr>
          <w:rFonts w:ascii="Arial" w:hAnsi="Arial" w:cs="Arial"/>
          <w:bCs/>
          <w:sz w:val="20"/>
          <w:szCs w:val="20"/>
          <w:lang w:eastAsia="ar-SA"/>
        </w:rPr>
      </w:pPr>
      <w:r w:rsidRPr="00E95EF4">
        <w:rPr>
          <w:rFonts w:ascii="Arial" w:hAnsi="Arial" w:cs="Arial"/>
          <w:bCs/>
          <w:sz w:val="20"/>
          <w:szCs w:val="20"/>
          <w:lang w:eastAsia="ar-SA"/>
        </w:rPr>
        <w:t>1. Внести в решение девятой сессии Совета депутатов города Куйбышева Куйбышевского района Новосибирской области от 20.02.2017 №79 «Об утверждении Местных нормативов градостроительного проектирования города Куйбышева Куйбышевского района Новосибирской области» следующие изменения:</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а</w:t>
      </w:r>
      <w:proofErr w:type="gramEnd"/>
      <w:r w:rsidRPr="00E95EF4">
        <w:rPr>
          <w:rFonts w:ascii="Arial" w:hAnsi="Arial" w:cs="Arial"/>
          <w:bCs/>
          <w:sz w:val="20"/>
          <w:szCs w:val="20"/>
          <w:lang w:eastAsia="ar-SA"/>
        </w:rPr>
        <w:t>) в разделе II «Основная часть»:</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в</w:t>
      </w:r>
      <w:proofErr w:type="gramEnd"/>
      <w:r w:rsidRPr="00E95EF4">
        <w:rPr>
          <w:rFonts w:ascii="Arial" w:hAnsi="Arial" w:cs="Arial"/>
          <w:bCs/>
          <w:sz w:val="20"/>
          <w:szCs w:val="20"/>
          <w:lang w:eastAsia="ar-SA"/>
        </w:rPr>
        <w:t xml:space="preserve"> пункте 5: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в</w:t>
      </w:r>
      <w:proofErr w:type="gramEnd"/>
      <w:r w:rsidRPr="00E95EF4">
        <w:rPr>
          <w:rFonts w:ascii="Arial" w:hAnsi="Arial" w:cs="Arial"/>
          <w:bCs/>
          <w:sz w:val="20"/>
          <w:szCs w:val="20"/>
          <w:lang w:eastAsia="ar-SA"/>
        </w:rPr>
        <w:t xml:space="preserve"> подпункте 5.3 примечания позиции 2 «Общеобразовательные организации» изложить в следующей редакции:</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«Примечания:</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2. Размеры земельных участков школ могут быть уменьшены на 20–40% – в условиях реконструкции и в стесненных условиях, а также в климатическом подрайоне строительства IB (в соответствии с СП 131.13330.2020. Свод правил. Строительная климатология. СНиП 23-01-99*).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3. Спортивная зона школы может быть объединена с физкультурно-оздоровительным комплексом микрорайона.</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4. При подготовке градостроительной документации, в случаях, предусмотренных статьями 67–71 Градостроительного кодекса Российской Федерации, расчет обеспеченности объектами общеобразовательных организаций осуществляется с возможностью обучения в две смены, при этом коэффициент сменности общеобразовательных организаций устанавливается местными нормативами градостроительного проектирования муниципального образования и не может быть выше, чем 1,636 к нормативной вместимости объекта, рассчитанной органом местного самоуправления муниципального образования, с учетом возможной вместимости обучающихся в одну смену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5. В градостроительной документации в случаях, предусмотренных статьями 67–71 Градостроительного кодекса Российской Федерации, подлежит учету фактическая вместимость существующих объектов общеобразовательных организаций, расчет которой осуществляется исходя из площади жилья, расположенного в радиусе доступности от данных объектов, а также объема жилья, на который в радиусе доступности от данных объектов выданы разрешения на строительство, и нормативной обеспеченности жителей объектами общеобразовательных организаций, а также с учетом коэффициента сменности.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6. При подготовке документации по планировке территории в случаях, предусмотренных статьями 67–71 Градостроительного кодекса Российской Федерации, возможно предусматривать расчет </w:t>
      </w:r>
      <w:r w:rsidRPr="00E95EF4">
        <w:rPr>
          <w:rFonts w:ascii="Arial" w:hAnsi="Arial" w:cs="Arial"/>
          <w:bCs/>
          <w:sz w:val="20"/>
          <w:szCs w:val="20"/>
          <w:lang w:eastAsia="ar-SA"/>
        </w:rPr>
        <w:lastRenderedPageBreak/>
        <w:t xml:space="preserve">обеспеченности не менее 60% планируемого для проживания на данной территории населения объектами социальной инфраструктуры при вводе многоквартирных жилых домов в эксплуатацию. В отношении остальных не более 40% планируемого для проживания на данной территории населения возможно предусмотреть равномерную обеспеченность объектами социальной инфраструктуры в последующий год.»;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в подпункте 5.6 в позиции 15 «Предприятия торговли (магазины, торговые центры, торговые комплексы)» слова «в соответствии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 заменить словами «в соответствии с постановлением Правительства Новосибирской области от 08.08.2023 № 362-п 3 «О нормативах минимальной обеспеченности населения площадью торговых объектов для Новосибирской области»;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б</w:t>
      </w:r>
      <w:proofErr w:type="gramEnd"/>
      <w:r w:rsidRPr="00E95EF4">
        <w:rPr>
          <w:rFonts w:ascii="Arial" w:hAnsi="Arial" w:cs="Arial"/>
          <w:bCs/>
          <w:sz w:val="20"/>
          <w:szCs w:val="20"/>
          <w:lang w:eastAsia="ar-SA"/>
        </w:rPr>
        <w:t>) в подпункте 9.2 в пункте 9 в разделе IV «Область применения расчетных показателей» слова «органами государственной власти Новосибирской области» заменить словами «областными исполнительными органами Новосибирской области»;</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в</w:t>
      </w:r>
      <w:proofErr w:type="gramEnd"/>
      <w:r w:rsidRPr="00E95EF4">
        <w:rPr>
          <w:rFonts w:ascii="Arial" w:hAnsi="Arial" w:cs="Arial"/>
          <w:bCs/>
          <w:sz w:val="20"/>
          <w:szCs w:val="20"/>
          <w:lang w:eastAsia="ar-SA"/>
        </w:rPr>
        <w:t>) в пункте 11 «Перечень нормативных правовых актов» в разделе IV «Область применения расчетных показателей» изложить в следующей редакции:</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подпункт</w:t>
      </w:r>
      <w:proofErr w:type="gramEnd"/>
      <w:r w:rsidRPr="00E95EF4">
        <w:rPr>
          <w:rFonts w:ascii="Arial" w:hAnsi="Arial" w:cs="Arial"/>
          <w:bCs/>
          <w:sz w:val="20"/>
          <w:szCs w:val="20"/>
          <w:lang w:eastAsia="ar-SA"/>
        </w:rPr>
        <w:t xml:space="preserve"> 47.1  «распоряжение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в</w:t>
      </w:r>
      <w:proofErr w:type="gramEnd"/>
      <w:r w:rsidRPr="00E95EF4">
        <w:rPr>
          <w:rFonts w:ascii="Arial" w:hAnsi="Arial" w:cs="Arial"/>
          <w:bCs/>
          <w:sz w:val="20"/>
          <w:szCs w:val="20"/>
          <w:lang w:eastAsia="ar-SA"/>
        </w:rPr>
        <w:t xml:space="preserve"> подразделе «Строительные нормы и правила (СНиП) исключить:</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подпункт</w:t>
      </w:r>
      <w:proofErr w:type="gramEnd"/>
      <w:r w:rsidRPr="00E95EF4">
        <w:rPr>
          <w:rFonts w:ascii="Arial" w:hAnsi="Arial" w:cs="Arial"/>
          <w:bCs/>
          <w:sz w:val="20"/>
          <w:szCs w:val="20"/>
          <w:lang w:eastAsia="ar-SA"/>
        </w:rPr>
        <w:t xml:space="preserve"> 96: «СНиП 2.04.02-84* Водоснабжение. Наружные сети и сооружения. Утверждены постановлением Государственного комитета СССР по делам строительства от 27 июля 1984 г. № 123»,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подпункт</w:t>
      </w:r>
      <w:proofErr w:type="gramEnd"/>
      <w:r w:rsidRPr="00E95EF4">
        <w:rPr>
          <w:rFonts w:ascii="Arial" w:hAnsi="Arial" w:cs="Arial"/>
          <w:bCs/>
          <w:sz w:val="20"/>
          <w:szCs w:val="20"/>
          <w:lang w:eastAsia="ar-SA"/>
        </w:rPr>
        <w:t xml:space="preserve"> 128: «СНиП 21-02-99* Стоянки автомобилей. Утверждены постановлением Государственного комитета Российской Федерации по строительству и жилищно-коммунальному хозяйству от 19 ноября 1999 г. № 64»,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подпункт</w:t>
      </w:r>
      <w:proofErr w:type="gramEnd"/>
      <w:r w:rsidRPr="00E95EF4">
        <w:rPr>
          <w:rFonts w:ascii="Arial" w:hAnsi="Arial" w:cs="Arial"/>
          <w:bCs/>
          <w:sz w:val="20"/>
          <w:szCs w:val="20"/>
          <w:lang w:eastAsia="ar-SA"/>
        </w:rPr>
        <w:t xml:space="preserve"> 131: «СНиП 23-02-2003 Тепловая защита зданий. Утверждены постановлением Государственного комитета Российской Федерации по строительству и жилищно-коммунальному хозяйству от 26.06.2003 № 113»,</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подпункт</w:t>
      </w:r>
      <w:proofErr w:type="gramEnd"/>
      <w:r w:rsidRPr="00E95EF4">
        <w:rPr>
          <w:rFonts w:ascii="Arial" w:hAnsi="Arial" w:cs="Arial"/>
          <w:bCs/>
          <w:sz w:val="20"/>
          <w:szCs w:val="20"/>
          <w:lang w:eastAsia="ar-SA"/>
        </w:rPr>
        <w:t xml:space="preserve"> 135: «СНиП 31-01-2003 Здания жилые многоквартирные. Утверждены постановлением Государственного комитета Российской Федерации по строительству и жилищно-коммунальному хозяйству от 23.06.2003 № 109».</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подраздел</w:t>
      </w:r>
      <w:proofErr w:type="gramEnd"/>
      <w:r w:rsidRPr="00E95EF4">
        <w:rPr>
          <w:rFonts w:ascii="Arial" w:hAnsi="Arial" w:cs="Arial"/>
          <w:bCs/>
          <w:sz w:val="20"/>
          <w:szCs w:val="20"/>
          <w:lang w:eastAsia="ar-SA"/>
        </w:rPr>
        <w:t xml:space="preserve"> «Своды правил по проектированию и строительству (СП)»:</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дополнить</w:t>
      </w:r>
      <w:proofErr w:type="gramEnd"/>
      <w:r w:rsidRPr="00E95EF4">
        <w:rPr>
          <w:rFonts w:ascii="Arial" w:hAnsi="Arial" w:cs="Arial"/>
          <w:bCs/>
          <w:sz w:val="20"/>
          <w:szCs w:val="20"/>
          <w:lang w:eastAsia="ar-SA"/>
        </w:rPr>
        <w:t xml:space="preserve"> подпунктом 158 «а» следующего содержания: «СП 31.13330.2021. Свод правил. Водоснабжение. Наружные сети и сооружения. СНиП 2.04.02-84*.»;</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дополнить</w:t>
      </w:r>
      <w:proofErr w:type="gramEnd"/>
      <w:r w:rsidRPr="00E95EF4">
        <w:rPr>
          <w:rFonts w:ascii="Arial" w:hAnsi="Arial" w:cs="Arial"/>
          <w:bCs/>
          <w:sz w:val="20"/>
          <w:szCs w:val="20"/>
          <w:lang w:eastAsia="ar-SA"/>
        </w:rPr>
        <w:t xml:space="preserve"> подпунктом 167 «а»  следующего содержания: «СП 113.13330.2023 «СНиП 21-02-99* Стоянки автомобилей.»;</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дополнить</w:t>
      </w:r>
      <w:proofErr w:type="gramEnd"/>
      <w:r w:rsidRPr="00E95EF4">
        <w:rPr>
          <w:rFonts w:ascii="Arial" w:hAnsi="Arial" w:cs="Arial"/>
          <w:bCs/>
          <w:sz w:val="20"/>
          <w:szCs w:val="20"/>
          <w:lang w:eastAsia="ar-SA"/>
        </w:rPr>
        <w:t xml:space="preserve"> подпунктом 177 «а»  следующего содержания: «СП 50.13330.2024. Свод правил. Тепловая защита зданий. Актуализированная редакция СНиП 23-02-2003.»;</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дополнить</w:t>
      </w:r>
      <w:proofErr w:type="gramEnd"/>
      <w:r w:rsidRPr="00E95EF4">
        <w:rPr>
          <w:rFonts w:ascii="Arial" w:hAnsi="Arial" w:cs="Arial"/>
          <w:bCs/>
          <w:sz w:val="20"/>
          <w:szCs w:val="20"/>
          <w:lang w:eastAsia="ar-SA"/>
        </w:rPr>
        <w:t xml:space="preserve"> подпунктом 179 «а» следующего содержания: «СП 54.13330.2022. Свод правил. Здания жилые многоквартирные. СНиП 31-01-2003.».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w:t>
      </w:r>
      <w:proofErr w:type="gramStart"/>
      <w:r w:rsidRPr="00E95EF4">
        <w:rPr>
          <w:rFonts w:ascii="Arial" w:hAnsi="Arial" w:cs="Arial"/>
          <w:bCs/>
          <w:sz w:val="20"/>
          <w:szCs w:val="20"/>
          <w:lang w:eastAsia="ar-SA"/>
        </w:rPr>
        <w:t>г</w:t>
      </w:r>
      <w:proofErr w:type="gramEnd"/>
      <w:r w:rsidRPr="00E95EF4">
        <w:rPr>
          <w:rFonts w:ascii="Arial" w:hAnsi="Arial" w:cs="Arial"/>
          <w:bCs/>
          <w:sz w:val="20"/>
          <w:szCs w:val="20"/>
          <w:lang w:eastAsia="ar-SA"/>
        </w:rPr>
        <w:t xml:space="preserve">) в  7-й графе  приложения № 1 «Предельные значения расчетных показателей минимально допустимого количества </w:t>
      </w:r>
      <w:proofErr w:type="spellStart"/>
      <w:r w:rsidRPr="00E95EF4">
        <w:rPr>
          <w:rFonts w:ascii="Arial" w:hAnsi="Arial" w:cs="Arial"/>
          <w:bCs/>
          <w:sz w:val="20"/>
          <w:szCs w:val="20"/>
          <w:lang w:eastAsia="ar-SA"/>
        </w:rPr>
        <w:t>машино</w:t>
      </w:r>
      <w:proofErr w:type="spellEnd"/>
      <w:r w:rsidRPr="00E95EF4">
        <w:rPr>
          <w:rFonts w:ascii="Arial" w:hAnsi="Arial" w:cs="Arial"/>
          <w:bCs/>
          <w:sz w:val="20"/>
          <w:szCs w:val="20"/>
          <w:lang w:eastAsia="ar-SA"/>
        </w:rPr>
        <w:t xml:space="preserve">-мест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 в границах жилых и общественно-деловых зон» слова «учреждения органов государственной власти» заменить словами «учреждения, подведомственные областным исполнительным органам Новосибирской области». </w:t>
      </w:r>
    </w:p>
    <w:p w:rsidR="00E95EF4" w:rsidRPr="00E95EF4" w:rsidRDefault="00E95EF4" w:rsidP="00E95EF4">
      <w:pPr>
        <w:tabs>
          <w:tab w:val="left" w:pos="600"/>
          <w:tab w:val="left" w:pos="1005"/>
        </w:tabs>
        <w:ind w:right="-38"/>
        <w:jc w:val="both"/>
        <w:rPr>
          <w:rFonts w:ascii="Arial" w:hAnsi="Arial" w:cs="Arial"/>
          <w:bCs/>
          <w:sz w:val="20"/>
          <w:szCs w:val="20"/>
          <w:lang w:eastAsia="ar-SA"/>
        </w:rPr>
      </w:pPr>
      <w:r w:rsidRPr="00E95EF4">
        <w:rPr>
          <w:rFonts w:ascii="Arial" w:hAnsi="Arial" w:cs="Arial"/>
          <w:bCs/>
          <w:sz w:val="20"/>
          <w:szCs w:val="20"/>
          <w:lang w:eastAsia="ar-SA"/>
        </w:rPr>
        <w:t xml:space="preserve">        2. Проект внесения изменений в местные нормативы градостроительного проектирования подлежит размещению на официальном сайте администрации города Куйбышева и опубликованию в Бюллетене органов местного самоуправления города Куйбышева не менее чем за два месяца до их утверждения. </w:t>
      </w:r>
    </w:p>
    <w:p w:rsidR="00E95EF4" w:rsidRPr="00E95EF4" w:rsidRDefault="00E95EF4" w:rsidP="00E95EF4">
      <w:pPr>
        <w:tabs>
          <w:tab w:val="left" w:pos="600"/>
          <w:tab w:val="left" w:pos="1005"/>
        </w:tabs>
        <w:ind w:right="-38"/>
        <w:jc w:val="both"/>
        <w:rPr>
          <w:rFonts w:ascii="Arial" w:hAnsi="Arial" w:cs="Arial"/>
          <w:b/>
          <w:color w:val="000000"/>
          <w:sz w:val="20"/>
          <w:szCs w:val="20"/>
          <w:lang w:eastAsia="ar-SA"/>
        </w:rPr>
      </w:pPr>
    </w:p>
    <w:tbl>
      <w:tblPr>
        <w:tblW w:w="9923" w:type="dxa"/>
        <w:tblLook w:val="01E0" w:firstRow="1" w:lastRow="1" w:firstColumn="1" w:lastColumn="1" w:noHBand="0" w:noVBand="0"/>
      </w:tblPr>
      <w:tblGrid>
        <w:gridCol w:w="5103"/>
        <w:gridCol w:w="4820"/>
      </w:tblGrid>
      <w:tr w:rsidR="00E95EF4" w:rsidRPr="00E95EF4" w:rsidTr="0035159E">
        <w:tc>
          <w:tcPr>
            <w:tcW w:w="5103" w:type="dxa"/>
            <w:hideMark/>
          </w:tcPr>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Глава города Куйбышева</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Куйбышевского района</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Новосибирской области</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______________А.А. Андронов</w:t>
            </w:r>
          </w:p>
        </w:tc>
        <w:tc>
          <w:tcPr>
            <w:tcW w:w="4820" w:type="dxa"/>
            <w:hideMark/>
          </w:tcPr>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 xml:space="preserve">Председатель Совета депутатов </w:t>
            </w:r>
          </w:p>
          <w:p w:rsidR="00E95EF4" w:rsidRPr="00E95EF4" w:rsidRDefault="00E95EF4" w:rsidP="00E95EF4">
            <w:pPr>
              <w:rPr>
                <w:rFonts w:ascii="Arial" w:hAnsi="Arial" w:cs="Arial"/>
                <w:sz w:val="20"/>
                <w:szCs w:val="20"/>
                <w:lang w:eastAsia="ar-SA"/>
              </w:rPr>
            </w:pPr>
            <w:proofErr w:type="gramStart"/>
            <w:r w:rsidRPr="00E95EF4">
              <w:rPr>
                <w:rFonts w:ascii="Arial" w:hAnsi="Arial" w:cs="Arial"/>
                <w:sz w:val="20"/>
                <w:szCs w:val="20"/>
                <w:lang w:eastAsia="ar-SA"/>
              </w:rPr>
              <w:t>города</w:t>
            </w:r>
            <w:proofErr w:type="gramEnd"/>
            <w:r w:rsidRPr="00E95EF4">
              <w:rPr>
                <w:rFonts w:ascii="Arial" w:hAnsi="Arial" w:cs="Arial"/>
                <w:sz w:val="20"/>
                <w:szCs w:val="20"/>
                <w:lang w:eastAsia="ar-SA"/>
              </w:rPr>
              <w:t xml:space="preserve"> Куйбышева Куйбышевского</w:t>
            </w:r>
          </w:p>
          <w:p w:rsidR="00E95EF4" w:rsidRPr="00E95EF4" w:rsidRDefault="00E95EF4" w:rsidP="00E95EF4">
            <w:pPr>
              <w:rPr>
                <w:rFonts w:ascii="Arial" w:hAnsi="Arial" w:cs="Arial"/>
                <w:sz w:val="20"/>
                <w:szCs w:val="20"/>
                <w:lang w:eastAsia="ar-SA"/>
              </w:rPr>
            </w:pPr>
            <w:proofErr w:type="gramStart"/>
            <w:r w:rsidRPr="00E95EF4">
              <w:rPr>
                <w:rFonts w:ascii="Arial" w:hAnsi="Arial" w:cs="Arial"/>
                <w:sz w:val="20"/>
                <w:szCs w:val="20"/>
                <w:lang w:eastAsia="ar-SA"/>
              </w:rPr>
              <w:t>района</w:t>
            </w:r>
            <w:proofErr w:type="gramEnd"/>
            <w:r w:rsidRPr="00E95EF4">
              <w:rPr>
                <w:rFonts w:ascii="Arial" w:hAnsi="Arial" w:cs="Arial"/>
                <w:sz w:val="20"/>
                <w:szCs w:val="20"/>
                <w:lang w:eastAsia="ar-SA"/>
              </w:rPr>
              <w:t xml:space="preserve"> Новосибирской области       ____________ Е.А.  Яблокова </w:t>
            </w:r>
          </w:p>
        </w:tc>
      </w:tr>
    </w:tbl>
    <w:p w:rsidR="00E95EF4" w:rsidRPr="00E95EF4" w:rsidRDefault="00E95EF4" w:rsidP="00E95EF4">
      <w:pPr>
        <w:tabs>
          <w:tab w:val="left" w:pos="6537"/>
        </w:tabs>
        <w:autoSpaceDE w:val="0"/>
        <w:autoSpaceDN w:val="0"/>
        <w:adjustRightInd w:val="0"/>
        <w:jc w:val="both"/>
        <w:rPr>
          <w:rFonts w:ascii="Arial" w:eastAsia="Calibri" w:hAnsi="Arial" w:cs="Arial"/>
          <w:color w:val="000000"/>
          <w:sz w:val="20"/>
          <w:szCs w:val="20"/>
          <w:lang w:eastAsia="en-US" w:bidi="en-US"/>
        </w:rPr>
      </w:pPr>
    </w:p>
    <w:p w:rsidR="00E95EF4" w:rsidRPr="00E95EF4" w:rsidRDefault="00E95EF4" w:rsidP="00E95EF4">
      <w:pPr>
        <w:tabs>
          <w:tab w:val="left" w:pos="6537"/>
        </w:tabs>
        <w:autoSpaceDE w:val="0"/>
        <w:autoSpaceDN w:val="0"/>
        <w:adjustRightInd w:val="0"/>
        <w:jc w:val="both"/>
        <w:rPr>
          <w:rFonts w:ascii="Arial" w:eastAsia="Calibri" w:hAnsi="Arial" w:cs="Arial"/>
          <w:color w:val="000000"/>
          <w:sz w:val="20"/>
          <w:szCs w:val="20"/>
          <w:lang w:eastAsia="en-US" w:bidi="en-US"/>
        </w:rPr>
      </w:pPr>
      <w:r w:rsidRPr="00E95EF4">
        <w:rPr>
          <w:rFonts w:ascii="Arial" w:eastAsia="Calibri" w:hAnsi="Arial" w:cs="Arial"/>
          <w:color w:val="000000"/>
          <w:sz w:val="20"/>
          <w:szCs w:val="20"/>
          <w:lang w:eastAsia="en-US" w:bidi="en-US"/>
        </w:rPr>
        <w:t>г. Куйбышев</w:t>
      </w:r>
    </w:p>
    <w:p w:rsidR="00E95EF4" w:rsidRPr="00E95EF4" w:rsidRDefault="00E95EF4" w:rsidP="00E95EF4">
      <w:pPr>
        <w:tabs>
          <w:tab w:val="left" w:pos="6537"/>
        </w:tabs>
        <w:autoSpaceDE w:val="0"/>
        <w:autoSpaceDN w:val="0"/>
        <w:adjustRightInd w:val="0"/>
        <w:jc w:val="both"/>
        <w:rPr>
          <w:rFonts w:ascii="Arial" w:eastAsia="Calibri" w:hAnsi="Arial" w:cs="Arial"/>
          <w:color w:val="000000"/>
          <w:sz w:val="20"/>
          <w:szCs w:val="20"/>
          <w:lang w:eastAsia="en-US" w:bidi="en-US"/>
        </w:rPr>
      </w:pPr>
      <w:r w:rsidRPr="00E95EF4">
        <w:rPr>
          <w:rFonts w:ascii="Arial" w:eastAsia="Calibri" w:hAnsi="Arial" w:cs="Arial"/>
          <w:color w:val="000000"/>
          <w:sz w:val="20"/>
          <w:szCs w:val="20"/>
          <w:lang w:eastAsia="en-US" w:bidi="en-US"/>
        </w:rPr>
        <w:t xml:space="preserve">ул. </w:t>
      </w:r>
      <w:proofErr w:type="spellStart"/>
      <w:r w:rsidRPr="00E95EF4">
        <w:rPr>
          <w:rFonts w:ascii="Arial" w:eastAsia="Calibri" w:hAnsi="Arial" w:cs="Arial"/>
          <w:color w:val="000000"/>
          <w:sz w:val="20"/>
          <w:szCs w:val="20"/>
          <w:lang w:eastAsia="en-US" w:bidi="en-US"/>
        </w:rPr>
        <w:t>Краскома</w:t>
      </w:r>
      <w:proofErr w:type="spellEnd"/>
      <w:r w:rsidRPr="00E95EF4">
        <w:rPr>
          <w:rFonts w:ascii="Arial" w:eastAsia="Calibri" w:hAnsi="Arial" w:cs="Arial"/>
          <w:color w:val="000000"/>
          <w:sz w:val="20"/>
          <w:szCs w:val="20"/>
          <w:lang w:eastAsia="en-US" w:bidi="en-US"/>
        </w:rPr>
        <w:t>, 37</w:t>
      </w:r>
    </w:p>
    <w:p w:rsidR="00E95EF4" w:rsidRPr="00E95EF4" w:rsidRDefault="00E95EF4" w:rsidP="00E95EF4">
      <w:pPr>
        <w:tabs>
          <w:tab w:val="left" w:pos="6537"/>
        </w:tabs>
        <w:autoSpaceDE w:val="0"/>
        <w:autoSpaceDN w:val="0"/>
        <w:adjustRightInd w:val="0"/>
        <w:jc w:val="both"/>
        <w:rPr>
          <w:rFonts w:ascii="Arial" w:eastAsia="Calibri" w:hAnsi="Arial" w:cs="Arial"/>
          <w:color w:val="000000"/>
          <w:sz w:val="20"/>
          <w:szCs w:val="20"/>
          <w:u w:val="single"/>
          <w:lang w:eastAsia="en-US" w:bidi="en-US"/>
        </w:rPr>
      </w:pPr>
      <w:proofErr w:type="gramStart"/>
      <w:r w:rsidRPr="00E95EF4">
        <w:rPr>
          <w:rFonts w:ascii="Arial" w:eastAsia="Calibri" w:hAnsi="Arial" w:cs="Arial"/>
          <w:color w:val="000000"/>
          <w:sz w:val="20"/>
          <w:szCs w:val="20"/>
          <w:u w:val="single"/>
          <w:lang w:eastAsia="en-US" w:bidi="en-US"/>
        </w:rPr>
        <w:t>« 13</w:t>
      </w:r>
      <w:proofErr w:type="gramEnd"/>
      <w:r w:rsidRPr="00E95EF4">
        <w:rPr>
          <w:rFonts w:ascii="Arial" w:eastAsia="Calibri" w:hAnsi="Arial" w:cs="Arial"/>
          <w:color w:val="000000"/>
          <w:sz w:val="20"/>
          <w:szCs w:val="20"/>
          <w:u w:val="single"/>
          <w:lang w:eastAsia="en-US" w:bidi="en-US"/>
        </w:rPr>
        <w:t xml:space="preserve"> » мая 2025г.</w:t>
      </w:r>
    </w:p>
    <w:p w:rsidR="00E95EF4" w:rsidRPr="00E95EF4" w:rsidRDefault="00E95EF4" w:rsidP="00E95EF4">
      <w:pPr>
        <w:tabs>
          <w:tab w:val="left" w:pos="6537"/>
        </w:tabs>
        <w:autoSpaceDE w:val="0"/>
        <w:autoSpaceDN w:val="0"/>
        <w:adjustRightInd w:val="0"/>
        <w:jc w:val="both"/>
        <w:rPr>
          <w:rFonts w:ascii="Arial" w:eastAsia="Calibri" w:hAnsi="Arial" w:cs="Arial"/>
          <w:color w:val="000000"/>
          <w:sz w:val="20"/>
          <w:szCs w:val="20"/>
          <w:lang w:eastAsia="en-US" w:bidi="en-US"/>
        </w:rPr>
      </w:pPr>
      <w:r w:rsidRPr="00E95EF4">
        <w:rPr>
          <w:rFonts w:ascii="Arial" w:eastAsia="Calibri" w:hAnsi="Arial" w:cs="Arial"/>
          <w:color w:val="000000"/>
          <w:sz w:val="20"/>
          <w:szCs w:val="20"/>
          <w:lang w:eastAsia="en-US" w:bidi="en-US"/>
        </w:rPr>
        <w:t>№ 414 - НПА</w:t>
      </w:r>
    </w:p>
    <w:p w:rsidR="00E95EF4" w:rsidRDefault="00E95EF4" w:rsidP="00E95EF4">
      <w:pPr>
        <w:widowControl w:val="0"/>
        <w:autoSpaceDE w:val="0"/>
        <w:autoSpaceDN w:val="0"/>
        <w:adjustRightInd w:val="0"/>
        <w:snapToGrid w:val="0"/>
        <w:jc w:val="both"/>
        <w:rPr>
          <w:rFonts w:ascii="Arial" w:hAnsi="Arial" w:cs="Arial"/>
          <w:sz w:val="20"/>
          <w:szCs w:val="20"/>
        </w:rPr>
      </w:pPr>
      <w:r>
        <w:rPr>
          <w:rFonts w:ascii="Arial" w:hAnsi="Arial" w:cs="Arial"/>
          <w:b/>
          <w:sz w:val="20"/>
          <w:szCs w:val="20"/>
        </w:rPr>
        <w:lastRenderedPageBreak/>
        <w:t xml:space="preserve">1.5. РЕШЕНИЕ СОВЕТА ДЕПУТАТОВ ГОРОДА КУЙБЫШЕВА КУЙБЫШЕВСКОГО РАЙОНА НОВОСИБИРСКОЙ ОБЛАСТИ ПЯТОГО СОЗЫВА ОТ 13.05.2025 № 415 </w:t>
      </w:r>
      <w:r>
        <w:rPr>
          <w:rFonts w:ascii="Arial" w:hAnsi="Arial" w:cs="Arial"/>
          <w:bCs/>
          <w:sz w:val="20"/>
          <w:szCs w:val="20"/>
        </w:rPr>
        <w:t>«</w:t>
      </w:r>
      <w:r w:rsidRPr="00E95EF4">
        <w:rPr>
          <w:rFonts w:ascii="Arial" w:hAnsi="Arial" w:cs="Arial"/>
          <w:sz w:val="20"/>
          <w:szCs w:val="20"/>
        </w:rPr>
        <w:t>премировании по итогам работы за 1 квартал 2025 года</w:t>
      </w:r>
      <w:r w:rsidRPr="00E95EF4">
        <w:rPr>
          <w:rFonts w:ascii="Arial" w:hAnsi="Arial" w:cs="Arial"/>
          <w:bCs/>
          <w:sz w:val="20"/>
          <w:szCs w:val="20"/>
          <w:lang w:eastAsia="ar-SA"/>
        </w:rPr>
        <w:t>»</w:t>
      </w:r>
    </w:p>
    <w:p w:rsidR="003158D2" w:rsidRDefault="003158D2" w:rsidP="00A9263C">
      <w:pPr>
        <w:jc w:val="center"/>
        <w:rPr>
          <w:rFonts w:ascii="Arial" w:hAnsi="Arial" w:cs="Arial"/>
          <w:b/>
          <w:spacing w:val="1"/>
          <w:sz w:val="20"/>
          <w:szCs w:val="20"/>
        </w:rPr>
      </w:pPr>
    </w:p>
    <w:p w:rsidR="00E95EF4" w:rsidRPr="00E95EF4" w:rsidRDefault="00E95EF4" w:rsidP="00E95EF4">
      <w:pPr>
        <w:keepNext/>
        <w:autoSpaceDE w:val="0"/>
        <w:autoSpaceDN w:val="0"/>
        <w:jc w:val="center"/>
        <w:outlineLvl w:val="0"/>
        <w:rPr>
          <w:rFonts w:ascii="Arial" w:hAnsi="Arial" w:cs="Arial"/>
          <w:b/>
          <w:bCs/>
          <w:sz w:val="20"/>
          <w:szCs w:val="20"/>
        </w:rPr>
      </w:pPr>
      <w:r w:rsidRPr="00E95EF4">
        <w:rPr>
          <w:rFonts w:ascii="Arial" w:hAnsi="Arial" w:cs="Arial"/>
          <w:b/>
          <w:bCs/>
          <w:sz w:val="20"/>
          <w:szCs w:val="20"/>
        </w:rPr>
        <w:t xml:space="preserve">РЕШЕНИЕ </w:t>
      </w:r>
    </w:p>
    <w:p w:rsidR="00E95EF4" w:rsidRPr="00E95EF4" w:rsidRDefault="00E95EF4" w:rsidP="00E95EF4">
      <w:pPr>
        <w:keepNext/>
        <w:autoSpaceDE w:val="0"/>
        <w:autoSpaceDN w:val="0"/>
        <w:jc w:val="center"/>
        <w:outlineLvl w:val="0"/>
        <w:rPr>
          <w:rFonts w:ascii="Arial" w:hAnsi="Arial" w:cs="Arial"/>
          <w:bCs/>
          <w:sz w:val="20"/>
          <w:szCs w:val="20"/>
        </w:rPr>
      </w:pPr>
    </w:p>
    <w:p w:rsidR="00E95EF4" w:rsidRPr="00E95EF4" w:rsidRDefault="00E95EF4" w:rsidP="00E95EF4">
      <w:pPr>
        <w:keepNext/>
        <w:autoSpaceDE w:val="0"/>
        <w:autoSpaceDN w:val="0"/>
        <w:jc w:val="center"/>
        <w:outlineLvl w:val="0"/>
        <w:rPr>
          <w:rFonts w:ascii="Arial" w:hAnsi="Arial" w:cs="Arial"/>
          <w:bCs/>
          <w:sz w:val="20"/>
          <w:szCs w:val="20"/>
        </w:rPr>
      </w:pPr>
      <w:r w:rsidRPr="00E95EF4">
        <w:rPr>
          <w:rFonts w:ascii="Arial" w:hAnsi="Arial" w:cs="Arial"/>
          <w:bCs/>
          <w:sz w:val="20"/>
          <w:szCs w:val="20"/>
        </w:rPr>
        <w:t>(</w:t>
      </w:r>
      <w:proofErr w:type="gramStart"/>
      <w:r w:rsidRPr="00E95EF4">
        <w:rPr>
          <w:rFonts w:ascii="Arial" w:hAnsi="Arial" w:cs="Arial"/>
          <w:bCs/>
          <w:sz w:val="20"/>
          <w:szCs w:val="20"/>
        </w:rPr>
        <w:t>сорок</w:t>
      </w:r>
      <w:proofErr w:type="gramEnd"/>
      <w:r w:rsidRPr="00E95EF4">
        <w:rPr>
          <w:rFonts w:ascii="Arial" w:hAnsi="Arial" w:cs="Arial"/>
          <w:bCs/>
          <w:sz w:val="20"/>
          <w:szCs w:val="20"/>
        </w:rPr>
        <w:t xml:space="preserve"> девятая сессия)           </w:t>
      </w:r>
    </w:p>
    <w:p w:rsidR="00E95EF4" w:rsidRPr="00E95EF4" w:rsidRDefault="00E95EF4" w:rsidP="00E95EF4">
      <w:pPr>
        <w:tabs>
          <w:tab w:val="center" w:pos="-1843"/>
          <w:tab w:val="left" w:pos="-1418"/>
          <w:tab w:val="right" w:pos="11907"/>
        </w:tabs>
        <w:autoSpaceDE w:val="0"/>
        <w:autoSpaceDN w:val="0"/>
        <w:ind w:right="-1"/>
        <w:jc w:val="both"/>
        <w:rPr>
          <w:rFonts w:ascii="Arial" w:hAnsi="Arial" w:cs="Arial"/>
          <w:sz w:val="20"/>
          <w:szCs w:val="20"/>
        </w:rPr>
      </w:pPr>
    </w:p>
    <w:p w:rsidR="00E95EF4" w:rsidRPr="00E95EF4" w:rsidRDefault="00E95EF4" w:rsidP="00E95EF4">
      <w:pPr>
        <w:tabs>
          <w:tab w:val="center" w:pos="-1843"/>
          <w:tab w:val="left" w:pos="-1418"/>
          <w:tab w:val="right" w:pos="11907"/>
        </w:tabs>
        <w:autoSpaceDE w:val="0"/>
        <w:autoSpaceDN w:val="0"/>
        <w:ind w:right="-1"/>
        <w:jc w:val="center"/>
        <w:rPr>
          <w:rFonts w:ascii="Arial" w:hAnsi="Arial" w:cs="Arial"/>
          <w:sz w:val="20"/>
          <w:szCs w:val="20"/>
        </w:rPr>
      </w:pPr>
      <w:r w:rsidRPr="00E95EF4">
        <w:rPr>
          <w:rFonts w:ascii="Arial" w:hAnsi="Arial" w:cs="Arial"/>
          <w:sz w:val="20"/>
          <w:szCs w:val="20"/>
        </w:rPr>
        <w:t>13.05.2025 № 415</w:t>
      </w:r>
    </w:p>
    <w:p w:rsidR="00E95EF4" w:rsidRPr="00E95EF4" w:rsidRDefault="00E95EF4" w:rsidP="00E95EF4">
      <w:pPr>
        <w:tabs>
          <w:tab w:val="center" w:pos="-1843"/>
          <w:tab w:val="left" w:pos="-1418"/>
          <w:tab w:val="right" w:pos="11907"/>
        </w:tabs>
        <w:autoSpaceDE w:val="0"/>
        <w:autoSpaceDN w:val="0"/>
        <w:ind w:right="-1"/>
        <w:jc w:val="center"/>
        <w:rPr>
          <w:rFonts w:ascii="Arial" w:hAnsi="Arial" w:cs="Arial"/>
          <w:sz w:val="20"/>
          <w:szCs w:val="20"/>
        </w:rPr>
      </w:pPr>
    </w:p>
    <w:p w:rsidR="00E95EF4" w:rsidRPr="00E95EF4" w:rsidRDefault="00E95EF4" w:rsidP="00E95EF4">
      <w:pPr>
        <w:tabs>
          <w:tab w:val="center" w:pos="-1843"/>
          <w:tab w:val="left" w:pos="-1418"/>
          <w:tab w:val="right" w:pos="11907"/>
        </w:tabs>
        <w:autoSpaceDE w:val="0"/>
        <w:autoSpaceDN w:val="0"/>
        <w:ind w:right="-1"/>
        <w:jc w:val="center"/>
        <w:rPr>
          <w:rFonts w:ascii="Arial" w:hAnsi="Arial" w:cs="Arial"/>
          <w:b/>
          <w:sz w:val="20"/>
          <w:szCs w:val="20"/>
        </w:rPr>
      </w:pPr>
      <w:r w:rsidRPr="00E95EF4">
        <w:rPr>
          <w:rFonts w:ascii="Arial" w:hAnsi="Arial" w:cs="Arial"/>
          <w:b/>
          <w:sz w:val="20"/>
          <w:szCs w:val="20"/>
        </w:rPr>
        <w:t>О премировании по итогам работы за 1 квартал 2025 года</w:t>
      </w:r>
    </w:p>
    <w:p w:rsidR="00E95EF4" w:rsidRPr="00E95EF4" w:rsidRDefault="00E95EF4" w:rsidP="00E95EF4">
      <w:pPr>
        <w:tabs>
          <w:tab w:val="center" w:pos="-1843"/>
          <w:tab w:val="left" w:pos="-1418"/>
          <w:tab w:val="right" w:pos="11907"/>
        </w:tabs>
        <w:autoSpaceDE w:val="0"/>
        <w:autoSpaceDN w:val="0"/>
        <w:ind w:right="-1"/>
        <w:jc w:val="both"/>
        <w:rPr>
          <w:rFonts w:ascii="Arial" w:hAnsi="Arial" w:cs="Arial"/>
          <w:sz w:val="20"/>
          <w:szCs w:val="20"/>
        </w:rPr>
      </w:pPr>
    </w:p>
    <w:p w:rsidR="00E95EF4" w:rsidRPr="00E95EF4" w:rsidRDefault="00E95EF4" w:rsidP="00E95EF4">
      <w:pPr>
        <w:tabs>
          <w:tab w:val="center" w:pos="-1843"/>
          <w:tab w:val="left" w:pos="-1418"/>
          <w:tab w:val="right" w:pos="11907"/>
        </w:tabs>
        <w:autoSpaceDE w:val="0"/>
        <w:autoSpaceDN w:val="0"/>
        <w:ind w:right="-1"/>
        <w:jc w:val="both"/>
        <w:rPr>
          <w:rFonts w:ascii="Arial" w:hAnsi="Arial" w:cs="Arial"/>
          <w:sz w:val="20"/>
          <w:szCs w:val="20"/>
        </w:rPr>
      </w:pPr>
      <w:r w:rsidRPr="00E95EF4">
        <w:rPr>
          <w:rFonts w:ascii="Arial" w:hAnsi="Arial" w:cs="Arial"/>
          <w:color w:val="2D2D2D"/>
          <w:spacing w:val="1"/>
          <w:sz w:val="20"/>
          <w:szCs w:val="20"/>
        </w:rPr>
        <w:t xml:space="preserve">        Руководствуясь пунктом 4 статьи 86 </w:t>
      </w:r>
      <w:hyperlink r:id="rId12" w:history="1">
        <w:r w:rsidRPr="00E95EF4">
          <w:rPr>
            <w:rFonts w:ascii="Arial" w:hAnsi="Arial" w:cs="Arial"/>
            <w:color w:val="000000" w:themeColor="text1"/>
            <w:spacing w:val="1"/>
            <w:sz w:val="20"/>
            <w:szCs w:val="20"/>
          </w:rPr>
          <w:t xml:space="preserve"> Бюджетного кодекса РФ</w:t>
        </w:r>
      </w:hyperlink>
      <w:r w:rsidRPr="00E95EF4">
        <w:rPr>
          <w:rFonts w:ascii="Arial" w:hAnsi="Arial" w:cs="Arial"/>
          <w:color w:val="000000" w:themeColor="text1"/>
          <w:spacing w:val="1"/>
          <w:sz w:val="20"/>
          <w:szCs w:val="20"/>
        </w:rPr>
        <w:t xml:space="preserve">, на основании </w:t>
      </w:r>
      <w:r w:rsidRPr="00E95EF4">
        <w:rPr>
          <w:rFonts w:ascii="Arial" w:hAnsi="Arial" w:cs="Arial"/>
          <w:sz w:val="20"/>
          <w:szCs w:val="20"/>
        </w:rPr>
        <w:t xml:space="preserve">пункта 2.6. Положения «Об оплате труда лиц, замещающих муниципальные должности, действующих на постоянной основе», утвержденного решением Совета депутатов города Куйбышева Куйбышевского района Новосибирской области от 30.10.2012 № 220 (в редакции решений Совета депутатов города Куйбышева Куйбышевского района Новосибирской области </w:t>
      </w:r>
      <w:r w:rsidRPr="00E95EF4">
        <w:rPr>
          <w:rFonts w:ascii="Arial" w:eastAsiaTheme="minorHAnsi" w:hAnsi="Arial" w:cs="Arial"/>
          <w:sz w:val="20"/>
          <w:szCs w:val="20"/>
          <w:lang w:eastAsia="en-US"/>
        </w:rPr>
        <w:t>от 24.10.2017 № 155, от 07.02.2018 № 188, от 11.05.2018 № 216, от 13.02.2019 № 314, от 11.12.2019 № 396, от 24.12.2019 № 406, от 14.08.2024 № 340)</w:t>
      </w:r>
      <w:r w:rsidRPr="00E95EF4">
        <w:rPr>
          <w:rFonts w:ascii="Arial" w:hAnsi="Arial" w:cs="Arial"/>
          <w:sz w:val="20"/>
          <w:szCs w:val="20"/>
        </w:rPr>
        <w:t xml:space="preserve">, Совет депутатов города Куйбышева Куйбышевского района Новосибирской области </w:t>
      </w:r>
    </w:p>
    <w:p w:rsidR="00E95EF4" w:rsidRPr="00E95EF4" w:rsidRDefault="00E95EF4" w:rsidP="00E95EF4">
      <w:pPr>
        <w:autoSpaceDE w:val="0"/>
        <w:autoSpaceDN w:val="0"/>
        <w:adjustRightInd w:val="0"/>
        <w:ind w:firstLine="540"/>
        <w:jc w:val="both"/>
        <w:rPr>
          <w:rFonts w:ascii="Arial" w:hAnsi="Arial" w:cs="Arial"/>
          <w:b/>
          <w:sz w:val="20"/>
          <w:szCs w:val="20"/>
        </w:rPr>
      </w:pPr>
      <w:r w:rsidRPr="00E95EF4">
        <w:rPr>
          <w:rFonts w:ascii="Arial" w:hAnsi="Arial" w:cs="Arial"/>
          <w:b/>
          <w:sz w:val="20"/>
          <w:szCs w:val="20"/>
        </w:rPr>
        <w:t>РЕШИЛ:</w:t>
      </w:r>
    </w:p>
    <w:p w:rsidR="00E95EF4" w:rsidRPr="00E95EF4" w:rsidRDefault="00E95EF4" w:rsidP="00E95EF4">
      <w:pPr>
        <w:ind w:firstLine="539"/>
        <w:jc w:val="both"/>
        <w:rPr>
          <w:rFonts w:ascii="Arial" w:eastAsiaTheme="minorHAnsi" w:hAnsi="Arial" w:cs="Arial"/>
          <w:sz w:val="20"/>
          <w:szCs w:val="20"/>
          <w:lang w:eastAsia="en-US"/>
        </w:rPr>
      </w:pPr>
      <w:r w:rsidRPr="00E95EF4">
        <w:rPr>
          <w:rFonts w:ascii="Arial" w:hAnsi="Arial" w:cs="Arial"/>
          <w:sz w:val="20"/>
          <w:szCs w:val="20"/>
        </w:rPr>
        <w:t>1. Согласно п</w:t>
      </w:r>
      <w:r w:rsidRPr="00E95EF4">
        <w:rPr>
          <w:rFonts w:ascii="Arial" w:eastAsiaTheme="minorHAnsi" w:hAnsi="Arial" w:cs="Arial"/>
          <w:sz w:val="20"/>
          <w:szCs w:val="20"/>
          <w:shd w:val="clear" w:color="auto" w:fill="FFFFFF"/>
          <w:lang w:eastAsia="en-US"/>
        </w:rPr>
        <w:t>редела утвержденного годового фонда оплаты труда, сформированного с соблюдением норматива формирования расходов на оплату труда глав муниципальных образований Новосибирской области за 2025 год,</w:t>
      </w:r>
      <w:r w:rsidRPr="00E95EF4">
        <w:rPr>
          <w:rFonts w:ascii="Arial" w:hAnsi="Arial" w:cs="Arial"/>
          <w:sz w:val="20"/>
          <w:szCs w:val="20"/>
        </w:rPr>
        <w:t xml:space="preserve"> премировать главу города Куйбышева Куйбышевского района Новосибирской области Андронова Алика Алексеевича по итогам работы (службы) за 1 квартал 2025 года </w:t>
      </w:r>
      <w:r w:rsidRPr="00E95EF4">
        <w:rPr>
          <w:rFonts w:ascii="Arial" w:eastAsiaTheme="minorHAnsi" w:hAnsi="Arial" w:cs="Arial"/>
          <w:sz w:val="20"/>
          <w:szCs w:val="20"/>
          <w:lang w:eastAsia="en-US"/>
        </w:rPr>
        <w:t>в размере двухмесячного денежного содержания (вознаграждения) за фактически отработанное время.</w:t>
      </w:r>
    </w:p>
    <w:p w:rsidR="00E95EF4" w:rsidRPr="00E95EF4" w:rsidRDefault="00E95EF4" w:rsidP="00E95EF4">
      <w:pPr>
        <w:ind w:firstLine="539"/>
        <w:jc w:val="both"/>
        <w:rPr>
          <w:rFonts w:ascii="Arial" w:eastAsiaTheme="minorHAnsi" w:hAnsi="Arial" w:cs="Arial"/>
          <w:sz w:val="20"/>
          <w:szCs w:val="20"/>
          <w:lang w:eastAsia="en-US"/>
        </w:rPr>
      </w:pPr>
      <w:r w:rsidRPr="00E95EF4">
        <w:rPr>
          <w:rFonts w:ascii="Arial" w:hAnsi="Arial" w:cs="Arial"/>
          <w:sz w:val="20"/>
          <w:szCs w:val="20"/>
        </w:rPr>
        <w:t xml:space="preserve">2. Согласно </w:t>
      </w:r>
      <w:r w:rsidRPr="00E95EF4">
        <w:rPr>
          <w:rFonts w:ascii="Arial" w:eastAsiaTheme="minorHAnsi" w:hAnsi="Arial" w:cs="Arial"/>
          <w:sz w:val="20"/>
          <w:szCs w:val="20"/>
          <w:shd w:val="clear" w:color="auto" w:fill="FFFFFF"/>
          <w:lang w:eastAsia="en-US"/>
        </w:rPr>
        <w:t>предела утвержденного годового фонда оплаты труда, сформированного с соблюдением норматива формирования расходов на оплату труда выборных должностных лиц местного самоуправления в представительном органе муниципального образования Новосибирской области</w:t>
      </w:r>
      <w:r w:rsidRPr="00E95EF4">
        <w:rPr>
          <w:rFonts w:ascii="Arial" w:hAnsi="Arial" w:cs="Arial"/>
          <w:sz w:val="20"/>
          <w:szCs w:val="20"/>
        </w:rPr>
        <w:t xml:space="preserve"> за 2025 год,  премировать председателя Совета депутатов города Куйбышева</w:t>
      </w:r>
      <w:r w:rsidRPr="00E95EF4">
        <w:rPr>
          <w:rFonts w:ascii="Arial" w:eastAsia="Calibri" w:hAnsi="Arial" w:cs="Arial"/>
          <w:sz w:val="20"/>
          <w:szCs w:val="20"/>
          <w:lang w:eastAsia="en-US"/>
        </w:rPr>
        <w:t xml:space="preserve"> </w:t>
      </w:r>
      <w:r w:rsidRPr="00E95EF4">
        <w:rPr>
          <w:rFonts w:ascii="Arial" w:hAnsi="Arial" w:cs="Arial"/>
          <w:sz w:val="20"/>
          <w:szCs w:val="20"/>
        </w:rPr>
        <w:t xml:space="preserve">Куйбышевского района Новосибирской области Яблокову Елену Анатольевну </w:t>
      </w:r>
      <w:r w:rsidRPr="00E95EF4">
        <w:rPr>
          <w:rFonts w:ascii="Arial" w:eastAsia="Calibri" w:hAnsi="Arial" w:cs="Arial"/>
          <w:sz w:val="20"/>
          <w:szCs w:val="20"/>
          <w:lang w:eastAsia="en-US"/>
        </w:rPr>
        <w:t>за 1 квартал 2025 года</w:t>
      </w:r>
      <w:r w:rsidRPr="00E95EF4">
        <w:rPr>
          <w:rFonts w:ascii="Arial" w:eastAsiaTheme="minorHAnsi" w:hAnsi="Arial" w:cs="Arial"/>
          <w:sz w:val="20"/>
          <w:szCs w:val="20"/>
          <w:lang w:eastAsia="en-US"/>
        </w:rPr>
        <w:t xml:space="preserve"> в размере двухмесячного денежного содержания (вознаграждения) за фактически отработанное время.</w:t>
      </w:r>
    </w:p>
    <w:p w:rsidR="00E95EF4" w:rsidRPr="00E95EF4" w:rsidRDefault="00E95EF4" w:rsidP="00E95EF4">
      <w:pPr>
        <w:autoSpaceDE w:val="0"/>
        <w:autoSpaceDN w:val="0"/>
        <w:adjustRightInd w:val="0"/>
        <w:ind w:left="284"/>
        <w:jc w:val="both"/>
        <w:rPr>
          <w:rFonts w:ascii="Arial" w:hAnsi="Arial" w:cs="Arial"/>
          <w:sz w:val="20"/>
          <w:szCs w:val="20"/>
        </w:rPr>
      </w:pPr>
      <w:r w:rsidRPr="00E95EF4">
        <w:rPr>
          <w:rFonts w:ascii="Arial" w:hAnsi="Arial" w:cs="Arial"/>
          <w:sz w:val="20"/>
          <w:szCs w:val="20"/>
        </w:rPr>
        <w:t xml:space="preserve">  3.  Решение вступает в силу с момента его принятия.                   </w:t>
      </w:r>
    </w:p>
    <w:p w:rsidR="00E95EF4" w:rsidRPr="00E95EF4" w:rsidRDefault="00E95EF4" w:rsidP="00E95EF4">
      <w:pPr>
        <w:autoSpaceDE w:val="0"/>
        <w:autoSpaceDN w:val="0"/>
        <w:adjustRightInd w:val="0"/>
        <w:jc w:val="both"/>
        <w:rPr>
          <w:rFonts w:ascii="Arial" w:hAnsi="Arial" w:cs="Arial"/>
          <w:sz w:val="20"/>
          <w:szCs w:val="20"/>
        </w:rPr>
      </w:pPr>
    </w:p>
    <w:tbl>
      <w:tblPr>
        <w:tblW w:w="9781" w:type="dxa"/>
        <w:tblLook w:val="01E0" w:firstRow="1" w:lastRow="1" w:firstColumn="1" w:lastColumn="1" w:noHBand="0" w:noVBand="0"/>
      </w:tblPr>
      <w:tblGrid>
        <w:gridCol w:w="5353"/>
        <w:gridCol w:w="4428"/>
      </w:tblGrid>
      <w:tr w:rsidR="00E95EF4" w:rsidRPr="00E95EF4" w:rsidTr="0035159E">
        <w:tc>
          <w:tcPr>
            <w:tcW w:w="5353" w:type="dxa"/>
            <w:hideMark/>
          </w:tcPr>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Глава города Куйбышева</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Куйбышевского района</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Новосибирской области</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______________А.А. Андронов</w:t>
            </w:r>
          </w:p>
        </w:tc>
        <w:tc>
          <w:tcPr>
            <w:tcW w:w="4428" w:type="dxa"/>
            <w:hideMark/>
          </w:tcPr>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 xml:space="preserve">Председатель Совета депутатов </w:t>
            </w:r>
          </w:p>
          <w:p w:rsidR="00E95EF4" w:rsidRPr="00E95EF4" w:rsidRDefault="00E95EF4" w:rsidP="00E95EF4">
            <w:pPr>
              <w:rPr>
                <w:rFonts w:ascii="Arial" w:hAnsi="Arial" w:cs="Arial"/>
                <w:sz w:val="20"/>
                <w:szCs w:val="20"/>
                <w:lang w:eastAsia="ar-SA"/>
              </w:rPr>
            </w:pPr>
            <w:proofErr w:type="gramStart"/>
            <w:r w:rsidRPr="00E95EF4">
              <w:rPr>
                <w:rFonts w:ascii="Arial" w:hAnsi="Arial" w:cs="Arial"/>
                <w:sz w:val="20"/>
                <w:szCs w:val="20"/>
                <w:lang w:eastAsia="ar-SA"/>
              </w:rPr>
              <w:t>города</w:t>
            </w:r>
            <w:proofErr w:type="gramEnd"/>
            <w:r w:rsidRPr="00E95EF4">
              <w:rPr>
                <w:rFonts w:ascii="Arial" w:hAnsi="Arial" w:cs="Arial"/>
                <w:sz w:val="20"/>
                <w:szCs w:val="20"/>
                <w:lang w:eastAsia="ar-SA"/>
              </w:rPr>
              <w:t xml:space="preserve"> Куйбышева Куйбышевского</w:t>
            </w:r>
          </w:p>
          <w:p w:rsidR="00E95EF4" w:rsidRPr="00E95EF4" w:rsidRDefault="00E95EF4" w:rsidP="00E95EF4">
            <w:pPr>
              <w:rPr>
                <w:rFonts w:ascii="Arial" w:hAnsi="Arial" w:cs="Arial"/>
                <w:sz w:val="20"/>
                <w:szCs w:val="20"/>
                <w:lang w:eastAsia="ar-SA"/>
              </w:rPr>
            </w:pPr>
            <w:proofErr w:type="gramStart"/>
            <w:r w:rsidRPr="00E95EF4">
              <w:rPr>
                <w:rFonts w:ascii="Arial" w:hAnsi="Arial" w:cs="Arial"/>
                <w:sz w:val="20"/>
                <w:szCs w:val="20"/>
                <w:lang w:eastAsia="ar-SA"/>
              </w:rPr>
              <w:t>района</w:t>
            </w:r>
            <w:proofErr w:type="gramEnd"/>
            <w:r w:rsidRPr="00E95EF4">
              <w:rPr>
                <w:rFonts w:ascii="Arial" w:hAnsi="Arial" w:cs="Arial"/>
                <w:sz w:val="20"/>
                <w:szCs w:val="20"/>
                <w:lang w:eastAsia="ar-SA"/>
              </w:rPr>
              <w:t xml:space="preserve"> Новосибирской области       </w:t>
            </w:r>
          </w:p>
          <w:p w:rsidR="00E95EF4" w:rsidRPr="00E95EF4" w:rsidRDefault="00E95EF4" w:rsidP="00E95EF4">
            <w:pPr>
              <w:rPr>
                <w:rFonts w:ascii="Arial" w:hAnsi="Arial" w:cs="Arial"/>
                <w:sz w:val="20"/>
                <w:szCs w:val="20"/>
                <w:lang w:eastAsia="ar-SA"/>
              </w:rPr>
            </w:pPr>
            <w:r w:rsidRPr="00E95EF4">
              <w:rPr>
                <w:rFonts w:ascii="Arial" w:hAnsi="Arial" w:cs="Arial"/>
                <w:sz w:val="20"/>
                <w:szCs w:val="20"/>
                <w:lang w:eastAsia="ar-SA"/>
              </w:rPr>
              <w:t xml:space="preserve">_____________ Е.А. Яблокова </w:t>
            </w:r>
          </w:p>
        </w:tc>
      </w:tr>
    </w:tbl>
    <w:p w:rsidR="003158D2" w:rsidRDefault="003158D2" w:rsidP="00A9263C">
      <w:pPr>
        <w:jc w:val="center"/>
        <w:rPr>
          <w:rFonts w:ascii="Arial" w:hAnsi="Arial" w:cs="Arial"/>
          <w:b/>
          <w:spacing w:val="1"/>
          <w:sz w:val="20"/>
          <w:szCs w:val="20"/>
        </w:rPr>
      </w:pPr>
    </w:p>
    <w:p w:rsidR="00E95EF4" w:rsidRDefault="00E95EF4" w:rsidP="00A9263C">
      <w:pPr>
        <w:jc w:val="center"/>
        <w:rPr>
          <w:rFonts w:ascii="Arial" w:hAnsi="Arial" w:cs="Arial"/>
          <w:b/>
          <w:spacing w:val="1"/>
          <w:sz w:val="20"/>
          <w:szCs w:val="20"/>
        </w:rPr>
      </w:pPr>
    </w:p>
    <w:p w:rsidR="00A9263C" w:rsidRPr="00F52D5C" w:rsidRDefault="00A9263C" w:rsidP="00A9263C">
      <w:pPr>
        <w:jc w:val="center"/>
        <w:rPr>
          <w:rFonts w:ascii="Arial" w:hAnsi="Arial" w:cs="Arial"/>
          <w:b/>
          <w:spacing w:val="1"/>
          <w:sz w:val="20"/>
          <w:szCs w:val="20"/>
        </w:rPr>
      </w:pPr>
      <w:r w:rsidRPr="00F52D5C">
        <w:rPr>
          <w:rFonts w:ascii="Arial" w:hAnsi="Arial" w:cs="Arial"/>
          <w:b/>
          <w:spacing w:val="1"/>
          <w:sz w:val="20"/>
          <w:szCs w:val="20"/>
        </w:rPr>
        <w:t>РАЗДЕЛ II.</w:t>
      </w:r>
    </w:p>
    <w:p w:rsidR="00A9263C" w:rsidRPr="00F52D5C" w:rsidRDefault="00A9263C" w:rsidP="00A9263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9263C" w:rsidRDefault="00A9263C" w:rsidP="00A9263C">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9263C" w:rsidRPr="00B11A57" w:rsidTr="00F826CF">
        <w:trPr>
          <w:trHeight w:val="659"/>
        </w:trPr>
        <w:tc>
          <w:tcPr>
            <w:tcW w:w="9747" w:type="dxa"/>
            <w:tcBorders>
              <w:top w:val="nil"/>
              <w:left w:val="nil"/>
              <w:bottom w:val="nil"/>
              <w:right w:val="nil"/>
            </w:tcBorders>
          </w:tcPr>
          <w:p w:rsidR="00A9263C" w:rsidRPr="00B11A57" w:rsidRDefault="00A9263C" w:rsidP="00811988">
            <w:pPr>
              <w:shd w:val="clear" w:color="auto" w:fill="FFFFFF"/>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00811988">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811988">
              <w:rPr>
                <w:rFonts w:ascii="Arial" w:hAnsi="Arial" w:cs="Arial"/>
                <w:b/>
                <w:sz w:val="20"/>
                <w:szCs w:val="20"/>
              </w:rPr>
              <w:t>1</w:t>
            </w:r>
            <w:r w:rsidR="00F826CF">
              <w:rPr>
                <w:rFonts w:ascii="Arial" w:hAnsi="Arial" w:cs="Arial"/>
                <w:b/>
                <w:sz w:val="20"/>
                <w:szCs w:val="20"/>
              </w:rPr>
              <w:t>2</w:t>
            </w:r>
            <w:r>
              <w:rPr>
                <w:rFonts w:ascii="Arial" w:hAnsi="Arial" w:cs="Arial"/>
                <w:b/>
                <w:sz w:val="20"/>
                <w:szCs w:val="20"/>
              </w:rPr>
              <w:t>.0</w:t>
            </w:r>
            <w:r w:rsidR="00811988">
              <w:rPr>
                <w:rFonts w:ascii="Arial" w:hAnsi="Arial" w:cs="Arial"/>
                <w:b/>
                <w:sz w:val="20"/>
                <w:szCs w:val="20"/>
              </w:rPr>
              <w:t>5</w:t>
            </w:r>
            <w:r w:rsidRPr="00D13AA5">
              <w:rPr>
                <w:rFonts w:ascii="Arial" w:hAnsi="Arial" w:cs="Arial"/>
                <w:b/>
                <w:sz w:val="20"/>
                <w:szCs w:val="20"/>
              </w:rPr>
              <w:t>.2025 №</w:t>
            </w:r>
            <w:r w:rsidR="00811988">
              <w:rPr>
                <w:rFonts w:ascii="Arial" w:hAnsi="Arial" w:cs="Arial"/>
                <w:b/>
                <w:sz w:val="20"/>
                <w:szCs w:val="20"/>
              </w:rPr>
              <w:t xml:space="preserve"> 10</w:t>
            </w:r>
            <w:r>
              <w:rPr>
                <w:rFonts w:ascii="Arial" w:hAnsi="Arial" w:cs="Arial"/>
                <w:b/>
                <w:sz w:val="20"/>
                <w:szCs w:val="20"/>
              </w:rPr>
              <w:t xml:space="preserve"> </w:t>
            </w:r>
            <w:r w:rsidRPr="00F52D5C">
              <w:rPr>
                <w:rFonts w:ascii="Arial" w:hAnsi="Arial" w:cs="Arial"/>
                <w:sz w:val="20"/>
                <w:szCs w:val="20"/>
              </w:rPr>
              <w:t>«</w:t>
            </w:r>
            <w:r w:rsidR="00811988" w:rsidRPr="00811988">
              <w:rPr>
                <w:rFonts w:ascii="Arial" w:eastAsia="DejaVu Sans" w:hAnsi="Arial" w:cs="Arial"/>
                <w:bCs/>
                <w:color w:val="000000"/>
                <w:kern w:val="2"/>
                <w:sz w:val="20"/>
                <w:szCs w:val="20"/>
                <w:lang w:eastAsia="en-US"/>
              </w:rPr>
              <w:t xml:space="preserve">Об отмене постановления главы города Куйбышева Куйбышевского района Новосибирской области от 23.11.2021 № 51 «Об утверждении порядка подготовки к ведению гражданской обороны в </w:t>
            </w:r>
            <w:r w:rsidR="00811988" w:rsidRPr="00811988">
              <w:rPr>
                <w:rFonts w:ascii="Arial" w:eastAsia="DejaVu Sans" w:hAnsi="Arial" w:cs="Arial"/>
                <w:color w:val="000000"/>
                <w:kern w:val="2"/>
                <w:sz w:val="20"/>
                <w:szCs w:val="20"/>
                <w:lang w:eastAsia="en-US"/>
              </w:rPr>
              <w:t>городе Куйбышеве Куйбышевского района Новосибирской области»</w:t>
            </w:r>
          </w:p>
        </w:tc>
      </w:tr>
    </w:tbl>
    <w:p w:rsidR="00D36A71" w:rsidRDefault="00D36A71" w:rsidP="00557070">
      <w:pPr>
        <w:rPr>
          <w:rFonts w:ascii="Arial" w:hAnsi="Arial" w:cs="Arial"/>
          <w:b/>
          <w:sz w:val="20"/>
          <w:szCs w:val="20"/>
        </w:rPr>
      </w:pPr>
    </w:p>
    <w:p w:rsidR="00811988" w:rsidRPr="00811988" w:rsidRDefault="00811988" w:rsidP="00811988">
      <w:pPr>
        <w:keepNext/>
        <w:autoSpaceDE w:val="0"/>
        <w:autoSpaceDN w:val="0"/>
        <w:jc w:val="center"/>
        <w:outlineLvl w:val="0"/>
        <w:rPr>
          <w:rFonts w:ascii="Arial" w:hAnsi="Arial" w:cs="Arial"/>
          <w:b/>
          <w:bCs/>
          <w:sz w:val="20"/>
          <w:szCs w:val="20"/>
        </w:rPr>
      </w:pPr>
      <w:r w:rsidRPr="00811988">
        <w:rPr>
          <w:rFonts w:ascii="Arial" w:hAnsi="Arial" w:cs="Arial"/>
          <w:b/>
          <w:bCs/>
          <w:sz w:val="20"/>
          <w:szCs w:val="20"/>
        </w:rPr>
        <w:t>ПОСТАНОВЛЕНИЕ</w:t>
      </w:r>
    </w:p>
    <w:p w:rsidR="00811988" w:rsidRDefault="00811988" w:rsidP="00811988">
      <w:pPr>
        <w:widowControl w:val="0"/>
        <w:tabs>
          <w:tab w:val="left" w:pos="567"/>
        </w:tabs>
        <w:suppressAutoHyphens/>
        <w:jc w:val="center"/>
        <w:rPr>
          <w:rFonts w:ascii="Arial" w:eastAsia="DejaVu Sans" w:hAnsi="Arial" w:cs="Arial"/>
          <w:color w:val="000000"/>
          <w:kern w:val="2"/>
          <w:sz w:val="20"/>
          <w:szCs w:val="20"/>
          <w:lang w:eastAsia="en-US"/>
        </w:rPr>
      </w:pPr>
    </w:p>
    <w:p w:rsidR="00811988" w:rsidRPr="00811988" w:rsidRDefault="00811988" w:rsidP="00811988">
      <w:pPr>
        <w:widowControl w:val="0"/>
        <w:tabs>
          <w:tab w:val="left" w:pos="567"/>
        </w:tabs>
        <w:suppressAutoHyphens/>
        <w:jc w:val="center"/>
        <w:rPr>
          <w:rFonts w:ascii="Arial" w:eastAsia="DejaVu Sans" w:hAnsi="Arial" w:cs="Arial"/>
          <w:color w:val="000000"/>
          <w:kern w:val="2"/>
          <w:sz w:val="20"/>
          <w:szCs w:val="20"/>
          <w:lang w:eastAsia="en-US"/>
        </w:rPr>
      </w:pPr>
      <w:r w:rsidRPr="00811988">
        <w:rPr>
          <w:rFonts w:ascii="Arial" w:eastAsia="DejaVu Sans" w:hAnsi="Arial" w:cs="Arial"/>
          <w:color w:val="000000"/>
          <w:kern w:val="2"/>
          <w:sz w:val="20"/>
          <w:szCs w:val="20"/>
          <w:lang w:eastAsia="en-US"/>
        </w:rPr>
        <w:t>12.05.2025 № 10</w:t>
      </w:r>
    </w:p>
    <w:p w:rsidR="00811988" w:rsidRDefault="00811988" w:rsidP="00811988">
      <w:pPr>
        <w:keepNext/>
        <w:keepLines/>
        <w:widowControl w:val="0"/>
        <w:suppressAutoHyphens/>
        <w:autoSpaceDE w:val="0"/>
        <w:autoSpaceDN w:val="0"/>
        <w:adjustRightInd w:val="0"/>
        <w:ind w:right="140"/>
        <w:jc w:val="center"/>
        <w:rPr>
          <w:rFonts w:ascii="Arial" w:eastAsia="DejaVu Sans" w:hAnsi="Arial" w:cs="Arial"/>
          <w:b/>
          <w:bCs/>
          <w:color w:val="000000"/>
          <w:kern w:val="2"/>
          <w:sz w:val="20"/>
          <w:szCs w:val="20"/>
          <w:lang w:eastAsia="en-US"/>
        </w:rPr>
      </w:pPr>
    </w:p>
    <w:p w:rsidR="00811988" w:rsidRPr="00811988" w:rsidRDefault="00811988" w:rsidP="00811988">
      <w:pPr>
        <w:keepNext/>
        <w:keepLines/>
        <w:widowControl w:val="0"/>
        <w:suppressAutoHyphens/>
        <w:autoSpaceDE w:val="0"/>
        <w:autoSpaceDN w:val="0"/>
        <w:adjustRightInd w:val="0"/>
        <w:ind w:right="140"/>
        <w:jc w:val="center"/>
        <w:rPr>
          <w:rFonts w:ascii="Arial" w:eastAsia="DejaVu Sans" w:hAnsi="Arial" w:cs="Arial"/>
          <w:b/>
          <w:color w:val="000000"/>
          <w:kern w:val="2"/>
          <w:sz w:val="20"/>
          <w:szCs w:val="20"/>
          <w:lang w:eastAsia="en-US"/>
        </w:rPr>
      </w:pPr>
      <w:r w:rsidRPr="00811988">
        <w:rPr>
          <w:rFonts w:ascii="Arial" w:eastAsia="DejaVu Sans" w:hAnsi="Arial" w:cs="Arial"/>
          <w:b/>
          <w:bCs/>
          <w:color w:val="000000"/>
          <w:kern w:val="2"/>
          <w:sz w:val="20"/>
          <w:szCs w:val="20"/>
          <w:lang w:eastAsia="en-US"/>
        </w:rPr>
        <w:t xml:space="preserve">Об отмене постановления главы города Куйбышева Куйбышевского района Новосибирской области от 23.11.2021 № 51 «Об утверждении порядка подготовки к ведению гражданской обороны в </w:t>
      </w:r>
      <w:r w:rsidRPr="00811988">
        <w:rPr>
          <w:rFonts w:ascii="Arial" w:eastAsia="DejaVu Sans" w:hAnsi="Arial" w:cs="Arial"/>
          <w:b/>
          <w:color w:val="000000"/>
          <w:kern w:val="2"/>
          <w:sz w:val="20"/>
          <w:szCs w:val="20"/>
          <w:lang w:eastAsia="en-US"/>
        </w:rPr>
        <w:t>городе Куйбышеве Куйбышевского района Новосибирской области»</w:t>
      </w:r>
    </w:p>
    <w:p w:rsidR="00811988" w:rsidRPr="00811988" w:rsidRDefault="00811988" w:rsidP="00811988">
      <w:pPr>
        <w:keepNext/>
        <w:keepLines/>
        <w:suppressAutoHyphens/>
        <w:ind w:firstLine="567"/>
        <w:jc w:val="both"/>
        <w:rPr>
          <w:rFonts w:ascii="Arial" w:eastAsia="DejaVu Sans" w:hAnsi="Arial" w:cs="Arial"/>
          <w:kern w:val="2"/>
          <w:sz w:val="20"/>
          <w:szCs w:val="20"/>
          <w:lang w:eastAsia="en-US"/>
        </w:rPr>
      </w:pPr>
    </w:p>
    <w:p w:rsidR="00811988" w:rsidRPr="00811988" w:rsidRDefault="00811988" w:rsidP="00811988">
      <w:pPr>
        <w:autoSpaceDE w:val="0"/>
        <w:autoSpaceDN w:val="0"/>
        <w:adjustRightInd w:val="0"/>
        <w:ind w:firstLine="567"/>
        <w:jc w:val="both"/>
        <w:rPr>
          <w:rFonts w:ascii="Arial" w:eastAsia="DejaVu Sans" w:hAnsi="Arial" w:cs="Arial"/>
          <w:kern w:val="2"/>
          <w:sz w:val="20"/>
          <w:szCs w:val="20"/>
          <w:lang w:eastAsia="en-US"/>
        </w:rPr>
      </w:pPr>
      <w:r w:rsidRPr="00811988">
        <w:rPr>
          <w:rFonts w:ascii="Arial" w:eastAsia="DejaVu Sans" w:hAnsi="Arial" w:cs="Arial"/>
          <w:color w:val="000000"/>
          <w:kern w:val="2"/>
          <w:sz w:val="20"/>
          <w:szCs w:val="20"/>
          <w:lang w:eastAsia="en-US"/>
        </w:rPr>
        <w:t xml:space="preserve">В соответствии с частью 1 статьи 48 Федерального закона от 06.10.2003 № 131-ФЗ от 06.10.2003 № 131-ФЗ «Об общих принципах организации местного самоуправления в Российской </w:t>
      </w:r>
      <w:r w:rsidRPr="00811988">
        <w:rPr>
          <w:rFonts w:ascii="Arial" w:eastAsia="DejaVu Sans" w:hAnsi="Arial" w:cs="Arial"/>
          <w:color w:val="000000"/>
          <w:kern w:val="2"/>
          <w:sz w:val="20"/>
          <w:szCs w:val="20"/>
          <w:lang w:eastAsia="en-US"/>
        </w:rPr>
        <w:lastRenderedPageBreak/>
        <w:t>Федерации», и</w:t>
      </w:r>
      <w:r w:rsidRPr="00811988">
        <w:rPr>
          <w:rFonts w:ascii="Arial" w:eastAsia="DejaVu Sans" w:hAnsi="Arial" w:cs="Arial"/>
          <w:kern w:val="2"/>
          <w:sz w:val="20"/>
          <w:szCs w:val="20"/>
          <w:lang w:eastAsia="en-US"/>
        </w:rPr>
        <w:t xml:space="preserve"> принятием </w:t>
      </w:r>
      <w:r w:rsidRPr="00811988">
        <w:rPr>
          <w:rFonts w:ascii="Arial" w:eastAsia="DejaVu Sans" w:hAnsi="Arial" w:cs="Arial"/>
          <w:kern w:val="2"/>
          <w:sz w:val="20"/>
          <w:szCs w:val="20"/>
          <w:lang w:eastAsia="en-US"/>
        </w:rPr>
        <w:t>постановления от</w:t>
      </w:r>
      <w:r w:rsidRPr="00811988">
        <w:rPr>
          <w:rFonts w:ascii="Arial" w:eastAsia="DejaVu Sans" w:hAnsi="Arial" w:cs="Arial"/>
          <w:kern w:val="2"/>
          <w:sz w:val="20"/>
          <w:szCs w:val="20"/>
          <w:lang w:eastAsia="en-US"/>
        </w:rPr>
        <w:t xml:space="preserve"> 17.03.2025 № 304 «</w:t>
      </w:r>
      <w:r w:rsidRPr="00811988">
        <w:rPr>
          <w:rFonts w:ascii="Arial" w:eastAsia="DejaVu Sans" w:hAnsi="Arial" w:cs="Arial"/>
          <w:color w:val="000000"/>
          <w:kern w:val="2"/>
          <w:sz w:val="20"/>
          <w:szCs w:val="20"/>
          <w:lang w:eastAsia="en-US"/>
        </w:rPr>
        <w:t>Об утверждении Положения об организации и ведении гражданской обороны в городе Куйбышеве Куйбышевского района Новосибирской области»</w:t>
      </w:r>
    </w:p>
    <w:p w:rsidR="00811988" w:rsidRPr="00811988" w:rsidRDefault="00811988" w:rsidP="00811988">
      <w:pPr>
        <w:autoSpaceDE w:val="0"/>
        <w:autoSpaceDN w:val="0"/>
        <w:adjustRightInd w:val="0"/>
        <w:ind w:firstLine="567"/>
        <w:jc w:val="both"/>
        <w:rPr>
          <w:rFonts w:ascii="Arial" w:eastAsia="DejaVu Sans" w:hAnsi="Arial" w:cs="Arial"/>
          <w:color w:val="000000"/>
          <w:kern w:val="2"/>
          <w:sz w:val="20"/>
          <w:szCs w:val="20"/>
          <w:lang w:eastAsia="en-US"/>
        </w:rPr>
      </w:pPr>
      <w:r w:rsidRPr="00811988">
        <w:rPr>
          <w:rFonts w:ascii="Arial" w:eastAsia="DejaVu Sans" w:hAnsi="Arial" w:cs="Arial"/>
          <w:color w:val="000000"/>
          <w:kern w:val="2"/>
          <w:sz w:val="20"/>
          <w:szCs w:val="20"/>
          <w:lang w:eastAsia="en-US"/>
        </w:rPr>
        <w:t>ПОСТАНОВЛЯЮ:</w:t>
      </w:r>
    </w:p>
    <w:p w:rsidR="00811988" w:rsidRPr="00811988" w:rsidRDefault="00811988" w:rsidP="00811988">
      <w:pPr>
        <w:autoSpaceDE w:val="0"/>
        <w:autoSpaceDN w:val="0"/>
        <w:adjustRightInd w:val="0"/>
        <w:ind w:firstLine="567"/>
        <w:jc w:val="both"/>
        <w:rPr>
          <w:rFonts w:ascii="Arial" w:hAnsi="Arial" w:cs="Arial"/>
          <w:sz w:val="20"/>
          <w:szCs w:val="20"/>
        </w:rPr>
      </w:pPr>
      <w:r w:rsidRPr="00811988">
        <w:rPr>
          <w:rFonts w:ascii="Arial" w:hAnsi="Arial" w:cs="Arial"/>
          <w:sz w:val="20"/>
          <w:szCs w:val="20"/>
        </w:rPr>
        <w:t xml:space="preserve">  1. </w:t>
      </w:r>
      <w:r w:rsidRPr="00811988">
        <w:rPr>
          <w:rFonts w:ascii="Arial" w:eastAsia="DejaVu Sans" w:hAnsi="Arial" w:cs="Arial"/>
          <w:bCs/>
          <w:color w:val="000000"/>
          <w:kern w:val="2"/>
          <w:sz w:val="20"/>
          <w:szCs w:val="20"/>
          <w:lang w:eastAsia="en-US"/>
        </w:rPr>
        <w:t xml:space="preserve">Отменить постановление главы города Куйбышева Куйбышевского района Новосибирской области от 23.11.2021 № 51 «Об утверждении порядка подготовки к ведению гражданской обороны в </w:t>
      </w:r>
      <w:r w:rsidRPr="00811988">
        <w:rPr>
          <w:rFonts w:ascii="Arial" w:eastAsia="DejaVu Sans" w:hAnsi="Arial" w:cs="Arial"/>
          <w:color w:val="000000"/>
          <w:kern w:val="2"/>
          <w:sz w:val="20"/>
          <w:szCs w:val="20"/>
          <w:lang w:eastAsia="en-US"/>
        </w:rPr>
        <w:t>городе Куйбышеве Куйбышевского района Новосибирской области»</w:t>
      </w:r>
    </w:p>
    <w:p w:rsidR="00811988" w:rsidRPr="00811988" w:rsidRDefault="00811988" w:rsidP="00811988">
      <w:pPr>
        <w:widowControl w:val="0"/>
        <w:ind w:firstLine="709"/>
        <w:jc w:val="both"/>
        <w:rPr>
          <w:rFonts w:ascii="Arial" w:eastAsia="Calibri" w:hAnsi="Arial" w:cs="Arial"/>
          <w:sz w:val="20"/>
          <w:szCs w:val="20"/>
          <w:shd w:val="clear" w:color="auto" w:fill="FFFFFF"/>
          <w:lang w:bidi="ru-RU"/>
        </w:rPr>
      </w:pPr>
      <w:r w:rsidRPr="00811988">
        <w:rPr>
          <w:rFonts w:ascii="Arial" w:hAnsi="Arial" w:cs="Arial"/>
          <w:sz w:val="20"/>
          <w:szCs w:val="20"/>
          <w:lang w:bidi="ru-RU"/>
        </w:rPr>
        <w:t>2. </w:t>
      </w:r>
      <w:r w:rsidRPr="00811988">
        <w:rPr>
          <w:rFonts w:ascii="Arial" w:eastAsia="Arial Unicode MS" w:hAnsi="Arial" w:cs="Arial"/>
          <w:bCs/>
          <w:color w:val="000000"/>
          <w:sz w:val="20"/>
          <w:szCs w:val="20"/>
          <w:lang w:bidi="ru-RU"/>
        </w:rPr>
        <w:t xml:space="preserve">Управлению делами администрации города Куйбышева Куйбышевского района Новосибирской области (Рукицкая Т.А.) опубликовать настоящее </w:t>
      </w:r>
      <w:r w:rsidRPr="00811988">
        <w:rPr>
          <w:rFonts w:ascii="Arial" w:eastAsia="Arial Unicode MS" w:hAnsi="Arial" w:cs="Arial"/>
          <w:bCs/>
          <w:color w:val="000000"/>
          <w:sz w:val="20"/>
          <w:szCs w:val="20"/>
          <w:lang w:bidi="ru-RU"/>
        </w:rPr>
        <w:t>постановление в</w:t>
      </w:r>
      <w:r w:rsidRPr="00811988">
        <w:rPr>
          <w:rFonts w:ascii="Arial" w:eastAsia="Arial Unicode MS" w:hAnsi="Arial" w:cs="Arial"/>
          <w:bCs/>
          <w:color w:val="000000"/>
          <w:sz w:val="20"/>
          <w:szCs w:val="20"/>
          <w:lang w:bidi="ru-RU"/>
        </w:rPr>
        <w:t xml:space="preserve">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w:t>
      </w:r>
    </w:p>
    <w:p w:rsidR="00811988" w:rsidRPr="00811988" w:rsidRDefault="00811988" w:rsidP="00811988">
      <w:pPr>
        <w:widowControl w:val="0"/>
        <w:ind w:firstLine="709"/>
        <w:jc w:val="both"/>
        <w:rPr>
          <w:rFonts w:ascii="Arial" w:eastAsia="Calibri" w:hAnsi="Arial" w:cs="Arial"/>
          <w:sz w:val="20"/>
          <w:szCs w:val="20"/>
          <w:shd w:val="clear" w:color="auto" w:fill="FFFFFF"/>
          <w:lang w:bidi="ru-RU"/>
        </w:rPr>
      </w:pPr>
      <w:r w:rsidRPr="00811988">
        <w:rPr>
          <w:rFonts w:ascii="Arial" w:eastAsia="Calibri" w:hAnsi="Arial" w:cs="Arial"/>
          <w:sz w:val="20"/>
          <w:szCs w:val="20"/>
          <w:shd w:val="clear" w:color="auto" w:fill="FFFFFF"/>
          <w:lang w:bidi="ru-RU"/>
        </w:rPr>
        <w:t>3. Контроль за исполнением настоящего постановления оставляю за собой.</w:t>
      </w:r>
    </w:p>
    <w:p w:rsidR="00811988" w:rsidRPr="00811988" w:rsidRDefault="00811988" w:rsidP="00811988">
      <w:pPr>
        <w:widowControl w:val="0"/>
        <w:ind w:firstLine="709"/>
        <w:jc w:val="both"/>
        <w:rPr>
          <w:rFonts w:ascii="Arial" w:eastAsia="Calibri" w:hAnsi="Arial" w:cs="Arial"/>
          <w:color w:val="000000"/>
          <w:sz w:val="20"/>
          <w:szCs w:val="20"/>
          <w:shd w:val="clear" w:color="auto" w:fill="FFFFFF"/>
          <w:lang w:bidi="ru-RU"/>
        </w:rPr>
      </w:pPr>
      <w:r w:rsidRPr="00811988">
        <w:rPr>
          <w:rFonts w:ascii="Arial" w:eastAsia="Calibri" w:hAnsi="Arial" w:cs="Arial"/>
          <w:sz w:val="20"/>
          <w:szCs w:val="20"/>
          <w:shd w:val="clear" w:color="auto" w:fill="FFFFFF"/>
          <w:lang w:bidi="ru-RU"/>
        </w:rPr>
        <w:t>4. </w:t>
      </w:r>
      <w:r w:rsidRPr="00811988">
        <w:rPr>
          <w:rFonts w:ascii="Arial" w:hAnsi="Arial" w:cs="Arial"/>
          <w:sz w:val="20"/>
          <w:szCs w:val="20"/>
          <w:lang w:bidi="ru-RU"/>
        </w:rPr>
        <w:t>Постановление</w:t>
      </w:r>
      <w:r w:rsidRPr="00811988">
        <w:rPr>
          <w:rFonts w:ascii="Arial" w:hAnsi="Arial" w:cs="Arial"/>
          <w:color w:val="000000"/>
          <w:sz w:val="20"/>
          <w:szCs w:val="20"/>
          <w:lang w:bidi="ru-RU"/>
        </w:rPr>
        <w:t xml:space="preserve"> вступает в силу после его официального опубликования.</w:t>
      </w:r>
    </w:p>
    <w:p w:rsidR="00811988" w:rsidRPr="00811988" w:rsidRDefault="00811988" w:rsidP="00811988">
      <w:pPr>
        <w:widowControl w:val="0"/>
        <w:suppressAutoHyphens/>
        <w:ind w:firstLine="567"/>
        <w:rPr>
          <w:rFonts w:ascii="Arial" w:eastAsia="DejaVu Sans" w:hAnsi="Arial" w:cs="Arial"/>
          <w:color w:val="000000"/>
          <w:kern w:val="2"/>
          <w:sz w:val="20"/>
          <w:szCs w:val="20"/>
          <w:lang w:eastAsia="en-US"/>
        </w:rPr>
      </w:pPr>
    </w:p>
    <w:p w:rsidR="00811988" w:rsidRPr="00811988" w:rsidRDefault="00811988" w:rsidP="00811988">
      <w:pPr>
        <w:widowControl w:val="0"/>
        <w:suppressAutoHyphens/>
        <w:rPr>
          <w:rFonts w:ascii="Arial" w:eastAsia="DejaVu Sans" w:hAnsi="Arial" w:cs="Arial"/>
          <w:color w:val="000000"/>
          <w:kern w:val="2"/>
          <w:sz w:val="20"/>
          <w:szCs w:val="20"/>
          <w:lang w:eastAsia="en-US"/>
        </w:rPr>
      </w:pPr>
      <w:r w:rsidRPr="00811988">
        <w:rPr>
          <w:rFonts w:ascii="Arial" w:eastAsia="DejaVu Sans" w:hAnsi="Arial" w:cs="Arial"/>
          <w:color w:val="000000"/>
          <w:kern w:val="2"/>
          <w:sz w:val="20"/>
          <w:szCs w:val="20"/>
          <w:lang w:eastAsia="en-US"/>
        </w:rPr>
        <w:t>Глава города Куйбышева</w:t>
      </w:r>
    </w:p>
    <w:p w:rsidR="00811988" w:rsidRPr="00811988" w:rsidRDefault="00811988" w:rsidP="00811988">
      <w:pPr>
        <w:widowControl w:val="0"/>
        <w:suppressAutoHyphens/>
        <w:rPr>
          <w:rFonts w:ascii="Arial" w:eastAsia="DejaVu Sans" w:hAnsi="Arial" w:cs="Arial"/>
          <w:color w:val="000000"/>
          <w:kern w:val="2"/>
          <w:sz w:val="20"/>
          <w:szCs w:val="20"/>
          <w:lang w:eastAsia="en-US"/>
        </w:rPr>
      </w:pPr>
      <w:r w:rsidRPr="00811988">
        <w:rPr>
          <w:rFonts w:ascii="Arial" w:eastAsia="DejaVu Sans" w:hAnsi="Arial" w:cs="Arial"/>
          <w:color w:val="000000"/>
          <w:kern w:val="2"/>
          <w:sz w:val="20"/>
          <w:szCs w:val="20"/>
          <w:lang w:eastAsia="en-US"/>
        </w:rPr>
        <w:t xml:space="preserve">Куйбышевского района </w:t>
      </w:r>
    </w:p>
    <w:p w:rsidR="00811988" w:rsidRPr="00811988" w:rsidRDefault="00811988" w:rsidP="00811988">
      <w:pPr>
        <w:widowControl w:val="0"/>
        <w:suppressAutoHyphens/>
        <w:rPr>
          <w:rFonts w:ascii="Arial" w:eastAsia="DejaVu Sans" w:hAnsi="Arial" w:cs="Arial"/>
          <w:color w:val="000000"/>
          <w:kern w:val="2"/>
          <w:sz w:val="20"/>
          <w:szCs w:val="20"/>
          <w:lang w:eastAsia="en-US"/>
        </w:rPr>
      </w:pPr>
      <w:r w:rsidRPr="00811988">
        <w:rPr>
          <w:rFonts w:ascii="Arial" w:eastAsia="DejaVu Sans" w:hAnsi="Arial" w:cs="Arial"/>
          <w:color w:val="000000"/>
          <w:kern w:val="2"/>
          <w:sz w:val="20"/>
          <w:szCs w:val="20"/>
          <w:lang w:eastAsia="en-US"/>
        </w:rPr>
        <w:t>Новосибирской области                                                                          А.А. Андронов</w:t>
      </w:r>
    </w:p>
    <w:p w:rsidR="00F826CF" w:rsidRDefault="00F826CF" w:rsidP="00557070">
      <w:pPr>
        <w:rPr>
          <w:rFonts w:ascii="Arial" w:hAnsi="Arial" w:cs="Arial"/>
          <w:b/>
          <w:sz w:val="20"/>
          <w:szCs w:val="20"/>
        </w:rPr>
      </w:pPr>
    </w:p>
    <w:p w:rsidR="00F826CF" w:rsidRDefault="00F826CF" w:rsidP="00557070">
      <w:pPr>
        <w:rPr>
          <w:rFonts w:ascii="Arial" w:hAnsi="Arial" w:cs="Arial"/>
          <w:b/>
          <w:sz w:val="20"/>
          <w:szCs w:val="20"/>
        </w:rPr>
      </w:pPr>
    </w:p>
    <w:p w:rsidR="00F826CF" w:rsidRPr="00F826CF" w:rsidRDefault="00F826CF" w:rsidP="00F826CF">
      <w:pPr>
        <w:widowControl w:val="0"/>
        <w:rPr>
          <w:rFonts w:ascii="Arial" w:eastAsia="Microsoft Sans Serif" w:hAnsi="Arial" w:cs="Arial"/>
          <w:color w:val="000000"/>
          <w:sz w:val="2"/>
          <w:szCs w:val="2"/>
          <w:lang w:bidi="ru-RU"/>
        </w:rPr>
      </w:pPr>
    </w:p>
    <w:p w:rsidR="006A6589" w:rsidRDefault="00D36A71" w:rsidP="00653E3D">
      <w:pPr>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653E3D">
        <w:rPr>
          <w:rFonts w:ascii="Arial" w:hAnsi="Arial" w:cs="Arial"/>
          <w:b/>
          <w:sz w:val="20"/>
          <w:szCs w:val="20"/>
        </w:rPr>
        <w:t>1</w:t>
      </w:r>
      <w:r w:rsidR="001F770B">
        <w:rPr>
          <w:rFonts w:ascii="Arial" w:hAnsi="Arial" w:cs="Arial"/>
          <w:b/>
          <w:sz w:val="20"/>
          <w:szCs w:val="20"/>
        </w:rPr>
        <w:t>2</w:t>
      </w:r>
      <w:r>
        <w:rPr>
          <w:rFonts w:ascii="Arial" w:hAnsi="Arial" w:cs="Arial"/>
          <w:b/>
          <w:sz w:val="20"/>
          <w:szCs w:val="20"/>
        </w:rPr>
        <w:t>.0</w:t>
      </w:r>
      <w:r w:rsidR="001F770B">
        <w:rPr>
          <w:rFonts w:ascii="Arial" w:hAnsi="Arial" w:cs="Arial"/>
          <w:b/>
          <w:sz w:val="20"/>
          <w:szCs w:val="20"/>
        </w:rPr>
        <w:t>5</w:t>
      </w:r>
      <w:r w:rsidRPr="00D13AA5">
        <w:rPr>
          <w:rFonts w:ascii="Arial" w:hAnsi="Arial" w:cs="Arial"/>
          <w:b/>
          <w:sz w:val="20"/>
          <w:szCs w:val="20"/>
        </w:rPr>
        <w:t>.2025 № </w:t>
      </w:r>
      <w:r w:rsidR="001F770B">
        <w:rPr>
          <w:rFonts w:ascii="Arial" w:hAnsi="Arial" w:cs="Arial"/>
          <w:b/>
          <w:sz w:val="20"/>
          <w:szCs w:val="20"/>
        </w:rPr>
        <w:t>574</w:t>
      </w:r>
      <w:r>
        <w:rPr>
          <w:rFonts w:ascii="Arial" w:hAnsi="Arial" w:cs="Arial"/>
          <w:b/>
          <w:sz w:val="20"/>
          <w:szCs w:val="20"/>
        </w:rPr>
        <w:t xml:space="preserve"> </w:t>
      </w:r>
      <w:r w:rsidRPr="00F52D5C">
        <w:rPr>
          <w:rFonts w:ascii="Arial" w:hAnsi="Arial" w:cs="Arial"/>
          <w:sz w:val="20"/>
          <w:szCs w:val="20"/>
        </w:rPr>
        <w:t>«</w:t>
      </w:r>
      <w:r w:rsidR="001F770B" w:rsidRPr="001F770B">
        <w:rPr>
          <w:rFonts w:ascii="Arial" w:eastAsia="Arial Unicode MS" w:hAnsi="Arial" w:cs="Arial"/>
          <w:color w:val="000000"/>
          <w:sz w:val="20"/>
          <w:szCs w:val="20"/>
          <w:lang w:bidi="ru-RU"/>
        </w:rPr>
        <w:t>О внесении изменений в постановление администрации города Куйбышева Куйбышевского района Новосибирской области от 17.03.2025 № 304 «Об утверждении Положения об организации и ведении гражданской обороны в городе Куйбышеве Куйбышевского района Новосибирской области»</w:t>
      </w:r>
    </w:p>
    <w:p w:rsidR="00D36A71" w:rsidRDefault="00D36A71" w:rsidP="00557070">
      <w:pPr>
        <w:rPr>
          <w:rFonts w:ascii="Arial" w:hAnsi="Arial" w:cs="Arial"/>
          <w:sz w:val="20"/>
          <w:szCs w:val="20"/>
        </w:rPr>
      </w:pPr>
    </w:p>
    <w:p w:rsidR="001F770B" w:rsidRPr="001F770B" w:rsidRDefault="001F770B" w:rsidP="001F770B">
      <w:pPr>
        <w:keepNext/>
        <w:autoSpaceDE w:val="0"/>
        <w:autoSpaceDN w:val="0"/>
        <w:jc w:val="center"/>
        <w:outlineLvl w:val="0"/>
        <w:rPr>
          <w:rFonts w:ascii="Arial" w:hAnsi="Arial" w:cs="Arial"/>
          <w:b/>
          <w:bCs/>
          <w:sz w:val="20"/>
          <w:szCs w:val="20"/>
        </w:rPr>
      </w:pPr>
      <w:r w:rsidRPr="001F770B">
        <w:rPr>
          <w:rFonts w:ascii="Arial" w:hAnsi="Arial" w:cs="Arial"/>
          <w:b/>
          <w:bCs/>
          <w:sz w:val="20"/>
          <w:szCs w:val="20"/>
        </w:rPr>
        <w:t>ПОСТАНОВЛЕНИЕ</w:t>
      </w:r>
    </w:p>
    <w:p w:rsidR="001F770B" w:rsidRPr="001F770B" w:rsidRDefault="001F770B" w:rsidP="001F770B">
      <w:pPr>
        <w:widowControl w:val="0"/>
        <w:tabs>
          <w:tab w:val="left" w:pos="567"/>
        </w:tabs>
        <w:jc w:val="center"/>
        <w:rPr>
          <w:rFonts w:ascii="Arial" w:eastAsia="Arial Unicode MS" w:hAnsi="Arial" w:cs="Arial"/>
          <w:color w:val="000000"/>
          <w:sz w:val="20"/>
          <w:szCs w:val="20"/>
          <w:lang w:bidi="ru-RU"/>
        </w:rPr>
      </w:pPr>
    </w:p>
    <w:p w:rsidR="001F770B" w:rsidRPr="001F770B" w:rsidRDefault="001F770B" w:rsidP="001F770B">
      <w:pPr>
        <w:widowControl w:val="0"/>
        <w:tabs>
          <w:tab w:val="left" w:pos="567"/>
        </w:tabs>
        <w:jc w:val="center"/>
        <w:rPr>
          <w:rFonts w:ascii="Arial" w:eastAsia="Arial Unicode MS" w:hAnsi="Arial" w:cs="Arial"/>
          <w:color w:val="000000"/>
          <w:sz w:val="20"/>
          <w:szCs w:val="20"/>
          <w:lang w:bidi="ru-RU"/>
        </w:rPr>
      </w:pPr>
      <w:r w:rsidRPr="001F770B">
        <w:rPr>
          <w:rFonts w:ascii="Arial" w:eastAsia="Arial Unicode MS" w:hAnsi="Arial" w:cs="Arial"/>
          <w:color w:val="000000"/>
          <w:sz w:val="20"/>
          <w:szCs w:val="20"/>
          <w:lang w:bidi="ru-RU"/>
        </w:rPr>
        <w:t>12.05.2025 № 574</w:t>
      </w:r>
    </w:p>
    <w:p w:rsidR="001F770B" w:rsidRPr="001F770B" w:rsidRDefault="001F770B" w:rsidP="001F770B">
      <w:pPr>
        <w:widowControl w:val="0"/>
        <w:tabs>
          <w:tab w:val="left" w:pos="567"/>
        </w:tabs>
        <w:jc w:val="center"/>
        <w:rPr>
          <w:rFonts w:ascii="Arial" w:eastAsia="Arial Unicode MS" w:hAnsi="Arial" w:cs="Arial"/>
          <w:color w:val="000000"/>
          <w:sz w:val="20"/>
          <w:szCs w:val="20"/>
          <w:lang w:bidi="ru-RU"/>
        </w:rPr>
      </w:pPr>
    </w:p>
    <w:p w:rsidR="001F770B" w:rsidRPr="001F770B" w:rsidRDefault="001F770B" w:rsidP="001F770B">
      <w:pPr>
        <w:widowControl w:val="0"/>
        <w:jc w:val="center"/>
        <w:rPr>
          <w:rFonts w:ascii="Arial" w:eastAsia="Arial Unicode MS" w:hAnsi="Arial" w:cs="Arial"/>
          <w:b/>
          <w:color w:val="000000"/>
          <w:sz w:val="20"/>
          <w:szCs w:val="20"/>
          <w:lang w:bidi="ru-RU"/>
        </w:rPr>
      </w:pPr>
      <w:r w:rsidRPr="001F770B">
        <w:rPr>
          <w:rFonts w:ascii="Arial" w:eastAsia="Arial Unicode MS" w:hAnsi="Arial" w:cs="Arial"/>
          <w:b/>
          <w:color w:val="000000"/>
          <w:sz w:val="20"/>
          <w:szCs w:val="20"/>
          <w:lang w:bidi="ru-RU"/>
        </w:rPr>
        <w:t>О внесении изменений в постановление администрации города Куйбышева Куйбышевского района Новосибирской области от 17.03.2025 № 304 «Об утверждении Положения об организации и ведении гражданской обороны в городе Куйбышеве Куйбышевского района Новосибирской области»</w:t>
      </w:r>
    </w:p>
    <w:p w:rsidR="001F770B" w:rsidRPr="001F770B" w:rsidRDefault="001F770B" w:rsidP="001F770B">
      <w:pPr>
        <w:widowControl w:val="0"/>
        <w:spacing w:line="192" w:lineRule="auto"/>
        <w:jc w:val="center"/>
        <w:rPr>
          <w:rFonts w:ascii="Arial" w:eastAsia="Arial Unicode MS" w:hAnsi="Arial" w:cs="Arial"/>
          <w:color w:val="000000"/>
          <w:sz w:val="20"/>
          <w:szCs w:val="20"/>
          <w:lang w:bidi="ru-RU"/>
        </w:rPr>
      </w:pPr>
    </w:p>
    <w:p w:rsidR="001F770B" w:rsidRPr="001F770B" w:rsidRDefault="001F770B" w:rsidP="001F770B">
      <w:pPr>
        <w:widowControl w:val="0"/>
        <w:ind w:firstLine="851"/>
        <w:jc w:val="both"/>
        <w:rPr>
          <w:rFonts w:ascii="Arial" w:eastAsia="Calibri" w:hAnsi="Arial" w:cs="Arial"/>
          <w:color w:val="000000"/>
          <w:sz w:val="20"/>
          <w:szCs w:val="20"/>
          <w:shd w:val="clear" w:color="auto" w:fill="FFFFFF"/>
          <w:lang w:bidi="ru-RU"/>
        </w:rPr>
      </w:pPr>
      <w:r w:rsidRPr="001F770B">
        <w:rPr>
          <w:rFonts w:ascii="Arial" w:eastAsia="Arial Unicode MS" w:hAnsi="Arial" w:cs="Arial"/>
          <w:color w:val="000000"/>
          <w:sz w:val="20"/>
          <w:szCs w:val="20"/>
          <w:lang w:bidi="ru-RU"/>
        </w:rPr>
        <w:t>В целях приведения муниципальных нормативных правовых актов в соответствие с действующим законодательством, в соответствии с частью 4 статьи 7, частью 2 статьи 43 Федерального закона от 06.10.2003 № 131-ФЗ «Об общих принципах организации местного самоуправления в Российской Федерации» и на основании экспертного заключения Министерства юстиции Новосибирской области от 25.04.2025 № 2173-02-02-03/9 на постановление администрации города Куйбышева Куйбышевского района Новосибирской области от 17.03.2025 № 304 «Об утверждении Положения об организации и ведении гражданской обороны в городе Куйбышеве Куйбышевского района Новосибирской области»</w:t>
      </w:r>
      <w:r w:rsidRPr="001F770B">
        <w:rPr>
          <w:rFonts w:ascii="Arial" w:eastAsia="Calibri" w:hAnsi="Arial" w:cs="Arial"/>
          <w:color w:val="000000"/>
          <w:sz w:val="20"/>
          <w:szCs w:val="20"/>
          <w:shd w:val="clear" w:color="auto" w:fill="FFFFFF"/>
          <w:lang w:bidi="ru-RU"/>
        </w:rPr>
        <w:t xml:space="preserve"> администрация города Куйбышева Куйбышевского района Новосибирской области </w:t>
      </w:r>
    </w:p>
    <w:p w:rsidR="001F770B" w:rsidRPr="001F770B" w:rsidRDefault="001F770B" w:rsidP="001F770B">
      <w:pPr>
        <w:widowControl w:val="0"/>
        <w:jc w:val="both"/>
        <w:rPr>
          <w:rFonts w:ascii="Arial" w:eastAsia="Calibri" w:hAnsi="Arial" w:cs="Arial"/>
          <w:color w:val="000000"/>
          <w:sz w:val="20"/>
          <w:szCs w:val="20"/>
          <w:shd w:val="clear" w:color="auto" w:fill="FFFFFF"/>
          <w:lang w:bidi="ru-RU"/>
        </w:rPr>
      </w:pPr>
      <w:r w:rsidRPr="001F770B">
        <w:rPr>
          <w:rFonts w:ascii="Arial" w:eastAsia="Calibri" w:hAnsi="Arial" w:cs="Arial"/>
          <w:color w:val="000000"/>
          <w:sz w:val="20"/>
          <w:szCs w:val="20"/>
          <w:shd w:val="clear" w:color="auto" w:fill="FFFFFF"/>
          <w:lang w:bidi="ru-RU"/>
        </w:rPr>
        <w:t xml:space="preserve">        ПОСТАНОВЛЯЕТ:</w:t>
      </w:r>
    </w:p>
    <w:p w:rsidR="001F770B" w:rsidRPr="001F770B" w:rsidRDefault="001F770B" w:rsidP="001F770B">
      <w:pPr>
        <w:widowControl w:val="0"/>
        <w:jc w:val="both"/>
        <w:rPr>
          <w:rFonts w:ascii="Arial" w:eastAsia="Arial Unicode MS" w:hAnsi="Arial" w:cs="Arial"/>
          <w:color w:val="000000"/>
          <w:sz w:val="20"/>
          <w:szCs w:val="20"/>
          <w:lang w:bidi="ru-RU"/>
        </w:rPr>
      </w:pPr>
      <w:r w:rsidRPr="001F770B">
        <w:rPr>
          <w:rFonts w:ascii="Arial" w:eastAsia="Calibri" w:hAnsi="Arial" w:cs="Arial"/>
          <w:color w:val="000000"/>
          <w:sz w:val="20"/>
          <w:szCs w:val="20"/>
          <w:shd w:val="clear" w:color="auto" w:fill="FFFFFF"/>
          <w:vertAlign w:val="superscript"/>
          <w:lang w:bidi="ru-RU"/>
        </w:rPr>
        <w:t xml:space="preserve">              </w:t>
      </w:r>
      <w:r w:rsidRPr="001F770B">
        <w:rPr>
          <w:rFonts w:ascii="Arial" w:eastAsia="Calibri" w:hAnsi="Arial" w:cs="Arial"/>
          <w:color w:val="000000"/>
          <w:sz w:val="20"/>
          <w:szCs w:val="20"/>
          <w:shd w:val="clear" w:color="auto" w:fill="FFFFFF"/>
          <w:lang w:bidi="ru-RU"/>
        </w:rPr>
        <w:t xml:space="preserve">1. Отменить </w:t>
      </w:r>
      <w:r w:rsidRPr="001F770B">
        <w:rPr>
          <w:rFonts w:ascii="Arial" w:eastAsia="Arial Unicode MS" w:hAnsi="Arial" w:cs="Arial"/>
          <w:color w:val="000000"/>
          <w:sz w:val="20"/>
          <w:szCs w:val="20"/>
          <w:lang w:bidi="ru-RU"/>
        </w:rPr>
        <w:t>пункт 2 постановления администрации города Куйбышева Куйбышевского района Новосибирской области от 17.03.2025 № 304 «Об утверждении Положения об организации и ведении гражданской обороны в городе Куйбышеве Куйбышевского района Новосибирской области».</w:t>
      </w:r>
    </w:p>
    <w:p w:rsidR="001F770B" w:rsidRPr="001F770B" w:rsidRDefault="001F770B" w:rsidP="001F770B">
      <w:pPr>
        <w:widowControl w:val="0"/>
        <w:ind w:firstLine="709"/>
        <w:jc w:val="both"/>
        <w:rPr>
          <w:rFonts w:ascii="Arial" w:eastAsia="Calibri" w:hAnsi="Arial" w:cs="Arial"/>
          <w:sz w:val="20"/>
          <w:szCs w:val="20"/>
          <w:shd w:val="clear" w:color="auto" w:fill="FFFFFF"/>
          <w:lang w:bidi="ru-RU"/>
        </w:rPr>
      </w:pPr>
      <w:r w:rsidRPr="001F770B">
        <w:rPr>
          <w:rFonts w:ascii="Arial" w:eastAsia="Calibri" w:hAnsi="Arial" w:cs="Arial"/>
          <w:sz w:val="20"/>
          <w:szCs w:val="20"/>
          <w:shd w:val="clear" w:color="auto" w:fill="FFFFFF"/>
          <w:lang w:bidi="ru-RU"/>
        </w:rPr>
        <w:t xml:space="preserve">2. </w:t>
      </w:r>
      <w:r w:rsidRPr="001F770B">
        <w:rPr>
          <w:rFonts w:ascii="Arial" w:eastAsia="Arial Unicode MS" w:hAnsi="Arial" w:cs="Arial"/>
          <w:bCs/>
          <w:color w:val="000000"/>
          <w:sz w:val="20"/>
          <w:szCs w:val="20"/>
          <w:lang w:bidi="ru-RU"/>
        </w:rPr>
        <w:t xml:space="preserve">Управлению делами администрации города Куйбышева Куйбышевского района Новосибирской области (Рукицкая Т.А.) опубликовать настоящее </w:t>
      </w:r>
      <w:r w:rsidRPr="001F770B">
        <w:rPr>
          <w:rFonts w:ascii="Arial" w:eastAsia="Arial Unicode MS" w:hAnsi="Arial" w:cs="Arial"/>
          <w:bCs/>
          <w:color w:val="000000"/>
          <w:sz w:val="20"/>
          <w:szCs w:val="20"/>
          <w:lang w:bidi="ru-RU"/>
        </w:rPr>
        <w:t>постановление в</w:t>
      </w:r>
      <w:r w:rsidRPr="001F770B">
        <w:rPr>
          <w:rFonts w:ascii="Arial" w:eastAsia="Arial Unicode MS" w:hAnsi="Arial" w:cs="Arial"/>
          <w:bCs/>
          <w:color w:val="000000"/>
          <w:sz w:val="20"/>
          <w:szCs w:val="20"/>
          <w:lang w:bidi="ru-RU"/>
        </w:rPr>
        <w:t xml:space="preserve">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w:t>
      </w:r>
    </w:p>
    <w:p w:rsidR="001F770B" w:rsidRPr="001F770B" w:rsidRDefault="001F770B" w:rsidP="001F770B">
      <w:pPr>
        <w:widowControl w:val="0"/>
        <w:ind w:firstLine="709"/>
        <w:jc w:val="both"/>
        <w:rPr>
          <w:rFonts w:ascii="Arial" w:eastAsia="Calibri" w:hAnsi="Arial" w:cs="Arial"/>
          <w:sz w:val="20"/>
          <w:szCs w:val="20"/>
          <w:shd w:val="clear" w:color="auto" w:fill="FFFFFF"/>
          <w:lang w:bidi="ru-RU"/>
        </w:rPr>
      </w:pPr>
      <w:r w:rsidRPr="001F770B">
        <w:rPr>
          <w:rFonts w:ascii="Arial" w:eastAsia="Calibri" w:hAnsi="Arial" w:cs="Arial"/>
          <w:sz w:val="20"/>
          <w:szCs w:val="20"/>
          <w:shd w:val="clear" w:color="auto" w:fill="FFFFFF"/>
          <w:lang w:bidi="ru-RU"/>
        </w:rPr>
        <w:t>3. Контроль за исполнением настоящего постановления оставляю за собой.</w:t>
      </w:r>
    </w:p>
    <w:p w:rsidR="001F770B" w:rsidRPr="001F770B" w:rsidRDefault="001F770B" w:rsidP="001F770B">
      <w:pPr>
        <w:widowControl w:val="0"/>
        <w:ind w:firstLine="709"/>
        <w:jc w:val="both"/>
        <w:rPr>
          <w:rFonts w:ascii="Arial" w:eastAsia="Calibri" w:hAnsi="Arial" w:cs="Arial"/>
          <w:color w:val="000000"/>
          <w:sz w:val="20"/>
          <w:szCs w:val="20"/>
          <w:shd w:val="clear" w:color="auto" w:fill="FFFFFF"/>
          <w:lang w:bidi="ru-RU"/>
        </w:rPr>
      </w:pPr>
      <w:r w:rsidRPr="001F770B">
        <w:rPr>
          <w:rFonts w:ascii="Arial" w:eastAsia="Calibri" w:hAnsi="Arial" w:cs="Arial"/>
          <w:sz w:val="20"/>
          <w:szCs w:val="20"/>
          <w:shd w:val="clear" w:color="auto" w:fill="FFFFFF"/>
          <w:lang w:bidi="ru-RU"/>
        </w:rPr>
        <w:t>4. </w:t>
      </w:r>
      <w:r w:rsidRPr="001F770B">
        <w:rPr>
          <w:rFonts w:ascii="Arial" w:eastAsiaTheme="minorEastAsia" w:hAnsi="Arial" w:cs="Arial"/>
          <w:sz w:val="20"/>
          <w:szCs w:val="20"/>
          <w:lang w:bidi="ru-RU"/>
        </w:rPr>
        <w:t>Постановление</w:t>
      </w:r>
      <w:r w:rsidRPr="001F770B">
        <w:rPr>
          <w:rFonts w:ascii="Arial" w:eastAsiaTheme="minorEastAsia" w:hAnsi="Arial" w:cs="Arial"/>
          <w:color w:val="000000"/>
          <w:sz w:val="20"/>
          <w:szCs w:val="20"/>
          <w:lang w:bidi="ru-RU"/>
        </w:rPr>
        <w:t xml:space="preserve"> вступает в силу после его официального опубликования.</w:t>
      </w:r>
    </w:p>
    <w:p w:rsidR="001F770B" w:rsidRPr="001F770B" w:rsidRDefault="001F770B" w:rsidP="001F770B">
      <w:pPr>
        <w:widowControl w:val="0"/>
        <w:rPr>
          <w:rFonts w:ascii="Arial" w:eastAsia="Arial Unicode MS" w:hAnsi="Arial" w:cs="Arial"/>
          <w:color w:val="000000"/>
          <w:sz w:val="20"/>
          <w:szCs w:val="20"/>
          <w:lang w:bidi="ru-RU"/>
        </w:rPr>
      </w:pPr>
    </w:p>
    <w:p w:rsidR="001F770B" w:rsidRPr="001F770B" w:rsidRDefault="001F770B" w:rsidP="001F770B">
      <w:pPr>
        <w:widowControl w:val="0"/>
        <w:rPr>
          <w:rFonts w:ascii="Arial" w:eastAsia="Arial Unicode MS" w:hAnsi="Arial" w:cs="Arial"/>
          <w:color w:val="000000"/>
          <w:sz w:val="20"/>
          <w:szCs w:val="20"/>
          <w:lang w:bidi="ru-RU"/>
        </w:rPr>
      </w:pPr>
      <w:r w:rsidRPr="001F770B">
        <w:rPr>
          <w:rFonts w:ascii="Arial" w:eastAsia="Arial Unicode MS" w:hAnsi="Arial" w:cs="Arial"/>
          <w:color w:val="000000"/>
          <w:sz w:val="20"/>
          <w:szCs w:val="20"/>
          <w:lang w:bidi="ru-RU"/>
        </w:rPr>
        <w:t>Глава города Куйбышева</w:t>
      </w:r>
    </w:p>
    <w:p w:rsidR="001F770B" w:rsidRPr="001F770B" w:rsidRDefault="001F770B" w:rsidP="001F770B">
      <w:pPr>
        <w:widowControl w:val="0"/>
        <w:rPr>
          <w:rFonts w:ascii="Arial" w:eastAsia="Arial Unicode MS" w:hAnsi="Arial" w:cs="Arial"/>
          <w:color w:val="000000"/>
          <w:sz w:val="20"/>
          <w:szCs w:val="20"/>
          <w:lang w:bidi="ru-RU"/>
        </w:rPr>
      </w:pPr>
      <w:r w:rsidRPr="001F770B">
        <w:rPr>
          <w:rFonts w:ascii="Arial" w:eastAsia="Arial Unicode MS" w:hAnsi="Arial" w:cs="Arial"/>
          <w:color w:val="000000"/>
          <w:sz w:val="20"/>
          <w:szCs w:val="20"/>
          <w:lang w:bidi="ru-RU"/>
        </w:rPr>
        <w:t xml:space="preserve">Куйбышевского района </w:t>
      </w:r>
    </w:p>
    <w:p w:rsidR="001F770B" w:rsidRPr="001F770B" w:rsidRDefault="001F770B" w:rsidP="001F770B">
      <w:pPr>
        <w:widowControl w:val="0"/>
        <w:jc w:val="both"/>
        <w:rPr>
          <w:rFonts w:ascii="Arial" w:eastAsia="Arial Unicode MS" w:hAnsi="Arial" w:cs="Arial"/>
          <w:color w:val="000000"/>
          <w:sz w:val="20"/>
          <w:szCs w:val="20"/>
          <w:lang w:bidi="ru-RU"/>
        </w:rPr>
      </w:pPr>
      <w:r w:rsidRPr="001F770B">
        <w:rPr>
          <w:rFonts w:ascii="Arial" w:eastAsia="Arial Unicode MS" w:hAnsi="Arial" w:cs="Arial"/>
          <w:color w:val="000000"/>
          <w:sz w:val="20"/>
          <w:szCs w:val="20"/>
          <w:lang w:bidi="ru-RU"/>
        </w:rPr>
        <w:t>Новосибирской области                                                                       А.А. Андронов</w:t>
      </w:r>
    </w:p>
    <w:p w:rsidR="00EB6D0F" w:rsidRPr="00EB6D0F" w:rsidRDefault="00EB6D0F" w:rsidP="00EB6D0F">
      <w:pPr>
        <w:widowControl w:val="0"/>
        <w:rPr>
          <w:rFonts w:ascii="Arial" w:eastAsia="Microsoft Sans Serif" w:hAnsi="Arial" w:cs="Arial"/>
          <w:color w:val="000000"/>
          <w:sz w:val="20"/>
          <w:szCs w:val="20"/>
          <w:lang w:bidi="ru-RU"/>
        </w:rPr>
      </w:pPr>
    </w:p>
    <w:p w:rsidR="007A662B" w:rsidRDefault="007A662B" w:rsidP="00F27C35">
      <w:pPr>
        <w:jc w:val="center"/>
        <w:rPr>
          <w:rFonts w:ascii="Arial" w:hAnsi="Arial" w:cs="Arial"/>
          <w:sz w:val="20"/>
          <w:szCs w:val="20"/>
        </w:rPr>
      </w:pPr>
    </w:p>
    <w:p w:rsidR="00EB6D0F" w:rsidRDefault="00EB6D0F" w:rsidP="00F27C35">
      <w:pPr>
        <w:jc w:val="center"/>
        <w:rPr>
          <w:rFonts w:ascii="Arial" w:hAnsi="Arial" w:cs="Arial"/>
          <w:sz w:val="20"/>
          <w:szCs w:val="20"/>
        </w:rPr>
        <w:sectPr w:rsidR="00EB6D0F" w:rsidSect="00653E3D">
          <w:pgSz w:w="11906" w:h="16838"/>
          <w:pgMar w:top="1134" w:right="1134" w:bottom="1134" w:left="1134" w:header="0" w:footer="567" w:gutter="0"/>
          <w:cols w:space="708"/>
          <w:titlePg/>
          <w:docGrid w:linePitch="360"/>
        </w:sectPr>
      </w:pPr>
    </w:p>
    <w:p w:rsidR="0005309F" w:rsidRPr="00011EF0" w:rsidRDefault="0005309F" w:rsidP="0005309F">
      <w:pPr>
        <w:jc w:val="center"/>
        <w:rPr>
          <w:rFonts w:ascii="Arial" w:hAnsi="Arial" w:cs="Arial"/>
          <w:b/>
          <w:sz w:val="20"/>
          <w:szCs w:val="20"/>
        </w:rPr>
      </w:pPr>
      <w:r w:rsidRPr="00011EF0">
        <w:rPr>
          <w:rFonts w:ascii="Arial" w:hAnsi="Arial" w:cs="Arial"/>
          <w:b/>
          <w:sz w:val="20"/>
          <w:szCs w:val="20"/>
        </w:rPr>
        <w:lastRenderedPageBreak/>
        <w:t xml:space="preserve">РАЗДЕЛ </w:t>
      </w:r>
      <w:r w:rsidRPr="00011EF0">
        <w:rPr>
          <w:rFonts w:ascii="Arial" w:hAnsi="Arial" w:cs="Arial"/>
          <w:b/>
          <w:sz w:val="20"/>
          <w:szCs w:val="20"/>
          <w:lang w:val="en-US"/>
        </w:rPr>
        <w:t>III</w:t>
      </w:r>
      <w:r w:rsidRPr="00011EF0">
        <w:rPr>
          <w:rFonts w:ascii="Arial" w:hAnsi="Arial" w:cs="Arial"/>
          <w:b/>
          <w:sz w:val="20"/>
          <w:szCs w:val="20"/>
        </w:rPr>
        <w:t>.</w:t>
      </w:r>
    </w:p>
    <w:p w:rsidR="0005309F" w:rsidRPr="00011EF0" w:rsidRDefault="0005309F" w:rsidP="0005309F">
      <w:pPr>
        <w:widowControl w:val="0"/>
        <w:jc w:val="center"/>
        <w:rPr>
          <w:rFonts w:ascii="Arial" w:hAnsi="Arial" w:cs="Arial"/>
          <w:b/>
          <w:spacing w:val="1"/>
          <w:sz w:val="20"/>
          <w:szCs w:val="20"/>
        </w:rPr>
      </w:pPr>
      <w:r w:rsidRPr="00011EF0">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7A662B" w:rsidRDefault="007A662B" w:rsidP="00F27C35">
      <w:pPr>
        <w:jc w:val="center"/>
        <w:rPr>
          <w:rFonts w:ascii="Arial" w:eastAsia="Calibri" w:hAnsi="Arial" w:cs="Arial"/>
          <w:sz w:val="20"/>
          <w:szCs w:val="20"/>
          <w:lang w:eastAsia="en-US"/>
        </w:rPr>
      </w:pPr>
    </w:p>
    <w:p w:rsidR="008C70CB" w:rsidRDefault="008C70CB" w:rsidP="00F27C35">
      <w:pPr>
        <w:jc w:val="center"/>
        <w:rPr>
          <w:rFonts w:ascii="Arial" w:eastAsia="Calibri" w:hAnsi="Arial" w:cs="Arial"/>
          <w:sz w:val="20"/>
          <w:szCs w:val="20"/>
          <w:lang w:eastAsia="en-US"/>
        </w:rPr>
      </w:pPr>
    </w:p>
    <w:p w:rsidR="008C70CB" w:rsidRPr="008C70CB" w:rsidRDefault="008C70CB" w:rsidP="008C70CB">
      <w:pPr>
        <w:jc w:val="both"/>
        <w:rPr>
          <w:rFonts w:ascii="Arial" w:eastAsiaTheme="minorHAnsi" w:hAnsi="Arial" w:cs="Arial"/>
          <w:sz w:val="20"/>
          <w:szCs w:val="20"/>
          <w:lang w:eastAsia="en-US"/>
        </w:rPr>
      </w:pPr>
      <w:r w:rsidRPr="00011EF0">
        <w:rPr>
          <w:rFonts w:ascii="Arial" w:hAnsi="Arial" w:cs="Arial"/>
          <w:b/>
          <w:sz w:val="20"/>
          <w:szCs w:val="20"/>
        </w:rPr>
        <w:t>3.</w:t>
      </w:r>
      <w:r w:rsidR="006805D8">
        <w:rPr>
          <w:rFonts w:ascii="Arial" w:hAnsi="Arial" w:cs="Arial"/>
          <w:b/>
          <w:sz w:val="20"/>
          <w:szCs w:val="20"/>
        </w:rPr>
        <w:t>1</w:t>
      </w:r>
      <w:r w:rsidRPr="00011EF0">
        <w:rPr>
          <w:rFonts w:ascii="Arial" w:hAnsi="Arial" w:cs="Arial"/>
          <w:b/>
          <w:sz w:val="20"/>
          <w:szCs w:val="20"/>
        </w:rPr>
        <w:t xml:space="preserve">. </w:t>
      </w:r>
      <w:r w:rsidRPr="008C70CB">
        <w:rPr>
          <w:rFonts w:ascii="Arial" w:eastAsiaTheme="minorHAnsi" w:hAnsi="Arial" w:cs="Arial"/>
          <w:b/>
          <w:sz w:val="20"/>
          <w:szCs w:val="20"/>
          <w:lang w:eastAsia="en-US"/>
        </w:rPr>
        <w:t>ИНФОРМАЦИОННОЕ СОО</w:t>
      </w:r>
      <w:bookmarkStart w:id="4" w:name="_GoBack"/>
      <w:bookmarkEnd w:id="4"/>
      <w:r w:rsidRPr="008C70CB">
        <w:rPr>
          <w:rFonts w:ascii="Arial" w:eastAsiaTheme="minorHAnsi" w:hAnsi="Arial" w:cs="Arial"/>
          <w:b/>
          <w:sz w:val="20"/>
          <w:szCs w:val="20"/>
          <w:lang w:eastAsia="en-US"/>
        </w:rPr>
        <w:t>БЩЕНИЕ</w:t>
      </w:r>
      <w:r>
        <w:rPr>
          <w:rFonts w:ascii="Arial" w:eastAsiaTheme="minorHAnsi" w:hAnsi="Arial" w:cs="Arial"/>
          <w:sz w:val="20"/>
          <w:szCs w:val="20"/>
          <w:lang w:eastAsia="en-US"/>
        </w:rPr>
        <w:t xml:space="preserve"> о выявленном недвижимом имуществе</w:t>
      </w:r>
    </w:p>
    <w:p w:rsidR="008C70CB" w:rsidRDefault="008C70CB" w:rsidP="008C70CB">
      <w:pPr>
        <w:jc w:val="both"/>
        <w:rPr>
          <w:rFonts w:ascii="Arial" w:eastAsia="Calibri" w:hAnsi="Arial" w:cs="Arial"/>
          <w:sz w:val="20"/>
          <w:szCs w:val="20"/>
          <w:lang w:eastAsia="en-US"/>
        </w:rPr>
      </w:pPr>
    </w:p>
    <w:p w:rsidR="006805D8" w:rsidRPr="006805D8" w:rsidRDefault="006805D8" w:rsidP="006805D8">
      <w:pPr>
        <w:jc w:val="center"/>
        <w:rPr>
          <w:rFonts w:ascii="Arial" w:eastAsiaTheme="minorHAnsi" w:hAnsi="Arial" w:cs="Arial"/>
          <w:b/>
          <w:sz w:val="20"/>
          <w:szCs w:val="20"/>
          <w:lang w:eastAsia="en-US"/>
        </w:rPr>
      </w:pPr>
      <w:r w:rsidRPr="006805D8">
        <w:rPr>
          <w:rFonts w:ascii="Arial" w:eastAsiaTheme="minorHAnsi" w:hAnsi="Arial" w:cs="Arial"/>
          <w:b/>
          <w:sz w:val="20"/>
          <w:szCs w:val="20"/>
          <w:lang w:eastAsia="en-US"/>
        </w:rPr>
        <w:t>ИНФОРМАЦИОННОЕ СООБЩЕНИЕ</w:t>
      </w:r>
      <w:r w:rsidRPr="006805D8">
        <w:rPr>
          <w:rFonts w:ascii="Arial" w:eastAsiaTheme="minorHAnsi" w:hAnsi="Arial" w:cs="Arial"/>
          <w:b/>
          <w:sz w:val="20"/>
          <w:szCs w:val="20"/>
          <w:lang w:eastAsia="en-US"/>
        </w:rPr>
        <w:t xml:space="preserve"> </w:t>
      </w:r>
      <w:r w:rsidRPr="006805D8">
        <w:rPr>
          <w:rFonts w:ascii="Arial" w:eastAsiaTheme="minorHAnsi" w:hAnsi="Arial" w:cs="Arial"/>
          <w:b/>
          <w:sz w:val="20"/>
          <w:szCs w:val="20"/>
          <w:lang w:eastAsia="en-US"/>
        </w:rPr>
        <w:t>О ВЫЯВЛЕННОМ НЕДВИЖИМОМ ИМУЩЕСТВЕ ИМЕЮЩЕГО ПРИЗНАКИ БЕСХОЗЯЙНОГО</w:t>
      </w:r>
    </w:p>
    <w:p w:rsidR="006805D8" w:rsidRPr="006805D8" w:rsidRDefault="006805D8" w:rsidP="006805D8">
      <w:pPr>
        <w:jc w:val="center"/>
        <w:rPr>
          <w:rFonts w:ascii="Arial" w:eastAsiaTheme="minorHAnsi" w:hAnsi="Arial" w:cs="Arial"/>
          <w:sz w:val="20"/>
          <w:szCs w:val="20"/>
          <w:lang w:eastAsia="en-US"/>
        </w:rPr>
      </w:pPr>
    </w:p>
    <w:p w:rsidR="006805D8" w:rsidRPr="006805D8" w:rsidRDefault="006805D8" w:rsidP="006805D8">
      <w:pPr>
        <w:ind w:firstLine="567"/>
        <w:jc w:val="both"/>
        <w:rPr>
          <w:rFonts w:ascii="Arial" w:hAnsi="Arial" w:cs="Arial"/>
          <w:sz w:val="20"/>
          <w:szCs w:val="20"/>
        </w:rPr>
      </w:pPr>
      <w:r w:rsidRPr="006805D8">
        <w:rPr>
          <w:rFonts w:ascii="Arial" w:hAnsi="Arial" w:cs="Arial"/>
          <w:sz w:val="20"/>
          <w:szCs w:val="20"/>
        </w:rPr>
        <w:t xml:space="preserve">Администрация города Куйбышева извещает о выявленном объекте недвижимого имущества имеющего признаки бесхозяйного объекта </w:t>
      </w:r>
    </w:p>
    <w:p w:rsidR="006805D8" w:rsidRPr="006805D8" w:rsidRDefault="006805D8" w:rsidP="006805D8">
      <w:pPr>
        <w:jc w:val="both"/>
        <w:rPr>
          <w:rFonts w:ascii="Arial" w:hAnsi="Arial" w:cs="Arial"/>
          <w:sz w:val="20"/>
          <w:szCs w:val="20"/>
        </w:rPr>
      </w:pPr>
      <w:r w:rsidRPr="006805D8">
        <w:rPr>
          <w:rFonts w:ascii="Arial" w:hAnsi="Arial" w:cs="Arial"/>
          <w:sz w:val="20"/>
          <w:szCs w:val="20"/>
        </w:rPr>
        <w:t xml:space="preserve"> - Канализационная сеть ориентировочной протяженностью 38 м., с четырьмя </w:t>
      </w:r>
      <w:r w:rsidRPr="006805D8">
        <w:rPr>
          <w:rFonts w:ascii="Arial" w:hAnsi="Arial" w:cs="Arial"/>
          <w:sz w:val="20"/>
          <w:szCs w:val="20"/>
        </w:rPr>
        <w:t>наземными канализационными</w:t>
      </w:r>
      <w:r w:rsidRPr="006805D8">
        <w:rPr>
          <w:rFonts w:ascii="Arial" w:hAnsi="Arial" w:cs="Arial"/>
          <w:sz w:val="20"/>
          <w:szCs w:val="20"/>
        </w:rPr>
        <w:t xml:space="preserve"> колодцами квартал 13 в районе дома № 3</w:t>
      </w:r>
    </w:p>
    <w:p w:rsidR="006805D8" w:rsidRPr="006805D8" w:rsidRDefault="006805D8" w:rsidP="006805D8">
      <w:pPr>
        <w:jc w:val="both"/>
        <w:rPr>
          <w:rFonts w:ascii="Arial" w:hAnsi="Arial" w:cs="Arial"/>
          <w:sz w:val="20"/>
          <w:szCs w:val="20"/>
        </w:rPr>
      </w:pPr>
      <w:r w:rsidRPr="006805D8">
        <w:rPr>
          <w:rFonts w:ascii="Arial" w:hAnsi="Arial" w:cs="Arial"/>
          <w:sz w:val="20"/>
          <w:szCs w:val="20"/>
        </w:rPr>
        <w:t>Собственников указанного имущества просим в течении месяца с даты опубликования настоящего сообщения обратиться в администрацию города Куйбышева с документами, подтверждающими права собственности на указанное имущество.</w:t>
      </w:r>
    </w:p>
    <w:p w:rsidR="008C70CB" w:rsidRDefault="006805D8" w:rsidP="006805D8">
      <w:pPr>
        <w:ind w:firstLine="284"/>
        <w:jc w:val="both"/>
        <w:rPr>
          <w:rFonts w:ascii="Arial" w:hAnsi="Arial" w:cs="Arial"/>
          <w:sz w:val="20"/>
          <w:szCs w:val="20"/>
        </w:rPr>
      </w:pPr>
      <w:r w:rsidRPr="006805D8">
        <w:rPr>
          <w:rFonts w:ascii="Arial" w:hAnsi="Arial" w:cs="Arial"/>
          <w:sz w:val="20"/>
          <w:szCs w:val="20"/>
        </w:rPr>
        <w:t xml:space="preserve">    Обращаться по адресу: Новосибирская область г. Куйбышев ул. Краскома,37, </w:t>
      </w:r>
      <w:proofErr w:type="spellStart"/>
      <w:r w:rsidRPr="006805D8">
        <w:rPr>
          <w:rFonts w:ascii="Arial" w:hAnsi="Arial" w:cs="Arial"/>
          <w:sz w:val="20"/>
          <w:szCs w:val="20"/>
        </w:rPr>
        <w:t>каб</w:t>
      </w:r>
      <w:proofErr w:type="spellEnd"/>
      <w:r w:rsidRPr="006805D8">
        <w:rPr>
          <w:rFonts w:ascii="Arial" w:hAnsi="Arial" w:cs="Arial"/>
          <w:sz w:val="20"/>
          <w:szCs w:val="20"/>
        </w:rPr>
        <w:t>. 6, тел. 51-630, в рабочие дни с 8 час. 00 мин. до 12 час. 00 мин. и с 13 час.00 мин. до 17 час.00 мин., в пятницу до 16 час.00 ми</w:t>
      </w:r>
    </w:p>
    <w:p w:rsidR="0099553F" w:rsidRDefault="0099553F" w:rsidP="00F27C35">
      <w:pPr>
        <w:jc w:val="center"/>
        <w:rPr>
          <w:rFonts w:ascii="Arial" w:hAnsi="Arial" w:cs="Arial"/>
          <w:sz w:val="20"/>
          <w:szCs w:val="20"/>
        </w:rPr>
      </w:pPr>
    </w:p>
    <w:p w:rsidR="0099553F" w:rsidRPr="0099553F" w:rsidRDefault="0099553F" w:rsidP="0099553F">
      <w:pPr>
        <w:ind w:left="240" w:firstLine="600"/>
        <w:jc w:val="both"/>
        <w:rPr>
          <w:rFonts w:ascii="Arial" w:hAnsi="Arial" w:cs="Arial"/>
          <w:sz w:val="20"/>
          <w:szCs w:val="20"/>
          <w:lang w:eastAsia="ar-SA"/>
        </w:rPr>
      </w:pPr>
    </w:p>
    <w:p w:rsidR="0099553F" w:rsidRPr="0099553F" w:rsidRDefault="0099553F" w:rsidP="0099553F">
      <w:pPr>
        <w:ind w:left="240" w:firstLine="600"/>
        <w:jc w:val="both"/>
        <w:rPr>
          <w:rFonts w:ascii="Arial" w:hAnsi="Arial" w:cs="Arial"/>
          <w:sz w:val="20"/>
          <w:szCs w:val="20"/>
          <w:lang w:eastAsia="ar-SA"/>
        </w:rPr>
      </w:pPr>
    </w:p>
    <w:p w:rsidR="0099553F" w:rsidRPr="0099553F" w:rsidRDefault="0099553F" w:rsidP="0099553F">
      <w:pPr>
        <w:ind w:left="240" w:firstLine="600"/>
        <w:jc w:val="both"/>
        <w:rPr>
          <w:rFonts w:ascii="Arial" w:hAnsi="Arial" w:cs="Arial"/>
          <w:sz w:val="20"/>
          <w:szCs w:val="20"/>
          <w:lang w:eastAsia="ar-SA"/>
        </w:rPr>
      </w:pPr>
    </w:p>
    <w:p w:rsidR="0099553F" w:rsidRPr="0099553F" w:rsidRDefault="0099553F" w:rsidP="0099553F">
      <w:pPr>
        <w:ind w:left="240" w:firstLine="600"/>
        <w:jc w:val="both"/>
        <w:rPr>
          <w:rFonts w:ascii="Arial" w:hAnsi="Arial" w:cs="Arial"/>
          <w:sz w:val="20"/>
          <w:szCs w:val="20"/>
          <w:lang w:eastAsia="ar-SA"/>
        </w:rPr>
      </w:pPr>
    </w:p>
    <w:p w:rsidR="0099553F" w:rsidRPr="0099553F" w:rsidRDefault="0099553F" w:rsidP="0099553F">
      <w:pPr>
        <w:rPr>
          <w:rFonts w:ascii="Arial" w:hAnsi="Arial" w:cs="Arial"/>
          <w:sz w:val="20"/>
          <w:szCs w:val="20"/>
          <w:lang w:eastAsia="ar-SA"/>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1039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BEB" w:rsidRDefault="00DA7BEB" w:rsidP="00465802">
      <w:r>
        <w:separator/>
      </w:r>
    </w:p>
  </w:endnote>
  <w:endnote w:type="continuationSeparator" w:id="0">
    <w:p w:rsidR="00DA7BEB" w:rsidRDefault="00DA7BE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DA7BEB" w:rsidRDefault="00DA7BEB">
        <w:pPr>
          <w:pStyle w:val="a7"/>
          <w:jc w:val="center"/>
        </w:pPr>
        <w:r>
          <w:fldChar w:fldCharType="begin"/>
        </w:r>
        <w:r>
          <w:instrText>PAGE   \* MERGEFORMAT</w:instrText>
        </w:r>
        <w:r>
          <w:fldChar w:fldCharType="separate"/>
        </w:r>
        <w:r w:rsidR="00DB3A15">
          <w:rPr>
            <w:noProof/>
          </w:rPr>
          <w:t>87</w:t>
        </w:r>
        <w:r>
          <w:fldChar w:fldCharType="end"/>
        </w:r>
      </w:p>
    </w:sdtContent>
  </w:sdt>
  <w:p w:rsidR="00DA7BEB" w:rsidRDefault="00DA7B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BEB" w:rsidRDefault="00DA7BEB" w:rsidP="00465802">
      <w:r>
        <w:separator/>
      </w:r>
    </w:p>
  </w:footnote>
  <w:footnote w:type="continuationSeparator" w:id="0">
    <w:p w:rsidR="00DA7BEB" w:rsidRDefault="00DA7BE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BEB" w:rsidRDefault="00DA7BEB">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9B4F23"/>
    <w:multiLevelType w:val="multilevel"/>
    <w:tmpl w:val="54B8665E"/>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4521EB"/>
    <w:multiLevelType w:val="multilevel"/>
    <w:tmpl w:val="A9EEA5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77117A"/>
    <w:multiLevelType w:val="hybridMultilevel"/>
    <w:tmpl w:val="7632CAB0"/>
    <w:lvl w:ilvl="0" w:tplc="D5C2047C">
      <w:start w:val="1"/>
      <w:numFmt w:val="bullet"/>
      <w:lvlText w:val=""/>
      <w:lvlJc w:val="left"/>
      <w:pPr>
        <w:ind w:left="928" w:hanging="360"/>
      </w:pPr>
      <w:rPr>
        <w:rFonts w:ascii="Wingdings 2" w:hAnsi="Wingdings 2"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2">
    <w:nsid w:val="2ADE4A19"/>
    <w:multiLevelType w:val="multilevel"/>
    <w:tmpl w:val="69E4C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2D414D9D"/>
    <w:multiLevelType w:val="hybridMultilevel"/>
    <w:tmpl w:val="E0C80A7C"/>
    <w:lvl w:ilvl="0" w:tplc="8A8458C6">
      <w:start w:val="1"/>
      <w:numFmt w:val="decimal"/>
      <w:lvlText w:val="%1)"/>
      <w:lvlJc w:val="left"/>
      <w:pPr>
        <w:ind w:left="928" w:hanging="360"/>
      </w:pPr>
      <w:rPr>
        <w:rFonts w:cs="Times New Roman" w:hint="default"/>
        <w:sz w:val="20"/>
        <w:szCs w:val="2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29053B"/>
    <w:multiLevelType w:val="singleLevel"/>
    <w:tmpl w:val="0419000F"/>
    <w:lvl w:ilvl="0">
      <w:start w:val="1"/>
      <w:numFmt w:val="decimal"/>
      <w:lvlText w:val="%1."/>
      <w:lvlJc w:val="left"/>
      <w:pPr>
        <w:tabs>
          <w:tab w:val="num" w:pos="360"/>
        </w:tabs>
        <w:ind w:left="360" w:hanging="360"/>
      </w:pPr>
    </w:lvl>
  </w:abstractNum>
  <w:abstractNum w:abstractNumId="29">
    <w:nsid w:val="40DF5E9E"/>
    <w:multiLevelType w:val="hybridMultilevel"/>
    <w:tmpl w:val="8292AEAE"/>
    <w:lvl w:ilvl="0" w:tplc="A9966CC6">
      <w:start w:val="1"/>
      <w:numFmt w:val="decimal"/>
      <w:lvlText w:val="%1."/>
      <w:lvlJc w:val="left"/>
      <w:pPr>
        <w:ind w:left="1500" w:hanging="7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983436B"/>
    <w:multiLevelType w:val="multilevel"/>
    <w:tmpl w:val="56F68436"/>
    <w:lvl w:ilvl="0">
      <w:start w:val="1"/>
      <w:numFmt w:val="decimal"/>
      <w:lvlText w:val="%1."/>
      <w:lvlJc w:val="left"/>
      <w:pPr>
        <w:ind w:left="1830" w:hanging="75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0">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31D8A"/>
    <w:multiLevelType w:val="multilevel"/>
    <w:tmpl w:val="106A0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5D3742B"/>
    <w:multiLevelType w:val="multilevel"/>
    <w:tmpl w:val="FB464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8"/>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8"/>
  </w:num>
  <w:num w:numId="16">
    <w:abstractNumId w:val="25"/>
  </w:num>
  <w:num w:numId="17">
    <w:abstractNumId w:val="26"/>
  </w:num>
  <w:num w:numId="18">
    <w:abstractNumId w:val="7"/>
  </w:num>
  <w:num w:numId="19">
    <w:abstractNumId w:val="41"/>
  </w:num>
  <w:num w:numId="20">
    <w:abstractNumId w:val="14"/>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num>
  <w:num w:numId="23">
    <w:abstractNumId w:val="11"/>
  </w:num>
  <w:num w:numId="24">
    <w:abstractNumId w:val="19"/>
  </w:num>
  <w:num w:numId="25">
    <w:abstractNumId w:val="8"/>
  </w:num>
  <w:num w:numId="26">
    <w:abstractNumId w:val="37"/>
  </w:num>
  <w:num w:numId="27">
    <w:abstractNumId w:val="10"/>
  </w:num>
  <w:num w:numId="28">
    <w:abstractNumId w:val="32"/>
  </w:num>
  <w:num w:numId="29">
    <w:abstractNumId w:val="31"/>
  </w:num>
  <w:num w:numId="30">
    <w:abstractNumId w:val="39"/>
  </w:num>
  <w:num w:numId="31">
    <w:abstractNumId w:val="40"/>
  </w:num>
  <w:num w:numId="32">
    <w:abstractNumId w:val="44"/>
  </w:num>
  <w:num w:numId="33">
    <w:abstractNumId w:val="22"/>
  </w:num>
  <w:num w:numId="34">
    <w:abstractNumId w:val="17"/>
  </w:num>
  <w:num w:numId="35">
    <w:abstractNumId w:val="4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9"/>
  </w:num>
  <w:num w:numId="39">
    <w:abstractNumId w:val="35"/>
  </w:num>
  <w:num w:numId="4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4BC5"/>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09F"/>
    <w:rsid w:val="00053410"/>
    <w:rsid w:val="0005486B"/>
    <w:rsid w:val="00054DC8"/>
    <w:rsid w:val="000554DF"/>
    <w:rsid w:val="000556C9"/>
    <w:rsid w:val="000563C1"/>
    <w:rsid w:val="00056902"/>
    <w:rsid w:val="00057DF1"/>
    <w:rsid w:val="00060263"/>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5D17"/>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C19"/>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17F1E"/>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3F5"/>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00E"/>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70B"/>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173A5"/>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36A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65A4"/>
    <w:rsid w:val="002574DE"/>
    <w:rsid w:val="0025776E"/>
    <w:rsid w:val="00260FA3"/>
    <w:rsid w:val="002628F8"/>
    <w:rsid w:val="002641F0"/>
    <w:rsid w:val="00264BEC"/>
    <w:rsid w:val="00265272"/>
    <w:rsid w:val="00267BE8"/>
    <w:rsid w:val="002707F6"/>
    <w:rsid w:val="00270B2B"/>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489"/>
    <w:rsid w:val="002E7B4C"/>
    <w:rsid w:val="002F13DA"/>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58D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59E"/>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7DF"/>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38C"/>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47EC3"/>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4B3C"/>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6B0"/>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399"/>
    <w:rsid w:val="00610481"/>
    <w:rsid w:val="006106C4"/>
    <w:rsid w:val="006117A7"/>
    <w:rsid w:val="0061225F"/>
    <w:rsid w:val="0061408E"/>
    <w:rsid w:val="006142A5"/>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271E7"/>
    <w:rsid w:val="00631D0B"/>
    <w:rsid w:val="0063362C"/>
    <w:rsid w:val="00633DD0"/>
    <w:rsid w:val="00634ED6"/>
    <w:rsid w:val="00634EDE"/>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3E3D"/>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5D8"/>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5697"/>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62B"/>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92A"/>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0D3"/>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988"/>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6B7"/>
    <w:rsid w:val="008A4BB3"/>
    <w:rsid w:val="008A58AF"/>
    <w:rsid w:val="008A5D6B"/>
    <w:rsid w:val="008A6852"/>
    <w:rsid w:val="008A69CF"/>
    <w:rsid w:val="008A6D99"/>
    <w:rsid w:val="008B080E"/>
    <w:rsid w:val="008B0C63"/>
    <w:rsid w:val="008B1488"/>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C70CB"/>
    <w:rsid w:val="008D1C97"/>
    <w:rsid w:val="008D1CC6"/>
    <w:rsid w:val="008D310E"/>
    <w:rsid w:val="008D3652"/>
    <w:rsid w:val="008D65C1"/>
    <w:rsid w:val="008D7295"/>
    <w:rsid w:val="008D7EE5"/>
    <w:rsid w:val="008E117E"/>
    <w:rsid w:val="008E2085"/>
    <w:rsid w:val="008E2837"/>
    <w:rsid w:val="008E3B2F"/>
    <w:rsid w:val="008E3C77"/>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17D38"/>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155"/>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53F"/>
    <w:rsid w:val="009959CC"/>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CCC"/>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2496"/>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887"/>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263C"/>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278"/>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2B49"/>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4FE"/>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D34"/>
    <w:rsid w:val="00C6150B"/>
    <w:rsid w:val="00C63232"/>
    <w:rsid w:val="00C655F5"/>
    <w:rsid w:val="00C6596E"/>
    <w:rsid w:val="00C65CA2"/>
    <w:rsid w:val="00C6626C"/>
    <w:rsid w:val="00C6645B"/>
    <w:rsid w:val="00C66C64"/>
    <w:rsid w:val="00C66CA1"/>
    <w:rsid w:val="00C670F1"/>
    <w:rsid w:val="00C70A9B"/>
    <w:rsid w:val="00C718CD"/>
    <w:rsid w:val="00C72F92"/>
    <w:rsid w:val="00C72F9C"/>
    <w:rsid w:val="00C7306C"/>
    <w:rsid w:val="00C736A9"/>
    <w:rsid w:val="00C73DCE"/>
    <w:rsid w:val="00C760C0"/>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C1"/>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6A7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1A4"/>
    <w:rsid w:val="00DA1462"/>
    <w:rsid w:val="00DA14A5"/>
    <w:rsid w:val="00DA2DB3"/>
    <w:rsid w:val="00DA33CF"/>
    <w:rsid w:val="00DA5501"/>
    <w:rsid w:val="00DA68FD"/>
    <w:rsid w:val="00DA7BEB"/>
    <w:rsid w:val="00DA7D8C"/>
    <w:rsid w:val="00DB014A"/>
    <w:rsid w:val="00DB0E81"/>
    <w:rsid w:val="00DB1002"/>
    <w:rsid w:val="00DB2C64"/>
    <w:rsid w:val="00DB2CC2"/>
    <w:rsid w:val="00DB3383"/>
    <w:rsid w:val="00DB33D9"/>
    <w:rsid w:val="00DB34F5"/>
    <w:rsid w:val="00DB3A1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AE"/>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36B"/>
    <w:rsid w:val="00DD5746"/>
    <w:rsid w:val="00DD5B66"/>
    <w:rsid w:val="00DD5CF4"/>
    <w:rsid w:val="00DD7160"/>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5DD2"/>
    <w:rsid w:val="00E871BB"/>
    <w:rsid w:val="00E875D4"/>
    <w:rsid w:val="00E87FA4"/>
    <w:rsid w:val="00E90568"/>
    <w:rsid w:val="00E9271B"/>
    <w:rsid w:val="00E92C99"/>
    <w:rsid w:val="00E95024"/>
    <w:rsid w:val="00E9558E"/>
    <w:rsid w:val="00E95EF4"/>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6D0F"/>
    <w:rsid w:val="00EB76C9"/>
    <w:rsid w:val="00EC135C"/>
    <w:rsid w:val="00EC1D24"/>
    <w:rsid w:val="00EC1E04"/>
    <w:rsid w:val="00EC22DC"/>
    <w:rsid w:val="00EC3DE9"/>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3F79"/>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26CF"/>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2DA2"/>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F826CF"/>
  </w:style>
  <w:style w:type="paragraph" w:customStyle="1" w:styleId="117">
    <w:name w:val="Заголовок №11"/>
    <w:basedOn w:val="a0"/>
    <w:rsid w:val="00F826C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F826C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F826C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F826C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rsid w:val="00F826CF"/>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314">
    <w:name w:val="Основной текст (3)1"/>
    <w:basedOn w:val="a0"/>
    <w:rsid w:val="00F826CF"/>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F826CF"/>
    <w:pPr>
      <w:widowControl w:val="0"/>
      <w:shd w:val="clear" w:color="auto" w:fill="FFFFFF"/>
      <w:spacing w:after="240" w:line="216" w:lineRule="exact"/>
      <w:jc w:val="right"/>
    </w:pPr>
    <w:rPr>
      <w:sz w:val="23"/>
      <w:szCs w:val="23"/>
    </w:rPr>
  </w:style>
  <w:style w:type="numbering" w:customStyle="1" w:styleId="390">
    <w:name w:val="Нет списка39"/>
    <w:next w:val="a3"/>
    <w:uiPriority w:val="99"/>
    <w:semiHidden/>
    <w:unhideWhenUsed/>
    <w:rsid w:val="00EB6D0F"/>
  </w:style>
  <w:style w:type="numbering" w:customStyle="1" w:styleId="400">
    <w:name w:val="Нет списка40"/>
    <w:next w:val="a3"/>
    <w:uiPriority w:val="99"/>
    <w:semiHidden/>
    <w:unhideWhenUsed/>
    <w:rsid w:val="00EC3DE9"/>
  </w:style>
  <w:style w:type="paragraph" w:customStyle="1" w:styleId="ConsDTNormal">
    <w:name w:val="ConsDTNormal"/>
    <w:uiPriority w:val="99"/>
    <w:rsid w:val="00EC3DE9"/>
    <w:pPr>
      <w:autoSpaceDE w:val="0"/>
      <w:autoSpaceDN w:val="0"/>
      <w:adjustRightInd w:val="0"/>
      <w:jc w:val="both"/>
    </w:pPr>
    <w:rPr>
      <w:rFonts w:ascii="Times New Roman" w:eastAsia="Times New Roman" w:hAnsi="Times New Roman"/>
      <w:sz w:val="24"/>
      <w:szCs w:val="24"/>
    </w:rPr>
  </w:style>
  <w:style w:type="table" w:customStyle="1" w:styleId="351">
    <w:name w:val="Сетка таблицы35"/>
    <w:basedOn w:val="a2"/>
    <w:next w:val="afc"/>
    <w:uiPriority w:val="39"/>
    <w:rsid w:val="00EC3DE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23411575">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796554">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00658851">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5071153">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0986668">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3372945">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18872942">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4981900">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8392630">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9654109">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87606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BCA95-3AFF-4776-815A-B719AFB6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88</Pages>
  <Words>35634</Words>
  <Characters>203114</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238272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18</cp:revision>
  <cp:lastPrinted>2023-02-16T03:18:00Z</cp:lastPrinted>
  <dcterms:created xsi:type="dcterms:W3CDTF">2025-05-13T08:43:00Z</dcterms:created>
  <dcterms:modified xsi:type="dcterms:W3CDTF">2025-05-14T09:09:00Z</dcterms:modified>
</cp:coreProperties>
</file>