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D956BF"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3 (1241)&#10;02 ма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D956BF"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D956BF">
        <w:rPr>
          <w:rFonts w:ascii="Arial" w:hAnsi="Arial" w:cs="Arial"/>
          <w:b/>
          <w:sz w:val="20"/>
          <w:szCs w:val="20"/>
        </w:rPr>
        <w:t>33</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D956BF">
        <w:rPr>
          <w:rFonts w:ascii="Arial" w:hAnsi="Arial" w:cs="Arial"/>
          <w:b/>
          <w:sz w:val="20"/>
          <w:szCs w:val="20"/>
        </w:rPr>
        <w:t>41</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D956BF">
        <w:rPr>
          <w:rFonts w:ascii="Arial" w:hAnsi="Arial" w:cs="Arial"/>
          <w:b/>
          <w:sz w:val="20"/>
          <w:szCs w:val="20"/>
        </w:rPr>
        <w:t>02</w:t>
      </w:r>
      <w:r w:rsidR="00E52F81">
        <w:rPr>
          <w:rFonts w:ascii="Arial" w:hAnsi="Arial" w:cs="Arial"/>
          <w:b/>
          <w:sz w:val="20"/>
          <w:szCs w:val="20"/>
        </w:rPr>
        <w:t xml:space="preserve"> </w:t>
      </w:r>
      <w:r w:rsidR="00D956BF">
        <w:rPr>
          <w:rFonts w:ascii="Arial" w:hAnsi="Arial" w:cs="Arial"/>
          <w:b/>
          <w:sz w:val="20"/>
          <w:szCs w:val="20"/>
        </w:rPr>
        <w:t>ма</w:t>
      </w:r>
      <w:r w:rsidR="00E52F81">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EA5475" w:rsidRDefault="00EA5475"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F4C54" w:rsidRDefault="009F4C54" w:rsidP="00034B79">
      <w:pPr>
        <w:jc w:val="both"/>
        <w:rPr>
          <w:rFonts w:ascii="Arial" w:hAnsi="Arial" w:cs="Arial"/>
          <w:sz w:val="20"/>
          <w:szCs w:val="20"/>
        </w:rPr>
      </w:pPr>
    </w:p>
    <w:p w:rsidR="0005486B" w:rsidRDefault="0005486B"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5163A7" w:rsidRDefault="005163A7" w:rsidP="005163A7">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790"/>
        <w:gridCol w:w="497"/>
      </w:tblGrid>
      <w:tr w:rsidR="00E52F81" w:rsidTr="00BA7D18">
        <w:trPr>
          <w:trHeight w:val="423"/>
        </w:trPr>
        <w:tc>
          <w:tcPr>
            <w:tcW w:w="288" w:type="pct"/>
            <w:shd w:val="clear" w:color="auto" w:fill="auto"/>
          </w:tcPr>
          <w:p w:rsidR="00E52F81" w:rsidRDefault="00E52F81" w:rsidP="00E52F81">
            <w:pPr>
              <w:tabs>
                <w:tab w:val="left" w:pos="9071"/>
              </w:tabs>
              <w:ind w:right="-143"/>
              <w:jc w:val="both"/>
              <w:rPr>
                <w:rFonts w:ascii="Arial" w:hAnsi="Arial" w:cs="Arial"/>
                <w:b/>
                <w:sz w:val="20"/>
                <w:szCs w:val="20"/>
              </w:rPr>
            </w:pPr>
            <w:r>
              <w:rPr>
                <w:rFonts w:ascii="Arial" w:hAnsi="Arial" w:cs="Arial"/>
                <w:b/>
                <w:sz w:val="20"/>
                <w:szCs w:val="20"/>
              </w:rPr>
              <w:t>3.1.</w:t>
            </w:r>
          </w:p>
        </w:tc>
        <w:tc>
          <w:tcPr>
            <w:tcW w:w="4460" w:type="pct"/>
            <w:shd w:val="clear" w:color="auto" w:fill="auto"/>
          </w:tcPr>
          <w:p w:rsidR="00E52F81" w:rsidRPr="00E52F81" w:rsidRDefault="00E52F81" w:rsidP="00E52F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bCs/>
                <w:sz w:val="20"/>
                <w:szCs w:val="20"/>
              </w:rPr>
            </w:pPr>
            <w:r w:rsidRPr="00E52F81">
              <w:rPr>
                <w:rFonts w:ascii="Arial" w:hAnsi="Arial" w:cs="Arial"/>
                <w:b/>
                <w:bCs/>
                <w:sz w:val="20"/>
                <w:szCs w:val="20"/>
              </w:rPr>
              <w:t xml:space="preserve">ОПОВЕЩЕНИЕ </w:t>
            </w:r>
            <w:r w:rsidRPr="00E52F81">
              <w:rPr>
                <w:rFonts w:ascii="Arial" w:hAnsi="Arial" w:cs="Arial"/>
                <w:sz w:val="20"/>
                <w:szCs w:val="20"/>
              </w:rPr>
              <w:t>о начале общественных обсуждений</w:t>
            </w:r>
          </w:p>
        </w:tc>
        <w:tc>
          <w:tcPr>
            <w:tcW w:w="252" w:type="pct"/>
            <w:shd w:val="clear" w:color="auto" w:fill="auto"/>
          </w:tcPr>
          <w:p w:rsidR="00E52F81" w:rsidRDefault="00E52F81" w:rsidP="00E52F81">
            <w:pPr>
              <w:tabs>
                <w:tab w:val="left" w:pos="9071"/>
              </w:tabs>
              <w:ind w:right="-143"/>
              <w:jc w:val="both"/>
              <w:rPr>
                <w:rFonts w:ascii="Arial" w:hAnsi="Arial" w:cs="Arial"/>
                <w:sz w:val="20"/>
                <w:szCs w:val="20"/>
              </w:rPr>
            </w:pPr>
            <w:r>
              <w:rPr>
                <w:rFonts w:ascii="Arial" w:hAnsi="Arial" w:cs="Arial"/>
                <w:sz w:val="20"/>
                <w:szCs w:val="20"/>
              </w:rPr>
              <w:t>3</w:t>
            </w:r>
          </w:p>
        </w:tc>
      </w:tr>
    </w:tbl>
    <w:p w:rsidR="00BC0189" w:rsidRDefault="00BC018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Default="009F7C05">
      <w:pPr>
        <w:rPr>
          <w:rFonts w:ascii="Arial" w:hAnsi="Arial" w:cs="Arial"/>
          <w:b/>
          <w:spacing w:val="1"/>
          <w:sz w:val="20"/>
          <w:szCs w:val="20"/>
        </w:rPr>
      </w:pPr>
      <w:r>
        <w:rPr>
          <w:rFonts w:ascii="Arial" w:hAnsi="Arial" w:cs="Arial"/>
          <w:b/>
          <w:spacing w:val="1"/>
          <w:sz w:val="20"/>
          <w:szCs w:val="20"/>
        </w:rPr>
        <w:br w:type="page"/>
      </w:r>
    </w:p>
    <w:p w:rsidR="005163A7" w:rsidRPr="00CA3699" w:rsidRDefault="005163A7" w:rsidP="005163A7">
      <w:pPr>
        <w:autoSpaceDE w:val="0"/>
        <w:autoSpaceDN w:val="0"/>
        <w:adjustRightInd w:val="0"/>
        <w:ind w:left="-180"/>
        <w:jc w:val="center"/>
        <w:rPr>
          <w:rFonts w:ascii="Arial" w:hAnsi="Arial" w:cs="Arial"/>
          <w:sz w:val="20"/>
          <w:szCs w:val="20"/>
        </w:rPr>
      </w:pPr>
      <w:r w:rsidRPr="00CA3699">
        <w:rPr>
          <w:rFonts w:ascii="Arial" w:hAnsi="Arial" w:cs="Arial"/>
          <w:b/>
          <w:sz w:val="20"/>
          <w:szCs w:val="20"/>
        </w:rPr>
        <w:lastRenderedPageBreak/>
        <w:t xml:space="preserve">РАЗДЕЛ </w:t>
      </w:r>
      <w:r w:rsidRPr="00CA3699">
        <w:rPr>
          <w:rFonts w:ascii="Arial" w:hAnsi="Arial" w:cs="Arial"/>
          <w:b/>
          <w:sz w:val="20"/>
          <w:szCs w:val="20"/>
          <w:lang w:val="en-US"/>
        </w:rPr>
        <w:t>III</w:t>
      </w:r>
      <w:r w:rsidRPr="00CA3699">
        <w:rPr>
          <w:rFonts w:ascii="Arial" w:hAnsi="Arial" w:cs="Arial"/>
          <w:b/>
          <w:sz w:val="20"/>
          <w:szCs w:val="20"/>
        </w:rPr>
        <w:t>.</w:t>
      </w:r>
    </w:p>
    <w:p w:rsidR="005163A7" w:rsidRPr="00CA3699" w:rsidRDefault="005163A7" w:rsidP="005163A7">
      <w:pPr>
        <w:ind w:right="-143"/>
        <w:jc w:val="center"/>
        <w:rPr>
          <w:rFonts w:ascii="Arial" w:hAnsi="Arial" w:cs="Arial"/>
          <w:b/>
          <w:sz w:val="20"/>
          <w:szCs w:val="20"/>
        </w:rPr>
      </w:pPr>
      <w:r w:rsidRPr="00CA3699">
        <w:rPr>
          <w:rFonts w:ascii="Arial" w:hAnsi="Arial" w:cs="Arial"/>
          <w:b/>
          <w:sz w:val="20"/>
          <w:szCs w:val="20"/>
        </w:rPr>
        <w:t>ОФИЦИАЛЬНЫЕ СООБЩЕНИЯ И МАТЕРИАЛЫ ОРГАНОВ МЕСТНОГО САМОУПРАВЛЕНИЯ</w:t>
      </w:r>
    </w:p>
    <w:p w:rsidR="005163A7" w:rsidRPr="00CA3699" w:rsidRDefault="005163A7" w:rsidP="005163A7">
      <w:pPr>
        <w:ind w:right="-143"/>
        <w:jc w:val="center"/>
        <w:rPr>
          <w:rFonts w:ascii="Arial" w:hAnsi="Arial" w:cs="Arial"/>
          <w:b/>
          <w:sz w:val="20"/>
          <w:szCs w:val="20"/>
        </w:rPr>
      </w:pPr>
      <w:r w:rsidRPr="00CA3699">
        <w:rPr>
          <w:rFonts w:ascii="Arial" w:hAnsi="Arial" w:cs="Arial"/>
          <w:b/>
          <w:sz w:val="20"/>
          <w:szCs w:val="20"/>
        </w:rPr>
        <w:t xml:space="preserve"> ГОРОДА КУЙБЫШЕВА КУЙБЫШЕВСКОГО РАЙОНА НОВОСИБИРСКОЙ ОБЛАСТИ</w:t>
      </w:r>
    </w:p>
    <w:p w:rsidR="005163A7" w:rsidRDefault="005163A7" w:rsidP="005163A7">
      <w:pPr>
        <w:tabs>
          <w:tab w:val="left" w:pos="6195"/>
          <w:tab w:val="center" w:pos="7557"/>
        </w:tabs>
        <w:ind w:left="8100"/>
        <w:jc w:val="center"/>
        <w:rPr>
          <w:sz w:val="22"/>
          <w:szCs w:val="22"/>
        </w:rPr>
      </w:pPr>
    </w:p>
    <w:p w:rsidR="00D956BF" w:rsidRDefault="00D956BF" w:rsidP="005163A7">
      <w:pPr>
        <w:tabs>
          <w:tab w:val="left" w:pos="6195"/>
          <w:tab w:val="center" w:pos="7557"/>
        </w:tabs>
        <w:ind w:left="8100"/>
        <w:jc w:val="center"/>
        <w:rPr>
          <w:sz w:val="22"/>
          <w:szCs w:val="22"/>
        </w:rPr>
      </w:pPr>
    </w:p>
    <w:p w:rsidR="00D8486D" w:rsidRDefault="005163A7" w:rsidP="00E52F81">
      <w:pPr>
        <w:jc w:val="both"/>
        <w:rPr>
          <w:rFonts w:ascii="Arial" w:hAnsi="Arial" w:cs="Arial"/>
          <w:sz w:val="20"/>
          <w:szCs w:val="20"/>
        </w:rPr>
      </w:pPr>
      <w:r w:rsidRPr="00A60245">
        <w:rPr>
          <w:rFonts w:ascii="Arial" w:hAnsi="Arial" w:cs="Arial"/>
          <w:b/>
          <w:sz w:val="20"/>
          <w:szCs w:val="20"/>
        </w:rPr>
        <w:t>3.</w:t>
      </w:r>
      <w:r>
        <w:rPr>
          <w:rFonts w:ascii="Arial" w:hAnsi="Arial" w:cs="Arial"/>
          <w:b/>
          <w:sz w:val="20"/>
          <w:szCs w:val="20"/>
        </w:rPr>
        <w:t>1</w:t>
      </w:r>
      <w:r w:rsidRPr="00A60245">
        <w:rPr>
          <w:rFonts w:ascii="Arial" w:hAnsi="Arial" w:cs="Arial"/>
          <w:b/>
          <w:sz w:val="20"/>
          <w:szCs w:val="20"/>
        </w:rPr>
        <w:t>.</w:t>
      </w:r>
      <w:r w:rsidRPr="00A60245">
        <w:rPr>
          <w:rFonts w:ascii="Arial" w:hAnsi="Arial" w:cs="Arial"/>
          <w:b/>
          <w:sz w:val="20"/>
          <w:szCs w:val="20"/>
        </w:rPr>
        <w:tab/>
      </w:r>
      <w:r w:rsidR="00E52F81" w:rsidRPr="00E52F81">
        <w:rPr>
          <w:rFonts w:ascii="Arial" w:hAnsi="Arial" w:cs="Arial"/>
          <w:b/>
          <w:bCs/>
          <w:sz w:val="20"/>
          <w:szCs w:val="20"/>
        </w:rPr>
        <w:t xml:space="preserve">ОПОВЕЩЕНИЕ </w:t>
      </w:r>
      <w:r w:rsidR="00E52F81" w:rsidRPr="00E52F81">
        <w:rPr>
          <w:rFonts w:ascii="Arial" w:hAnsi="Arial" w:cs="Arial"/>
          <w:sz w:val="20"/>
          <w:szCs w:val="20"/>
        </w:rPr>
        <w:t>о начале общественных обсуждений</w:t>
      </w:r>
    </w:p>
    <w:p w:rsidR="00D956BF" w:rsidRDefault="00D956BF" w:rsidP="00E52F81">
      <w:pPr>
        <w:jc w:val="both"/>
        <w:rPr>
          <w:rFonts w:ascii="Arial" w:hAnsi="Arial" w:cs="Arial"/>
          <w:sz w:val="20"/>
          <w:szCs w:val="20"/>
        </w:rPr>
      </w:pPr>
    </w:p>
    <w:p w:rsidR="00D956BF" w:rsidRPr="00D956BF" w:rsidRDefault="00D956BF" w:rsidP="00D956BF">
      <w:pPr>
        <w:ind w:firstLine="709"/>
        <w:jc w:val="center"/>
        <w:rPr>
          <w:rFonts w:ascii="Arial" w:hAnsi="Arial" w:cs="Arial"/>
          <w:b/>
          <w:spacing w:val="2"/>
          <w:sz w:val="20"/>
          <w:szCs w:val="20"/>
          <w:lang w:eastAsia="ar-SA"/>
        </w:rPr>
      </w:pPr>
      <w:r w:rsidRPr="00D956BF">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D956BF">
        <w:rPr>
          <w:rFonts w:ascii="Arial" w:hAnsi="Arial" w:cs="Arial"/>
          <w:b/>
          <w:spacing w:val="2"/>
          <w:sz w:val="20"/>
          <w:szCs w:val="20"/>
          <w:lang w:eastAsia="ar-SA"/>
        </w:rPr>
        <w:t>О НАЧАЛЕ ОБЩЕСТВЕННЫХ ОБСУЖДЕНИЙ В ГОРОДЕ</w:t>
      </w:r>
    </w:p>
    <w:p w:rsidR="00D956BF" w:rsidRPr="00D956BF" w:rsidRDefault="00D956BF" w:rsidP="00D956BF">
      <w:pPr>
        <w:ind w:firstLine="709"/>
        <w:jc w:val="center"/>
        <w:rPr>
          <w:rFonts w:ascii="Arial" w:hAnsi="Arial" w:cs="Arial"/>
          <w:b/>
          <w:spacing w:val="2"/>
          <w:sz w:val="20"/>
          <w:szCs w:val="20"/>
          <w:lang w:eastAsia="ar-SA"/>
        </w:rPr>
      </w:pPr>
      <w:r w:rsidRPr="00D956BF">
        <w:rPr>
          <w:rFonts w:ascii="Arial" w:hAnsi="Arial" w:cs="Arial"/>
          <w:b/>
          <w:spacing w:val="2"/>
          <w:sz w:val="20"/>
          <w:szCs w:val="20"/>
          <w:lang w:eastAsia="ar-SA"/>
        </w:rPr>
        <w:t>КУЙБЫШЕВЕ КУЙБЫШЕВСКОГО РАЙОНА</w:t>
      </w:r>
      <w:r>
        <w:rPr>
          <w:rFonts w:ascii="Arial" w:hAnsi="Arial" w:cs="Arial"/>
          <w:b/>
          <w:spacing w:val="2"/>
          <w:sz w:val="20"/>
          <w:szCs w:val="20"/>
          <w:lang w:eastAsia="ar-SA"/>
        </w:rPr>
        <w:t xml:space="preserve"> </w:t>
      </w:r>
      <w:r w:rsidRPr="00D956BF">
        <w:rPr>
          <w:rFonts w:ascii="Arial" w:hAnsi="Arial" w:cs="Arial"/>
          <w:b/>
          <w:spacing w:val="2"/>
          <w:sz w:val="20"/>
          <w:szCs w:val="20"/>
          <w:lang w:eastAsia="ar-SA"/>
        </w:rPr>
        <w:t>НОВОСИБИРСКОЙ ОБЛАСТИ</w:t>
      </w:r>
    </w:p>
    <w:p w:rsidR="00D956BF" w:rsidRPr="00D956BF" w:rsidRDefault="00D956BF" w:rsidP="00D956BF">
      <w:pPr>
        <w:ind w:firstLine="709"/>
        <w:jc w:val="center"/>
        <w:rPr>
          <w:rFonts w:ascii="Arial" w:hAnsi="Arial" w:cs="Arial"/>
          <w:b/>
          <w:color w:val="4C4C4C"/>
          <w:spacing w:val="2"/>
          <w:sz w:val="20"/>
          <w:szCs w:val="20"/>
          <w:lang w:eastAsia="ar-SA"/>
        </w:rPr>
      </w:pPr>
    </w:p>
    <w:p w:rsidR="00D956BF" w:rsidRPr="00D956BF" w:rsidRDefault="00D956BF" w:rsidP="00D956BF">
      <w:pPr>
        <w:widowControl w:val="0"/>
        <w:tabs>
          <w:tab w:val="left" w:pos="567"/>
        </w:tabs>
        <w:autoSpaceDE w:val="0"/>
        <w:autoSpaceDN w:val="0"/>
        <w:adjustRightInd w:val="0"/>
        <w:jc w:val="both"/>
        <w:rPr>
          <w:rFonts w:ascii="Arial" w:hAnsi="Arial" w:cs="Arial"/>
          <w:i/>
          <w:sz w:val="20"/>
          <w:szCs w:val="20"/>
          <w:u w:val="single"/>
          <w:lang w:eastAsia="ar-SA"/>
        </w:rPr>
      </w:pPr>
      <w:r w:rsidRPr="00D956BF">
        <w:rPr>
          <w:rFonts w:ascii="Arial" w:hAnsi="Arial" w:cs="Arial"/>
          <w:b/>
          <w:bCs/>
          <w:sz w:val="20"/>
          <w:szCs w:val="20"/>
          <w:lang w:eastAsia="ar-SA"/>
        </w:rPr>
        <w:t xml:space="preserve">        </w:t>
      </w:r>
      <w:r w:rsidRPr="00D956BF">
        <w:rPr>
          <w:rFonts w:ascii="Arial" w:hAnsi="Arial" w:cs="Arial"/>
          <w:b/>
          <w:bCs/>
          <w:sz w:val="20"/>
          <w:szCs w:val="20"/>
          <w:lang w:val="en-US" w:eastAsia="ar-SA"/>
        </w:rPr>
        <w:t>I</w:t>
      </w:r>
      <w:r w:rsidRPr="00D956BF">
        <w:rPr>
          <w:rFonts w:ascii="Arial" w:hAnsi="Arial" w:cs="Arial"/>
          <w:b/>
          <w:bCs/>
          <w:sz w:val="20"/>
          <w:szCs w:val="20"/>
          <w:lang w:eastAsia="ar-SA"/>
        </w:rPr>
        <w:t>.</w:t>
      </w:r>
      <w:r w:rsidRPr="00D956BF">
        <w:rPr>
          <w:rFonts w:ascii="Arial" w:hAnsi="Arial" w:cs="Arial"/>
          <w:bCs/>
          <w:sz w:val="20"/>
          <w:szCs w:val="20"/>
          <w:lang w:eastAsia="ar-SA"/>
        </w:rPr>
        <w:t xml:space="preserve"> На общественные обсуждения представляется проект </w:t>
      </w:r>
      <w:r w:rsidRPr="00D956BF">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D956BF">
        <w:rPr>
          <w:rFonts w:ascii="Arial" w:hAnsi="Arial" w:cs="Arial"/>
          <w:sz w:val="20"/>
          <w:szCs w:val="20"/>
          <w:lang w:eastAsia="ar-SA"/>
        </w:rPr>
        <w:t>_________________________________________</w:t>
      </w:r>
      <w:r>
        <w:rPr>
          <w:rFonts w:ascii="Arial" w:hAnsi="Arial" w:cs="Arial"/>
          <w:sz w:val="20"/>
          <w:szCs w:val="20"/>
          <w:lang w:eastAsia="ar-SA"/>
        </w:rPr>
        <w:t>______________________________</w:t>
      </w:r>
      <w:r w:rsidRPr="00D956BF">
        <w:rPr>
          <w:rFonts w:ascii="Arial" w:hAnsi="Arial" w:cs="Arial"/>
          <w:sz w:val="20"/>
          <w:szCs w:val="20"/>
          <w:lang w:eastAsia="ar-SA"/>
        </w:rPr>
        <w:t>______</w:t>
      </w:r>
      <w:r w:rsidRPr="00D956BF">
        <w:rPr>
          <w:rFonts w:ascii="Arial" w:hAnsi="Arial" w:cs="Arial"/>
          <w:i/>
          <w:sz w:val="20"/>
          <w:szCs w:val="20"/>
          <w:u w:val="single"/>
          <w:lang w:eastAsia="ar-SA"/>
        </w:rPr>
        <w:t xml:space="preserve"> </w:t>
      </w:r>
    </w:p>
    <w:p w:rsidR="00D956BF" w:rsidRPr="00D956BF" w:rsidRDefault="00D956BF" w:rsidP="00D956BF">
      <w:pPr>
        <w:ind w:firstLine="540"/>
        <w:rPr>
          <w:rFonts w:ascii="Arial" w:hAnsi="Arial" w:cs="Arial"/>
          <w:bCs/>
          <w:i/>
          <w:sz w:val="20"/>
          <w:szCs w:val="20"/>
          <w:lang w:eastAsia="ar-SA"/>
        </w:rPr>
      </w:pPr>
      <w:r w:rsidRPr="00D956BF">
        <w:rPr>
          <w:rFonts w:ascii="Arial" w:hAnsi="Arial" w:cs="Arial"/>
          <w:bCs/>
          <w:i/>
          <w:sz w:val="20"/>
          <w:szCs w:val="20"/>
          <w:lang w:eastAsia="ar-SA"/>
        </w:rPr>
        <w:t xml:space="preserve">                                             (наименование проекта)</w:t>
      </w:r>
    </w:p>
    <w:p w:rsidR="00D956BF" w:rsidRPr="00D956BF" w:rsidRDefault="00D956BF" w:rsidP="00D956BF">
      <w:pPr>
        <w:rPr>
          <w:rFonts w:ascii="Arial" w:hAnsi="Arial" w:cs="Arial"/>
          <w:b/>
          <w:sz w:val="20"/>
          <w:szCs w:val="20"/>
          <w:lang w:eastAsia="ar-SA"/>
        </w:rPr>
      </w:pPr>
      <w:r w:rsidRPr="00D956BF">
        <w:rPr>
          <w:rFonts w:ascii="Arial" w:hAnsi="Arial" w:cs="Arial"/>
          <w:bCs/>
          <w:sz w:val="20"/>
          <w:szCs w:val="20"/>
          <w:lang w:eastAsia="ar-SA"/>
        </w:rPr>
        <w:t xml:space="preserve">        Информационные материалы по проекту:</w:t>
      </w:r>
      <w:r w:rsidRPr="00D956BF">
        <w:rPr>
          <w:rFonts w:ascii="Arial" w:hAnsi="Arial" w:cs="Arial"/>
          <w:b/>
          <w:sz w:val="20"/>
          <w:szCs w:val="20"/>
          <w:lang w:eastAsia="ar-SA"/>
        </w:rPr>
        <w:t xml:space="preserve"> </w:t>
      </w:r>
    </w:p>
    <w:p w:rsidR="00D956BF" w:rsidRPr="00D956BF" w:rsidRDefault="00D956BF" w:rsidP="00D956BF">
      <w:pPr>
        <w:tabs>
          <w:tab w:val="left" w:pos="567"/>
        </w:tabs>
        <w:jc w:val="both"/>
        <w:rPr>
          <w:rFonts w:ascii="Arial" w:hAnsi="Arial" w:cs="Arial"/>
          <w:i/>
          <w:sz w:val="20"/>
          <w:szCs w:val="20"/>
          <w:u w:val="single"/>
          <w:lang w:eastAsia="ar-SA"/>
        </w:rPr>
      </w:pPr>
      <w:r w:rsidRPr="00D956BF">
        <w:rPr>
          <w:rFonts w:ascii="Arial" w:hAnsi="Arial" w:cs="Arial"/>
          <w:i/>
          <w:sz w:val="20"/>
          <w:szCs w:val="20"/>
          <w:lang w:eastAsia="ar-SA"/>
        </w:rPr>
        <w:t xml:space="preserve">     </w:t>
      </w:r>
      <w:r w:rsidRPr="00D956BF">
        <w:rPr>
          <w:rFonts w:ascii="Arial" w:hAnsi="Arial" w:cs="Arial"/>
          <w:i/>
          <w:sz w:val="20"/>
          <w:szCs w:val="20"/>
          <w:u w:val="single"/>
          <w:lang w:eastAsia="ar-SA"/>
        </w:rPr>
        <w:t xml:space="preserve"> </w:t>
      </w:r>
      <w:r w:rsidRPr="00D956BF">
        <w:rPr>
          <w:rFonts w:ascii="Arial" w:hAnsi="Arial" w:cs="Arial"/>
          <w:i/>
          <w:sz w:val="20"/>
          <w:szCs w:val="20"/>
          <w:u w:val="single"/>
          <w:lang w:val="en-US" w:eastAsia="ar-SA"/>
        </w:rPr>
        <w:t>I</w:t>
      </w:r>
      <w:r w:rsidRPr="00D956BF">
        <w:rPr>
          <w:rFonts w:ascii="Arial" w:hAnsi="Arial" w:cs="Arial"/>
          <w:i/>
          <w:sz w:val="20"/>
          <w:szCs w:val="20"/>
          <w:u w:val="single"/>
          <w:lang w:eastAsia="ar-SA"/>
        </w:rPr>
        <w:t xml:space="preserve">.Предлагается внести изменение в Правила землепользования и застройки города Куйбышева Куйбышевского района Новосибирской области, утвержденные Решением десятой сессии пятого созыва Совета депутатов от 20.06.2022 № 103 </w:t>
      </w:r>
      <w:r w:rsidRPr="00D956BF">
        <w:rPr>
          <w:rFonts w:ascii="Arial" w:hAnsi="Arial" w:cs="Arial"/>
          <w:i/>
          <w:color w:val="000000"/>
          <w:sz w:val="20"/>
          <w:szCs w:val="20"/>
          <w:u w:val="single"/>
          <w:lang w:eastAsia="ar-SA"/>
        </w:rPr>
        <w:t xml:space="preserve">в </w:t>
      </w:r>
      <w:r w:rsidRPr="00D956BF">
        <w:rPr>
          <w:rFonts w:ascii="Arial" w:hAnsi="Arial" w:cs="Arial"/>
          <w:i/>
          <w:sz w:val="20"/>
          <w:szCs w:val="20"/>
          <w:u w:val="single"/>
          <w:lang w:eastAsia="ar-SA"/>
        </w:rPr>
        <w:t xml:space="preserve">части внесения следующего  изменения </w:t>
      </w:r>
      <w:r w:rsidRPr="00D956BF">
        <w:rPr>
          <w:rFonts w:ascii="Arial" w:hAnsi="Arial" w:cs="Arial"/>
          <w:i/>
          <w:color w:val="000000"/>
          <w:sz w:val="20"/>
          <w:szCs w:val="20"/>
          <w:u w:val="single"/>
          <w:lang w:eastAsia="ar-SA"/>
        </w:rPr>
        <w:t> в п.п. 3.13 «Зона объектов автомобильного транспорта в границах земель населенных пунктов (нТА) пункта 3 «Производственные зоны, зоны инженерной и транспортной инфраструктур»  таблицы 1</w:t>
      </w:r>
      <w:r w:rsidRPr="00D956BF">
        <w:rPr>
          <w:rFonts w:ascii="Arial" w:hAnsi="Arial" w:cs="Arial"/>
          <w:i/>
          <w:sz w:val="20"/>
          <w:szCs w:val="20"/>
          <w:u w:val="single"/>
          <w:lang w:eastAsia="ar-SA"/>
        </w:rPr>
        <w:t xml:space="preserve"> «Виды разрешенного использования земельных участков и объектов капитального строительства для территориальных зон»:</w:t>
      </w:r>
    </w:p>
    <w:p w:rsidR="00D956BF" w:rsidRPr="00D956BF" w:rsidRDefault="00D956BF" w:rsidP="00D956BF">
      <w:pPr>
        <w:autoSpaceDE w:val="0"/>
        <w:autoSpaceDN w:val="0"/>
        <w:adjustRightInd w:val="0"/>
        <w:jc w:val="both"/>
        <w:rPr>
          <w:rFonts w:ascii="Arial" w:eastAsiaTheme="minorHAnsi" w:hAnsi="Arial" w:cs="Arial"/>
          <w:i/>
          <w:sz w:val="20"/>
          <w:szCs w:val="20"/>
          <w:u w:val="single"/>
          <w:lang w:eastAsia="en-US"/>
        </w:rPr>
      </w:pPr>
      <w:r w:rsidRPr="00D956BF">
        <w:rPr>
          <w:rFonts w:ascii="Arial" w:eastAsiaTheme="minorHAnsi" w:hAnsi="Arial" w:cs="Arial"/>
          <w:i/>
          <w:sz w:val="20"/>
          <w:szCs w:val="20"/>
          <w:u w:val="single"/>
          <w:lang w:eastAsia="en-US"/>
        </w:rPr>
        <w:t xml:space="preserve">      1) в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D956BF" w:rsidRPr="00D956BF" w:rsidRDefault="00D956BF" w:rsidP="00D956BF">
      <w:pPr>
        <w:autoSpaceDE w:val="0"/>
        <w:autoSpaceDN w:val="0"/>
        <w:adjustRightInd w:val="0"/>
        <w:jc w:val="both"/>
        <w:rPr>
          <w:rFonts w:ascii="Arial" w:eastAsiaTheme="minorHAnsi" w:hAnsi="Arial" w:cs="Arial"/>
          <w:i/>
          <w:sz w:val="20"/>
          <w:szCs w:val="20"/>
          <w:u w:val="single"/>
          <w:lang w:eastAsia="en-US"/>
        </w:rPr>
      </w:pPr>
      <w:r w:rsidRPr="00D956BF">
        <w:rPr>
          <w:rFonts w:ascii="Arial" w:eastAsiaTheme="minorHAnsi" w:hAnsi="Arial" w:cs="Arial"/>
          <w:i/>
          <w:sz w:val="20"/>
          <w:szCs w:val="20"/>
          <w:u w:val="single"/>
          <w:lang w:eastAsia="en-US"/>
        </w:rPr>
        <w:t>- склады (6.9).</w:t>
      </w:r>
    </w:p>
    <w:p w:rsidR="00D956BF" w:rsidRPr="00D956BF" w:rsidRDefault="00D956BF" w:rsidP="00D956BF">
      <w:pPr>
        <w:jc w:val="both"/>
        <w:rPr>
          <w:rFonts w:ascii="Arial" w:hAnsi="Arial" w:cs="Arial"/>
          <w:bCs/>
          <w:sz w:val="20"/>
          <w:szCs w:val="20"/>
          <w:lang w:eastAsia="ar-SA"/>
        </w:rPr>
      </w:pPr>
      <w:r w:rsidRPr="00D956BF">
        <w:rPr>
          <w:rFonts w:ascii="Arial" w:hAnsi="Arial" w:cs="Arial"/>
          <w:b/>
          <w:bCs/>
          <w:sz w:val="20"/>
          <w:szCs w:val="20"/>
          <w:lang w:eastAsia="ar-SA"/>
        </w:rPr>
        <w:t xml:space="preserve">      </w:t>
      </w:r>
      <w:r w:rsidRPr="00D956BF">
        <w:rPr>
          <w:rFonts w:ascii="Arial" w:hAnsi="Arial" w:cs="Arial"/>
          <w:b/>
          <w:bCs/>
          <w:sz w:val="20"/>
          <w:szCs w:val="20"/>
          <w:lang w:val="en-US" w:eastAsia="ar-SA"/>
        </w:rPr>
        <w:t>II</w:t>
      </w:r>
      <w:r w:rsidRPr="00D956BF">
        <w:rPr>
          <w:rFonts w:ascii="Arial" w:hAnsi="Arial" w:cs="Arial"/>
          <w:b/>
          <w:bCs/>
          <w:sz w:val="20"/>
          <w:szCs w:val="20"/>
          <w:lang w:eastAsia="ar-SA"/>
        </w:rPr>
        <w:t xml:space="preserve">. </w:t>
      </w:r>
      <w:r w:rsidRPr="00D956BF">
        <w:rPr>
          <w:rFonts w:ascii="Arial" w:hAnsi="Arial" w:cs="Arial"/>
          <w:bCs/>
          <w:sz w:val="20"/>
          <w:szCs w:val="20"/>
          <w:lang w:eastAsia="ar-SA"/>
        </w:rPr>
        <w:t>Порядок и сроки проведения общественных обсуждений:</w:t>
      </w:r>
    </w:p>
    <w:p w:rsidR="00D956BF" w:rsidRPr="00D956BF" w:rsidRDefault="00D956BF" w:rsidP="00D956BF">
      <w:pPr>
        <w:autoSpaceDE w:val="0"/>
        <w:autoSpaceDN w:val="0"/>
        <w:adjustRightInd w:val="0"/>
        <w:jc w:val="both"/>
        <w:rPr>
          <w:rFonts w:ascii="Arial" w:hAnsi="Arial" w:cs="Arial"/>
          <w:sz w:val="20"/>
          <w:szCs w:val="20"/>
          <w:lang w:eastAsia="ar-SA"/>
        </w:rPr>
      </w:pPr>
      <w:r w:rsidRPr="00D956BF">
        <w:rPr>
          <w:rFonts w:ascii="Arial" w:hAnsi="Arial" w:cs="Arial"/>
          <w:sz w:val="20"/>
          <w:szCs w:val="20"/>
          <w:lang w:eastAsia="ar-SA"/>
        </w:rPr>
        <w:t xml:space="preserve">      1)</w:t>
      </w:r>
      <w:r w:rsidRPr="00D956BF">
        <w:rPr>
          <w:rFonts w:ascii="Arial" w:hAnsi="Arial" w:cs="Arial"/>
          <w:sz w:val="20"/>
          <w:szCs w:val="20"/>
          <w:lang w:val="en-US" w:eastAsia="ar-SA"/>
        </w:rPr>
        <w:t> </w:t>
      </w:r>
      <w:r w:rsidRPr="00D956BF">
        <w:rPr>
          <w:rFonts w:ascii="Arial" w:hAnsi="Arial" w:cs="Arial"/>
          <w:sz w:val="20"/>
          <w:szCs w:val="20"/>
          <w:lang w:eastAsia="ar-SA"/>
        </w:rPr>
        <w:t xml:space="preserve">размещение проекта и информационных материалов к ним на официальный сайте города Куйбышева Куйбышевского района Новосибирской области в информационно-телекоммуникационной сети «Интернет» - </w:t>
      </w:r>
      <w:hyperlink r:id="rId10" w:history="1">
        <w:r w:rsidRPr="00D956BF">
          <w:rPr>
            <w:rFonts w:ascii="Arial" w:hAnsi="Arial" w:cs="Arial"/>
            <w:color w:val="0000FF"/>
            <w:sz w:val="20"/>
            <w:szCs w:val="20"/>
            <w:u w:val="single"/>
            <w:lang w:eastAsia="ar-SA"/>
          </w:rPr>
          <w:t>https://kainsk.nso.ru</w:t>
        </w:r>
      </w:hyperlink>
      <w:r w:rsidRPr="00D956BF">
        <w:rPr>
          <w:rFonts w:ascii="Arial" w:hAnsi="Arial" w:cs="Arial"/>
          <w:sz w:val="20"/>
          <w:szCs w:val="20"/>
          <w:lang w:eastAsia="ar-SA"/>
        </w:rPr>
        <w:t xml:space="preserve"> далее по тексту  решения – официальный сайт), в государственной информационной системе Новосибирской области «Электронная демократия Новосибирской области» - </w:t>
      </w:r>
      <w:hyperlink r:id="rId11" w:history="1">
        <w:r w:rsidRPr="00D956BF">
          <w:rPr>
            <w:rFonts w:ascii="Arial" w:hAnsi="Arial" w:cs="Arial"/>
            <w:color w:val="0000FF"/>
            <w:sz w:val="20"/>
            <w:szCs w:val="20"/>
            <w:u w:val="single"/>
            <w:lang w:eastAsia="ar-SA"/>
          </w:rPr>
          <w:t>http://www.dem.nso.ru/townplanningpage</w:t>
        </w:r>
      </w:hyperlink>
      <w:r w:rsidRPr="00D956BF">
        <w:rPr>
          <w:rFonts w:ascii="Arial" w:hAnsi="Arial" w:cs="Arial"/>
          <w:sz w:val="20"/>
          <w:szCs w:val="20"/>
          <w:lang w:eastAsia="ar-SA"/>
        </w:rPr>
        <w:t xml:space="preserve"> (далее - информационная система) и открытие экспозиции или экспозиций такого проекта;</w:t>
      </w:r>
    </w:p>
    <w:p w:rsidR="00D956BF" w:rsidRPr="00D956BF" w:rsidRDefault="00D956BF" w:rsidP="00D956BF">
      <w:pPr>
        <w:autoSpaceDE w:val="0"/>
        <w:autoSpaceDN w:val="0"/>
        <w:adjustRightInd w:val="0"/>
        <w:ind w:firstLine="567"/>
        <w:jc w:val="both"/>
        <w:rPr>
          <w:rFonts w:ascii="Arial" w:hAnsi="Arial" w:cs="Arial"/>
          <w:sz w:val="20"/>
          <w:szCs w:val="20"/>
          <w:lang w:eastAsia="ar-SA"/>
        </w:rPr>
      </w:pPr>
      <w:r w:rsidRPr="00D956BF">
        <w:rPr>
          <w:rFonts w:ascii="Arial" w:hAnsi="Arial" w:cs="Arial"/>
          <w:sz w:val="20"/>
          <w:szCs w:val="20"/>
          <w:lang w:eastAsia="ar-SA"/>
        </w:rPr>
        <w:t>2)</w:t>
      </w:r>
      <w:r w:rsidRPr="00D956BF">
        <w:rPr>
          <w:rFonts w:ascii="Arial" w:hAnsi="Arial" w:cs="Arial"/>
          <w:sz w:val="20"/>
          <w:szCs w:val="20"/>
          <w:lang w:val="en-US" w:eastAsia="ar-SA"/>
        </w:rPr>
        <w:t> </w:t>
      </w:r>
      <w:r w:rsidRPr="00D956BF">
        <w:rPr>
          <w:rFonts w:ascii="Arial" w:hAnsi="Arial" w:cs="Arial"/>
          <w:sz w:val="20"/>
          <w:szCs w:val="20"/>
          <w:lang w:eastAsia="ar-SA"/>
        </w:rPr>
        <w:t>проведение экспозиции проекта, подлежащих рассмотрению на общественных обсуждениях;</w:t>
      </w:r>
    </w:p>
    <w:p w:rsidR="00D956BF" w:rsidRPr="00D956BF" w:rsidRDefault="00D956BF" w:rsidP="00D956BF">
      <w:pPr>
        <w:autoSpaceDE w:val="0"/>
        <w:autoSpaceDN w:val="0"/>
        <w:adjustRightInd w:val="0"/>
        <w:ind w:firstLine="567"/>
        <w:jc w:val="both"/>
        <w:rPr>
          <w:rFonts w:ascii="Arial" w:hAnsi="Arial" w:cs="Arial"/>
          <w:sz w:val="20"/>
          <w:szCs w:val="20"/>
          <w:lang w:eastAsia="ar-SA"/>
        </w:rPr>
      </w:pPr>
      <w:r w:rsidRPr="00D956BF">
        <w:rPr>
          <w:rFonts w:ascii="Arial" w:hAnsi="Arial" w:cs="Arial"/>
          <w:sz w:val="20"/>
          <w:szCs w:val="20"/>
          <w:lang w:eastAsia="ar-SA"/>
        </w:rPr>
        <w:t>3) подготовка и оформление протокола общественных обсуждений;</w:t>
      </w:r>
    </w:p>
    <w:p w:rsidR="00D956BF" w:rsidRPr="00D956BF" w:rsidRDefault="00D956BF" w:rsidP="00D956BF">
      <w:pPr>
        <w:autoSpaceDE w:val="0"/>
        <w:autoSpaceDN w:val="0"/>
        <w:adjustRightInd w:val="0"/>
        <w:ind w:firstLine="567"/>
        <w:jc w:val="both"/>
        <w:rPr>
          <w:rFonts w:ascii="Arial" w:hAnsi="Arial" w:cs="Arial"/>
          <w:sz w:val="20"/>
          <w:szCs w:val="20"/>
          <w:lang w:eastAsia="ar-SA"/>
        </w:rPr>
      </w:pPr>
      <w:r w:rsidRPr="00D956BF">
        <w:rPr>
          <w:rFonts w:ascii="Arial" w:hAnsi="Arial" w:cs="Arial"/>
          <w:sz w:val="20"/>
          <w:szCs w:val="20"/>
          <w:lang w:eastAsia="ar-SA"/>
        </w:rPr>
        <w:t>4) подготовка и опубликование заключения о результатах общественных обсуждений.</w:t>
      </w:r>
    </w:p>
    <w:p w:rsidR="00D956BF" w:rsidRPr="00D956BF" w:rsidRDefault="00D956BF" w:rsidP="00D956BF">
      <w:pPr>
        <w:ind w:firstLine="709"/>
        <w:jc w:val="both"/>
        <w:rPr>
          <w:rFonts w:ascii="Arial" w:hAnsi="Arial" w:cs="Arial"/>
          <w:b/>
          <w:bCs/>
          <w:sz w:val="20"/>
          <w:szCs w:val="20"/>
          <w:lang w:eastAsia="ar-SA"/>
        </w:rPr>
      </w:pPr>
      <w:r w:rsidRPr="00D956BF">
        <w:rPr>
          <w:rFonts w:ascii="Arial" w:hAnsi="Arial" w:cs="Arial"/>
          <w:b/>
          <w:bCs/>
          <w:sz w:val="20"/>
          <w:szCs w:val="20"/>
          <w:lang w:eastAsia="ar-SA"/>
        </w:rPr>
        <w:t xml:space="preserve">Срок проведения общественных обсуждений по проекту </w:t>
      </w:r>
      <w:r w:rsidRPr="00D956BF">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D956BF">
        <w:rPr>
          <w:rFonts w:ascii="Arial" w:hAnsi="Arial" w:cs="Arial"/>
          <w:sz w:val="20"/>
          <w:szCs w:val="20"/>
          <w:lang w:eastAsia="ar-SA"/>
        </w:rPr>
        <w:t>__________________________</w:t>
      </w:r>
      <w:r>
        <w:rPr>
          <w:rFonts w:ascii="Arial" w:hAnsi="Arial" w:cs="Arial"/>
          <w:sz w:val="20"/>
          <w:szCs w:val="20"/>
          <w:lang w:eastAsia="ar-SA"/>
        </w:rPr>
        <w:t>__________________________________________________</w:t>
      </w:r>
      <w:r w:rsidRPr="00D956BF">
        <w:rPr>
          <w:rFonts w:ascii="Arial" w:hAnsi="Arial" w:cs="Arial"/>
          <w:sz w:val="20"/>
          <w:szCs w:val="20"/>
          <w:lang w:eastAsia="ar-SA"/>
        </w:rPr>
        <w:t>_</w:t>
      </w:r>
      <w:r w:rsidRPr="00D956BF">
        <w:rPr>
          <w:rFonts w:ascii="Arial" w:hAnsi="Arial" w:cs="Arial"/>
          <w:i/>
          <w:sz w:val="20"/>
          <w:szCs w:val="20"/>
          <w:u w:val="single"/>
          <w:lang w:eastAsia="ar-SA"/>
        </w:rPr>
        <w:t xml:space="preserve">  </w:t>
      </w:r>
    </w:p>
    <w:p w:rsidR="00D956BF" w:rsidRPr="00D956BF" w:rsidRDefault="00D956BF" w:rsidP="00D956BF">
      <w:pPr>
        <w:ind w:firstLine="709"/>
        <w:jc w:val="center"/>
        <w:rPr>
          <w:rFonts w:ascii="Arial" w:hAnsi="Arial" w:cs="Arial"/>
          <w:bCs/>
          <w:i/>
          <w:sz w:val="20"/>
          <w:szCs w:val="20"/>
          <w:lang w:eastAsia="ar-SA"/>
        </w:rPr>
      </w:pPr>
      <w:r w:rsidRPr="00D956BF">
        <w:rPr>
          <w:rFonts w:ascii="Arial" w:hAnsi="Arial" w:cs="Arial"/>
          <w:bCs/>
          <w:i/>
          <w:sz w:val="20"/>
          <w:szCs w:val="20"/>
          <w:lang w:eastAsia="ar-SA"/>
        </w:rPr>
        <w:t>(наименование проекта)</w:t>
      </w:r>
    </w:p>
    <w:p w:rsidR="00D956BF" w:rsidRPr="00D956BF" w:rsidRDefault="00D956BF" w:rsidP="00D956BF">
      <w:pPr>
        <w:ind w:firstLine="708"/>
        <w:rPr>
          <w:rFonts w:ascii="Arial" w:hAnsi="Arial" w:cs="Arial"/>
          <w:b/>
          <w:sz w:val="20"/>
          <w:szCs w:val="20"/>
          <w:lang w:eastAsia="ar-SA"/>
        </w:rPr>
      </w:pPr>
      <w:bookmarkStart w:id="0" w:name="_GoBack"/>
      <w:bookmarkEnd w:id="0"/>
      <w:r w:rsidRPr="00D956BF">
        <w:rPr>
          <w:rFonts w:ascii="Arial" w:hAnsi="Arial" w:cs="Arial"/>
          <w:b/>
          <w:sz w:val="20"/>
          <w:szCs w:val="20"/>
          <w:lang w:eastAsia="ar-SA"/>
        </w:rPr>
        <w:t>с «</w:t>
      </w:r>
      <w:r w:rsidRPr="00D956BF">
        <w:rPr>
          <w:rFonts w:ascii="Arial" w:hAnsi="Arial" w:cs="Arial"/>
          <w:b/>
          <w:sz w:val="20"/>
          <w:szCs w:val="20"/>
          <w:lang w:eastAsia="ar-SA"/>
        </w:rPr>
        <w:t xml:space="preserve">02»  </w:t>
      </w:r>
      <w:r w:rsidRPr="00D956BF">
        <w:rPr>
          <w:rFonts w:ascii="Arial" w:hAnsi="Arial" w:cs="Arial"/>
          <w:b/>
          <w:sz w:val="20"/>
          <w:szCs w:val="20"/>
          <w:u w:val="single"/>
          <w:lang w:eastAsia="ar-SA"/>
        </w:rPr>
        <w:t>05.</w:t>
      </w:r>
      <w:r w:rsidRPr="00D956BF">
        <w:rPr>
          <w:rFonts w:ascii="Arial" w:hAnsi="Arial" w:cs="Arial"/>
          <w:b/>
          <w:sz w:val="20"/>
          <w:szCs w:val="20"/>
          <w:lang w:eastAsia="ar-SA"/>
        </w:rPr>
        <w:t xml:space="preserve"> </w:t>
      </w:r>
      <w:r w:rsidRPr="00D956BF">
        <w:rPr>
          <w:rFonts w:ascii="Arial" w:hAnsi="Arial" w:cs="Arial"/>
          <w:b/>
          <w:sz w:val="20"/>
          <w:szCs w:val="20"/>
          <w:lang w:eastAsia="ar-SA"/>
        </w:rPr>
        <w:t>20</w:t>
      </w:r>
      <w:r w:rsidRPr="00D956BF">
        <w:rPr>
          <w:rFonts w:ascii="Arial" w:hAnsi="Arial" w:cs="Arial"/>
          <w:b/>
          <w:sz w:val="20"/>
          <w:szCs w:val="20"/>
          <w:u w:val="single"/>
          <w:lang w:eastAsia="ar-SA"/>
        </w:rPr>
        <w:t>23</w:t>
      </w:r>
      <w:r w:rsidRPr="00D956BF">
        <w:rPr>
          <w:rFonts w:ascii="Arial" w:hAnsi="Arial" w:cs="Arial"/>
          <w:b/>
          <w:sz w:val="20"/>
          <w:szCs w:val="20"/>
          <w:lang w:eastAsia="ar-SA"/>
        </w:rPr>
        <w:t xml:space="preserve"> года</w:t>
      </w:r>
      <w:r w:rsidRPr="00D956BF">
        <w:rPr>
          <w:rFonts w:ascii="Arial" w:hAnsi="Arial" w:cs="Arial"/>
          <w:b/>
          <w:sz w:val="20"/>
          <w:szCs w:val="20"/>
          <w:lang w:eastAsia="ar-SA"/>
        </w:rPr>
        <w:t xml:space="preserve"> по «01» </w:t>
      </w:r>
      <w:r w:rsidRPr="00D956BF">
        <w:rPr>
          <w:rFonts w:ascii="Arial" w:hAnsi="Arial" w:cs="Arial"/>
          <w:b/>
          <w:sz w:val="20"/>
          <w:szCs w:val="20"/>
          <w:u w:val="single"/>
          <w:lang w:eastAsia="ar-SA"/>
        </w:rPr>
        <w:t>06</w:t>
      </w:r>
      <w:r w:rsidRPr="00D956BF">
        <w:rPr>
          <w:rFonts w:ascii="Arial" w:hAnsi="Arial" w:cs="Arial"/>
          <w:b/>
          <w:sz w:val="20"/>
          <w:szCs w:val="20"/>
          <w:lang w:eastAsia="ar-SA"/>
        </w:rPr>
        <w:t>.20</w:t>
      </w:r>
      <w:r w:rsidRPr="00D956BF">
        <w:rPr>
          <w:rFonts w:ascii="Arial" w:hAnsi="Arial" w:cs="Arial"/>
          <w:b/>
          <w:sz w:val="20"/>
          <w:szCs w:val="20"/>
          <w:u w:val="single"/>
          <w:lang w:eastAsia="ar-SA"/>
        </w:rPr>
        <w:t xml:space="preserve">23 </w:t>
      </w:r>
      <w:r w:rsidRPr="00D956BF">
        <w:rPr>
          <w:rFonts w:ascii="Arial" w:hAnsi="Arial" w:cs="Arial"/>
          <w:b/>
          <w:sz w:val="20"/>
          <w:szCs w:val="20"/>
          <w:lang w:eastAsia="ar-SA"/>
        </w:rPr>
        <w:t>года</w:t>
      </w:r>
    </w:p>
    <w:p w:rsidR="00D956BF" w:rsidRPr="00D956BF" w:rsidRDefault="00D956BF" w:rsidP="00D956BF">
      <w:pPr>
        <w:jc w:val="right"/>
        <w:rPr>
          <w:rFonts w:ascii="Arial" w:hAnsi="Arial" w:cs="Arial"/>
          <w:bCs/>
          <w:i/>
          <w:sz w:val="20"/>
          <w:szCs w:val="20"/>
          <w:lang w:eastAsia="ar-SA"/>
        </w:rPr>
      </w:pPr>
    </w:p>
    <w:p w:rsidR="00D956BF" w:rsidRPr="00D956BF" w:rsidRDefault="00D956BF" w:rsidP="00D956BF">
      <w:pPr>
        <w:autoSpaceDE w:val="0"/>
        <w:autoSpaceDN w:val="0"/>
        <w:adjustRightInd w:val="0"/>
        <w:jc w:val="both"/>
        <w:rPr>
          <w:rFonts w:ascii="Arial" w:hAnsi="Arial" w:cs="Arial"/>
          <w:bCs/>
          <w:sz w:val="20"/>
          <w:szCs w:val="20"/>
          <w:lang w:eastAsia="ar-SA"/>
        </w:rPr>
      </w:pPr>
      <w:r w:rsidRPr="00D956BF">
        <w:rPr>
          <w:rFonts w:ascii="Arial" w:hAnsi="Arial" w:cs="Arial"/>
          <w:bCs/>
          <w:sz w:val="20"/>
          <w:szCs w:val="20"/>
          <w:lang w:eastAsia="ar-SA"/>
        </w:rPr>
        <w:tab/>
      </w:r>
      <w:r w:rsidRPr="00D956BF">
        <w:rPr>
          <w:rFonts w:ascii="Arial" w:hAnsi="Arial" w:cs="Arial"/>
          <w:b/>
          <w:bCs/>
          <w:sz w:val="20"/>
          <w:szCs w:val="20"/>
          <w:lang w:val="en-US" w:eastAsia="ar-SA"/>
        </w:rPr>
        <w:t>III</w:t>
      </w:r>
      <w:r w:rsidRPr="00D956BF">
        <w:rPr>
          <w:rFonts w:ascii="Arial" w:hAnsi="Arial" w:cs="Arial"/>
          <w:b/>
          <w:bCs/>
          <w:sz w:val="20"/>
          <w:szCs w:val="20"/>
          <w:lang w:eastAsia="ar-SA"/>
        </w:rPr>
        <w:t>.</w:t>
      </w:r>
      <w:r w:rsidRPr="00D956BF">
        <w:rPr>
          <w:rFonts w:ascii="Arial" w:hAnsi="Arial" w:cs="Arial"/>
          <w:bCs/>
          <w:sz w:val="20"/>
          <w:szCs w:val="20"/>
          <w:lang w:eastAsia="ar-SA"/>
        </w:rPr>
        <w:t xml:space="preserve"> Экспозиция </w:t>
      </w:r>
      <w:r w:rsidRPr="00D956BF">
        <w:rPr>
          <w:rFonts w:ascii="Arial" w:hAnsi="Arial" w:cs="Arial"/>
          <w:bCs/>
          <w:sz w:val="20"/>
          <w:szCs w:val="20"/>
          <w:lang w:eastAsia="ar-SA"/>
        </w:rPr>
        <w:t xml:space="preserve">проекта </w:t>
      </w:r>
      <w:r w:rsidRPr="00D956BF">
        <w:rPr>
          <w:rFonts w:ascii="Arial" w:hAnsi="Arial" w:cs="Arial"/>
          <w:i/>
          <w:sz w:val="20"/>
          <w:szCs w:val="20"/>
          <w:u w:val="single"/>
          <w:lang w:eastAsia="ar-SA"/>
        </w:rPr>
        <w:t>внесения</w:t>
      </w:r>
      <w:r w:rsidRPr="00D956BF">
        <w:rPr>
          <w:rFonts w:ascii="Arial" w:hAnsi="Arial" w:cs="Arial"/>
          <w:i/>
          <w:sz w:val="20"/>
          <w:szCs w:val="20"/>
          <w:u w:val="single"/>
          <w:lang w:eastAsia="ar-SA"/>
        </w:rPr>
        <w:t xml:space="preserve"> изменений в Правила землепользования и застройки города Куйбышева Куйбышевского района Новосибирской области </w:t>
      </w:r>
    </w:p>
    <w:p w:rsidR="00D956BF" w:rsidRPr="00D956BF" w:rsidRDefault="00D956BF" w:rsidP="00D956BF">
      <w:pPr>
        <w:rPr>
          <w:rFonts w:ascii="Arial" w:hAnsi="Arial" w:cs="Arial"/>
          <w:bCs/>
          <w:i/>
          <w:sz w:val="20"/>
          <w:szCs w:val="20"/>
          <w:lang w:eastAsia="ar-SA"/>
        </w:rPr>
      </w:pPr>
      <w:r w:rsidRPr="00D956BF">
        <w:rPr>
          <w:rFonts w:ascii="Arial" w:hAnsi="Arial" w:cs="Arial"/>
          <w:bCs/>
          <w:i/>
          <w:sz w:val="20"/>
          <w:szCs w:val="20"/>
          <w:lang w:eastAsia="ar-SA"/>
        </w:rPr>
        <w:t xml:space="preserve">                                                        (наименование проекта)</w:t>
      </w:r>
    </w:p>
    <w:p w:rsidR="00D956BF" w:rsidRPr="00D956BF" w:rsidRDefault="00D956BF" w:rsidP="00D956BF">
      <w:pPr>
        <w:jc w:val="both"/>
        <w:rPr>
          <w:rFonts w:ascii="Arial" w:hAnsi="Arial" w:cs="Arial"/>
          <w:bCs/>
          <w:i/>
          <w:sz w:val="20"/>
          <w:szCs w:val="20"/>
          <w:u w:val="single"/>
          <w:lang w:eastAsia="ar-SA"/>
        </w:rPr>
      </w:pPr>
      <w:r w:rsidRPr="00D956BF">
        <w:rPr>
          <w:rFonts w:ascii="Arial" w:hAnsi="Arial" w:cs="Arial"/>
          <w:bCs/>
          <w:sz w:val="20"/>
          <w:szCs w:val="20"/>
          <w:lang w:eastAsia="ar-SA"/>
        </w:rPr>
        <w:t xml:space="preserve">открыта с  </w:t>
      </w:r>
      <w:r w:rsidRPr="00D956BF">
        <w:rPr>
          <w:rFonts w:ascii="Arial" w:hAnsi="Arial" w:cs="Arial"/>
          <w:bCs/>
          <w:sz w:val="20"/>
          <w:szCs w:val="20"/>
          <w:u w:val="single"/>
          <w:lang w:eastAsia="ar-SA"/>
        </w:rPr>
        <w:t>«10» 05.2023</w:t>
      </w:r>
      <w:r w:rsidRPr="00D956BF">
        <w:rPr>
          <w:rFonts w:ascii="Arial" w:hAnsi="Arial" w:cs="Arial"/>
          <w:bCs/>
          <w:sz w:val="20"/>
          <w:szCs w:val="20"/>
          <w:lang w:eastAsia="ar-SA"/>
        </w:rPr>
        <w:t xml:space="preserve">  года по </w:t>
      </w:r>
      <w:r w:rsidRPr="00D956BF">
        <w:rPr>
          <w:rFonts w:ascii="Arial" w:hAnsi="Arial" w:cs="Arial"/>
          <w:bCs/>
          <w:sz w:val="20"/>
          <w:szCs w:val="20"/>
          <w:u w:val="single"/>
          <w:lang w:eastAsia="ar-SA"/>
        </w:rPr>
        <w:t>«22» 05.2023</w:t>
      </w:r>
      <w:r w:rsidRPr="00D956BF">
        <w:rPr>
          <w:rFonts w:ascii="Arial" w:hAnsi="Arial" w:cs="Arial"/>
          <w:bCs/>
          <w:sz w:val="20"/>
          <w:szCs w:val="20"/>
          <w:lang w:eastAsia="ar-SA"/>
        </w:rPr>
        <w:t xml:space="preserve"> года по адресу:  </w:t>
      </w:r>
      <w:r w:rsidRPr="00D956BF">
        <w:rPr>
          <w:rFonts w:ascii="Arial" w:hAnsi="Arial" w:cs="Arial"/>
          <w:bCs/>
          <w:i/>
          <w:sz w:val="20"/>
          <w:szCs w:val="20"/>
          <w:u w:val="single"/>
          <w:lang w:eastAsia="ar-SA"/>
        </w:rPr>
        <w:t>квартал 12, дом 6, каб. № 1 г. Куйбышев Куйбышевского района Новосибирской области.</w:t>
      </w:r>
    </w:p>
    <w:p w:rsidR="00D956BF" w:rsidRPr="00D956BF" w:rsidRDefault="00D956BF" w:rsidP="00D956BF">
      <w:pPr>
        <w:jc w:val="both"/>
        <w:rPr>
          <w:rFonts w:ascii="Arial" w:hAnsi="Arial" w:cs="Arial"/>
          <w:bCs/>
          <w:sz w:val="20"/>
          <w:szCs w:val="20"/>
          <w:lang w:eastAsia="ar-SA"/>
        </w:rPr>
      </w:pPr>
    </w:p>
    <w:p w:rsidR="00D956BF" w:rsidRPr="00D956BF" w:rsidRDefault="00D956BF" w:rsidP="00D956BF">
      <w:pPr>
        <w:ind w:firstLine="708"/>
        <w:rPr>
          <w:rFonts w:ascii="Arial" w:hAnsi="Arial" w:cs="Arial"/>
          <w:b/>
          <w:sz w:val="20"/>
          <w:szCs w:val="20"/>
          <w:lang w:eastAsia="ar-SA"/>
        </w:rPr>
      </w:pPr>
      <w:r w:rsidRPr="00D956BF">
        <w:rPr>
          <w:rFonts w:ascii="Arial" w:hAnsi="Arial" w:cs="Arial"/>
          <w:bCs/>
          <w:sz w:val="20"/>
          <w:szCs w:val="20"/>
          <w:lang w:eastAsia="ar-SA"/>
        </w:rPr>
        <w:t>Срок проведения экспозиции:</w:t>
      </w:r>
      <w:r w:rsidRPr="00D956BF">
        <w:rPr>
          <w:rFonts w:ascii="Arial" w:hAnsi="Arial" w:cs="Arial"/>
          <w:b/>
          <w:color w:val="FF0000"/>
          <w:sz w:val="20"/>
          <w:szCs w:val="20"/>
          <w:lang w:eastAsia="ar-SA"/>
        </w:rPr>
        <w:t xml:space="preserve"> </w:t>
      </w:r>
      <w:r w:rsidRPr="00D956BF">
        <w:rPr>
          <w:rFonts w:ascii="Arial" w:hAnsi="Arial" w:cs="Arial"/>
          <w:b/>
          <w:sz w:val="20"/>
          <w:szCs w:val="20"/>
          <w:lang w:eastAsia="ar-SA"/>
        </w:rPr>
        <w:t>с «10» 05</w:t>
      </w:r>
      <w:r w:rsidRPr="00D956BF">
        <w:rPr>
          <w:rFonts w:ascii="Arial" w:hAnsi="Arial" w:cs="Arial"/>
          <w:b/>
          <w:sz w:val="20"/>
          <w:szCs w:val="20"/>
          <w:lang w:eastAsia="ar-SA"/>
        </w:rPr>
        <w:t xml:space="preserve">. </w:t>
      </w:r>
      <w:r w:rsidRPr="00D956BF">
        <w:rPr>
          <w:rFonts w:ascii="Arial" w:hAnsi="Arial" w:cs="Arial"/>
          <w:b/>
          <w:sz w:val="20"/>
          <w:szCs w:val="20"/>
          <w:lang w:eastAsia="ar-SA"/>
        </w:rPr>
        <w:t>2023 года</w:t>
      </w:r>
      <w:r w:rsidRPr="00D956BF">
        <w:rPr>
          <w:rFonts w:ascii="Arial" w:hAnsi="Arial" w:cs="Arial"/>
          <w:b/>
          <w:sz w:val="20"/>
          <w:szCs w:val="20"/>
          <w:lang w:eastAsia="ar-SA"/>
        </w:rPr>
        <w:t xml:space="preserve"> по «</w:t>
      </w:r>
      <w:r w:rsidRPr="00D956BF">
        <w:rPr>
          <w:rFonts w:ascii="Arial" w:hAnsi="Arial" w:cs="Arial"/>
          <w:b/>
          <w:sz w:val="20"/>
          <w:szCs w:val="20"/>
          <w:lang w:eastAsia="ar-SA"/>
        </w:rPr>
        <w:t>22» 05.2023</w:t>
      </w:r>
      <w:r w:rsidRPr="00D956BF">
        <w:rPr>
          <w:rFonts w:ascii="Arial" w:hAnsi="Arial" w:cs="Arial"/>
          <w:b/>
          <w:sz w:val="20"/>
          <w:szCs w:val="20"/>
          <w:lang w:eastAsia="ar-SA"/>
        </w:rPr>
        <w:t xml:space="preserve"> года</w:t>
      </w:r>
    </w:p>
    <w:p w:rsidR="00D956BF" w:rsidRPr="00D956BF" w:rsidRDefault="00D956BF" w:rsidP="00D956BF">
      <w:pPr>
        <w:jc w:val="both"/>
        <w:rPr>
          <w:rFonts w:ascii="Arial" w:hAnsi="Arial" w:cs="Arial"/>
          <w:bCs/>
          <w:sz w:val="20"/>
          <w:szCs w:val="20"/>
          <w:lang w:eastAsia="ar-SA"/>
        </w:rPr>
      </w:pPr>
    </w:p>
    <w:p w:rsidR="00D956BF" w:rsidRPr="00D956BF" w:rsidRDefault="00D956BF" w:rsidP="00D956BF">
      <w:pPr>
        <w:jc w:val="both"/>
        <w:rPr>
          <w:rFonts w:ascii="Arial" w:hAnsi="Arial" w:cs="Arial"/>
          <w:bCs/>
          <w:i/>
          <w:sz w:val="20"/>
          <w:szCs w:val="20"/>
          <w:u w:val="single"/>
          <w:lang w:eastAsia="ar-SA"/>
        </w:rPr>
      </w:pPr>
      <w:r w:rsidRPr="00D956BF">
        <w:rPr>
          <w:rFonts w:ascii="Arial" w:hAnsi="Arial" w:cs="Arial"/>
          <w:bCs/>
          <w:sz w:val="20"/>
          <w:szCs w:val="20"/>
          <w:lang w:eastAsia="ar-SA"/>
        </w:rPr>
        <w:tab/>
        <w:t xml:space="preserve">Дни и часы, в которые возможно посещение экспозиции (график работы): </w:t>
      </w:r>
      <w:r w:rsidRPr="00D956BF">
        <w:rPr>
          <w:rFonts w:ascii="Arial" w:hAnsi="Arial" w:cs="Arial"/>
          <w:bCs/>
          <w:i/>
          <w:sz w:val="20"/>
          <w:szCs w:val="20"/>
          <w:u w:val="single"/>
          <w:lang w:eastAsia="ar-SA"/>
        </w:rPr>
        <w:t xml:space="preserve">вторник, четверг с 08.00 часов до 12.00 </w:t>
      </w:r>
      <w:r w:rsidRPr="00D956BF">
        <w:rPr>
          <w:rFonts w:ascii="Arial" w:hAnsi="Arial" w:cs="Arial"/>
          <w:bCs/>
          <w:i/>
          <w:sz w:val="20"/>
          <w:szCs w:val="20"/>
          <w:u w:val="single"/>
          <w:lang w:eastAsia="ar-SA"/>
        </w:rPr>
        <w:t>часов.</w:t>
      </w:r>
    </w:p>
    <w:p w:rsidR="00D956BF" w:rsidRPr="00D956BF" w:rsidRDefault="00D956BF" w:rsidP="00D956BF">
      <w:pPr>
        <w:autoSpaceDE w:val="0"/>
        <w:autoSpaceDN w:val="0"/>
        <w:adjustRightInd w:val="0"/>
        <w:ind w:firstLine="540"/>
        <w:jc w:val="both"/>
        <w:rPr>
          <w:rFonts w:ascii="Arial" w:hAnsi="Arial" w:cs="Arial"/>
          <w:sz w:val="20"/>
          <w:szCs w:val="20"/>
          <w:lang w:eastAsia="ar-SA"/>
        </w:rPr>
      </w:pPr>
      <w:r w:rsidRPr="00D956BF">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D956BF" w:rsidRPr="00D956BF" w:rsidRDefault="00D956BF" w:rsidP="00D956BF">
      <w:pPr>
        <w:autoSpaceDE w:val="0"/>
        <w:autoSpaceDN w:val="0"/>
        <w:adjustRightInd w:val="0"/>
        <w:ind w:firstLine="539"/>
        <w:jc w:val="both"/>
        <w:rPr>
          <w:rFonts w:ascii="Arial" w:hAnsi="Arial" w:cs="Arial"/>
          <w:sz w:val="20"/>
          <w:szCs w:val="20"/>
          <w:lang w:eastAsia="ar-SA"/>
        </w:rPr>
      </w:pPr>
      <w:r w:rsidRPr="00D956BF">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D956BF" w:rsidRPr="00D956BF" w:rsidRDefault="00D956BF" w:rsidP="00D956BF">
      <w:pPr>
        <w:jc w:val="both"/>
        <w:rPr>
          <w:rFonts w:ascii="Arial" w:hAnsi="Arial" w:cs="Arial"/>
          <w:bCs/>
          <w:i/>
          <w:sz w:val="20"/>
          <w:szCs w:val="20"/>
          <w:u w:val="single"/>
          <w:lang w:eastAsia="ar-SA"/>
        </w:rPr>
      </w:pPr>
      <w:r w:rsidRPr="00D956BF">
        <w:rPr>
          <w:rFonts w:ascii="Arial" w:hAnsi="Arial" w:cs="Arial"/>
          <w:bCs/>
          <w:sz w:val="20"/>
          <w:szCs w:val="20"/>
          <w:lang w:eastAsia="ar-SA"/>
        </w:rPr>
        <w:t>_______________</w:t>
      </w:r>
      <w:r w:rsidRPr="00D956BF">
        <w:rPr>
          <w:rFonts w:ascii="Arial" w:hAnsi="Arial" w:cs="Arial"/>
          <w:bCs/>
          <w:i/>
          <w:sz w:val="20"/>
          <w:szCs w:val="20"/>
          <w:u w:val="single"/>
          <w:lang w:eastAsia="ar-SA"/>
        </w:rPr>
        <w:t xml:space="preserve"> вторник, четверг с 08.30 часов до 12.30 часов</w:t>
      </w:r>
      <w:r w:rsidRPr="00D956BF">
        <w:rPr>
          <w:rFonts w:ascii="Arial" w:hAnsi="Arial" w:cs="Arial"/>
          <w:bCs/>
          <w:sz w:val="20"/>
          <w:szCs w:val="20"/>
          <w:lang w:eastAsia="ar-SA"/>
        </w:rPr>
        <w:t>___________________</w:t>
      </w:r>
      <w:r w:rsidRPr="00D956BF">
        <w:rPr>
          <w:rFonts w:ascii="Arial" w:hAnsi="Arial" w:cs="Arial"/>
          <w:bCs/>
          <w:i/>
          <w:sz w:val="20"/>
          <w:szCs w:val="20"/>
          <w:u w:val="single"/>
          <w:lang w:eastAsia="ar-SA"/>
        </w:rPr>
        <w:t xml:space="preserve"> </w:t>
      </w:r>
    </w:p>
    <w:p w:rsidR="00D956BF" w:rsidRPr="00D956BF" w:rsidRDefault="00D956BF" w:rsidP="00D956BF">
      <w:pPr>
        <w:jc w:val="center"/>
        <w:rPr>
          <w:rFonts w:ascii="Arial" w:hAnsi="Arial" w:cs="Arial"/>
          <w:bCs/>
          <w:i/>
          <w:sz w:val="20"/>
          <w:szCs w:val="20"/>
          <w:lang w:eastAsia="ar-SA"/>
        </w:rPr>
      </w:pPr>
      <w:r w:rsidRPr="00D956BF">
        <w:rPr>
          <w:rFonts w:ascii="Arial" w:hAnsi="Arial" w:cs="Arial"/>
          <w:bCs/>
          <w:i/>
          <w:sz w:val="20"/>
          <w:szCs w:val="20"/>
          <w:lang w:eastAsia="ar-SA"/>
        </w:rPr>
        <w:t xml:space="preserve"> (дни и часы, в которые проводятся консультации)</w:t>
      </w:r>
    </w:p>
    <w:p w:rsidR="00D956BF" w:rsidRPr="00D956BF" w:rsidRDefault="00D956BF" w:rsidP="00D956BF">
      <w:pPr>
        <w:autoSpaceDE w:val="0"/>
        <w:autoSpaceDN w:val="0"/>
        <w:adjustRightInd w:val="0"/>
        <w:jc w:val="both"/>
        <w:rPr>
          <w:rFonts w:ascii="Arial" w:hAnsi="Arial" w:cs="Arial"/>
          <w:bCs/>
          <w:sz w:val="20"/>
          <w:szCs w:val="20"/>
          <w:lang w:eastAsia="ar-SA"/>
        </w:rPr>
      </w:pPr>
      <w:r w:rsidRPr="00D956BF">
        <w:rPr>
          <w:rFonts w:ascii="Arial" w:hAnsi="Arial" w:cs="Arial"/>
          <w:bCs/>
          <w:sz w:val="20"/>
          <w:szCs w:val="20"/>
          <w:lang w:eastAsia="ar-SA"/>
        </w:rPr>
        <w:tab/>
      </w:r>
      <w:r w:rsidRPr="00D956BF">
        <w:rPr>
          <w:rFonts w:ascii="Arial" w:hAnsi="Arial" w:cs="Arial"/>
          <w:b/>
          <w:bCs/>
          <w:sz w:val="20"/>
          <w:szCs w:val="20"/>
          <w:lang w:val="en-US" w:eastAsia="ar-SA"/>
        </w:rPr>
        <w:t>IV</w:t>
      </w:r>
      <w:r w:rsidRPr="00D956BF">
        <w:rPr>
          <w:rFonts w:ascii="Arial" w:hAnsi="Arial" w:cs="Arial"/>
          <w:b/>
          <w:bCs/>
          <w:sz w:val="20"/>
          <w:szCs w:val="20"/>
          <w:lang w:eastAsia="ar-SA"/>
        </w:rPr>
        <w:t>.</w:t>
      </w:r>
      <w:r w:rsidRPr="00D956BF">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D956BF">
        <w:rPr>
          <w:rFonts w:ascii="Arial" w:hAnsi="Arial" w:cs="Arial"/>
          <w:sz w:val="20"/>
          <w:szCs w:val="20"/>
          <w:lang w:eastAsia="ar-SA"/>
        </w:rPr>
        <w:t>идентификацию</w:t>
      </w:r>
      <w:r w:rsidRPr="00D956BF">
        <w:rPr>
          <w:rFonts w:ascii="Arial" w:hAnsi="Arial" w:cs="Arial"/>
          <w:bCs/>
          <w:sz w:val="20"/>
          <w:szCs w:val="20"/>
          <w:lang w:eastAsia="ar-SA"/>
        </w:rPr>
        <w:t>, имеют право представить свои предложения и замечания по обсуждаемому проекту:</w:t>
      </w:r>
    </w:p>
    <w:p w:rsidR="00D956BF" w:rsidRPr="00D956BF" w:rsidRDefault="00D956BF" w:rsidP="00D956BF">
      <w:pPr>
        <w:ind w:firstLine="709"/>
        <w:jc w:val="both"/>
        <w:rPr>
          <w:rFonts w:ascii="Arial" w:hAnsi="Arial" w:cs="Arial"/>
          <w:bCs/>
          <w:sz w:val="20"/>
          <w:szCs w:val="20"/>
          <w:lang w:eastAsia="ar-SA"/>
        </w:rPr>
      </w:pPr>
      <w:r w:rsidRPr="00D956BF">
        <w:rPr>
          <w:rFonts w:ascii="Arial" w:hAnsi="Arial" w:cs="Arial"/>
          <w:bCs/>
          <w:sz w:val="20"/>
          <w:szCs w:val="20"/>
          <w:lang w:eastAsia="ar-SA"/>
        </w:rPr>
        <w:lastRenderedPageBreak/>
        <w:t>1) посредством официального сайта или информационной системы;</w:t>
      </w:r>
    </w:p>
    <w:p w:rsidR="00D956BF" w:rsidRPr="00D956BF" w:rsidRDefault="00D956BF" w:rsidP="00D956BF">
      <w:pPr>
        <w:ind w:firstLine="709"/>
        <w:jc w:val="both"/>
        <w:rPr>
          <w:rFonts w:ascii="Arial" w:hAnsi="Arial" w:cs="Arial"/>
          <w:bCs/>
          <w:sz w:val="20"/>
          <w:szCs w:val="20"/>
          <w:lang w:eastAsia="ar-SA"/>
        </w:rPr>
      </w:pPr>
      <w:r w:rsidRPr="00D956BF">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D956BF" w:rsidRPr="00D956BF" w:rsidRDefault="00D956BF" w:rsidP="00D956BF">
      <w:pPr>
        <w:ind w:firstLine="709"/>
        <w:jc w:val="both"/>
        <w:rPr>
          <w:rFonts w:ascii="Arial" w:hAnsi="Arial" w:cs="Arial"/>
          <w:bCs/>
          <w:sz w:val="20"/>
          <w:szCs w:val="20"/>
          <w:lang w:eastAsia="ar-SA"/>
        </w:rPr>
      </w:pPr>
      <w:r w:rsidRPr="00D956BF">
        <w:rPr>
          <w:rFonts w:ascii="Arial" w:hAnsi="Arial" w:cs="Arial"/>
          <w:bCs/>
          <w:sz w:val="20"/>
          <w:szCs w:val="20"/>
          <w:lang w:eastAsia="ar-SA"/>
        </w:rPr>
        <w:t xml:space="preserve">4) посредством записи в книге (журнале) учета посетителей экспозиции проекта, подлежащего рассмотрению на общественных обсуждениях. </w:t>
      </w:r>
    </w:p>
    <w:p w:rsidR="00D956BF" w:rsidRPr="00D956BF" w:rsidRDefault="00D956BF" w:rsidP="00D956BF">
      <w:pPr>
        <w:ind w:firstLine="709"/>
        <w:jc w:val="both"/>
        <w:rPr>
          <w:rFonts w:ascii="Arial" w:hAnsi="Arial" w:cs="Arial"/>
          <w:bCs/>
          <w:sz w:val="20"/>
          <w:szCs w:val="20"/>
          <w:lang w:eastAsia="ar-SA"/>
        </w:rPr>
      </w:pPr>
      <w:r w:rsidRPr="00D956BF">
        <w:rPr>
          <w:rFonts w:ascii="Arial" w:hAnsi="Arial" w:cs="Arial"/>
          <w:bCs/>
          <w:sz w:val="20"/>
          <w:szCs w:val="20"/>
          <w:lang w:eastAsia="ar-SA"/>
        </w:rPr>
        <w:t xml:space="preserve">Номера контактных справочных телефонов </w:t>
      </w:r>
      <w:r w:rsidRPr="00D956BF">
        <w:rPr>
          <w:rFonts w:ascii="Arial" w:hAnsi="Arial" w:cs="Arial"/>
          <w:sz w:val="20"/>
          <w:szCs w:val="20"/>
          <w:lang w:eastAsia="ar-SA"/>
        </w:rPr>
        <w:t>организатора общественных обсуждений:</w:t>
      </w:r>
      <w:r w:rsidRPr="00D956BF">
        <w:rPr>
          <w:rFonts w:ascii="Arial" w:hAnsi="Arial" w:cs="Arial"/>
          <w:bCs/>
          <w:sz w:val="20"/>
          <w:szCs w:val="20"/>
          <w:lang w:eastAsia="ar-SA"/>
        </w:rPr>
        <w:t xml:space="preserve"> </w:t>
      </w:r>
      <w:r w:rsidRPr="00D956BF">
        <w:rPr>
          <w:rFonts w:ascii="Arial" w:hAnsi="Arial" w:cs="Arial"/>
          <w:bCs/>
          <w:sz w:val="20"/>
          <w:szCs w:val="20"/>
          <w:u w:val="single"/>
          <w:lang w:eastAsia="ar-SA"/>
        </w:rPr>
        <w:t>8(383) 62-53-465</w:t>
      </w:r>
      <w:r w:rsidRPr="00D956BF">
        <w:rPr>
          <w:rFonts w:ascii="Arial" w:hAnsi="Arial" w:cs="Arial"/>
          <w:bCs/>
          <w:sz w:val="20"/>
          <w:szCs w:val="20"/>
          <w:lang w:eastAsia="ar-SA"/>
        </w:rPr>
        <w:t>.</w:t>
      </w:r>
    </w:p>
    <w:p w:rsidR="00D956BF" w:rsidRPr="00D956BF" w:rsidRDefault="00D956BF" w:rsidP="00D956BF">
      <w:pPr>
        <w:jc w:val="both"/>
        <w:rPr>
          <w:rFonts w:ascii="Arial" w:hAnsi="Arial" w:cs="Arial"/>
          <w:bCs/>
          <w:i/>
          <w:sz w:val="20"/>
          <w:szCs w:val="20"/>
          <w:u w:val="single"/>
          <w:lang w:eastAsia="ar-SA"/>
        </w:rPr>
      </w:pPr>
      <w:r w:rsidRPr="00D956BF">
        <w:rPr>
          <w:rFonts w:ascii="Arial" w:hAnsi="Arial" w:cs="Arial"/>
          <w:bCs/>
          <w:sz w:val="20"/>
          <w:szCs w:val="20"/>
          <w:lang w:eastAsia="ar-SA"/>
        </w:rPr>
        <w:t xml:space="preserve">Почтовый адрес </w:t>
      </w:r>
      <w:r w:rsidRPr="00D956BF">
        <w:rPr>
          <w:rFonts w:ascii="Arial" w:hAnsi="Arial" w:cs="Arial"/>
          <w:sz w:val="20"/>
          <w:szCs w:val="20"/>
          <w:lang w:eastAsia="ar-SA"/>
        </w:rPr>
        <w:t xml:space="preserve">организатора общественных обсуждений: </w:t>
      </w:r>
      <w:r w:rsidRPr="00D956BF">
        <w:rPr>
          <w:rFonts w:ascii="Arial" w:hAnsi="Arial" w:cs="Arial"/>
          <w:bCs/>
          <w:i/>
          <w:sz w:val="20"/>
          <w:szCs w:val="20"/>
          <w:u w:val="single"/>
          <w:lang w:eastAsia="ar-SA"/>
        </w:rPr>
        <w:t>квартал 12, дом 6, каб. № 1 г. Куйбышев Куйбышевского района Новосибирской области.</w:t>
      </w:r>
    </w:p>
    <w:p w:rsidR="00E52F81" w:rsidRPr="00D956BF" w:rsidRDefault="00E52F81" w:rsidP="00E52F81">
      <w:pPr>
        <w:jc w:val="both"/>
        <w:rPr>
          <w:rFonts w:ascii="Arial" w:hAnsi="Arial" w:cs="Arial"/>
          <w:bCs/>
          <w:i/>
          <w:sz w:val="20"/>
          <w:szCs w:val="20"/>
          <w:u w:val="single"/>
        </w:rPr>
      </w:pPr>
    </w:p>
    <w:p w:rsidR="00E52F81" w:rsidRDefault="00E52F81"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Default="00D956BF" w:rsidP="00E52F81">
      <w:pPr>
        <w:jc w:val="both"/>
        <w:rPr>
          <w:rFonts w:ascii="Arial" w:hAnsi="Arial" w:cs="Arial"/>
          <w:sz w:val="20"/>
          <w:szCs w:val="20"/>
        </w:rPr>
      </w:pPr>
    </w:p>
    <w:p w:rsidR="00D956BF" w:rsidRPr="00D956BF" w:rsidRDefault="00D956BF" w:rsidP="00E52F81">
      <w:pPr>
        <w:jc w:val="both"/>
        <w:rPr>
          <w:rFonts w:ascii="Arial" w:hAnsi="Arial" w:cs="Arial"/>
          <w:sz w:val="20"/>
          <w:szCs w:val="20"/>
        </w:rPr>
      </w:pPr>
    </w:p>
    <w:p w:rsidR="005163A7" w:rsidRDefault="005163A7" w:rsidP="0069531C">
      <w:pPr>
        <w:tabs>
          <w:tab w:val="left" w:pos="2910"/>
        </w:tabs>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Администрация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Совет депутатов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Редакционный совет:</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Кускова Е.Г., заместитель главы администрации города-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начальник отдела культуры, спорта и молодежной политики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(председатель)</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Рукицкая Т.А., управляющий делами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(заместитель председателя)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(секретарь)</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Шурышева О.Ю.,    депутат Совета депутатов г. Куйбышева (V созыва)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535D5C" w:rsidRPr="00535D5C" w:rsidRDefault="00535D5C"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Адрес издателя: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632387</w:t>
      </w:r>
    </w:p>
    <w:p w:rsidR="00535D5C" w:rsidRPr="00535D5C" w:rsidRDefault="00535D5C" w:rsidP="00535D5C">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ул. Краскома, 37</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535D5C">
        <w:rPr>
          <w:rFonts w:ascii="Arial" w:hAnsi="Arial" w:cs="Arial"/>
          <w:sz w:val="20"/>
          <w:szCs w:val="20"/>
        </w:rPr>
        <w:t>E-mail: kainsk-today@nso.ru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размещается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1625FE">
      <w:headerReference w:type="default" r:id="rId12"/>
      <w:footerReference w:type="default" r:id="rId13"/>
      <w:footerReference w:type="first" r:id="rId14"/>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1C30" w:rsidRDefault="00E11C30" w:rsidP="00465802">
      <w:r>
        <w:separator/>
      </w:r>
    </w:p>
  </w:endnote>
  <w:endnote w:type="continuationSeparator" w:id="0">
    <w:p w:rsidR="00E11C30" w:rsidRDefault="00E11C30"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1240596"/>
      <w:docPartObj>
        <w:docPartGallery w:val="Page Numbers (Bottom of Page)"/>
        <w:docPartUnique/>
      </w:docPartObj>
    </w:sdtPr>
    <w:sdtEndPr/>
    <w:sdtContent>
      <w:p w:rsidR="00E11C30" w:rsidRDefault="00E11C30">
        <w:pPr>
          <w:pStyle w:val="a7"/>
          <w:jc w:val="center"/>
        </w:pPr>
        <w:r>
          <w:fldChar w:fldCharType="begin"/>
        </w:r>
        <w:r>
          <w:instrText>PAGE   \* MERGEFORMAT</w:instrText>
        </w:r>
        <w:r>
          <w:fldChar w:fldCharType="separate"/>
        </w:r>
        <w:r w:rsidR="00D956BF">
          <w:rPr>
            <w:noProof/>
          </w:rPr>
          <w:t>4</w:t>
        </w:r>
        <w:r>
          <w:fldChar w:fldCharType="end"/>
        </w:r>
      </w:p>
    </w:sdtContent>
  </w:sdt>
  <w:p w:rsidR="00E11C30" w:rsidRDefault="00E11C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1C30" w:rsidRDefault="00E11C30" w:rsidP="00DD74AD">
    <w:pPr>
      <w:pStyle w:val="a7"/>
    </w:pPr>
  </w:p>
  <w:p w:rsidR="00E11C30" w:rsidRDefault="00E11C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1C30" w:rsidRDefault="00E11C30" w:rsidP="00465802">
      <w:r>
        <w:separator/>
      </w:r>
    </w:p>
  </w:footnote>
  <w:footnote w:type="continuationSeparator" w:id="0">
    <w:p w:rsidR="00E11C30" w:rsidRDefault="00E11C30"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1C30" w:rsidRDefault="00E11C30">
    <w:pPr>
      <w:pStyle w:val="aa"/>
      <w:jc w:val="center"/>
    </w:pPr>
  </w:p>
  <w:p w:rsidR="00E11C30" w:rsidRDefault="00E11C30">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1">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14">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5">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14"/>
  </w:num>
  <w:num w:numId="2">
    <w:abstractNumId w:val="11"/>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num>
  <w:num w:numId="4">
    <w:abstractNumId w:val="0"/>
  </w:num>
  <w:num w:numId="5">
    <w:abstractNumId w:val="10"/>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15"/>
  </w:num>
  <w:num w:numId="7">
    <w:abstractNumId w:val="13"/>
  </w:num>
  <w:num w:numId="8">
    <w:abstractNumId w:val="12"/>
  </w:num>
  <w:num w:numId="9">
    <w:abstractNumId w:val="8"/>
  </w:num>
  <w:num w:numId="10">
    <w:abstractNumId w:val="2"/>
  </w:num>
  <w:num w:numId="11">
    <w:abstractNumId w:val="1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435F"/>
    <w:rsid w:val="000A4F67"/>
    <w:rsid w:val="000A565A"/>
    <w:rsid w:val="000A6D04"/>
    <w:rsid w:val="000A7E30"/>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9BA"/>
    <w:rsid w:val="002C7B0B"/>
    <w:rsid w:val="002D17CE"/>
    <w:rsid w:val="002D52F8"/>
    <w:rsid w:val="002D5EC6"/>
    <w:rsid w:val="002D697E"/>
    <w:rsid w:val="002D6F67"/>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4C97"/>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5E60"/>
    <w:rsid w:val="00746184"/>
    <w:rsid w:val="00746613"/>
    <w:rsid w:val="00747EA1"/>
    <w:rsid w:val="007501B9"/>
    <w:rsid w:val="00750C78"/>
    <w:rsid w:val="00750D18"/>
    <w:rsid w:val="00751025"/>
    <w:rsid w:val="0075188B"/>
    <w:rsid w:val="00751C06"/>
    <w:rsid w:val="0075291F"/>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8AD"/>
    <w:rsid w:val="00863B90"/>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0245"/>
    <w:rsid w:val="00A6100C"/>
    <w:rsid w:val="00A61BB8"/>
    <w:rsid w:val="00A62DB8"/>
    <w:rsid w:val="00A63DAC"/>
    <w:rsid w:val="00A654DB"/>
    <w:rsid w:val="00A70518"/>
    <w:rsid w:val="00A70AE2"/>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05FCF"/>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956BF"/>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4AD"/>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2F81"/>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3575"/>
    <w:rsid w:val="00ED4148"/>
    <w:rsid w:val="00ED4EB8"/>
    <w:rsid w:val="00ED5491"/>
    <w:rsid w:val="00ED6FBD"/>
    <w:rsid w:val="00ED7B82"/>
    <w:rsid w:val="00EE1306"/>
    <w:rsid w:val="00EE14AF"/>
    <w:rsid w:val="00EE2AD4"/>
    <w:rsid w:val="00EE327C"/>
    <w:rsid w:val="00EE3F5C"/>
    <w:rsid w:val="00EE5B62"/>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m.nso.ru/townplanningpag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E78120-02B4-4CE7-9151-830451C998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1657</Words>
  <Characters>9447</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11082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2</cp:revision>
  <cp:lastPrinted>2023-02-16T03:18:00Z</cp:lastPrinted>
  <dcterms:created xsi:type="dcterms:W3CDTF">2023-05-02T08:33:00Z</dcterms:created>
  <dcterms:modified xsi:type="dcterms:W3CDTF">2023-05-02T08:33:00Z</dcterms:modified>
</cp:coreProperties>
</file>