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435833"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1 (1358)&#10;23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435833"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6C2CB0">
        <w:rPr>
          <w:rFonts w:ascii="Arial" w:hAnsi="Arial" w:cs="Arial"/>
          <w:b/>
          <w:sz w:val="20"/>
          <w:szCs w:val="20"/>
        </w:rPr>
        <w:t>51</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6C2CB0">
        <w:rPr>
          <w:rFonts w:ascii="Arial" w:hAnsi="Arial" w:cs="Arial"/>
          <w:b/>
          <w:sz w:val="20"/>
          <w:szCs w:val="20"/>
        </w:rPr>
        <w:t>58</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2E4555">
        <w:rPr>
          <w:rFonts w:ascii="Arial" w:hAnsi="Arial" w:cs="Arial"/>
          <w:b/>
          <w:sz w:val="20"/>
          <w:szCs w:val="20"/>
        </w:rPr>
        <w:t>23</w:t>
      </w:r>
      <w:r w:rsidR="00C878FC">
        <w:rPr>
          <w:rFonts w:ascii="Arial" w:hAnsi="Arial" w:cs="Arial"/>
          <w:b/>
          <w:sz w:val="20"/>
          <w:szCs w:val="20"/>
        </w:rPr>
        <w:t xml:space="preserve"> </w:t>
      </w:r>
      <w:r w:rsidR="00304C1E">
        <w:rPr>
          <w:rFonts w:ascii="Arial" w:hAnsi="Arial" w:cs="Arial"/>
          <w:b/>
          <w:sz w:val="20"/>
          <w:szCs w:val="20"/>
        </w:rPr>
        <w:t>ию</w:t>
      </w:r>
      <w:r w:rsidR="004A2E1B">
        <w:rPr>
          <w:rFonts w:ascii="Arial" w:hAnsi="Arial" w:cs="Arial"/>
          <w:b/>
          <w:sz w:val="20"/>
          <w:szCs w:val="20"/>
        </w:rPr>
        <w:t>л</w:t>
      </w:r>
      <w:r w:rsidR="00304C1E">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924F5B"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5F7B59" w:rsidRDefault="005F7B59" w:rsidP="00CE66FD">
      <w:pPr>
        <w:jc w:val="both"/>
        <w:rPr>
          <w:rFonts w:ascii="Arial" w:hAnsi="Arial" w:cs="Arial"/>
          <w:sz w:val="20"/>
          <w:szCs w:val="20"/>
        </w:rPr>
      </w:pPr>
    </w:p>
    <w:p w:rsidR="00C45850"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57E8A" w:rsidRDefault="00C57E8A"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C57E8A" w:rsidRPr="0032314F" w:rsidTr="007949E5">
        <w:trPr>
          <w:trHeight w:val="673"/>
        </w:trPr>
        <w:tc>
          <w:tcPr>
            <w:tcW w:w="290" w:type="pct"/>
            <w:shd w:val="clear" w:color="auto" w:fill="auto"/>
          </w:tcPr>
          <w:p w:rsidR="00C57E8A" w:rsidRDefault="00C57E8A" w:rsidP="007949E5">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C57E8A" w:rsidRPr="00750571" w:rsidRDefault="00C57E8A" w:rsidP="007949E5">
            <w:pPr>
              <w:tabs>
                <w:tab w:val="left" w:pos="4860"/>
              </w:tabs>
              <w:jc w:val="both"/>
              <w:rPr>
                <w:rFonts w:ascii="Arial" w:hAnsi="Arial" w:cs="Arial"/>
                <w:b/>
                <w:spacing w:val="1"/>
                <w:sz w:val="20"/>
                <w:szCs w:val="20"/>
              </w:rPr>
            </w:pPr>
            <w:r>
              <w:rPr>
                <w:rFonts w:ascii="Arial" w:hAnsi="Arial" w:cs="Arial"/>
                <w:b/>
                <w:spacing w:val="1"/>
                <w:sz w:val="20"/>
                <w:szCs w:val="20"/>
              </w:rPr>
              <w:t>ПОСТАНОВЛЕНИЕ АДМИНИСТРАЦИИ ГОРОДА КУЙБЫШЕВА КУЙБЫШЕВСКОГО РА</w:t>
            </w:r>
            <w:r w:rsidR="00121F6B">
              <w:rPr>
                <w:rFonts w:ascii="Arial" w:hAnsi="Arial" w:cs="Arial"/>
                <w:b/>
                <w:spacing w:val="1"/>
                <w:sz w:val="20"/>
                <w:szCs w:val="20"/>
              </w:rPr>
              <w:t xml:space="preserve">ЙОНА НОВОСИБИРСКОЙ </w:t>
            </w:r>
            <w:r w:rsidR="002935B5">
              <w:rPr>
                <w:rFonts w:ascii="Arial" w:hAnsi="Arial" w:cs="Arial"/>
                <w:b/>
                <w:spacing w:val="1"/>
                <w:sz w:val="20"/>
                <w:szCs w:val="20"/>
              </w:rPr>
              <w:t>ОБЛАСТИ ОТ 22.07.2024 № 1010</w:t>
            </w:r>
            <w:r>
              <w:rPr>
                <w:rFonts w:ascii="Arial" w:hAnsi="Arial" w:cs="Arial"/>
                <w:b/>
                <w:spacing w:val="1"/>
                <w:sz w:val="20"/>
                <w:szCs w:val="20"/>
              </w:rPr>
              <w:t xml:space="preserve"> </w:t>
            </w:r>
            <w:r w:rsidRPr="00B4564E">
              <w:rPr>
                <w:rFonts w:ascii="Arial" w:hAnsi="Arial" w:cs="Arial"/>
                <w:spacing w:val="1"/>
                <w:sz w:val="20"/>
                <w:szCs w:val="20"/>
              </w:rPr>
              <w:t>«</w:t>
            </w:r>
            <w:r w:rsidR="002935B5" w:rsidRPr="002935B5">
              <w:rPr>
                <w:rFonts w:ascii="Arial" w:eastAsia="Arial" w:hAnsi="Arial" w:cs="Arial"/>
                <w:sz w:val="20"/>
                <w:szCs w:val="20"/>
                <w:lang w:eastAsia="ar-SA"/>
              </w:rPr>
              <w:t>Об установлении тарифов на платные услуги, предоставляемые муниципальным казенным учреждением города Куйбышева Куйбышевского района Новосибирской области «Городская служба дорожного хозяйства»</w:t>
            </w:r>
            <w:r w:rsidRPr="003F22BF">
              <w:rPr>
                <w:rFonts w:ascii="Arial" w:eastAsia="Calibri" w:hAnsi="Arial"/>
                <w:sz w:val="20"/>
                <w:szCs w:val="28"/>
                <w:lang w:eastAsia="en-US"/>
              </w:rPr>
              <w:t>»</w:t>
            </w:r>
          </w:p>
        </w:tc>
        <w:tc>
          <w:tcPr>
            <w:tcW w:w="290" w:type="pct"/>
            <w:shd w:val="clear" w:color="auto" w:fill="auto"/>
          </w:tcPr>
          <w:p w:rsidR="00C57E8A" w:rsidRPr="004B2B65" w:rsidRDefault="00C57E8A" w:rsidP="007949E5">
            <w:pPr>
              <w:tabs>
                <w:tab w:val="left" w:pos="9071"/>
              </w:tabs>
              <w:ind w:left="-107" w:right="-143"/>
              <w:jc w:val="center"/>
              <w:rPr>
                <w:rFonts w:ascii="Arial" w:hAnsi="Arial" w:cs="Arial"/>
                <w:sz w:val="20"/>
                <w:szCs w:val="20"/>
              </w:rPr>
            </w:pPr>
            <w:r w:rsidRPr="004B2B65">
              <w:rPr>
                <w:rFonts w:ascii="Arial" w:hAnsi="Arial" w:cs="Arial"/>
                <w:sz w:val="20"/>
                <w:szCs w:val="20"/>
              </w:rPr>
              <w:t>03</w:t>
            </w:r>
          </w:p>
        </w:tc>
      </w:tr>
      <w:tr w:rsidR="00EA7CB8" w:rsidRPr="0032314F" w:rsidTr="007949E5">
        <w:trPr>
          <w:trHeight w:val="673"/>
        </w:trPr>
        <w:tc>
          <w:tcPr>
            <w:tcW w:w="290" w:type="pct"/>
            <w:shd w:val="clear" w:color="auto" w:fill="auto"/>
          </w:tcPr>
          <w:p w:rsidR="00EA7CB8" w:rsidRDefault="00EA7CB8" w:rsidP="007949E5">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EA7CB8" w:rsidRPr="00EA7CB8" w:rsidRDefault="00EA7CB8" w:rsidP="00EA7CB8">
            <w:pPr>
              <w:tabs>
                <w:tab w:val="left" w:pos="4860"/>
              </w:tabs>
              <w:jc w:val="both"/>
              <w:rPr>
                <w:rFonts w:ascii="Arial" w:eastAsia="Arial" w:hAnsi="Arial" w:cs="Arial"/>
                <w:sz w:val="20"/>
                <w:szCs w:val="20"/>
                <w:lang w:eastAsia="ar-SA"/>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23.07.2024 № 1017 </w:t>
            </w:r>
            <w:r w:rsidRPr="00B4564E">
              <w:rPr>
                <w:rFonts w:ascii="Arial" w:hAnsi="Arial" w:cs="Arial"/>
                <w:spacing w:val="1"/>
                <w:sz w:val="20"/>
                <w:szCs w:val="20"/>
              </w:rPr>
              <w:t>«</w:t>
            </w:r>
            <w:r w:rsidRPr="00EA7CB8">
              <w:rPr>
                <w:rFonts w:ascii="Arial" w:eastAsia="Arial" w:hAnsi="Arial" w:cs="Arial"/>
                <w:sz w:val="20"/>
                <w:szCs w:val="20"/>
                <w:lang w:eastAsia="ar-SA"/>
              </w:rPr>
              <w:t>Об утве</w:t>
            </w:r>
            <w:r>
              <w:rPr>
                <w:rFonts w:ascii="Arial" w:eastAsia="Arial" w:hAnsi="Arial" w:cs="Arial"/>
                <w:sz w:val="20"/>
                <w:szCs w:val="20"/>
                <w:lang w:eastAsia="ar-SA"/>
              </w:rPr>
              <w:t xml:space="preserve">рждении муниципальной программы </w:t>
            </w:r>
            <w:r w:rsidRPr="00EA7CB8">
              <w:rPr>
                <w:rFonts w:ascii="Arial" w:eastAsia="Arial" w:hAnsi="Arial" w:cs="Arial"/>
                <w:sz w:val="20"/>
                <w:szCs w:val="20"/>
                <w:lang w:eastAsia="ar-SA"/>
              </w:rPr>
              <w:t>«Об организации временной занятос</w:t>
            </w:r>
            <w:r>
              <w:rPr>
                <w:rFonts w:ascii="Arial" w:eastAsia="Arial" w:hAnsi="Arial" w:cs="Arial"/>
                <w:sz w:val="20"/>
                <w:szCs w:val="20"/>
                <w:lang w:eastAsia="ar-SA"/>
              </w:rPr>
              <w:t xml:space="preserve">ти несовершеннолетних граждан </w:t>
            </w:r>
            <w:r w:rsidRPr="00EA7CB8">
              <w:rPr>
                <w:rFonts w:ascii="Arial" w:eastAsia="Arial" w:hAnsi="Arial" w:cs="Arial"/>
                <w:sz w:val="20"/>
                <w:szCs w:val="20"/>
                <w:lang w:eastAsia="ar-SA"/>
              </w:rPr>
              <w:t>в городе Куйбышеве Куйбышевско</w:t>
            </w:r>
            <w:r>
              <w:rPr>
                <w:rFonts w:ascii="Arial" w:eastAsia="Arial" w:hAnsi="Arial" w:cs="Arial"/>
                <w:sz w:val="20"/>
                <w:szCs w:val="20"/>
                <w:lang w:eastAsia="ar-SA"/>
              </w:rPr>
              <w:t xml:space="preserve">го района Новосибирской области </w:t>
            </w:r>
            <w:r w:rsidRPr="00EA7CB8">
              <w:rPr>
                <w:rFonts w:ascii="Arial" w:eastAsia="Arial" w:hAnsi="Arial" w:cs="Arial"/>
                <w:sz w:val="20"/>
                <w:szCs w:val="20"/>
                <w:lang w:eastAsia="ar-SA"/>
              </w:rPr>
              <w:t>на 2025 – 2027 годы»</w:t>
            </w:r>
            <w:r w:rsidRPr="003F22BF">
              <w:rPr>
                <w:rFonts w:ascii="Arial" w:eastAsia="Calibri" w:hAnsi="Arial"/>
                <w:sz w:val="20"/>
                <w:szCs w:val="28"/>
                <w:lang w:eastAsia="en-US"/>
              </w:rPr>
              <w:t>»</w:t>
            </w:r>
          </w:p>
        </w:tc>
        <w:tc>
          <w:tcPr>
            <w:tcW w:w="290" w:type="pct"/>
            <w:shd w:val="clear" w:color="auto" w:fill="auto"/>
          </w:tcPr>
          <w:p w:rsidR="00EA7CB8" w:rsidRPr="004B2B65" w:rsidRDefault="00D862B6" w:rsidP="007949E5">
            <w:pPr>
              <w:tabs>
                <w:tab w:val="left" w:pos="9071"/>
              </w:tabs>
              <w:ind w:left="-107" w:right="-143"/>
              <w:jc w:val="center"/>
              <w:rPr>
                <w:rFonts w:ascii="Arial" w:hAnsi="Arial" w:cs="Arial"/>
                <w:sz w:val="20"/>
                <w:szCs w:val="20"/>
              </w:rPr>
            </w:pPr>
            <w:bookmarkStart w:id="0" w:name="_GoBack"/>
            <w:bookmarkEnd w:id="0"/>
            <w:r>
              <w:rPr>
                <w:rFonts w:ascii="Arial" w:hAnsi="Arial" w:cs="Arial"/>
                <w:sz w:val="20"/>
                <w:szCs w:val="20"/>
              </w:rPr>
              <w:t>04</w:t>
            </w:r>
          </w:p>
        </w:tc>
      </w:tr>
    </w:tbl>
    <w:p w:rsidR="00477791" w:rsidRDefault="00477791" w:rsidP="00034B79">
      <w:pPr>
        <w:jc w:val="both"/>
        <w:rPr>
          <w:rFonts w:ascii="Arial" w:hAnsi="Arial" w:cs="Arial"/>
          <w:sz w:val="20"/>
          <w:szCs w:val="20"/>
        </w:rPr>
      </w:pPr>
    </w:p>
    <w:p w:rsidR="00C70A9B"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EA7CB8" w:rsidRDefault="00EA7CB8" w:rsidP="00284E62">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EA7CB8" w:rsidRPr="00F52D5C" w:rsidTr="00F57439">
        <w:trPr>
          <w:trHeight w:val="423"/>
        </w:trPr>
        <w:tc>
          <w:tcPr>
            <w:tcW w:w="274" w:type="pct"/>
            <w:shd w:val="clear" w:color="auto" w:fill="auto"/>
          </w:tcPr>
          <w:p w:rsidR="00EA7CB8" w:rsidRPr="00F52D5C" w:rsidRDefault="00EA7CB8" w:rsidP="00F57439">
            <w:pPr>
              <w:tabs>
                <w:tab w:val="left" w:pos="9071"/>
              </w:tabs>
              <w:ind w:right="-143"/>
              <w:jc w:val="both"/>
              <w:rPr>
                <w:rFonts w:ascii="Arial" w:hAnsi="Arial" w:cs="Arial"/>
                <w:b/>
                <w:sz w:val="20"/>
                <w:szCs w:val="20"/>
              </w:rPr>
            </w:pPr>
            <w:r>
              <w:rPr>
                <w:rFonts w:ascii="Arial" w:hAnsi="Arial" w:cs="Arial"/>
                <w:b/>
                <w:sz w:val="20"/>
                <w:szCs w:val="20"/>
              </w:rPr>
              <w:t>3</w:t>
            </w:r>
            <w:r w:rsidRPr="00F52D5C">
              <w:rPr>
                <w:rFonts w:ascii="Arial" w:hAnsi="Arial" w:cs="Arial"/>
                <w:b/>
                <w:sz w:val="20"/>
                <w:szCs w:val="20"/>
              </w:rPr>
              <w:t>.1.</w:t>
            </w:r>
          </w:p>
        </w:tc>
        <w:tc>
          <w:tcPr>
            <w:tcW w:w="4420" w:type="pct"/>
            <w:shd w:val="clear" w:color="auto" w:fill="auto"/>
          </w:tcPr>
          <w:p w:rsidR="00EA7CB8" w:rsidRPr="00F52D5C" w:rsidRDefault="00EA7CB8" w:rsidP="00F57439">
            <w:pPr>
              <w:widowControl w:val="0"/>
              <w:autoSpaceDE w:val="0"/>
              <w:autoSpaceDN w:val="0"/>
              <w:adjustRightInd w:val="0"/>
              <w:jc w:val="both"/>
              <w:rPr>
                <w:rFonts w:ascii="Arial" w:hAnsi="Arial" w:cs="Arial"/>
                <w:sz w:val="20"/>
                <w:szCs w:val="20"/>
              </w:rPr>
            </w:pPr>
            <w:r>
              <w:rPr>
                <w:rFonts w:ascii="Arial" w:hAnsi="Arial" w:cs="Arial"/>
                <w:b/>
                <w:spacing w:val="2"/>
                <w:sz w:val="20"/>
                <w:szCs w:val="20"/>
                <w:lang w:eastAsia="ar-SA"/>
              </w:rPr>
              <w:t>ЗАКЛЮЧЕНИЕ</w:t>
            </w:r>
            <w:r>
              <w:rPr>
                <w:rFonts w:ascii="Arial" w:hAnsi="Arial" w:cs="Arial"/>
                <w:b/>
                <w:bCs/>
                <w:sz w:val="20"/>
                <w:szCs w:val="20"/>
              </w:rPr>
              <w:t xml:space="preserve"> </w:t>
            </w:r>
            <w:r>
              <w:rPr>
                <w:rFonts w:ascii="Arial" w:hAnsi="Arial" w:cs="Arial"/>
                <w:sz w:val="20"/>
                <w:szCs w:val="20"/>
                <w:lang w:eastAsia="ar-SA"/>
              </w:rPr>
              <w:t>о результатах общественных обсуждений</w:t>
            </w:r>
          </w:p>
        </w:tc>
        <w:tc>
          <w:tcPr>
            <w:tcW w:w="306" w:type="pct"/>
            <w:shd w:val="clear" w:color="auto" w:fill="auto"/>
          </w:tcPr>
          <w:p w:rsidR="00EA7CB8" w:rsidRPr="00F52D5C" w:rsidRDefault="00175AF2" w:rsidP="00435833">
            <w:pPr>
              <w:tabs>
                <w:tab w:val="left" w:pos="9071"/>
              </w:tabs>
              <w:ind w:right="-143"/>
              <w:jc w:val="center"/>
              <w:rPr>
                <w:rFonts w:ascii="Arial" w:hAnsi="Arial" w:cs="Arial"/>
                <w:sz w:val="20"/>
                <w:szCs w:val="20"/>
              </w:rPr>
            </w:pPr>
            <w:r>
              <w:rPr>
                <w:rFonts w:ascii="Arial" w:hAnsi="Arial" w:cs="Arial"/>
                <w:sz w:val="20"/>
                <w:szCs w:val="20"/>
              </w:rPr>
              <w:t>08</w:t>
            </w:r>
          </w:p>
        </w:tc>
      </w:tr>
    </w:tbl>
    <w:p w:rsidR="00EA7CB8" w:rsidRDefault="00EA7CB8"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B60D20" w:rsidRDefault="00B60D20" w:rsidP="00014353">
      <w:pPr>
        <w:jc w:val="center"/>
        <w:rPr>
          <w:rFonts w:ascii="Arial" w:hAnsi="Arial" w:cs="Arial"/>
          <w:b/>
          <w:spacing w:val="1"/>
          <w:sz w:val="20"/>
          <w:szCs w:val="20"/>
        </w:rPr>
      </w:pPr>
    </w:p>
    <w:p w:rsidR="00B60D20" w:rsidRDefault="00B60D20"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477791" w:rsidRDefault="00477791" w:rsidP="00014353">
      <w:pPr>
        <w:jc w:val="center"/>
        <w:rPr>
          <w:rFonts w:ascii="Arial" w:hAnsi="Arial" w:cs="Arial"/>
          <w:b/>
          <w:spacing w:val="1"/>
          <w:sz w:val="20"/>
          <w:szCs w:val="20"/>
        </w:rPr>
      </w:pPr>
    </w:p>
    <w:p w:rsidR="00477791" w:rsidRDefault="00477791"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5F7B59" w:rsidRDefault="005F7B5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F54035" w:rsidRDefault="00F54035" w:rsidP="00F54035">
      <w:pPr>
        <w:tabs>
          <w:tab w:val="center" w:pos="4677"/>
        </w:tabs>
        <w:rPr>
          <w:rFonts w:ascii="Arial" w:hAnsi="Arial" w:cs="Arial"/>
          <w:sz w:val="20"/>
          <w:szCs w:val="20"/>
        </w:rPr>
      </w:pPr>
    </w:p>
    <w:p w:rsidR="00121F6B" w:rsidRDefault="00121F6B" w:rsidP="00D458C4">
      <w:pPr>
        <w:tabs>
          <w:tab w:val="center" w:pos="4677"/>
        </w:tabs>
        <w:rPr>
          <w:rFonts w:ascii="Arial" w:hAnsi="Arial" w:cs="Arial"/>
          <w:b/>
          <w:sz w:val="20"/>
          <w:szCs w:val="20"/>
        </w:rPr>
      </w:pPr>
    </w:p>
    <w:p w:rsidR="00121F6B" w:rsidRDefault="00121F6B" w:rsidP="00C244F0">
      <w:pPr>
        <w:tabs>
          <w:tab w:val="center" w:pos="4677"/>
        </w:tabs>
        <w:rPr>
          <w:rFonts w:ascii="Arial" w:hAnsi="Arial" w:cs="Arial"/>
          <w:b/>
          <w:sz w:val="20"/>
          <w:szCs w:val="20"/>
        </w:rPr>
      </w:pPr>
    </w:p>
    <w:p w:rsidR="00CF49C3" w:rsidRDefault="00C57E8A" w:rsidP="00C57E8A">
      <w:pPr>
        <w:tabs>
          <w:tab w:val="center" w:pos="4677"/>
        </w:tabs>
        <w:jc w:val="center"/>
        <w:rPr>
          <w:rFonts w:ascii="Arial" w:hAnsi="Arial" w:cs="Arial"/>
          <w:b/>
          <w:sz w:val="20"/>
          <w:szCs w:val="20"/>
        </w:rPr>
      </w:pPr>
      <w:r w:rsidRPr="00C57E8A">
        <w:rPr>
          <w:rFonts w:ascii="Arial" w:hAnsi="Arial" w:cs="Arial"/>
          <w:b/>
          <w:sz w:val="20"/>
          <w:szCs w:val="20"/>
        </w:rPr>
        <w:lastRenderedPageBreak/>
        <w:t xml:space="preserve">РАЗДЕЛ II. </w:t>
      </w:r>
    </w:p>
    <w:p w:rsidR="00C45850" w:rsidRPr="00C57E8A" w:rsidRDefault="00C57E8A" w:rsidP="00C57E8A">
      <w:pPr>
        <w:tabs>
          <w:tab w:val="center" w:pos="4677"/>
        </w:tabs>
        <w:jc w:val="center"/>
        <w:rPr>
          <w:rFonts w:ascii="Arial" w:hAnsi="Arial" w:cs="Arial"/>
          <w:b/>
          <w:sz w:val="20"/>
          <w:szCs w:val="20"/>
        </w:rPr>
      </w:pPr>
      <w:r w:rsidRPr="00C57E8A">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11CF0" w:rsidRDefault="00911CF0" w:rsidP="00F54035">
      <w:pPr>
        <w:tabs>
          <w:tab w:val="center" w:pos="4677"/>
        </w:tabs>
        <w:rPr>
          <w:rFonts w:ascii="Arial" w:hAnsi="Arial" w:cs="Arial"/>
          <w:sz w:val="20"/>
          <w:szCs w:val="20"/>
        </w:rPr>
      </w:pPr>
    </w:p>
    <w:p w:rsidR="00121F6B" w:rsidRDefault="00C57E8A" w:rsidP="00121F6B">
      <w:pPr>
        <w:tabs>
          <w:tab w:val="center" w:pos="4677"/>
        </w:tabs>
        <w:jc w:val="both"/>
        <w:rPr>
          <w:rFonts w:ascii="Arial" w:eastAsia="Calibri" w:hAnsi="Arial"/>
          <w:sz w:val="20"/>
          <w:szCs w:val="28"/>
          <w:lang w:eastAsia="en-US"/>
        </w:rPr>
      </w:pPr>
      <w:r w:rsidRPr="00C57E8A">
        <w:rPr>
          <w:rFonts w:ascii="Arial" w:hAnsi="Arial" w:cs="Arial"/>
          <w:b/>
          <w:sz w:val="20"/>
          <w:szCs w:val="20"/>
        </w:rPr>
        <w:t>2.1.</w:t>
      </w:r>
      <w:r w:rsidR="00C244F0">
        <w:rPr>
          <w:rFonts w:ascii="Arial" w:hAnsi="Arial" w:cs="Arial"/>
          <w:b/>
          <w:sz w:val="20"/>
          <w:szCs w:val="20"/>
        </w:rPr>
        <w:t xml:space="preserve"> </w:t>
      </w:r>
      <w:r w:rsidRPr="00C57E8A">
        <w:rPr>
          <w:rFonts w:ascii="Arial" w:hAnsi="Arial" w:cs="Arial"/>
          <w:b/>
          <w:sz w:val="20"/>
          <w:szCs w:val="20"/>
        </w:rPr>
        <w:tab/>
      </w:r>
      <w:r w:rsidR="00C244F0">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22.07.2024 № 1010 </w:t>
      </w:r>
      <w:r w:rsidR="00C244F0" w:rsidRPr="00B4564E">
        <w:rPr>
          <w:rFonts w:ascii="Arial" w:hAnsi="Arial" w:cs="Arial"/>
          <w:spacing w:val="1"/>
          <w:sz w:val="20"/>
          <w:szCs w:val="20"/>
        </w:rPr>
        <w:t>«</w:t>
      </w:r>
      <w:r w:rsidR="00C244F0" w:rsidRPr="002935B5">
        <w:rPr>
          <w:rFonts w:ascii="Arial" w:eastAsia="Arial" w:hAnsi="Arial" w:cs="Arial"/>
          <w:sz w:val="20"/>
          <w:szCs w:val="20"/>
          <w:lang w:eastAsia="ar-SA"/>
        </w:rPr>
        <w:t>Об установлении тарифов на платные услуги, предоставляемые муниципальным казенным учреждением города Куйбышева Куйбышевского района Новосибирской области «Городская служба дорожного хозяйства»</w:t>
      </w:r>
      <w:r w:rsidR="00C244F0" w:rsidRPr="003F22BF">
        <w:rPr>
          <w:rFonts w:ascii="Arial" w:eastAsia="Calibri" w:hAnsi="Arial"/>
          <w:sz w:val="20"/>
          <w:szCs w:val="28"/>
          <w:lang w:eastAsia="en-US"/>
        </w:rPr>
        <w:t>»</w:t>
      </w:r>
    </w:p>
    <w:p w:rsidR="00C244F0" w:rsidRDefault="00C244F0" w:rsidP="00121F6B">
      <w:pPr>
        <w:tabs>
          <w:tab w:val="center" w:pos="4677"/>
        </w:tabs>
        <w:jc w:val="both"/>
        <w:rPr>
          <w:rFonts w:ascii="Arial" w:hAnsi="Arial" w:cs="Arial"/>
          <w:sz w:val="20"/>
          <w:szCs w:val="20"/>
        </w:rPr>
      </w:pPr>
    </w:p>
    <w:p w:rsidR="007949E5" w:rsidRPr="007949E5" w:rsidRDefault="007949E5" w:rsidP="007949E5">
      <w:pPr>
        <w:jc w:val="center"/>
        <w:rPr>
          <w:rFonts w:ascii="Arial" w:hAnsi="Arial" w:cs="Arial"/>
          <w:b/>
          <w:sz w:val="20"/>
          <w:szCs w:val="20"/>
        </w:rPr>
      </w:pPr>
      <w:r w:rsidRPr="007949E5">
        <w:rPr>
          <w:rFonts w:ascii="Arial" w:hAnsi="Arial" w:cs="Arial"/>
          <w:b/>
          <w:sz w:val="20"/>
          <w:szCs w:val="20"/>
        </w:rPr>
        <w:t>ПОСТАНОВЛЕНИЕ</w:t>
      </w:r>
    </w:p>
    <w:p w:rsidR="007949E5" w:rsidRPr="007949E5" w:rsidRDefault="007949E5" w:rsidP="007949E5">
      <w:pPr>
        <w:jc w:val="center"/>
        <w:rPr>
          <w:rFonts w:ascii="Arial" w:hAnsi="Arial" w:cs="Arial"/>
          <w:b/>
          <w:sz w:val="20"/>
          <w:szCs w:val="20"/>
        </w:rPr>
      </w:pPr>
    </w:p>
    <w:p w:rsidR="007949E5" w:rsidRPr="007949E5" w:rsidRDefault="00C244F0" w:rsidP="007949E5">
      <w:pPr>
        <w:jc w:val="center"/>
        <w:rPr>
          <w:rFonts w:ascii="Arial" w:hAnsi="Arial" w:cs="Arial"/>
          <w:sz w:val="20"/>
          <w:szCs w:val="20"/>
        </w:rPr>
      </w:pPr>
      <w:r>
        <w:rPr>
          <w:rFonts w:ascii="Arial" w:hAnsi="Arial" w:cs="Arial"/>
          <w:sz w:val="20"/>
          <w:szCs w:val="20"/>
        </w:rPr>
        <w:t>22.07.2024 № 1010</w:t>
      </w:r>
    </w:p>
    <w:p w:rsidR="007949E5" w:rsidRPr="00121F6B" w:rsidRDefault="007949E5" w:rsidP="00121F6B">
      <w:pPr>
        <w:ind w:firstLine="142"/>
        <w:jc w:val="center"/>
        <w:rPr>
          <w:rFonts w:ascii="Arial" w:hAnsi="Arial" w:cs="Arial"/>
          <w:sz w:val="20"/>
          <w:szCs w:val="20"/>
        </w:rPr>
      </w:pPr>
    </w:p>
    <w:p w:rsidR="00C244F0" w:rsidRPr="00C244F0" w:rsidRDefault="00C244F0" w:rsidP="00C244F0">
      <w:pPr>
        <w:widowControl w:val="0"/>
        <w:autoSpaceDE w:val="0"/>
        <w:autoSpaceDN w:val="0"/>
        <w:adjustRightInd w:val="0"/>
        <w:snapToGrid w:val="0"/>
        <w:spacing w:line="256" w:lineRule="auto"/>
        <w:ind w:firstLine="540"/>
        <w:jc w:val="both"/>
        <w:rPr>
          <w:rFonts w:ascii="Arial" w:hAnsi="Arial" w:cs="Arial"/>
          <w:sz w:val="20"/>
          <w:szCs w:val="20"/>
        </w:rPr>
      </w:pPr>
      <w:r w:rsidRPr="00C244F0">
        <w:rPr>
          <w:rFonts w:ascii="Arial" w:hAnsi="Arial" w:cs="Arial"/>
          <w:sz w:val="20"/>
          <w:szCs w:val="20"/>
        </w:rPr>
        <w:t>В соответствии с п.4 ч.1 ст.17 Федерального закона №131-ФЗ «Об общих принципах организации местного самоуправления в Российской Федерации», руководствуясь Решением Совета депутатов города Куйбышева Куйбышевского района Новосибирской области четвертого созыва от 16.12.2020 №491 «Об определении Порядка принятия решений об установлении тарифов на услуги (работы), оказываемые и производимые муниципальными предприятиями и утверждениями города Куйбышева Куйбышевского района Новосибирской области» и с учетом протокола заседания Регулирующего органа в области установления цен, тарифов и надбавок на товары и услуги, производимые и оказываемые муниципальными предприятиями и учреждениями от 22.07.2024 №3</w:t>
      </w:r>
    </w:p>
    <w:p w:rsidR="00C244F0" w:rsidRPr="00C244F0" w:rsidRDefault="00C244F0" w:rsidP="00C244F0">
      <w:pPr>
        <w:widowControl w:val="0"/>
        <w:autoSpaceDE w:val="0"/>
        <w:autoSpaceDN w:val="0"/>
        <w:adjustRightInd w:val="0"/>
        <w:snapToGrid w:val="0"/>
        <w:spacing w:line="256" w:lineRule="auto"/>
        <w:ind w:firstLine="540"/>
        <w:jc w:val="both"/>
        <w:rPr>
          <w:rFonts w:ascii="Arial" w:hAnsi="Arial" w:cs="Arial"/>
          <w:sz w:val="20"/>
          <w:szCs w:val="20"/>
        </w:rPr>
      </w:pPr>
      <w:r w:rsidRPr="00C244F0">
        <w:rPr>
          <w:rFonts w:ascii="Arial" w:hAnsi="Arial" w:cs="Arial"/>
          <w:sz w:val="20"/>
          <w:szCs w:val="20"/>
        </w:rPr>
        <w:t>ПОСТАНОВЛЯЕТ:</w:t>
      </w:r>
    </w:p>
    <w:p w:rsidR="00C244F0" w:rsidRDefault="00C244F0" w:rsidP="00C244F0">
      <w:pPr>
        <w:widowControl w:val="0"/>
        <w:numPr>
          <w:ilvl w:val="0"/>
          <w:numId w:val="18"/>
        </w:numPr>
        <w:tabs>
          <w:tab w:val="center" w:pos="-1843"/>
          <w:tab w:val="left" w:pos="-1418"/>
          <w:tab w:val="num" w:pos="284"/>
          <w:tab w:val="num" w:pos="851"/>
          <w:tab w:val="right" w:pos="11907"/>
        </w:tabs>
        <w:autoSpaceDE w:val="0"/>
        <w:autoSpaceDN w:val="0"/>
        <w:snapToGrid w:val="0"/>
        <w:spacing w:line="256" w:lineRule="auto"/>
        <w:ind w:left="0" w:right="-1" w:firstLine="567"/>
        <w:jc w:val="both"/>
        <w:rPr>
          <w:rFonts w:ascii="Arial" w:hAnsi="Arial" w:cs="Arial"/>
          <w:sz w:val="20"/>
          <w:szCs w:val="20"/>
        </w:rPr>
      </w:pPr>
      <w:r w:rsidRPr="00C244F0">
        <w:rPr>
          <w:rFonts w:ascii="Arial" w:hAnsi="Arial" w:cs="Arial"/>
          <w:sz w:val="20"/>
          <w:szCs w:val="20"/>
        </w:rPr>
        <w:t>Утвердить с 01.08.2024 года муниципальному казенному учреждению города Куйбышева Куйбышевского района Новосибирской области «Городская служба дорожного хозяйства» тарифы на платные услуги согласно Приложению.</w:t>
      </w:r>
    </w:p>
    <w:p w:rsidR="00C244F0" w:rsidRPr="00C244F0" w:rsidRDefault="00C244F0" w:rsidP="00C244F0">
      <w:pPr>
        <w:widowControl w:val="0"/>
        <w:numPr>
          <w:ilvl w:val="0"/>
          <w:numId w:val="18"/>
        </w:numPr>
        <w:tabs>
          <w:tab w:val="center" w:pos="-1843"/>
          <w:tab w:val="left" w:pos="-1418"/>
          <w:tab w:val="num" w:pos="284"/>
          <w:tab w:val="num" w:pos="851"/>
          <w:tab w:val="right" w:pos="11907"/>
        </w:tabs>
        <w:autoSpaceDE w:val="0"/>
        <w:autoSpaceDN w:val="0"/>
        <w:snapToGrid w:val="0"/>
        <w:spacing w:line="256" w:lineRule="auto"/>
        <w:ind w:left="0" w:right="-1" w:firstLine="567"/>
        <w:jc w:val="both"/>
        <w:rPr>
          <w:rFonts w:ascii="Arial" w:hAnsi="Arial" w:cs="Arial"/>
          <w:sz w:val="20"/>
          <w:szCs w:val="20"/>
        </w:rPr>
      </w:pPr>
      <w:r w:rsidRPr="00C244F0">
        <w:rPr>
          <w:rFonts w:ascii="Arial" w:hAnsi="Arial" w:cs="Arial"/>
          <w:sz w:val="20"/>
          <w:szCs w:val="20"/>
        </w:rPr>
        <w:t>Считать утратившими силу следующие постановления администрации города Куйбышева Куйбышевского района Новосибирской области:</w:t>
      </w:r>
    </w:p>
    <w:p w:rsidR="00C244F0" w:rsidRPr="00C244F0" w:rsidRDefault="00C244F0" w:rsidP="00C244F0">
      <w:pPr>
        <w:tabs>
          <w:tab w:val="center" w:pos="-1843"/>
          <w:tab w:val="left" w:pos="-1418"/>
          <w:tab w:val="right" w:pos="11907"/>
        </w:tabs>
        <w:autoSpaceDE w:val="0"/>
        <w:autoSpaceDN w:val="0"/>
        <w:ind w:right="-1" w:firstLine="567"/>
        <w:jc w:val="both"/>
        <w:rPr>
          <w:rFonts w:ascii="Arial" w:hAnsi="Arial" w:cs="Arial"/>
          <w:sz w:val="20"/>
          <w:szCs w:val="20"/>
        </w:rPr>
      </w:pPr>
      <w:r w:rsidRPr="00C244F0">
        <w:rPr>
          <w:rFonts w:ascii="Arial" w:hAnsi="Arial" w:cs="Arial"/>
          <w:sz w:val="20"/>
          <w:szCs w:val="20"/>
        </w:rPr>
        <w:t>от 18.07.2019 № 798 «Об утверждении тарифов на платные услуги, предоставляемые муниципальным казенным учреждением города Куйбышева Куйбышевского района Новосибирской области «Городская служба дорожного хозяйства»;</w:t>
      </w:r>
    </w:p>
    <w:p w:rsidR="00C244F0" w:rsidRPr="00C244F0" w:rsidRDefault="00C244F0" w:rsidP="00C244F0">
      <w:pPr>
        <w:tabs>
          <w:tab w:val="center" w:pos="-1843"/>
          <w:tab w:val="left" w:pos="-1418"/>
          <w:tab w:val="right" w:pos="11907"/>
        </w:tabs>
        <w:autoSpaceDE w:val="0"/>
        <w:autoSpaceDN w:val="0"/>
        <w:ind w:right="-1" w:firstLine="567"/>
        <w:jc w:val="both"/>
        <w:rPr>
          <w:rFonts w:ascii="Arial" w:hAnsi="Arial" w:cs="Arial"/>
          <w:sz w:val="20"/>
          <w:szCs w:val="20"/>
        </w:rPr>
      </w:pPr>
      <w:r w:rsidRPr="00C244F0">
        <w:rPr>
          <w:rFonts w:ascii="Arial" w:hAnsi="Arial" w:cs="Arial"/>
          <w:sz w:val="20"/>
          <w:szCs w:val="20"/>
        </w:rPr>
        <w:t>от 10.02.2021 №97 ««О внесении изменений в постановление администрации города Куйбышева Куйбышевского района Новосибирской области от 18.07.2019 № 798 «Об утверждении тарифов на платные услуги, предоставляемые муниципальным казенным учреждением города Куйбышева Куйбышевского района Новосибирской области «Городская служба дорожного хозяйства»»;</w:t>
      </w:r>
    </w:p>
    <w:p w:rsidR="00C244F0" w:rsidRDefault="00C244F0" w:rsidP="00C244F0">
      <w:pPr>
        <w:tabs>
          <w:tab w:val="center" w:pos="-1843"/>
          <w:tab w:val="left" w:pos="-1418"/>
          <w:tab w:val="right" w:pos="11907"/>
        </w:tabs>
        <w:autoSpaceDE w:val="0"/>
        <w:autoSpaceDN w:val="0"/>
        <w:ind w:right="-1" w:firstLine="567"/>
        <w:jc w:val="both"/>
        <w:rPr>
          <w:rFonts w:ascii="Arial" w:hAnsi="Arial" w:cs="Arial"/>
          <w:sz w:val="20"/>
          <w:szCs w:val="20"/>
        </w:rPr>
      </w:pPr>
      <w:r w:rsidRPr="00C244F0">
        <w:rPr>
          <w:rFonts w:ascii="Arial" w:hAnsi="Arial" w:cs="Arial"/>
          <w:sz w:val="20"/>
          <w:szCs w:val="20"/>
        </w:rPr>
        <w:t xml:space="preserve"> от 31.01.2023 №89 ««О внесении изменений в постановление администрации города Куйбышева Куйбышевского района Новосибирской области от 18.07.2019 № 798 «Об утверждении тарифов на платные услуги, предоставляемые муниципальным казенным учреждением города Куйбышева Куйбышевского района Новосибирской области «Городская служба дорожного хозяйства»».</w:t>
      </w:r>
    </w:p>
    <w:p w:rsidR="00C244F0" w:rsidRPr="00C244F0" w:rsidRDefault="00C244F0" w:rsidP="00C244F0">
      <w:pPr>
        <w:tabs>
          <w:tab w:val="center" w:pos="-1843"/>
          <w:tab w:val="left" w:pos="-1418"/>
          <w:tab w:val="right" w:pos="11907"/>
        </w:tabs>
        <w:autoSpaceDE w:val="0"/>
        <w:autoSpaceDN w:val="0"/>
        <w:ind w:right="-1" w:firstLine="567"/>
        <w:jc w:val="both"/>
        <w:rPr>
          <w:rFonts w:ascii="Arial" w:hAnsi="Arial" w:cs="Arial"/>
          <w:sz w:val="20"/>
          <w:szCs w:val="20"/>
        </w:rPr>
      </w:pPr>
      <w:r>
        <w:rPr>
          <w:rFonts w:ascii="Arial" w:hAnsi="Arial" w:cs="Arial"/>
          <w:sz w:val="20"/>
          <w:szCs w:val="20"/>
        </w:rPr>
        <w:t xml:space="preserve">3. </w:t>
      </w:r>
      <w:r w:rsidRPr="00C244F0">
        <w:rPr>
          <w:rFonts w:ascii="Arial" w:hAnsi="Arial" w:cs="Arial"/>
          <w:sz w:val="20"/>
          <w:szCs w:val="20"/>
        </w:rPr>
        <w:t>Опубликовать настоящее постановление в Бюллетене органов местного самоуправления города Куйбышева Куйбышевского района Новосибирской области.</w:t>
      </w:r>
    </w:p>
    <w:p w:rsidR="00C244F0" w:rsidRPr="00C244F0" w:rsidRDefault="00C244F0" w:rsidP="00C244F0">
      <w:pPr>
        <w:widowControl w:val="0"/>
        <w:snapToGrid w:val="0"/>
        <w:spacing w:line="256" w:lineRule="auto"/>
        <w:ind w:firstLine="540"/>
        <w:jc w:val="both"/>
        <w:rPr>
          <w:rFonts w:ascii="Arial" w:hAnsi="Arial" w:cs="Arial"/>
          <w:sz w:val="20"/>
          <w:szCs w:val="20"/>
        </w:rPr>
      </w:pPr>
      <w:r w:rsidRPr="00C244F0">
        <w:rPr>
          <w:rFonts w:ascii="Arial" w:hAnsi="Arial" w:cs="Arial"/>
          <w:sz w:val="20"/>
          <w:szCs w:val="20"/>
        </w:rPr>
        <w:t>4. Контроль за исполнением настоящего постановления возложить на первого заместителя главы администрации А.Г.Бирюкова.</w:t>
      </w:r>
    </w:p>
    <w:p w:rsidR="00C244F0" w:rsidRPr="00C244F0" w:rsidRDefault="00C244F0" w:rsidP="00C244F0">
      <w:pPr>
        <w:widowControl w:val="0"/>
        <w:tabs>
          <w:tab w:val="num" w:pos="851"/>
          <w:tab w:val="left" w:pos="6390"/>
          <w:tab w:val="right" w:pos="9355"/>
        </w:tabs>
        <w:snapToGrid w:val="0"/>
        <w:spacing w:line="256" w:lineRule="auto"/>
        <w:ind w:firstLine="567"/>
        <w:jc w:val="both"/>
        <w:rPr>
          <w:rFonts w:ascii="Arial" w:hAnsi="Arial" w:cs="Arial"/>
          <w:sz w:val="20"/>
          <w:szCs w:val="20"/>
        </w:rPr>
      </w:pPr>
    </w:p>
    <w:p w:rsidR="00C244F0" w:rsidRPr="00C244F0" w:rsidRDefault="00C244F0" w:rsidP="00C244F0">
      <w:pPr>
        <w:widowControl w:val="0"/>
        <w:tabs>
          <w:tab w:val="num" w:pos="851"/>
          <w:tab w:val="left" w:pos="6390"/>
          <w:tab w:val="right" w:pos="9355"/>
        </w:tabs>
        <w:snapToGrid w:val="0"/>
        <w:spacing w:line="256" w:lineRule="auto"/>
        <w:ind w:firstLine="567"/>
        <w:jc w:val="both"/>
        <w:rPr>
          <w:rFonts w:ascii="Arial" w:hAnsi="Arial" w:cs="Arial"/>
          <w:sz w:val="20"/>
          <w:szCs w:val="20"/>
        </w:rPr>
      </w:pPr>
    </w:p>
    <w:p w:rsidR="00C244F0" w:rsidRPr="00C244F0" w:rsidRDefault="00C244F0" w:rsidP="00C244F0">
      <w:pPr>
        <w:widowControl w:val="0"/>
        <w:tabs>
          <w:tab w:val="left" w:pos="6390"/>
          <w:tab w:val="right" w:pos="9355"/>
        </w:tabs>
        <w:snapToGrid w:val="0"/>
        <w:spacing w:line="256" w:lineRule="auto"/>
        <w:rPr>
          <w:rFonts w:ascii="Arial" w:hAnsi="Arial" w:cs="Arial"/>
          <w:sz w:val="20"/>
          <w:szCs w:val="20"/>
        </w:rPr>
      </w:pPr>
      <w:r w:rsidRPr="00C244F0">
        <w:rPr>
          <w:rFonts w:ascii="Arial" w:hAnsi="Arial" w:cs="Arial"/>
          <w:sz w:val="20"/>
          <w:szCs w:val="20"/>
        </w:rPr>
        <w:t>Глава города Куйбышева</w:t>
      </w:r>
    </w:p>
    <w:p w:rsidR="00C244F0" w:rsidRPr="00C244F0" w:rsidRDefault="00C244F0" w:rsidP="00C244F0">
      <w:pPr>
        <w:widowControl w:val="0"/>
        <w:tabs>
          <w:tab w:val="left" w:pos="6390"/>
          <w:tab w:val="right" w:pos="9355"/>
        </w:tabs>
        <w:snapToGrid w:val="0"/>
        <w:spacing w:line="256" w:lineRule="auto"/>
        <w:rPr>
          <w:rFonts w:ascii="Arial" w:hAnsi="Arial" w:cs="Arial"/>
          <w:sz w:val="20"/>
          <w:szCs w:val="20"/>
        </w:rPr>
      </w:pPr>
      <w:r w:rsidRPr="00C244F0">
        <w:rPr>
          <w:rFonts w:ascii="Arial" w:hAnsi="Arial" w:cs="Arial"/>
          <w:sz w:val="20"/>
          <w:szCs w:val="20"/>
        </w:rPr>
        <w:t>Куйбышевского района</w:t>
      </w:r>
    </w:p>
    <w:p w:rsidR="00C244F0" w:rsidRPr="00C244F0" w:rsidRDefault="00C244F0" w:rsidP="00C244F0">
      <w:pPr>
        <w:widowControl w:val="0"/>
        <w:tabs>
          <w:tab w:val="left" w:pos="6390"/>
          <w:tab w:val="right" w:pos="9355"/>
        </w:tabs>
        <w:snapToGrid w:val="0"/>
        <w:spacing w:line="256" w:lineRule="auto"/>
        <w:rPr>
          <w:rFonts w:ascii="Arial" w:hAnsi="Arial" w:cs="Arial"/>
          <w:sz w:val="20"/>
          <w:szCs w:val="20"/>
        </w:rPr>
      </w:pPr>
      <w:r w:rsidRPr="00C244F0">
        <w:rPr>
          <w:rFonts w:ascii="Arial" w:hAnsi="Arial" w:cs="Arial"/>
          <w:sz w:val="20"/>
          <w:szCs w:val="20"/>
        </w:rPr>
        <w:t>Новосибирской области</w:t>
      </w:r>
      <w:r w:rsidRPr="00C244F0">
        <w:rPr>
          <w:rFonts w:ascii="Arial" w:hAnsi="Arial" w:cs="Arial"/>
          <w:sz w:val="20"/>
          <w:szCs w:val="20"/>
        </w:rPr>
        <w:tab/>
      </w:r>
      <w:r w:rsidRPr="00C244F0">
        <w:rPr>
          <w:rFonts w:ascii="Arial" w:hAnsi="Arial" w:cs="Arial"/>
          <w:sz w:val="20"/>
          <w:szCs w:val="20"/>
        </w:rPr>
        <w:tab/>
        <w:t xml:space="preserve">       </w:t>
      </w:r>
      <w:r w:rsidR="00F33201">
        <w:rPr>
          <w:rFonts w:ascii="Arial" w:hAnsi="Arial" w:cs="Arial"/>
          <w:sz w:val="20"/>
          <w:szCs w:val="20"/>
        </w:rPr>
        <w:t xml:space="preserve">    </w:t>
      </w:r>
      <w:r w:rsidRPr="00C244F0">
        <w:rPr>
          <w:rFonts w:ascii="Arial" w:hAnsi="Arial" w:cs="Arial"/>
          <w:sz w:val="20"/>
          <w:szCs w:val="20"/>
        </w:rPr>
        <w:t xml:space="preserve"> А.А.Андронов</w:t>
      </w:r>
    </w:p>
    <w:p w:rsidR="00CD708E" w:rsidRPr="00C244F0" w:rsidRDefault="00CD708E" w:rsidP="005F7B59">
      <w:pPr>
        <w:jc w:val="center"/>
        <w:rPr>
          <w:rFonts w:ascii="Arial" w:hAnsi="Arial" w:cs="Arial"/>
          <w:b/>
          <w:sz w:val="20"/>
          <w:szCs w:val="20"/>
        </w:rPr>
      </w:pPr>
    </w:p>
    <w:p w:rsidR="00CD708E" w:rsidRPr="00C244F0" w:rsidRDefault="00CD708E" w:rsidP="005F7B59">
      <w:pPr>
        <w:jc w:val="center"/>
        <w:rPr>
          <w:rFonts w:ascii="Arial" w:hAnsi="Arial" w:cs="Arial"/>
          <w:b/>
          <w:sz w:val="20"/>
          <w:szCs w:val="20"/>
        </w:rPr>
      </w:pPr>
    </w:p>
    <w:p w:rsidR="00CD708E" w:rsidRPr="00C244F0" w:rsidRDefault="00CD708E" w:rsidP="005F7B59">
      <w:pPr>
        <w:jc w:val="center"/>
        <w:rPr>
          <w:rFonts w:ascii="Arial" w:hAnsi="Arial" w:cs="Arial"/>
          <w:b/>
          <w:sz w:val="20"/>
          <w:szCs w:val="20"/>
        </w:rPr>
      </w:pPr>
    </w:p>
    <w:p w:rsidR="00CD708E" w:rsidRPr="00C244F0" w:rsidRDefault="00CD708E" w:rsidP="005F7B59">
      <w:pPr>
        <w:jc w:val="center"/>
        <w:rPr>
          <w:rFonts w:ascii="Arial" w:hAnsi="Arial" w:cs="Arial"/>
          <w:b/>
          <w:sz w:val="20"/>
          <w:szCs w:val="20"/>
        </w:rPr>
      </w:pPr>
    </w:p>
    <w:p w:rsidR="00C57E8A" w:rsidRDefault="00C57E8A" w:rsidP="005F7B59">
      <w:pPr>
        <w:jc w:val="center"/>
        <w:rPr>
          <w:rFonts w:ascii="Arial" w:hAnsi="Arial" w:cs="Arial"/>
          <w:b/>
          <w:sz w:val="20"/>
          <w:szCs w:val="20"/>
        </w:rPr>
      </w:pPr>
    </w:p>
    <w:p w:rsidR="00C57E8A" w:rsidRDefault="00C57E8A" w:rsidP="005F7B59">
      <w:pPr>
        <w:jc w:val="center"/>
        <w:rPr>
          <w:rFonts w:ascii="Arial" w:hAnsi="Arial" w:cs="Arial"/>
          <w:b/>
          <w:sz w:val="20"/>
          <w:szCs w:val="20"/>
        </w:rPr>
      </w:pPr>
    </w:p>
    <w:p w:rsidR="00C57E8A" w:rsidRDefault="00C57E8A" w:rsidP="005F7B59">
      <w:pPr>
        <w:jc w:val="center"/>
        <w:rPr>
          <w:rFonts w:ascii="Arial" w:hAnsi="Arial" w:cs="Arial"/>
          <w:b/>
          <w:sz w:val="20"/>
          <w:szCs w:val="20"/>
        </w:rPr>
      </w:pPr>
    </w:p>
    <w:p w:rsidR="00C57E8A" w:rsidRDefault="00C57E8A" w:rsidP="00C244F0">
      <w:pPr>
        <w:rPr>
          <w:rFonts w:ascii="Arial" w:hAnsi="Arial" w:cs="Arial"/>
          <w:b/>
          <w:sz w:val="20"/>
          <w:szCs w:val="20"/>
        </w:rPr>
      </w:pPr>
    </w:p>
    <w:p w:rsidR="00C244F0" w:rsidRDefault="00C244F0" w:rsidP="00C244F0">
      <w:pPr>
        <w:rPr>
          <w:rFonts w:ascii="Arial" w:hAnsi="Arial" w:cs="Arial"/>
          <w:b/>
          <w:sz w:val="20"/>
          <w:szCs w:val="20"/>
        </w:rPr>
      </w:pPr>
    </w:p>
    <w:p w:rsidR="00C57E8A" w:rsidRDefault="00C57E8A" w:rsidP="00D862B6">
      <w:pPr>
        <w:rPr>
          <w:rFonts w:ascii="Arial" w:hAnsi="Arial" w:cs="Arial"/>
          <w:b/>
          <w:sz w:val="20"/>
          <w:szCs w:val="20"/>
        </w:rPr>
      </w:pPr>
    </w:p>
    <w:p w:rsidR="008925A2" w:rsidRPr="008925A2" w:rsidRDefault="008925A2" w:rsidP="008925A2">
      <w:pPr>
        <w:widowControl w:val="0"/>
        <w:tabs>
          <w:tab w:val="left" w:pos="6390"/>
          <w:tab w:val="right" w:pos="9355"/>
        </w:tabs>
        <w:snapToGrid w:val="0"/>
        <w:spacing w:line="256" w:lineRule="auto"/>
        <w:rPr>
          <w:rFonts w:ascii="Arial" w:hAnsi="Arial" w:cs="Arial"/>
          <w:sz w:val="20"/>
          <w:szCs w:val="20"/>
        </w:rPr>
      </w:pPr>
      <w:r>
        <w:rPr>
          <w:rFonts w:ascii="Arial" w:hAnsi="Arial" w:cs="Arial"/>
          <w:sz w:val="20"/>
          <w:szCs w:val="20"/>
        </w:rPr>
        <w:lastRenderedPageBreak/>
        <w:t xml:space="preserve">                                                                                                                       </w:t>
      </w:r>
      <w:r w:rsidR="00D862B6">
        <w:rPr>
          <w:rFonts w:ascii="Arial" w:hAnsi="Arial" w:cs="Arial"/>
          <w:sz w:val="20"/>
          <w:szCs w:val="20"/>
        </w:rPr>
        <w:t xml:space="preserve">                                </w:t>
      </w:r>
      <w:r>
        <w:rPr>
          <w:rFonts w:ascii="Arial" w:hAnsi="Arial" w:cs="Arial"/>
          <w:sz w:val="20"/>
          <w:szCs w:val="20"/>
        </w:rPr>
        <w:t xml:space="preserve"> </w:t>
      </w:r>
      <w:r w:rsidRPr="008925A2">
        <w:rPr>
          <w:rFonts w:ascii="Arial" w:hAnsi="Arial" w:cs="Arial"/>
          <w:sz w:val="20"/>
          <w:szCs w:val="20"/>
        </w:rPr>
        <w:t>Приложение</w:t>
      </w:r>
    </w:p>
    <w:p w:rsidR="008925A2" w:rsidRPr="008925A2" w:rsidRDefault="008925A2" w:rsidP="008925A2">
      <w:pPr>
        <w:widowControl w:val="0"/>
        <w:tabs>
          <w:tab w:val="left" w:pos="7020"/>
          <w:tab w:val="right" w:pos="9459"/>
        </w:tabs>
        <w:snapToGrid w:val="0"/>
        <w:spacing w:line="256" w:lineRule="auto"/>
        <w:jc w:val="right"/>
        <w:rPr>
          <w:rFonts w:ascii="Arial" w:hAnsi="Arial" w:cs="Arial"/>
          <w:sz w:val="20"/>
          <w:szCs w:val="20"/>
        </w:rPr>
      </w:pPr>
      <w:r w:rsidRPr="008925A2">
        <w:rPr>
          <w:rFonts w:ascii="Arial" w:hAnsi="Arial" w:cs="Arial"/>
          <w:sz w:val="20"/>
          <w:szCs w:val="20"/>
        </w:rPr>
        <w:t>к постановлению</w:t>
      </w:r>
    </w:p>
    <w:p w:rsidR="008C71A2" w:rsidRDefault="008C71A2" w:rsidP="008925A2">
      <w:pPr>
        <w:widowControl w:val="0"/>
        <w:tabs>
          <w:tab w:val="left" w:pos="9360"/>
          <w:tab w:val="right" w:pos="9459"/>
        </w:tabs>
        <w:snapToGrid w:val="0"/>
        <w:spacing w:line="256" w:lineRule="auto"/>
        <w:rPr>
          <w:rFonts w:ascii="Arial" w:hAnsi="Arial" w:cs="Arial"/>
          <w:sz w:val="20"/>
          <w:szCs w:val="20"/>
        </w:rPr>
      </w:pPr>
      <w:r>
        <w:rPr>
          <w:rFonts w:ascii="Arial" w:hAnsi="Arial" w:cs="Arial"/>
          <w:sz w:val="20"/>
          <w:szCs w:val="20"/>
        </w:rPr>
        <w:t xml:space="preserve">                                                                                                                 </w:t>
      </w:r>
      <w:r w:rsidR="008925A2" w:rsidRPr="008925A2">
        <w:rPr>
          <w:rFonts w:ascii="Arial" w:hAnsi="Arial" w:cs="Arial"/>
          <w:sz w:val="20"/>
          <w:szCs w:val="20"/>
        </w:rPr>
        <w:t xml:space="preserve">администрации города  Куйбышева                                                       </w:t>
      </w:r>
    </w:p>
    <w:p w:rsidR="00D458C4" w:rsidRDefault="008C71A2" w:rsidP="008C71A2">
      <w:pPr>
        <w:widowControl w:val="0"/>
        <w:tabs>
          <w:tab w:val="left" w:pos="9360"/>
          <w:tab w:val="right" w:pos="9459"/>
        </w:tabs>
        <w:snapToGrid w:val="0"/>
        <w:spacing w:line="256" w:lineRule="auto"/>
        <w:rPr>
          <w:rFonts w:ascii="Arial" w:hAnsi="Arial" w:cs="Arial"/>
          <w:sz w:val="20"/>
          <w:szCs w:val="20"/>
        </w:rPr>
      </w:pPr>
      <w:r>
        <w:rPr>
          <w:rFonts w:ascii="Arial" w:hAnsi="Arial" w:cs="Arial"/>
          <w:sz w:val="20"/>
          <w:szCs w:val="20"/>
        </w:rPr>
        <w:t xml:space="preserve">                                                                                            </w:t>
      </w:r>
      <w:r w:rsidR="00D458C4">
        <w:rPr>
          <w:rFonts w:ascii="Arial" w:hAnsi="Arial" w:cs="Arial"/>
          <w:sz w:val="20"/>
          <w:szCs w:val="20"/>
        </w:rPr>
        <w:t xml:space="preserve">                                          </w:t>
      </w:r>
      <w:r w:rsidR="008925A2" w:rsidRPr="008925A2">
        <w:rPr>
          <w:rFonts w:ascii="Arial" w:hAnsi="Arial" w:cs="Arial"/>
          <w:sz w:val="20"/>
          <w:szCs w:val="20"/>
        </w:rPr>
        <w:t>Куйбышевского района</w:t>
      </w:r>
      <w:r>
        <w:rPr>
          <w:rFonts w:ascii="Arial" w:hAnsi="Arial" w:cs="Arial"/>
          <w:sz w:val="20"/>
          <w:szCs w:val="20"/>
        </w:rPr>
        <w:t xml:space="preserve"> </w:t>
      </w:r>
    </w:p>
    <w:p w:rsidR="008925A2" w:rsidRPr="008925A2" w:rsidRDefault="00D458C4" w:rsidP="008C71A2">
      <w:pPr>
        <w:widowControl w:val="0"/>
        <w:tabs>
          <w:tab w:val="left" w:pos="9360"/>
          <w:tab w:val="right" w:pos="9459"/>
        </w:tabs>
        <w:snapToGrid w:val="0"/>
        <w:spacing w:line="256" w:lineRule="auto"/>
        <w:rPr>
          <w:rFonts w:ascii="Arial" w:hAnsi="Arial" w:cs="Arial"/>
          <w:sz w:val="20"/>
          <w:szCs w:val="20"/>
        </w:rPr>
      </w:pPr>
      <w:r>
        <w:rPr>
          <w:rFonts w:ascii="Arial" w:hAnsi="Arial" w:cs="Arial"/>
          <w:sz w:val="20"/>
          <w:szCs w:val="20"/>
        </w:rPr>
        <w:t xml:space="preserve">                                                                                                                                     </w:t>
      </w:r>
      <w:r w:rsidR="008925A2" w:rsidRPr="008925A2">
        <w:rPr>
          <w:rFonts w:ascii="Arial" w:hAnsi="Arial" w:cs="Arial"/>
          <w:sz w:val="20"/>
          <w:szCs w:val="20"/>
        </w:rPr>
        <w:t>Новосибирской области</w:t>
      </w:r>
    </w:p>
    <w:p w:rsidR="008925A2" w:rsidRPr="008925A2" w:rsidRDefault="008925A2" w:rsidP="008925A2">
      <w:pPr>
        <w:widowControl w:val="0"/>
        <w:tabs>
          <w:tab w:val="left" w:pos="7020"/>
          <w:tab w:val="right" w:pos="9355"/>
        </w:tabs>
        <w:snapToGrid w:val="0"/>
        <w:spacing w:line="256" w:lineRule="auto"/>
        <w:jc w:val="right"/>
        <w:rPr>
          <w:rFonts w:ascii="Arial" w:hAnsi="Arial" w:cs="Arial"/>
          <w:sz w:val="20"/>
          <w:szCs w:val="20"/>
        </w:rPr>
      </w:pPr>
      <w:r w:rsidRPr="008925A2">
        <w:rPr>
          <w:rFonts w:ascii="Arial" w:hAnsi="Arial" w:cs="Arial"/>
          <w:sz w:val="20"/>
          <w:szCs w:val="20"/>
        </w:rPr>
        <w:t>от 22.07.2024  № 1010</w:t>
      </w:r>
    </w:p>
    <w:p w:rsidR="008925A2" w:rsidRDefault="008925A2" w:rsidP="008925A2">
      <w:pPr>
        <w:widowControl w:val="0"/>
        <w:snapToGrid w:val="0"/>
        <w:spacing w:line="256" w:lineRule="auto"/>
        <w:jc w:val="right"/>
        <w:rPr>
          <w:rFonts w:ascii="Arial" w:hAnsi="Arial" w:cs="Arial"/>
          <w:sz w:val="16"/>
          <w:szCs w:val="16"/>
        </w:rPr>
      </w:pPr>
    </w:p>
    <w:p w:rsidR="008C71A2" w:rsidRPr="008925A2" w:rsidRDefault="008C71A2" w:rsidP="008925A2">
      <w:pPr>
        <w:widowControl w:val="0"/>
        <w:snapToGrid w:val="0"/>
        <w:spacing w:line="256" w:lineRule="auto"/>
        <w:jc w:val="right"/>
        <w:rPr>
          <w:rFonts w:ascii="Arial" w:hAnsi="Arial" w:cs="Arial"/>
          <w:sz w:val="16"/>
          <w:szCs w:val="16"/>
        </w:rPr>
      </w:pPr>
    </w:p>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Тарифы на платные услуги</w:t>
      </w:r>
    </w:p>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 xml:space="preserve">муниципального казенного учреждения </w:t>
      </w:r>
    </w:p>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города Куйбышева Куйбышевского района Новосибирской области</w:t>
      </w:r>
    </w:p>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 xml:space="preserve">«Городская служба дорожного хозяйства» </w:t>
      </w:r>
    </w:p>
    <w:p w:rsidR="008925A2" w:rsidRPr="008925A2" w:rsidRDefault="008925A2" w:rsidP="008925A2">
      <w:pPr>
        <w:widowControl w:val="0"/>
        <w:snapToGrid w:val="0"/>
        <w:spacing w:line="256" w:lineRule="auto"/>
        <w:jc w:val="center"/>
        <w:rPr>
          <w:rFonts w:ascii="Arial" w:hAnsi="Arial" w:cs="Arial"/>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5400"/>
        <w:gridCol w:w="1980"/>
        <w:gridCol w:w="1980"/>
      </w:tblGrid>
      <w:tr w:rsidR="008925A2" w:rsidRPr="008925A2" w:rsidTr="002451D4">
        <w:trPr>
          <w:trHeight w:val="1267"/>
        </w:trPr>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p>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w:t>
            </w:r>
          </w:p>
        </w:tc>
        <w:tc>
          <w:tcPr>
            <w:tcW w:w="7380" w:type="dxa"/>
            <w:gridSpan w:val="2"/>
            <w:shd w:val="clear" w:color="auto" w:fill="auto"/>
          </w:tcPr>
          <w:p w:rsidR="008925A2" w:rsidRPr="008925A2" w:rsidRDefault="008925A2" w:rsidP="008925A2">
            <w:pPr>
              <w:widowControl w:val="0"/>
              <w:snapToGrid w:val="0"/>
              <w:spacing w:line="360" w:lineRule="auto"/>
              <w:ind w:firstLine="600"/>
              <w:jc w:val="center"/>
              <w:rPr>
                <w:rFonts w:ascii="Arial" w:hAnsi="Arial" w:cs="Arial"/>
                <w:sz w:val="20"/>
                <w:szCs w:val="20"/>
              </w:rPr>
            </w:pPr>
          </w:p>
          <w:p w:rsidR="008925A2" w:rsidRPr="008925A2" w:rsidRDefault="008925A2" w:rsidP="008925A2">
            <w:pPr>
              <w:widowControl w:val="0"/>
              <w:snapToGrid w:val="0"/>
              <w:spacing w:line="360" w:lineRule="auto"/>
              <w:jc w:val="center"/>
              <w:rPr>
                <w:rFonts w:ascii="Arial" w:hAnsi="Arial" w:cs="Arial"/>
                <w:sz w:val="20"/>
                <w:szCs w:val="20"/>
              </w:rPr>
            </w:pPr>
            <w:r w:rsidRPr="008925A2">
              <w:rPr>
                <w:rFonts w:ascii="Arial" w:hAnsi="Arial" w:cs="Arial"/>
                <w:sz w:val="20"/>
                <w:szCs w:val="20"/>
              </w:rPr>
              <w:t>Виды услуг с применением специализированной техники для механизированной уборки территории</w:t>
            </w:r>
          </w:p>
        </w:tc>
        <w:tc>
          <w:tcPr>
            <w:tcW w:w="1980" w:type="dxa"/>
            <w:shd w:val="clear" w:color="auto" w:fill="auto"/>
          </w:tcPr>
          <w:p w:rsidR="008925A2" w:rsidRPr="008925A2" w:rsidRDefault="008925A2" w:rsidP="008925A2">
            <w:pPr>
              <w:widowControl w:val="0"/>
              <w:snapToGrid w:val="0"/>
              <w:jc w:val="center"/>
              <w:rPr>
                <w:rFonts w:ascii="Arial" w:hAnsi="Arial" w:cs="Arial"/>
                <w:sz w:val="20"/>
                <w:szCs w:val="20"/>
              </w:rPr>
            </w:pPr>
            <w:r w:rsidRPr="008925A2">
              <w:rPr>
                <w:rFonts w:ascii="Arial" w:hAnsi="Arial" w:cs="Arial"/>
                <w:sz w:val="20"/>
                <w:szCs w:val="20"/>
              </w:rPr>
              <w:t xml:space="preserve">Стоимость услуги без НДС, </w:t>
            </w:r>
          </w:p>
          <w:p w:rsidR="008925A2" w:rsidRPr="008925A2" w:rsidRDefault="008925A2" w:rsidP="008925A2">
            <w:pPr>
              <w:widowControl w:val="0"/>
              <w:snapToGrid w:val="0"/>
              <w:jc w:val="center"/>
              <w:rPr>
                <w:rFonts w:ascii="Arial" w:hAnsi="Arial" w:cs="Arial"/>
                <w:sz w:val="20"/>
                <w:szCs w:val="20"/>
              </w:rPr>
            </w:pPr>
            <w:r w:rsidRPr="008925A2">
              <w:rPr>
                <w:rFonts w:ascii="Arial" w:hAnsi="Arial" w:cs="Arial"/>
                <w:sz w:val="20"/>
                <w:szCs w:val="20"/>
              </w:rPr>
              <w:t>руб./час</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jc w:val="both"/>
              <w:rPr>
                <w:rFonts w:ascii="Arial" w:hAnsi="Arial" w:cs="Arial"/>
                <w:sz w:val="20"/>
                <w:szCs w:val="20"/>
              </w:rPr>
            </w:pPr>
            <w:r w:rsidRPr="008925A2">
              <w:rPr>
                <w:rFonts w:ascii="Arial" w:hAnsi="Arial" w:cs="Arial"/>
                <w:sz w:val="20"/>
                <w:szCs w:val="20"/>
              </w:rPr>
              <w:t>1.</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Машины комбинированной КО 829 Б</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2367,00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2.</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Экскаватора ЭО "Амкодор" 702 ЕА-01</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1845,00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3.</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Экскаватора ЭО ЕК 12- 10</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1863,00</w:t>
            </w:r>
          </w:p>
        </w:tc>
      </w:tr>
      <w:tr w:rsidR="008925A2" w:rsidRPr="008925A2" w:rsidTr="002451D4">
        <w:trPr>
          <w:trHeight w:val="444"/>
        </w:trPr>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4.</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Погрузчика "Амкодор" 211</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1842,00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5.</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Машины коммунальной уборочной МК-У2, МТЗ - 82.1</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2007,00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6.</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Автогрейдера ГС 18.06</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3067,00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7.</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Автогрейдера ДЗ 122</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2355,00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 xml:space="preserve">8. </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Автогрейдера ГС 10.01</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1969,00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9.</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Автогрейдера ГС 14.02</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3427,00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10.</w:t>
            </w:r>
          </w:p>
        </w:tc>
        <w:tc>
          <w:tcPr>
            <w:tcW w:w="7380" w:type="dxa"/>
            <w:gridSpan w:val="2"/>
            <w:shd w:val="clear" w:color="auto" w:fill="auto"/>
            <w:vAlign w:val="center"/>
          </w:tcPr>
          <w:p w:rsidR="008925A2" w:rsidRPr="008925A2" w:rsidRDefault="008C71A2" w:rsidP="008925A2">
            <w:pPr>
              <w:widowControl w:val="0"/>
              <w:snapToGrid w:val="0"/>
              <w:spacing w:line="256" w:lineRule="auto"/>
              <w:rPr>
                <w:rFonts w:ascii="Arial" w:hAnsi="Arial" w:cs="Arial"/>
                <w:sz w:val="20"/>
                <w:szCs w:val="20"/>
              </w:rPr>
            </w:pPr>
            <w:r>
              <w:rPr>
                <w:rFonts w:ascii="Arial" w:hAnsi="Arial" w:cs="Arial"/>
                <w:sz w:val="20"/>
                <w:szCs w:val="20"/>
              </w:rPr>
              <w:t xml:space="preserve">С применением </w:t>
            </w:r>
            <w:r w:rsidR="008925A2" w:rsidRPr="008925A2">
              <w:rPr>
                <w:rFonts w:ascii="Arial" w:hAnsi="Arial" w:cs="Arial"/>
                <w:sz w:val="20"/>
                <w:szCs w:val="20"/>
              </w:rPr>
              <w:t>автомобиля ЗИЛ ММЗ 554</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1736,00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11.</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автомобиля КамАЗ 65115</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1908,00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12.</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автомобиля КамАЗ 45143</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1949,00</w:t>
            </w:r>
          </w:p>
        </w:tc>
      </w:tr>
      <w:tr w:rsidR="008925A2" w:rsidRPr="008925A2" w:rsidTr="002451D4">
        <w:tc>
          <w:tcPr>
            <w:tcW w:w="648" w:type="dxa"/>
            <w:shd w:val="clear" w:color="auto" w:fill="auto"/>
          </w:tcPr>
          <w:p w:rsidR="008925A2" w:rsidRPr="008925A2" w:rsidRDefault="008925A2" w:rsidP="008925A2">
            <w:pPr>
              <w:widowControl w:val="0"/>
              <w:snapToGrid w:val="0"/>
              <w:spacing w:line="360" w:lineRule="auto"/>
              <w:rPr>
                <w:rFonts w:ascii="Arial" w:hAnsi="Arial" w:cs="Arial"/>
                <w:sz w:val="20"/>
                <w:szCs w:val="20"/>
              </w:rPr>
            </w:pPr>
            <w:r w:rsidRPr="008925A2">
              <w:rPr>
                <w:rFonts w:ascii="Arial" w:hAnsi="Arial" w:cs="Arial"/>
                <w:sz w:val="20"/>
                <w:szCs w:val="20"/>
              </w:rPr>
              <w:t>13.</w:t>
            </w:r>
          </w:p>
        </w:tc>
        <w:tc>
          <w:tcPr>
            <w:tcW w:w="7380" w:type="dxa"/>
            <w:gridSpan w:val="2"/>
            <w:shd w:val="clear" w:color="auto" w:fill="auto"/>
            <w:vAlign w:val="center"/>
          </w:tcPr>
          <w:p w:rsidR="008925A2" w:rsidRPr="008925A2" w:rsidRDefault="008C71A2" w:rsidP="008925A2">
            <w:pPr>
              <w:widowControl w:val="0"/>
              <w:snapToGrid w:val="0"/>
              <w:spacing w:line="256" w:lineRule="auto"/>
              <w:rPr>
                <w:rFonts w:ascii="Arial" w:hAnsi="Arial" w:cs="Arial"/>
                <w:sz w:val="20"/>
                <w:szCs w:val="20"/>
              </w:rPr>
            </w:pPr>
            <w:r>
              <w:rPr>
                <w:rFonts w:ascii="Arial" w:hAnsi="Arial" w:cs="Arial"/>
                <w:sz w:val="20"/>
                <w:szCs w:val="20"/>
              </w:rPr>
              <w:t xml:space="preserve">С применением автомобиля КамАЗ </w:t>
            </w:r>
            <w:r w:rsidR="008925A2" w:rsidRPr="008925A2">
              <w:rPr>
                <w:rFonts w:ascii="Arial" w:hAnsi="Arial" w:cs="Arial"/>
                <w:sz w:val="20"/>
                <w:szCs w:val="20"/>
              </w:rPr>
              <w:t>55111</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2020,00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14.</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Машины коммунальной уборочной МК- 5,8 ЗИЛ 431412</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1908,00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15.</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Машины коммунальной уборочно</w:t>
            </w:r>
            <w:r w:rsidR="008C71A2">
              <w:rPr>
                <w:rFonts w:ascii="Arial" w:hAnsi="Arial" w:cs="Arial"/>
                <w:sz w:val="20"/>
                <w:szCs w:val="20"/>
              </w:rPr>
              <w:t xml:space="preserve">й </w:t>
            </w:r>
            <w:r w:rsidRPr="008925A2">
              <w:rPr>
                <w:rFonts w:ascii="Arial" w:hAnsi="Arial" w:cs="Arial"/>
                <w:sz w:val="20"/>
                <w:szCs w:val="20"/>
              </w:rPr>
              <w:t>(ПУ - 94)</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1704,00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16.</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Автогидроподъемника АГП - 22 - 02</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2922,00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17.</w:t>
            </w:r>
          </w:p>
        </w:tc>
        <w:tc>
          <w:tcPr>
            <w:tcW w:w="7380" w:type="dxa"/>
            <w:gridSpan w:val="2"/>
            <w:shd w:val="clear" w:color="auto" w:fill="auto"/>
            <w:vAlign w:val="center"/>
          </w:tcPr>
          <w:p w:rsidR="008925A2" w:rsidRPr="008925A2" w:rsidRDefault="008C71A2" w:rsidP="008925A2">
            <w:pPr>
              <w:widowControl w:val="0"/>
              <w:snapToGrid w:val="0"/>
              <w:spacing w:line="256" w:lineRule="auto"/>
              <w:rPr>
                <w:rFonts w:ascii="Arial" w:hAnsi="Arial" w:cs="Arial"/>
                <w:color w:val="FF0000"/>
                <w:sz w:val="20"/>
                <w:szCs w:val="20"/>
              </w:rPr>
            </w:pPr>
            <w:r>
              <w:rPr>
                <w:rFonts w:ascii="Arial" w:hAnsi="Arial" w:cs="Arial"/>
                <w:sz w:val="20"/>
                <w:szCs w:val="20"/>
              </w:rPr>
              <w:t xml:space="preserve">С применением автомобиля КамАЗ </w:t>
            </w:r>
            <w:r w:rsidR="008925A2" w:rsidRPr="008925A2">
              <w:rPr>
                <w:rFonts w:ascii="Arial" w:hAnsi="Arial" w:cs="Arial"/>
                <w:sz w:val="20"/>
                <w:szCs w:val="20"/>
              </w:rPr>
              <w:t>6520</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2281,00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18.</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Машины подметально-уборочной ЗИЛ 432232 КО 829 АД - 01</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1824,00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19.</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Фронтального погрузчика ЯР-200</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1813,00</w:t>
            </w:r>
          </w:p>
        </w:tc>
      </w:tr>
      <w:tr w:rsidR="008925A2" w:rsidRPr="008925A2" w:rsidTr="002451D4">
        <w:tc>
          <w:tcPr>
            <w:tcW w:w="648"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20.</w:t>
            </w:r>
          </w:p>
        </w:tc>
        <w:tc>
          <w:tcPr>
            <w:tcW w:w="7380" w:type="dxa"/>
            <w:gridSpan w:val="2"/>
            <w:shd w:val="clear" w:color="auto" w:fill="auto"/>
            <w:vAlign w:val="center"/>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С применением машины погрузочно-уборочной ПУМ-4853</w:t>
            </w:r>
          </w:p>
        </w:tc>
        <w:tc>
          <w:tcPr>
            <w:tcW w:w="1980" w:type="dxa"/>
            <w:shd w:val="clear" w:color="auto" w:fill="auto"/>
            <w:vAlign w:val="center"/>
          </w:tcPr>
          <w:p w:rsidR="008925A2" w:rsidRPr="008925A2" w:rsidRDefault="008925A2" w:rsidP="008925A2">
            <w:pPr>
              <w:widowControl w:val="0"/>
              <w:snapToGrid w:val="0"/>
              <w:spacing w:line="256" w:lineRule="auto"/>
              <w:jc w:val="center"/>
              <w:rPr>
                <w:rFonts w:ascii="Arial" w:hAnsi="Arial" w:cs="Arial"/>
                <w:sz w:val="20"/>
                <w:szCs w:val="20"/>
              </w:rPr>
            </w:pPr>
            <w:r w:rsidRPr="008925A2">
              <w:rPr>
                <w:rFonts w:ascii="Arial" w:hAnsi="Arial" w:cs="Arial"/>
                <w:sz w:val="20"/>
                <w:szCs w:val="20"/>
              </w:rPr>
              <w:t>1925,00</w:t>
            </w:r>
          </w:p>
        </w:tc>
      </w:tr>
      <w:tr w:rsidR="008925A2" w:rsidRPr="008925A2" w:rsidTr="002451D4">
        <w:tc>
          <w:tcPr>
            <w:tcW w:w="10008" w:type="dxa"/>
            <w:gridSpan w:val="4"/>
            <w:shd w:val="clear" w:color="auto" w:fill="auto"/>
          </w:tcPr>
          <w:p w:rsidR="008925A2" w:rsidRPr="008925A2" w:rsidRDefault="008925A2" w:rsidP="008925A2">
            <w:pPr>
              <w:widowControl w:val="0"/>
              <w:snapToGrid w:val="0"/>
              <w:spacing w:line="360" w:lineRule="auto"/>
              <w:jc w:val="center"/>
              <w:rPr>
                <w:rFonts w:ascii="Arial" w:hAnsi="Arial" w:cs="Arial"/>
                <w:sz w:val="20"/>
                <w:szCs w:val="20"/>
              </w:rPr>
            </w:pPr>
            <w:r w:rsidRPr="008925A2">
              <w:rPr>
                <w:rFonts w:ascii="Arial" w:hAnsi="Arial" w:cs="Arial"/>
                <w:sz w:val="20"/>
                <w:szCs w:val="20"/>
              </w:rPr>
              <w:t>Прочие виды услуг</w:t>
            </w:r>
          </w:p>
        </w:tc>
      </w:tr>
      <w:tr w:rsidR="008925A2" w:rsidRPr="008925A2" w:rsidTr="002451D4">
        <w:tc>
          <w:tcPr>
            <w:tcW w:w="648" w:type="dxa"/>
            <w:shd w:val="clear" w:color="auto" w:fill="auto"/>
          </w:tcPr>
          <w:p w:rsidR="008925A2" w:rsidRPr="008925A2" w:rsidRDefault="008925A2" w:rsidP="008925A2">
            <w:pPr>
              <w:widowControl w:val="0"/>
              <w:snapToGrid w:val="0"/>
              <w:spacing w:before="100" w:beforeAutospacing="1"/>
              <w:jc w:val="center"/>
              <w:rPr>
                <w:rFonts w:ascii="Arial" w:hAnsi="Arial" w:cs="Arial"/>
                <w:sz w:val="20"/>
                <w:szCs w:val="20"/>
              </w:rPr>
            </w:pPr>
            <w:r w:rsidRPr="008925A2">
              <w:rPr>
                <w:rFonts w:ascii="Arial" w:hAnsi="Arial" w:cs="Arial"/>
                <w:sz w:val="20"/>
                <w:szCs w:val="20"/>
              </w:rPr>
              <w:t>21.</w:t>
            </w:r>
          </w:p>
        </w:tc>
        <w:tc>
          <w:tcPr>
            <w:tcW w:w="5400"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Выдача акта освидетельствования состояния благоустройства места производства земляных работ до и после закрытия</w:t>
            </w:r>
          </w:p>
        </w:tc>
        <w:tc>
          <w:tcPr>
            <w:tcW w:w="1980" w:type="dxa"/>
            <w:shd w:val="clear" w:color="auto" w:fill="auto"/>
          </w:tcPr>
          <w:p w:rsidR="008925A2" w:rsidRPr="008925A2" w:rsidRDefault="008925A2" w:rsidP="008925A2">
            <w:pPr>
              <w:widowControl w:val="0"/>
              <w:snapToGrid w:val="0"/>
              <w:spacing w:line="256" w:lineRule="auto"/>
              <w:rPr>
                <w:rFonts w:ascii="Arial" w:hAnsi="Arial" w:cs="Arial"/>
                <w:sz w:val="20"/>
                <w:szCs w:val="20"/>
              </w:rPr>
            </w:pPr>
            <w:r w:rsidRPr="008925A2">
              <w:rPr>
                <w:rFonts w:ascii="Arial" w:hAnsi="Arial" w:cs="Arial"/>
                <w:sz w:val="20"/>
                <w:szCs w:val="20"/>
              </w:rPr>
              <w:t>1 разрешение</w:t>
            </w:r>
          </w:p>
        </w:tc>
        <w:tc>
          <w:tcPr>
            <w:tcW w:w="1980" w:type="dxa"/>
            <w:shd w:val="clear" w:color="auto" w:fill="auto"/>
          </w:tcPr>
          <w:p w:rsidR="008925A2" w:rsidRPr="008925A2" w:rsidRDefault="008925A2" w:rsidP="008925A2">
            <w:pPr>
              <w:widowControl w:val="0"/>
              <w:snapToGrid w:val="0"/>
              <w:spacing w:line="256" w:lineRule="auto"/>
              <w:ind w:firstLine="600"/>
              <w:rPr>
                <w:rFonts w:ascii="Arial" w:hAnsi="Arial" w:cs="Arial"/>
                <w:sz w:val="20"/>
                <w:szCs w:val="20"/>
              </w:rPr>
            </w:pPr>
            <w:r w:rsidRPr="008925A2">
              <w:rPr>
                <w:rFonts w:ascii="Arial" w:hAnsi="Arial" w:cs="Arial"/>
                <w:sz w:val="20"/>
                <w:szCs w:val="20"/>
              </w:rPr>
              <w:t>1234,00</w:t>
            </w:r>
          </w:p>
        </w:tc>
      </w:tr>
    </w:tbl>
    <w:p w:rsidR="008C71A2" w:rsidRDefault="008C71A2" w:rsidP="008925A2">
      <w:pPr>
        <w:rPr>
          <w:rFonts w:ascii="Arial" w:hAnsi="Arial" w:cs="Arial"/>
          <w:sz w:val="20"/>
          <w:szCs w:val="20"/>
        </w:rPr>
      </w:pPr>
    </w:p>
    <w:p w:rsidR="00CF6E4A" w:rsidRDefault="00CF6E4A" w:rsidP="008925A2">
      <w:pPr>
        <w:rPr>
          <w:rFonts w:ascii="Arial" w:hAnsi="Arial" w:cs="Arial"/>
          <w:sz w:val="20"/>
          <w:szCs w:val="20"/>
        </w:rPr>
      </w:pPr>
    </w:p>
    <w:p w:rsidR="00D458C4" w:rsidRDefault="00D458C4" w:rsidP="00D458C4">
      <w:pPr>
        <w:jc w:val="both"/>
        <w:rPr>
          <w:rFonts w:ascii="Arial" w:eastAsia="Calibri" w:hAnsi="Arial"/>
          <w:sz w:val="20"/>
          <w:szCs w:val="28"/>
          <w:lang w:eastAsia="en-US"/>
        </w:rPr>
      </w:pPr>
      <w:r>
        <w:rPr>
          <w:rFonts w:ascii="Arial" w:hAnsi="Arial" w:cs="Arial"/>
          <w:b/>
          <w:sz w:val="20"/>
          <w:szCs w:val="20"/>
        </w:rPr>
        <w:t>2.2</w:t>
      </w:r>
      <w:r w:rsidRPr="00F52D5C">
        <w:rPr>
          <w:rFonts w:ascii="Arial" w:hAnsi="Arial" w:cs="Arial"/>
          <w:b/>
          <w:sz w:val="20"/>
          <w:szCs w:val="20"/>
        </w:rPr>
        <w:t xml:space="preserve">. </w:t>
      </w: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23.07.2024 № 1017 </w:t>
      </w:r>
      <w:r w:rsidRPr="00B4564E">
        <w:rPr>
          <w:rFonts w:ascii="Arial" w:hAnsi="Arial" w:cs="Arial"/>
          <w:spacing w:val="1"/>
          <w:sz w:val="20"/>
          <w:szCs w:val="20"/>
        </w:rPr>
        <w:t>«</w:t>
      </w:r>
      <w:r w:rsidRPr="00EA7CB8">
        <w:rPr>
          <w:rFonts w:ascii="Arial" w:eastAsia="Arial" w:hAnsi="Arial" w:cs="Arial"/>
          <w:sz w:val="20"/>
          <w:szCs w:val="20"/>
          <w:lang w:eastAsia="ar-SA"/>
        </w:rPr>
        <w:t>Об утве</w:t>
      </w:r>
      <w:r>
        <w:rPr>
          <w:rFonts w:ascii="Arial" w:eastAsia="Arial" w:hAnsi="Arial" w:cs="Arial"/>
          <w:sz w:val="20"/>
          <w:szCs w:val="20"/>
          <w:lang w:eastAsia="ar-SA"/>
        </w:rPr>
        <w:t xml:space="preserve">рждении муниципальной программы </w:t>
      </w:r>
      <w:r w:rsidRPr="00EA7CB8">
        <w:rPr>
          <w:rFonts w:ascii="Arial" w:eastAsia="Arial" w:hAnsi="Arial" w:cs="Arial"/>
          <w:sz w:val="20"/>
          <w:szCs w:val="20"/>
          <w:lang w:eastAsia="ar-SA"/>
        </w:rPr>
        <w:t>«Об организации временной занятос</w:t>
      </w:r>
      <w:r>
        <w:rPr>
          <w:rFonts w:ascii="Arial" w:eastAsia="Arial" w:hAnsi="Arial" w:cs="Arial"/>
          <w:sz w:val="20"/>
          <w:szCs w:val="20"/>
          <w:lang w:eastAsia="ar-SA"/>
        </w:rPr>
        <w:t xml:space="preserve">ти несовершеннолетних граждан </w:t>
      </w:r>
      <w:r w:rsidRPr="00EA7CB8">
        <w:rPr>
          <w:rFonts w:ascii="Arial" w:eastAsia="Arial" w:hAnsi="Arial" w:cs="Arial"/>
          <w:sz w:val="20"/>
          <w:szCs w:val="20"/>
          <w:lang w:eastAsia="ar-SA"/>
        </w:rPr>
        <w:t>в городе Куйбышеве Куйбышевско</w:t>
      </w:r>
      <w:r>
        <w:rPr>
          <w:rFonts w:ascii="Arial" w:eastAsia="Arial" w:hAnsi="Arial" w:cs="Arial"/>
          <w:sz w:val="20"/>
          <w:szCs w:val="20"/>
          <w:lang w:eastAsia="ar-SA"/>
        </w:rPr>
        <w:t xml:space="preserve">го района Новосибирской области </w:t>
      </w:r>
      <w:r w:rsidRPr="00EA7CB8">
        <w:rPr>
          <w:rFonts w:ascii="Arial" w:eastAsia="Arial" w:hAnsi="Arial" w:cs="Arial"/>
          <w:sz w:val="20"/>
          <w:szCs w:val="20"/>
          <w:lang w:eastAsia="ar-SA"/>
        </w:rPr>
        <w:t>на 2025 – 2027 годы»</w:t>
      </w:r>
      <w:r w:rsidRPr="003F22BF">
        <w:rPr>
          <w:rFonts w:ascii="Arial" w:eastAsia="Calibri" w:hAnsi="Arial"/>
          <w:sz w:val="20"/>
          <w:szCs w:val="28"/>
          <w:lang w:eastAsia="en-US"/>
        </w:rPr>
        <w:t>»</w:t>
      </w:r>
    </w:p>
    <w:p w:rsidR="00D458C4" w:rsidRDefault="00D458C4" w:rsidP="00D458C4">
      <w:pPr>
        <w:jc w:val="both"/>
        <w:rPr>
          <w:rFonts w:ascii="Arial" w:hAnsi="Arial" w:cs="Arial"/>
          <w:b/>
          <w:sz w:val="20"/>
          <w:szCs w:val="20"/>
        </w:rPr>
      </w:pPr>
    </w:p>
    <w:p w:rsidR="00D458C4" w:rsidRPr="00F666FC" w:rsidRDefault="00D458C4" w:rsidP="00D458C4">
      <w:pPr>
        <w:keepNext/>
        <w:autoSpaceDE w:val="0"/>
        <w:autoSpaceDN w:val="0"/>
        <w:jc w:val="center"/>
        <w:outlineLvl w:val="0"/>
        <w:rPr>
          <w:rFonts w:ascii="Arial" w:hAnsi="Arial" w:cs="Arial"/>
          <w:b/>
          <w:bCs/>
          <w:sz w:val="20"/>
          <w:szCs w:val="20"/>
        </w:rPr>
      </w:pPr>
      <w:r w:rsidRPr="00F666FC">
        <w:rPr>
          <w:rFonts w:ascii="Arial" w:hAnsi="Arial" w:cs="Arial"/>
          <w:b/>
          <w:bCs/>
          <w:sz w:val="20"/>
          <w:szCs w:val="20"/>
        </w:rPr>
        <w:t>ПОСТАНОВЛЕНИЕ</w:t>
      </w:r>
    </w:p>
    <w:p w:rsidR="00D458C4" w:rsidRDefault="00D458C4" w:rsidP="008925A2">
      <w:pPr>
        <w:rPr>
          <w:rFonts w:ascii="Arial" w:hAnsi="Arial" w:cs="Arial"/>
          <w:sz w:val="20"/>
          <w:szCs w:val="20"/>
        </w:rPr>
      </w:pPr>
    </w:p>
    <w:p w:rsidR="00D458C4" w:rsidRPr="00D458C4" w:rsidRDefault="00D458C4" w:rsidP="00D458C4">
      <w:pPr>
        <w:autoSpaceDE w:val="0"/>
        <w:autoSpaceDN w:val="0"/>
        <w:adjustRightInd w:val="0"/>
        <w:jc w:val="center"/>
        <w:rPr>
          <w:rFonts w:ascii="Arial" w:hAnsi="Arial" w:cs="Arial"/>
          <w:sz w:val="20"/>
          <w:szCs w:val="20"/>
        </w:rPr>
      </w:pPr>
      <w:r w:rsidRPr="00D458C4">
        <w:rPr>
          <w:rFonts w:ascii="Arial" w:hAnsi="Arial" w:cs="Arial"/>
          <w:sz w:val="20"/>
          <w:szCs w:val="20"/>
        </w:rPr>
        <w:lastRenderedPageBreak/>
        <w:t>23.07.2024 № 1017</w:t>
      </w:r>
    </w:p>
    <w:p w:rsidR="00D458C4" w:rsidRPr="00D458C4" w:rsidRDefault="00D458C4" w:rsidP="00D458C4">
      <w:pPr>
        <w:autoSpaceDE w:val="0"/>
        <w:autoSpaceDN w:val="0"/>
        <w:adjustRightInd w:val="0"/>
        <w:jc w:val="center"/>
        <w:rPr>
          <w:rFonts w:ascii="Arial" w:hAnsi="Arial" w:cs="Arial"/>
          <w:b/>
          <w:bCs/>
          <w:sz w:val="20"/>
          <w:szCs w:val="20"/>
        </w:rPr>
      </w:pPr>
    </w:p>
    <w:p w:rsidR="00D458C4" w:rsidRPr="00D458C4" w:rsidRDefault="00D458C4" w:rsidP="00D458C4">
      <w:pPr>
        <w:widowControl w:val="0"/>
        <w:ind w:left="600" w:firstLine="109"/>
        <w:jc w:val="center"/>
        <w:rPr>
          <w:rFonts w:ascii="Arial" w:hAnsi="Arial" w:cs="Arial"/>
          <w:color w:val="000000"/>
          <w:sz w:val="20"/>
          <w:szCs w:val="20"/>
          <w:lang w:val="x-none" w:eastAsia="x-none" w:bidi="ru-RU"/>
        </w:rPr>
      </w:pPr>
      <w:r w:rsidRPr="00D458C4">
        <w:rPr>
          <w:rFonts w:ascii="Arial" w:hAnsi="Arial" w:cs="Arial"/>
          <w:color w:val="000000"/>
          <w:sz w:val="20"/>
          <w:szCs w:val="20"/>
          <w:lang w:val="x-none" w:eastAsia="x-none" w:bidi="ru-RU"/>
        </w:rPr>
        <w:t>Об утверждении муниципальной программы</w:t>
      </w:r>
    </w:p>
    <w:p w:rsidR="00D458C4" w:rsidRPr="00D458C4" w:rsidRDefault="00D458C4" w:rsidP="00D458C4">
      <w:pPr>
        <w:widowControl w:val="0"/>
        <w:snapToGrid w:val="0"/>
        <w:ind w:firstLine="600"/>
        <w:jc w:val="center"/>
        <w:rPr>
          <w:rFonts w:ascii="Arial" w:eastAsia="Calibri" w:hAnsi="Arial" w:cs="Arial"/>
          <w:bCs/>
          <w:iCs/>
          <w:color w:val="000000"/>
          <w:sz w:val="20"/>
          <w:szCs w:val="20"/>
        </w:rPr>
      </w:pPr>
      <w:r w:rsidRPr="00D458C4">
        <w:rPr>
          <w:rFonts w:ascii="Arial" w:eastAsia="Calibri" w:hAnsi="Arial" w:cs="Arial"/>
          <w:bCs/>
          <w:iCs/>
          <w:color w:val="000000"/>
          <w:sz w:val="20"/>
          <w:szCs w:val="20"/>
        </w:rPr>
        <w:t xml:space="preserve"> «Об организации временной занятости несовершеннолетних граждан  </w:t>
      </w:r>
    </w:p>
    <w:p w:rsidR="00D458C4" w:rsidRPr="00D458C4" w:rsidRDefault="00D458C4" w:rsidP="00D458C4">
      <w:pPr>
        <w:widowControl w:val="0"/>
        <w:snapToGrid w:val="0"/>
        <w:ind w:firstLine="600"/>
        <w:jc w:val="center"/>
        <w:rPr>
          <w:rFonts w:ascii="Arial" w:eastAsia="Calibri" w:hAnsi="Arial" w:cs="Arial"/>
          <w:bCs/>
          <w:iCs/>
          <w:color w:val="000000"/>
          <w:sz w:val="20"/>
          <w:szCs w:val="20"/>
        </w:rPr>
      </w:pPr>
      <w:r w:rsidRPr="00D458C4">
        <w:rPr>
          <w:rFonts w:ascii="Arial" w:eastAsia="Calibri" w:hAnsi="Arial" w:cs="Arial"/>
          <w:bCs/>
          <w:iCs/>
          <w:color w:val="000000"/>
          <w:sz w:val="20"/>
          <w:szCs w:val="20"/>
        </w:rPr>
        <w:t>в городе Куйбышеве Куйбышевского района Новосибирской области</w:t>
      </w:r>
    </w:p>
    <w:p w:rsidR="00D458C4" w:rsidRPr="00D458C4" w:rsidRDefault="00D458C4" w:rsidP="00D458C4">
      <w:pPr>
        <w:autoSpaceDE w:val="0"/>
        <w:autoSpaceDN w:val="0"/>
        <w:adjustRightInd w:val="0"/>
        <w:jc w:val="center"/>
        <w:rPr>
          <w:rFonts w:ascii="Arial" w:eastAsia="Calibri" w:hAnsi="Arial" w:cs="Arial"/>
          <w:bCs/>
          <w:i/>
          <w:iCs/>
          <w:color w:val="000000"/>
          <w:sz w:val="20"/>
          <w:szCs w:val="20"/>
        </w:rPr>
      </w:pPr>
      <w:r w:rsidRPr="00D458C4">
        <w:rPr>
          <w:rFonts w:ascii="Arial" w:eastAsia="Calibri" w:hAnsi="Arial" w:cs="Arial"/>
          <w:bCs/>
          <w:iCs/>
          <w:color w:val="000000"/>
          <w:sz w:val="20"/>
          <w:szCs w:val="20"/>
        </w:rPr>
        <w:t>на 2025 – 2027 годы»</w:t>
      </w:r>
      <w:r w:rsidRPr="00D458C4">
        <w:rPr>
          <w:rFonts w:ascii="Arial" w:eastAsia="Calibri" w:hAnsi="Arial" w:cs="Arial"/>
          <w:bCs/>
          <w:i/>
          <w:iCs/>
          <w:color w:val="000000"/>
          <w:sz w:val="20"/>
          <w:szCs w:val="20"/>
        </w:rPr>
        <w:t> </w:t>
      </w:r>
    </w:p>
    <w:p w:rsidR="00D458C4" w:rsidRPr="00D458C4" w:rsidRDefault="00D458C4" w:rsidP="00D458C4">
      <w:pPr>
        <w:autoSpaceDE w:val="0"/>
        <w:autoSpaceDN w:val="0"/>
        <w:adjustRightInd w:val="0"/>
        <w:jc w:val="center"/>
        <w:rPr>
          <w:rFonts w:ascii="Arial" w:hAnsi="Arial" w:cs="Arial"/>
          <w:bCs/>
          <w:color w:val="000000"/>
          <w:sz w:val="20"/>
          <w:szCs w:val="20"/>
          <w:lang w:bidi="ru-RU"/>
        </w:rPr>
      </w:pPr>
    </w:p>
    <w:p w:rsidR="00D458C4" w:rsidRPr="00D458C4" w:rsidRDefault="00D458C4" w:rsidP="00D458C4">
      <w:pPr>
        <w:widowControl w:val="0"/>
        <w:ind w:firstLine="851"/>
        <w:jc w:val="both"/>
        <w:rPr>
          <w:rFonts w:ascii="Arial" w:hAnsi="Arial" w:cs="Arial"/>
          <w:color w:val="000000"/>
          <w:sz w:val="20"/>
          <w:szCs w:val="20"/>
          <w:lang w:bidi="ru-RU"/>
        </w:rPr>
      </w:pPr>
      <w:r w:rsidRPr="00D458C4">
        <w:rPr>
          <w:rFonts w:ascii="Arial" w:hAnsi="Arial" w:cs="Arial"/>
          <w:color w:val="000000"/>
          <w:sz w:val="20"/>
          <w:szCs w:val="20"/>
          <w:lang w:bidi="ru-RU"/>
        </w:rPr>
        <w:t>С целью создания комплексной системы временного трудоустройства и дополнительной социальной поддержки несовершеннолетних граждан в возрасте от 14 до 18 лет, на основании Закона Российской Федерации от 19.04.1991 № 1032-1 «О занятости населения в Российской Федерации», Закона Российской Федерации от 24.06.1999 № 120-ФЗ «Об основах системы профилактики безнадзорности и правонарушений несовершеннолетних», администрация города Куйбышева Куйбышевского района Новосибирской области</w:t>
      </w:r>
    </w:p>
    <w:p w:rsidR="00D458C4" w:rsidRPr="00D458C4" w:rsidRDefault="00D458C4" w:rsidP="00D458C4">
      <w:pPr>
        <w:keepNext/>
        <w:keepLines/>
        <w:widowControl w:val="0"/>
        <w:ind w:firstLine="426"/>
        <w:jc w:val="both"/>
        <w:outlineLvl w:val="1"/>
        <w:rPr>
          <w:rFonts w:ascii="Arial" w:hAnsi="Arial" w:cs="Arial"/>
          <w:color w:val="000000"/>
          <w:sz w:val="20"/>
          <w:szCs w:val="20"/>
          <w:lang w:bidi="ru-RU"/>
        </w:rPr>
      </w:pPr>
      <w:bookmarkStart w:id="1" w:name="bookmark1"/>
      <w:r w:rsidRPr="00D458C4">
        <w:rPr>
          <w:rFonts w:ascii="Arial" w:hAnsi="Arial" w:cs="Arial"/>
          <w:color w:val="000000"/>
          <w:sz w:val="20"/>
          <w:szCs w:val="20"/>
          <w:lang w:bidi="ru-RU"/>
        </w:rPr>
        <w:t>ПОСТАНОВЛЯЕТ:</w:t>
      </w:r>
      <w:bookmarkEnd w:id="1"/>
    </w:p>
    <w:p w:rsidR="00D458C4" w:rsidRPr="00D458C4" w:rsidRDefault="00D458C4" w:rsidP="00D458C4">
      <w:pPr>
        <w:widowControl w:val="0"/>
        <w:snapToGrid w:val="0"/>
        <w:ind w:firstLine="600"/>
        <w:jc w:val="both"/>
        <w:rPr>
          <w:rFonts w:ascii="Arial" w:hAnsi="Arial" w:cs="Arial"/>
          <w:color w:val="000000"/>
          <w:sz w:val="20"/>
          <w:szCs w:val="20"/>
          <w:lang w:bidi="ru-RU"/>
        </w:rPr>
      </w:pPr>
      <w:r w:rsidRPr="00D458C4">
        <w:rPr>
          <w:rFonts w:ascii="Arial" w:hAnsi="Arial" w:cs="Arial"/>
          <w:color w:val="000000"/>
          <w:sz w:val="20"/>
          <w:szCs w:val="20"/>
          <w:lang w:bidi="ru-RU"/>
        </w:rPr>
        <w:t>1. Утвердить муниципальную программу «</w:t>
      </w:r>
      <w:r w:rsidRPr="00D458C4">
        <w:rPr>
          <w:rFonts w:ascii="Arial" w:eastAsia="Calibri" w:hAnsi="Arial" w:cs="Arial"/>
          <w:bCs/>
          <w:iCs/>
          <w:color w:val="000000"/>
          <w:sz w:val="20"/>
          <w:szCs w:val="20"/>
        </w:rPr>
        <w:t>Об организации временной занятости несовершеннолетних граждан в городе Куйбышеве Куйбышевского района Новосибирской области на 2025 – 2027 годы</w:t>
      </w:r>
      <w:r w:rsidRPr="00D458C4">
        <w:rPr>
          <w:rFonts w:ascii="Arial" w:hAnsi="Arial" w:cs="Arial"/>
          <w:color w:val="000000"/>
          <w:sz w:val="20"/>
          <w:szCs w:val="20"/>
          <w:lang w:bidi="ru-RU"/>
        </w:rPr>
        <w:t>» (Приложение № 1).</w:t>
      </w:r>
    </w:p>
    <w:p w:rsidR="00D458C4" w:rsidRPr="00D458C4" w:rsidRDefault="00D458C4" w:rsidP="00D458C4">
      <w:pPr>
        <w:widowControl w:val="0"/>
        <w:ind w:firstLine="567"/>
        <w:jc w:val="both"/>
        <w:rPr>
          <w:rFonts w:ascii="Arial" w:hAnsi="Arial" w:cs="Arial"/>
          <w:color w:val="000000"/>
          <w:sz w:val="20"/>
          <w:szCs w:val="20"/>
          <w:lang w:bidi="ru-RU"/>
        </w:rPr>
      </w:pPr>
      <w:r w:rsidRPr="00D458C4">
        <w:rPr>
          <w:rFonts w:ascii="Arial" w:hAnsi="Arial" w:cs="Arial"/>
          <w:color w:val="000000"/>
          <w:sz w:val="20"/>
          <w:szCs w:val="20"/>
          <w:lang w:bidi="ru-RU"/>
        </w:rPr>
        <w:t xml:space="preserve">2. </w:t>
      </w:r>
      <w:r w:rsidRPr="00D458C4">
        <w:rPr>
          <w:rFonts w:ascii="Arial" w:hAnsi="Arial" w:cs="Arial"/>
          <w:sz w:val="20"/>
          <w:szCs w:val="20"/>
        </w:rPr>
        <w:t>Управлению делами администрации города Куйбышева (Рукицкая Т.А.) опубликовать настоящее постановление в официальном печатном издании администрации города Куйбышева «Бюллетень органов местного самоуправления города Куйбышева Куйбышевского района Новосибирской области»</w:t>
      </w:r>
      <w:r w:rsidRPr="00D458C4">
        <w:rPr>
          <w:rFonts w:ascii="Arial" w:hAnsi="Arial" w:cs="Arial"/>
          <w:color w:val="000000"/>
          <w:sz w:val="20"/>
          <w:szCs w:val="20"/>
          <w:lang w:bidi="ru-RU"/>
        </w:rPr>
        <w:t>.</w:t>
      </w:r>
    </w:p>
    <w:p w:rsidR="00D458C4" w:rsidRPr="00D458C4" w:rsidRDefault="00D458C4" w:rsidP="00D458C4">
      <w:pPr>
        <w:widowControl w:val="0"/>
        <w:ind w:firstLine="567"/>
        <w:jc w:val="both"/>
        <w:rPr>
          <w:rFonts w:ascii="Arial" w:hAnsi="Arial" w:cs="Arial"/>
          <w:color w:val="000000"/>
          <w:sz w:val="20"/>
          <w:szCs w:val="20"/>
          <w:lang w:bidi="ru-RU"/>
        </w:rPr>
      </w:pPr>
      <w:r w:rsidRPr="00D458C4">
        <w:rPr>
          <w:rFonts w:ascii="Arial" w:hAnsi="Arial" w:cs="Arial"/>
          <w:color w:val="000000"/>
          <w:sz w:val="20"/>
          <w:szCs w:val="20"/>
          <w:lang w:bidi="ru-RU"/>
        </w:rPr>
        <w:t>3. Контроль за исполнением настоящего постановления возложить на заместителя главы администрации – начальника отдела культуры, спорта и молодежной политики Кускову Е.Г.</w:t>
      </w:r>
    </w:p>
    <w:p w:rsidR="00D458C4" w:rsidRPr="00D458C4" w:rsidRDefault="00D458C4" w:rsidP="00D458C4">
      <w:pPr>
        <w:autoSpaceDE w:val="0"/>
        <w:autoSpaceDN w:val="0"/>
        <w:adjustRightInd w:val="0"/>
        <w:ind w:firstLine="360"/>
        <w:jc w:val="both"/>
        <w:rPr>
          <w:rFonts w:ascii="Arial" w:hAnsi="Arial" w:cs="Arial"/>
          <w:b/>
          <w:bCs/>
          <w:sz w:val="20"/>
          <w:szCs w:val="20"/>
        </w:rPr>
      </w:pPr>
    </w:p>
    <w:p w:rsidR="00D458C4" w:rsidRPr="00D458C4" w:rsidRDefault="00D458C4" w:rsidP="00D458C4">
      <w:pPr>
        <w:autoSpaceDE w:val="0"/>
        <w:autoSpaceDN w:val="0"/>
        <w:adjustRightInd w:val="0"/>
        <w:rPr>
          <w:rFonts w:ascii="Arial" w:hAnsi="Arial" w:cs="Arial"/>
          <w:sz w:val="20"/>
          <w:szCs w:val="20"/>
        </w:rPr>
      </w:pPr>
    </w:p>
    <w:p w:rsidR="00D458C4" w:rsidRPr="00D458C4" w:rsidRDefault="00D458C4" w:rsidP="00D458C4">
      <w:pPr>
        <w:autoSpaceDE w:val="0"/>
        <w:autoSpaceDN w:val="0"/>
        <w:adjustRightInd w:val="0"/>
        <w:rPr>
          <w:rFonts w:ascii="Arial" w:hAnsi="Arial" w:cs="Arial"/>
          <w:sz w:val="20"/>
          <w:szCs w:val="20"/>
        </w:rPr>
      </w:pPr>
      <w:r w:rsidRPr="00D458C4">
        <w:rPr>
          <w:rFonts w:ascii="Arial" w:hAnsi="Arial" w:cs="Arial"/>
          <w:sz w:val="20"/>
          <w:szCs w:val="20"/>
        </w:rPr>
        <w:t xml:space="preserve">Глава города Куйбышева </w:t>
      </w:r>
    </w:p>
    <w:p w:rsidR="00D458C4" w:rsidRPr="00D458C4" w:rsidRDefault="00D458C4" w:rsidP="00D458C4">
      <w:pPr>
        <w:autoSpaceDE w:val="0"/>
        <w:autoSpaceDN w:val="0"/>
        <w:adjustRightInd w:val="0"/>
        <w:rPr>
          <w:rFonts w:ascii="Arial" w:hAnsi="Arial" w:cs="Arial"/>
          <w:sz w:val="20"/>
          <w:szCs w:val="20"/>
        </w:rPr>
      </w:pPr>
      <w:r w:rsidRPr="00D458C4">
        <w:rPr>
          <w:rFonts w:ascii="Arial" w:hAnsi="Arial" w:cs="Arial"/>
          <w:sz w:val="20"/>
          <w:szCs w:val="20"/>
        </w:rPr>
        <w:t>Куйбышевского района</w:t>
      </w:r>
    </w:p>
    <w:p w:rsidR="00D458C4" w:rsidRPr="00D458C4" w:rsidRDefault="00D458C4" w:rsidP="00D458C4">
      <w:pPr>
        <w:autoSpaceDE w:val="0"/>
        <w:autoSpaceDN w:val="0"/>
        <w:adjustRightInd w:val="0"/>
        <w:rPr>
          <w:rFonts w:ascii="Arial" w:hAnsi="Arial" w:cs="Arial"/>
          <w:sz w:val="20"/>
          <w:szCs w:val="20"/>
        </w:rPr>
      </w:pPr>
      <w:r w:rsidRPr="00D458C4">
        <w:rPr>
          <w:rFonts w:ascii="Arial" w:hAnsi="Arial" w:cs="Arial"/>
          <w:sz w:val="20"/>
          <w:szCs w:val="20"/>
        </w:rPr>
        <w:t xml:space="preserve">Новосибирской области                                                                 </w:t>
      </w:r>
      <w:r w:rsidR="00713B8F">
        <w:rPr>
          <w:rFonts w:ascii="Arial" w:hAnsi="Arial" w:cs="Arial"/>
          <w:sz w:val="20"/>
          <w:szCs w:val="20"/>
        </w:rPr>
        <w:t xml:space="preserve">                                          </w:t>
      </w:r>
      <w:r w:rsidRPr="00D458C4">
        <w:rPr>
          <w:rFonts w:ascii="Arial" w:hAnsi="Arial" w:cs="Arial"/>
          <w:sz w:val="20"/>
          <w:szCs w:val="20"/>
        </w:rPr>
        <w:t xml:space="preserve"> А.А. Андронов </w:t>
      </w:r>
    </w:p>
    <w:p w:rsidR="00D458C4" w:rsidRPr="00D458C4" w:rsidRDefault="00D458C4" w:rsidP="00D458C4">
      <w:pPr>
        <w:autoSpaceDE w:val="0"/>
        <w:autoSpaceDN w:val="0"/>
        <w:jc w:val="center"/>
        <w:rPr>
          <w:rFonts w:ascii="Arial" w:hAnsi="Arial" w:cs="Arial"/>
          <w:sz w:val="20"/>
          <w:szCs w:val="20"/>
        </w:rPr>
      </w:pPr>
    </w:p>
    <w:p w:rsidR="00CF6E4A" w:rsidRPr="00D458C4" w:rsidRDefault="00CF6E4A" w:rsidP="00D458C4">
      <w:pPr>
        <w:autoSpaceDE w:val="0"/>
        <w:autoSpaceDN w:val="0"/>
        <w:rPr>
          <w:rFonts w:ascii="Arial" w:hAnsi="Arial" w:cs="Arial"/>
          <w:sz w:val="16"/>
          <w:szCs w:val="16"/>
        </w:rPr>
      </w:pPr>
    </w:p>
    <w:p w:rsidR="00D458C4" w:rsidRPr="00D458C4" w:rsidRDefault="00D458C4" w:rsidP="00D458C4">
      <w:pPr>
        <w:autoSpaceDE w:val="0"/>
        <w:autoSpaceDN w:val="0"/>
        <w:rPr>
          <w:rFonts w:ascii="Arial" w:hAnsi="Arial" w:cs="Arial"/>
          <w:sz w:val="20"/>
          <w:szCs w:val="20"/>
        </w:rPr>
      </w:pPr>
    </w:p>
    <w:p w:rsidR="00D458C4" w:rsidRPr="00D458C4" w:rsidRDefault="00D458C4" w:rsidP="00D458C4">
      <w:pPr>
        <w:widowControl w:val="0"/>
        <w:snapToGrid w:val="0"/>
        <w:ind w:firstLine="600"/>
        <w:jc w:val="right"/>
        <w:rPr>
          <w:rFonts w:ascii="Arial" w:eastAsia="Calibri" w:hAnsi="Arial" w:cs="Arial"/>
          <w:bCs/>
          <w:iCs/>
          <w:color w:val="000000"/>
          <w:sz w:val="20"/>
          <w:szCs w:val="20"/>
        </w:rPr>
      </w:pPr>
      <w:r w:rsidRPr="00D458C4">
        <w:rPr>
          <w:rFonts w:ascii="Arial" w:eastAsia="Calibri" w:hAnsi="Arial" w:cs="Arial"/>
          <w:bCs/>
          <w:iCs/>
          <w:color w:val="000000"/>
          <w:sz w:val="20"/>
          <w:szCs w:val="20"/>
        </w:rPr>
        <w:t>Приложение №1</w:t>
      </w:r>
    </w:p>
    <w:p w:rsidR="00D458C4" w:rsidRPr="00D458C4" w:rsidRDefault="00D458C4" w:rsidP="00D458C4">
      <w:pPr>
        <w:widowControl w:val="0"/>
        <w:snapToGrid w:val="0"/>
        <w:ind w:firstLine="600"/>
        <w:jc w:val="right"/>
        <w:rPr>
          <w:rFonts w:ascii="Arial" w:eastAsia="Calibri" w:hAnsi="Arial" w:cs="Arial"/>
          <w:bCs/>
          <w:iCs/>
          <w:color w:val="000000"/>
          <w:sz w:val="20"/>
          <w:szCs w:val="20"/>
        </w:rPr>
      </w:pPr>
      <w:r w:rsidRPr="00D458C4">
        <w:rPr>
          <w:rFonts w:ascii="Arial" w:eastAsia="Calibri" w:hAnsi="Arial" w:cs="Arial"/>
          <w:bCs/>
          <w:iCs/>
          <w:color w:val="000000"/>
          <w:sz w:val="20"/>
          <w:szCs w:val="20"/>
        </w:rPr>
        <w:t>к постановлению</w:t>
      </w:r>
    </w:p>
    <w:p w:rsidR="00D458C4" w:rsidRPr="00D458C4" w:rsidRDefault="00D458C4" w:rsidP="00D458C4">
      <w:pPr>
        <w:widowControl w:val="0"/>
        <w:snapToGrid w:val="0"/>
        <w:ind w:firstLine="600"/>
        <w:jc w:val="right"/>
        <w:rPr>
          <w:rFonts w:ascii="Arial" w:eastAsia="Calibri" w:hAnsi="Arial" w:cs="Arial"/>
          <w:bCs/>
          <w:iCs/>
          <w:color w:val="000000"/>
          <w:sz w:val="20"/>
          <w:szCs w:val="20"/>
        </w:rPr>
      </w:pPr>
      <w:r w:rsidRPr="00D458C4">
        <w:rPr>
          <w:rFonts w:ascii="Arial" w:eastAsia="Calibri" w:hAnsi="Arial" w:cs="Arial"/>
          <w:bCs/>
          <w:iCs/>
          <w:color w:val="000000"/>
          <w:sz w:val="20"/>
          <w:szCs w:val="20"/>
        </w:rPr>
        <w:t>администрации города Куйбышева</w:t>
      </w:r>
    </w:p>
    <w:p w:rsidR="00D458C4" w:rsidRPr="00D458C4" w:rsidRDefault="00D458C4" w:rsidP="00D458C4">
      <w:pPr>
        <w:widowControl w:val="0"/>
        <w:snapToGrid w:val="0"/>
        <w:ind w:firstLine="600"/>
        <w:jc w:val="right"/>
        <w:rPr>
          <w:rFonts w:ascii="Arial" w:eastAsia="Calibri" w:hAnsi="Arial" w:cs="Arial"/>
          <w:bCs/>
          <w:iCs/>
          <w:color w:val="000000"/>
          <w:sz w:val="20"/>
          <w:szCs w:val="20"/>
        </w:rPr>
      </w:pPr>
      <w:r w:rsidRPr="00D458C4">
        <w:rPr>
          <w:rFonts w:ascii="Arial" w:eastAsia="Calibri" w:hAnsi="Arial" w:cs="Arial"/>
          <w:bCs/>
          <w:iCs/>
          <w:color w:val="000000"/>
          <w:sz w:val="20"/>
          <w:szCs w:val="20"/>
        </w:rPr>
        <w:t xml:space="preserve">Куйбышевского района </w:t>
      </w:r>
    </w:p>
    <w:p w:rsidR="00D458C4" w:rsidRPr="00D458C4" w:rsidRDefault="00D458C4" w:rsidP="00D458C4">
      <w:pPr>
        <w:widowControl w:val="0"/>
        <w:snapToGrid w:val="0"/>
        <w:ind w:firstLine="600"/>
        <w:jc w:val="right"/>
        <w:rPr>
          <w:rFonts w:ascii="Arial" w:eastAsia="Calibri" w:hAnsi="Arial" w:cs="Arial"/>
          <w:bCs/>
          <w:iCs/>
          <w:color w:val="000000"/>
          <w:sz w:val="20"/>
          <w:szCs w:val="20"/>
        </w:rPr>
      </w:pPr>
      <w:r w:rsidRPr="00D458C4">
        <w:rPr>
          <w:rFonts w:ascii="Arial" w:eastAsia="Calibri" w:hAnsi="Arial" w:cs="Arial"/>
          <w:bCs/>
          <w:iCs/>
          <w:color w:val="000000"/>
          <w:sz w:val="20"/>
          <w:szCs w:val="20"/>
        </w:rPr>
        <w:t xml:space="preserve">Новосибирской области </w:t>
      </w:r>
    </w:p>
    <w:p w:rsidR="00D458C4" w:rsidRPr="00D458C4" w:rsidRDefault="00D458C4" w:rsidP="00D458C4">
      <w:pPr>
        <w:widowControl w:val="0"/>
        <w:snapToGrid w:val="0"/>
        <w:ind w:firstLine="600"/>
        <w:jc w:val="right"/>
        <w:rPr>
          <w:rFonts w:ascii="Arial" w:eastAsia="Calibri" w:hAnsi="Arial" w:cs="Arial"/>
          <w:bCs/>
          <w:iCs/>
          <w:color w:val="000000"/>
          <w:sz w:val="20"/>
          <w:szCs w:val="20"/>
        </w:rPr>
      </w:pPr>
      <w:r w:rsidRPr="00D458C4">
        <w:rPr>
          <w:rFonts w:ascii="Arial" w:eastAsia="Calibri" w:hAnsi="Arial" w:cs="Arial"/>
          <w:bCs/>
          <w:iCs/>
          <w:color w:val="000000"/>
          <w:sz w:val="20"/>
          <w:szCs w:val="20"/>
        </w:rPr>
        <w:t xml:space="preserve">от 23.07.2024 № 1017 </w:t>
      </w:r>
    </w:p>
    <w:p w:rsidR="00D458C4" w:rsidRPr="00D458C4" w:rsidRDefault="00D458C4" w:rsidP="00D458C4">
      <w:pPr>
        <w:widowControl w:val="0"/>
        <w:snapToGrid w:val="0"/>
        <w:ind w:firstLine="600"/>
        <w:jc w:val="right"/>
        <w:rPr>
          <w:rFonts w:ascii="Arial" w:eastAsia="Calibri" w:hAnsi="Arial" w:cs="Arial"/>
          <w:bCs/>
          <w:iCs/>
          <w:color w:val="000000"/>
          <w:sz w:val="20"/>
          <w:szCs w:val="20"/>
        </w:rPr>
      </w:pPr>
    </w:p>
    <w:p w:rsidR="00D458C4" w:rsidRPr="00D458C4" w:rsidRDefault="00D458C4" w:rsidP="00D458C4">
      <w:pPr>
        <w:widowControl w:val="0"/>
        <w:snapToGrid w:val="0"/>
        <w:ind w:firstLine="600"/>
        <w:jc w:val="right"/>
        <w:rPr>
          <w:rFonts w:ascii="Arial" w:eastAsia="Calibri" w:hAnsi="Arial" w:cs="Arial"/>
          <w:bCs/>
          <w:iCs/>
          <w:color w:val="000000"/>
          <w:sz w:val="20"/>
          <w:szCs w:val="20"/>
        </w:rPr>
      </w:pPr>
    </w:p>
    <w:p w:rsidR="00D458C4" w:rsidRPr="00D458C4" w:rsidRDefault="00D458C4" w:rsidP="00D458C4">
      <w:pPr>
        <w:widowControl w:val="0"/>
        <w:snapToGrid w:val="0"/>
        <w:jc w:val="center"/>
        <w:rPr>
          <w:rFonts w:ascii="Arial" w:eastAsia="Calibri" w:hAnsi="Arial" w:cs="Arial"/>
          <w:bCs/>
          <w:iCs/>
          <w:color w:val="000000"/>
          <w:sz w:val="20"/>
          <w:szCs w:val="20"/>
        </w:rPr>
      </w:pPr>
      <w:r w:rsidRPr="00D458C4">
        <w:rPr>
          <w:rFonts w:ascii="Arial" w:eastAsia="Calibri" w:hAnsi="Arial" w:cs="Arial"/>
          <w:bCs/>
          <w:iCs/>
          <w:color w:val="000000"/>
          <w:sz w:val="20"/>
          <w:szCs w:val="20"/>
        </w:rPr>
        <w:t>Муниципальная программа</w:t>
      </w:r>
    </w:p>
    <w:p w:rsidR="00D458C4" w:rsidRPr="00D458C4" w:rsidRDefault="00D458C4" w:rsidP="00D458C4">
      <w:pPr>
        <w:widowControl w:val="0"/>
        <w:snapToGrid w:val="0"/>
        <w:jc w:val="center"/>
        <w:rPr>
          <w:rFonts w:ascii="Arial" w:eastAsia="Calibri" w:hAnsi="Arial" w:cs="Arial"/>
          <w:bCs/>
          <w:iCs/>
          <w:color w:val="000000"/>
          <w:sz w:val="20"/>
          <w:szCs w:val="20"/>
        </w:rPr>
      </w:pPr>
      <w:r w:rsidRPr="00D458C4">
        <w:rPr>
          <w:rFonts w:ascii="Arial" w:eastAsia="Calibri" w:hAnsi="Arial" w:cs="Arial"/>
          <w:bCs/>
          <w:iCs/>
          <w:color w:val="000000"/>
          <w:sz w:val="20"/>
          <w:szCs w:val="20"/>
        </w:rPr>
        <w:t xml:space="preserve">«Об организации временной занятости несовершеннолетних граждан  </w:t>
      </w:r>
    </w:p>
    <w:p w:rsidR="00D458C4" w:rsidRPr="00D458C4" w:rsidRDefault="00D458C4" w:rsidP="00D458C4">
      <w:pPr>
        <w:widowControl w:val="0"/>
        <w:snapToGrid w:val="0"/>
        <w:jc w:val="center"/>
        <w:rPr>
          <w:rFonts w:ascii="Arial" w:eastAsia="Calibri" w:hAnsi="Arial" w:cs="Arial"/>
          <w:bCs/>
          <w:iCs/>
          <w:color w:val="000000"/>
          <w:sz w:val="20"/>
          <w:szCs w:val="20"/>
        </w:rPr>
      </w:pPr>
      <w:r w:rsidRPr="00D458C4">
        <w:rPr>
          <w:rFonts w:ascii="Arial" w:eastAsia="Calibri" w:hAnsi="Arial" w:cs="Arial"/>
          <w:bCs/>
          <w:iCs/>
          <w:color w:val="000000"/>
          <w:sz w:val="20"/>
          <w:szCs w:val="20"/>
        </w:rPr>
        <w:t>в городе Куйбышеве Куйбышевского района Новосибирской области</w:t>
      </w:r>
    </w:p>
    <w:p w:rsidR="00D458C4" w:rsidRPr="00D458C4" w:rsidRDefault="00D458C4" w:rsidP="00D458C4">
      <w:pPr>
        <w:widowControl w:val="0"/>
        <w:snapToGrid w:val="0"/>
        <w:jc w:val="center"/>
        <w:rPr>
          <w:rFonts w:ascii="Arial" w:eastAsia="Calibri" w:hAnsi="Arial" w:cs="Arial"/>
          <w:color w:val="000000"/>
          <w:sz w:val="20"/>
          <w:szCs w:val="20"/>
        </w:rPr>
      </w:pPr>
      <w:r w:rsidRPr="00D458C4">
        <w:rPr>
          <w:rFonts w:ascii="Arial" w:eastAsia="Calibri" w:hAnsi="Arial" w:cs="Arial"/>
          <w:bCs/>
          <w:iCs/>
          <w:color w:val="000000"/>
          <w:sz w:val="20"/>
          <w:szCs w:val="20"/>
        </w:rPr>
        <w:t>на 2025 – 2027 годы»</w:t>
      </w:r>
      <w:r w:rsidRPr="00D458C4">
        <w:rPr>
          <w:rFonts w:ascii="Arial" w:eastAsia="Calibri" w:hAnsi="Arial" w:cs="Arial"/>
          <w:b/>
          <w:bCs/>
          <w:i/>
          <w:iCs/>
          <w:color w:val="000000"/>
          <w:sz w:val="20"/>
          <w:szCs w:val="20"/>
        </w:rPr>
        <w:t> </w:t>
      </w:r>
    </w:p>
    <w:p w:rsidR="00D458C4" w:rsidRPr="00D458C4" w:rsidRDefault="00D458C4" w:rsidP="00D458C4">
      <w:pPr>
        <w:widowControl w:val="0"/>
        <w:snapToGrid w:val="0"/>
        <w:ind w:firstLine="600"/>
        <w:jc w:val="center"/>
        <w:rPr>
          <w:rFonts w:ascii="Arial" w:eastAsia="Calibri" w:hAnsi="Arial" w:cs="Arial"/>
          <w:sz w:val="20"/>
          <w:szCs w:val="20"/>
        </w:rPr>
      </w:pPr>
    </w:p>
    <w:p w:rsidR="00D458C4" w:rsidRPr="00D458C4" w:rsidRDefault="00D458C4" w:rsidP="00D458C4">
      <w:pPr>
        <w:widowControl w:val="0"/>
        <w:snapToGrid w:val="0"/>
        <w:ind w:firstLine="600"/>
        <w:jc w:val="center"/>
        <w:rPr>
          <w:rFonts w:ascii="Arial" w:eastAsia="Calibri" w:hAnsi="Arial" w:cs="Arial"/>
          <w:sz w:val="20"/>
          <w:szCs w:val="20"/>
        </w:rPr>
      </w:pPr>
      <w:r w:rsidRPr="00D458C4">
        <w:rPr>
          <w:rFonts w:ascii="Arial" w:eastAsia="Calibri" w:hAnsi="Arial" w:cs="Arial"/>
          <w:sz w:val="20"/>
          <w:szCs w:val="20"/>
        </w:rPr>
        <w:t>ПАСПОРТ МУНИЦИПАЛЬНОЙ ЦЕЛЕВОЙ ПРОГРАММЫ</w:t>
      </w:r>
    </w:p>
    <w:p w:rsidR="00D458C4" w:rsidRPr="00D458C4" w:rsidRDefault="00D458C4" w:rsidP="00D458C4">
      <w:pPr>
        <w:widowControl w:val="0"/>
        <w:snapToGrid w:val="0"/>
        <w:ind w:firstLine="600"/>
        <w:jc w:val="center"/>
        <w:rPr>
          <w:rFonts w:ascii="Arial" w:eastAsia="Calibri" w:hAnsi="Arial" w:cs="Arial"/>
          <w:sz w:val="20"/>
          <w:szCs w:val="20"/>
        </w:rPr>
      </w:pPr>
    </w:p>
    <w:tbl>
      <w:tblPr>
        <w:tblW w:w="0" w:type="auto"/>
        <w:tblInd w:w="-176" w:type="dxa"/>
        <w:tblCellMar>
          <w:left w:w="0" w:type="dxa"/>
          <w:right w:w="0" w:type="dxa"/>
        </w:tblCellMar>
        <w:tblLook w:val="0000" w:firstRow="0" w:lastRow="0" w:firstColumn="0" w:lastColumn="0" w:noHBand="0" w:noVBand="0"/>
      </w:tblPr>
      <w:tblGrid>
        <w:gridCol w:w="3231"/>
        <w:gridCol w:w="6516"/>
      </w:tblGrid>
      <w:tr w:rsidR="00D458C4" w:rsidRPr="00D458C4" w:rsidTr="00CF6E4A">
        <w:trPr>
          <w:trHeight w:val="657"/>
        </w:trPr>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bCs/>
                <w:sz w:val="20"/>
                <w:szCs w:val="20"/>
              </w:rPr>
            </w:pPr>
            <w:r w:rsidRPr="00D458C4">
              <w:rPr>
                <w:rFonts w:ascii="Arial" w:eastAsia="Calibri" w:hAnsi="Arial" w:cs="Arial"/>
                <w:bCs/>
                <w:sz w:val="20"/>
                <w:szCs w:val="20"/>
              </w:rPr>
              <w:t>НАИМЕНОВАНИЕ           ПРОГРАММЫ</w:t>
            </w:r>
          </w:p>
          <w:p w:rsidR="00D458C4" w:rsidRPr="00D458C4" w:rsidRDefault="00D458C4" w:rsidP="00D458C4">
            <w:pPr>
              <w:widowControl w:val="0"/>
              <w:snapToGrid w:val="0"/>
              <w:ind w:firstLine="600"/>
              <w:jc w:val="both"/>
              <w:rPr>
                <w:rFonts w:ascii="Arial" w:eastAsia="Calibri" w:hAnsi="Arial" w:cs="Arial"/>
                <w:sz w:val="20"/>
                <w:szCs w:val="20"/>
              </w:rPr>
            </w:pPr>
          </w:p>
          <w:p w:rsidR="00D458C4" w:rsidRPr="00D458C4" w:rsidRDefault="00D458C4" w:rsidP="00D458C4">
            <w:pPr>
              <w:widowControl w:val="0"/>
              <w:snapToGrid w:val="0"/>
              <w:ind w:firstLine="600"/>
              <w:jc w:val="both"/>
              <w:rPr>
                <w:rFonts w:ascii="Arial" w:eastAsia="Calibri" w:hAnsi="Arial" w:cs="Arial"/>
                <w:sz w:val="20"/>
                <w:szCs w:val="20"/>
              </w:rPr>
            </w:pP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bCs/>
                <w:sz w:val="20"/>
                <w:szCs w:val="20"/>
              </w:rPr>
              <w:t> </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Муниципальная программа «Об организации временной занятости несовершеннолетних граждан </w:t>
            </w:r>
          </w:p>
          <w:p w:rsidR="00D458C4" w:rsidRPr="00D458C4" w:rsidRDefault="00D458C4" w:rsidP="00CF6E4A">
            <w:pPr>
              <w:widowControl w:val="0"/>
              <w:snapToGrid w:val="0"/>
              <w:jc w:val="both"/>
              <w:rPr>
                <w:rFonts w:ascii="Arial" w:eastAsia="Calibri" w:hAnsi="Arial" w:cs="Arial"/>
                <w:sz w:val="20"/>
                <w:szCs w:val="20"/>
              </w:rPr>
            </w:pPr>
            <w:r w:rsidRPr="00D458C4">
              <w:rPr>
                <w:rFonts w:ascii="Arial" w:eastAsia="Calibri" w:hAnsi="Arial" w:cs="Arial"/>
                <w:sz w:val="20"/>
                <w:szCs w:val="20"/>
              </w:rPr>
              <w:t>города Куйбышева на 2025 – 2027</w:t>
            </w:r>
            <w:r w:rsidR="00CF6E4A">
              <w:rPr>
                <w:rFonts w:ascii="Arial" w:eastAsia="Calibri" w:hAnsi="Arial" w:cs="Arial"/>
                <w:sz w:val="20"/>
                <w:szCs w:val="20"/>
              </w:rPr>
              <w:t xml:space="preserve"> годы» (далее – Программа)</w:t>
            </w: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ОСНОВАНИЕ ДЛЯ</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РАЗРАБОТКИ</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Default="00D458C4" w:rsidP="00CF6E4A">
            <w:pPr>
              <w:widowControl w:val="0"/>
              <w:snapToGrid w:val="0"/>
              <w:ind w:firstLine="600"/>
              <w:jc w:val="both"/>
              <w:rPr>
                <w:rFonts w:ascii="Arial" w:eastAsia="Calibri" w:hAnsi="Arial" w:cs="Arial"/>
                <w:i/>
                <w:sz w:val="20"/>
                <w:szCs w:val="20"/>
              </w:rPr>
            </w:pPr>
            <w:r w:rsidRPr="00D458C4">
              <w:rPr>
                <w:rFonts w:ascii="Arial" w:eastAsia="Calibri" w:hAnsi="Arial" w:cs="Arial"/>
                <w:i/>
                <w:sz w:val="20"/>
                <w:szCs w:val="20"/>
              </w:rPr>
              <w:t xml:space="preserve">  </w:t>
            </w:r>
            <w:r w:rsidRPr="00D458C4">
              <w:rPr>
                <w:rFonts w:ascii="Arial" w:eastAsia="Calibri" w:hAnsi="Arial" w:cs="Arial"/>
                <w:sz w:val="20"/>
                <w:szCs w:val="20"/>
              </w:rPr>
              <w:t>Закон Российской Федерации от 19.04.1991 года № 1032-1 «О занятости населения в Российской Федерации»,</w:t>
            </w:r>
            <w:r w:rsidRPr="00D458C4">
              <w:rPr>
                <w:rFonts w:ascii="Arial" w:eastAsia="Calibri" w:hAnsi="Arial" w:cs="Arial"/>
                <w:i/>
                <w:sz w:val="20"/>
                <w:szCs w:val="20"/>
              </w:rPr>
              <w:t xml:space="preserve"> </w:t>
            </w:r>
            <w:r w:rsidRPr="00D458C4">
              <w:rPr>
                <w:rFonts w:ascii="Arial" w:eastAsia="Calibri" w:hAnsi="Arial" w:cs="Arial"/>
                <w:sz w:val="20"/>
                <w:szCs w:val="20"/>
              </w:rPr>
              <w:t>Закон РФ от 24.06.1999 года № 120-ФЗ «Об основах системы профилактики безнадзорности и правонарушений несовершеннолетних»</w:t>
            </w:r>
            <w:r w:rsidRPr="00D458C4">
              <w:rPr>
                <w:rFonts w:ascii="Arial" w:eastAsia="Calibri" w:hAnsi="Arial" w:cs="Arial"/>
                <w:i/>
                <w:sz w:val="20"/>
                <w:szCs w:val="20"/>
              </w:rPr>
              <w:t> </w:t>
            </w:r>
          </w:p>
          <w:p w:rsidR="00CF6E4A" w:rsidRPr="00D458C4" w:rsidRDefault="00CF6E4A" w:rsidP="00CF6E4A">
            <w:pPr>
              <w:widowControl w:val="0"/>
              <w:snapToGrid w:val="0"/>
              <w:ind w:firstLine="600"/>
              <w:jc w:val="both"/>
              <w:rPr>
                <w:rFonts w:ascii="Arial" w:eastAsia="Calibri" w:hAnsi="Arial" w:cs="Arial"/>
                <w:i/>
                <w:sz w:val="20"/>
                <w:szCs w:val="20"/>
              </w:rPr>
            </w:pP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РАЗРАБОТЧИК</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Default="00D458C4" w:rsidP="00CF6E4A">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Администрация города Куйбышева Куйбышевского района Новосибирской области, ГКУ НСО «Центр занятости населения города Куйбышева» и МКУ «Молодежный центр».</w:t>
            </w:r>
          </w:p>
          <w:p w:rsidR="00CF6E4A" w:rsidRPr="00D458C4" w:rsidRDefault="00CF6E4A" w:rsidP="00CF6E4A">
            <w:pPr>
              <w:widowControl w:val="0"/>
              <w:snapToGrid w:val="0"/>
              <w:ind w:firstLine="600"/>
              <w:jc w:val="both"/>
              <w:rPr>
                <w:rFonts w:ascii="Arial" w:eastAsia="Calibri" w:hAnsi="Arial" w:cs="Arial"/>
                <w:sz w:val="20"/>
                <w:szCs w:val="20"/>
              </w:rPr>
            </w:pPr>
          </w:p>
        </w:tc>
      </w:tr>
      <w:tr w:rsidR="00D458C4" w:rsidRPr="00D458C4" w:rsidTr="00F27F63">
        <w:trPr>
          <w:trHeight w:val="1288"/>
        </w:trPr>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lastRenderedPageBreak/>
              <w:t>ЦЕЛЬ</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Default="00D458C4" w:rsidP="00CF6E4A">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Создание комплексной системы временного трудоустройства, дополнительной социальной поддержки и проведения профилактической работы по предупреждению правонарушений несовершеннолетних граждан в возрасте от 14 до 18 лет.</w:t>
            </w:r>
          </w:p>
          <w:p w:rsidR="00CF6E4A" w:rsidRPr="00D458C4" w:rsidRDefault="00CF6E4A" w:rsidP="00CF6E4A">
            <w:pPr>
              <w:widowControl w:val="0"/>
              <w:snapToGrid w:val="0"/>
              <w:ind w:firstLine="600"/>
              <w:jc w:val="both"/>
              <w:rPr>
                <w:rFonts w:ascii="Arial" w:eastAsia="Calibri" w:hAnsi="Arial" w:cs="Arial"/>
                <w:sz w:val="20"/>
                <w:szCs w:val="20"/>
              </w:rPr>
            </w:pPr>
          </w:p>
        </w:tc>
      </w:tr>
      <w:tr w:rsidR="00D458C4" w:rsidRPr="00D458C4" w:rsidTr="00CF6E4A">
        <w:trPr>
          <w:trHeight w:val="638"/>
        </w:trPr>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bCs/>
                <w:sz w:val="20"/>
                <w:szCs w:val="20"/>
              </w:rPr>
            </w:pPr>
            <w:r w:rsidRPr="00D458C4">
              <w:rPr>
                <w:rFonts w:ascii="Arial" w:eastAsia="Calibri" w:hAnsi="Arial" w:cs="Arial"/>
                <w:bCs/>
                <w:sz w:val="20"/>
                <w:szCs w:val="20"/>
              </w:rPr>
              <w:t>ЗАДАЧИ</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p w:rsidR="00D458C4" w:rsidRPr="00D458C4" w:rsidRDefault="00D458C4" w:rsidP="00D458C4">
            <w:pPr>
              <w:widowControl w:val="0"/>
              <w:snapToGrid w:val="0"/>
              <w:ind w:firstLine="600"/>
              <w:jc w:val="both"/>
              <w:rPr>
                <w:rFonts w:ascii="Arial" w:eastAsia="Calibri" w:hAnsi="Arial" w:cs="Arial"/>
                <w:sz w:val="20"/>
                <w:szCs w:val="20"/>
              </w:rPr>
            </w:pP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bCs/>
                <w:sz w:val="20"/>
                <w:szCs w:val="20"/>
              </w:rPr>
              <w:t> </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Организация рабочих мест для временного трудоустройства несовершеннолетних граждан в возрасте от 14 до 18 лет в свободное от учебы время. </w:t>
            </w:r>
          </w:p>
        </w:tc>
      </w:tr>
      <w:tr w:rsidR="00D458C4" w:rsidRPr="00D458C4" w:rsidTr="00CF6E4A">
        <w:trPr>
          <w:trHeight w:val="3653"/>
        </w:trPr>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bCs/>
                <w:sz w:val="20"/>
                <w:szCs w:val="20"/>
              </w:rPr>
            </w:pP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УЧАСТНИКИ</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Несовершеннолетние граждане в возрасте от 14 до 18 лет:</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из числа сирот и оставшихся без попечения родителей, а также лиц, их заменяющих;</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  из семей безработных граждан, многодетных и малообеспеченных семей;</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  состоящие на учете в комиссиях по делам несовершеннолетних, освобожденные из воспитательно-трудовых колоний и закончившие специальные учебно-воспитательные учреждения;</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инвалиды, имеющие в соответствии с индивидуальной программой реабилитации рекомендации к труду;</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студенты и прочие несовершеннолетние граждане.</w:t>
            </w:r>
          </w:p>
          <w:p w:rsidR="00D458C4" w:rsidRDefault="00D458C4" w:rsidP="00CF6E4A">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Организации независимо от формы собственности, в которых организовывается создание временных рабочих мест (по согласованию).</w:t>
            </w:r>
          </w:p>
          <w:p w:rsidR="00CF6E4A" w:rsidRPr="00D458C4" w:rsidRDefault="00CF6E4A" w:rsidP="00CF6E4A">
            <w:pPr>
              <w:widowControl w:val="0"/>
              <w:snapToGrid w:val="0"/>
              <w:ind w:firstLine="600"/>
              <w:jc w:val="both"/>
              <w:rPr>
                <w:rFonts w:ascii="Arial" w:eastAsia="Calibri" w:hAnsi="Arial" w:cs="Arial"/>
                <w:sz w:val="20"/>
                <w:szCs w:val="20"/>
              </w:rPr>
            </w:pP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СРОКИ</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РЕАЛИЗАЦИИ</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rPr>
                <w:rFonts w:ascii="Arial" w:eastAsia="Calibri" w:hAnsi="Arial" w:cs="Arial"/>
                <w:sz w:val="20"/>
                <w:szCs w:val="20"/>
              </w:rPr>
            </w:pPr>
            <w:r w:rsidRPr="00D458C4">
              <w:rPr>
                <w:rFonts w:ascii="Arial" w:eastAsia="Calibri" w:hAnsi="Arial" w:cs="Arial"/>
                <w:sz w:val="20"/>
                <w:szCs w:val="20"/>
              </w:rPr>
              <w:t>В течение 2025 – 2027 годов </w:t>
            </w:r>
          </w:p>
          <w:p w:rsidR="00D458C4" w:rsidRPr="00D458C4" w:rsidRDefault="00D458C4" w:rsidP="00D458C4">
            <w:pPr>
              <w:widowControl w:val="0"/>
              <w:snapToGrid w:val="0"/>
              <w:ind w:firstLine="600"/>
              <w:rPr>
                <w:rFonts w:ascii="Arial" w:eastAsia="Calibri" w:hAnsi="Arial" w:cs="Arial"/>
                <w:sz w:val="20"/>
                <w:szCs w:val="20"/>
              </w:rPr>
            </w:pPr>
          </w:p>
          <w:p w:rsidR="00D458C4" w:rsidRPr="00D458C4" w:rsidRDefault="00D458C4" w:rsidP="00D458C4">
            <w:pPr>
              <w:widowControl w:val="0"/>
              <w:snapToGrid w:val="0"/>
              <w:ind w:firstLine="600"/>
              <w:rPr>
                <w:rFonts w:ascii="Arial" w:eastAsia="Calibri" w:hAnsi="Arial" w:cs="Arial"/>
                <w:sz w:val="20"/>
                <w:szCs w:val="20"/>
              </w:rPr>
            </w:pPr>
            <w:r w:rsidRPr="00D458C4">
              <w:rPr>
                <w:rFonts w:ascii="Arial" w:eastAsia="Calibri" w:hAnsi="Arial" w:cs="Arial"/>
                <w:sz w:val="20"/>
                <w:szCs w:val="20"/>
              </w:rPr>
              <w:t> </w:t>
            </w:r>
          </w:p>
          <w:p w:rsidR="00D458C4" w:rsidRPr="00D458C4" w:rsidRDefault="00D458C4" w:rsidP="00CF6E4A">
            <w:pPr>
              <w:widowControl w:val="0"/>
              <w:snapToGrid w:val="0"/>
              <w:rPr>
                <w:rFonts w:ascii="Arial" w:eastAsia="Calibri" w:hAnsi="Arial" w:cs="Arial"/>
                <w:sz w:val="20"/>
                <w:szCs w:val="20"/>
              </w:rPr>
            </w:pPr>
            <w:r w:rsidRPr="00D458C4">
              <w:rPr>
                <w:rFonts w:ascii="Arial" w:eastAsia="Calibri" w:hAnsi="Arial" w:cs="Arial"/>
                <w:sz w:val="20"/>
                <w:szCs w:val="20"/>
              </w:rPr>
              <w:t> </w:t>
            </w: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rPr>
                <w:rFonts w:ascii="Arial" w:eastAsia="Calibri" w:hAnsi="Arial" w:cs="Arial"/>
                <w:bCs/>
                <w:sz w:val="20"/>
                <w:szCs w:val="20"/>
              </w:rPr>
            </w:pPr>
            <w:r w:rsidRPr="00D458C4">
              <w:rPr>
                <w:rFonts w:ascii="Arial" w:eastAsia="Calibri" w:hAnsi="Arial" w:cs="Arial"/>
                <w:bCs/>
                <w:sz w:val="20"/>
                <w:szCs w:val="20"/>
              </w:rPr>
              <w:t xml:space="preserve">ПЕРЕЧЕНЬ            </w:t>
            </w:r>
          </w:p>
          <w:p w:rsidR="00D458C4" w:rsidRPr="00D458C4" w:rsidRDefault="00D458C4" w:rsidP="00D458C4">
            <w:pPr>
              <w:widowControl w:val="0"/>
              <w:snapToGrid w:val="0"/>
              <w:rPr>
                <w:rFonts w:ascii="Arial" w:eastAsia="Calibri" w:hAnsi="Arial" w:cs="Arial"/>
                <w:bCs/>
                <w:sz w:val="20"/>
                <w:szCs w:val="20"/>
              </w:rPr>
            </w:pPr>
            <w:r w:rsidRPr="00D458C4">
              <w:rPr>
                <w:rFonts w:ascii="Arial" w:eastAsia="Calibri" w:hAnsi="Arial" w:cs="Arial"/>
                <w:bCs/>
                <w:sz w:val="20"/>
                <w:szCs w:val="20"/>
              </w:rPr>
              <w:t xml:space="preserve">ОСНОВНЫХ </w:t>
            </w:r>
          </w:p>
          <w:p w:rsidR="00D458C4" w:rsidRPr="00D458C4" w:rsidRDefault="00D458C4" w:rsidP="00D458C4">
            <w:pPr>
              <w:widowControl w:val="0"/>
              <w:snapToGrid w:val="0"/>
              <w:rPr>
                <w:rFonts w:ascii="Arial" w:eastAsia="Calibri" w:hAnsi="Arial" w:cs="Arial"/>
                <w:sz w:val="20"/>
                <w:szCs w:val="20"/>
              </w:rPr>
            </w:pPr>
            <w:r w:rsidRPr="00D458C4">
              <w:rPr>
                <w:rFonts w:ascii="Arial" w:eastAsia="Calibri" w:hAnsi="Arial" w:cs="Arial"/>
                <w:bCs/>
                <w:sz w:val="20"/>
                <w:szCs w:val="20"/>
              </w:rPr>
              <w:t>МЕРОПРИЯТИЙ</w:t>
            </w:r>
          </w:p>
          <w:p w:rsidR="00D458C4" w:rsidRPr="00D458C4" w:rsidRDefault="00D458C4" w:rsidP="00D458C4">
            <w:pPr>
              <w:widowControl w:val="0"/>
              <w:snapToGrid w:val="0"/>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План мероприятий по организации временного трудоустройства несовершеннолетних граждан в возрасте от 14 до 18 лет в свободное от учебы время в городе Куйбышеве на 2025 – 2027 годы.</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w:t>
            </w: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bCs/>
                <w:sz w:val="20"/>
                <w:szCs w:val="20"/>
              </w:rPr>
            </w:pPr>
            <w:r w:rsidRPr="00D458C4">
              <w:rPr>
                <w:rFonts w:ascii="Arial" w:eastAsia="Calibri" w:hAnsi="Arial" w:cs="Arial"/>
                <w:bCs/>
                <w:sz w:val="20"/>
                <w:szCs w:val="20"/>
              </w:rPr>
              <w:t xml:space="preserve">ОБЪЕМЫ </w:t>
            </w:r>
          </w:p>
          <w:p w:rsidR="00D458C4" w:rsidRPr="00D458C4" w:rsidRDefault="00D458C4" w:rsidP="00D458C4">
            <w:pPr>
              <w:widowControl w:val="0"/>
              <w:snapToGrid w:val="0"/>
              <w:jc w:val="both"/>
              <w:rPr>
                <w:rFonts w:ascii="Arial" w:eastAsia="Calibri" w:hAnsi="Arial" w:cs="Arial"/>
                <w:bCs/>
                <w:sz w:val="20"/>
                <w:szCs w:val="20"/>
              </w:rPr>
            </w:pPr>
            <w:r w:rsidRPr="00D458C4">
              <w:rPr>
                <w:rFonts w:ascii="Arial" w:eastAsia="Calibri" w:hAnsi="Arial" w:cs="Arial"/>
                <w:bCs/>
                <w:sz w:val="20"/>
                <w:szCs w:val="20"/>
              </w:rPr>
              <w:t xml:space="preserve">И ИСТОЧНИКИ  </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ФИНАНСИРОВАНИЯ</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2 181 000,00 рублей из средств бюджета города Куйбышева, в том числе по годам:</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2025 год -  727 000,00 руб.;</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2026 год – 727 000,00 руб.;</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2027 год -  727 000,00 руб.</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Возможна ежегодная индексация в связи с увеличением МРОТ.</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w:t>
            </w:r>
          </w:p>
        </w:tc>
      </w:tr>
      <w:tr w:rsidR="00D458C4" w:rsidRPr="00D458C4" w:rsidTr="00F27F63">
        <w:trPr>
          <w:trHeight w:val="1455"/>
        </w:trPr>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ИСПОЛНИТЕЛИ ОСНОВНЫХ МЕРОПРИЯТИЙ 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Администрация города Куйбышева Куйбышевского района Новосибирской области, ГКУ НСО «Центр занятости населения города Куйбышева», МКУ «Молодежный центр», МКУК «Централизованная библиотечная система», МКУК</w:t>
            </w:r>
          </w:p>
          <w:p w:rsidR="00D458C4" w:rsidRPr="00D458C4" w:rsidRDefault="00D458C4" w:rsidP="00D458C4">
            <w:pPr>
              <w:widowControl w:val="0"/>
              <w:snapToGrid w:val="0"/>
              <w:ind w:firstLine="600"/>
              <w:jc w:val="both"/>
              <w:rPr>
                <w:rFonts w:ascii="Arial" w:eastAsia="Calibri" w:hAnsi="Arial" w:cs="Arial"/>
                <w:color w:val="FF0000"/>
                <w:sz w:val="20"/>
                <w:szCs w:val="20"/>
              </w:rPr>
            </w:pPr>
            <w:r w:rsidRPr="00D458C4">
              <w:rPr>
                <w:rFonts w:ascii="Arial" w:eastAsia="Calibri" w:hAnsi="Arial" w:cs="Arial"/>
                <w:sz w:val="20"/>
                <w:szCs w:val="20"/>
              </w:rPr>
              <w:t xml:space="preserve"> «Музейный комплекс», МБУС «Спортивно-оздоровительный центр», МБУК «Культурно-досуговый комплекс».</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w:t>
            </w: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ОЖИДАЕМЫЕ</w:t>
            </w:r>
          </w:p>
          <w:p w:rsidR="00CF6E4A" w:rsidRDefault="00CF6E4A" w:rsidP="00D458C4">
            <w:pPr>
              <w:widowControl w:val="0"/>
              <w:snapToGrid w:val="0"/>
              <w:jc w:val="both"/>
              <w:rPr>
                <w:rFonts w:ascii="Arial" w:eastAsia="Calibri" w:hAnsi="Arial" w:cs="Arial"/>
                <w:bCs/>
                <w:sz w:val="20"/>
                <w:szCs w:val="20"/>
              </w:rPr>
            </w:pPr>
            <w:r>
              <w:rPr>
                <w:rFonts w:ascii="Arial" w:eastAsia="Calibri" w:hAnsi="Arial" w:cs="Arial"/>
                <w:bCs/>
                <w:sz w:val="20"/>
                <w:szCs w:val="20"/>
              </w:rPr>
              <w:t xml:space="preserve">РЕЗУЛЬТАТЫ </w:t>
            </w:r>
          </w:p>
          <w:p w:rsidR="00CF6E4A" w:rsidRDefault="00D458C4" w:rsidP="00D458C4">
            <w:pPr>
              <w:widowControl w:val="0"/>
              <w:snapToGrid w:val="0"/>
              <w:jc w:val="both"/>
              <w:rPr>
                <w:rFonts w:ascii="Arial" w:eastAsia="Calibri" w:hAnsi="Arial" w:cs="Arial"/>
                <w:bCs/>
                <w:sz w:val="20"/>
                <w:szCs w:val="20"/>
              </w:rPr>
            </w:pPr>
            <w:r w:rsidRPr="00D458C4">
              <w:rPr>
                <w:rFonts w:ascii="Arial" w:eastAsia="Calibri" w:hAnsi="Arial" w:cs="Arial"/>
                <w:bCs/>
                <w:sz w:val="20"/>
                <w:szCs w:val="20"/>
              </w:rPr>
              <w:t xml:space="preserve">РЕАЛИЗАЦИИ </w:t>
            </w:r>
          </w:p>
          <w:p w:rsidR="00D458C4" w:rsidRPr="00D458C4" w:rsidRDefault="00D458C4" w:rsidP="00D458C4">
            <w:pPr>
              <w:widowControl w:val="0"/>
              <w:snapToGrid w:val="0"/>
              <w:jc w:val="both"/>
              <w:rPr>
                <w:rFonts w:ascii="Arial" w:eastAsia="Calibri" w:hAnsi="Arial" w:cs="Arial"/>
                <w:sz w:val="20"/>
                <w:szCs w:val="20"/>
              </w:rPr>
            </w:pPr>
            <w:r w:rsidRPr="00D458C4">
              <w:rPr>
                <w:rFonts w:ascii="Arial" w:eastAsia="Calibri" w:hAnsi="Arial" w:cs="Arial"/>
                <w:bCs/>
                <w:sz w:val="20"/>
                <w:szCs w:val="20"/>
              </w:rPr>
              <w:t>ПРОГРАММЫ</w:t>
            </w:r>
          </w:p>
          <w:p w:rsidR="00D458C4" w:rsidRPr="00D458C4" w:rsidRDefault="00D458C4" w:rsidP="00D458C4">
            <w:pPr>
              <w:widowControl w:val="0"/>
              <w:tabs>
                <w:tab w:val="left" w:pos="889"/>
              </w:tabs>
              <w:snapToGrid w:val="0"/>
              <w:spacing w:line="259" w:lineRule="auto"/>
              <w:ind w:firstLine="600"/>
              <w:rPr>
                <w:rFonts w:ascii="Arial" w:eastAsia="Calibri" w:hAnsi="Arial" w:cs="Arial"/>
                <w:sz w:val="20"/>
                <w:szCs w:val="20"/>
              </w:rPr>
            </w:pPr>
            <w:r w:rsidRPr="00D458C4">
              <w:rPr>
                <w:rFonts w:ascii="Arial" w:eastAsia="Calibri" w:hAnsi="Arial" w:cs="Arial"/>
                <w:sz w:val="20"/>
                <w:szCs w:val="20"/>
              </w:rPr>
              <w:tab/>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CF6E4A">
            <w:pPr>
              <w:widowControl w:val="0"/>
              <w:snapToGrid w:val="0"/>
              <w:ind w:firstLine="489"/>
              <w:jc w:val="both"/>
              <w:rPr>
                <w:rFonts w:ascii="Arial" w:eastAsia="Calibri" w:hAnsi="Arial" w:cs="Arial"/>
                <w:sz w:val="20"/>
                <w:szCs w:val="20"/>
              </w:rPr>
            </w:pPr>
            <w:r w:rsidRPr="00D458C4">
              <w:rPr>
                <w:rFonts w:ascii="Arial" w:eastAsia="Calibri" w:hAnsi="Arial" w:cs="Arial"/>
                <w:sz w:val="20"/>
                <w:szCs w:val="20"/>
              </w:rPr>
              <w:t>Трудоустройство в свободное от учебы время несовершеннолетних граждан в возрасте от 14 до 18 лет: 90 чел. -  в 2025г., 90 чел. – в 2026 г., 90 чел. – в 2027г. </w:t>
            </w:r>
          </w:p>
        </w:tc>
      </w:tr>
      <w:tr w:rsidR="00D458C4" w:rsidRPr="00D458C4" w:rsidTr="00F57439">
        <w:tc>
          <w:tcPr>
            <w:tcW w:w="3231"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rPr>
                <w:rFonts w:ascii="Arial" w:hAnsi="Arial" w:cs="Arial"/>
                <w:sz w:val="20"/>
                <w:szCs w:val="20"/>
              </w:rPr>
            </w:pPr>
            <w:r w:rsidRPr="00D458C4">
              <w:rPr>
                <w:rFonts w:ascii="Arial" w:hAnsi="Arial" w:cs="Arial"/>
                <w:bCs/>
                <w:sz w:val="20"/>
                <w:szCs w:val="20"/>
              </w:rPr>
              <w:t>СИСТЕМА ОРГАНИЗАЦИИ КОНТРОЛЯ</w:t>
            </w:r>
          </w:p>
          <w:p w:rsidR="00D458C4" w:rsidRPr="00D458C4" w:rsidRDefault="00D458C4" w:rsidP="00D458C4">
            <w:pPr>
              <w:widowControl w:val="0"/>
              <w:snapToGrid w:val="0"/>
              <w:rPr>
                <w:rFonts w:ascii="Arial" w:eastAsia="Calibri" w:hAnsi="Arial" w:cs="Arial"/>
                <w:sz w:val="20"/>
                <w:szCs w:val="20"/>
              </w:rPr>
            </w:pPr>
            <w:r w:rsidRPr="00D458C4">
              <w:rPr>
                <w:rFonts w:ascii="Arial" w:eastAsia="Calibri" w:hAnsi="Arial" w:cs="Arial"/>
                <w:bCs/>
                <w:sz w:val="20"/>
                <w:szCs w:val="20"/>
              </w:rPr>
              <w:t>ЗА ИСПОЛНЕНИЕМ</w:t>
            </w:r>
          </w:p>
          <w:p w:rsidR="00D458C4" w:rsidRPr="00D458C4" w:rsidRDefault="00D458C4" w:rsidP="00D458C4">
            <w:pPr>
              <w:widowControl w:val="0"/>
              <w:snapToGrid w:val="0"/>
              <w:rPr>
                <w:rFonts w:ascii="Arial" w:eastAsia="Calibri" w:hAnsi="Arial" w:cs="Arial"/>
                <w:sz w:val="20"/>
                <w:szCs w:val="20"/>
              </w:rPr>
            </w:pPr>
            <w:r w:rsidRPr="00D458C4">
              <w:rPr>
                <w:rFonts w:ascii="Arial" w:eastAsia="Calibri" w:hAnsi="Arial" w:cs="Arial"/>
                <w:bCs/>
                <w:sz w:val="20"/>
                <w:szCs w:val="20"/>
              </w:rPr>
              <w:t>ПРОГРАММЫ</w:t>
            </w:r>
          </w:p>
        </w:tc>
        <w:tc>
          <w:tcPr>
            <w:tcW w:w="6516" w:type="dxa"/>
            <w:tcBorders>
              <w:top w:val="nil"/>
              <w:left w:val="nil"/>
              <w:bottom w:val="nil"/>
              <w:right w:val="nil"/>
            </w:tcBorders>
            <w:shd w:val="clear" w:color="auto" w:fill="auto"/>
            <w:tcMar>
              <w:top w:w="0" w:type="dxa"/>
              <w:left w:w="108" w:type="dxa"/>
              <w:bottom w:w="0" w:type="dxa"/>
              <w:right w:w="108" w:type="dxa"/>
            </w:tcMar>
          </w:tcPr>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Общий контроль за реализацией Программы осуществляет администрация города Куйбышева Куйбышевского района Новосибирской области.</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w:t>
            </w:r>
          </w:p>
        </w:tc>
      </w:tr>
    </w:tbl>
    <w:p w:rsidR="00D458C4" w:rsidRPr="00D458C4" w:rsidRDefault="00D458C4" w:rsidP="00D458C4">
      <w:pPr>
        <w:widowControl w:val="0"/>
        <w:snapToGrid w:val="0"/>
        <w:ind w:firstLine="600"/>
        <w:jc w:val="center"/>
        <w:rPr>
          <w:rFonts w:ascii="Arial" w:eastAsia="Calibri" w:hAnsi="Arial" w:cs="Arial"/>
          <w:bCs/>
          <w:color w:val="000000"/>
          <w:sz w:val="20"/>
          <w:szCs w:val="20"/>
        </w:rPr>
      </w:pPr>
    </w:p>
    <w:p w:rsidR="00D458C4" w:rsidRPr="00D458C4" w:rsidRDefault="00D458C4" w:rsidP="00D458C4">
      <w:pPr>
        <w:widowControl w:val="0"/>
        <w:numPr>
          <w:ilvl w:val="0"/>
          <w:numId w:val="19"/>
        </w:numPr>
        <w:snapToGrid w:val="0"/>
        <w:spacing w:line="259" w:lineRule="auto"/>
        <w:contextualSpacing/>
        <w:jc w:val="center"/>
        <w:rPr>
          <w:rFonts w:ascii="Arial" w:eastAsia="Calibri" w:hAnsi="Arial" w:cs="Arial"/>
          <w:bCs/>
          <w:color w:val="000000"/>
          <w:sz w:val="20"/>
          <w:szCs w:val="20"/>
          <w:lang w:eastAsia="en-US"/>
        </w:rPr>
      </w:pPr>
      <w:r w:rsidRPr="00D458C4">
        <w:rPr>
          <w:rFonts w:ascii="Arial" w:eastAsia="Calibri" w:hAnsi="Arial" w:cs="Arial"/>
          <w:bCs/>
          <w:color w:val="000000"/>
          <w:sz w:val="20"/>
          <w:szCs w:val="20"/>
          <w:lang w:eastAsia="en-US"/>
        </w:rPr>
        <w:t>Содержание проблемы</w:t>
      </w:r>
    </w:p>
    <w:p w:rsidR="00D458C4" w:rsidRPr="00D458C4" w:rsidRDefault="00D458C4" w:rsidP="00D458C4">
      <w:pPr>
        <w:ind w:left="720"/>
        <w:contextualSpacing/>
        <w:rPr>
          <w:rFonts w:ascii="Arial" w:eastAsia="Calibri" w:hAnsi="Arial" w:cs="Arial"/>
          <w:color w:val="000000"/>
          <w:sz w:val="20"/>
          <w:szCs w:val="20"/>
          <w:lang w:eastAsia="en-US"/>
        </w:rPr>
      </w:pPr>
    </w:p>
    <w:p w:rsidR="00D458C4" w:rsidRPr="00D458C4" w:rsidRDefault="00D458C4" w:rsidP="00D458C4">
      <w:pPr>
        <w:widowControl w:val="0"/>
        <w:snapToGrid w:val="0"/>
        <w:ind w:firstLine="567"/>
        <w:jc w:val="both"/>
        <w:rPr>
          <w:rFonts w:ascii="Arial" w:eastAsia="Calibri" w:hAnsi="Arial" w:cs="Arial"/>
          <w:color w:val="000000"/>
          <w:sz w:val="20"/>
          <w:szCs w:val="20"/>
        </w:rPr>
      </w:pPr>
      <w:r w:rsidRPr="00D458C4">
        <w:rPr>
          <w:rFonts w:ascii="Arial" w:eastAsia="Calibri" w:hAnsi="Arial" w:cs="Arial"/>
          <w:color w:val="000000"/>
          <w:sz w:val="20"/>
          <w:szCs w:val="20"/>
        </w:rPr>
        <w:t>Одним из приоритетных направлений активной политики занятости населения является решение проблемы занятости несовершеннолетних граждан в возрасте от 14 до 18 лет и их социальная адаптация к современным условиям рынка труда.</w:t>
      </w:r>
    </w:p>
    <w:p w:rsidR="00D458C4" w:rsidRPr="00D458C4" w:rsidRDefault="00D458C4" w:rsidP="00D458C4">
      <w:pPr>
        <w:widowControl w:val="0"/>
        <w:snapToGrid w:val="0"/>
        <w:ind w:firstLine="567"/>
        <w:jc w:val="both"/>
        <w:rPr>
          <w:rFonts w:ascii="Arial" w:eastAsia="Calibri" w:hAnsi="Arial" w:cs="Arial"/>
          <w:color w:val="000000"/>
          <w:sz w:val="20"/>
          <w:szCs w:val="20"/>
        </w:rPr>
      </w:pPr>
      <w:r w:rsidRPr="00D458C4">
        <w:rPr>
          <w:rFonts w:ascii="Arial" w:eastAsia="Calibri" w:hAnsi="Arial" w:cs="Arial"/>
          <w:color w:val="000000"/>
          <w:sz w:val="20"/>
          <w:szCs w:val="20"/>
        </w:rPr>
        <w:t>Реализация Программы способствует формированию у этой категории граждан не только первичных трудовых навыков, но и навыков поведения на рынке труда. Организация временного трудоустройства несовершеннолетних граждан в период летних каникул и в свободное от учебы время является эффективной формой приобщения подростков к труду, адаптации к трудовой деятельности. Временная работа позволяет подросткам получать первые профессиональные навыки еще со школьной скамьи и тем самым решает актуальную социальную задачу по включению их в экономические процессы города Куйбышева.</w:t>
      </w:r>
    </w:p>
    <w:p w:rsidR="00D458C4" w:rsidRPr="00D458C4" w:rsidRDefault="00D458C4" w:rsidP="00D458C4">
      <w:pPr>
        <w:widowControl w:val="0"/>
        <w:snapToGrid w:val="0"/>
        <w:ind w:firstLine="567"/>
        <w:jc w:val="both"/>
        <w:rPr>
          <w:rFonts w:ascii="Arial" w:eastAsia="Calibri" w:hAnsi="Arial" w:cs="Arial"/>
          <w:color w:val="000000"/>
          <w:sz w:val="20"/>
          <w:szCs w:val="20"/>
        </w:rPr>
      </w:pPr>
      <w:r w:rsidRPr="00D458C4">
        <w:rPr>
          <w:rFonts w:ascii="Arial" w:eastAsia="Calibri" w:hAnsi="Arial" w:cs="Arial"/>
          <w:color w:val="000000"/>
          <w:sz w:val="20"/>
          <w:szCs w:val="20"/>
        </w:rPr>
        <w:t>При привлечении несовершеннолетних к временным работам, проводится профилактика правонарушений среди данной категории граждан, так как подростки, занятые трудом не пополняют ряды правонарушителей, а знакомятся с конкретным рынком труда.</w:t>
      </w:r>
    </w:p>
    <w:p w:rsidR="00D458C4" w:rsidRPr="00D458C4" w:rsidRDefault="00D458C4" w:rsidP="00D458C4">
      <w:pPr>
        <w:widowControl w:val="0"/>
        <w:snapToGrid w:val="0"/>
        <w:ind w:firstLine="567"/>
        <w:jc w:val="both"/>
        <w:rPr>
          <w:rFonts w:ascii="Arial" w:eastAsia="Calibri" w:hAnsi="Arial" w:cs="Arial"/>
          <w:color w:val="000000"/>
          <w:sz w:val="20"/>
          <w:szCs w:val="20"/>
        </w:rPr>
      </w:pPr>
      <w:r w:rsidRPr="00D458C4">
        <w:rPr>
          <w:rFonts w:ascii="Arial" w:eastAsia="Calibri" w:hAnsi="Arial" w:cs="Arial"/>
          <w:color w:val="000000"/>
          <w:sz w:val="20"/>
          <w:szCs w:val="20"/>
        </w:rPr>
        <w:t>Таким образом, формирование эффективной системы по организации временного трудоустройства несовершеннолетних граждан будет способствовать повышению качества помощи подросткам в сложных социально-экономических условиях настоящего времени.</w:t>
      </w:r>
    </w:p>
    <w:p w:rsidR="00D458C4" w:rsidRPr="00D458C4" w:rsidRDefault="00D458C4" w:rsidP="00D458C4">
      <w:pPr>
        <w:widowControl w:val="0"/>
        <w:snapToGrid w:val="0"/>
        <w:ind w:firstLine="600"/>
        <w:rPr>
          <w:rFonts w:ascii="Arial" w:eastAsia="Calibri" w:hAnsi="Arial" w:cs="Arial"/>
          <w:color w:val="000000"/>
          <w:sz w:val="20"/>
          <w:szCs w:val="20"/>
        </w:rPr>
      </w:pPr>
      <w:r w:rsidRPr="00D458C4">
        <w:rPr>
          <w:rFonts w:ascii="Arial" w:eastAsia="Calibri" w:hAnsi="Arial" w:cs="Arial"/>
          <w:color w:val="000000"/>
          <w:sz w:val="20"/>
          <w:szCs w:val="20"/>
        </w:rPr>
        <w:t> </w:t>
      </w:r>
    </w:p>
    <w:p w:rsidR="00D458C4" w:rsidRPr="00D458C4" w:rsidRDefault="00D458C4" w:rsidP="00F27F63">
      <w:pPr>
        <w:widowControl w:val="0"/>
        <w:snapToGrid w:val="0"/>
        <w:jc w:val="center"/>
        <w:outlineLvl w:val="8"/>
        <w:rPr>
          <w:rFonts w:ascii="Arial" w:eastAsia="Calibri" w:hAnsi="Arial" w:cs="Arial"/>
          <w:bCs/>
          <w:color w:val="000000"/>
          <w:sz w:val="20"/>
          <w:szCs w:val="20"/>
        </w:rPr>
      </w:pPr>
      <w:r w:rsidRPr="00D458C4">
        <w:rPr>
          <w:rFonts w:ascii="Arial" w:eastAsia="Calibri" w:hAnsi="Arial" w:cs="Arial"/>
          <w:bCs/>
          <w:color w:val="888888"/>
          <w:sz w:val="20"/>
          <w:szCs w:val="20"/>
        </w:rPr>
        <w:t> </w:t>
      </w:r>
      <w:r w:rsidRPr="00D458C4">
        <w:rPr>
          <w:rFonts w:ascii="Arial" w:eastAsia="Calibri" w:hAnsi="Arial" w:cs="Arial"/>
          <w:bCs/>
          <w:color w:val="000000"/>
          <w:sz w:val="20"/>
          <w:szCs w:val="20"/>
        </w:rPr>
        <w:t>2.</w:t>
      </w:r>
      <w:r w:rsidRPr="00D458C4">
        <w:rPr>
          <w:rFonts w:ascii="Arial" w:eastAsia="Calibri" w:hAnsi="Arial" w:cs="Arial"/>
          <w:b/>
          <w:color w:val="000000"/>
          <w:sz w:val="20"/>
          <w:szCs w:val="20"/>
        </w:rPr>
        <w:t> </w:t>
      </w:r>
      <w:r w:rsidRPr="00D458C4">
        <w:rPr>
          <w:rFonts w:ascii="Arial" w:eastAsia="Calibri" w:hAnsi="Arial" w:cs="Arial"/>
          <w:bCs/>
          <w:color w:val="000000"/>
          <w:sz w:val="20"/>
          <w:szCs w:val="20"/>
        </w:rPr>
        <w:t>Общие положения</w:t>
      </w:r>
    </w:p>
    <w:p w:rsidR="00D458C4" w:rsidRPr="00D458C4" w:rsidRDefault="00D458C4" w:rsidP="00D458C4">
      <w:pPr>
        <w:widowControl w:val="0"/>
        <w:snapToGrid w:val="0"/>
        <w:ind w:firstLine="600"/>
        <w:jc w:val="center"/>
        <w:outlineLvl w:val="8"/>
        <w:rPr>
          <w:rFonts w:ascii="Arial" w:eastAsia="Calibri" w:hAnsi="Arial" w:cs="Arial"/>
          <w:b/>
          <w:color w:val="000000"/>
          <w:sz w:val="20"/>
          <w:szCs w:val="20"/>
        </w:rPr>
      </w:pP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2.1. Под временной занятостью несовершеннолетних граждан понимается общедоступная трудовая деятельность, имеющая социально-полезную направленность, организуемая в период каникул для мотивации подрастающего поколения к труду и дополнительной социальной поддержки несовершеннолетних граждан.</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2.2. На временные работы направляются несовершеннолетние граждане в возрасте от 14 до 18 лет:</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из числа сирот и оставшихся без попечения родителей, а также лиц, их заменяющих;</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из семей безработных граждан, многодетных и малообеспеченных семей;</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состоящие на учете в комиссиях по делам несовершеннолетних, внутришкольном учете, в органах профилактики, освобожденные из воспитательно-трудовых колоний и закончившие специальные учебно-воспитательные учреждения;</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инвалиды, имеющие в соответствии с индивидуальной программой реабилитации рекомендации к труду.</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w:t>
      </w:r>
    </w:p>
    <w:p w:rsidR="00F27F63" w:rsidRDefault="00D458C4" w:rsidP="00F27F63">
      <w:pPr>
        <w:widowControl w:val="0"/>
        <w:snapToGrid w:val="0"/>
        <w:ind w:left="720" w:hanging="360"/>
        <w:jc w:val="center"/>
        <w:rPr>
          <w:rFonts w:ascii="Arial" w:eastAsia="Calibri" w:hAnsi="Arial" w:cs="Arial"/>
          <w:bCs/>
          <w:color w:val="000000"/>
          <w:sz w:val="20"/>
          <w:szCs w:val="20"/>
        </w:rPr>
      </w:pPr>
      <w:r w:rsidRPr="00D458C4">
        <w:rPr>
          <w:rFonts w:ascii="Arial" w:eastAsia="Calibri" w:hAnsi="Arial" w:cs="Arial"/>
          <w:bCs/>
          <w:color w:val="000000"/>
          <w:sz w:val="20"/>
          <w:szCs w:val="20"/>
        </w:rPr>
        <w:t>3.</w:t>
      </w:r>
      <w:r w:rsidR="00F27F63">
        <w:rPr>
          <w:rFonts w:ascii="Arial" w:eastAsia="Calibri" w:hAnsi="Arial" w:cs="Arial"/>
          <w:color w:val="000000"/>
          <w:sz w:val="20"/>
          <w:szCs w:val="20"/>
        </w:rPr>
        <w:t xml:space="preserve"> </w:t>
      </w:r>
      <w:r w:rsidRPr="00D458C4">
        <w:rPr>
          <w:rFonts w:ascii="Arial" w:eastAsia="Calibri" w:hAnsi="Arial" w:cs="Arial"/>
          <w:bCs/>
          <w:color w:val="000000"/>
          <w:sz w:val="20"/>
          <w:szCs w:val="20"/>
        </w:rPr>
        <w:t xml:space="preserve">Основные виды деятельности </w:t>
      </w:r>
    </w:p>
    <w:p w:rsidR="00D458C4" w:rsidRPr="00D458C4" w:rsidRDefault="00D458C4" w:rsidP="00F27F63">
      <w:pPr>
        <w:widowControl w:val="0"/>
        <w:snapToGrid w:val="0"/>
        <w:ind w:left="720" w:hanging="360"/>
        <w:jc w:val="center"/>
        <w:rPr>
          <w:rFonts w:ascii="Arial" w:eastAsia="Calibri" w:hAnsi="Arial" w:cs="Arial"/>
          <w:bCs/>
          <w:color w:val="000000"/>
          <w:sz w:val="20"/>
          <w:szCs w:val="20"/>
        </w:rPr>
      </w:pPr>
      <w:r w:rsidRPr="00D458C4">
        <w:rPr>
          <w:rFonts w:ascii="Arial" w:eastAsia="Calibri" w:hAnsi="Arial" w:cs="Arial"/>
          <w:bCs/>
          <w:color w:val="000000"/>
          <w:sz w:val="20"/>
          <w:szCs w:val="20"/>
        </w:rPr>
        <w:t>при временном трудоустройстве несовершеннолетних граждан</w:t>
      </w:r>
    </w:p>
    <w:p w:rsidR="00D458C4" w:rsidRPr="00D458C4" w:rsidRDefault="00D458C4" w:rsidP="00D458C4">
      <w:pPr>
        <w:widowControl w:val="0"/>
        <w:snapToGrid w:val="0"/>
        <w:ind w:left="720" w:hanging="360"/>
        <w:jc w:val="center"/>
        <w:rPr>
          <w:rFonts w:ascii="Arial" w:eastAsia="Calibri" w:hAnsi="Arial" w:cs="Arial"/>
          <w:color w:val="000000"/>
          <w:sz w:val="20"/>
          <w:szCs w:val="20"/>
        </w:rPr>
      </w:pP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Направление несовершеннолетних граждан для трудоустройства на временные работы по благоустройству территории города (озеленение улиц и скверов, уборка мусора в скверах, парках и на улицах) осуществляющиеся в порядке, установленном действующим законодательством с учетом существующих ограничений.</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w:t>
      </w:r>
    </w:p>
    <w:p w:rsidR="00D458C4" w:rsidRPr="00D458C4" w:rsidRDefault="00D458C4" w:rsidP="00D458C4">
      <w:pPr>
        <w:widowControl w:val="0"/>
        <w:snapToGrid w:val="0"/>
        <w:ind w:left="360" w:firstLine="600"/>
        <w:jc w:val="center"/>
        <w:rPr>
          <w:rFonts w:ascii="Arial" w:eastAsia="Calibri" w:hAnsi="Arial" w:cs="Arial"/>
          <w:color w:val="000000"/>
          <w:sz w:val="20"/>
          <w:szCs w:val="20"/>
        </w:rPr>
      </w:pPr>
      <w:r w:rsidRPr="00D458C4">
        <w:rPr>
          <w:rFonts w:ascii="Arial" w:eastAsia="Calibri" w:hAnsi="Arial" w:cs="Arial"/>
          <w:bCs/>
          <w:color w:val="000000"/>
          <w:sz w:val="20"/>
          <w:szCs w:val="20"/>
        </w:rPr>
        <w:t>4. Порядок организации временного трудоустройства</w:t>
      </w:r>
    </w:p>
    <w:p w:rsidR="00D458C4" w:rsidRPr="00D458C4" w:rsidRDefault="00D458C4" w:rsidP="00D458C4">
      <w:pPr>
        <w:widowControl w:val="0"/>
        <w:snapToGrid w:val="0"/>
        <w:ind w:left="360" w:firstLine="600"/>
        <w:jc w:val="center"/>
        <w:rPr>
          <w:rFonts w:ascii="Arial" w:eastAsia="Calibri" w:hAnsi="Arial" w:cs="Arial"/>
          <w:bCs/>
          <w:color w:val="000000"/>
          <w:sz w:val="20"/>
          <w:szCs w:val="20"/>
        </w:rPr>
      </w:pPr>
      <w:r w:rsidRPr="00D458C4">
        <w:rPr>
          <w:rFonts w:ascii="Arial" w:eastAsia="Calibri" w:hAnsi="Arial" w:cs="Arial"/>
          <w:bCs/>
          <w:color w:val="000000"/>
          <w:sz w:val="20"/>
          <w:szCs w:val="20"/>
        </w:rPr>
        <w:t>несовершеннолетних граждан</w:t>
      </w:r>
    </w:p>
    <w:p w:rsidR="00D458C4" w:rsidRPr="00D458C4" w:rsidRDefault="00D458C4" w:rsidP="00D458C4">
      <w:pPr>
        <w:widowControl w:val="0"/>
        <w:snapToGrid w:val="0"/>
        <w:ind w:left="360" w:firstLine="600"/>
        <w:jc w:val="center"/>
        <w:rPr>
          <w:rFonts w:ascii="Arial" w:eastAsia="Calibri" w:hAnsi="Arial" w:cs="Arial"/>
          <w:color w:val="000000"/>
          <w:sz w:val="20"/>
          <w:szCs w:val="20"/>
        </w:rPr>
      </w:pP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xml:space="preserve">  4.1. Отношения между организациями, участвующими в организации и создании  временных рабочих мест: Администрация города Куйбышева Куйбышевского района Новосибирской области, ГКУ НСО «Центр занятости населения города Куйбышева», МКУ «Молодежный центр», </w:t>
      </w:r>
      <w:r w:rsidRPr="00D458C4">
        <w:rPr>
          <w:rFonts w:ascii="Arial" w:eastAsia="Calibri" w:hAnsi="Arial" w:cs="Arial"/>
          <w:sz w:val="20"/>
          <w:szCs w:val="20"/>
        </w:rPr>
        <w:t xml:space="preserve">МКУК «Централизованная библиотечная система», МБУК «Культурно-досуговый комплекс», МКУК «Музейный комплекс», МБУС «Спортивно-оздоровительный центр» </w:t>
      </w:r>
      <w:r w:rsidRPr="00D458C4">
        <w:rPr>
          <w:rFonts w:ascii="Arial" w:eastAsia="Calibri" w:hAnsi="Arial" w:cs="Arial"/>
          <w:color w:val="000000"/>
          <w:sz w:val="20"/>
          <w:szCs w:val="20"/>
        </w:rPr>
        <w:t>регулируются договорами о совместной деятельности по организации и проведению временной занятости несовершеннолетних граждан в возрасте от 14 до 18 лет.</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xml:space="preserve"> 4.2. ГКУ НСО «Центр занятости населения города Куйбышева»</w:t>
      </w:r>
      <w:r w:rsidRPr="00D458C4">
        <w:rPr>
          <w:rFonts w:ascii="Arial" w:eastAsia="Calibri" w:hAnsi="Arial" w:cs="Arial"/>
          <w:i/>
          <w:color w:val="000000"/>
          <w:sz w:val="20"/>
          <w:szCs w:val="20"/>
        </w:rPr>
        <w:t xml:space="preserve"> </w:t>
      </w:r>
      <w:r w:rsidRPr="00D458C4">
        <w:rPr>
          <w:rFonts w:ascii="Arial" w:eastAsia="Calibri" w:hAnsi="Arial" w:cs="Arial"/>
          <w:color w:val="000000"/>
          <w:sz w:val="20"/>
          <w:szCs w:val="20"/>
        </w:rPr>
        <w:t>ведет банк вакансий для подростков и информирует о наличии вакансий МКУ «Молодежный центр» и заинтересованные стороны.</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i/>
          <w:color w:val="000000"/>
          <w:sz w:val="20"/>
          <w:szCs w:val="20"/>
        </w:rPr>
        <w:t> </w:t>
      </w:r>
      <w:r w:rsidRPr="00D458C4">
        <w:rPr>
          <w:rFonts w:ascii="Arial" w:eastAsia="Calibri" w:hAnsi="Arial" w:cs="Arial"/>
          <w:color w:val="000000"/>
          <w:sz w:val="20"/>
          <w:szCs w:val="20"/>
        </w:rPr>
        <w:t xml:space="preserve">4.3. МКУ «Молодежный центр»: </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обеспечивает информирование учащихся и руководителей муниципальных общеобразовательных учреждений Куйбышевского района о возможностях временного трудоустройства несовершеннолетних и содействует в организации рабочих мест;</w:t>
      </w:r>
    </w:p>
    <w:p w:rsidR="00D458C4" w:rsidRPr="00D458C4" w:rsidRDefault="00D458C4" w:rsidP="00D458C4">
      <w:pPr>
        <w:widowControl w:val="0"/>
        <w:snapToGrid w:val="0"/>
        <w:ind w:firstLine="600"/>
        <w:jc w:val="both"/>
        <w:rPr>
          <w:rFonts w:ascii="Arial" w:eastAsia="Calibri" w:hAnsi="Arial" w:cs="Arial"/>
          <w:i/>
          <w:color w:val="000000"/>
          <w:sz w:val="20"/>
          <w:szCs w:val="20"/>
        </w:rPr>
      </w:pPr>
      <w:r w:rsidRPr="00D458C4">
        <w:rPr>
          <w:rFonts w:ascii="Arial" w:eastAsia="Calibri" w:hAnsi="Arial" w:cs="Arial"/>
          <w:color w:val="000000"/>
          <w:sz w:val="20"/>
          <w:szCs w:val="20"/>
        </w:rPr>
        <w:t>- представляет в ГКУ НСО «Центр занятости населения города Куйбышева» список несовершеннолетних граждан, принявших участие во временной</w:t>
      </w:r>
      <w:r w:rsidRPr="00D458C4">
        <w:rPr>
          <w:rFonts w:ascii="Arial" w:eastAsia="Calibri" w:hAnsi="Arial" w:cs="Arial"/>
          <w:i/>
          <w:color w:val="000000"/>
          <w:sz w:val="20"/>
          <w:szCs w:val="20"/>
        </w:rPr>
        <w:t xml:space="preserve"> </w:t>
      </w:r>
      <w:r w:rsidRPr="00D458C4">
        <w:rPr>
          <w:rFonts w:ascii="Arial" w:eastAsia="Calibri" w:hAnsi="Arial" w:cs="Arial"/>
          <w:color w:val="000000"/>
          <w:sz w:val="20"/>
          <w:szCs w:val="20"/>
        </w:rPr>
        <w:t xml:space="preserve">занятости, копии трудовых договоров и приказов, табель учета рабочего времени на каждого гражданина и расчет заработной </w:t>
      </w:r>
      <w:r w:rsidRPr="00D458C4">
        <w:rPr>
          <w:rFonts w:ascii="Arial" w:eastAsia="Calibri" w:hAnsi="Arial" w:cs="Arial"/>
          <w:color w:val="000000"/>
          <w:sz w:val="20"/>
          <w:szCs w:val="20"/>
        </w:rPr>
        <w:lastRenderedPageBreak/>
        <w:t>платы</w:t>
      </w:r>
      <w:r w:rsidRPr="00D458C4">
        <w:rPr>
          <w:rFonts w:ascii="Arial" w:eastAsia="Calibri" w:hAnsi="Arial" w:cs="Arial"/>
          <w:i/>
          <w:color w:val="000000"/>
          <w:sz w:val="20"/>
          <w:szCs w:val="20"/>
        </w:rPr>
        <w:t>.</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4.4. Администрация города Куйбышева на основании документов, представляемых МКУ «Молодежный центр», в соответствии с пунктом 4.3 настоящей Программы, финансирует расходы на оплату труда временно трудоустроенных несовершеннолетних граждан.</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w:t>
      </w:r>
    </w:p>
    <w:p w:rsidR="00D458C4" w:rsidRPr="00D458C4" w:rsidRDefault="00D458C4" w:rsidP="00D458C4">
      <w:pPr>
        <w:widowControl w:val="0"/>
        <w:snapToGrid w:val="0"/>
        <w:ind w:firstLine="600"/>
        <w:jc w:val="both"/>
        <w:rPr>
          <w:rFonts w:ascii="Arial" w:eastAsia="Calibri" w:hAnsi="Arial" w:cs="Arial"/>
          <w:color w:val="000000"/>
          <w:sz w:val="20"/>
          <w:szCs w:val="20"/>
        </w:rPr>
      </w:pPr>
    </w:p>
    <w:p w:rsidR="00D458C4" w:rsidRPr="00D458C4" w:rsidRDefault="00D458C4" w:rsidP="00D458C4">
      <w:pPr>
        <w:widowControl w:val="0"/>
        <w:snapToGrid w:val="0"/>
        <w:ind w:firstLine="600"/>
        <w:jc w:val="center"/>
        <w:rPr>
          <w:rFonts w:ascii="Arial" w:eastAsia="Calibri" w:hAnsi="Arial" w:cs="Arial"/>
          <w:bCs/>
          <w:color w:val="000000"/>
          <w:sz w:val="20"/>
          <w:szCs w:val="20"/>
        </w:rPr>
      </w:pPr>
      <w:r w:rsidRPr="00D458C4">
        <w:rPr>
          <w:rFonts w:ascii="Arial" w:eastAsia="Calibri" w:hAnsi="Arial" w:cs="Arial"/>
          <w:bCs/>
          <w:color w:val="000000"/>
          <w:sz w:val="20"/>
          <w:szCs w:val="20"/>
        </w:rPr>
        <w:t>5.</w:t>
      </w:r>
      <w:r w:rsidRPr="00D458C4">
        <w:rPr>
          <w:rFonts w:ascii="Arial" w:eastAsia="Calibri" w:hAnsi="Arial" w:cs="Arial"/>
          <w:color w:val="000000"/>
          <w:sz w:val="20"/>
          <w:szCs w:val="20"/>
        </w:rPr>
        <w:t>   </w:t>
      </w:r>
      <w:r w:rsidRPr="00D458C4">
        <w:rPr>
          <w:rFonts w:ascii="Arial" w:eastAsia="Calibri" w:hAnsi="Arial" w:cs="Arial"/>
          <w:bCs/>
          <w:color w:val="000000"/>
          <w:sz w:val="20"/>
          <w:szCs w:val="20"/>
        </w:rPr>
        <w:t>Финансовое обеспечение Программы</w:t>
      </w:r>
    </w:p>
    <w:p w:rsidR="00D458C4" w:rsidRPr="00D458C4" w:rsidRDefault="00D458C4" w:rsidP="00D458C4">
      <w:pPr>
        <w:widowControl w:val="0"/>
        <w:snapToGrid w:val="0"/>
        <w:ind w:firstLine="600"/>
        <w:jc w:val="center"/>
        <w:rPr>
          <w:rFonts w:ascii="Arial" w:eastAsia="Calibri" w:hAnsi="Arial" w:cs="Arial"/>
          <w:color w:val="000000"/>
          <w:sz w:val="20"/>
          <w:szCs w:val="20"/>
        </w:rPr>
      </w:pPr>
    </w:p>
    <w:p w:rsidR="00D458C4" w:rsidRPr="00D458C4" w:rsidRDefault="00D458C4" w:rsidP="00D458C4">
      <w:pPr>
        <w:widowControl w:val="0"/>
        <w:snapToGrid w:val="0"/>
        <w:ind w:firstLine="360"/>
        <w:jc w:val="both"/>
        <w:rPr>
          <w:rFonts w:ascii="Arial" w:eastAsia="Calibri" w:hAnsi="Arial" w:cs="Arial"/>
          <w:color w:val="000000"/>
          <w:sz w:val="20"/>
          <w:szCs w:val="20"/>
        </w:rPr>
      </w:pPr>
      <w:r w:rsidRPr="00D458C4">
        <w:rPr>
          <w:rFonts w:ascii="Arial" w:eastAsia="Calibri" w:hAnsi="Arial" w:cs="Arial"/>
          <w:color w:val="000000"/>
          <w:sz w:val="20"/>
          <w:szCs w:val="20"/>
        </w:rPr>
        <w:t xml:space="preserve">Общий объем финансирования Программы на 2025 – 2027 годы </w:t>
      </w:r>
      <w:r w:rsidRPr="00D458C4">
        <w:rPr>
          <w:rFonts w:ascii="Arial" w:eastAsia="Calibri" w:hAnsi="Arial" w:cs="Arial"/>
          <w:sz w:val="20"/>
          <w:szCs w:val="20"/>
        </w:rPr>
        <w:t xml:space="preserve">составляет 2 181 000,00 </w:t>
      </w:r>
      <w:r w:rsidRPr="00D458C4">
        <w:rPr>
          <w:rFonts w:ascii="Arial" w:eastAsia="Calibri" w:hAnsi="Arial" w:cs="Arial"/>
          <w:color w:val="000000"/>
          <w:sz w:val="20"/>
          <w:szCs w:val="20"/>
        </w:rPr>
        <w:t>рублей из средств бюджета города Куйбышева Куйбышевского района новосибирской области. Объемы финансирования носят прогнозный характер и подлежат уточнению исходя из возможности   бюджета города Куйбышева на соответствующий год. </w:t>
      </w:r>
    </w:p>
    <w:p w:rsidR="00D458C4" w:rsidRPr="00D458C4" w:rsidRDefault="00D458C4" w:rsidP="00D458C4">
      <w:pPr>
        <w:widowControl w:val="0"/>
        <w:snapToGrid w:val="0"/>
        <w:ind w:firstLine="600"/>
        <w:jc w:val="both"/>
        <w:rPr>
          <w:rFonts w:ascii="Arial" w:eastAsia="Calibri" w:hAnsi="Arial" w:cs="Arial"/>
          <w:color w:val="000000"/>
          <w:sz w:val="20"/>
          <w:szCs w:val="20"/>
        </w:rPr>
      </w:pPr>
    </w:p>
    <w:p w:rsidR="00D458C4" w:rsidRPr="00D458C4" w:rsidRDefault="00D458C4" w:rsidP="00D458C4">
      <w:pPr>
        <w:widowControl w:val="0"/>
        <w:snapToGrid w:val="0"/>
        <w:ind w:firstLine="600"/>
        <w:jc w:val="center"/>
        <w:rPr>
          <w:rFonts w:ascii="Arial" w:eastAsia="Calibri" w:hAnsi="Arial" w:cs="Arial"/>
          <w:color w:val="000000"/>
          <w:sz w:val="20"/>
          <w:szCs w:val="20"/>
        </w:rPr>
      </w:pPr>
      <w:r w:rsidRPr="00D458C4">
        <w:rPr>
          <w:rFonts w:ascii="Arial" w:eastAsia="Calibri" w:hAnsi="Arial" w:cs="Arial"/>
          <w:color w:val="000000"/>
          <w:sz w:val="20"/>
          <w:szCs w:val="20"/>
        </w:rPr>
        <w:t xml:space="preserve">  6.  </w:t>
      </w:r>
      <w:r w:rsidRPr="00D458C4">
        <w:rPr>
          <w:rFonts w:ascii="Arial" w:eastAsia="Calibri" w:hAnsi="Arial" w:cs="Arial"/>
          <w:bCs/>
          <w:color w:val="000000"/>
          <w:sz w:val="20"/>
          <w:szCs w:val="20"/>
        </w:rPr>
        <w:t>Расчет затрат из средств местного бюджета</w:t>
      </w:r>
    </w:p>
    <w:p w:rsidR="00D458C4" w:rsidRPr="00D458C4" w:rsidRDefault="00D458C4" w:rsidP="00D458C4">
      <w:pPr>
        <w:widowControl w:val="0"/>
        <w:snapToGrid w:val="0"/>
        <w:ind w:firstLine="600"/>
        <w:jc w:val="center"/>
        <w:rPr>
          <w:rFonts w:ascii="Arial" w:eastAsia="Calibri" w:hAnsi="Arial" w:cs="Arial"/>
          <w:color w:val="000000"/>
          <w:sz w:val="20"/>
          <w:szCs w:val="20"/>
        </w:rPr>
      </w:pPr>
      <w:r w:rsidRPr="00D458C4">
        <w:rPr>
          <w:rFonts w:ascii="Arial" w:eastAsia="Calibri" w:hAnsi="Arial" w:cs="Arial"/>
          <w:color w:val="000000"/>
          <w:sz w:val="20"/>
          <w:szCs w:val="20"/>
        </w:rPr>
        <w:t>на проведение мероприятий по организации временного трудоустройства несовершеннолетних граждан в возрасте от 14 до 18 лет в свободное от учебы время на 2025</w:t>
      </w:r>
      <w:r>
        <w:rPr>
          <w:rFonts w:ascii="Arial" w:eastAsia="Calibri" w:hAnsi="Arial" w:cs="Arial"/>
          <w:color w:val="000000"/>
          <w:sz w:val="20"/>
          <w:szCs w:val="20"/>
        </w:rPr>
        <w:t xml:space="preserve"> –</w:t>
      </w:r>
      <w:r w:rsidRPr="00D458C4">
        <w:rPr>
          <w:rFonts w:ascii="Arial" w:eastAsia="Calibri" w:hAnsi="Arial" w:cs="Arial"/>
          <w:color w:val="000000"/>
          <w:sz w:val="20"/>
          <w:szCs w:val="20"/>
        </w:rPr>
        <w:t>2027г.:</w:t>
      </w:r>
    </w:p>
    <w:p w:rsidR="00D458C4" w:rsidRPr="00D458C4" w:rsidRDefault="00D458C4" w:rsidP="00D458C4">
      <w:pPr>
        <w:widowControl w:val="0"/>
        <w:snapToGrid w:val="0"/>
        <w:ind w:firstLine="600"/>
        <w:jc w:val="center"/>
        <w:rPr>
          <w:rFonts w:ascii="Arial" w:eastAsia="Calibri" w:hAnsi="Arial" w:cs="Arial"/>
          <w:color w:val="000000"/>
          <w:sz w:val="20"/>
          <w:szCs w:val="20"/>
        </w:rPr>
      </w:pPr>
    </w:p>
    <w:p w:rsidR="00D458C4" w:rsidRPr="00D458C4" w:rsidRDefault="00D458C4" w:rsidP="00D458C4">
      <w:pPr>
        <w:widowControl w:val="0"/>
        <w:snapToGrid w:val="0"/>
        <w:ind w:firstLine="600"/>
        <w:rPr>
          <w:rFonts w:ascii="Arial" w:eastAsia="Calibri" w:hAnsi="Arial" w:cs="Arial"/>
          <w:color w:val="FF0000"/>
          <w:sz w:val="20"/>
          <w:szCs w:val="20"/>
        </w:rPr>
      </w:pPr>
      <w:r w:rsidRPr="00D458C4">
        <w:rPr>
          <w:rFonts w:ascii="Arial" w:eastAsia="Calibri" w:hAnsi="Arial" w:cs="Arial"/>
          <w:color w:val="000000"/>
          <w:sz w:val="20"/>
          <w:szCs w:val="20"/>
        </w:rPr>
        <w:t>- </w:t>
      </w:r>
      <w:r w:rsidRPr="00D458C4">
        <w:rPr>
          <w:rFonts w:ascii="Arial" w:eastAsia="Calibri" w:hAnsi="Arial" w:cs="Arial"/>
          <w:sz w:val="20"/>
          <w:szCs w:val="20"/>
        </w:rPr>
        <w:t>количество подростков, ежегодно участвующих в программе – 90 чел.</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заработная плата рабочего осуществляется из расчета МРОТ на данный период;</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компенсация за отпуск 2 дня;</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страховые взносы на оплату труда на одного рабочего - 30,2 %;</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всего затраты на заработную плату с учетом страховых взносов:</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на одного работника – 8077,78 руб.</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sz w:val="20"/>
          <w:szCs w:val="20"/>
        </w:rPr>
        <w:t xml:space="preserve">       на 90 человек – 727 000,00 руб.</w:t>
      </w:r>
    </w:p>
    <w:p w:rsidR="00D458C4" w:rsidRPr="00D458C4" w:rsidRDefault="00D458C4" w:rsidP="00D458C4">
      <w:pPr>
        <w:widowControl w:val="0"/>
        <w:snapToGrid w:val="0"/>
        <w:ind w:firstLine="600"/>
        <w:jc w:val="both"/>
        <w:rPr>
          <w:rFonts w:ascii="Arial" w:eastAsia="Calibri" w:hAnsi="Arial" w:cs="Arial"/>
          <w:color w:val="FF0000"/>
          <w:sz w:val="20"/>
          <w:szCs w:val="20"/>
        </w:rPr>
      </w:pPr>
      <w:r w:rsidRPr="00D458C4">
        <w:rPr>
          <w:rFonts w:ascii="Arial" w:eastAsia="Calibri" w:hAnsi="Arial" w:cs="Arial"/>
          <w:color w:val="FF0000"/>
          <w:sz w:val="20"/>
          <w:szCs w:val="20"/>
        </w:rPr>
        <w:t xml:space="preserve">          </w:t>
      </w:r>
    </w:p>
    <w:p w:rsidR="00D458C4" w:rsidRPr="00D458C4" w:rsidRDefault="00435833" w:rsidP="00D458C4">
      <w:pPr>
        <w:widowControl w:val="0"/>
        <w:snapToGrid w:val="0"/>
        <w:ind w:firstLine="360"/>
        <w:jc w:val="center"/>
        <w:rPr>
          <w:rFonts w:ascii="Arial" w:eastAsia="Calibri" w:hAnsi="Arial" w:cs="Arial"/>
          <w:bCs/>
          <w:color w:val="000000"/>
          <w:sz w:val="20"/>
          <w:szCs w:val="20"/>
        </w:rPr>
      </w:pPr>
      <w:hyperlink r:id="rId10" w:anchor="I0" w:history="1">
        <w:r w:rsidR="00D458C4" w:rsidRPr="00D458C4">
          <w:rPr>
            <w:rFonts w:ascii="Arial" w:eastAsia="Calibri" w:hAnsi="Arial" w:cs="Arial"/>
            <w:bCs/>
            <w:color w:val="000000"/>
            <w:sz w:val="20"/>
            <w:szCs w:val="20"/>
          </w:rPr>
          <w:t> 7.  Ожидаемые конечные результаты реализации Программы</w:t>
        </w:r>
      </w:hyperlink>
    </w:p>
    <w:p w:rsidR="00D458C4" w:rsidRPr="00D458C4" w:rsidRDefault="00D458C4" w:rsidP="00D458C4">
      <w:pPr>
        <w:widowControl w:val="0"/>
        <w:snapToGrid w:val="0"/>
        <w:ind w:firstLine="360"/>
        <w:jc w:val="center"/>
        <w:rPr>
          <w:rFonts w:ascii="Arial" w:eastAsia="Calibri" w:hAnsi="Arial" w:cs="Arial"/>
          <w:bCs/>
          <w:color w:val="000000"/>
          <w:sz w:val="20"/>
          <w:szCs w:val="20"/>
        </w:rPr>
      </w:pPr>
    </w:p>
    <w:p w:rsidR="00D458C4" w:rsidRPr="00D458C4" w:rsidRDefault="00D458C4" w:rsidP="00D458C4">
      <w:pPr>
        <w:widowControl w:val="0"/>
        <w:snapToGrid w:val="0"/>
        <w:ind w:firstLine="567"/>
        <w:jc w:val="both"/>
        <w:rPr>
          <w:rFonts w:ascii="Arial" w:eastAsia="Calibri" w:hAnsi="Arial" w:cs="Arial"/>
          <w:color w:val="000000"/>
          <w:sz w:val="20"/>
          <w:szCs w:val="20"/>
        </w:rPr>
      </w:pPr>
      <w:r w:rsidRPr="00D458C4">
        <w:rPr>
          <w:rFonts w:ascii="Arial" w:eastAsia="Calibri" w:hAnsi="Arial" w:cs="Arial"/>
          <w:color w:val="000000"/>
          <w:sz w:val="20"/>
          <w:szCs w:val="20"/>
        </w:rPr>
        <w:t>   В результате реализации Программы будет достигнуто:</w:t>
      </w:r>
    </w:p>
    <w:p w:rsidR="00D458C4" w:rsidRPr="00D458C4" w:rsidRDefault="00D458C4" w:rsidP="00D458C4">
      <w:pPr>
        <w:widowControl w:val="0"/>
        <w:snapToGrid w:val="0"/>
        <w:ind w:firstLine="600"/>
        <w:jc w:val="both"/>
        <w:rPr>
          <w:rFonts w:ascii="Arial" w:eastAsia="Calibri" w:hAnsi="Arial" w:cs="Arial"/>
          <w:sz w:val="20"/>
          <w:szCs w:val="20"/>
        </w:rPr>
      </w:pPr>
      <w:r w:rsidRPr="00D458C4">
        <w:rPr>
          <w:rFonts w:ascii="Arial" w:eastAsia="Calibri" w:hAnsi="Arial" w:cs="Arial"/>
          <w:b/>
          <w:color w:val="000000"/>
          <w:sz w:val="20"/>
          <w:szCs w:val="20"/>
        </w:rPr>
        <w:t xml:space="preserve">    </w:t>
      </w:r>
      <w:r w:rsidRPr="00D458C4">
        <w:rPr>
          <w:rFonts w:ascii="Arial" w:eastAsia="Calibri" w:hAnsi="Arial" w:cs="Arial"/>
          <w:color w:val="000000"/>
          <w:sz w:val="20"/>
          <w:szCs w:val="20"/>
        </w:rPr>
        <w:t xml:space="preserve">- временное трудоустройство в свободное от учебы время несовершеннолетних граждан в возрасте от </w:t>
      </w:r>
      <w:r w:rsidRPr="00D458C4">
        <w:rPr>
          <w:rFonts w:ascii="Arial" w:eastAsia="Calibri" w:hAnsi="Arial" w:cs="Arial"/>
          <w:sz w:val="20"/>
          <w:szCs w:val="20"/>
        </w:rPr>
        <w:t>14 до 18 лет: 90 чел. – в               2025г.,</w:t>
      </w:r>
      <w:r w:rsidRPr="00D458C4">
        <w:rPr>
          <w:rFonts w:ascii="Arial" w:eastAsia="Calibri" w:hAnsi="Arial" w:cs="Arial"/>
          <w:i/>
          <w:sz w:val="20"/>
          <w:szCs w:val="20"/>
        </w:rPr>
        <w:t xml:space="preserve">      </w:t>
      </w:r>
      <w:r w:rsidRPr="00D458C4">
        <w:rPr>
          <w:rFonts w:ascii="Arial" w:eastAsia="Calibri" w:hAnsi="Arial" w:cs="Arial"/>
          <w:sz w:val="20"/>
          <w:szCs w:val="20"/>
        </w:rPr>
        <w:t>90 чел. – в 2026г., 90 чел. – в 2027г.;</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xml:space="preserve">    -   профилактика правонарушений среди данной категории граждан;</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снижение темпов роста безнадзорности среди подростков;</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дополнительная социальная поддержка несовершеннолетних граждан;</w:t>
      </w:r>
    </w:p>
    <w:p w:rsidR="00D458C4" w:rsidRPr="00D458C4" w:rsidRDefault="00D458C4" w:rsidP="00D458C4">
      <w:pPr>
        <w:widowControl w:val="0"/>
        <w:snapToGrid w:val="0"/>
        <w:ind w:firstLine="600"/>
        <w:jc w:val="both"/>
        <w:rPr>
          <w:rFonts w:ascii="Arial" w:eastAsia="Calibri" w:hAnsi="Arial" w:cs="Arial"/>
          <w:color w:val="000000"/>
          <w:sz w:val="20"/>
          <w:szCs w:val="20"/>
        </w:rPr>
      </w:pPr>
      <w:r w:rsidRPr="00D458C4">
        <w:rPr>
          <w:rFonts w:ascii="Arial" w:eastAsia="Calibri" w:hAnsi="Arial" w:cs="Arial"/>
          <w:color w:val="000000"/>
          <w:sz w:val="20"/>
          <w:szCs w:val="20"/>
        </w:rPr>
        <w:t>    -  формирование у несовершеннолетних граждан не только первичных трудовых навыков, но и навыков поведения на рынке труда. </w:t>
      </w:r>
    </w:p>
    <w:p w:rsidR="006D04F5" w:rsidRDefault="006D04F5" w:rsidP="008925A2">
      <w:pPr>
        <w:rPr>
          <w:rFonts w:ascii="Arial" w:hAnsi="Arial" w:cs="Arial"/>
          <w:sz w:val="16"/>
          <w:szCs w:val="16"/>
        </w:rPr>
      </w:pPr>
    </w:p>
    <w:p w:rsidR="00CF6E4A" w:rsidRPr="006D04F5" w:rsidRDefault="00CF6E4A" w:rsidP="008925A2">
      <w:pPr>
        <w:rPr>
          <w:rFonts w:ascii="Arial" w:hAnsi="Arial" w:cs="Arial"/>
          <w:sz w:val="16"/>
          <w:szCs w:val="16"/>
        </w:rPr>
      </w:pPr>
    </w:p>
    <w:p w:rsidR="00CF6E4A" w:rsidRDefault="00CF6E4A" w:rsidP="008925A2">
      <w:pPr>
        <w:rPr>
          <w:rFonts w:ascii="Arial" w:hAnsi="Arial" w:cs="Arial"/>
          <w:sz w:val="20"/>
          <w:szCs w:val="20"/>
        </w:rPr>
      </w:pPr>
    </w:p>
    <w:p w:rsidR="00CF6E4A" w:rsidRPr="00D458C4" w:rsidRDefault="00CF6E4A" w:rsidP="008925A2">
      <w:pPr>
        <w:rPr>
          <w:rFonts w:ascii="Arial" w:hAnsi="Arial" w:cs="Arial"/>
          <w:sz w:val="20"/>
          <w:szCs w:val="20"/>
        </w:rPr>
      </w:pPr>
    </w:p>
    <w:p w:rsidR="00D458C4" w:rsidRPr="00D458C4" w:rsidRDefault="00D458C4" w:rsidP="00D458C4">
      <w:pPr>
        <w:ind w:right="-143"/>
        <w:jc w:val="center"/>
        <w:rPr>
          <w:rFonts w:ascii="Arial" w:hAnsi="Arial" w:cs="Arial"/>
          <w:sz w:val="20"/>
          <w:szCs w:val="20"/>
        </w:rPr>
      </w:pPr>
      <w:r w:rsidRPr="00D458C4">
        <w:rPr>
          <w:rFonts w:ascii="Arial" w:hAnsi="Arial" w:cs="Arial"/>
          <w:b/>
          <w:sz w:val="20"/>
          <w:szCs w:val="20"/>
        </w:rPr>
        <w:t xml:space="preserve">РАЗДЕЛ </w:t>
      </w:r>
      <w:r w:rsidRPr="00D458C4">
        <w:rPr>
          <w:rFonts w:ascii="Arial" w:hAnsi="Arial" w:cs="Arial"/>
          <w:b/>
          <w:sz w:val="20"/>
          <w:szCs w:val="20"/>
          <w:lang w:val="en-US"/>
        </w:rPr>
        <w:t>III</w:t>
      </w:r>
      <w:r w:rsidRPr="00D458C4">
        <w:rPr>
          <w:rFonts w:ascii="Arial" w:hAnsi="Arial" w:cs="Arial"/>
          <w:b/>
          <w:sz w:val="20"/>
          <w:szCs w:val="20"/>
        </w:rPr>
        <w:t>.</w:t>
      </w:r>
    </w:p>
    <w:p w:rsidR="00D458C4" w:rsidRPr="00D458C4" w:rsidRDefault="00D458C4" w:rsidP="00D458C4">
      <w:pPr>
        <w:ind w:right="-143"/>
        <w:jc w:val="center"/>
        <w:rPr>
          <w:rFonts w:ascii="Arial" w:hAnsi="Arial" w:cs="Arial"/>
          <w:b/>
          <w:sz w:val="20"/>
          <w:szCs w:val="20"/>
        </w:rPr>
      </w:pPr>
      <w:r w:rsidRPr="00D458C4">
        <w:rPr>
          <w:rFonts w:ascii="Arial" w:hAnsi="Arial" w:cs="Arial"/>
          <w:b/>
          <w:sz w:val="20"/>
          <w:szCs w:val="20"/>
        </w:rPr>
        <w:t>ОФИЦИАЛЬНЫЕ СООБЩЕНИЯ И МАТЕРИАЛЫ ОРГАНОВ МЕСТНОГО САМОУПРАВЛЕНИЯ</w:t>
      </w:r>
    </w:p>
    <w:p w:rsidR="00D458C4" w:rsidRPr="00D458C4" w:rsidRDefault="00D458C4" w:rsidP="00D458C4">
      <w:pPr>
        <w:ind w:right="-143"/>
        <w:jc w:val="center"/>
        <w:rPr>
          <w:rFonts w:ascii="Arial" w:hAnsi="Arial" w:cs="Arial"/>
          <w:b/>
          <w:sz w:val="20"/>
          <w:szCs w:val="20"/>
        </w:rPr>
      </w:pPr>
      <w:r w:rsidRPr="00D458C4">
        <w:rPr>
          <w:rFonts w:ascii="Arial" w:hAnsi="Arial" w:cs="Arial"/>
          <w:b/>
          <w:sz w:val="20"/>
          <w:szCs w:val="20"/>
        </w:rPr>
        <w:t xml:space="preserve"> ГОРОДА КУЙБЫШЕВА КУЙБЫШЕВСКОГО РАЙОНА НОВОСИБИРСКОЙ ОБЛАСТИ</w:t>
      </w:r>
    </w:p>
    <w:p w:rsidR="00D458C4" w:rsidRPr="00D458C4" w:rsidRDefault="00D458C4" w:rsidP="00D458C4">
      <w:pPr>
        <w:rPr>
          <w:rFonts w:ascii="Arial" w:hAnsi="Arial" w:cs="Arial"/>
          <w:sz w:val="20"/>
          <w:szCs w:val="20"/>
        </w:rPr>
      </w:pPr>
    </w:p>
    <w:p w:rsidR="00D458C4" w:rsidRPr="00D458C4" w:rsidRDefault="00D458C4" w:rsidP="00D458C4">
      <w:pPr>
        <w:rPr>
          <w:rFonts w:ascii="Arial" w:hAnsi="Arial" w:cs="Arial"/>
          <w:sz w:val="20"/>
          <w:szCs w:val="20"/>
        </w:rPr>
      </w:pPr>
    </w:p>
    <w:p w:rsidR="00D458C4" w:rsidRPr="00D458C4" w:rsidRDefault="00D458C4" w:rsidP="00D458C4">
      <w:pPr>
        <w:jc w:val="both"/>
        <w:rPr>
          <w:rFonts w:ascii="Arial" w:hAnsi="Arial" w:cs="Arial"/>
          <w:sz w:val="20"/>
          <w:szCs w:val="20"/>
          <w:lang w:eastAsia="ar-SA"/>
        </w:rPr>
      </w:pPr>
      <w:r w:rsidRPr="00D458C4">
        <w:rPr>
          <w:rFonts w:ascii="Arial" w:hAnsi="Arial" w:cs="Arial"/>
          <w:b/>
          <w:sz w:val="20"/>
          <w:szCs w:val="20"/>
        </w:rPr>
        <w:t>3.1.</w:t>
      </w:r>
      <w:r w:rsidRPr="00D458C4">
        <w:rPr>
          <w:rFonts w:ascii="Arial" w:hAnsi="Arial" w:cs="Arial"/>
          <w:b/>
          <w:sz w:val="20"/>
          <w:szCs w:val="20"/>
        </w:rPr>
        <w:tab/>
      </w:r>
      <w:r w:rsidRPr="00D458C4">
        <w:rPr>
          <w:rFonts w:ascii="Arial" w:hAnsi="Arial" w:cs="Arial"/>
          <w:b/>
          <w:spacing w:val="2"/>
          <w:sz w:val="20"/>
          <w:szCs w:val="20"/>
          <w:lang w:eastAsia="ar-SA"/>
        </w:rPr>
        <w:t>ЗАКЛЮЧЕНИЕ</w:t>
      </w:r>
      <w:r w:rsidRPr="00D458C4">
        <w:rPr>
          <w:rFonts w:ascii="Arial" w:hAnsi="Arial" w:cs="Arial"/>
          <w:b/>
          <w:bCs/>
          <w:sz w:val="20"/>
          <w:szCs w:val="20"/>
        </w:rPr>
        <w:t xml:space="preserve"> </w:t>
      </w:r>
      <w:r w:rsidRPr="00D458C4">
        <w:rPr>
          <w:rFonts w:ascii="Arial" w:hAnsi="Arial" w:cs="Arial"/>
          <w:sz w:val="20"/>
          <w:szCs w:val="20"/>
          <w:lang w:eastAsia="ar-SA"/>
        </w:rPr>
        <w:t>о результатах общественных обсуждений</w:t>
      </w:r>
    </w:p>
    <w:p w:rsidR="00D458C4" w:rsidRPr="00D458C4" w:rsidRDefault="00D458C4" w:rsidP="00D458C4">
      <w:pPr>
        <w:jc w:val="both"/>
        <w:rPr>
          <w:rFonts w:ascii="Arial" w:hAnsi="Arial" w:cs="Arial"/>
          <w:spacing w:val="2"/>
          <w:sz w:val="20"/>
          <w:szCs w:val="20"/>
        </w:rPr>
      </w:pPr>
    </w:p>
    <w:p w:rsidR="00D458C4" w:rsidRPr="006D04F5" w:rsidRDefault="00D458C4" w:rsidP="006D04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D458C4">
        <w:rPr>
          <w:rFonts w:ascii="Arial" w:hAnsi="Arial" w:cs="Arial"/>
          <w:b/>
          <w:bCs/>
          <w:sz w:val="20"/>
          <w:szCs w:val="20"/>
        </w:rPr>
        <w:t xml:space="preserve">ЗАКЛЮЧЕНИЕ О РЕЗУЛЬТАТАХ </w:t>
      </w:r>
      <w:r w:rsidRPr="00D458C4">
        <w:rPr>
          <w:rFonts w:ascii="Arial" w:hAnsi="Arial" w:cs="Arial"/>
          <w:b/>
          <w:sz w:val="20"/>
          <w:szCs w:val="20"/>
        </w:rPr>
        <w:t>ОБЩЕСТВЕННЫХ ОБСУЖДЕНИЙ</w:t>
      </w:r>
      <w:r w:rsidRPr="00D458C4">
        <w:rPr>
          <w:rFonts w:ascii="Arial" w:hAnsi="Arial" w:cs="Arial"/>
          <w:b/>
          <w:bCs/>
          <w:sz w:val="20"/>
          <w:szCs w:val="20"/>
        </w:rPr>
        <w:t xml:space="preserve"> ПО ПРОЕКТУ</w:t>
      </w:r>
    </w:p>
    <w:p w:rsidR="00D458C4" w:rsidRPr="00D458C4" w:rsidRDefault="00D458C4" w:rsidP="008925A2">
      <w:pPr>
        <w:rPr>
          <w:rFonts w:ascii="Arial" w:hAnsi="Arial" w:cs="Arial"/>
          <w:sz w:val="20"/>
          <w:szCs w:val="20"/>
        </w:rPr>
      </w:pPr>
    </w:p>
    <w:p w:rsidR="00D458C4" w:rsidRPr="00D458C4" w:rsidRDefault="00D458C4" w:rsidP="00D458C4">
      <w:pPr>
        <w:tabs>
          <w:tab w:val="left" w:pos="720"/>
        </w:tabs>
        <w:jc w:val="both"/>
        <w:rPr>
          <w:rFonts w:ascii="Arial" w:hAnsi="Arial" w:cs="Arial"/>
          <w:sz w:val="20"/>
          <w:szCs w:val="20"/>
        </w:rPr>
      </w:pPr>
      <w:r w:rsidRPr="00D458C4">
        <w:rPr>
          <w:rFonts w:ascii="Arial" w:hAnsi="Arial" w:cs="Arial"/>
          <w:sz w:val="20"/>
          <w:szCs w:val="20"/>
          <w:u w:val="single"/>
        </w:rPr>
        <w:t>решения о предоставлении разрешения</w:t>
      </w:r>
      <w:r w:rsidRPr="00D458C4">
        <w:rPr>
          <w:rFonts w:ascii="Arial" w:hAnsi="Arial" w:cs="Arial"/>
          <w:color w:val="00B0F0"/>
          <w:sz w:val="20"/>
          <w:szCs w:val="20"/>
          <w:u w:val="single"/>
        </w:rPr>
        <w:t xml:space="preserve"> </w:t>
      </w:r>
      <w:r w:rsidRPr="00D458C4">
        <w:rPr>
          <w:rFonts w:ascii="Arial" w:hAnsi="Arial" w:cs="Arial"/>
          <w:sz w:val="20"/>
          <w:szCs w:val="20"/>
          <w:u w:val="single"/>
        </w:rPr>
        <w:t>на условно разрешенный вид использования - «Магазины» земельному участку с кадастровым номером 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w:t>
      </w:r>
      <w:r w:rsidRPr="00D458C4">
        <w:rPr>
          <w:rFonts w:ascii="Arial" w:hAnsi="Arial" w:cs="Arial"/>
          <w:sz w:val="20"/>
          <w:szCs w:val="20"/>
        </w:rPr>
        <w:t>________________________________</w:t>
      </w:r>
      <w:r w:rsidR="006D04F5">
        <w:rPr>
          <w:rFonts w:ascii="Arial" w:hAnsi="Arial" w:cs="Arial"/>
          <w:sz w:val="20"/>
          <w:szCs w:val="20"/>
        </w:rPr>
        <w:softHyphen/>
      </w:r>
      <w:r w:rsidR="006D04F5">
        <w:rPr>
          <w:rFonts w:ascii="Arial" w:hAnsi="Arial" w:cs="Arial"/>
          <w:sz w:val="20"/>
          <w:szCs w:val="20"/>
        </w:rPr>
        <w:softHyphen/>
      </w:r>
      <w:r w:rsidR="006D04F5">
        <w:rPr>
          <w:rFonts w:ascii="Arial" w:hAnsi="Arial" w:cs="Arial"/>
          <w:sz w:val="20"/>
          <w:szCs w:val="20"/>
        </w:rPr>
        <w:softHyphen/>
      </w:r>
      <w:r w:rsidR="006D04F5">
        <w:rPr>
          <w:rFonts w:ascii="Arial" w:hAnsi="Arial" w:cs="Arial"/>
          <w:sz w:val="20"/>
          <w:szCs w:val="20"/>
        </w:rPr>
        <w:softHyphen/>
      </w:r>
      <w:r w:rsidR="006D04F5">
        <w:rPr>
          <w:rFonts w:ascii="Arial" w:hAnsi="Arial" w:cs="Arial"/>
          <w:sz w:val="20"/>
          <w:szCs w:val="20"/>
        </w:rPr>
        <w:softHyphen/>
      </w:r>
      <w:r w:rsidR="006D04F5">
        <w:rPr>
          <w:rFonts w:ascii="Arial" w:hAnsi="Arial" w:cs="Arial"/>
          <w:sz w:val="20"/>
          <w:szCs w:val="20"/>
        </w:rPr>
        <w:softHyphen/>
      </w:r>
      <w:r w:rsidR="006D04F5">
        <w:rPr>
          <w:rFonts w:ascii="Arial" w:hAnsi="Arial" w:cs="Arial"/>
          <w:sz w:val="20"/>
          <w:szCs w:val="20"/>
        </w:rPr>
        <w:softHyphen/>
      </w:r>
      <w:r w:rsidR="006D04F5">
        <w:rPr>
          <w:rFonts w:ascii="Arial" w:hAnsi="Arial" w:cs="Arial"/>
          <w:sz w:val="20"/>
          <w:szCs w:val="20"/>
        </w:rPr>
        <w:softHyphen/>
        <w:t>______________________________</w:t>
      </w:r>
      <w:r w:rsidRPr="00D458C4">
        <w:rPr>
          <w:rFonts w:ascii="Arial" w:hAnsi="Arial" w:cs="Arial"/>
          <w:sz w:val="20"/>
          <w:szCs w:val="20"/>
        </w:rPr>
        <w:t>_____________________</w:t>
      </w:r>
    </w:p>
    <w:p w:rsidR="00D458C4" w:rsidRPr="00D458C4" w:rsidRDefault="00D458C4" w:rsidP="00D458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i/>
          <w:sz w:val="20"/>
          <w:szCs w:val="20"/>
        </w:rPr>
      </w:pPr>
      <w:r w:rsidRPr="00D458C4">
        <w:rPr>
          <w:rFonts w:ascii="Arial" w:hAnsi="Arial" w:cs="Arial"/>
          <w:bCs/>
          <w:i/>
          <w:sz w:val="20"/>
          <w:szCs w:val="20"/>
        </w:rPr>
        <w:t>(наименование проекта)</w:t>
      </w:r>
      <w:r w:rsidRPr="00D458C4">
        <w:rPr>
          <w:rFonts w:ascii="Arial" w:hAnsi="Arial" w:cs="Arial"/>
          <w:i/>
          <w:sz w:val="20"/>
          <w:szCs w:val="20"/>
        </w:rPr>
        <w:t xml:space="preserve">  </w:t>
      </w:r>
    </w:p>
    <w:p w:rsidR="00D458C4" w:rsidRPr="00D458C4" w:rsidRDefault="00D458C4" w:rsidP="00D458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Arial" w:hAnsi="Arial" w:cs="Arial"/>
          <w:sz w:val="20"/>
          <w:szCs w:val="20"/>
        </w:rPr>
      </w:pPr>
      <w:r w:rsidRPr="00D458C4">
        <w:rPr>
          <w:rFonts w:ascii="Arial" w:hAnsi="Arial" w:cs="Arial"/>
          <w:i/>
          <w:color w:val="00B0F0"/>
          <w:sz w:val="20"/>
          <w:szCs w:val="20"/>
        </w:rPr>
        <w:t xml:space="preserve">                                                                                                                            </w:t>
      </w:r>
      <w:r w:rsidRPr="00D458C4">
        <w:rPr>
          <w:rFonts w:ascii="Arial" w:hAnsi="Arial" w:cs="Arial"/>
          <w:sz w:val="20"/>
          <w:szCs w:val="20"/>
        </w:rPr>
        <w:t>_________</w:t>
      </w:r>
      <w:r w:rsidRPr="00D458C4">
        <w:rPr>
          <w:rFonts w:ascii="Arial" w:hAnsi="Arial" w:cs="Arial"/>
          <w:sz w:val="20"/>
          <w:szCs w:val="20"/>
          <w:u w:val="single"/>
        </w:rPr>
        <w:t>19.05.2024</w:t>
      </w:r>
      <w:r w:rsidRPr="00D458C4">
        <w:rPr>
          <w:rFonts w:ascii="Arial" w:hAnsi="Arial" w:cs="Arial"/>
          <w:sz w:val="20"/>
          <w:szCs w:val="20"/>
        </w:rPr>
        <w:t>_________</w:t>
      </w:r>
    </w:p>
    <w:p w:rsidR="00D458C4" w:rsidRPr="00D458C4" w:rsidRDefault="00D458C4" w:rsidP="00D458C4">
      <w:pPr>
        <w:autoSpaceDE w:val="0"/>
        <w:autoSpaceDN w:val="0"/>
        <w:adjustRightInd w:val="0"/>
        <w:ind w:firstLine="540"/>
        <w:jc w:val="right"/>
        <w:rPr>
          <w:rFonts w:ascii="Arial" w:hAnsi="Arial" w:cs="Arial"/>
          <w:i/>
          <w:sz w:val="20"/>
          <w:szCs w:val="20"/>
        </w:rPr>
      </w:pPr>
      <w:r w:rsidRPr="00D458C4">
        <w:rPr>
          <w:rFonts w:ascii="Arial" w:hAnsi="Arial" w:cs="Arial"/>
          <w:i/>
          <w:sz w:val="20"/>
          <w:szCs w:val="20"/>
        </w:rPr>
        <w:t xml:space="preserve"> (дата оформления заключения) </w:t>
      </w:r>
    </w:p>
    <w:p w:rsidR="00D458C4" w:rsidRPr="00D458C4" w:rsidRDefault="00D458C4" w:rsidP="00D458C4">
      <w:pPr>
        <w:autoSpaceDE w:val="0"/>
        <w:autoSpaceDN w:val="0"/>
        <w:adjustRightInd w:val="0"/>
        <w:ind w:firstLine="540"/>
        <w:jc w:val="both"/>
        <w:rPr>
          <w:rFonts w:ascii="Arial" w:hAnsi="Arial" w:cs="Arial"/>
          <w:sz w:val="20"/>
          <w:szCs w:val="20"/>
        </w:rPr>
      </w:pPr>
    </w:p>
    <w:p w:rsidR="00D458C4" w:rsidRPr="00D458C4" w:rsidRDefault="00D458C4" w:rsidP="00D458C4">
      <w:pPr>
        <w:widowControl w:val="0"/>
        <w:tabs>
          <w:tab w:val="left" w:pos="567"/>
        </w:tabs>
        <w:autoSpaceDE w:val="0"/>
        <w:autoSpaceDN w:val="0"/>
        <w:adjustRightInd w:val="0"/>
        <w:ind w:right="-284"/>
        <w:jc w:val="both"/>
        <w:rPr>
          <w:rFonts w:ascii="Arial" w:hAnsi="Arial" w:cs="Arial"/>
          <w:color w:val="FF0000"/>
          <w:sz w:val="20"/>
          <w:szCs w:val="20"/>
        </w:rPr>
      </w:pPr>
      <w:r w:rsidRPr="00D458C4">
        <w:rPr>
          <w:rFonts w:ascii="Arial" w:hAnsi="Arial" w:cs="Arial"/>
          <w:sz w:val="20"/>
          <w:szCs w:val="20"/>
        </w:rPr>
        <w:t xml:space="preserve">        Заключение 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 использования - «Магазины» земельному участку с кадастровым номером </w:t>
      </w:r>
      <w:r w:rsidRPr="00D458C4">
        <w:rPr>
          <w:rFonts w:ascii="Arial" w:hAnsi="Arial" w:cs="Arial"/>
          <w:sz w:val="20"/>
          <w:szCs w:val="20"/>
          <w:u w:val="single"/>
        </w:rPr>
        <w:t xml:space="preserve">54:34:012206:544, площадью 567 кв.м, местоположением: Российская Федерация, Новосибирская область, Куйбышевский </w:t>
      </w:r>
      <w:r w:rsidRPr="00D458C4">
        <w:rPr>
          <w:rFonts w:ascii="Arial" w:hAnsi="Arial" w:cs="Arial"/>
          <w:sz w:val="20"/>
          <w:szCs w:val="20"/>
          <w:u w:val="single"/>
        </w:rPr>
        <w:lastRenderedPageBreak/>
        <w:t>муниципальный район, городское поселение город Куйбышев, город Куйбышев, улица Песчаная, земельный участок № 2</w:t>
      </w:r>
      <w:r w:rsidRPr="00D458C4">
        <w:rPr>
          <w:rFonts w:ascii="Arial" w:hAnsi="Arial" w:cs="Arial"/>
          <w:sz w:val="20"/>
          <w:szCs w:val="20"/>
        </w:rPr>
        <w:t xml:space="preserve">, </w:t>
      </w:r>
      <w:r w:rsidR="006D04F5">
        <w:rPr>
          <w:rFonts w:ascii="Arial" w:hAnsi="Arial" w:cs="Arial"/>
          <w:sz w:val="20"/>
          <w:szCs w:val="20"/>
        </w:rPr>
        <w:t>от 17.07.2024 г.</w:t>
      </w:r>
    </w:p>
    <w:p w:rsidR="00D458C4" w:rsidRPr="00D458C4" w:rsidRDefault="00D458C4" w:rsidP="006D04F5">
      <w:pPr>
        <w:autoSpaceDE w:val="0"/>
        <w:autoSpaceDN w:val="0"/>
        <w:adjustRightInd w:val="0"/>
        <w:ind w:right="-285" w:firstLine="540"/>
        <w:jc w:val="both"/>
        <w:rPr>
          <w:rFonts w:ascii="Arial" w:hAnsi="Arial" w:cs="Arial"/>
          <w:bCs/>
          <w:sz w:val="20"/>
          <w:szCs w:val="20"/>
        </w:rPr>
      </w:pPr>
      <w:r w:rsidRPr="00D458C4">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D458C4" w:rsidRPr="00D458C4" w:rsidRDefault="00D458C4" w:rsidP="006D04F5">
      <w:pPr>
        <w:autoSpaceDE w:val="0"/>
        <w:autoSpaceDN w:val="0"/>
        <w:adjustRightInd w:val="0"/>
        <w:ind w:right="-285" w:firstLine="540"/>
        <w:jc w:val="both"/>
        <w:rPr>
          <w:rFonts w:ascii="Arial" w:hAnsi="Arial" w:cs="Arial"/>
          <w:sz w:val="20"/>
          <w:szCs w:val="20"/>
        </w:rPr>
      </w:pPr>
      <w:r w:rsidRPr="00D458C4">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D458C4" w:rsidRPr="00D458C4" w:rsidRDefault="00D458C4" w:rsidP="006D04F5">
      <w:pPr>
        <w:autoSpaceDE w:val="0"/>
        <w:autoSpaceDN w:val="0"/>
        <w:adjustRightInd w:val="0"/>
        <w:ind w:right="-285"/>
        <w:jc w:val="both"/>
        <w:rPr>
          <w:rFonts w:ascii="Arial" w:hAnsi="Arial" w:cs="Arial"/>
          <w:sz w:val="20"/>
          <w:szCs w:val="20"/>
        </w:rPr>
      </w:pPr>
      <w:r w:rsidRPr="00D458C4">
        <w:rPr>
          <w:rFonts w:ascii="Arial" w:hAnsi="Arial" w:cs="Arial"/>
          <w:sz w:val="20"/>
          <w:szCs w:val="20"/>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w:t>
      </w:r>
      <w:r w:rsidR="006D04F5">
        <w:rPr>
          <w:rFonts w:ascii="Arial" w:hAnsi="Arial" w:cs="Arial"/>
          <w:sz w:val="20"/>
          <w:szCs w:val="20"/>
        </w:rPr>
        <w:t>дятся общественные обсуждения:</w:t>
      </w:r>
      <w:r w:rsidRPr="00D458C4">
        <w:rPr>
          <w:rFonts w:ascii="Arial" w:hAnsi="Arial" w:cs="Arial"/>
          <w:sz w:val="20"/>
          <w:szCs w:val="20"/>
        </w:rPr>
        <w:t>________________</w:t>
      </w:r>
      <w:r w:rsidRPr="00D458C4">
        <w:rPr>
          <w:rFonts w:ascii="Arial" w:hAnsi="Arial" w:cs="Arial"/>
          <w:sz w:val="20"/>
          <w:szCs w:val="20"/>
          <w:u w:val="single"/>
        </w:rPr>
        <w:t>не поступали</w:t>
      </w:r>
      <w:r w:rsidRPr="00D458C4">
        <w:rPr>
          <w:rFonts w:ascii="Arial" w:hAnsi="Arial" w:cs="Arial"/>
          <w:sz w:val="20"/>
          <w:szCs w:val="20"/>
        </w:rPr>
        <w:t>________________</w:t>
      </w:r>
      <w:r w:rsidR="006D04F5">
        <w:rPr>
          <w:rFonts w:ascii="Arial" w:hAnsi="Arial" w:cs="Arial"/>
          <w:sz w:val="20"/>
          <w:szCs w:val="20"/>
        </w:rPr>
        <w:t>______________________</w:t>
      </w:r>
      <w:r w:rsidRPr="00D458C4">
        <w:rPr>
          <w:rFonts w:ascii="Arial" w:hAnsi="Arial" w:cs="Arial"/>
          <w:sz w:val="20"/>
          <w:szCs w:val="20"/>
        </w:rPr>
        <w:t>_____________</w:t>
      </w:r>
    </w:p>
    <w:p w:rsidR="00D458C4" w:rsidRPr="00D458C4" w:rsidRDefault="00D458C4" w:rsidP="006D04F5">
      <w:pPr>
        <w:autoSpaceDE w:val="0"/>
        <w:autoSpaceDN w:val="0"/>
        <w:adjustRightInd w:val="0"/>
        <w:ind w:right="-285"/>
        <w:jc w:val="both"/>
        <w:rPr>
          <w:rFonts w:ascii="Arial" w:hAnsi="Arial" w:cs="Arial"/>
          <w:sz w:val="20"/>
          <w:szCs w:val="20"/>
        </w:rPr>
      </w:pPr>
      <w:r w:rsidRPr="00D458C4">
        <w:rPr>
          <w:rFonts w:ascii="Arial" w:hAnsi="Arial" w:cs="Arial"/>
          <w:sz w:val="20"/>
          <w:szCs w:val="20"/>
        </w:rPr>
        <w:t xml:space="preserve">       2) Содержание внесенных предложений и замечаний иных участников общественных обсуждений: ___________________</w:t>
      </w:r>
      <w:r w:rsidRPr="00D458C4">
        <w:rPr>
          <w:rFonts w:ascii="Arial" w:hAnsi="Arial" w:cs="Arial"/>
          <w:sz w:val="20"/>
          <w:szCs w:val="20"/>
          <w:u w:val="single"/>
        </w:rPr>
        <w:t>не поступали</w:t>
      </w:r>
      <w:r w:rsidRPr="00D458C4">
        <w:rPr>
          <w:rFonts w:ascii="Arial" w:hAnsi="Arial" w:cs="Arial"/>
          <w:sz w:val="20"/>
          <w:szCs w:val="20"/>
        </w:rPr>
        <w:t>________________________________________</w:t>
      </w:r>
    </w:p>
    <w:p w:rsidR="00D458C4" w:rsidRPr="00D458C4" w:rsidRDefault="00D458C4" w:rsidP="006D04F5">
      <w:pPr>
        <w:autoSpaceDE w:val="0"/>
        <w:autoSpaceDN w:val="0"/>
        <w:adjustRightInd w:val="0"/>
        <w:ind w:right="-285"/>
        <w:jc w:val="both"/>
        <w:rPr>
          <w:rFonts w:ascii="Arial" w:hAnsi="Arial" w:cs="Arial"/>
          <w:color w:val="FF0000"/>
          <w:sz w:val="20"/>
          <w:szCs w:val="20"/>
        </w:rPr>
      </w:pPr>
      <w:r w:rsidRPr="00D458C4">
        <w:rPr>
          <w:rFonts w:ascii="Arial" w:hAnsi="Arial" w:cs="Arial"/>
          <w:sz w:val="20"/>
          <w:szCs w:val="20"/>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D458C4" w:rsidRPr="00D458C4" w:rsidRDefault="00D458C4" w:rsidP="00D458C4">
      <w:pPr>
        <w:autoSpaceDE w:val="0"/>
        <w:autoSpaceDN w:val="0"/>
        <w:adjustRightInd w:val="0"/>
        <w:rPr>
          <w:rFonts w:ascii="Arial" w:hAnsi="Arial" w:cs="Arial"/>
          <w:b/>
          <w:sz w:val="20"/>
          <w:szCs w:val="20"/>
          <w:u w:val="single"/>
        </w:rPr>
      </w:pPr>
      <w:r w:rsidRPr="00D458C4">
        <w:rPr>
          <w:rFonts w:ascii="Arial" w:hAnsi="Arial" w:cs="Arial"/>
          <w:sz w:val="20"/>
          <w:szCs w:val="20"/>
        </w:rPr>
        <w:t xml:space="preserve">        </w:t>
      </w:r>
      <w:r w:rsidRPr="00D458C4">
        <w:rPr>
          <w:rFonts w:ascii="Arial" w:hAnsi="Arial" w:cs="Arial"/>
          <w:b/>
          <w:sz w:val="20"/>
          <w:szCs w:val="20"/>
          <w:u w:val="single"/>
        </w:rPr>
        <w:t>Вывод по результатам общественных обсуждений:</w:t>
      </w:r>
    </w:p>
    <w:p w:rsidR="00D458C4" w:rsidRPr="00D458C4" w:rsidRDefault="00D458C4" w:rsidP="006D04F5">
      <w:pPr>
        <w:widowControl w:val="0"/>
        <w:tabs>
          <w:tab w:val="left" w:pos="567"/>
        </w:tabs>
        <w:autoSpaceDE w:val="0"/>
        <w:autoSpaceDN w:val="0"/>
        <w:adjustRightInd w:val="0"/>
        <w:ind w:right="-285"/>
        <w:jc w:val="both"/>
        <w:rPr>
          <w:rFonts w:ascii="Arial" w:hAnsi="Arial" w:cs="Arial"/>
          <w:sz w:val="20"/>
          <w:szCs w:val="20"/>
        </w:rPr>
      </w:pPr>
      <w:r w:rsidRPr="00D458C4">
        <w:rPr>
          <w:rFonts w:ascii="Arial" w:hAnsi="Arial" w:cs="Arial"/>
          <w:sz w:val="20"/>
          <w:szCs w:val="20"/>
        </w:rPr>
        <w:t xml:space="preserve">       1. Общественные обсуждения по проекту решения о предоставлении разрешения на условно разрешенный вид использования - «Магазины» земельному участку с кадастровым номером</w:t>
      </w:r>
      <w:r w:rsidRPr="00D458C4">
        <w:rPr>
          <w:rFonts w:ascii="Arial" w:hAnsi="Arial" w:cs="Arial"/>
          <w:sz w:val="20"/>
          <w:szCs w:val="20"/>
          <w:u w:val="single"/>
        </w:rPr>
        <w:t xml:space="preserve"> 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 </w:t>
      </w:r>
      <w:r w:rsidRPr="00D458C4">
        <w:rPr>
          <w:rFonts w:ascii="Arial" w:hAnsi="Arial" w:cs="Arial"/>
          <w:bCs/>
          <w:sz w:val="20"/>
          <w:szCs w:val="20"/>
        </w:rPr>
        <w:t>считать состоявшимися.</w:t>
      </w:r>
    </w:p>
    <w:p w:rsidR="00D458C4" w:rsidRPr="00D458C4" w:rsidRDefault="00D458C4" w:rsidP="006D04F5">
      <w:pPr>
        <w:widowControl w:val="0"/>
        <w:tabs>
          <w:tab w:val="left" w:pos="567"/>
        </w:tabs>
        <w:autoSpaceDE w:val="0"/>
        <w:autoSpaceDN w:val="0"/>
        <w:adjustRightInd w:val="0"/>
        <w:ind w:right="-285"/>
        <w:jc w:val="both"/>
        <w:rPr>
          <w:rFonts w:ascii="Arial" w:hAnsi="Arial" w:cs="Arial"/>
          <w:color w:val="000000"/>
          <w:sz w:val="20"/>
          <w:szCs w:val="20"/>
        </w:rPr>
      </w:pPr>
      <w:r w:rsidRPr="00D458C4">
        <w:rPr>
          <w:rFonts w:ascii="Arial" w:hAnsi="Arial" w:cs="Arial"/>
          <w:b/>
          <w:bCs/>
          <w:sz w:val="20"/>
          <w:szCs w:val="20"/>
        </w:rPr>
        <w:t xml:space="preserve">       </w:t>
      </w:r>
      <w:r w:rsidRPr="00D458C4">
        <w:rPr>
          <w:rFonts w:ascii="Arial" w:hAnsi="Arial" w:cs="Arial"/>
          <w:bCs/>
          <w:sz w:val="20"/>
          <w:szCs w:val="20"/>
        </w:rPr>
        <w:t>2. П</w:t>
      </w:r>
      <w:r w:rsidRPr="00D458C4">
        <w:rPr>
          <w:rFonts w:ascii="Arial" w:hAnsi="Arial" w:cs="Arial"/>
          <w:sz w:val="20"/>
          <w:szCs w:val="20"/>
        </w:rPr>
        <w:t xml:space="preserve">роект решения о предоставлении разрешения на условно разрешенный вид использования - «Магазины» земельному участку с кадастровым номером </w:t>
      </w:r>
      <w:r w:rsidRPr="00D458C4">
        <w:rPr>
          <w:rFonts w:ascii="Arial" w:hAnsi="Arial" w:cs="Arial"/>
          <w:sz w:val="20"/>
          <w:szCs w:val="20"/>
          <w:u w:val="single"/>
        </w:rPr>
        <w:t>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w:t>
      </w:r>
      <w:r w:rsidRPr="00D458C4">
        <w:rPr>
          <w:rFonts w:ascii="Arial" w:hAnsi="Arial" w:cs="Arial"/>
          <w:sz w:val="20"/>
          <w:szCs w:val="20"/>
        </w:rPr>
        <w:t>,</w:t>
      </w:r>
      <w:r w:rsidRPr="00D458C4">
        <w:rPr>
          <w:rFonts w:ascii="Arial" w:hAnsi="Arial" w:cs="Arial"/>
          <w:sz w:val="20"/>
          <w:szCs w:val="20"/>
          <w:u w:val="single"/>
        </w:rPr>
        <w:t xml:space="preserve"> </w:t>
      </w:r>
      <w:r w:rsidRPr="00D458C4">
        <w:rPr>
          <w:rFonts w:ascii="Arial" w:hAnsi="Arial" w:cs="Arial"/>
          <w:sz w:val="20"/>
          <w:szCs w:val="20"/>
        </w:rPr>
        <w:t>рекомендован к утверждению</w:t>
      </w:r>
      <w:r w:rsidRPr="00D458C4">
        <w:rPr>
          <w:rFonts w:ascii="Arial" w:hAnsi="Arial" w:cs="Arial"/>
          <w:bCs/>
          <w:sz w:val="20"/>
          <w:szCs w:val="20"/>
        </w:rPr>
        <w:t>.</w:t>
      </w:r>
    </w:p>
    <w:p w:rsidR="00D458C4" w:rsidRPr="00D458C4" w:rsidRDefault="00D458C4" w:rsidP="006D04F5">
      <w:pPr>
        <w:tabs>
          <w:tab w:val="left" w:pos="567"/>
        </w:tabs>
        <w:ind w:right="-285"/>
        <w:jc w:val="both"/>
        <w:rPr>
          <w:rFonts w:ascii="Arial" w:hAnsi="Arial" w:cs="Arial"/>
          <w:sz w:val="20"/>
          <w:szCs w:val="20"/>
        </w:rPr>
      </w:pPr>
      <w:r w:rsidRPr="00D458C4">
        <w:rPr>
          <w:rFonts w:ascii="Arial" w:hAnsi="Arial" w:cs="Arial"/>
          <w:b/>
          <w:color w:val="000000"/>
          <w:sz w:val="20"/>
          <w:szCs w:val="20"/>
        </w:rPr>
        <w:t xml:space="preserve">       </w:t>
      </w:r>
      <w:r w:rsidRPr="00D458C4">
        <w:rPr>
          <w:rFonts w:ascii="Arial" w:hAnsi="Arial" w:cs="Arial"/>
          <w:sz w:val="20"/>
          <w:szCs w:val="20"/>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D458C4" w:rsidRPr="00D458C4" w:rsidRDefault="00D458C4" w:rsidP="00D458C4">
      <w:pPr>
        <w:tabs>
          <w:tab w:val="left" w:pos="480"/>
          <w:tab w:val="left" w:pos="600"/>
        </w:tabs>
        <w:jc w:val="both"/>
        <w:rPr>
          <w:rFonts w:ascii="Arial" w:hAnsi="Arial" w:cs="Arial"/>
          <w:color w:val="000000"/>
          <w:sz w:val="20"/>
          <w:szCs w:val="20"/>
        </w:rPr>
      </w:pPr>
    </w:p>
    <w:p w:rsidR="00D458C4" w:rsidRPr="00D458C4" w:rsidRDefault="00D458C4" w:rsidP="00D458C4">
      <w:pPr>
        <w:tabs>
          <w:tab w:val="left" w:pos="480"/>
          <w:tab w:val="left" w:pos="600"/>
        </w:tabs>
        <w:jc w:val="both"/>
        <w:rPr>
          <w:rFonts w:ascii="Arial" w:hAnsi="Arial" w:cs="Arial"/>
          <w:color w:val="000000"/>
          <w:sz w:val="20"/>
          <w:szCs w:val="20"/>
        </w:rPr>
      </w:pPr>
      <w:r w:rsidRPr="00D458C4">
        <w:rPr>
          <w:rFonts w:ascii="Arial" w:hAnsi="Arial" w:cs="Arial"/>
          <w:color w:val="000000"/>
          <w:sz w:val="20"/>
          <w:szCs w:val="20"/>
        </w:rPr>
        <w:t xml:space="preserve">Председатель собрания участников </w:t>
      </w:r>
    </w:p>
    <w:p w:rsidR="00D458C4" w:rsidRPr="00D458C4" w:rsidRDefault="00D458C4" w:rsidP="00D458C4">
      <w:pPr>
        <w:tabs>
          <w:tab w:val="left" w:pos="480"/>
          <w:tab w:val="left" w:pos="600"/>
        </w:tabs>
        <w:jc w:val="both"/>
        <w:rPr>
          <w:rFonts w:ascii="Arial" w:hAnsi="Arial" w:cs="Arial"/>
          <w:color w:val="000000"/>
          <w:sz w:val="20"/>
          <w:szCs w:val="20"/>
        </w:rPr>
      </w:pPr>
      <w:r w:rsidRPr="00D458C4">
        <w:rPr>
          <w:rFonts w:ascii="Arial" w:hAnsi="Arial" w:cs="Arial"/>
          <w:color w:val="000000"/>
          <w:sz w:val="20"/>
          <w:szCs w:val="20"/>
        </w:rPr>
        <w:t>общественных обсуждений, глава города Куйбышева</w:t>
      </w:r>
    </w:p>
    <w:p w:rsidR="00D458C4" w:rsidRPr="00D458C4" w:rsidRDefault="00D458C4" w:rsidP="00CD151C">
      <w:pPr>
        <w:tabs>
          <w:tab w:val="left" w:pos="480"/>
          <w:tab w:val="left" w:pos="600"/>
        </w:tabs>
        <w:ind w:right="-285"/>
        <w:jc w:val="both"/>
        <w:rPr>
          <w:rFonts w:ascii="Arial" w:hAnsi="Arial" w:cs="Arial"/>
          <w:color w:val="000000"/>
          <w:sz w:val="20"/>
          <w:szCs w:val="20"/>
        </w:rPr>
      </w:pPr>
      <w:r w:rsidRPr="00D458C4">
        <w:rPr>
          <w:rFonts w:ascii="Arial" w:hAnsi="Arial" w:cs="Arial"/>
          <w:color w:val="000000"/>
          <w:sz w:val="20"/>
          <w:szCs w:val="20"/>
        </w:rPr>
        <w:t xml:space="preserve">Куйбышевского района Новосибирской области       ______________                  </w:t>
      </w:r>
      <w:r w:rsidR="006D04F5">
        <w:rPr>
          <w:rFonts w:ascii="Arial" w:hAnsi="Arial" w:cs="Arial"/>
          <w:color w:val="000000"/>
          <w:sz w:val="20"/>
          <w:szCs w:val="20"/>
        </w:rPr>
        <w:t xml:space="preserve">               </w:t>
      </w:r>
      <w:r w:rsidR="00CD151C">
        <w:rPr>
          <w:rFonts w:ascii="Arial" w:hAnsi="Arial" w:cs="Arial"/>
          <w:color w:val="000000"/>
          <w:sz w:val="20"/>
          <w:szCs w:val="20"/>
        </w:rPr>
        <w:t xml:space="preserve">     </w:t>
      </w:r>
      <w:r w:rsidRPr="00D458C4">
        <w:rPr>
          <w:rFonts w:ascii="Arial" w:hAnsi="Arial" w:cs="Arial"/>
          <w:sz w:val="20"/>
          <w:szCs w:val="20"/>
          <w:u w:val="single"/>
        </w:rPr>
        <w:t>А.А. Андронов</w:t>
      </w:r>
      <w:r w:rsidRPr="00D458C4">
        <w:rPr>
          <w:rFonts w:ascii="Arial" w:hAnsi="Arial" w:cs="Arial"/>
          <w:color w:val="000000"/>
          <w:sz w:val="20"/>
          <w:szCs w:val="20"/>
        </w:rPr>
        <w:t xml:space="preserve">               </w:t>
      </w:r>
    </w:p>
    <w:p w:rsidR="00D458C4" w:rsidRPr="00D458C4" w:rsidRDefault="00D458C4" w:rsidP="00D458C4">
      <w:pPr>
        <w:tabs>
          <w:tab w:val="left" w:pos="600"/>
          <w:tab w:val="left" w:pos="1005"/>
        </w:tabs>
        <w:ind w:firstLine="536"/>
        <w:jc w:val="both"/>
        <w:rPr>
          <w:rFonts w:ascii="Arial" w:hAnsi="Arial" w:cs="Arial"/>
          <w:i/>
          <w:sz w:val="20"/>
          <w:szCs w:val="20"/>
        </w:rPr>
      </w:pPr>
      <w:r w:rsidRPr="00D458C4">
        <w:rPr>
          <w:rFonts w:ascii="Arial" w:hAnsi="Arial" w:cs="Arial"/>
          <w:sz w:val="20"/>
          <w:szCs w:val="20"/>
        </w:rPr>
        <w:t xml:space="preserve">                                                                                   </w:t>
      </w:r>
      <w:r w:rsidRPr="00D458C4">
        <w:rPr>
          <w:rFonts w:ascii="Arial" w:hAnsi="Arial" w:cs="Arial"/>
          <w:i/>
          <w:sz w:val="20"/>
          <w:szCs w:val="20"/>
        </w:rPr>
        <w:t xml:space="preserve">(подпись)                                  </w:t>
      </w:r>
      <w:r w:rsidR="006D04F5">
        <w:rPr>
          <w:rFonts w:ascii="Arial" w:hAnsi="Arial" w:cs="Arial"/>
          <w:i/>
          <w:sz w:val="20"/>
          <w:szCs w:val="20"/>
        </w:rPr>
        <w:t xml:space="preserve">            </w:t>
      </w:r>
      <w:r w:rsidR="00CD151C">
        <w:rPr>
          <w:rFonts w:ascii="Arial" w:hAnsi="Arial" w:cs="Arial"/>
          <w:i/>
          <w:sz w:val="20"/>
          <w:szCs w:val="20"/>
        </w:rPr>
        <w:t xml:space="preserve">     </w:t>
      </w:r>
      <w:r w:rsidRPr="00D458C4">
        <w:rPr>
          <w:rFonts w:ascii="Arial" w:hAnsi="Arial" w:cs="Arial"/>
          <w:i/>
          <w:sz w:val="20"/>
          <w:szCs w:val="20"/>
        </w:rPr>
        <w:t>(Ф.И.О.)</w:t>
      </w:r>
    </w:p>
    <w:p w:rsidR="006D04F5" w:rsidRPr="006D04F5" w:rsidRDefault="006D04F5" w:rsidP="008925A2">
      <w:pPr>
        <w:rPr>
          <w:rFonts w:ascii="Arial" w:hAnsi="Arial" w:cs="Arial"/>
          <w:sz w:val="16"/>
          <w:szCs w:val="16"/>
        </w:rPr>
      </w:pPr>
    </w:p>
    <w:p w:rsidR="00BC4E3C" w:rsidRDefault="00BC4E3C" w:rsidP="00BC4E3C">
      <w:pPr>
        <w:jc w:val="center"/>
        <w:rPr>
          <w:rFonts w:ascii="Arial" w:hAnsi="Arial" w:cs="Arial"/>
          <w:sz w:val="16"/>
          <w:szCs w:val="16"/>
        </w:rPr>
      </w:pPr>
    </w:p>
    <w:p w:rsidR="00F27F63" w:rsidRDefault="00F27F63" w:rsidP="00BC4E3C">
      <w:pPr>
        <w:jc w:val="center"/>
        <w:rPr>
          <w:rFonts w:ascii="Arial" w:hAnsi="Arial" w:cs="Arial"/>
          <w:sz w:val="16"/>
          <w:szCs w:val="16"/>
        </w:rPr>
      </w:pPr>
    </w:p>
    <w:p w:rsidR="006D04F5" w:rsidRPr="006D04F5" w:rsidRDefault="006D04F5" w:rsidP="00BC4E3C">
      <w:pPr>
        <w:jc w:val="center"/>
        <w:rPr>
          <w:rFonts w:ascii="Arial" w:hAnsi="Arial" w:cs="Arial"/>
          <w:sz w:val="16"/>
          <w:szCs w:val="16"/>
        </w:rPr>
      </w:pPr>
    </w:p>
    <w:p w:rsidR="00BC4E3C" w:rsidRPr="00ED0C2F" w:rsidRDefault="00BC4E3C" w:rsidP="00BC4E3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BC4E3C" w:rsidRPr="00ED0C2F" w:rsidRDefault="00BC4E3C" w:rsidP="00BC4E3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BC4E3C" w:rsidRPr="00ED0C2F" w:rsidRDefault="00BC4E3C" w:rsidP="00BC4E3C">
      <w:pPr>
        <w:jc w:val="center"/>
        <w:rPr>
          <w:rFonts w:ascii="Arial" w:hAnsi="Arial" w:cs="Arial"/>
          <w:sz w:val="20"/>
          <w:szCs w:val="20"/>
        </w:rPr>
      </w:pPr>
      <w:r w:rsidRPr="00ED0C2F">
        <w:rPr>
          <w:rFonts w:ascii="Arial" w:hAnsi="Arial" w:cs="Arial"/>
          <w:sz w:val="20"/>
          <w:szCs w:val="20"/>
        </w:rPr>
        <w:t>Редакционный совет:</w:t>
      </w:r>
    </w:p>
    <w:p w:rsidR="00BC4E3C" w:rsidRPr="00ED0C2F" w:rsidRDefault="00BC4E3C" w:rsidP="00BC4E3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BC4E3C" w:rsidRPr="00ED0C2F" w:rsidRDefault="00BC4E3C" w:rsidP="00BC4E3C">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BC4E3C" w:rsidRPr="00ED0C2F" w:rsidRDefault="00BC4E3C" w:rsidP="00BC4E3C">
      <w:pPr>
        <w:jc w:val="center"/>
        <w:rPr>
          <w:rFonts w:ascii="Arial" w:hAnsi="Arial" w:cs="Arial"/>
          <w:sz w:val="20"/>
          <w:szCs w:val="20"/>
        </w:rPr>
      </w:pPr>
      <w:r w:rsidRPr="00ED0C2F">
        <w:rPr>
          <w:rFonts w:ascii="Arial" w:hAnsi="Arial" w:cs="Arial"/>
          <w:sz w:val="20"/>
          <w:szCs w:val="20"/>
        </w:rPr>
        <w:t>(председатель)</w:t>
      </w:r>
    </w:p>
    <w:p w:rsidR="00BC4E3C" w:rsidRPr="00ED0C2F" w:rsidRDefault="00BC4E3C" w:rsidP="00BC4E3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BC4E3C" w:rsidRPr="00ED0C2F" w:rsidRDefault="00BC4E3C" w:rsidP="00BC4E3C">
      <w:pPr>
        <w:jc w:val="center"/>
        <w:rPr>
          <w:rFonts w:ascii="Arial" w:hAnsi="Arial" w:cs="Arial"/>
          <w:sz w:val="20"/>
          <w:szCs w:val="20"/>
        </w:rPr>
      </w:pPr>
      <w:r w:rsidRPr="00ED0C2F">
        <w:rPr>
          <w:rFonts w:ascii="Arial" w:hAnsi="Arial" w:cs="Arial"/>
          <w:sz w:val="20"/>
          <w:szCs w:val="20"/>
        </w:rPr>
        <w:t>(заместитель председателя)</w:t>
      </w:r>
    </w:p>
    <w:p w:rsidR="00BC4E3C" w:rsidRPr="00ED0C2F" w:rsidRDefault="00BC4E3C" w:rsidP="00BC4E3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BC4E3C" w:rsidRPr="00ED0C2F" w:rsidRDefault="00BC4E3C" w:rsidP="00BC4E3C">
      <w:pPr>
        <w:jc w:val="center"/>
        <w:rPr>
          <w:rFonts w:ascii="Arial" w:hAnsi="Arial" w:cs="Arial"/>
          <w:sz w:val="20"/>
          <w:szCs w:val="20"/>
        </w:rPr>
      </w:pPr>
      <w:r w:rsidRPr="00ED0C2F">
        <w:rPr>
          <w:rFonts w:ascii="Arial" w:hAnsi="Arial" w:cs="Arial"/>
          <w:sz w:val="20"/>
          <w:szCs w:val="20"/>
        </w:rPr>
        <w:t>(секретарь)</w:t>
      </w:r>
    </w:p>
    <w:p w:rsidR="00BC4E3C" w:rsidRPr="00ED0C2F" w:rsidRDefault="00BC4E3C" w:rsidP="00BC4E3C">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BC4E3C" w:rsidRPr="005F4415" w:rsidRDefault="00BC4E3C" w:rsidP="00BC4E3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BC4E3C" w:rsidRPr="005F4415" w:rsidRDefault="00BC4E3C" w:rsidP="00BC4E3C">
      <w:pPr>
        <w:jc w:val="center"/>
        <w:rPr>
          <w:rFonts w:ascii="Arial" w:hAnsi="Arial" w:cs="Arial"/>
          <w:sz w:val="20"/>
          <w:szCs w:val="20"/>
        </w:rPr>
      </w:pPr>
    </w:p>
    <w:p w:rsidR="00BC4E3C" w:rsidRPr="005F4415" w:rsidRDefault="00BC4E3C" w:rsidP="00BC4E3C">
      <w:pPr>
        <w:jc w:val="center"/>
        <w:rPr>
          <w:rFonts w:ascii="Arial" w:hAnsi="Arial" w:cs="Arial"/>
          <w:sz w:val="20"/>
          <w:szCs w:val="20"/>
        </w:rPr>
      </w:pPr>
      <w:r w:rsidRPr="005F4415">
        <w:rPr>
          <w:rFonts w:ascii="Arial" w:hAnsi="Arial" w:cs="Arial"/>
          <w:sz w:val="20"/>
          <w:szCs w:val="20"/>
        </w:rPr>
        <w:t>Адрес издателя:</w:t>
      </w:r>
    </w:p>
    <w:p w:rsidR="00BC4E3C" w:rsidRPr="005F4415" w:rsidRDefault="00BC4E3C" w:rsidP="00BC4E3C">
      <w:pPr>
        <w:jc w:val="center"/>
        <w:rPr>
          <w:rFonts w:ascii="Arial" w:hAnsi="Arial" w:cs="Arial"/>
          <w:sz w:val="20"/>
          <w:szCs w:val="20"/>
        </w:rPr>
      </w:pPr>
      <w:r w:rsidRPr="005F4415">
        <w:rPr>
          <w:rFonts w:ascii="Arial" w:hAnsi="Arial" w:cs="Arial"/>
          <w:sz w:val="20"/>
          <w:szCs w:val="20"/>
        </w:rPr>
        <w:t>632387</w:t>
      </w:r>
    </w:p>
    <w:p w:rsidR="00BC4E3C" w:rsidRPr="005F4415" w:rsidRDefault="00BC4E3C" w:rsidP="00BC4E3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BC4E3C" w:rsidRPr="005F4415" w:rsidRDefault="00BC4E3C" w:rsidP="00BC4E3C">
      <w:pPr>
        <w:jc w:val="center"/>
        <w:rPr>
          <w:rFonts w:ascii="Arial" w:hAnsi="Arial" w:cs="Arial"/>
          <w:sz w:val="20"/>
          <w:szCs w:val="20"/>
        </w:rPr>
      </w:pPr>
      <w:r w:rsidRPr="005F4415">
        <w:rPr>
          <w:rFonts w:ascii="Arial" w:hAnsi="Arial" w:cs="Arial"/>
          <w:sz w:val="20"/>
          <w:szCs w:val="20"/>
        </w:rPr>
        <w:t>ул. Краскома, 37</w:t>
      </w:r>
    </w:p>
    <w:p w:rsidR="00BC4E3C" w:rsidRPr="005F4415" w:rsidRDefault="00BC4E3C" w:rsidP="00BC4E3C">
      <w:pPr>
        <w:jc w:val="center"/>
        <w:rPr>
          <w:rFonts w:ascii="Arial" w:hAnsi="Arial" w:cs="Arial"/>
          <w:sz w:val="20"/>
          <w:szCs w:val="20"/>
        </w:rPr>
      </w:pPr>
      <w:r w:rsidRPr="005F4415">
        <w:rPr>
          <w:rFonts w:ascii="Arial" w:hAnsi="Arial" w:cs="Arial"/>
          <w:sz w:val="20"/>
          <w:szCs w:val="20"/>
        </w:rPr>
        <w:t>Тел. (38362) 51-390, 50-930</w:t>
      </w:r>
    </w:p>
    <w:p w:rsidR="00BC4E3C" w:rsidRPr="005F4415" w:rsidRDefault="00BC4E3C" w:rsidP="00BC4E3C">
      <w:pPr>
        <w:jc w:val="center"/>
        <w:rPr>
          <w:rFonts w:ascii="Arial" w:hAnsi="Arial" w:cs="Arial"/>
          <w:sz w:val="20"/>
          <w:szCs w:val="20"/>
        </w:rPr>
      </w:pPr>
      <w:r w:rsidRPr="005F4415">
        <w:rPr>
          <w:rFonts w:ascii="Arial" w:hAnsi="Arial" w:cs="Arial"/>
          <w:sz w:val="20"/>
          <w:szCs w:val="20"/>
        </w:rPr>
        <w:t>E-mail: kainsk-today@nso.ru</w:t>
      </w:r>
    </w:p>
    <w:p w:rsidR="00BC4E3C" w:rsidRPr="005F4415" w:rsidRDefault="00BC4E3C" w:rsidP="00BC4E3C">
      <w:pPr>
        <w:jc w:val="center"/>
        <w:rPr>
          <w:rFonts w:ascii="Arial" w:hAnsi="Arial" w:cs="Arial"/>
          <w:sz w:val="20"/>
          <w:szCs w:val="20"/>
        </w:rPr>
      </w:pPr>
      <w:r w:rsidRPr="005F4415">
        <w:rPr>
          <w:rFonts w:ascii="Arial" w:hAnsi="Arial" w:cs="Arial"/>
          <w:sz w:val="20"/>
          <w:szCs w:val="20"/>
        </w:rPr>
        <w:t>Тираж 10 экземпляров</w:t>
      </w:r>
    </w:p>
    <w:p w:rsidR="00BC4E3C" w:rsidRPr="005F4415" w:rsidRDefault="00BC4E3C" w:rsidP="00BC4E3C">
      <w:pPr>
        <w:jc w:val="center"/>
        <w:rPr>
          <w:rFonts w:ascii="Arial" w:hAnsi="Arial" w:cs="Arial"/>
          <w:sz w:val="20"/>
          <w:szCs w:val="20"/>
        </w:rPr>
      </w:pPr>
      <w:r w:rsidRPr="005F4415">
        <w:rPr>
          <w:rFonts w:ascii="Arial" w:hAnsi="Arial" w:cs="Arial"/>
          <w:sz w:val="20"/>
          <w:szCs w:val="20"/>
        </w:rPr>
        <w:t>Электронная версия Бюллетеня</w:t>
      </w:r>
    </w:p>
    <w:p w:rsidR="00BC4E3C" w:rsidRPr="005F4415" w:rsidRDefault="00BC4E3C" w:rsidP="00BC4E3C">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BC4E3C" w:rsidRPr="005F4415" w:rsidRDefault="00BC4E3C" w:rsidP="00BC4E3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BC4E3C" w:rsidRPr="005F4415" w:rsidRDefault="00BC4E3C">
      <w:pPr>
        <w:jc w:val="center"/>
        <w:rPr>
          <w:rFonts w:ascii="Arial" w:hAnsi="Arial" w:cs="Arial"/>
          <w:sz w:val="20"/>
          <w:szCs w:val="20"/>
        </w:rPr>
      </w:pPr>
      <w:r>
        <w:rPr>
          <w:rFonts w:ascii="Arial" w:hAnsi="Arial" w:cs="Arial"/>
          <w:sz w:val="20"/>
          <w:szCs w:val="20"/>
        </w:rPr>
        <w:t>Распространяется бесплатно</w:t>
      </w:r>
    </w:p>
    <w:sectPr w:rsidR="00BC4E3C" w:rsidRPr="005F4415" w:rsidSect="00D01820">
      <w:headerReference w:type="default" r:id="rId11"/>
      <w:footerReference w:type="default" r:id="rId12"/>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1A76" w:rsidRDefault="00161A76" w:rsidP="00465802">
      <w:r>
        <w:separator/>
      </w:r>
    </w:p>
  </w:endnote>
  <w:endnote w:type="continuationSeparator" w:id="0">
    <w:p w:rsidR="00161A76" w:rsidRDefault="00161A76"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1846453"/>
      <w:docPartObj>
        <w:docPartGallery w:val="Page Numbers (Bottom of Page)"/>
        <w:docPartUnique/>
      </w:docPartObj>
    </w:sdtPr>
    <w:sdtEndPr/>
    <w:sdtContent>
      <w:p w:rsidR="00161A76" w:rsidRDefault="00161A76">
        <w:pPr>
          <w:pStyle w:val="a7"/>
          <w:jc w:val="center"/>
        </w:pPr>
        <w:r>
          <w:fldChar w:fldCharType="begin"/>
        </w:r>
        <w:r>
          <w:instrText>PAGE   \* MERGEFORMAT</w:instrText>
        </w:r>
        <w:r>
          <w:fldChar w:fldCharType="separate"/>
        </w:r>
        <w:r w:rsidR="00435833">
          <w:rPr>
            <w:noProof/>
          </w:rPr>
          <w:t>2</w:t>
        </w:r>
        <w:r>
          <w:fldChar w:fldCharType="end"/>
        </w:r>
      </w:p>
    </w:sdtContent>
  </w:sdt>
  <w:p w:rsidR="00161A76" w:rsidRDefault="00161A76">
    <w:pPr>
      <w:pStyle w:val="a7"/>
    </w:pPr>
  </w:p>
  <w:p w:rsidR="00161A76" w:rsidRDefault="00161A7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1A76" w:rsidRDefault="00161A76" w:rsidP="008631CC">
    <w:pPr>
      <w:pStyle w:val="a7"/>
      <w:jc w:val="center"/>
      <w:rPr>
        <w:lang w:val="en-US"/>
      </w:rPr>
    </w:pPr>
  </w:p>
  <w:p w:rsidR="00161A76" w:rsidRPr="008631CC" w:rsidRDefault="00161A76" w:rsidP="008631CC">
    <w:pPr>
      <w:pStyle w:val="a7"/>
      <w:jc w:val="center"/>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1A76" w:rsidRDefault="00161A76" w:rsidP="00465802">
      <w:r>
        <w:separator/>
      </w:r>
    </w:p>
  </w:footnote>
  <w:footnote w:type="continuationSeparator" w:id="0">
    <w:p w:rsidR="00161A76" w:rsidRDefault="00161A76"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1A76" w:rsidRDefault="00161A76">
    <w:pPr>
      <w:spacing w:line="14" w:lineRule="auto"/>
      <w:rPr>
        <w:sz w:val="2"/>
        <w:szCs w:val="2"/>
      </w:rPr>
    </w:pPr>
  </w:p>
  <w:p w:rsidR="00161A76" w:rsidRDefault="00161A7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3">
    <w:nsid w:val="28BF723B"/>
    <w:multiLevelType w:val="hybridMultilevel"/>
    <w:tmpl w:val="B538B1AE"/>
    <w:lvl w:ilvl="0" w:tplc="E246400C">
      <w:start w:val="1"/>
      <w:numFmt w:val="decimal"/>
      <w:lvlText w:val="%1."/>
      <w:lvlJc w:val="left"/>
      <w:pPr>
        <w:tabs>
          <w:tab w:val="num" w:pos="1440"/>
        </w:tabs>
        <w:ind w:left="1440" w:hanging="360"/>
      </w:pPr>
      <w:rPr>
        <w:rFonts w:ascii="Arial" w:eastAsia="Times New Roman" w:hAnsi="Arial" w:cs="Arial" w:hint="default"/>
        <w:sz w:val="20"/>
        <w:szCs w:val="2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4">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5">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6">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7">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0">
    <w:nsid w:val="54CC6610"/>
    <w:multiLevelType w:val="hybridMultilevel"/>
    <w:tmpl w:val="C966C46C"/>
    <w:lvl w:ilvl="0" w:tplc="8ED878D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683175E7"/>
    <w:multiLevelType w:val="hybridMultilevel"/>
    <w:tmpl w:val="014E61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2"/>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1"/>
  </w:num>
  <w:num w:numId="5">
    <w:abstractNumId w:val="15"/>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5"/>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2"/>
  </w:num>
  <w:num w:numId="16">
    <w:abstractNumId w:val="16"/>
  </w:num>
  <w:num w:numId="17">
    <w:abstractNumId w:val="20"/>
  </w:num>
  <w:num w:numId="18">
    <w:abstractNumId w:val="13"/>
  </w:num>
  <w:num w:numId="19">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9046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1F6B"/>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159A"/>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76"/>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AF2"/>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8726D"/>
    <w:rsid w:val="0029179B"/>
    <w:rsid w:val="002926B9"/>
    <w:rsid w:val="002926EB"/>
    <w:rsid w:val="002934C4"/>
    <w:rsid w:val="002935B5"/>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555"/>
    <w:rsid w:val="002E4885"/>
    <w:rsid w:val="002E5638"/>
    <w:rsid w:val="002E5C1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392D"/>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2EA"/>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33"/>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042E"/>
    <w:rsid w:val="004B18C5"/>
    <w:rsid w:val="004B1B71"/>
    <w:rsid w:val="004B1EA6"/>
    <w:rsid w:val="004B2B65"/>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D31"/>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2CB0"/>
    <w:rsid w:val="006C32AB"/>
    <w:rsid w:val="006C3BF6"/>
    <w:rsid w:val="006C4D7A"/>
    <w:rsid w:val="006C606F"/>
    <w:rsid w:val="006C7024"/>
    <w:rsid w:val="006C79E1"/>
    <w:rsid w:val="006D0274"/>
    <w:rsid w:val="006D04F5"/>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067"/>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3B8F"/>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49E5"/>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0F5"/>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448E"/>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883"/>
    <w:rsid w:val="00852B45"/>
    <w:rsid w:val="00852B85"/>
    <w:rsid w:val="008543F8"/>
    <w:rsid w:val="00855FB6"/>
    <w:rsid w:val="0085658A"/>
    <w:rsid w:val="008572A7"/>
    <w:rsid w:val="00857949"/>
    <w:rsid w:val="00857FE2"/>
    <w:rsid w:val="00861D81"/>
    <w:rsid w:val="00862BE7"/>
    <w:rsid w:val="008631CC"/>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25A2"/>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C71A2"/>
    <w:rsid w:val="008D1C97"/>
    <w:rsid w:val="008D1CC6"/>
    <w:rsid w:val="008D310E"/>
    <w:rsid w:val="008D3652"/>
    <w:rsid w:val="008D65C1"/>
    <w:rsid w:val="008D7295"/>
    <w:rsid w:val="008D7EE5"/>
    <w:rsid w:val="008E117E"/>
    <w:rsid w:val="008E2085"/>
    <w:rsid w:val="008E2837"/>
    <w:rsid w:val="008E2D84"/>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01C3"/>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6F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B61"/>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5CD3"/>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5E5C"/>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4E3C"/>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44F0"/>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57E8A"/>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51C"/>
    <w:rsid w:val="00CD1842"/>
    <w:rsid w:val="00CD284D"/>
    <w:rsid w:val="00CD2E89"/>
    <w:rsid w:val="00CD5084"/>
    <w:rsid w:val="00CD650B"/>
    <w:rsid w:val="00CD6983"/>
    <w:rsid w:val="00CD708E"/>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49C3"/>
    <w:rsid w:val="00CF5502"/>
    <w:rsid w:val="00CF668C"/>
    <w:rsid w:val="00CF6E4A"/>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58C4"/>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2F9"/>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2B6"/>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5D17"/>
    <w:rsid w:val="00E06131"/>
    <w:rsid w:val="00E104CA"/>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A7CB8"/>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27C35"/>
    <w:rsid w:val="00F27F63"/>
    <w:rsid w:val="00F312AF"/>
    <w:rsid w:val="00F328AE"/>
    <w:rsid w:val="00F32F6D"/>
    <w:rsid w:val="00F33201"/>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60F0"/>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046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D708E"/>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pbustavsud.ru/printdoc?tid=&amp;nd=8348205&amp;prevDoc=8354877&amp;mark=0D0HBML1Q2B4JQ3VVVP812IF2NHF0TM0QU421TNHM30GRJ3863VVVVV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585595-0E7E-43C2-A1B4-870F9AE0D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9</Pages>
  <Words>4057</Words>
  <Characters>23125</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27128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15</cp:revision>
  <cp:lastPrinted>2023-02-16T03:18:00Z</cp:lastPrinted>
  <dcterms:created xsi:type="dcterms:W3CDTF">2024-07-22T06:05:00Z</dcterms:created>
  <dcterms:modified xsi:type="dcterms:W3CDTF">2024-07-23T09:20:00Z</dcterms:modified>
</cp:coreProperties>
</file>