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F229CC"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53 (1360)&#10;29 июл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F229CC"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227EF7">
        <w:rPr>
          <w:rFonts w:ascii="Arial" w:hAnsi="Arial" w:cs="Arial"/>
          <w:b/>
          <w:sz w:val="20"/>
          <w:szCs w:val="20"/>
        </w:rPr>
        <w:t>53</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227EF7">
        <w:rPr>
          <w:rFonts w:ascii="Arial" w:hAnsi="Arial" w:cs="Arial"/>
          <w:b/>
          <w:sz w:val="20"/>
          <w:szCs w:val="20"/>
        </w:rPr>
        <w:t>60</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227EF7">
        <w:rPr>
          <w:rFonts w:ascii="Arial" w:hAnsi="Arial" w:cs="Arial"/>
          <w:b/>
          <w:sz w:val="20"/>
          <w:szCs w:val="20"/>
        </w:rPr>
        <w:t>29</w:t>
      </w:r>
      <w:r w:rsidR="00C878FC">
        <w:rPr>
          <w:rFonts w:ascii="Arial" w:hAnsi="Arial" w:cs="Arial"/>
          <w:b/>
          <w:sz w:val="20"/>
          <w:szCs w:val="20"/>
        </w:rPr>
        <w:t xml:space="preserve"> </w:t>
      </w:r>
      <w:r w:rsidR="00AC70E6">
        <w:rPr>
          <w:rFonts w:ascii="Arial" w:hAnsi="Arial" w:cs="Arial"/>
          <w:b/>
          <w:sz w:val="20"/>
          <w:szCs w:val="20"/>
        </w:rPr>
        <w:t>июл</w:t>
      </w:r>
      <w:r w:rsidR="00304C1E">
        <w:rPr>
          <w:rFonts w:ascii="Arial" w:hAnsi="Arial" w:cs="Arial"/>
          <w:b/>
          <w:sz w:val="20"/>
          <w:szCs w:val="20"/>
        </w:rPr>
        <w:t>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5F7B59" w:rsidRDefault="005F7B59"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FD6799" w:rsidRDefault="00FD6799" w:rsidP="00034B79">
      <w:pPr>
        <w:jc w:val="both"/>
        <w:rPr>
          <w:rFonts w:ascii="Arial" w:hAnsi="Arial" w:cs="Arial"/>
          <w:sz w:val="2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8811"/>
        <w:gridCol w:w="516"/>
      </w:tblGrid>
      <w:tr w:rsidR="00477791" w:rsidRPr="0032314F" w:rsidTr="003F22BF">
        <w:trPr>
          <w:trHeight w:val="673"/>
        </w:trPr>
        <w:tc>
          <w:tcPr>
            <w:tcW w:w="267" w:type="pct"/>
            <w:shd w:val="clear" w:color="auto" w:fill="auto"/>
          </w:tcPr>
          <w:p w:rsidR="00477791" w:rsidRDefault="00477791" w:rsidP="00A63DCD">
            <w:pPr>
              <w:tabs>
                <w:tab w:val="left" w:pos="9071"/>
              </w:tabs>
              <w:ind w:left="-108" w:right="-143" w:firstLine="108"/>
              <w:jc w:val="both"/>
              <w:rPr>
                <w:rFonts w:ascii="Arial" w:hAnsi="Arial" w:cs="Arial"/>
                <w:b/>
                <w:sz w:val="20"/>
                <w:szCs w:val="20"/>
              </w:rPr>
            </w:pPr>
            <w:r>
              <w:rPr>
                <w:rFonts w:ascii="Arial" w:hAnsi="Arial" w:cs="Arial"/>
                <w:b/>
                <w:sz w:val="20"/>
                <w:szCs w:val="20"/>
              </w:rPr>
              <w:t>2.1.</w:t>
            </w:r>
          </w:p>
        </w:tc>
        <w:tc>
          <w:tcPr>
            <w:tcW w:w="4471" w:type="pct"/>
            <w:shd w:val="clear" w:color="auto" w:fill="auto"/>
          </w:tcPr>
          <w:tbl>
            <w:tblPr>
              <w:tblW w:w="8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5"/>
            </w:tblGrid>
            <w:tr w:rsidR="004F7049" w:rsidRPr="004F7049" w:rsidTr="00795FA0">
              <w:trPr>
                <w:trHeight w:val="409"/>
              </w:trPr>
              <w:tc>
                <w:tcPr>
                  <w:tcW w:w="8595" w:type="dxa"/>
                  <w:tcBorders>
                    <w:top w:val="nil"/>
                    <w:left w:val="nil"/>
                    <w:bottom w:val="nil"/>
                    <w:right w:val="nil"/>
                  </w:tcBorders>
                </w:tcPr>
                <w:p w:rsidR="004F7049" w:rsidRPr="004F7049" w:rsidRDefault="00795FA0" w:rsidP="00F039B8">
                  <w:pPr>
                    <w:ind w:left="-34"/>
                    <w:jc w:val="both"/>
                    <w:rPr>
                      <w:rFonts w:ascii="Arial" w:hAnsi="Arial" w:cs="Arial"/>
                      <w:sz w:val="20"/>
                      <w:szCs w:val="20"/>
                    </w:rPr>
                  </w:pPr>
                  <w:r>
                    <w:rPr>
                      <w:rFonts w:ascii="Arial" w:hAnsi="Arial" w:cs="Arial"/>
                      <w:b/>
                      <w:spacing w:val="1"/>
                      <w:sz w:val="20"/>
                      <w:szCs w:val="20"/>
                    </w:rPr>
                    <w:t xml:space="preserve">ПОСТАНОВЛЕНИЕ АДМИНИСТРАЦИИ ГОРОДА КУЙБЫШЕВА КУЙБЫШЕВСКОГО РАЙОНА НОВОСИБИРСКОЙ </w:t>
                  </w:r>
                  <w:r w:rsidR="00F039B8">
                    <w:rPr>
                      <w:rFonts w:ascii="Arial" w:hAnsi="Arial" w:cs="Arial"/>
                      <w:b/>
                      <w:spacing w:val="1"/>
                      <w:sz w:val="20"/>
                      <w:szCs w:val="20"/>
                    </w:rPr>
                    <w:t>ОБЛАСТИ ОТ 26.07.2024 № 1026</w:t>
                  </w:r>
                  <w:r>
                    <w:rPr>
                      <w:rFonts w:ascii="Arial" w:hAnsi="Arial" w:cs="Arial"/>
                      <w:b/>
                      <w:spacing w:val="1"/>
                      <w:sz w:val="20"/>
                      <w:szCs w:val="20"/>
                    </w:rPr>
                    <w:t xml:space="preserve"> </w:t>
                  </w:r>
                  <w:r w:rsidRPr="00B4564E">
                    <w:rPr>
                      <w:rFonts w:ascii="Arial" w:hAnsi="Arial" w:cs="Arial"/>
                      <w:spacing w:val="1"/>
                      <w:sz w:val="20"/>
                      <w:szCs w:val="20"/>
                    </w:rPr>
                    <w:t>«</w:t>
                  </w:r>
                  <w:r w:rsidR="00F039B8" w:rsidRPr="00F039B8">
                    <w:rPr>
                      <w:rFonts w:ascii="Arial" w:hAnsi="Arial" w:cs="Arial"/>
                      <w:sz w:val="20"/>
                      <w:szCs w:val="20"/>
                    </w:rPr>
                    <w:t>О внесении изменений в постановление администрации города Куйбышева Куйбышевского района Новосибирск</w:t>
                  </w:r>
                  <w:r w:rsidR="00F039B8">
                    <w:rPr>
                      <w:rFonts w:ascii="Arial" w:hAnsi="Arial" w:cs="Arial"/>
                      <w:sz w:val="20"/>
                      <w:szCs w:val="20"/>
                    </w:rPr>
                    <w:t xml:space="preserve">ой области от 15.02.2024 №196 </w:t>
                  </w:r>
                  <w:r w:rsidR="00F039B8" w:rsidRPr="00F039B8">
                    <w:rPr>
                      <w:rFonts w:ascii="Arial" w:hAnsi="Arial" w:cs="Arial"/>
                      <w:sz w:val="20"/>
                      <w:szCs w:val="20"/>
                    </w:rPr>
                    <w:t xml:space="preserve">"Об утверждении муниципальной программы «Формирование комфортной городской среды города </w:t>
                  </w:r>
                  <w:r w:rsidR="00F039B8">
                    <w:rPr>
                      <w:rFonts w:ascii="Arial" w:hAnsi="Arial" w:cs="Arial"/>
                      <w:sz w:val="20"/>
                      <w:szCs w:val="20"/>
                    </w:rPr>
                    <w:t xml:space="preserve">Куйбышева Куйбышевского района Новосибирской области на </w:t>
                  </w:r>
                  <w:r w:rsidR="00F039B8" w:rsidRPr="00F039B8">
                    <w:rPr>
                      <w:rFonts w:ascii="Arial" w:hAnsi="Arial" w:cs="Arial"/>
                      <w:sz w:val="20"/>
                      <w:szCs w:val="20"/>
                    </w:rPr>
                    <w:t>2024 год»</w:t>
                  </w:r>
                  <w:r w:rsidRPr="003F22BF">
                    <w:rPr>
                      <w:rFonts w:ascii="Arial" w:eastAsia="Calibri" w:hAnsi="Arial"/>
                      <w:sz w:val="20"/>
                      <w:szCs w:val="28"/>
                      <w:lang w:eastAsia="en-US"/>
                    </w:rPr>
                    <w:t>»</w:t>
                  </w:r>
                </w:p>
              </w:tc>
            </w:tr>
          </w:tbl>
          <w:p w:rsidR="00477791" w:rsidRPr="00477791" w:rsidRDefault="00477791" w:rsidP="00477791">
            <w:pPr>
              <w:autoSpaceDE w:val="0"/>
              <w:autoSpaceDN w:val="0"/>
              <w:adjustRightInd w:val="0"/>
              <w:jc w:val="both"/>
              <w:rPr>
                <w:rFonts w:ascii="Arial" w:hAnsi="Arial" w:cs="Arial"/>
                <w:b/>
                <w:sz w:val="20"/>
                <w:szCs w:val="20"/>
              </w:rPr>
            </w:pPr>
          </w:p>
        </w:tc>
        <w:tc>
          <w:tcPr>
            <w:tcW w:w="262" w:type="pct"/>
            <w:shd w:val="clear" w:color="auto" w:fill="auto"/>
          </w:tcPr>
          <w:p w:rsidR="00477791" w:rsidRPr="00F039B8" w:rsidRDefault="00477791" w:rsidP="00A63DCD">
            <w:pPr>
              <w:tabs>
                <w:tab w:val="left" w:pos="9071"/>
              </w:tabs>
              <w:ind w:left="-107" w:right="-143"/>
              <w:jc w:val="center"/>
              <w:rPr>
                <w:rFonts w:ascii="Arial" w:hAnsi="Arial" w:cs="Arial"/>
                <w:sz w:val="20"/>
                <w:szCs w:val="20"/>
              </w:rPr>
            </w:pPr>
            <w:r w:rsidRPr="00F039B8">
              <w:rPr>
                <w:rFonts w:ascii="Arial" w:hAnsi="Arial" w:cs="Arial"/>
                <w:sz w:val="20"/>
                <w:szCs w:val="20"/>
              </w:rPr>
              <w:t>03</w:t>
            </w:r>
          </w:p>
        </w:tc>
      </w:tr>
      <w:tr w:rsidR="00795FA0" w:rsidRPr="0032314F" w:rsidTr="003F22BF">
        <w:trPr>
          <w:trHeight w:val="673"/>
        </w:trPr>
        <w:tc>
          <w:tcPr>
            <w:tcW w:w="267" w:type="pct"/>
            <w:shd w:val="clear" w:color="auto" w:fill="auto"/>
          </w:tcPr>
          <w:p w:rsidR="00795FA0" w:rsidRDefault="00795FA0" w:rsidP="00A63DCD">
            <w:pPr>
              <w:tabs>
                <w:tab w:val="left" w:pos="9071"/>
              </w:tabs>
              <w:ind w:left="-108" w:right="-143" w:firstLine="108"/>
              <w:jc w:val="both"/>
              <w:rPr>
                <w:rFonts w:ascii="Arial" w:hAnsi="Arial" w:cs="Arial"/>
                <w:b/>
                <w:sz w:val="20"/>
                <w:szCs w:val="20"/>
              </w:rPr>
            </w:pPr>
            <w:r>
              <w:rPr>
                <w:rFonts w:ascii="Arial" w:hAnsi="Arial" w:cs="Arial"/>
                <w:b/>
                <w:sz w:val="20"/>
                <w:szCs w:val="20"/>
              </w:rPr>
              <w:t>2.2.</w:t>
            </w:r>
          </w:p>
        </w:tc>
        <w:tc>
          <w:tcPr>
            <w:tcW w:w="4471" w:type="pct"/>
            <w:shd w:val="clear" w:color="auto" w:fill="auto"/>
          </w:tcPr>
          <w:p w:rsidR="00795FA0" w:rsidRDefault="00795FA0" w:rsidP="00F039B8">
            <w:pPr>
              <w:jc w:val="both"/>
              <w:rPr>
                <w:rFonts w:ascii="Arial" w:hAnsi="Arial" w:cs="Arial"/>
                <w:b/>
                <w:spacing w:val="1"/>
                <w:sz w:val="20"/>
                <w:szCs w:val="20"/>
              </w:rPr>
            </w:pPr>
            <w:r>
              <w:rPr>
                <w:rFonts w:ascii="Arial" w:hAnsi="Arial" w:cs="Arial"/>
                <w:b/>
                <w:spacing w:val="1"/>
                <w:sz w:val="20"/>
                <w:szCs w:val="20"/>
              </w:rPr>
              <w:t xml:space="preserve">ПОСТАНОВЛЕНИЕ </w:t>
            </w:r>
            <w:r w:rsidR="00F039B8">
              <w:rPr>
                <w:rFonts w:ascii="Arial" w:hAnsi="Arial" w:cs="Arial"/>
                <w:b/>
                <w:spacing w:val="1"/>
                <w:sz w:val="20"/>
                <w:szCs w:val="20"/>
              </w:rPr>
              <w:t xml:space="preserve">ГЛАВЫ </w:t>
            </w:r>
            <w:r>
              <w:rPr>
                <w:rFonts w:ascii="Arial" w:hAnsi="Arial" w:cs="Arial"/>
                <w:b/>
                <w:spacing w:val="1"/>
                <w:sz w:val="20"/>
                <w:szCs w:val="20"/>
              </w:rPr>
              <w:t>ГОРОДА КУЙБЫШЕВА КУЙБЫШЕВСКОГО РА</w:t>
            </w:r>
            <w:r w:rsidR="00F039B8">
              <w:rPr>
                <w:rFonts w:ascii="Arial" w:hAnsi="Arial" w:cs="Arial"/>
                <w:b/>
                <w:spacing w:val="1"/>
                <w:sz w:val="20"/>
                <w:szCs w:val="20"/>
              </w:rPr>
              <w:t>ЙОНА НОВОСИБИРСКОЙ ОБЛАСТИ ОТ 29.07.2024 № 29</w:t>
            </w:r>
            <w:r>
              <w:rPr>
                <w:rFonts w:ascii="Arial" w:hAnsi="Arial" w:cs="Arial"/>
                <w:b/>
                <w:spacing w:val="1"/>
                <w:sz w:val="20"/>
                <w:szCs w:val="20"/>
              </w:rPr>
              <w:t xml:space="preserve"> </w:t>
            </w:r>
            <w:r w:rsidRPr="00B4564E">
              <w:rPr>
                <w:rFonts w:ascii="Arial" w:hAnsi="Arial" w:cs="Arial"/>
                <w:spacing w:val="1"/>
                <w:sz w:val="20"/>
                <w:szCs w:val="20"/>
              </w:rPr>
              <w:t>«</w:t>
            </w:r>
            <w:r w:rsidR="00F039B8" w:rsidRPr="00F039B8">
              <w:rPr>
                <w:rFonts w:ascii="Arial" w:hAnsi="Arial" w:cs="Arial"/>
                <w:sz w:val="20"/>
                <w:szCs w:val="20"/>
                <w:lang w:eastAsia="ar-SA"/>
              </w:rPr>
              <w:t>О назн</w:t>
            </w:r>
            <w:r w:rsidR="00F039B8">
              <w:rPr>
                <w:rFonts w:ascii="Arial" w:hAnsi="Arial" w:cs="Arial"/>
                <w:sz w:val="20"/>
                <w:szCs w:val="20"/>
                <w:lang w:eastAsia="ar-SA"/>
              </w:rPr>
              <w:t xml:space="preserve">ачении общественных обсуждений </w:t>
            </w:r>
            <w:r w:rsidR="00F039B8" w:rsidRPr="00F039B8">
              <w:rPr>
                <w:rFonts w:ascii="Arial" w:hAnsi="Arial" w:cs="Arial"/>
                <w:sz w:val="20"/>
                <w:szCs w:val="20"/>
                <w:lang w:eastAsia="ar-SA"/>
              </w:rPr>
              <w:t>по проекту внесения изменений в Правила землепользования и застройки города Куйбышева Куйбышевского района Новосибирской области</w:t>
            </w:r>
            <w:r w:rsidRPr="003F22BF">
              <w:rPr>
                <w:rFonts w:ascii="Arial" w:eastAsia="Calibri" w:hAnsi="Arial"/>
                <w:sz w:val="20"/>
                <w:szCs w:val="28"/>
                <w:lang w:eastAsia="en-US"/>
              </w:rPr>
              <w:t>»</w:t>
            </w:r>
          </w:p>
        </w:tc>
        <w:tc>
          <w:tcPr>
            <w:tcW w:w="262" w:type="pct"/>
            <w:shd w:val="clear" w:color="auto" w:fill="auto"/>
          </w:tcPr>
          <w:p w:rsidR="00795FA0" w:rsidRPr="00B4570D" w:rsidRDefault="00795FA0" w:rsidP="00A63DCD">
            <w:pPr>
              <w:tabs>
                <w:tab w:val="left" w:pos="9071"/>
              </w:tabs>
              <w:ind w:left="-107" w:right="-143"/>
              <w:jc w:val="center"/>
              <w:rPr>
                <w:rFonts w:ascii="Arial" w:hAnsi="Arial" w:cs="Arial"/>
                <w:sz w:val="20"/>
                <w:szCs w:val="20"/>
              </w:rPr>
            </w:pPr>
            <w:r w:rsidRPr="00B4570D">
              <w:rPr>
                <w:rFonts w:ascii="Arial" w:hAnsi="Arial" w:cs="Arial"/>
                <w:sz w:val="20"/>
                <w:szCs w:val="20"/>
              </w:rPr>
              <w:t>0</w:t>
            </w:r>
            <w:r w:rsidR="00B4570D" w:rsidRPr="00B4570D">
              <w:rPr>
                <w:rFonts w:ascii="Arial" w:hAnsi="Arial" w:cs="Arial"/>
                <w:sz w:val="20"/>
                <w:szCs w:val="20"/>
              </w:rPr>
              <w:t>4</w:t>
            </w:r>
          </w:p>
        </w:tc>
      </w:tr>
      <w:tr w:rsidR="00795FA0" w:rsidRPr="0032314F" w:rsidTr="003F22BF">
        <w:trPr>
          <w:trHeight w:val="673"/>
        </w:trPr>
        <w:tc>
          <w:tcPr>
            <w:tcW w:w="267" w:type="pct"/>
            <w:shd w:val="clear" w:color="auto" w:fill="auto"/>
          </w:tcPr>
          <w:p w:rsidR="00795FA0" w:rsidRDefault="00795FA0" w:rsidP="00A63DCD">
            <w:pPr>
              <w:tabs>
                <w:tab w:val="left" w:pos="9071"/>
              </w:tabs>
              <w:ind w:left="-108" w:right="-143" w:firstLine="108"/>
              <w:jc w:val="both"/>
              <w:rPr>
                <w:rFonts w:ascii="Arial" w:hAnsi="Arial" w:cs="Arial"/>
                <w:b/>
                <w:sz w:val="20"/>
                <w:szCs w:val="20"/>
              </w:rPr>
            </w:pPr>
            <w:r>
              <w:rPr>
                <w:rFonts w:ascii="Arial" w:hAnsi="Arial" w:cs="Arial"/>
                <w:b/>
                <w:sz w:val="20"/>
                <w:szCs w:val="20"/>
              </w:rPr>
              <w:t>2.3.</w:t>
            </w:r>
          </w:p>
        </w:tc>
        <w:tc>
          <w:tcPr>
            <w:tcW w:w="4471" w:type="pct"/>
            <w:shd w:val="clear" w:color="auto" w:fill="auto"/>
          </w:tcPr>
          <w:p w:rsidR="00795FA0" w:rsidRDefault="007E13B1" w:rsidP="004F7049">
            <w:pPr>
              <w:jc w:val="both"/>
              <w:rPr>
                <w:rFonts w:ascii="Arial" w:hAnsi="Arial" w:cs="Arial"/>
                <w:b/>
                <w:spacing w:val="1"/>
                <w:sz w:val="20"/>
                <w:szCs w:val="20"/>
              </w:rPr>
            </w:pPr>
            <w:r>
              <w:rPr>
                <w:rFonts w:ascii="Arial" w:hAnsi="Arial" w:cs="Arial"/>
                <w:b/>
                <w:spacing w:val="1"/>
                <w:sz w:val="20"/>
                <w:szCs w:val="20"/>
              </w:rPr>
              <w:t>ПОСТАНОВЛЕНИЕ АДМИНИСТРАЦИИ ГОРОДА КУЙБЫШЕВА КУЙБЫШЕВСКОГО РА</w:t>
            </w:r>
            <w:r w:rsidR="00F039B8">
              <w:rPr>
                <w:rFonts w:ascii="Arial" w:hAnsi="Arial" w:cs="Arial"/>
                <w:b/>
                <w:spacing w:val="1"/>
                <w:sz w:val="20"/>
                <w:szCs w:val="20"/>
              </w:rPr>
              <w:t>ЙОНА НОВОСИБИРСКОЙ ОБЛАСТИ ОТ 29.07.2024 № 1043</w:t>
            </w:r>
            <w:r>
              <w:rPr>
                <w:rFonts w:ascii="Arial" w:hAnsi="Arial" w:cs="Arial"/>
                <w:b/>
                <w:spacing w:val="1"/>
                <w:sz w:val="20"/>
                <w:szCs w:val="20"/>
              </w:rPr>
              <w:t xml:space="preserve"> </w:t>
            </w:r>
            <w:r w:rsidRPr="00B4564E">
              <w:rPr>
                <w:rFonts w:ascii="Arial" w:hAnsi="Arial" w:cs="Arial"/>
                <w:spacing w:val="1"/>
                <w:sz w:val="20"/>
                <w:szCs w:val="20"/>
              </w:rPr>
              <w:t>«</w:t>
            </w:r>
            <w:r w:rsidR="00F039B8">
              <w:rPr>
                <w:rFonts w:ascii="Arial" w:hAnsi="Arial" w:cs="Arial"/>
                <w:sz w:val="20"/>
                <w:szCs w:val="20"/>
              </w:rPr>
              <w:t xml:space="preserve">О </w:t>
            </w:r>
            <w:r w:rsidR="00F039B8" w:rsidRPr="00F039B8">
              <w:rPr>
                <w:rFonts w:ascii="Arial" w:hAnsi="Arial" w:cs="Arial"/>
                <w:sz w:val="20"/>
                <w:szCs w:val="20"/>
              </w:rPr>
              <w:t>предоставлении разрешения на условно разрешенный вид использования земельного участка</w:t>
            </w:r>
            <w:r w:rsidRPr="003F22BF">
              <w:rPr>
                <w:rFonts w:ascii="Arial" w:eastAsia="Calibri" w:hAnsi="Arial"/>
                <w:sz w:val="20"/>
                <w:szCs w:val="28"/>
                <w:lang w:eastAsia="en-US"/>
              </w:rPr>
              <w:t>»</w:t>
            </w:r>
          </w:p>
        </w:tc>
        <w:tc>
          <w:tcPr>
            <w:tcW w:w="262" w:type="pct"/>
            <w:shd w:val="clear" w:color="auto" w:fill="auto"/>
          </w:tcPr>
          <w:p w:rsidR="00795FA0" w:rsidRPr="00B4570D" w:rsidRDefault="00B4570D" w:rsidP="00A63DCD">
            <w:pPr>
              <w:tabs>
                <w:tab w:val="left" w:pos="9071"/>
              </w:tabs>
              <w:ind w:left="-107" w:right="-143"/>
              <w:jc w:val="center"/>
              <w:rPr>
                <w:rFonts w:ascii="Arial" w:hAnsi="Arial" w:cs="Arial"/>
                <w:sz w:val="20"/>
                <w:szCs w:val="20"/>
              </w:rPr>
            </w:pPr>
            <w:r w:rsidRPr="00B4570D">
              <w:rPr>
                <w:rFonts w:ascii="Arial" w:hAnsi="Arial" w:cs="Arial"/>
                <w:sz w:val="20"/>
                <w:szCs w:val="20"/>
              </w:rPr>
              <w:t>06</w:t>
            </w:r>
          </w:p>
        </w:tc>
      </w:tr>
    </w:tbl>
    <w:p w:rsidR="00477791" w:rsidRDefault="00477791"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234049" w:rsidRDefault="00234049"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873EF8" w:rsidRDefault="00873EF8" w:rsidP="00234049">
      <w:pPr>
        <w:jc w:val="both"/>
        <w:rPr>
          <w:rFonts w:ascii="Arial" w:hAnsi="Arial" w:cs="Arial"/>
          <w:b/>
          <w:spacing w:val="1"/>
          <w:sz w:val="20"/>
          <w:szCs w:val="20"/>
        </w:rPr>
      </w:pPr>
    </w:p>
    <w:p w:rsidR="007E13B1" w:rsidRDefault="007E13B1" w:rsidP="00234049">
      <w:pPr>
        <w:jc w:val="both"/>
        <w:rPr>
          <w:rFonts w:ascii="Arial" w:hAnsi="Arial" w:cs="Arial"/>
          <w:b/>
          <w:spacing w:val="1"/>
          <w:sz w:val="20"/>
          <w:szCs w:val="20"/>
        </w:rPr>
      </w:pPr>
    </w:p>
    <w:p w:rsidR="004B6D01" w:rsidRDefault="004B6D0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5B313E" w:rsidRDefault="005B313E"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B60D20" w:rsidRDefault="00B60D20" w:rsidP="00014353">
      <w:pPr>
        <w:jc w:val="center"/>
        <w:rPr>
          <w:rFonts w:ascii="Arial" w:hAnsi="Arial" w:cs="Arial"/>
          <w:b/>
          <w:spacing w:val="1"/>
          <w:sz w:val="20"/>
          <w:szCs w:val="20"/>
        </w:rPr>
      </w:pPr>
    </w:p>
    <w:p w:rsidR="007F3741" w:rsidRDefault="007F3741" w:rsidP="00014353">
      <w:pPr>
        <w:jc w:val="center"/>
        <w:rPr>
          <w:rFonts w:ascii="Arial" w:hAnsi="Arial" w:cs="Arial"/>
          <w:b/>
          <w:spacing w:val="1"/>
          <w:sz w:val="20"/>
          <w:szCs w:val="20"/>
        </w:rPr>
      </w:pPr>
    </w:p>
    <w:p w:rsidR="003F22BF" w:rsidRDefault="003F22BF" w:rsidP="00014353">
      <w:pPr>
        <w:jc w:val="center"/>
        <w:rPr>
          <w:rFonts w:ascii="Arial" w:hAnsi="Arial" w:cs="Arial"/>
          <w:b/>
          <w:spacing w:val="1"/>
          <w:sz w:val="20"/>
          <w:szCs w:val="20"/>
        </w:rPr>
      </w:pPr>
    </w:p>
    <w:p w:rsidR="003F22BF" w:rsidRDefault="003F22BF" w:rsidP="00014353">
      <w:pPr>
        <w:jc w:val="center"/>
        <w:rPr>
          <w:rFonts w:ascii="Arial" w:hAnsi="Arial" w:cs="Arial"/>
          <w:b/>
          <w:spacing w:val="1"/>
          <w:sz w:val="20"/>
          <w:szCs w:val="20"/>
        </w:rPr>
      </w:pPr>
    </w:p>
    <w:p w:rsidR="003F22BF" w:rsidRDefault="003F22BF" w:rsidP="00014353">
      <w:pPr>
        <w:jc w:val="center"/>
        <w:rPr>
          <w:rFonts w:ascii="Arial" w:hAnsi="Arial" w:cs="Arial"/>
          <w:b/>
          <w:spacing w:val="1"/>
          <w:sz w:val="20"/>
          <w:szCs w:val="20"/>
        </w:rPr>
      </w:pPr>
    </w:p>
    <w:p w:rsidR="003F22BF" w:rsidRDefault="003F22BF" w:rsidP="00014353">
      <w:pPr>
        <w:jc w:val="center"/>
        <w:rPr>
          <w:rFonts w:ascii="Arial" w:hAnsi="Arial" w:cs="Arial"/>
          <w:b/>
          <w:spacing w:val="1"/>
          <w:sz w:val="20"/>
          <w:szCs w:val="20"/>
        </w:rPr>
      </w:pPr>
    </w:p>
    <w:p w:rsidR="003F22BF" w:rsidRDefault="003F22BF"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795FA0" w:rsidRDefault="00795FA0" w:rsidP="00014353">
      <w:pPr>
        <w:jc w:val="center"/>
        <w:rPr>
          <w:rFonts w:ascii="Arial" w:hAnsi="Arial" w:cs="Arial"/>
          <w:b/>
          <w:spacing w:val="1"/>
          <w:sz w:val="20"/>
          <w:szCs w:val="20"/>
        </w:rPr>
      </w:pPr>
    </w:p>
    <w:p w:rsidR="005F7B59" w:rsidRDefault="005F7B59" w:rsidP="00F54035">
      <w:pPr>
        <w:tabs>
          <w:tab w:val="center" w:pos="4677"/>
        </w:tabs>
        <w:rPr>
          <w:rFonts w:ascii="Arial" w:hAnsi="Arial" w:cs="Arial"/>
          <w:sz w:val="20"/>
          <w:szCs w:val="20"/>
        </w:rPr>
      </w:pPr>
    </w:p>
    <w:p w:rsidR="00DE4CD8" w:rsidRDefault="00DE4CD8" w:rsidP="00F54035">
      <w:pPr>
        <w:tabs>
          <w:tab w:val="center" w:pos="4677"/>
        </w:tabs>
        <w:rPr>
          <w:rFonts w:ascii="Arial" w:hAnsi="Arial" w:cs="Arial"/>
          <w:sz w:val="20"/>
          <w:szCs w:val="20"/>
        </w:rPr>
      </w:pPr>
    </w:p>
    <w:p w:rsidR="00DE4CD8" w:rsidRDefault="00DE4CD8" w:rsidP="00F54035">
      <w:pPr>
        <w:tabs>
          <w:tab w:val="center" w:pos="4677"/>
        </w:tabs>
        <w:rPr>
          <w:rFonts w:ascii="Arial" w:hAnsi="Arial" w:cs="Arial"/>
          <w:sz w:val="20"/>
          <w:szCs w:val="20"/>
        </w:rPr>
      </w:pPr>
    </w:p>
    <w:p w:rsidR="00911CF0" w:rsidRDefault="00911CF0" w:rsidP="00F54035">
      <w:pPr>
        <w:tabs>
          <w:tab w:val="center" w:pos="4677"/>
        </w:tabs>
        <w:rPr>
          <w:rFonts w:ascii="Arial" w:hAnsi="Arial" w:cs="Arial"/>
          <w:sz w:val="20"/>
          <w:szCs w:val="20"/>
        </w:rPr>
      </w:pPr>
    </w:p>
    <w:p w:rsidR="00F039B8" w:rsidRDefault="00F039B8" w:rsidP="00477791">
      <w:pPr>
        <w:jc w:val="center"/>
        <w:rPr>
          <w:rFonts w:ascii="Arial" w:hAnsi="Arial" w:cs="Arial"/>
          <w:b/>
          <w:sz w:val="20"/>
          <w:szCs w:val="20"/>
        </w:rPr>
      </w:pPr>
    </w:p>
    <w:p w:rsidR="00F229CC" w:rsidRDefault="00F229CC" w:rsidP="00477791">
      <w:pPr>
        <w:jc w:val="center"/>
        <w:rPr>
          <w:rFonts w:ascii="Arial" w:hAnsi="Arial" w:cs="Arial"/>
          <w:b/>
          <w:sz w:val="20"/>
          <w:szCs w:val="20"/>
        </w:rPr>
      </w:pPr>
    </w:p>
    <w:p w:rsidR="00F229CC" w:rsidRDefault="00F229CC" w:rsidP="00477791">
      <w:pPr>
        <w:jc w:val="center"/>
        <w:rPr>
          <w:rFonts w:ascii="Arial" w:hAnsi="Arial" w:cs="Arial"/>
          <w:b/>
          <w:sz w:val="20"/>
          <w:szCs w:val="20"/>
        </w:rPr>
      </w:pPr>
    </w:p>
    <w:p w:rsidR="00F229CC" w:rsidRDefault="00F229CC" w:rsidP="00477791">
      <w:pPr>
        <w:jc w:val="center"/>
        <w:rPr>
          <w:rFonts w:ascii="Arial" w:hAnsi="Arial" w:cs="Arial"/>
          <w:b/>
          <w:sz w:val="20"/>
          <w:szCs w:val="20"/>
        </w:rPr>
      </w:pPr>
    </w:p>
    <w:p w:rsidR="00477791" w:rsidRDefault="00477791" w:rsidP="00477791">
      <w:pPr>
        <w:jc w:val="center"/>
        <w:rPr>
          <w:rFonts w:ascii="Arial" w:hAnsi="Arial" w:cs="Arial"/>
          <w:b/>
          <w:sz w:val="20"/>
          <w:szCs w:val="20"/>
        </w:rPr>
      </w:pPr>
      <w:r w:rsidRPr="00FD6799">
        <w:rPr>
          <w:rFonts w:ascii="Arial" w:hAnsi="Arial" w:cs="Arial"/>
          <w:b/>
          <w:sz w:val="20"/>
          <w:szCs w:val="20"/>
        </w:rPr>
        <w:lastRenderedPageBreak/>
        <w:t xml:space="preserve">РАЗДЕЛ </w:t>
      </w:r>
      <w:r w:rsidRPr="00FD6799">
        <w:rPr>
          <w:rFonts w:ascii="Arial" w:hAnsi="Arial" w:cs="Arial"/>
          <w:b/>
          <w:sz w:val="20"/>
          <w:szCs w:val="20"/>
          <w:lang w:val="en-US"/>
        </w:rPr>
        <w:t>II</w:t>
      </w:r>
      <w:r w:rsidRPr="00FD6799">
        <w:rPr>
          <w:rFonts w:ascii="Arial" w:hAnsi="Arial" w:cs="Arial"/>
          <w:b/>
          <w:sz w:val="20"/>
          <w:szCs w:val="20"/>
        </w:rPr>
        <w:t xml:space="preserve">. </w:t>
      </w:r>
    </w:p>
    <w:p w:rsidR="00477791" w:rsidRPr="00FD6799" w:rsidRDefault="00477791" w:rsidP="00477791">
      <w:pPr>
        <w:jc w:val="center"/>
        <w:rPr>
          <w:rFonts w:ascii="Arial" w:hAnsi="Arial" w:cs="Arial"/>
          <w:b/>
          <w:sz w:val="20"/>
          <w:szCs w:val="20"/>
        </w:rPr>
      </w:pPr>
      <w:r w:rsidRPr="00FD6799">
        <w:rPr>
          <w:rFonts w:ascii="Arial" w:hAnsi="Arial" w:cs="Arial"/>
          <w:b/>
          <w:sz w:val="20"/>
          <w:szCs w:val="20"/>
        </w:rPr>
        <w:t>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4F7049">
      <w:pPr>
        <w:rPr>
          <w:rFonts w:ascii="Arial" w:hAnsi="Arial" w:cs="Arial"/>
          <w:sz w:val="20"/>
          <w:szCs w:val="20"/>
        </w:rPr>
      </w:pPr>
    </w:p>
    <w:p w:rsidR="00B4564E" w:rsidRDefault="00477791" w:rsidP="00F039B8">
      <w:pPr>
        <w:jc w:val="both"/>
        <w:rPr>
          <w:rFonts w:ascii="Arial" w:eastAsia="Calibri" w:hAnsi="Arial"/>
          <w:sz w:val="20"/>
          <w:szCs w:val="28"/>
          <w:lang w:eastAsia="en-US"/>
        </w:rPr>
      </w:pPr>
      <w:r>
        <w:rPr>
          <w:rFonts w:ascii="Arial" w:hAnsi="Arial" w:cs="Arial"/>
          <w:b/>
          <w:sz w:val="20"/>
          <w:szCs w:val="20"/>
        </w:rPr>
        <w:t>2</w:t>
      </w:r>
      <w:r w:rsidRPr="00672CD9">
        <w:rPr>
          <w:rFonts w:ascii="Arial" w:hAnsi="Arial" w:cs="Arial"/>
          <w:b/>
          <w:sz w:val="20"/>
          <w:szCs w:val="20"/>
        </w:rPr>
        <w:t>.</w:t>
      </w:r>
      <w:r>
        <w:rPr>
          <w:rFonts w:ascii="Arial" w:hAnsi="Arial" w:cs="Arial"/>
          <w:b/>
          <w:sz w:val="20"/>
          <w:szCs w:val="20"/>
        </w:rPr>
        <w:t xml:space="preserve">1. </w:t>
      </w:r>
      <w:r w:rsidR="00F039B8">
        <w:rPr>
          <w:rFonts w:ascii="Arial" w:hAnsi="Arial" w:cs="Arial"/>
          <w:b/>
          <w:spacing w:val="1"/>
          <w:sz w:val="20"/>
          <w:szCs w:val="20"/>
        </w:rPr>
        <w:t xml:space="preserve">ПОСТАНОВЛЕНИЕ АДМИНИСТРАЦИИ ГОРОДА КУЙБЫШЕВА КУЙБЫШЕВСКОГО РАЙОНА НОВОСИБИРСКОЙ ОБЛАСТИ ОТ 26.07.2024 № 1026 </w:t>
      </w:r>
      <w:r w:rsidR="00F039B8" w:rsidRPr="00B4564E">
        <w:rPr>
          <w:rFonts w:ascii="Arial" w:hAnsi="Arial" w:cs="Arial"/>
          <w:spacing w:val="1"/>
          <w:sz w:val="20"/>
          <w:szCs w:val="20"/>
        </w:rPr>
        <w:t>«</w:t>
      </w:r>
      <w:r w:rsidR="00F039B8" w:rsidRPr="00F039B8">
        <w:rPr>
          <w:rFonts w:ascii="Arial" w:hAnsi="Arial" w:cs="Arial"/>
          <w:sz w:val="20"/>
          <w:szCs w:val="20"/>
        </w:rPr>
        <w:t>О внесении изменений в постановление администрации города Куйбышева Куйбышевского района Новосибирск</w:t>
      </w:r>
      <w:r w:rsidR="00F039B8">
        <w:rPr>
          <w:rFonts w:ascii="Arial" w:hAnsi="Arial" w:cs="Arial"/>
          <w:sz w:val="20"/>
          <w:szCs w:val="20"/>
        </w:rPr>
        <w:t xml:space="preserve">ой области от 15.02.2024 №196 </w:t>
      </w:r>
      <w:r w:rsidR="00F039B8" w:rsidRPr="00F039B8">
        <w:rPr>
          <w:rFonts w:ascii="Arial" w:hAnsi="Arial" w:cs="Arial"/>
          <w:sz w:val="20"/>
          <w:szCs w:val="20"/>
        </w:rPr>
        <w:t xml:space="preserve">"Об утверждении муниципальной программы «Формирование комфортной городской среды города </w:t>
      </w:r>
      <w:r w:rsidR="00F039B8">
        <w:rPr>
          <w:rFonts w:ascii="Arial" w:hAnsi="Arial" w:cs="Arial"/>
          <w:sz w:val="20"/>
          <w:szCs w:val="20"/>
        </w:rPr>
        <w:t xml:space="preserve">Куйбышева Куйбышевского района Новосибирской области на </w:t>
      </w:r>
      <w:r w:rsidR="00F039B8" w:rsidRPr="00F039B8">
        <w:rPr>
          <w:rFonts w:ascii="Arial" w:hAnsi="Arial" w:cs="Arial"/>
          <w:sz w:val="20"/>
          <w:szCs w:val="20"/>
        </w:rPr>
        <w:t>2024 год»</w:t>
      </w:r>
      <w:r w:rsidR="00F039B8" w:rsidRPr="003F22BF">
        <w:rPr>
          <w:rFonts w:ascii="Arial" w:eastAsia="Calibri" w:hAnsi="Arial"/>
          <w:sz w:val="20"/>
          <w:szCs w:val="28"/>
          <w:lang w:eastAsia="en-US"/>
        </w:rPr>
        <w:t>»</w:t>
      </w:r>
    </w:p>
    <w:p w:rsidR="00F039B8" w:rsidRDefault="00F039B8" w:rsidP="00F039B8">
      <w:pPr>
        <w:jc w:val="both"/>
        <w:rPr>
          <w:rFonts w:ascii="Arial" w:hAnsi="Arial" w:cs="Arial"/>
          <w:b/>
          <w:sz w:val="20"/>
          <w:szCs w:val="20"/>
        </w:rPr>
      </w:pPr>
    </w:p>
    <w:p w:rsidR="00795FA0" w:rsidRPr="00795FA0" w:rsidRDefault="00795FA0" w:rsidP="00795FA0">
      <w:pPr>
        <w:tabs>
          <w:tab w:val="center" w:pos="-1843"/>
          <w:tab w:val="left" w:pos="-1418"/>
          <w:tab w:val="right" w:pos="11907"/>
        </w:tabs>
        <w:autoSpaceDE w:val="0"/>
        <w:autoSpaceDN w:val="0"/>
        <w:ind w:right="-1"/>
        <w:jc w:val="center"/>
        <w:rPr>
          <w:rFonts w:ascii="Arial" w:hAnsi="Arial" w:cs="Arial"/>
          <w:b/>
          <w:sz w:val="20"/>
          <w:szCs w:val="20"/>
        </w:rPr>
      </w:pPr>
      <w:r w:rsidRPr="00795FA0">
        <w:rPr>
          <w:rFonts w:ascii="Arial" w:hAnsi="Arial" w:cs="Arial"/>
          <w:b/>
          <w:sz w:val="20"/>
          <w:szCs w:val="20"/>
        </w:rPr>
        <w:t>ПОСТАНОВЛЕНИЕ</w:t>
      </w:r>
    </w:p>
    <w:p w:rsidR="00795FA0" w:rsidRPr="00795FA0" w:rsidRDefault="00795FA0" w:rsidP="00795FA0">
      <w:pPr>
        <w:tabs>
          <w:tab w:val="center" w:pos="-1843"/>
          <w:tab w:val="left" w:pos="-1418"/>
          <w:tab w:val="right" w:pos="11907"/>
        </w:tabs>
        <w:autoSpaceDE w:val="0"/>
        <w:autoSpaceDN w:val="0"/>
        <w:ind w:right="-1"/>
        <w:jc w:val="center"/>
        <w:rPr>
          <w:rFonts w:ascii="Arial" w:hAnsi="Arial" w:cs="Arial"/>
          <w:sz w:val="20"/>
          <w:szCs w:val="20"/>
        </w:rPr>
      </w:pPr>
    </w:p>
    <w:p w:rsidR="00795FA0" w:rsidRPr="00795FA0" w:rsidRDefault="00F039B8" w:rsidP="00795FA0">
      <w:pPr>
        <w:tabs>
          <w:tab w:val="center" w:pos="-1843"/>
          <w:tab w:val="left" w:pos="-1418"/>
          <w:tab w:val="right" w:pos="11907"/>
        </w:tabs>
        <w:autoSpaceDE w:val="0"/>
        <w:autoSpaceDN w:val="0"/>
        <w:ind w:right="-1"/>
        <w:jc w:val="center"/>
        <w:rPr>
          <w:rFonts w:ascii="Arial" w:hAnsi="Arial" w:cs="Arial"/>
          <w:sz w:val="20"/>
          <w:szCs w:val="20"/>
        </w:rPr>
      </w:pPr>
      <w:r>
        <w:rPr>
          <w:rFonts w:ascii="Arial" w:hAnsi="Arial" w:cs="Arial"/>
          <w:sz w:val="20"/>
          <w:szCs w:val="20"/>
        </w:rPr>
        <w:t>26.07.2024 № 1026</w:t>
      </w:r>
    </w:p>
    <w:p w:rsidR="00795FA0" w:rsidRPr="00795FA0" w:rsidRDefault="00795FA0" w:rsidP="00795FA0">
      <w:pPr>
        <w:tabs>
          <w:tab w:val="center" w:pos="-1843"/>
          <w:tab w:val="left" w:pos="-1418"/>
          <w:tab w:val="right" w:pos="11907"/>
        </w:tabs>
        <w:autoSpaceDE w:val="0"/>
        <w:autoSpaceDN w:val="0"/>
        <w:ind w:right="-1"/>
        <w:jc w:val="center"/>
        <w:rPr>
          <w:rFonts w:ascii="Arial" w:hAnsi="Arial" w:cs="Arial"/>
          <w:sz w:val="20"/>
          <w:szCs w:val="20"/>
        </w:rPr>
      </w:pPr>
    </w:p>
    <w:p w:rsidR="00F039B8" w:rsidRPr="00F039B8" w:rsidRDefault="00F039B8" w:rsidP="00F229CC">
      <w:pPr>
        <w:jc w:val="center"/>
        <w:rPr>
          <w:rFonts w:ascii="Arial" w:hAnsi="Arial" w:cs="Arial"/>
          <w:b/>
          <w:color w:val="000000"/>
          <w:sz w:val="20"/>
          <w:szCs w:val="20"/>
        </w:rPr>
      </w:pPr>
      <w:r w:rsidRPr="00F039B8">
        <w:rPr>
          <w:rFonts w:ascii="Arial" w:hAnsi="Arial" w:cs="Arial"/>
          <w:b/>
          <w:color w:val="000000"/>
          <w:sz w:val="20"/>
          <w:szCs w:val="20"/>
        </w:rPr>
        <w:t xml:space="preserve">О внесении изменений в постановление администрации города Куйбышева Куйбышевского района Новосибирской области </w:t>
      </w:r>
      <w:r w:rsidRPr="00F229CC">
        <w:rPr>
          <w:rFonts w:ascii="Arial" w:hAnsi="Arial" w:cs="Arial"/>
          <w:b/>
          <w:color w:val="000000"/>
          <w:sz w:val="20"/>
          <w:szCs w:val="20"/>
        </w:rPr>
        <w:t xml:space="preserve">от 15.02.2024 №196 </w:t>
      </w:r>
      <w:r w:rsidRPr="00F039B8">
        <w:rPr>
          <w:rFonts w:ascii="Arial" w:hAnsi="Arial" w:cs="Arial"/>
          <w:b/>
          <w:color w:val="000000"/>
          <w:sz w:val="20"/>
          <w:szCs w:val="20"/>
        </w:rPr>
        <w:t xml:space="preserve">"Об утверждении муниципальной программы «Формирование комфортной городской среды города Куйбышева Куйбышевского района Новосибирской области </w:t>
      </w:r>
      <w:r w:rsidRPr="00F229CC">
        <w:rPr>
          <w:rFonts w:ascii="Arial" w:hAnsi="Arial" w:cs="Arial"/>
          <w:b/>
          <w:color w:val="000000"/>
          <w:sz w:val="20"/>
          <w:szCs w:val="20"/>
        </w:rPr>
        <w:t xml:space="preserve">на </w:t>
      </w:r>
      <w:r w:rsidRPr="00F039B8">
        <w:rPr>
          <w:rFonts w:ascii="Arial" w:hAnsi="Arial" w:cs="Arial"/>
          <w:b/>
          <w:color w:val="000000"/>
          <w:sz w:val="20"/>
          <w:szCs w:val="20"/>
        </w:rPr>
        <w:t xml:space="preserve">2024 год» </w:t>
      </w:r>
    </w:p>
    <w:p w:rsidR="00F229CC" w:rsidRDefault="00F229CC" w:rsidP="00F229CC">
      <w:pPr>
        <w:autoSpaceDE w:val="0"/>
        <w:autoSpaceDN w:val="0"/>
        <w:adjustRightInd w:val="0"/>
        <w:jc w:val="center"/>
        <w:rPr>
          <w:rFonts w:ascii="Arial" w:hAnsi="Arial" w:cs="Arial"/>
          <w:b/>
          <w:sz w:val="16"/>
          <w:szCs w:val="16"/>
        </w:rPr>
      </w:pPr>
    </w:p>
    <w:p w:rsidR="00795FA0" w:rsidRPr="00F229CC" w:rsidRDefault="00795FA0" w:rsidP="00F229CC">
      <w:pPr>
        <w:autoSpaceDE w:val="0"/>
        <w:autoSpaceDN w:val="0"/>
        <w:adjustRightInd w:val="0"/>
        <w:jc w:val="center"/>
        <w:rPr>
          <w:rFonts w:ascii="Arial" w:hAnsi="Arial" w:cs="Arial"/>
          <w:b/>
          <w:sz w:val="20"/>
          <w:szCs w:val="20"/>
        </w:rPr>
      </w:pPr>
      <w:r w:rsidRPr="00795FA0">
        <w:rPr>
          <w:rFonts w:ascii="Arial" w:hAnsi="Arial" w:cs="Arial"/>
          <w:b/>
          <w:sz w:val="20"/>
          <w:szCs w:val="20"/>
        </w:rPr>
        <w:t xml:space="preserve">                            </w:t>
      </w:r>
    </w:p>
    <w:p w:rsidR="00F039B8" w:rsidRPr="00F039B8" w:rsidRDefault="00F039B8" w:rsidP="00F039B8">
      <w:pPr>
        <w:ind w:firstLine="567"/>
        <w:jc w:val="both"/>
        <w:rPr>
          <w:rFonts w:ascii="Arial" w:hAnsi="Arial" w:cs="Arial"/>
          <w:color w:val="000000"/>
          <w:sz w:val="20"/>
          <w:szCs w:val="20"/>
        </w:rPr>
      </w:pPr>
      <w:r w:rsidRPr="00F039B8">
        <w:rPr>
          <w:rFonts w:ascii="Arial" w:hAnsi="Arial" w:cs="Arial"/>
          <w:color w:val="000000"/>
          <w:sz w:val="20"/>
          <w:szCs w:val="20"/>
        </w:rPr>
        <w:t>В соответствии со статьей 43 Федерального закона от 06.10.2003 № 131-ФЗ «Об общих принципах организации местного самоуправления в Российской Федерации», статьей 179 Бюджетного кодекса Российской Федерации, администрация города Куйбышева Куйбышевского района Новосибирской области</w:t>
      </w:r>
    </w:p>
    <w:p w:rsidR="00F039B8" w:rsidRPr="00F039B8" w:rsidRDefault="00F039B8" w:rsidP="00F039B8">
      <w:pPr>
        <w:ind w:firstLine="540"/>
        <w:rPr>
          <w:rFonts w:ascii="Arial" w:hAnsi="Arial" w:cs="Arial"/>
          <w:bCs/>
          <w:color w:val="000000"/>
          <w:sz w:val="20"/>
          <w:szCs w:val="20"/>
        </w:rPr>
      </w:pPr>
    </w:p>
    <w:p w:rsidR="00F039B8" w:rsidRPr="00F039B8" w:rsidRDefault="00F039B8" w:rsidP="00F039B8">
      <w:pPr>
        <w:ind w:firstLine="540"/>
        <w:rPr>
          <w:rFonts w:ascii="Arial" w:hAnsi="Arial" w:cs="Arial"/>
          <w:bCs/>
          <w:color w:val="000000"/>
          <w:sz w:val="20"/>
          <w:szCs w:val="20"/>
        </w:rPr>
      </w:pPr>
      <w:r w:rsidRPr="00F039B8">
        <w:rPr>
          <w:rFonts w:ascii="Arial" w:hAnsi="Arial" w:cs="Arial"/>
          <w:bCs/>
          <w:color w:val="000000"/>
          <w:sz w:val="20"/>
          <w:szCs w:val="20"/>
        </w:rPr>
        <w:t>ПОСТАНОВЛЯЕТ:</w:t>
      </w:r>
    </w:p>
    <w:p w:rsidR="00F039B8" w:rsidRPr="00F039B8" w:rsidRDefault="00F039B8" w:rsidP="00F039B8">
      <w:pPr>
        <w:jc w:val="both"/>
        <w:rPr>
          <w:rFonts w:ascii="Arial" w:hAnsi="Arial" w:cs="Arial"/>
          <w:color w:val="000000"/>
          <w:sz w:val="20"/>
          <w:szCs w:val="20"/>
        </w:rPr>
      </w:pPr>
      <w:r w:rsidRPr="00F039B8">
        <w:rPr>
          <w:rFonts w:ascii="Arial" w:hAnsi="Arial" w:cs="Arial"/>
          <w:color w:val="000000"/>
          <w:sz w:val="20"/>
          <w:szCs w:val="20"/>
        </w:rPr>
        <w:t xml:space="preserve">       1. Внести изменения в постановление администрации города Куйбышева Куйбышевског</w:t>
      </w:r>
      <w:r w:rsidR="00482741">
        <w:rPr>
          <w:rFonts w:ascii="Arial" w:hAnsi="Arial" w:cs="Arial"/>
          <w:color w:val="000000"/>
          <w:sz w:val="20"/>
          <w:szCs w:val="20"/>
        </w:rPr>
        <w:t xml:space="preserve">о района Новосибирской области </w:t>
      </w:r>
      <w:r w:rsidRPr="00F039B8">
        <w:rPr>
          <w:rFonts w:ascii="Arial" w:hAnsi="Arial" w:cs="Arial"/>
          <w:color w:val="000000"/>
          <w:sz w:val="20"/>
          <w:szCs w:val="20"/>
        </w:rPr>
        <w:t>от 15.02.2024 №196 "Об утверждении муниципальной программы</w:t>
      </w:r>
      <w:r w:rsidR="00482741">
        <w:rPr>
          <w:rFonts w:ascii="Arial" w:hAnsi="Arial" w:cs="Arial"/>
          <w:color w:val="000000"/>
          <w:sz w:val="20"/>
          <w:szCs w:val="20"/>
        </w:rPr>
        <w:t xml:space="preserve"> </w:t>
      </w:r>
      <w:r w:rsidRPr="00F039B8">
        <w:rPr>
          <w:rFonts w:ascii="Arial" w:hAnsi="Arial" w:cs="Arial"/>
          <w:color w:val="000000"/>
          <w:sz w:val="20"/>
          <w:szCs w:val="20"/>
        </w:rPr>
        <w:t xml:space="preserve">«Формирование комфортной городской среды города Куйбышева Куйбышевского района </w:t>
      </w:r>
      <w:r w:rsidR="00482741">
        <w:rPr>
          <w:rFonts w:ascii="Arial" w:hAnsi="Arial" w:cs="Arial"/>
          <w:color w:val="000000"/>
          <w:sz w:val="20"/>
          <w:szCs w:val="20"/>
        </w:rPr>
        <w:t xml:space="preserve">Новосибирской области на </w:t>
      </w:r>
      <w:r w:rsidRPr="00F039B8">
        <w:rPr>
          <w:rFonts w:ascii="Arial" w:hAnsi="Arial" w:cs="Arial"/>
          <w:color w:val="000000"/>
          <w:sz w:val="20"/>
          <w:szCs w:val="20"/>
        </w:rPr>
        <w:t xml:space="preserve">2024 год» следующие изменения: </w:t>
      </w:r>
    </w:p>
    <w:p w:rsidR="00F039B8" w:rsidRPr="00F039B8" w:rsidRDefault="00F039B8" w:rsidP="00F039B8">
      <w:pPr>
        <w:jc w:val="both"/>
        <w:rPr>
          <w:rFonts w:ascii="Arial" w:hAnsi="Arial" w:cs="Arial"/>
          <w:color w:val="000000"/>
          <w:sz w:val="20"/>
          <w:szCs w:val="20"/>
        </w:rPr>
      </w:pPr>
      <w:r w:rsidRPr="00F039B8">
        <w:rPr>
          <w:rFonts w:ascii="Arial" w:hAnsi="Arial" w:cs="Arial"/>
          <w:color w:val="000000"/>
          <w:sz w:val="20"/>
          <w:szCs w:val="20"/>
        </w:rPr>
        <w:tab/>
        <w:t xml:space="preserve">1.1.  Наименование постановления изложить в новой редакции: "Об утверждении муниципальной программы «Формирование комфортной городской среды города Куйбышева Куйбышевского района </w:t>
      </w:r>
      <w:r w:rsidR="00482741">
        <w:rPr>
          <w:rFonts w:ascii="Arial" w:hAnsi="Arial" w:cs="Arial"/>
          <w:color w:val="000000"/>
          <w:sz w:val="20"/>
          <w:szCs w:val="20"/>
        </w:rPr>
        <w:t xml:space="preserve">Новосибирской области на </w:t>
      </w:r>
      <w:r w:rsidRPr="00F039B8">
        <w:rPr>
          <w:rFonts w:ascii="Arial" w:hAnsi="Arial" w:cs="Arial"/>
          <w:color w:val="000000"/>
          <w:sz w:val="20"/>
          <w:szCs w:val="20"/>
        </w:rPr>
        <w:t>2024-2026 годы».</w:t>
      </w:r>
    </w:p>
    <w:p w:rsidR="00F039B8" w:rsidRPr="00F039B8" w:rsidRDefault="00F039B8" w:rsidP="00F039B8">
      <w:pPr>
        <w:jc w:val="both"/>
        <w:rPr>
          <w:rFonts w:ascii="Arial" w:hAnsi="Arial" w:cs="Arial"/>
          <w:color w:val="000000"/>
          <w:sz w:val="20"/>
          <w:szCs w:val="20"/>
        </w:rPr>
      </w:pPr>
      <w:r w:rsidRPr="00F039B8">
        <w:rPr>
          <w:rFonts w:ascii="Arial" w:hAnsi="Arial" w:cs="Arial"/>
          <w:color w:val="000000"/>
          <w:sz w:val="20"/>
          <w:szCs w:val="20"/>
        </w:rPr>
        <w:tab/>
        <w:t>2.  Внести изменения в   муниципальную программу «Формирование комфортной городской среды города Куйбышева Куйбышевског</w:t>
      </w:r>
      <w:r w:rsidR="00482741">
        <w:rPr>
          <w:rFonts w:ascii="Arial" w:hAnsi="Arial" w:cs="Arial"/>
          <w:color w:val="000000"/>
          <w:sz w:val="20"/>
          <w:szCs w:val="20"/>
        </w:rPr>
        <w:t xml:space="preserve">о района Новосибирской области на </w:t>
      </w:r>
      <w:r w:rsidRPr="00F039B8">
        <w:rPr>
          <w:rFonts w:ascii="Arial" w:hAnsi="Arial" w:cs="Arial"/>
          <w:color w:val="000000"/>
          <w:sz w:val="20"/>
          <w:szCs w:val="20"/>
        </w:rPr>
        <w:t>2024</w:t>
      </w:r>
      <w:r w:rsidR="00482741">
        <w:rPr>
          <w:rFonts w:ascii="Arial" w:hAnsi="Arial" w:cs="Arial"/>
          <w:color w:val="000000"/>
          <w:sz w:val="20"/>
          <w:szCs w:val="20"/>
        </w:rPr>
        <w:t xml:space="preserve"> </w:t>
      </w:r>
      <w:r w:rsidRPr="00F039B8">
        <w:rPr>
          <w:rFonts w:ascii="Arial" w:hAnsi="Arial" w:cs="Arial"/>
          <w:color w:val="000000"/>
          <w:sz w:val="20"/>
          <w:szCs w:val="20"/>
        </w:rPr>
        <w:t>- 2026 годы», утвержденную постановлением администрации города Куйбышева Куйбышевского р</w:t>
      </w:r>
      <w:r w:rsidR="00482741">
        <w:rPr>
          <w:rFonts w:ascii="Arial" w:hAnsi="Arial" w:cs="Arial"/>
          <w:color w:val="000000"/>
          <w:sz w:val="20"/>
          <w:szCs w:val="20"/>
        </w:rPr>
        <w:t xml:space="preserve">айона Новосибирской области от 15.02.2024 № </w:t>
      </w:r>
      <w:r w:rsidRPr="00F039B8">
        <w:rPr>
          <w:rFonts w:ascii="Arial" w:hAnsi="Arial" w:cs="Arial"/>
          <w:color w:val="000000"/>
          <w:sz w:val="20"/>
          <w:szCs w:val="20"/>
        </w:rPr>
        <w:t>196 «</w:t>
      </w:r>
      <w:r w:rsidR="00482741">
        <w:rPr>
          <w:rFonts w:ascii="Arial" w:hAnsi="Arial" w:cs="Arial"/>
          <w:color w:val="000000"/>
          <w:sz w:val="20"/>
          <w:szCs w:val="20"/>
        </w:rPr>
        <w:t xml:space="preserve">Об </w:t>
      </w:r>
      <w:r w:rsidRPr="00F039B8">
        <w:rPr>
          <w:rFonts w:ascii="Arial" w:hAnsi="Arial" w:cs="Arial"/>
          <w:color w:val="000000"/>
          <w:sz w:val="20"/>
          <w:szCs w:val="20"/>
        </w:rPr>
        <w:t>утверждении муниципальной программы «Формирование комфортной городской среды города Куйбышева Куйбышевского района Новосибирской области на 2024 год», изложив раздел 5 в новой редакции:</w:t>
      </w:r>
    </w:p>
    <w:p w:rsidR="00F039B8" w:rsidRPr="00F039B8" w:rsidRDefault="00F039B8" w:rsidP="00F039B8">
      <w:pPr>
        <w:widowControl w:val="0"/>
        <w:autoSpaceDE w:val="0"/>
        <w:autoSpaceDN w:val="0"/>
        <w:spacing w:before="200"/>
        <w:ind w:firstLine="540"/>
        <w:jc w:val="both"/>
        <w:outlineLvl w:val="1"/>
        <w:rPr>
          <w:rFonts w:ascii="Arial" w:hAnsi="Arial" w:cs="Arial"/>
          <w:b/>
          <w:sz w:val="20"/>
          <w:szCs w:val="20"/>
        </w:rPr>
      </w:pPr>
      <w:r w:rsidRPr="00F039B8">
        <w:rPr>
          <w:rFonts w:ascii="Arial" w:hAnsi="Arial" w:cs="Arial"/>
          <w:b/>
          <w:sz w:val="20"/>
          <w:szCs w:val="20"/>
        </w:rPr>
        <w:t>«5. Объемы и источники финансирования муниципальной программы</w:t>
      </w:r>
    </w:p>
    <w:p w:rsidR="00F039B8" w:rsidRPr="00F039B8" w:rsidRDefault="00F039B8" w:rsidP="00F039B8">
      <w:pPr>
        <w:widowControl w:val="0"/>
        <w:autoSpaceDE w:val="0"/>
        <w:autoSpaceDN w:val="0"/>
        <w:adjustRightInd w:val="0"/>
        <w:spacing w:before="200"/>
        <w:ind w:firstLine="540"/>
        <w:jc w:val="both"/>
        <w:rPr>
          <w:rFonts w:ascii="Arial" w:hAnsi="Arial" w:cs="Arial"/>
          <w:sz w:val="20"/>
          <w:szCs w:val="20"/>
        </w:rPr>
      </w:pPr>
      <w:r w:rsidRPr="00F039B8">
        <w:rPr>
          <w:rFonts w:ascii="Arial" w:hAnsi="Arial" w:cs="Arial"/>
          <w:sz w:val="20"/>
          <w:szCs w:val="20"/>
        </w:rPr>
        <w:t xml:space="preserve">Финансирование мероприятий, предусмотренных программой, будет осуществляться за счет средств, выделяемых из бюджетов: федеральный, областной и местный. </w:t>
      </w:r>
    </w:p>
    <w:p w:rsidR="00F039B8" w:rsidRPr="00F039B8" w:rsidRDefault="00F039B8" w:rsidP="00F039B8">
      <w:pPr>
        <w:widowControl w:val="0"/>
        <w:autoSpaceDE w:val="0"/>
        <w:autoSpaceDN w:val="0"/>
        <w:adjustRightInd w:val="0"/>
        <w:spacing w:before="200"/>
        <w:ind w:firstLine="540"/>
        <w:jc w:val="both"/>
        <w:rPr>
          <w:rFonts w:ascii="Arial" w:hAnsi="Arial" w:cs="Arial"/>
          <w:sz w:val="20"/>
          <w:szCs w:val="20"/>
        </w:rPr>
      </w:pPr>
    </w:p>
    <w:tbl>
      <w:tblPr>
        <w:tblW w:w="8868" w:type="dxa"/>
        <w:tblInd w:w="846" w:type="dxa"/>
        <w:tblLayout w:type="fixed"/>
        <w:tblCellMar>
          <w:left w:w="75" w:type="dxa"/>
          <w:right w:w="75" w:type="dxa"/>
        </w:tblCellMar>
        <w:tblLook w:val="0000" w:firstRow="0" w:lastRow="0" w:firstColumn="0" w:lastColumn="0" w:noHBand="0" w:noVBand="0"/>
      </w:tblPr>
      <w:tblGrid>
        <w:gridCol w:w="2348"/>
        <w:gridCol w:w="2126"/>
        <w:gridCol w:w="1843"/>
        <w:gridCol w:w="2551"/>
      </w:tblGrid>
      <w:tr w:rsidR="00F039B8" w:rsidRPr="00F039B8" w:rsidTr="00C11FFD">
        <w:trPr>
          <w:trHeight w:val="600"/>
        </w:trPr>
        <w:tc>
          <w:tcPr>
            <w:tcW w:w="2348" w:type="dxa"/>
            <w:vMerge w:val="restart"/>
            <w:tcBorders>
              <w:top w:val="single" w:sz="4" w:space="0" w:color="auto"/>
              <w:left w:val="single" w:sz="4" w:space="0" w:color="auto"/>
              <w:bottom w:val="single" w:sz="4" w:space="0" w:color="auto"/>
              <w:right w:val="single" w:sz="4" w:space="0" w:color="auto"/>
            </w:tcBorders>
          </w:tcPr>
          <w:p w:rsidR="00F039B8" w:rsidRPr="00F039B8" w:rsidRDefault="00F039B8" w:rsidP="00F039B8">
            <w:pPr>
              <w:widowControl w:val="0"/>
              <w:tabs>
                <w:tab w:val="left" w:pos="0"/>
              </w:tabs>
              <w:suppressAutoHyphens/>
              <w:autoSpaceDE w:val="0"/>
              <w:jc w:val="center"/>
              <w:rPr>
                <w:rFonts w:ascii="Arial" w:eastAsia="Arial" w:hAnsi="Arial" w:cs="Arial"/>
                <w:b/>
                <w:sz w:val="20"/>
                <w:szCs w:val="20"/>
                <w:lang w:eastAsia="ar-SA"/>
              </w:rPr>
            </w:pPr>
            <w:r w:rsidRPr="00F039B8">
              <w:rPr>
                <w:rFonts w:ascii="Arial" w:eastAsia="Arial" w:hAnsi="Arial" w:cs="Arial"/>
                <w:b/>
                <w:sz w:val="20"/>
                <w:szCs w:val="20"/>
                <w:lang w:eastAsia="ar-SA"/>
              </w:rPr>
              <w:t>Источники финансирования</w:t>
            </w:r>
          </w:p>
        </w:tc>
        <w:tc>
          <w:tcPr>
            <w:tcW w:w="6520" w:type="dxa"/>
            <w:gridSpan w:val="3"/>
            <w:tcBorders>
              <w:top w:val="single" w:sz="4" w:space="0" w:color="auto"/>
              <w:left w:val="single" w:sz="4" w:space="0" w:color="auto"/>
              <w:bottom w:val="single" w:sz="4" w:space="0" w:color="auto"/>
              <w:right w:val="single" w:sz="4" w:space="0" w:color="auto"/>
            </w:tcBorders>
          </w:tcPr>
          <w:p w:rsidR="00F039B8" w:rsidRPr="00F039B8" w:rsidRDefault="00F039B8" w:rsidP="00F039B8">
            <w:pPr>
              <w:widowControl w:val="0"/>
              <w:suppressAutoHyphens/>
              <w:autoSpaceDE w:val="0"/>
              <w:jc w:val="center"/>
              <w:rPr>
                <w:rFonts w:ascii="Arial" w:eastAsia="Arial" w:hAnsi="Arial" w:cs="Arial"/>
                <w:b/>
                <w:sz w:val="20"/>
                <w:szCs w:val="20"/>
                <w:lang w:eastAsia="ar-SA"/>
              </w:rPr>
            </w:pPr>
            <w:r w:rsidRPr="00F039B8">
              <w:rPr>
                <w:rFonts w:ascii="Arial" w:eastAsia="Arial" w:hAnsi="Arial" w:cs="Arial"/>
                <w:b/>
                <w:sz w:val="20"/>
                <w:szCs w:val="20"/>
                <w:lang w:eastAsia="ar-SA"/>
              </w:rPr>
              <w:t>Финансовые затраты (руб.</w:t>
            </w:r>
            <w:proofErr w:type="gramStart"/>
            <w:r w:rsidRPr="00F039B8">
              <w:rPr>
                <w:rFonts w:ascii="Arial" w:eastAsia="Arial" w:hAnsi="Arial" w:cs="Arial"/>
                <w:b/>
                <w:sz w:val="20"/>
                <w:szCs w:val="20"/>
                <w:lang w:eastAsia="ar-SA"/>
              </w:rPr>
              <w:t>),</w:t>
            </w:r>
            <w:r w:rsidR="00FE627F">
              <w:rPr>
                <w:rFonts w:ascii="Arial" w:eastAsia="Arial" w:hAnsi="Arial" w:cs="Arial"/>
                <w:b/>
                <w:sz w:val="20"/>
                <w:szCs w:val="20"/>
                <w:lang w:eastAsia="ar-SA"/>
              </w:rPr>
              <w:t xml:space="preserve"> </w:t>
            </w:r>
            <w:r w:rsidRPr="00F039B8">
              <w:rPr>
                <w:rFonts w:ascii="Arial" w:eastAsia="Arial" w:hAnsi="Arial" w:cs="Arial"/>
                <w:b/>
                <w:sz w:val="20"/>
                <w:szCs w:val="20"/>
                <w:lang w:eastAsia="ar-SA"/>
              </w:rPr>
              <w:t xml:space="preserve">  </w:t>
            </w:r>
            <w:proofErr w:type="gramEnd"/>
            <w:r w:rsidRPr="00F039B8">
              <w:rPr>
                <w:rFonts w:ascii="Arial" w:eastAsia="Arial" w:hAnsi="Arial" w:cs="Arial"/>
                <w:b/>
                <w:sz w:val="20"/>
                <w:szCs w:val="20"/>
                <w:lang w:eastAsia="ar-SA"/>
              </w:rPr>
              <w:t xml:space="preserve">  </w:t>
            </w:r>
          </w:p>
        </w:tc>
      </w:tr>
      <w:tr w:rsidR="00F039B8" w:rsidRPr="00F039B8" w:rsidTr="00C11FFD">
        <w:trPr>
          <w:trHeight w:val="600"/>
        </w:trPr>
        <w:tc>
          <w:tcPr>
            <w:tcW w:w="2348" w:type="dxa"/>
            <w:vMerge/>
            <w:tcBorders>
              <w:top w:val="single" w:sz="4" w:space="0" w:color="auto"/>
              <w:left w:val="single" w:sz="4" w:space="0" w:color="auto"/>
              <w:bottom w:val="single" w:sz="4" w:space="0" w:color="auto"/>
              <w:right w:val="single" w:sz="4" w:space="0" w:color="auto"/>
            </w:tcBorders>
            <w:vAlign w:val="center"/>
          </w:tcPr>
          <w:p w:rsidR="00F039B8" w:rsidRPr="00F039B8" w:rsidRDefault="00F039B8" w:rsidP="00F039B8">
            <w:pPr>
              <w:rPr>
                <w:rFonts w:ascii="Arial" w:hAnsi="Arial" w:cs="Arial"/>
                <w:b/>
                <w:color w:val="000000"/>
                <w:sz w:val="20"/>
                <w:szCs w:val="20"/>
              </w:rPr>
            </w:pPr>
          </w:p>
        </w:tc>
        <w:tc>
          <w:tcPr>
            <w:tcW w:w="6520" w:type="dxa"/>
            <w:gridSpan w:val="3"/>
            <w:tcBorders>
              <w:top w:val="nil"/>
              <w:left w:val="single" w:sz="4" w:space="0" w:color="auto"/>
              <w:bottom w:val="single" w:sz="4" w:space="0" w:color="auto"/>
              <w:right w:val="single" w:sz="4" w:space="0" w:color="auto"/>
            </w:tcBorders>
          </w:tcPr>
          <w:p w:rsidR="00F039B8" w:rsidRPr="00F039B8" w:rsidRDefault="00F039B8" w:rsidP="00F039B8">
            <w:pPr>
              <w:widowControl w:val="0"/>
              <w:suppressAutoHyphens/>
              <w:autoSpaceDE w:val="0"/>
              <w:jc w:val="center"/>
              <w:rPr>
                <w:rFonts w:ascii="Arial" w:eastAsia="Arial" w:hAnsi="Arial" w:cs="Arial"/>
                <w:b/>
                <w:sz w:val="20"/>
                <w:szCs w:val="20"/>
                <w:lang w:eastAsia="ar-SA"/>
              </w:rPr>
            </w:pPr>
            <w:proofErr w:type="gramStart"/>
            <w:r w:rsidRPr="00F039B8">
              <w:rPr>
                <w:rFonts w:ascii="Arial" w:eastAsia="Arial" w:hAnsi="Arial" w:cs="Arial"/>
                <w:b/>
                <w:sz w:val="20"/>
                <w:szCs w:val="20"/>
                <w:lang w:eastAsia="ar-SA"/>
              </w:rPr>
              <w:t>в</w:t>
            </w:r>
            <w:proofErr w:type="gramEnd"/>
            <w:r w:rsidRPr="00F039B8">
              <w:rPr>
                <w:rFonts w:ascii="Arial" w:eastAsia="Arial" w:hAnsi="Arial" w:cs="Arial"/>
                <w:b/>
                <w:sz w:val="20"/>
                <w:szCs w:val="20"/>
                <w:lang w:eastAsia="ar-SA"/>
              </w:rPr>
              <w:t xml:space="preserve"> том числе по годам  </w:t>
            </w:r>
            <w:r w:rsidRPr="00F039B8">
              <w:rPr>
                <w:rFonts w:ascii="Arial" w:eastAsia="Arial" w:hAnsi="Arial" w:cs="Arial"/>
                <w:b/>
                <w:sz w:val="20"/>
                <w:szCs w:val="20"/>
                <w:lang w:eastAsia="ar-SA"/>
              </w:rPr>
              <w:br/>
              <w:t xml:space="preserve">  реализации программы</w:t>
            </w:r>
          </w:p>
        </w:tc>
      </w:tr>
      <w:tr w:rsidR="00F039B8" w:rsidRPr="00F039B8" w:rsidTr="00C11FFD">
        <w:tc>
          <w:tcPr>
            <w:tcW w:w="2348" w:type="dxa"/>
            <w:vMerge/>
            <w:tcBorders>
              <w:top w:val="single" w:sz="4" w:space="0" w:color="auto"/>
              <w:left w:val="single" w:sz="4" w:space="0" w:color="auto"/>
              <w:bottom w:val="single" w:sz="4" w:space="0" w:color="auto"/>
              <w:right w:val="single" w:sz="4" w:space="0" w:color="auto"/>
            </w:tcBorders>
            <w:vAlign w:val="center"/>
          </w:tcPr>
          <w:p w:rsidR="00F039B8" w:rsidRPr="00F039B8" w:rsidRDefault="00F039B8" w:rsidP="00F039B8">
            <w:pPr>
              <w:rPr>
                <w:rFonts w:ascii="Arial" w:hAnsi="Arial" w:cs="Arial"/>
                <w:b/>
                <w:color w:val="000000"/>
                <w:sz w:val="20"/>
                <w:szCs w:val="20"/>
              </w:rPr>
            </w:pPr>
          </w:p>
        </w:tc>
        <w:tc>
          <w:tcPr>
            <w:tcW w:w="2126" w:type="dxa"/>
            <w:tcBorders>
              <w:top w:val="nil"/>
              <w:left w:val="single" w:sz="4" w:space="0" w:color="auto"/>
              <w:bottom w:val="single" w:sz="4" w:space="0" w:color="auto"/>
              <w:right w:val="single" w:sz="4" w:space="0" w:color="auto"/>
            </w:tcBorders>
          </w:tcPr>
          <w:p w:rsidR="00F039B8" w:rsidRPr="00F039B8" w:rsidRDefault="00F039B8" w:rsidP="00F039B8">
            <w:pPr>
              <w:widowControl w:val="0"/>
              <w:suppressAutoHyphens/>
              <w:autoSpaceDE w:val="0"/>
              <w:jc w:val="center"/>
              <w:rPr>
                <w:rFonts w:ascii="Arial" w:eastAsia="Arial" w:hAnsi="Arial" w:cs="Arial"/>
                <w:b/>
                <w:sz w:val="20"/>
                <w:szCs w:val="20"/>
                <w:lang w:eastAsia="ar-SA"/>
              </w:rPr>
            </w:pPr>
            <w:r w:rsidRPr="00F039B8">
              <w:rPr>
                <w:rFonts w:ascii="Arial" w:eastAsia="Arial" w:hAnsi="Arial" w:cs="Arial"/>
                <w:b/>
                <w:sz w:val="20"/>
                <w:szCs w:val="20"/>
                <w:lang w:eastAsia="ar-SA"/>
              </w:rPr>
              <w:t>2024 год</w:t>
            </w:r>
          </w:p>
        </w:tc>
        <w:tc>
          <w:tcPr>
            <w:tcW w:w="1843" w:type="dxa"/>
            <w:tcBorders>
              <w:top w:val="nil"/>
              <w:left w:val="single" w:sz="4" w:space="0" w:color="auto"/>
              <w:bottom w:val="single" w:sz="4" w:space="0" w:color="auto"/>
              <w:right w:val="single" w:sz="4" w:space="0" w:color="auto"/>
            </w:tcBorders>
          </w:tcPr>
          <w:p w:rsidR="00F039B8" w:rsidRPr="00F039B8" w:rsidRDefault="00F039B8" w:rsidP="00F039B8">
            <w:pPr>
              <w:widowControl w:val="0"/>
              <w:suppressAutoHyphens/>
              <w:autoSpaceDE w:val="0"/>
              <w:jc w:val="center"/>
              <w:rPr>
                <w:rFonts w:ascii="Arial" w:eastAsia="Arial" w:hAnsi="Arial" w:cs="Arial"/>
                <w:b/>
                <w:sz w:val="20"/>
                <w:szCs w:val="20"/>
                <w:lang w:eastAsia="ar-SA"/>
              </w:rPr>
            </w:pPr>
            <w:r w:rsidRPr="00F039B8">
              <w:rPr>
                <w:rFonts w:ascii="Arial" w:eastAsia="Arial" w:hAnsi="Arial" w:cs="Arial"/>
                <w:b/>
                <w:sz w:val="20"/>
                <w:szCs w:val="20"/>
                <w:lang w:eastAsia="ar-SA"/>
              </w:rPr>
              <w:t>2025 год</w:t>
            </w:r>
          </w:p>
        </w:tc>
        <w:tc>
          <w:tcPr>
            <w:tcW w:w="2551" w:type="dxa"/>
            <w:tcBorders>
              <w:top w:val="nil"/>
              <w:left w:val="single" w:sz="4" w:space="0" w:color="auto"/>
              <w:bottom w:val="single" w:sz="4" w:space="0" w:color="auto"/>
              <w:right w:val="single" w:sz="4" w:space="0" w:color="auto"/>
            </w:tcBorders>
          </w:tcPr>
          <w:p w:rsidR="00F039B8" w:rsidRPr="00F039B8" w:rsidRDefault="00F039B8" w:rsidP="00F039B8">
            <w:pPr>
              <w:widowControl w:val="0"/>
              <w:suppressAutoHyphens/>
              <w:autoSpaceDE w:val="0"/>
              <w:jc w:val="center"/>
              <w:rPr>
                <w:rFonts w:ascii="Arial" w:eastAsia="Arial" w:hAnsi="Arial" w:cs="Arial"/>
                <w:b/>
                <w:sz w:val="20"/>
                <w:szCs w:val="20"/>
                <w:lang w:eastAsia="ar-SA"/>
              </w:rPr>
            </w:pPr>
            <w:r w:rsidRPr="00F039B8">
              <w:rPr>
                <w:rFonts w:ascii="Arial" w:eastAsia="Arial" w:hAnsi="Arial" w:cs="Arial"/>
                <w:b/>
                <w:sz w:val="20"/>
                <w:szCs w:val="20"/>
                <w:lang w:eastAsia="ar-SA"/>
              </w:rPr>
              <w:t>2026 год</w:t>
            </w:r>
          </w:p>
          <w:p w:rsidR="00F039B8" w:rsidRPr="00F039B8" w:rsidRDefault="00F039B8" w:rsidP="00F039B8">
            <w:pPr>
              <w:widowControl w:val="0"/>
              <w:suppressAutoHyphens/>
              <w:autoSpaceDE w:val="0"/>
              <w:jc w:val="center"/>
              <w:rPr>
                <w:rFonts w:ascii="Arial" w:eastAsia="Arial" w:hAnsi="Arial" w:cs="Arial"/>
                <w:b/>
                <w:sz w:val="20"/>
                <w:szCs w:val="20"/>
                <w:lang w:eastAsia="ar-SA"/>
              </w:rPr>
            </w:pPr>
          </w:p>
        </w:tc>
      </w:tr>
      <w:tr w:rsidR="00F039B8" w:rsidRPr="00F039B8" w:rsidTr="00C11FFD">
        <w:trPr>
          <w:trHeight w:val="400"/>
        </w:trPr>
        <w:tc>
          <w:tcPr>
            <w:tcW w:w="2348" w:type="dxa"/>
            <w:tcBorders>
              <w:top w:val="nil"/>
              <w:left w:val="single" w:sz="4" w:space="0" w:color="auto"/>
              <w:bottom w:val="single" w:sz="4" w:space="0" w:color="auto"/>
              <w:right w:val="single" w:sz="4" w:space="0" w:color="auto"/>
            </w:tcBorders>
          </w:tcPr>
          <w:p w:rsidR="00F039B8" w:rsidRPr="00F039B8" w:rsidRDefault="00F039B8" w:rsidP="00F039B8">
            <w:pPr>
              <w:widowControl w:val="0"/>
              <w:suppressAutoHyphens/>
              <w:autoSpaceDE w:val="0"/>
              <w:rPr>
                <w:rFonts w:ascii="Arial" w:eastAsia="Arial" w:hAnsi="Arial" w:cs="Arial"/>
                <w:b/>
                <w:sz w:val="20"/>
                <w:szCs w:val="20"/>
                <w:lang w:eastAsia="ar-SA"/>
              </w:rPr>
            </w:pPr>
            <w:r w:rsidRPr="00F039B8">
              <w:rPr>
                <w:rFonts w:ascii="Arial" w:eastAsia="Arial" w:hAnsi="Arial" w:cs="Arial"/>
                <w:b/>
                <w:sz w:val="20"/>
                <w:szCs w:val="20"/>
                <w:lang w:eastAsia="ar-SA"/>
              </w:rPr>
              <w:t xml:space="preserve">Всего финансовых затрат, </w:t>
            </w:r>
          </w:p>
          <w:p w:rsidR="00F039B8" w:rsidRPr="00F039B8" w:rsidRDefault="00F039B8" w:rsidP="00F039B8">
            <w:pPr>
              <w:widowControl w:val="0"/>
              <w:suppressAutoHyphens/>
              <w:autoSpaceDE w:val="0"/>
              <w:rPr>
                <w:rFonts w:ascii="Arial" w:eastAsia="Arial" w:hAnsi="Arial" w:cs="Arial"/>
                <w:b/>
                <w:sz w:val="20"/>
                <w:szCs w:val="20"/>
                <w:lang w:eastAsia="ar-SA"/>
              </w:rPr>
            </w:pPr>
            <w:proofErr w:type="gramStart"/>
            <w:r w:rsidRPr="00F039B8">
              <w:rPr>
                <w:rFonts w:ascii="Arial" w:eastAsia="Arial" w:hAnsi="Arial" w:cs="Arial"/>
                <w:b/>
                <w:sz w:val="20"/>
                <w:szCs w:val="20"/>
                <w:lang w:eastAsia="ar-SA"/>
              </w:rPr>
              <w:t>в</w:t>
            </w:r>
            <w:proofErr w:type="gramEnd"/>
            <w:r w:rsidRPr="00F039B8">
              <w:rPr>
                <w:rFonts w:ascii="Arial" w:eastAsia="Arial" w:hAnsi="Arial" w:cs="Arial"/>
                <w:b/>
                <w:sz w:val="20"/>
                <w:szCs w:val="20"/>
                <w:lang w:eastAsia="ar-SA"/>
              </w:rPr>
              <w:t xml:space="preserve"> том числе из:                      </w:t>
            </w:r>
          </w:p>
        </w:tc>
        <w:tc>
          <w:tcPr>
            <w:tcW w:w="2126" w:type="dxa"/>
            <w:tcBorders>
              <w:top w:val="nil"/>
              <w:left w:val="single" w:sz="4" w:space="0" w:color="auto"/>
              <w:bottom w:val="single" w:sz="4" w:space="0" w:color="auto"/>
              <w:right w:val="single" w:sz="4" w:space="0" w:color="000000"/>
            </w:tcBorders>
            <w:vAlign w:val="center"/>
          </w:tcPr>
          <w:p w:rsidR="00F039B8" w:rsidRPr="00F039B8" w:rsidRDefault="00F039B8" w:rsidP="00F039B8">
            <w:pPr>
              <w:jc w:val="center"/>
              <w:rPr>
                <w:rFonts w:ascii="Arial" w:hAnsi="Arial" w:cs="Arial"/>
                <w:b/>
                <w:color w:val="000000"/>
                <w:sz w:val="20"/>
                <w:szCs w:val="20"/>
              </w:rPr>
            </w:pPr>
            <w:r w:rsidRPr="00F039B8">
              <w:rPr>
                <w:rFonts w:ascii="Arial" w:hAnsi="Arial" w:cs="Arial"/>
                <w:b/>
                <w:color w:val="000000"/>
                <w:sz w:val="20"/>
                <w:szCs w:val="20"/>
              </w:rPr>
              <w:t>194 121 963,64</w:t>
            </w:r>
          </w:p>
        </w:tc>
        <w:tc>
          <w:tcPr>
            <w:tcW w:w="1843" w:type="dxa"/>
            <w:tcBorders>
              <w:top w:val="nil"/>
              <w:left w:val="single" w:sz="4" w:space="0" w:color="000000"/>
              <w:bottom w:val="single" w:sz="4" w:space="0" w:color="auto"/>
              <w:right w:val="single" w:sz="4" w:space="0" w:color="auto"/>
            </w:tcBorders>
            <w:vAlign w:val="center"/>
          </w:tcPr>
          <w:p w:rsidR="00F039B8" w:rsidRPr="00F039B8" w:rsidRDefault="00F039B8" w:rsidP="00F039B8">
            <w:pPr>
              <w:jc w:val="center"/>
              <w:rPr>
                <w:rFonts w:ascii="Arial" w:hAnsi="Arial" w:cs="Arial"/>
                <w:b/>
                <w:color w:val="000000"/>
                <w:sz w:val="20"/>
                <w:szCs w:val="20"/>
              </w:rPr>
            </w:pPr>
            <w:r w:rsidRPr="00F039B8">
              <w:rPr>
                <w:rFonts w:ascii="Arial" w:hAnsi="Arial" w:cs="Arial"/>
                <w:b/>
                <w:color w:val="000000"/>
                <w:sz w:val="20"/>
                <w:szCs w:val="20"/>
              </w:rPr>
              <w:t>222 727,27</w:t>
            </w:r>
          </w:p>
        </w:tc>
        <w:tc>
          <w:tcPr>
            <w:tcW w:w="2551" w:type="dxa"/>
            <w:tcBorders>
              <w:top w:val="nil"/>
              <w:left w:val="single" w:sz="4" w:space="0" w:color="auto"/>
              <w:bottom w:val="single" w:sz="4" w:space="0" w:color="auto"/>
              <w:right w:val="single" w:sz="4" w:space="0" w:color="auto"/>
            </w:tcBorders>
            <w:vAlign w:val="center"/>
          </w:tcPr>
          <w:p w:rsidR="00F039B8" w:rsidRPr="00F039B8" w:rsidRDefault="00F039B8" w:rsidP="00F039B8">
            <w:pPr>
              <w:jc w:val="center"/>
              <w:rPr>
                <w:rFonts w:ascii="Arial" w:hAnsi="Arial" w:cs="Arial"/>
                <w:b/>
                <w:color w:val="000000"/>
                <w:sz w:val="20"/>
                <w:szCs w:val="20"/>
              </w:rPr>
            </w:pPr>
            <w:r w:rsidRPr="00F039B8">
              <w:rPr>
                <w:rFonts w:ascii="Arial" w:hAnsi="Arial" w:cs="Arial"/>
                <w:b/>
                <w:color w:val="000000"/>
                <w:sz w:val="20"/>
                <w:szCs w:val="20"/>
              </w:rPr>
              <w:t>222 727,27</w:t>
            </w:r>
          </w:p>
        </w:tc>
      </w:tr>
      <w:tr w:rsidR="00F039B8" w:rsidRPr="00F039B8" w:rsidTr="00C11FFD">
        <w:tc>
          <w:tcPr>
            <w:tcW w:w="2348" w:type="dxa"/>
            <w:tcBorders>
              <w:top w:val="nil"/>
              <w:left w:val="single" w:sz="4" w:space="0" w:color="auto"/>
              <w:bottom w:val="single" w:sz="4" w:space="0" w:color="auto"/>
              <w:right w:val="single" w:sz="4" w:space="0" w:color="auto"/>
            </w:tcBorders>
          </w:tcPr>
          <w:p w:rsidR="00F039B8" w:rsidRPr="00F039B8" w:rsidRDefault="00F039B8" w:rsidP="00F039B8">
            <w:pPr>
              <w:widowControl w:val="0"/>
              <w:suppressAutoHyphens/>
              <w:autoSpaceDE w:val="0"/>
              <w:rPr>
                <w:rFonts w:ascii="Arial" w:eastAsia="Arial" w:hAnsi="Arial" w:cs="Arial"/>
                <w:b/>
                <w:sz w:val="20"/>
                <w:szCs w:val="20"/>
                <w:lang w:eastAsia="ar-SA"/>
              </w:rPr>
            </w:pPr>
            <w:proofErr w:type="gramStart"/>
            <w:r w:rsidRPr="00F039B8">
              <w:rPr>
                <w:rFonts w:ascii="Arial" w:eastAsia="Arial" w:hAnsi="Arial" w:cs="Arial"/>
                <w:b/>
                <w:sz w:val="20"/>
                <w:szCs w:val="20"/>
                <w:lang w:eastAsia="ar-SA"/>
              </w:rPr>
              <w:t>федерального</w:t>
            </w:r>
            <w:proofErr w:type="gramEnd"/>
            <w:r w:rsidRPr="00F039B8">
              <w:rPr>
                <w:rFonts w:ascii="Arial" w:eastAsia="Arial" w:hAnsi="Arial" w:cs="Arial"/>
                <w:b/>
                <w:sz w:val="20"/>
                <w:szCs w:val="20"/>
                <w:lang w:eastAsia="ar-SA"/>
              </w:rPr>
              <w:t xml:space="preserve"> бюджета   </w:t>
            </w:r>
          </w:p>
        </w:tc>
        <w:tc>
          <w:tcPr>
            <w:tcW w:w="2126" w:type="dxa"/>
            <w:tcBorders>
              <w:top w:val="nil"/>
              <w:left w:val="single" w:sz="4" w:space="0" w:color="auto"/>
              <w:bottom w:val="single" w:sz="4" w:space="0" w:color="auto"/>
              <w:right w:val="single" w:sz="4" w:space="0" w:color="000000"/>
            </w:tcBorders>
            <w:vAlign w:val="center"/>
          </w:tcPr>
          <w:p w:rsidR="00F039B8" w:rsidRPr="00F039B8" w:rsidRDefault="00F039B8" w:rsidP="00F039B8">
            <w:pPr>
              <w:widowControl w:val="0"/>
              <w:suppressAutoHyphens/>
              <w:autoSpaceDE w:val="0"/>
              <w:jc w:val="center"/>
              <w:rPr>
                <w:rFonts w:ascii="Arial" w:eastAsia="Arial" w:hAnsi="Arial" w:cs="Arial"/>
                <w:b/>
                <w:sz w:val="20"/>
                <w:szCs w:val="20"/>
                <w:lang w:eastAsia="ar-SA"/>
              </w:rPr>
            </w:pPr>
            <w:r w:rsidRPr="00F039B8">
              <w:rPr>
                <w:rFonts w:ascii="Arial" w:eastAsia="Arial" w:hAnsi="Arial" w:cs="Arial"/>
                <w:b/>
                <w:sz w:val="20"/>
                <w:szCs w:val="20"/>
                <w:lang w:eastAsia="ar-SA"/>
              </w:rPr>
              <w:t>102 161 324,00</w:t>
            </w:r>
          </w:p>
        </w:tc>
        <w:tc>
          <w:tcPr>
            <w:tcW w:w="1843" w:type="dxa"/>
            <w:tcBorders>
              <w:top w:val="nil"/>
              <w:left w:val="single" w:sz="4" w:space="0" w:color="000000"/>
              <w:bottom w:val="single" w:sz="4" w:space="0" w:color="auto"/>
              <w:right w:val="single" w:sz="4" w:space="0" w:color="auto"/>
            </w:tcBorders>
            <w:vAlign w:val="center"/>
          </w:tcPr>
          <w:p w:rsidR="00F039B8" w:rsidRPr="00F039B8" w:rsidRDefault="00F039B8" w:rsidP="00F039B8">
            <w:pPr>
              <w:widowControl w:val="0"/>
              <w:suppressAutoHyphens/>
              <w:autoSpaceDE w:val="0"/>
              <w:jc w:val="center"/>
              <w:rPr>
                <w:rFonts w:ascii="Arial" w:eastAsia="Arial" w:hAnsi="Arial" w:cs="Arial"/>
                <w:b/>
                <w:sz w:val="20"/>
                <w:szCs w:val="20"/>
                <w:lang w:eastAsia="ar-SA"/>
              </w:rPr>
            </w:pPr>
            <w:r w:rsidRPr="00F039B8">
              <w:rPr>
                <w:rFonts w:ascii="Arial" w:eastAsia="Arial" w:hAnsi="Arial" w:cs="Arial"/>
                <w:b/>
                <w:sz w:val="20"/>
                <w:szCs w:val="20"/>
                <w:lang w:eastAsia="ar-SA"/>
              </w:rPr>
              <w:t>-</w:t>
            </w:r>
          </w:p>
        </w:tc>
        <w:tc>
          <w:tcPr>
            <w:tcW w:w="2551" w:type="dxa"/>
            <w:tcBorders>
              <w:top w:val="nil"/>
              <w:left w:val="single" w:sz="4" w:space="0" w:color="auto"/>
              <w:bottom w:val="single" w:sz="4" w:space="0" w:color="auto"/>
              <w:right w:val="single" w:sz="4" w:space="0" w:color="auto"/>
            </w:tcBorders>
            <w:vAlign w:val="center"/>
          </w:tcPr>
          <w:p w:rsidR="00F039B8" w:rsidRPr="00F039B8" w:rsidRDefault="00F039B8" w:rsidP="00F039B8">
            <w:pPr>
              <w:widowControl w:val="0"/>
              <w:suppressAutoHyphens/>
              <w:autoSpaceDE w:val="0"/>
              <w:jc w:val="center"/>
              <w:rPr>
                <w:rFonts w:ascii="Arial" w:eastAsia="Arial" w:hAnsi="Arial" w:cs="Arial"/>
                <w:b/>
                <w:sz w:val="20"/>
                <w:szCs w:val="20"/>
                <w:lang w:eastAsia="ar-SA"/>
              </w:rPr>
            </w:pPr>
            <w:r w:rsidRPr="00F039B8">
              <w:rPr>
                <w:rFonts w:ascii="Arial" w:eastAsia="Arial" w:hAnsi="Arial" w:cs="Arial"/>
                <w:b/>
                <w:sz w:val="20"/>
                <w:szCs w:val="20"/>
                <w:lang w:eastAsia="ar-SA"/>
              </w:rPr>
              <w:t>-</w:t>
            </w:r>
          </w:p>
        </w:tc>
      </w:tr>
      <w:tr w:rsidR="00F039B8" w:rsidRPr="00F039B8" w:rsidTr="00C11FFD">
        <w:tc>
          <w:tcPr>
            <w:tcW w:w="2348" w:type="dxa"/>
            <w:tcBorders>
              <w:top w:val="nil"/>
              <w:left w:val="single" w:sz="4" w:space="0" w:color="auto"/>
              <w:bottom w:val="single" w:sz="4" w:space="0" w:color="auto"/>
              <w:right w:val="single" w:sz="4" w:space="0" w:color="auto"/>
            </w:tcBorders>
          </w:tcPr>
          <w:p w:rsidR="00F039B8" w:rsidRPr="00F039B8" w:rsidRDefault="00F039B8" w:rsidP="00F039B8">
            <w:pPr>
              <w:widowControl w:val="0"/>
              <w:suppressAutoHyphens/>
              <w:autoSpaceDE w:val="0"/>
              <w:rPr>
                <w:rFonts w:ascii="Arial" w:eastAsia="Arial" w:hAnsi="Arial" w:cs="Arial"/>
                <w:b/>
                <w:sz w:val="20"/>
                <w:szCs w:val="20"/>
                <w:lang w:eastAsia="ar-SA"/>
              </w:rPr>
            </w:pPr>
            <w:proofErr w:type="gramStart"/>
            <w:r w:rsidRPr="00F039B8">
              <w:rPr>
                <w:rFonts w:ascii="Arial" w:eastAsia="Arial" w:hAnsi="Arial" w:cs="Arial"/>
                <w:b/>
                <w:sz w:val="20"/>
                <w:szCs w:val="20"/>
                <w:lang w:eastAsia="ar-SA"/>
              </w:rPr>
              <w:t>областного</w:t>
            </w:r>
            <w:proofErr w:type="gramEnd"/>
            <w:r w:rsidRPr="00F039B8">
              <w:rPr>
                <w:rFonts w:ascii="Arial" w:eastAsia="Arial" w:hAnsi="Arial" w:cs="Arial"/>
                <w:b/>
                <w:sz w:val="20"/>
                <w:szCs w:val="20"/>
                <w:lang w:eastAsia="ar-SA"/>
              </w:rPr>
              <w:t xml:space="preserve"> бюджета </w:t>
            </w:r>
          </w:p>
        </w:tc>
        <w:tc>
          <w:tcPr>
            <w:tcW w:w="2126" w:type="dxa"/>
            <w:tcBorders>
              <w:top w:val="nil"/>
              <w:left w:val="single" w:sz="4" w:space="0" w:color="auto"/>
              <w:bottom w:val="single" w:sz="4" w:space="0" w:color="auto"/>
              <w:right w:val="single" w:sz="4" w:space="0" w:color="000000"/>
            </w:tcBorders>
            <w:vAlign w:val="center"/>
          </w:tcPr>
          <w:p w:rsidR="00F039B8" w:rsidRPr="00F039B8" w:rsidRDefault="00F039B8" w:rsidP="00F039B8">
            <w:pPr>
              <w:jc w:val="center"/>
              <w:rPr>
                <w:rFonts w:ascii="Arial" w:hAnsi="Arial" w:cs="Arial"/>
                <w:b/>
                <w:color w:val="000000"/>
                <w:sz w:val="20"/>
                <w:szCs w:val="20"/>
                <w:lang w:val="en-US"/>
              </w:rPr>
            </w:pPr>
            <w:r w:rsidRPr="00F039B8">
              <w:rPr>
                <w:rFonts w:ascii="Arial" w:hAnsi="Arial" w:cs="Arial"/>
                <w:b/>
                <w:color w:val="000000"/>
                <w:sz w:val="20"/>
                <w:szCs w:val="20"/>
                <w:lang w:val="en-US"/>
              </w:rPr>
              <w:t>90 019 376</w:t>
            </w:r>
            <w:r w:rsidRPr="00F039B8">
              <w:rPr>
                <w:rFonts w:ascii="Arial" w:hAnsi="Arial" w:cs="Arial"/>
                <w:b/>
                <w:color w:val="000000"/>
                <w:sz w:val="20"/>
                <w:szCs w:val="20"/>
              </w:rPr>
              <w:t>,</w:t>
            </w:r>
            <w:r w:rsidRPr="00F039B8">
              <w:rPr>
                <w:rFonts w:ascii="Arial" w:hAnsi="Arial" w:cs="Arial"/>
                <w:b/>
                <w:color w:val="000000"/>
                <w:sz w:val="20"/>
                <w:szCs w:val="20"/>
                <w:lang w:val="en-US"/>
              </w:rPr>
              <w:t>00</w:t>
            </w:r>
          </w:p>
        </w:tc>
        <w:tc>
          <w:tcPr>
            <w:tcW w:w="1843" w:type="dxa"/>
            <w:tcBorders>
              <w:top w:val="nil"/>
              <w:left w:val="single" w:sz="4" w:space="0" w:color="000000"/>
              <w:bottom w:val="single" w:sz="4" w:space="0" w:color="auto"/>
              <w:right w:val="single" w:sz="4" w:space="0" w:color="auto"/>
            </w:tcBorders>
            <w:vAlign w:val="center"/>
          </w:tcPr>
          <w:p w:rsidR="00F039B8" w:rsidRPr="00F039B8" w:rsidRDefault="00F039B8" w:rsidP="00F039B8">
            <w:pPr>
              <w:jc w:val="center"/>
              <w:rPr>
                <w:rFonts w:ascii="Arial" w:hAnsi="Arial" w:cs="Arial"/>
                <w:b/>
                <w:color w:val="000000"/>
                <w:sz w:val="20"/>
                <w:szCs w:val="20"/>
              </w:rPr>
            </w:pPr>
            <w:r w:rsidRPr="00F039B8">
              <w:rPr>
                <w:rFonts w:ascii="Arial" w:hAnsi="Arial" w:cs="Arial"/>
                <w:b/>
                <w:color w:val="000000"/>
                <w:sz w:val="20"/>
                <w:szCs w:val="20"/>
              </w:rPr>
              <w:t>220 500,00</w:t>
            </w:r>
          </w:p>
        </w:tc>
        <w:tc>
          <w:tcPr>
            <w:tcW w:w="2551" w:type="dxa"/>
            <w:tcBorders>
              <w:top w:val="nil"/>
              <w:left w:val="single" w:sz="4" w:space="0" w:color="auto"/>
              <w:bottom w:val="single" w:sz="4" w:space="0" w:color="auto"/>
              <w:right w:val="single" w:sz="4" w:space="0" w:color="auto"/>
            </w:tcBorders>
            <w:vAlign w:val="center"/>
          </w:tcPr>
          <w:p w:rsidR="00F039B8" w:rsidRPr="00F039B8" w:rsidRDefault="00F039B8" w:rsidP="00F039B8">
            <w:pPr>
              <w:jc w:val="center"/>
              <w:rPr>
                <w:rFonts w:ascii="Arial" w:hAnsi="Arial" w:cs="Arial"/>
                <w:b/>
                <w:color w:val="000000"/>
                <w:sz w:val="20"/>
                <w:szCs w:val="20"/>
              </w:rPr>
            </w:pPr>
            <w:r w:rsidRPr="00F039B8">
              <w:rPr>
                <w:rFonts w:ascii="Arial" w:hAnsi="Arial" w:cs="Arial"/>
                <w:b/>
                <w:color w:val="000000"/>
                <w:sz w:val="20"/>
                <w:szCs w:val="20"/>
              </w:rPr>
              <w:t>220 500,00</w:t>
            </w:r>
          </w:p>
        </w:tc>
      </w:tr>
      <w:tr w:rsidR="00F039B8" w:rsidRPr="00F039B8" w:rsidTr="00C11FFD">
        <w:tc>
          <w:tcPr>
            <w:tcW w:w="2348" w:type="dxa"/>
            <w:tcBorders>
              <w:top w:val="nil"/>
              <w:left w:val="single" w:sz="4" w:space="0" w:color="auto"/>
              <w:bottom w:val="single" w:sz="4" w:space="0" w:color="auto"/>
              <w:right w:val="single" w:sz="4" w:space="0" w:color="auto"/>
            </w:tcBorders>
          </w:tcPr>
          <w:p w:rsidR="00F039B8" w:rsidRPr="00F039B8" w:rsidRDefault="00F039B8" w:rsidP="00F039B8">
            <w:pPr>
              <w:widowControl w:val="0"/>
              <w:suppressAutoHyphens/>
              <w:autoSpaceDE w:val="0"/>
              <w:rPr>
                <w:rFonts w:ascii="Arial" w:eastAsia="Arial" w:hAnsi="Arial" w:cs="Arial"/>
                <w:b/>
                <w:sz w:val="20"/>
                <w:szCs w:val="20"/>
                <w:lang w:eastAsia="ar-SA"/>
              </w:rPr>
            </w:pPr>
            <w:proofErr w:type="gramStart"/>
            <w:r w:rsidRPr="00F039B8">
              <w:rPr>
                <w:rFonts w:ascii="Arial" w:eastAsia="Arial" w:hAnsi="Arial" w:cs="Arial"/>
                <w:b/>
                <w:sz w:val="20"/>
                <w:szCs w:val="20"/>
                <w:lang w:eastAsia="ar-SA"/>
              </w:rPr>
              <w:t>бюджета</w:t>
            </w:r>
            <w:proofErr w:type="gramEnd"/>
            <w:r w:rsidRPr="00F039B8">
              <w:rPr>
                <w:rFonts w:ascii="Arial" w:eastAsia="Arial" w:hAnsi="Arial" w:cs="Arial"/>
                <w:b/>
                <w:sz w:val="20"/>
                <w:szCs w:val="20"/>
                <w:lang w:eastAsia="ar-SA"/>
              </w:rPr>
              <w:t xml:space="preserve"> города Куйбышева</w:t>
            </w:r>
          </w:p>
        </w:tc>
        <w:tc>
          <w:tcPr>
            <w:tcW w:w="2126" w:type="dxa"/>
            <w:tcBorders>
              <w:top w:val="nil"/>
              <w:left w:val="single" w:sz="4" w:space="0" w:color="auto"/>
              <w:bottom w:val="single" w:sz="4" w:space="0" w:color="auto"/>
              <w:right w:val="single" w:sz="4" w:space="0" w:color="000000"/>
            </w:tcBorders>
            <w:vAlign w:val="center"/>
          </w:tcPr>
          <w:p w:rsidR="00F039B8" w:rsidRPr="00F039B8" w:rsidRDefault="00F039B8" w:rsidP="00F039B8">
            <w:pPr>
              <w:widowControl w:val="0"/>
              <w:suppressAutoHyphens/>
              <w:autoSpaceDE w:val="0"/>
              <w:jc w:val="center"/>
              <w:rPr>
                <w:rFonts w:ascii="Arial" w:eastAsia="Arial" w:hAnsi="Arial" w:cs="Arial"/>
                <w:b/>
                <w:sz w:val="20"/>
                <w:szCs w:val="20"/>
                <w:lang w:eastAsia="ar-SA"/>
              </w:rPr>
            </w:pPr>
            <w:r w:rsidRPr="00F039B8">
              <w:rPr>
                <w:rFonts w:ascii="Arial" w:eastAsia="Arial" w:hAnsi="Arial" w:cs="Arial"/>
                <w:b/>
                <w:sz w:val="20"/>
                <w:szCs w:val="20"/>
                <w:lang w:val="en-US" w:eastAsia="ar-SA"/>
              </w:rPr>
              <w:t>1 94</w:t>
            </w:r>
            <w:r w:rsidRPr="00F039B8">
              <w:rPr>
                <w:rFonts w:ascii="Arial" w:eastAsia="Arial" w:hAnsi="Arial" w:cs="Arial"/>
                <w:b/>
                <w:sz w:val="20"/>
                <w:szCs w:val="20"/>
                <w:lang w:eastAsia="ar-SA"/>
              </w:rPr>
              <w:t>1</w:t>
            </w:r>
            <w:r w:rsidRPr="00F039B8">
              <w:rPr>
                <w:rFonts w:ascii="Arial" w:eastAsia="Arial" w:hAnsi="Arial" w:cs="Arial"/>
                <w:b/>
                <w:sz w:val="20"/>
                <w:szCs w:val="20"/>
                <w:lang w:val="en-US" w:eastAsia="ar-SA"/>
              </w:rPr>
              <w:t> 2</w:t>
            </w:r>
            <w:r w:rsidRPr="00F039B8">
              <w:rPr>
                <w:rFonts w:ascii="Arial" w:eastAsia="Arial" w:hAnsi="Arial" w:cs="Arial"/>
                <w:b/>
                <w:sz w:val="20"/>
                <w:szCs w:val="20"/>
                <w:lang w:eastAsia="ar-SA"/>
              </w:rPr>
              <w:t>63</w:t>
            </w:r>
            <w:r w:rsidRPr="00F039B8">
              <w:rPr>
                <w:rFonts w:ascii="Arial" w:eastAsia="Arial" w:hAnsi="Arial" w:cs="Arial"/>
                <w:b/>
                <w:sz w:val="20"/>
                <w:szCs w:val="20"/>
                <w:lang w:val="en-US" w:eastAsia="ar-SA"/>
              </w:rPr>
              <w:t>,</w:t>
            </w:r>
            <w:r w:rsidRPr="00F039B8">
              <w:rPr>
                <w:rFonts w:ascii="Arial" w:eastAsia="Arial" w:hAnsi="Arial" w:cs="Arial"/>
                <w:b/>
                <w:sz w:val="20"/>
                <w:szCs w:val="20"/>
                <w:lang w:eastAsia="ar-SA"/>
              </w:rPr>
              <w:t>64</w:t>
            </w:r>
          </w:p>
        </w:tc>
        <w:tc>
          <w:tcPr>
            <w:tcW w:w="1843" w:type="dxa"/>
            <w:tcBorders>
              <w:top w:val="nil"/>
              <w:left w:val="single" w:sz="4" w:space="0" w:color="000000"/>
              <w:bottom w:val="single" w:sz="4" w:space="0" w:color="auto"/>
              <w:right w:val="single" w:sz="4" w:space="0" w:color="auto"/>
            </w:tcBorders>
            <w:vAlign w:val="center"/>
          </w:tcPr>
          <w:p w:rsidR="00F039B8" w:rsidRPr="00F039B8" w:rsidRDefault="00F039B8" w:rsidP="00F039B8">
            <w:pPr>
              <w:widowControl w:val="0"/>
              <w:suppressAutoHyphens/>
              <w:autoSpaceDE w:val="0"/>
              <w:jc w:val="center"/>
              <w:rPr>
                <w:rFonts w:ascii="Arial" w:eastAsia="Arial" w:hAnsi="Arial" w:cs="Arial"/>
                <w:b/>
                <w:sz w:val="20"/>
                <w:szCs w:val="20"/>
                <w:lang w:eastAsia="ar-SA"/>
              </w:rPr>
            </w:pPr>
            <w:r w:rsidRPr="00F039B8">
              <w:rPr>
                <w:rFonts w:ascii="Arial" w:eastAsia="Arial" w:hAnsi="Arial" w:cs="Arial"/>
                <w:b/>
                <w:sz w:val="20"/>
                <w:szCs w:val="20"/>
                <w:lang w:eastAsia="ar-SA"/>
              </w:rPr>
              <w:t>2 227,27</w:t>
            </w:r>
          </w:p>
        </w:tc>
        <w:tc>
          <w:tcPr>
            <w:tcW w:w="2551" w:type="dxa"/>
            <w:tcBorders>
              <w:top w:val="nil"/>
              <w:left w:val="single" w:sz="4" w:space="0" w:color="auto"/>
              <w:bottom w:val="single" w:sz="4" w:space="0" w:color="auto"/>
              <w:right w:val="single" w:sz="4" w:space="0" w:color="auto"/>
            </w:tcBorders>
            <w:vAlign w:val="center"/>
          </w:tcPr>
          <w:p w:rsidR="00F039B8" w:rsidRPr="00F039B8" w:rsidRDefault="00F039B8" w:rsidP="00F039B8">
            <w:pPr>
              <w:widowControl w:val="0"/>
              <w:suppressAutoHyphens/>
              <w:autoSpaceDE w:val="0"/>
              <w:jc w:val="center"/>
              <w:rPr>
                <w:rFonts w:ascii="Arial" w:eastAsia="Arial" w:hAnsi="Arial" w:cs="Arial"/>
                <w:b/>
                <w:sz w:val="20"/>
                <w:szCs w:val="20"/>
                <w:lang w:eastAsia="ar-SA"/>
              </w:rPr>
            </w:pPr>
            <w:r w:rsidRPr="00F039B8">
              <w:rPr>
                <w:rFonts w:ascii="Arial" w:eastAsia="Arial" w:hAnsi="Arial" w:cs="Arial"/>
                <w:b/>
                <w:sz w:val="20"/>
                <w:szCs w:val="20"/>
                <w:lang w:eastAsia="ar-SA"/>
              </w:rPr>
              <w:t>2 227,27</w:t>
            </w:r>
          </w:p>
        </w:tc>
      </w:tr>
    </w:tbl>
    <w:p w:rsidR="00F039B8" w:rsidRPr="00F039B8" w:rsidRDefault="00F039B8" w:rsidP="00F039B8">
      <w:pPr>
        <w:widowControl w:val="0"/>
        <w:autoSpaceDE w:val="0"/>
        <w:autoSpaceDN w:val="0"/>
        <w:adjustRightInd w:val="0"/>
        <w:spacing w:before="200"/>
        <w:ind w:right="16" w:firstLine="540"/>
        <w:jc w:val="right"/>
        <w:rPr>
          <w:rFonts w:ascii="Arial" w:hAnsi="Arial" w:cs="Arial"/>
          <w:sz w:val="20"/>
          <w:szCs w:val="20"/>
        </w:rPr>
      </w:pPr>
      <w:r w:rsidRPr="00F039B8">
        <w:rPr>
          <w:rFonts w:ascii="Arial" w:hAnsi="Arial" w:cs="Arial"/>
          <w:sz w:val="20"/>
          <w:szCs w:val="20"/>
        </w:rPr>
        <w:lastRenderedPageBreak/>
        <w:t>».</w:t>
      </w:r>
    </w:p>
    <w:p w:rsidR="00F039B8" w:rsidRPr="00F039B8" w:rsidRDefault="00F039B8" w:rsidP="00F039B8">
      <w:pPr>
        <w:tabs>
          <w:tab w:val="left" w:pos="567"/>
        </w:tabs>
        <w:ind w:firstLine="567"/>
        <w:jc w:val="both"/>
        <w:rPr>
          <w:rFonts w:ascii="Arial" w:hAnsi="Arial" w:cs="Arial"/>
          <w:sz w:val="20"/>
          <w:szCs w:val="20"/>
          <w:lang w:eastAsia="en-US"/>
        </w:rPr>
      </w:pPr>
      <w:r w:rsidRPr="00F039B8">
        <w:rPr>
          <w:rFonts w:ascii="Arial" w:hAnsi="Arial" w:cs="Arial"/>
          <w:bCs/>
          <w:sz w:val="20"/>
          <w:szCs w:val="20"/>
          <w:lang w:eastAsia="en-US"/>
        </w:rPr>
        <w:t>3. Управлению делами администрации города Куйбышева обеспечить опубликование настоящего постановления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города Куйбышева.</w:t>
      </w:r>
    </w:p>
    <w:p w:rsidR="00F039B8" w:rsidRPr="00F039B8" w:rsidRDefault="00F039B8" w:rsidP="00F039B8">
      <w:pPr>
        <w:ind w:firstLine="567"/>
        <w:jc w:val="both"/>
        <w:rPr>
          <w:rFonts w:ascii="Arial" w:hAnsi="Arial" w:cs="Arial"/>
          <w:color w:val="000000"/>
          <w:sz w:val="20"/>
          <w:szCs w:val="20"/>
        </w:rPr>
      </w:pPr>
      <w:r w:rsidRPr="00F039B8">
        <w:rPr>
          <w:rFonts w:ascii="Arial" w:hAnsi="Arial" w:cs="Arial"/>
          <w:color w:val="000000"/>
          <w:sz w:val="20"/>
          <w:szCs w:val="20"/>
        </w:rPr>
        <w:t>4. Контроль за исполнением настоящего постановления возложить на первого заместителя главы администрации города Куйбышева Куйбышевского района Новосибирской области А.Г. Бирюкова.</w:t>
      </w:r>
    </w:p>
    <w:p w:rsidR="00F039B8" w:rsidRPr="00F039B8" w:rsidRDefault="00F039B8" w:rsidP="00F039B8">
      <w:pPr>
        <w:jc w:val="both"/>
        <w:rPr>
          <w:rFonts w:ascii="Arial" w:hAnsi="Arial" w:cs="Arial"/>
          <w:color w:val="000000"/>
          <w:sz w:val="20"/>
          <w:szCs w:val="20"/>
        </w:rPr>
      </w:pPr>
    </w:p>
    <w:p w:rsidR="00F039B8" w:rsidRPr="00F039B8" w:rsidRDefault="00F039B8" w:rsidP="00F039B8">
      <w:pPr>
        <w:rPr>
          <w:rFonts w:ascii="Arial" w:hAnsi="Arial" w:cs="Arial"/>
          <w:color w:val="000000"/>
          <w:sz w:val="20"/>
          <w:szCs w:val="20"/>
        </w:rPr>
      </w:pPr>
    </w:p>
    <w:p w:rsidR="00F039B8" w:rsidRPr="00F039B8" w:rsidRDefault="00F039B8" w:rsidP="00F039B8">
      <w:pPr>
        <w:rPr>
          <w:rFonts w:ascii="Arial" w:hAnsi="Arial" w:cs="Arial"/>
          <w:color w:val="000000"/>
          <w:sz w:val="20"/>
          <w:szCs w:val="20"/>
        </w:rPr>
      </w:pPr>
      <w:r w:rsidRPr="00F039B8">
        <w:rPr>
          <w:rFonts w:ascii="Arial" w:hAnsi="Arial" w:cs="Arial"/>
          <w:color w:val="000000"/>
          <w:sz w:val="20"/>
          <w:szCs w:val="20"/>
        </w:rPr>
        <w:t>Глава города Куйбышева</w:t>
      </w:r>
    </w:p>
    <w:p w:rsidR="00F039B8" w:rsidRPr="00F039B8" w:rsidRDefault="00F039B8" w:rsidP="00F039B8">
      <w:pPr>
        <w:rPr>
          <w:rFonts w:ascii="Arial" w:hAnsi="Arial" w:cs="Arial"/>
          <w:color w:val="000000"/>
          <w:sz w:val="20"/>
          <w:szCs w:val="20"/>
        </w:rPr>
      </w:pPr>
      <w:r w:rsidRPr="00F039B8">
        <w:rPr>
          <w:rFonts w:ascii="Arial" w:hAnsi="Arial" w:cs="Arial"/>
          <w:color w:val="000000"/>
          <w:sz w:val="20"/>
          <w:szCs w:val="20"/>
        </w:rPr>
        <w:t xml:space="preserve">Куйбышевского района </w:t>
      </w:r>
    </w:p>
    <w:p w:rsidR="00F039B8" w:rsidRPr="00F039B8" w:rsidRDefault="00F039B8" w:rsidP="00F039B8">
      <w:pPr>
        <w:rPr>
          <w:rFonts w:ascii="Arial" w:hAnsi="Arial" w:cs="Arial"/>
          <w:color w:val="000000"/>
          <w:sz w:val="20"/>
          <w:szCs w:val="20"/>
        </w:rPr>
      </w:pPr>
      <w:r w:rsidRPr="00F039B8">
        <w:rPr>
          <w:rFonts w:ascii="Arial" w:hAnsi="Arial" w:cs="Arial"/>
          <w:color w:val="000000"/>
          <w:sz w:val="20"/>
          <w:szCs w:val="20"/>
        </w:rPr>
        <w:t xml:space="preserve">Новосибирской области                                                                     </w:t>
      </w:r>
      <w:r w:rsidR="00B4570D">
        <w:rPr>
          <w:rFonts w:ascii="Arial" w:hAnsi="Arial" w:cs="Arial"/>
          <w:color w:val="000000"/>
          <w:sz w:val="20"/>
          <w:szCs w:val="20"/>
        </w:rPr>
        <w:t xml:space="preserve">                                       </w:t>
      </w:r>
      <w:r w:rsidRPr="00F039B8">
        <w:rPr>
          <w:rFonts w:ascii="Arial" w:hAnsi="Arial" w:cs="Arial"/>
          <w:color w:val="000000"/>
          <w:sz w:val="20"/>
          <w:szCs w:val="20"/>
        </w:rPr>
        <w:t>А.А. Андронов</w:t>
      </w:r>
    </w:p>
    <w:p w:rsidR="00C37F82" w:rsidRDefault="00C37F82" w:rsidP="00F039B8">
      <w:pPr>
        <w:autoSpaceDE w:val="0"/>
        <w:autoSpaceDN w:val="0"/>
        <w:adjustRightInd w:val="0"/>
        <w:jc w:val="both"/>
        <w:rPr>
          <w:rFonts w:ascii="Arial" w:hAnsi="Arial" w:cs="Arial"/>
          <w:sz w:val="20"/>
          <w:szCs w:val="20"/>
          <w:lang w:eastAsia="ar-SA"/>
        </w:rPr>
      </w:pPr>
    </w:p>
    <w:p w:rsidR="00B4570D" w:rsidRDefault="00B4570D" w:rsidP="00795FA0">
      <w:pPr>
        <w:jc w:val="both"/>
        <w:rPr>
          <w:rFonts w:ascii="Arial" w:hAnsi="Arial" w:cs="Arial"/>
          <w:b/>
          <w:sz w:val="20"/>
          <w:szCs w:val="20"/>
        </w:rPr>
      </w:pPr>
    </w:p>
    <w:p w:rsidR="00795FA0" w:rsidRDefault="00795FA0" w:rsidP="00B4570D">
      <w:pPr>
        <w:jc w:val="both"/>
        <w:rPr>
          <w:rFonts w:ascii="Arial" w:eastAsia="Calibri" w:hAnsi="Arial"/>
          <w:sz w:val="20"/>
          <w:szCs w:val="28"/>
          <w:lang w:eastAsia="en-US"/>
        </w:rPr>
      </w:pPr>
      <w:r>
        <w:rPr>
          <w:rFonts w:ascii="Arial" w:hAnsi="Arial" w:cs="Arial"/>
          <w:b/>
          <w:sz w:val="20"/>
          <w:szCs w:val="20"/>
        </w:rPr>
        <w:t>2</w:t>
      </w:r>
      <w:r w:rsidRPr="00672CD9">
        <w:rPr>
          <w:rFonts w:ascii="Arial" w:hAnsi="Arial" w:cs="Arial"/>
          <w:b/>
          <w:sz w:val="20"/>
          <w:szCs w:val="20"/>
        </w:rPr>
        <w:t>.</w:t>
      </w:r>
      <w:r>
        <w:rPr>
          <w:rFonts w:ascii="Arial" w:hAnsi="Arial" w:cs="Arial"/>
          <w:b/>
          <w:sz w:val="20"/>
          <w:szCs w:val="20"/>
        </w:rPr>
        <w:t xml:space="preserve">2. </w:t>
      </w:r>
      <w:r w:rsidR="00B4570D">
        <w:rPr>
          <w:rFonts w:ascii="Arial" w:hAnsi="Arial" w:cs="Arial"/>
          <w:b/>
          <w:spacing w:val="1"/>
          <w:sz w:val="20"/>
          <w:szCs w:val="20"/>
        </w:rPr>
        <w:t xml:space="preserve">ПОСТАНОВЛЕНИЕ ГЛАВЫ ГОРОДА КУЙБЫШЕВА КУЙБЫШЕВСКОГО РАЙОНА НОВОСИБИРСКОЙ ОБЛАСТИ ОТ 29.07.2024 № 29 </w:t>
      </w:r>
      <w:r w:rsidR="00B4570D" w:rsidRPr="00B4564E">
        <w:rPr>
          <w:rFonts w:ascii="Arial" w:hAnsi="Arial" w:cs="Arial"/>
          <w:spacing w:val="1"/>
          <w:sz w:val="20"/>
          <w:szCs w:val="20"/>
        </w:rPr>
        <w:t>«</w:t>
      </w:r>
      <w:r w:rsidR="00B4570D" w:rsidRPr="00F039B8">
        <w:rPr>
          <w:rFonts w:ascii="Arial" w:hAnsi="Arial" w:cs="Arial"/>
          <w:sz w:val="20"/>
          <w:szCs w:val="20"/>
          <w:lang w:eastAsia="ar-SA"/>
        </w:rPr>
        <w:t>О назн</w:t>
      </w:r>
      <w:r w:rsidR="00B4570D">
        <w:rPr>
          <w:rFonts w:ascii="Arial" w:hAnsi="Arial" w:cs="Arial"/>
          <w:sz w:val="20"/>
          <w:szCs w:val="20"/>
          <w:lang w:eastAsia="ar-SA"/>
        </w:rPr>
        <w:t xml:space="preserve">ачении общественных обсуждений </w:t>
      </w:r>
      <w:r w:rsidR="00B4570D" w:rsidRPr="00F039B8">
        <w:rPr>
          <w:rFonts w:ascii="Arial" w:hAnsi="Arial" w:cs="Arial"/>
          <w:sz w:val="20"/>
          <w:szCs w:val="20"/>
          <w:lang w:eastAsia="ar-SA"/>
        </w:rPr>
        <w:t>по проекту внесения изменений в Правила землепользования и застройки города Куйбышева Куйбышевского района Новосибирской области</w:t>
      </w:r>
      <w:r w:rsidR="00B4570D" w:rsidRPr="003F22BF">
        <w:rPr>
          <w:rFonts w:ascii="Arial" w:eastAsia="Calibri" w:hAnsi="Arial"/>
          <w:sz w:val="20"/>
          <w:szCs w:val="28"/>
          <w:lang w:eastAsia="en-US"/>
        </w:rPr>
        <w:t>»</w:t>
      </w:r>
    </w:p>
    <w:p w:rsidR="00B4570D" w:rsidRDefault="00B4570D" w:rsidP="00B4570D">
      <w:pPr>
        <w:jc w:val="both"/>
        <w:rPr>
          <w:rFonts w:ascii="Arial" w:hAnsi="Arial" w:cs="Arial"/>
          <w:b/>
          <w:sz w:val="20"/>
          <w:szCs w:val="20"/>
        </w:rPr>
      </w:pPr>
    </w:p>
    <w:p w:rsidR="00795FA0" w:rsidRPr="00795FA0" w:rsidRDefault="00795FA0" w:rsidP="00795FA0">
      <w:pPr>
        <w:keepNext/>
        <w:jc w:val="center"/>
        <w:outlineLvl w:val="1"/>
        <w:rPr>
          <w:rFonts w:ascii="Arial" w:hAnsi="Arial" w:cs="Arial"/>
          <w:b/>
          <w:sz w:val="20"/>
          <w:szCs w:val="20"/>
        </w:rPr>
      </w:pPr>
      <w:r w:rsidRPr="00795FA0">
        <w:rPr>
          <w:rFonts w:ascii="Arial" w:hAnsi="Arial" w:cs="Arial"/>
          <w:b/>
          <w:sz w:val="20"/>
          <w:szCs w:val="20"/>
        </w:rPr>
        <w:t>ПОСТАНОВЛЕНИЕ</w:t>
      </w:r>
    </w:p>
    <w:p w:rsidR="00795FA0" w:rsidRPr="00795FA0" w:rsidRDefault="00795FA0" w:rsidP="00795FA0">
      <w:pPr>
        <w:keepNext/>
        <w:jc w:val="center"/>
        <w:outlineLvl w:val="1"/>
        <w:rPr>
          <w:rFonts w:ascii="Arial" w:hAnsi="Arial" w:cs="Arial"/>
          <w:color w:val="0070C0"/>
          <w:sz w:val="20"/>
          <w:szCs w:val="20"/>
        </w:rPr>
      </w:pPr>
    </w:p>
    <w:p w:rsidR="00795FA0" w:rsidRPr="00795FA0" w:rsidRDefault="00795FA0" w:rsidP="00795FA0">
      <w:pPr>
        <w:tabs>
          <w:tab w:val="center" w:pos="4690"/>
          <w:tab w:val="left" w:pos="6020"/>
        </w:tabs>
        <w:ind w:left="-540"/>
        <w:rPr>
          <w:rFonts w:ascii="Arial" w:hAnsi="Arial" w:cs="Arial"/>
          <w:sz w:val="20"/>
          <w:szCs w:val="20"/>
          <w:lang w:eastAsia="ar-SA"/>
        </w:rPr>
      </w:pPr>
      <w:r w:rsidRPr="00795FA0">
        <w:rPr>
          <w:rFonts w:ascii="Arial" w:hAnsi="Arial" w:cs="Arial"/>
          <w:color w:val="0070C0"/>
          <w:sz w:val="20"/>
          <w:szCs w:val="20"/>
          <w:lang w:eastAsia="ar-SA"/>
        </w:rPr>
        <w:tab/>
      </w:r>
      <w:r w:rsidR="00B4570D">
        <w:rPr>
          <w:rFonts w:ascii="Arial" w:hAnsi="Arial" w:cs="Arial"/>
          <w:sz w:val="20"/>
          <w:szCs w:val="20"/>
          <w:lang w:eastAsia="ar-SA"/>
        </w:rPr>
        <w:t xml:space="preserve"> 29.07.2024 № 29</w:t>
      </w:r>
    </w:p>
    <w:p w:rsidR="00795FA0" w:rsidRPr="00795FA0" w:rsidRDefault="00795FA0" w:rsidP="00795FA0">
      <w:pPr>
        <w:ind w:left="-540"/>
        <w:jc w:val="center"/>
        <w:rPr>
          <w:rFonts w:ascii="Arial" w:hAnsi="Arial" w:cs="Arial"/>
          <w:b/>
          <w:color w:val="0070C0"/>
          <w:sz w:val="20"/>
          <w:szCs w:val="20"/>
          <w:lang w:eastAsia="ar-SA"/>
        </w:rPr>
      </w:pPr>
    </w:p>
    <w:tbl>
      <w:tblPr>
        <w:tblW w:w="10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11"/>
      </w:tblGrid>
      <w:tr w:rsidR="00795FA0" w:rsidRPr="00795FA0" w:rsidTr="007E13B1">
        <w:trPr>
          <w:trHeight w:val="380"/>
        </w:trPr>
        <w:tc>
          <w:tcPr>
            <w:tcW w:w="10111" w:type="dxa"/>
            <w:tcBorders>
              <w:top w:val="nil"/>
              <w:left w:val="nil"/>
              <w:bottom w:val="nil"/>
              <w:right w:val="nil"/>
            </w:tcBorders>
            <w:hideMark/>
          </w:tcPr>
          <w:p w:rsidR="00B4570D" w:rsidRPr="00F229CC" w:rsidRDefault="00B4570D" w:rsidP="00B4570D">
            <w:pPr>
              <w:widowControl w:val="0"/>
              <w:autoSpaceDE w:val="0"/>
              <w:autoSpaceDN w:val="0"/>
              <w:adjustRightInd w:val="0"/>
              <w:ind w:right="256"/>
              <w:jc w:val="center"/>
              <w:rPr>
                <w:rFonts w:ascii="Arial" w:hAnsi="Arial" w:cs="Arial"/>
                <w:b/>
                <w:sz w:val="20"/>
                <w:szCs w:val="20"/>
              </w:rPr>
            </w:pPr>
            <w:r w:rsidRPr="00F229CC">
              <w:rPr>
                <w:rFonts w:ascii="Arial" w:hAnsi="Arial" w:cs="Arial"/>
                <w:b/>
                <w:sz w:val="20"/>
                <w:szCs w:val="20"/>
              </w:rPr>
              <w:t>О назн</w:t>
            </w:r>
            <w:r w:rsidRPr="00F229CC">
              <w:rPr>
                <w:rFonts w:ascii="Arial" w:hAnsi="Arial" w:cs="Arial"/>
                <w:b/>
                <w:sz w:val="20"/>
                <w:szCs w:val="20"/>
              </w:rPr>
              <w:t xml:space="preserve">ачении общественных обсуждений </w:t>
            </w:r>
            <w:r w:rsidRPr="00F229CC">
              <w:rPr>
                <w:rFonts w:ascii="Arial" w:hAnsi="Arial" w:cs="Arial"/>
                <w:b/>
                <w:sz w:val="20"/>
                <w:szCs w:val="20"/>
              </w:rPr>
              <w:t>по проекту внесения изменений в Правила землепользования и застройки города Куйбышева Куйбышевского района Новосибирской области</w:t>
            </w:r>
          </w:p>
          <w:p w:rsidR="00795FA0" w:rsidRPr="00795FA0" w:rsidRDefault="00795FA0" w:rsidP="007E13B1">
            <w:pPr>
              <w:snapToGrid w:val="0"/>
              <w:ind w:left="-426" w:right="-143"/>
              <w:jc w:val="center"/>
              <w:rPr>
                <w:rFonts w:ascii="Arial" w:hAnsi="Arial" w:cs="Arial"/>
                <w:b/>
                <w:sz w:val="20"/>
                <w:szCs w:val="20"/>
                <w:lang w:eastAsia="ar-SA"/>
              </w:rPr>
            </w:pPr>
          </w:p>
        </w:tc>
      </w:tr>
    </w:tbl>
    <w:p w:rsidR="00B4570D" w:rsidRPr="00B4570D" w:rsidRDefault="00B4570D" w:rsidP="00B4570D">
      <w:pPr>
        <w:tabs>
          <w:tab w:val="left" w:pos="567"/>
        </w:tabs>
        <w:autoSpaceDE w:val="0"/>
        <w:autoSpaceDN w:val="0"/>
        <w:adjustRightInd w:val="0"/>
        <w:ind w:firstLine="567"/>
        <w:jc w:val="both"/>
        <w:rPr>
          <w:rFonts w:ascii="Arial" w:eastAsiaTheme="minorHAnsi" w:hAnsi="Arial" w:cs="Arial"/>
          <w:sz w:val="20"/>
          <w:szCs w:val="20"/>
          <w:lang w:eastAsia="en-US"/>
        </w:rPr>
      </w:pPr>
      <w:r w:rsidRPr="00B4570D">
        <w:rPr>
          <w:rFonts w:ascii="Arial" w:eastAsiaTheme="minorHAnsi" w:hAnsi="Arial" w:cs="Arial"/>
          <w:sz w:val="20"/>
          <w:szCs w:val="20"/>
          <w:lang w:eastAsia="en-US"/>
        </w:rPr>
        <w:t>В целях реализации прав жителей города Куйбышева Куйбышевского района Новосибирской  области  на  непосредственное  участие  в  осуществлении местного самоуправления, руководствуясь ст.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ст.10 Устава городского поселения города Куйбышева  Куйбышевского  муниципального района  Новосибирской области, решением сессии Совета депутатов города Куйбышева Куйбышевского района Новосибирской области от 14.02.2024 № 283 «О внесении изменений в Порядок организации и проведении общественных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утвержденный Решением восьмой сессии Совета депутатов города Куйбышева Куйбышевского района Новосибирской области пятого созыва № 82 от 13.04.2022»</w:t>
      </w:r>
    </w:p>
    <w:p w:rsidR="00B4570D" w:rsidRPr="00B4570D" w:rsidRDefault="00B4570D" w:rsidP="00B4570D">
      <w:pPr>
        <w:jc w:val="both"/>
        <w:rPr>
          <w:rFonts w:ascii="Arial" w:hAnsi="Arial" w:cs="Arial"/>
          <w:sz w:val="20"/>
          <w:szCs w:val="20"/>
          <w:lang w:eastAsia="ar-SA"/>
        </w:rPr>
      </w:pPr>
      <w:r w:rsidRPr="00B4570D">
        <w:rPr>
          <w:rFonts w:ascii="Arial" w:hAnsi="Arial" w:cs="Arial"/>
          <w:sz w:val="20"/>
          <w:szCs w:val="20"/>
          <w:lang w:eastAsia="ar-SA"/>
        </w:rPr>
        <w:t>ПОСТАНОВЛЯЮ:</w:t>
      </w:r>
    </w:p>
    <w:p w:rsidR="00B4570D" w:rsidRPr="00B4570D" w:rsidRDefault="00B4570D" w:rsidP="00B4570D">
      <w:pPr>
        <w:jc w:val="both"/>
        <w:rPr>
          <w:rFonts w:ascii="Arial" w:hAnsi="Arial" w:cs="Arial"/>
          <w:sz w:val="20"/>
          <w:szCs w:val="20"/>
          <w:lang w:eastAsia="ar-SA"/>
        </w:rPr>
      </w:pPr>
      <w:r w:rsidRPr="00B4570D">
        <w:rPr>
          <w:rFonts w:ascii="Arial" w:hAnsi="Arial" w:cs="Arial"/>
          <w:sz w:val="20"/>
          <w:szCs w:val="20"/>
          <w:lang w:eastAsia="ar-SA"/>
        </w:rPr>
        <w:t xml:space="preserve">       1. Провести общественные обсуждения по проекту внесения изменений в Правила землепользования и застройки города Куйбышева Куйбышевского района Новосибирской области </w:t>
      </w:r>
      <w:r w:rsidRPr="00B4570D">
        <w:rPr>
          <w:rFonts w:ascii="Arial" w:hAnsi="Arial" w:cs="Arial"/>
          <w:color w:val="000000"/>
          <w:sz w:val="20"/>
          <w:szCs w:val="20"/>
          <w:lang w:eastAsia="ar-SA"/>
        </w:rPr>
        <w:t xml:space="preserve">в </w:t>
      </w:r>
      <w:r w:rsidRPr="00B4570D">
        <w:rPr>
          <w:rFonts w:ascii="Arial" w:hAnsi="Arial" w:cs="Arial"/>
          <w:sz w:val="20"/>
          <w:szCs w:val="20"/>
          <w:lang w:eastAsia="ar-SA"/>
        </w:rPr>
        <w:t>части внесения следующих изменений</w:t>
      </w:r>
      <w:r w:rsidRPr="00B4570D">
        <w:rPr>
          <w:rFonts w:ascii="Arial" w:hAnsi="Arial" w:cs="Arial"/>
          <w:color w:val="000000"/>
          <w:sz w:val="20"/>
          <w:szCs w:val="20"/>
          <w:lang w:eastAsia="ar-SA"/>
        </w:rPr>
        <w:t xml:space="preserve">  в п. 22 «Магазины (4.4)» табл. 3 </w:t>
      </w:r>
      <w:r w:rsidRPr="00B4570D">
        <w:rPr>
          <w:rFonts w:ascii="Arial" w:hAnsi="Arial" w:cs="Arial"/>
          <w:sz w:val="20"/>
          <w:szCs w:val="20"/>
          <w:lang w:eastAsia="ar-SA"/>
        </w:rPr>
        <w:t xml:space="preserve">«Предельные (минимальные и (или) максимальные) размеры земельных и предельные параметры разрешенного строительства, реконструкции объектов капитального строительства, устанавливаемые вне зависимости от принадлежности к территориальной зоне для видов разрешенного использования, применяемых в качестве основных и условно разрешенных видов использования в единственном числе без дополнительных видов разрешенного использования»: </w:t>
      </w:r>
    </w:p>
    <w:p w:rsidR="00B4570D" w:rsidRPr="00B4570D" w:rsidRDefault="00B4570D" w:rsidP="00B4570D">
      <w:pPr>
        <w:jc w:val="both"/>
        <w:rPr>
          <w:rFonts w:ascii="Arial" w:hAnsi="Arial" w:cs="Arial"/>
          <w:color w:val="000000"/>
          <w:sz w:val="20"/>
          <w:szCs w:val="20"/>
          <w:lang w:eastAsia="ar-SA"/>
        </w:rPr>
      </w:pPr>
      <w:r w:rsidRPr="00B4570D">
        <w:rPr>
          <w:rFonts w:ascii="Arial" w:hAnsi="Arial" w:cs="Arial"/>
          <w:color w:val="000000"/>
          <w:sz w:val="20"/>
          <w:szCs w:val="20"/>
          <w:lang w:eastAsia="ar-SA"/>
        </w:rPr>
        <w:t xml:space="preserve">       - в столбце «Процент застройки </w:t>
      </w:r>
      <w:r w:rsidRPr="00B4570D">
        <w:rPr>
          <w:rFonts w:ascii="Arial" w:hAnsi="Arial" w:cs="Arial"/>
          <w:color w:val="000000"/>
          <w:sz w:val="20"/>
          <w:szCs w:val="20"/>
          <w:lang w:val="en-US" w:eastAsia="ar-SA"/>
        </w:rPr>
        <w:t>max</w:t>
      </w:r>
      <w:r w:rsidRPr="00B4570D">
        <w:rPr>
          <w:rFonts w:ascii="Arial" w:hAnsi="Arial" w:cs="Arial"/>
          <w:color w:val="000000"/>
          <w:sz w:val="20"/>
          <w:szCs w:val="20"/>
          <w:lang w:eastAsia="ar-SA"/>
        </w:rPr>
        <w:t>, (процент)» вместо «</w:t>
      </w:r>
      <w:proofErr w:type="gramStart"/>
      <w:r w:rsidRPr="00B4570D">
        <w:rPr>
          <w:rFonts w:ascii="Arial" w:hAnsi="Arial" w:cs="Arial"/>
          <w:color w:val="000000"/>
          <w:sz w:val="20"/>
          <w:szCs w:val="20"/>
          <w:lang w:eastAsia="ar-SA"/>
        </w:rPr>
        <w:t>50</w:t>
      </w:r>
      <w:r w:rsidRPr="00B4570D">
        <w:rPr>
          <w:rFonts w:ascii="Arial" w:hAnsi="Arial" w:cs="Arial"/>
          <w:color w:val="000000"/>
          <w:sz w:val="20"/>
          <w:szCs w:val="20"/>
          <w:vertAlign w:val="superscript"/>
          <w:lang w:eastAsia="ar-SA"/>
        </w:rPr>
        <w:t xml:space="preserve"> </w:t>
      </w:r>
      <w:r w:rsidRPr="00B4570D">
        <w:rPr>
          <w:rFonts w:ascii="Arial" w:hAnsi="Arial" w:cs="Arial"/>
          <w:color w:val="000000"/>
          <w:sz w:val="20"/>
          <w:szCs w:val="20"/>
          <w:lang w:eastAsia="ar-SA"/>
        </w:rPr>
        <w:t>»</w:t>
      </w:r>
      <w:proofErr w:type="gramEnd"/>
      <w:r w:rsidRPr="00B4570D">
        <w:rPr>
          <w:rFonts w:ascii="Arial" w:hAnsi="Arial" w:cs="Arial"/>
          <w:color w:val="000000"/>
          <w:sz w:val="20"/>
          <w:szCs w:val="20"/>
          <w:lang w:eastAsia="ar-SA"/>
        </w:rPr>
        <w:t xml:space="preserve"> читать «70</w:t>
      </w:r>
      <w:r w:rsidRPr="00B4570D">
        <w:rPr>
          <w:rFonts w:ascii="Arial" w:hAnsi="Arial" w:cs="Arial"/>
          <w:color w:val="000000"/>
          <w:sz w:val="20"/>
          <w:szCs w:val="20"/>
          <w:vertAlign w:val="superscript"/>
          <w:lang w:eastAsia="ar-SA"/>
        </w:rPr>
        <w:t xml:space="preserve"> </w:t>
      </w:r>
      <w:r w:rsidRPr="00B4570D">
        <w:rPr>
          <w:rFonts w:ascii="Arial" w:hAnsi="Arial" w:cs="Arial"/>
          <w:color w:val="000000"/>
          <w:sz w:val="20"/>
          <w:szCs w:val="20"/>
          <w:lang w:eastAsia="ar-SA"/>
        </w:rPr>
        <w:t>».</w:t>
      </w:r>
      <w:r w:rsidRPr="00B4570D">
        <w:rPr>
          <w:rFonts w:ascii="Arial" w:hAnsi="Arial" w:cs="Arial"/>
          <w:sz w:val="20"/>
          <w:szCs w:val="20"/>
          <w:lang w:eastAsia="ar-SA"/>
        </w:rPr>
        <w:t xml:space="preserve">      </w:t>
      </w:r>
    </w:p>
    <w:p w:rsidR="00B4570D" w:rsidRPr="00B4570D" w:rsidRDefault="00B4570D" w:rsidP="00B4570D">
      <w:pPr>
        <w:widowControl w:val="0"/>
        <w:tabs>
          <w:tab w:val="left" w:pos="540"/>
        </w:tabs>
        <w:autoSpaceDE w:val="0"/>
        <w:autoSpaceDN w:val="0"/>
        <w:adjustRightInd w:val="0"/>
        <w:jc w:val="both"/>
        <w:rPr>
          <w:rFonts w:ascii="Arial" w:hAnsi="Arial" w:cs="Arial"/>
          <w:sz w:val="20"/>
          <w:szCs w:val="20"/>
          <w:lang w:eastAsia="ar-SA"/>
        </w:rPr>
      </w:pPr>
      <w:r w:rsidRPr="00B4570D">
        <w:rPr>
          <w:rFonts w:ascii="Arial" w:hAnsi="Arial" w:cs="Arial"/>
          <w:sz w:val="20"/>
          <w:szCs w:val="20"/>
          <w:lang w:eastAsia="ar-SA"/>
        </w:rPr>
        <w:t xml:space="preserve">      2. Установить порядок проведения общественных обсуждений, состоящий из следующих этапов:</w:t>
      </w:r>
    </w:p>
    <w:p w:rsidR="00B4570D" w:rsidRPr="00B4570D" w:rsidRDefault="00B4570D" w:rsidP="00B4570D">
      <w:pPr>
        <w:widowControl w:val="0"/>
        <w:tabs>
          <w:tab w:val="left" w:pos="540"/>
        </w:tabs>
        <w:autoSpaceDE w:val="0"/>
        <w:autoSpaceDN w:val="0"/>
        <w:adjustRightInd w:val="0"/>
        <w:jc w:val="both"/>
        <w:rPr>
          <w:rFonts w:ascii="Arial" w:hAnsi="Arial" w:cs="Arial"/>
          <w:sz w:val="20"/>
          <w:szCs w:val="20"/>
          <w:lang w:eastAsia="ar-SA"/>
        </w:rPr>
      </w:pPr>
      <w:r w:rsidRPr="00B4570D">
        <w:rPr>
          <w:rFonts w:ascii="Arial" w:hAnsi="Arial" w:cs="Arial"/>
          <w:sz w:val="20"/>
          <w:szCs w:val="20"/>
          <w:lang w:eastAsia="ar-SA"/>
        </w:rPr>
        <w:t xml:space="preserve">       - оповещение о начале общественных обсуждений;</w:t>
      </w:r>
    </w:p>
    <w:p w:rsidR="00B4570D" w:rsidRPr="00B4570D" w:rsidRDefault="00B4570D" w:rsidP="00B4570D">
      <w:pPr>
        <w:widowControl w:val="0"/>
        <w:tabs>
          <w:tab w:val="left" w:pos="540"/>
        </w:tabs>
        <w:autoSpaceDE w:val="0"/>
        <w:autoSpaceDN w:val="0"/>
        <w:adjustRightInd w:val="0"/>
        <w:jc w:val="both"/>
        <w:rPr>
          <w:rFonts w:ascii="Arial" w:hAnsi="Arial" w:cs="Arial"/>
          <w:sz w:val="20"/>
          <w:szCs w:val="20"/>
          <w:lang w:eastAsia="ar-SA"/>
        </w:rPr>
      </w:pPr>
      <w:r w:rsidRPr="00B4570D">
        <w:rPr>
          <w:rFonts w:ascii="Arial" w:hAnsi="Arial" w:cs="Arial"/>
          <w:sz w:val="20"/>
          <w:szCs w:val="20"/>
          <w:lang w:eastAsia="ar-SA"/>
        </w:rPr>
        <w:t xml:space="preserve">       - размещение проекта, подлежащего рассмотрению на общественных обсуждениях, и информационных материалов к нему на официальном сайте города Куйбышева и на платформе обратной связи федеральной информационной системы «Единый портал государственных и муниципальных услуг (функций)» и открытие экспозиции или экспозиций такого проекта;</w:t>
      </w:r>
    </w:p>
    <w:p w:rsidR="00B4570D" w:rsidRPr="00B4570D" w:rsidRDefault="00B4570D" w:rsidP="00B4570D">
      <w:pPr>
        <w:widowControl w:val="0"/>
        <w:tabs>
          <w:tab w:val="left" w:pos="540"/>
        </w:tabs>
        <w:autoSpaceDE w:val="0"/>
        <w:autoSpaceDN w:val="0"/>
        <w:adjustRightInd w:val="0"/>
        <w:jc w:val="both"/>
        <w:rPr>
          <w:rFonts w:ascii="Arial" w:hAnsi="Arial" w:cs="Arial"/>
          <w:sz w:val="20"/>
          <w:szCs w:val="20"/>
          <w:lang w:eastAsia="ar-SA"/>
        </w:rPr>
      </w:pPr>
      <w:r w:rsidRPr="00B4570D">
        <w:rPr>
          <w:rFonts w:ascii="Arial" w:hAnsi="Arial" w:cs="Arial"/>
          <w:sz w:val="20"/>
          <w:szCs w:val="20"/>
          <w:lang w:eastAsia="ar-SA"/>
        </w:rPr>
        <w:t xml:space="preserve">       - проведение экспозиции или экспозиций проекта, подлежащего рассмотрению на общественных обсуждениях;</w:t>
      </w:r>
    </w:p>
    <w:p w:rsidR="00B4570D" w:rsidRPr="00B4570D" w:rsidRDefault="00B4570D" w:rsidP="00B4570D">
      <w:pPr>
        <w:widowControl w:val="0"/>
        <w:tabs>
          <w:tab w:val="left" w:pos="540"/>
        </w:tabs>
        <w:autoSpaceDE w:val="0"/>
        <w:autoSpaceDN w:val="0"/>
        <w:adjustRightInd w:val="0"/>
        <w:jc w:val="both"/>
        <w:rPr>
          <w:rFonts w:ascii="Arial" w:hAnsi="Arial" w:cs="Arial"/>
          <w:sz w:val="20"/>
          <w:szCs w:val="20"/>
          <w:lang w:eastAsia="ar-SA"/>
        </w:rPr>
      </w:pPr>
      <w:r w:rsidRPr="00B4570D">
        <w:rPr>
          <w:rFonts w:ascii="Arial" w:hAnsi="Arial" w:cs="Arial"/>
          <w:sz w:val="20"/>
          <w:szCs w:val="20"/>
          <w:lang w:eastAsia="ar-SA"/>
        </w:rPr>
        <w:t xml:space="preserve">       - подготовка и оформление протокола общественных обсуждений;</w:t>
      </w:r>
    </w:p>
    <w:p w:rsidR="00B4570D" w:rsidRPr="00B4570D" w:rsidRDefault="00B4570D" w:rsidP="00B4570D">
      <w:pPr>
        <w:widowControl w:val="0"/>
        <w:tabs>
          <w:tab w:val="left" w:pos="540"/>
        </w:tabs>
        <w:autoSpaceDE w:val="0"/>
        <w:autoSpaceDN w:val="0"/>
        <w:adjustRightInd w:val="0"/>
        <w:jc w:val="both"/>
        <w:rPr>
          <w:rFonts w:ascii="Arial" w:hAnsi="Arial" w:cs="Arial"/>
          <w:sz w:val="20"/>
          <w:szCs w:val="20"/>
          <w:lang w:eastAsia="ar-SA"/>
        </w:rPr>
      </w:pPr>
      <w:r w:rsidRPr="00B4570D">
        <w:rPr>
          <w:rFonts w:ascii="Arial" w:hAnsi="Arial" w:cs="Arial"/>
          <w:sz w:val="20"/>
          <w:szCs w:val="20"/>
          <w:lang w:eastAsia="ar-SA"/>
        </w:rPr>
        <w:lastRenderedPageBreak/>
        <w:t xml:space="preserve">       - подготовка и опубликование заключения о результатах общественных обсуждений. </w:t>
      </w:r>
    </w:p>
    <w:p w:rsidR="00B4570D" w:rsidRPr="00B4570D" w:rsidRDefault="00B4570D" w:rsidP="00B47420">
      <w:pPr>
        <w:widowControl w:val="0"/>
        <w:tabs>
          <w:tab w:val="left" w:pos="284"/>
        </w:tabs>
        <w:autoSpaceDE w:val="0"/>
        <w:autoSpaceDN w:val="0"/>
        <w:adjustRightInd w:val="0"/>
        <w:jc w:val="both"/>
        <w:rPr>
          <w:rFonts w:ascii="Arial" w:hAnsi="Arial" w:cs="Arial"/>
          <w:bCs/>
          <w:sz w:val="20"/>
          <w:szCs w:val="20"/>
          <w:lang w:eastAsia="ar-SA"/>
        </w:rPr>
      </w:pPr>
      <w:r w:rsidRPr="00B4570D">
        <w:rPr>
          <w:rFonts w:ascii="Arial" w:hAnsi="Arial" w:cs="Arial"/>
          <w:sz w:val="20"/>
          <w:szCs w:val="20"/>
          <w:lang w:eastAsia="ar-SA"/>
        </w:rPr>
        <w:tab/>
      </w:r>
      <w:r w:rsidR="00B47420">
        <w:rPr>
          <w:rFonts w:ascii="Arial" w:hAnsi="Arial" w:cs="Arial"/>
          <w:sz w:val="20"/>
          <w:szCs w:val="20"/>
          <w:lang w:eastAsia="ar-SA"/>
        </w:rPr>
        <w:t xml:space="preserve"> </w:t>
      </w:r>
      <w:r w:rsidRPr="00B4570D">
        <w:rPr>
          <w:rFonts w:ascii="Arial" w:hAnsi="Arial" w:cs="Arial"/>
          <w:sz w:val="20"/>
          <w:szCs w:val="20"/>
          <w:lang w:eastAsia="ar-SA"/>
        </w:rPr>
        <w:t>3. Определить местонахождение организатора обсуждений – Управление строительства, жилищно-коммунального и дорожного хозяйства по адресу: 632 387, Российская Федерация, Новосибирская область, Куйбышевский район, г. Куйбышев, квартал 12, дом 6, кабинет 1</w:t>
      </w:r>
      <w:r w:rsidRPr="00B4570D">
        <w:rPr>
          <w:rFonts w:ascii="Arial" w:hAnsi="Arial" w:cs="Arial"/>
          <w:bCs/>
          <w:sz w:val="20"/>
          <w:szCs w:val="20"/>
          <w:lang w:eastAsia="ar-SA"/>
        </w:rPr>
        <w:t xml:space="preserve">; адрес электронной почты: </w:t>
      </w:r>
      <w:hyperlink r:id="rId10" w:history="1">
        <w:r w:rsidRPr="00B4570D">
          <w:rPr>
            <w:rFonts w:ascii="Arial" w:hAnsi="Arial" w:cs="Arial"/>
            <w:color w:val="0000FF"/>
            <w:sz w:val="20"/>
            <w:szCs w:val="20"/>
            <w:u w:val="single"/>
            <w:lang w:val="en-US" w:eastAsia="ar-SA"/>
          </w:rPr>
          <w:t>kainsk</w:t>
        </w:r>
        <w:r w:rsidRPr="00B4570D">
          <w:rPr>
            <w:rFonts w:ascii="Arial" w:hAnsi="Arial" w:cs="Arial"/>
            <w:color w:val="0000FF"/>
            <w:sz w:val="20"/>
            <w:szCs w:val="20"/>
            <w:u w:val="single"/>
            <w:lang w:eastAsia="ar-SA"/>
          </w:rPr>
          <w:t>-</w:t>
        </w:r>
        <w:r w:rsidRPr="00B4570D">
          <w:rPr>
            <w:rFonts w:ascii="Arial" w:hAnsi="Arial" w:cs="Arial"/>
            <w:color w:val="0000FF"/>
            <w:sz w:val="20"/>
            <w:szCs w:val="20"/>
            <w:u w:val="single"/>
            <w:lang w:val="en-US" w:eastAsia="ar-SA"/>
          </w:rPr>
          <w:t>today</w:t>
        </w:r>
        <w:r w:rsidRPr="00B4570D">
          <w:rPr>
            <w:rFonts w:ascii="Arial" w:hAnsi="Arial" w:cs="Arial"/>
            <w:color w:val="0000FF"/>
            <w:sz w:val="20"/>
            <w:szCs w:val="20"/>
            <w:u w:val="single"/>
            <w:lang w:eastAsia="ar-SA"/>
          </w:rPr>
          <w:t>@</w:t>
        </w:r>
        <w:r w:rsidRPr="00B4570D">
          <w:rPr>
            <w:rFonts w:ascii="Arial" w:hAnsi="Arial" w:cs="Arial"/>
            <w:color w:val="0000FF"/>
            <w:sz w:val="20"/>
            <w:szCs w:val="20"/>
            <w:u w:val="single"/>
            <w:lang w:val="en-US" w:eastAsia="ar-SA"/>
          </w:rPr>
          <w:t>mail</w:t>
        </w:r>
        <w:r w:rsidRPr="00B4570D">
          <w:rPr>
            <w:rFonts w:ascii="Arial" w:hAnsi="Arial" w:cs="Arial"/>
            <w:color w:val="0000FF"/>
            <w:sz w:val="20"/>
            <w:szCs w:val="20"/>
            <w:u w:val="single"/>
            <w:lang w:eastAsia="ar-SA"/>
          </w:rPr>
          <w:t>.</w:t>
        </w:r>
        <w:proofErr w:type="spellStart"/>
        <w:r w:rsidRPr="00B4570D">
          <w:rPr>
            <w:rFonts w:ascii="Arial" w:hAnsi="Arial" w:cs="Arial"/>
            <w:color w:val="0000FF"/>
            <w:sz w:val="20"/>
            <w:szCs w:val="20"/>
            <w:u w:val="single"/>
            <w:lang w:val="en-US" w:eastAsia="ar-SA"/>
          </w:rPr>
          <w:t>ru</w:t>
        </w:r>
        <w:proofErr w:type="spellEnd"/>
      </w:hyperlink>
      <w:r w:rsidRPr="00B4570D">
        <w:rPr>
          <w:rFonts w:ascii="Arial" w:hAnsi="Arial" w:cs="Arial"/>
          <w:sz w:val="20"/>
          <w:szCs w:val="20"/>
          <w:lang w:eastAsia="ar-SA"/>
        </w:rPr>
        <w:t>, контактный номер</w:t>
      </w:r>
      <w:r w:rsidRPr="00B4570D">
        <w:rPr>
          <w:rFonts w:ascii="Arial" w:hAnsi="Arial" w:cs="Arial"/>
          <w:bCs/>
          <w:sz w:val="20"/>
          <w:szCs w:val="20"/>
          <w:lang w:eastAsia="ar-SA"/>
        </w:rPr>
        <w:t xml:space="preserve"> телефона 8(383) 62-53-465. </w:t>
      </w:r>
    </w:p>
    <w:p w:rsidR="00B4570D" w:rsidRPr="00B4570D" w:rsidRDefault="00B4570D" w:rsidP="00B4570D">
      <w:pPr>
        <w:widowControl w:val="0"/>
        <w:tabs>
          <w:tab w:val="left" w:pos="540"/>
        </w:tabs>
        <w:autoSpaceDE w:val="0"/>
        <w:autoSpaceDN w:val="0"/>
        <w:adjustRightInd w:val="0"/>
        <w:jc w:val="both"/>
        <w:rPr>
          <w:rFonts w:ascii="Arial" w:hAnsi="Arial" w:cs="Arial"/>
          <w:bCs/>
          <w:sz w:val="20"/>
          <w:szCs w:val="20"/>
          <w:lang w:eastAsia="ar-SA"/>
        </w:rPr>
      </w:pPr>
      <w:r w:rsidRPr="00B4570D">
        <w:rPr>
          <w:rFonts w:ascii="Arial" w:hAnsi="Arial" w:cs="Arial"/>
          <w:bCs/>
          <w:sz w:val="20"/>
          <w:szCs w:val="20"/>
          <w:lang w:eastAsia="ar-SA"/>
        </w:rPr>
        <w:t xml:space="preserve">       4. Организатору:</w:t>
      </w:r>
    </w:p>
    <w:p w:rsidR="00B4570D" w:rsidRPr="00B4570D" w:rsidRDefault="00B4570D" w:rsidP="00B4570D">
      <w:pPr>
        <w:widowControl w:val="0"/>
        <w:tabs>
          <w:tab w:val="left" w:pos="540"/>
        </w:tabs>
        <w:autoSpaceDE w:val="0"/>
        <w:autoSpaceDN w:val="0"/>
        <w:adjustRightInd w:val="0"/>
        <w:jc w:val="both"/>
        <w:rPr>
          <w:rFonts w:ascii="Arial" w:hAnsi="Arial" w:cs="Arial"/>
          <w:bCs/>
          <w:sz w:val="20"/>
          <w:szCs w:val="20"/>
          <w:lang w:eastAsia="ar-SA"/>
        </w:rPr>
      </w:pPr>
      <w:r w:rsidRPr="00B4570D">
        <w:rPr>
          <w:rFonts w:ascii="Arial" w:hAnsi="Arial" w:cs="Arial"/>
          <w:bCs/>
          <w:sz w:val="20"/>
          <w:szCs w:val="20"/>
          <w:lang w:eastAsia="ar-SA"/>
        </w:rPr>
        <w:t xml:space="preserve">       1) провести общественные обсуждения в следующие сроки: с 30.07.2024г. (дата опубликования оповещения о начале общественных обсуждений) по 28.08.2024г.</w:t>
      </w:r>
      <w:r w:rsidRPr="00B4570D">
        <w:rPr>
          <w:rFonts w:ascii="Arial" w:hAnsi="Arial" w:cs="Arial"/>
          <w:bCs/>
          <w:color w:val="FF0000"/>
          <w:sz w:val="20"/>
          <w:szCs w:val="20"/>
          <w:lang w:eastAsia="ar-SA"/>
        </w:rPr>
        <w:t xml:space="preserve"> </w:t>
      </w:r>
      <w:r w:rsidRPr="00B4570D">
        <w:rPr>
          <w:rFonts w:ascii="Arial" w:hAnsi="Arial" w:cs="Arial"/>
          <w:bCs/>
          <w:sz w:val="20"/>
          <w:szCs w:val="20"/>
          <w:lang w:eastAsia="ar-SA"/>
        </w:rPr>
        <w:t xml:space="preserve">(дата опубликования заключения о результатах общественных обсуждений); </w:t>
      </w:r>
    </w:p>
    <w:p w:rsidR="00B4570D" w:rsidRPr="00B4570D" w:rsidRDefault="00B4570D" w:rsidP="00B4570D">
      <w:pPr>
        <w:widowControl w:val="0"/>
        <w:tabs>
          <w:tab w:val="left" w:pos="540"/>
        </w:tabs>
        <w:autoSpaceDE w:val="0"/>
        <w:autoSpaceDN w:val="0"/>
        <w:adjustRightInd w:val="0"/>
        <w:jc w:val="both"/>
        <w:rPr>
          <w:rFonts w:ascii="Arial" w:hAnsi="Arial" w:cs="Arial"/>
          <w:sz w:val="20"/>
          <w:szCs w:val="20"/>
          <w:lang w:eastAsia="ar-SA"/>
        </w:rPr>
      </w:pPr>
      <w:r w:rsidRPr="00B4570D">
        <w:rPr>
          <w:rFonts w:ascii="Arial" w:hAnsi="Arial" w:cs="Arial"/>
          <w:sz w:val="20"/>
          <w:szCs w:val="20"/>
          <w:lang w:eastAsia="ar-SA"/>
        </w:rPr>
        <w:t xml:space="preserve">       2) подготовить оповещение о начале общественных обсуждений и организовать опубликование (обнародование) оповещения о начале общественных обсуждений в Бюллетене органов местного самоуправления города Куйбышева, на официальном сайте администрации города Куйбышева в информационно-телекоммуникационной сети «Интернет» не позднее чем за семь дней до дня размещения проекта на платформе обратной связи федеральной информационной системы «Единый портал государственных и муниципальных услуг (функций)» (далее – информационная система);</w:t>
      </w:r>
    </w:p>
    <w:p w:rsidR="00B4570D" w:rsidRPr="00B4570D" w:rsidRDefault="00B4570D" w:rsidP="00B4570D">
      <w:pPr>
        <w:widowControl w:val="0"/>
        <w:autoSpaceDE w:val="0"/>
        <w:autoSpaceDN w:val="0"/>
        <w:adjustRightInd w:val="0"/>
        <w:jc w:val="both"/>
        <w:rPr>
          <w:rFonts w:ascii="Arial" w:hAnsi="Arial" w:cs="Arial"/>
          <w:sz w:val="20"/>
          <w:szCs w:val="20"/>
          <w:lang w:eastAsia="ar-SA"/>
        </w:rPr>
      </w:pPr>
      <w:r w:rsidRPr="00B4570D">
        <w:rPr>
          <w:rFonts w:ascii="Arial" w:hAnsi="Arial" w:cs="Arial"/>
          <w:sz w:val="20"/>
          <w:szCs w:val="20"/>
          <w:lang w:eastAsia="ar-SA"/>
        </w:rPr>
        <w:t xml:space="preserve">       3) опубликование 30.07.2024г. оповещения о начале общественных обсуждений в городе Куйбышеве Куйбышевского района Новосибирской области в периодическом печатном издании «Бюллетень органов местного самоуправления города Куйбышева Куйбышевского района Новосибирской области», размещение на официальном сайте города Куйбышева Куйбышевского района Новосибирской области в информационно-телекоммуникационной сети «Интернет» - </w:t>
      </w:r>
      <w:hyperlink r:id="rId11" w:history="1">
        <w:r w:rsidRPr="00B4570D">
          <w:rPr>
            <w:rStyle w:val="a4"/>
            <w:rFonts w:ascii="Arial" w:hAnsi="Arial" w:cs="Arial"/>
            <w:sz w:val="20"/>
            <w:szCs w:val="20"/>
            <w:lang w:val="en-US" w:eastAsia="ar-SA"/>
          </w:rPr>
          <w:t>https</w:t>
        </w:r>
        <w:r w:rsidRPr="00B4570D">
          <w:rPr>
            <w:rStyle w:val="a4"/>
            <w:rFonts w:ascii="Arial" w:hAnsi="Arial" w:cs="Arial"/>
            <w:sz w:val="20"/>
            <w:szCs w:val="20"/>
            <w:lang w:eastAsia="ar-SA"/>
          </w:rPr>
          <w:t>.//</w:t>
        </w:r>
        <w:proofErr w:type="spellStart"/>
        <w:r w:rsidRPr="00B4570D">
          <w:rPr>
            <w:rStyle w:val="a4"/>
            <w:rFonts w:ascii="Arial" w:hAnsi="Arial" w:cs="Arial"/>
            <w:sz w:val="20"/>
            <w:szCs w:val="20"/>
            <w:lang w:eastAsia="ar-SA"/>
          </w:rPr>
          <w:t>kainsk</w:t>
        </w:r>
        <w:proofErr w:type="spellEnd"/>
        <w:r w:rsidRPr="00B4570D">
          <w:rPr>
            <w:rStyle w:val="a4"/>
            <w:rFonts w:ascii="Arial" w:hAnsi="Arial" w:cs="Arial"/>
            <w:sz w:val="20"/>
            <w:szCs w:val="20"/>
            <w:lang w:eastAsia="ar-SA"/>
          </w:rPr>
          <w:t>.</w:t>
        </w:r>
        <w:proofErr w:type="spellStart"/>
        <w:r w:rsidRPr="00B4570D">
          <w:rPr>
            <w:rStyle w:val="a4"/>
            <w:rFonts w:ascii="Arial" w:hAnsi="Arial" w:cs="Arial"/>
            <w:sz w:val="20"/>
            <w:szCs w:val="20"/>
            <w:lang w:val="en-US" w:eastAsia="ar-SA"/>
          </w:rPr>
          <w:t>nso</w:t>
        </w:r>
        <w:proofErr w:type="spellEnd"/>
        <w:r w:rsidRPr="00B4570D">
          <w:rPr>
            <w:rStyle w:val="a4"/>
            <w:rFonts w:ascii="Arial" w:hAnsi="Arial" w:cs="Arial"/>
            <w:sz w:val="20"/>
            <w:szCs w:val="20"/>
            <w:lang w:eastAsia="ar-SA"/>
          </w:rPr>
          <w:t>.</w:t>
        </w:r>
        <w:proofErr w:type="spellStart"/>
        <w:r w:rsidRPr="00B4570D">
          <w:rPr>
            <w:rStyle w:val="a4"/>
            <w:rFonts w:ascii="Arial" w:hAnsi="Arial" w:cs="Arial"/>
            <w:sz w:val="20"/>
            <w:szCs w:val="20"/>
            <w:lang w:eastAsia="ar-SA"/>
          </w:rPr>
          <w:t>ru</w:t>
        </w:r>
        <w:proofErr w:type="spellEnd"/>
      </w:hyperlink>
      <w:r w:rsidRPr="00B4570D">
        <w:rPr>
          <w:rFonts w:ascii="Arial" w:hAnsi="Arial" w:cs="Arial"/>
          <w:sz w:val="20"/>
          <w:szCs w:val="20"/>
          <w:lang w:eastAsia="ar-SA"/>
        </w:rPr>
        <w:t xml:space="preserve"> в разделах «Публичные слушания, общественные обсуждения». </w:t>
      </w:r>
    </w:p>
    <w:p w:rsidR="00B4570D" w:rsidRPr="00B4570D" w:rsidRDefault="00B4570D" w:rsidP="00B4570D">
      <w:pPr>
        <w:widowControl w:val="0"/>
        <w:tabs>
          <w:tab w:val="left" w:pos="540"/>
        </w:tabs>
        <w:autoSpaceDE w:val="0"/>
        <w:autoSpaceDN w:val="0"/>
        <w:adjustRightInd w:val="0"/>
        <w:jc w:val="both"/>
        <w:rPr>
          <w:rFonts w:ascii="Arial" w:hAnsi="Arial" w:cs="Arial"/>
          <w:sz w:val="20"/>
          <w:szCs w:val="20"/>
          <w:lang w:eastAsia="ar-SA"/>
        </w:rPr>
      </w:pPr>
      <w:r w:rsidRPr="00B4570D">
        <w:rPr>
          <w:rFonts w:ascii="Arial" w:hAnsi="Arial" w:cs="Arial"/>
          <w:sz w:val="20"/>
          <w:szCs w:val="20"/>
          <w:lang w:eastAsia="ar-SA"/>
        </w:rPr>
        <w:t xml:space="preserve">       4) организовать оборудование информационного стенда для распространения оповещения о начале общественных обсуждений по адресу: Российская Федерация, Новосибирская область, Куйбышевский район, г. Куйбышев, ул. Краскома 37;</w:t>
      </w:r>
    </w:p>
    <w:p w:rsidR="00B4570D" w:rsidRPr="00B4570D" w:rsidRDefault="00B4570D" w:rsidP="00B4570D">
      <w:pPr>
        <w:widowControl w:val="0"/>
        <w:autoSpaceDE w:val="0"/>
        <w:autoSpaceDN w:val="0"/>
        <w:adjustRightInd w:val="0"/>
        <w:jc w:val="both"/>
        <w:rPr>
          <w:rFonts w:ascii="Arial" w:hAnsi="Arial" w:cs="Arial"/>
          <w:sz w:val="20"/>
          <w:szCs w:val="20"/>
          <w:lang w:eastAsia="ar-SA"/>
        </w:rPr>
      </w:pPr>
      <w:r w:rsidRPr="00B4570D">
        <w:rPr>
          <w:rFonts w:ascii="Arial" w:hAnsi="Arial" w:cs="Arial"/>
          <w:sz w:val="20"/>
          <w:szCs w:val="20"/>
          <w:lang w:eastAsia="ar-SA"/>
        </w:rPr>
        <w:t xml:space="preserve">      5) размещение 07.08.2024г. проекта внесения изменений в Правила землепользования и застройки города Куйбышева Куйбышевского района Новосибирской области и информационных материалов к ним на официальном сайте города Куйбышева Куйбышевского района Новосибирской области в информационно-телекоммуникационной сети «Интернет» - </w:t>
      </w:r>
      <w:hyperlink r:id="rId12" w:history="1">
        <w:r w:rsidRPr="00B4570D">
          <w:rPr>
            <w:rFonts w:ascii="Arial" w:hAnsi="Arial" w:cs="Arial"/>
            <w:color w:val="0000FF"/>
            <w:sz w:val="20"/>
            <w:szCs w:val="20"/>
            <w:u w:val="single"/>
            <w:lang w:eastAsia="ar-SA"/>
          </w:rPr>
          <w:t>www.kainsk.</w:t>
        </w:r>
        <w:proofErr w:type="spellStart"/>
        <w:r w:rsidRPr="00B4570D">
          <w:rPr>
            <w:rFonts w:ascii="Arial" w:hAnsi="Arial" w:cs="Arial"/>
            <w:color w:val="0000FF"/>
            <w:sz w:val="20"/>
            <w:szCs w:val="20"/>
            <w:u w:val="single"/>
            <w:lang w:val="en-US" w:eastAsia="ar-SA"/>
          </w:rPr>
          <w:t>nso</w:t>
        </w:r>
        <w:proofErr w:type="spellEnd"/>
        <w:r w:rsidRPr="00B4570D">
          <w:rPr>
            <w:rFonts w:ascii="Arial" w:hAnsi="Arial" w:cs="Arial"/>
            <w:color w:val="0000FF"/>
            <w:sz w:val="20"/>
            <w:szCs w:val="20"/>
            <w:u w:val="single"/>
            <w:lang w:eastAsia="ar-SA"/>
          </w:rPr>
          <w:t>.</w:t>
        </w:r>
        <w:proofErr w:type="spellStart"/>
        <w:r w:rsidRPr="00B4570D">
          <w:rPr>
            <w:rFonts w:ascii="Arial" w:hAnsi="Arial" w:cs="Arial"/>
            <w:color w:val="0000FF"/>
            <w:sz w:val="20"/>
            <w:szCs w:val="20"/>
            <w:u w:val="single"/>
            <w:lang w:eastAsia="ar-SA"/>
          </w:rPr>
          <w:t>ru</w:t>
        </w:r>
        <w:proofErr w:type="spellEnd"/>
      </w:hyperlink>
      <w:r w:rsidRPr="00B4570D">
        <w:rPr>
          <w:rFonts w:ascii="Arial" w:hAnsi="Arial" w:cs="Arial"/>
          <w:sz w:val="20"/>
          <w:szCs w:val="20"/>
          <w:lang w:eastAsia="ar-SA"/>
        </w:rPr>
        <w:t xml:space="preserve"> в разделе «Публичные слушания, общественные обсуждения», на платформе обратной связи федеральной информационной системы «Единый портал государственных и муниципальных услуг (функций)» и открыть экспозицию проекта.</w:t>
      </w:r>
    </w:p>
    <w:p w:rsidR="00B4570D" w:rsidRPr="00B4570D" w:rsidRDefault="00B4570D" w:rsidP="00B4570D">
      <w:pPr>
        <w:widowControl w:val="0"/>
        <w:tabs>
          <w:tab w:val="left" w:pos="567"/>
        </w:tabs>
        <w:autoSpaceDE w:val="0"/>
        <w:autoSpaceDN w:val="0"/>
        <w:adjustRightInd w:val="0"/>
        <w:jc w:val="both"/>
        <w:rPr>
          <w:rFonts w:ascii="Arial" w:hAnsi="Arial" w:cs="Arial"/>
          <w:sz w:val="20"/>
          <w:szCs w:val="20"/>
          <w:lang w:eastAsia="ar-SA"/>
        </w:rPr>
      </w:pPr>
      <w:r w:rsidRPr="00B4570D">
        <w:rPr>
          <w:rFonts w:ascii="Arial" w:hAnsi="Arial" w:cs="Arial"/>
          <w:sz w:val="20"/>
          <w:szCs w:val="20"/>
          <w:lang w:eastAsia="ar-SA"/>
        </w:rPr>
        <w:t xml:space="preserve">      6) предложить участникам общественных обсуждений по проекту внесения изменений в Правила землепользования и застройки города Куйбышева Куйбышевского района Новосибирской области (гражданам, постоянно проживающим на территории, в отношении которой подготовлен данный проект, правообладателям находящихся в границах этой территории земельных участков и (или) расположенных на них объектов капитального строительства, а также правообладателям помещений, являющихся частью указанных объектов капитального строительства):</w:t>
      </w:r>
    </w:p>
    <w:p w:rsidR="00B4570D" w:rsidRPr="00B4570D" w:rsidRDefault="00B4570D" w:rsidP="00B4570D">
      <w:pPr>
        <w:widowControl w:val="0"/>
        <w:tabs>
          <w:tab w:val="left" w:pos="426"/>
        </w:tabs>
        <w:autoSpaceDE w:val="0"/>
        <w:autoSpaceDN w:val="0"/>
        <w:adjustRightInd w:val="0"/>
        <w:jc w:val="both"/>
        <w:rPr>
          <w:rFonts w:ascii="Arial" w:hAnsi="Arial" w:cs="Arial"/>
          <w:sz w:val="20"/>
          <w:szCs w:val="20"/>
          <w:lang w:eastAsia="ar-SA"/>
        </w:rPr>
      </w:pPr>
      <w:r w:rsidRPr="00B4570D">
        <w:rPr>
          <w:rFonts w:ascii="Arial" w:hAnsi="Arial" w:cs="Arial"/>
          <w:sz w:val="20"/>
          <w:szCs w:val="20"/>
          <w:lang w:eastAsia="ar-SA"/>
        </w:rPr>
        <w:tab/>
        <w:t xml:space="preserve"> - принять активное участие в проведении общественных обсуждений;</w:t>
      </w:r>
    </w:p>
    <w:p w:rsidR="00B4570D" w:rsidRPr="00B4570D" w:rsidRDefault="00B4570D" w:rsidP="00B4570D">
      <w:pPr>
        <w:autoSpaceDE w:val="0"/>
        <w:autoSpaceDN w:val="0"/>
        <w:adjustRightInd w:val="0"/>
        <w:ind w:firstLine="426"/>
        <w:jc w:val="both"/>
        <w:rPr>
          <w:rFonts w:ascii="Arial" w:eastAsiaTheme="minorHAnsi" w:hAnsi="Arial" w:cs="Arial"/>
          <w:sz w:val="20"/>
          <w:szCs w:val="20"/>
          <w:lang w:eastAsia="en-US"/>
        </w:rPr>
      </w:pPr>
      <w:r w:rsidRPr="00B4570D">
        <w:rPr>
          <w:rFonts w:ascii="Arial" w:eastAsiaTheme="minorHAnsi" w:hAnsi="Arial" w:cs="Arial"/>
          <w:sz w:val="20"/>
          <w:szCs w:val="20"/>
          <w:lang w:eastAsia="en-US"/>
        </w:rPr>
        <w:t xml:space="preserve"> - в соответствии с частью 12</w:t>
      </w:r>
      <w:r w:rsidRPr="00B4570D">
        <w:rPr>
          <w:rFonts w:ascii="Arial" w:eastAsiaTheme="minorHAnsi" w:hAnsi="Arial" w:cs="Arial"/>
          <w:color w:val="FF0000"/>
          <w:sz w:val="20"/>
          <w:szCs w:val="20"/>
          <w:lang w:eastAsia="en-US"/>
        </w:rPr>
        <w:t xml:space="preserve"> </w:t>
      </w:r>
      <w:r w:rsidRPr="00B4570D">
        <w:rPr>
          <w:rFonts w:ascii="Arial" w:eastAsiaTheme="minorHAnsi" w:hAnsi="Arial" w:cs="Arial"/>
          <w:sz w:val="20"/>
          <w:szCs w:val="20"/>
          <w:lang w:eastAsia="en-US"/>
        </w:rPr>
        <w:t xml:space="preserve">статьи 5.1 Градостроительного кодекса Российской Федерации, в целях идентификации представить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
    <w:p w:rsidR="00B4570D" w:rsidRPr="00B4570D" w:rsidRDefault="00B4570D" w:rsidP="00B4570D">
      <w:pPr>
        <w:autoSpaceDE w:val="0"/>
        <w:autoSpaceDN w:val="0"/>
        <w:adjustRightInd w:val="0"/>
        <w:ind w:firstLine="567"/>
        <w:jc w:val="both"/>
        <w:rPr>
          <w:rFonts w:ascii="Arial" w:eastAsiaTheme="minorHAnsi" w:hAnsi="Arial" w:cs="Arial"/>
          <w:sz w:val="20"/>
          <w:szCs w:val="20"/>
          <w:lang w:eastAsia="en-US"/>
        </w:rPr>
      </w:pPr>
      <w:r w:rsidRPr="00B4570D">
        <w:rPr>
          <w:rFonts w:ascii="Arial" w:eastAsiaTheme="minorHAnsi" w:hAnsi="Arial" w:cs="Arial"/>
          <w:sz w:val="20"/>
          <w:szCs w:val="20"/>
          <w:lang w:eastAsia="en-US"/>
        </w:rPr>
        <w:t>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B4570D" w:rsidRPr="00B4570D" w:rsidRDefault="00B4570D" w:rsidP="00B4570D">
      <w:pPr>
        <w:widowControl w:val="0"/>
        <w:tabs>
          <w:tab w:val="left" w:pos="567"/>
        </w:tabs>
        <w:autoSpaceDE w:val="0"/>
        <w:autoSpaceDN w:val="0"/>
        <w:adjustRightInd w:val="0"/>
        <w:jc w:val="both"/>
        <w:rPr>
          <w:rFonts w:ascii="Arial" w:hAnsi="Arial" w:cs="Arial"/>
          <w:sz w:val="20"/>
          <w:szCs w:val="20"/>
          <w:lang w:eastAsia="ar-SA"/>
        </w:rPr>
      </w:pPr>
      <w:r w:rsidRPr="00B4570D">
        <w:rPr>
          <w:rFonts w:ascii="Arial" w:hAnsi="Arial" w:cs="Arial"/>
          <w:sz w:val="20"/>
          <w:szCs w:val="20"/>
          <w:lang w:eastAsia="ar-SA"/>
        </w:rPr>
        <w:t xml:space="preserve">        7) проведение экспозиции, подготовку и оформление протокола общественных обсуждений, подготовку и опубликование заключения о результатах общественных обсуждений по проекту внесения изменений в Правила землепользования и застройки города Куйбышева Куйбышевского района Новосибирской области. </w:t>
      </w:r>
    </w:p>
    <w:p w:rsidR="00B4570D" w:rsidRPr="00B4570D" w:rsidRDefault="00B4570D" w:rsidP="00B4570D">
      <w:pPr>
        <w:tabs>
          <w:tab w:val="left" w:pos="567"/>
        </w:tabs>
        <w:autoSpaceDE w:val="0"/>
        <w:autoSpaceDN w:val="0"/>
        <w:adjustRightInd w:val="0"/>
        <w:jc w:val="both"/>
        <w:rPr>
          <w:rFonts w:ascii="Arial" w:hAnsi="Arial" w:cs="Arial"/>
          <w:sz w:val="20"/>
          <w:szCs w:val="20"/>
          <w:lang w:eastAsia="ar-SA"/>
        </w:rPr>
      </w:pPr>
      <w:r w:rsidRPr="00B4570D">
        <w:rPr>
          <w:rFonts w:ascii="Arial" w:hAnsi="Arial" w:cs="Arial"/>
          <w:sz w:val="20"/>
          <w:szCs w:val="20"/>
          <w:lang w:eastAsia="ar-SA"/>
        </w:rPr>
        <w:t xml:space="preserve">        5. Опубликовать нас</w:t>
      </w:r>
      <w:bookmarkStart w:id="0" w:name="_GoBack"/>
      <w:bookmarkEnd w:id="0"/>
      <w:r w:rsidRPr="00B4570D">
        <w:rPr>
          <w:rFonts w:ascii="Arial" w:hAnsi="Arial" w:cs="Arial"/>
          <w:sz w:val="20"/>
          <w:szCs w:val="20"/>
          <w:lang w:eastAsia="ar-SA"/>
        </w:rPr>
        <w:t>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B4570D" w:rsidRPr="00B4570D" w:rsidRDefault="00B4570D" w:rsidP="00B4570D">
      <w:pPr>
        <w:autoSpaceDE w:val="0"/>
        <w:autoSpaceDN w:val="0"/>
        <w:adjustRightInd w:val="0"/>
        <w:jc w:val="both"/>
        <w:rPr>
          <w:rFonts w:ascii="Arial" w:hAnsi="Arial" w:cs="Arial"/>
          <w:sz w:val="20"/>
          <w:szCs w:val="20"/>
          <w:lang w:eastAsia="ar-SA"/>
        </w:rPr>
      </w:pPr>
      <w:r w:rsidRPr="00B4570D">
        <w:rPr>
          <w:rFonts w:ascii="Arial" w:hAnsi="Arial" w:cs="Arial"/>
          <w:sz w:val="20"/>
          <w:szCs w:val="20"/>
          <w:lang w:eastAsia="ar-SA"/>
        </w:rPr>
        <w:t xml:space="preserve">        6. Контроль за исполнением настоящего постановления возложить на первого заместителя администрации города Куйбышева Куйбышевского района Ново</w:t>
      </w:r>
      <w:r w:rsidR="00F229CC">
        <w:rPr>
          <w:rFonts w:ascii="Arial" w:hAnsi="Arial" w:cs="Arial"/>
          <w:sz w:val="20"/>
          <w:szCs w:val="20"/>
          <w:lang w:eastAsia="ar-SA"/>
        </w:rPr>
        <w:t>сибирской области Бирюкова А.Г.</w:t>
      </w:r>
    </w:p>
    <w:p w:rsidR="00B4570D" w:rsidRPr="00B4570D" w:rsidRDefault="00B4570D" w:rsidP="00B4570D">
      <w:pPr>
        <w:widowControl w:val="0"/>
        <w:tabs>
          <w:tab w:val="left" w:pos="709"/>
        </w:tabs>
        <w:autoSpaceDE w:val="0"/>
        <w:autoSpaceDN w:val="0"/>
        <w:adjustRightInd w:val="0"/>
        <w:jc w:val="both"/>
        <w:rPr>
          <w:rFonts w:ascii="Arial" w:hAnsi="Arial" w:cs="Arial"/>
          <w:sz w:val="16"/>
          <w:szCs w:val="16"/>
          <w:lang w:eastAsia="ar-SA"/>
        </w:rPr>
      </w:pPr>
    </w:p>
    <w:p w:rsidR="00B4570D" w:rsidRPr="00B4570D" w:rsidRDefault="00B4570D" w:rsidP="00B4570D">
      <w:pPr>
        <w:tabs>
          <w:tab w:val="left" w:pos="3947"/>
        </w:tabs>
        <w:rPr>
          <w:rFonts w:ascii="Arial" w:hAnsi="Arial" w:cs="Arial"/>
          <w:sz w:val="20"/>
          <w:szCs w:val="20"/>
        </w:rPr>
      </w:pPr>
      <w:r w:rsidRPr="00B4570D">
        <w:rPr>
          <w:rFonts w:ascii="Arial" w:hAnsi="Arial" w:cs="Arial"/>
          <w:sz w:val="20"/>
          <w:szCs w:val="20"/>
        </w:rPr>
        <w:t>Глава города Куйбышева Куйбышевского</w:t>
      </w:r>
    </w:p>
    <w:p w:rsidR="00B4570D" w:rsidRPr="00B4570D" w:rsidRDefault="00B4570D" w:rsidP="00B4570D">
      <w:pPr>
        <w:tabs>
          <w:tab w:val="left" w:pos="3947"/>
        </w:tabs>
        <w:rPr>
          <w:rFonts w:ascii="Arial" w:hAnsi="Arial" w:cs="Arial"/>
          <w:sz w:val="20"/>
          <w:szCs w:val="20"/>
        </w:rPr>
      </w:pPr>
      <w:proofErr w:type="gramStart"/>
      <w:r w:rsidRPr="00B4570D">
        <w:rPr>
          <w:rFonts w:ascii="Arial" w:hAnsi="Arial" w:cs="Arial"/>
          <w:sz w:val="20"/>
          <w:szCs w:val="20"/>
        </w:rPr>
        <w:t>района</w:t>
      </w:r>
      <w:proofErr w:type="gramEnd"/>
      <w:r w:rsidRPr="00B4570D">
        <w:rPr>
          <w:rFonts w:ascii="Arial" w:hAnsi="Arial" w:cs="Arial"/>
          <w:sz w:val="20"/>
          <w:szCs w:val="20"/>
        </w:rPr>
        <w:t xml:space="preserve"> Новосибирской области                                                                        </w:t>
      </w:r>
      <w:r>
        <w:rPr>
          <w:rFonts w:ascii="Arial" w:hAnsi="Arial" w:cs="Arial"/>
          <w:sz w:val="20"/>
          <w:szCs w:val="20"/>
        </w:rPr>
        <w:t xml:space="preserve">                       </w:t>
      </w:r>
      <w:r w:rsidRPr="00B4570D">
        <w:rPr>
          <w:rFonts w:ascii="Arial" w:hAnsi="Arial" w:cs="Arial"/>
          <w:sz w:val="20"/>
          <w:szCs w:val="20"/>
        </w:rPr>
        <w:t>А.А. Андронов</w:t>
      </w:r>
    </w:p>
    <w:p w:rsidR="00795FA0" w:rsidRDefault="00795FA0" w:rsidP="00190EB8">
      <w:pPr>
        <w:jc w:val="both"/>
        <w:rPr>
          <w:rFonts w:ascii="Arial" w:eastAsia="Calibri" w:hAnsi="Arial"/>
          <w:sz w:val="20"/>
          <w:szCs w:val="28"/>
          <w:lang w:eastAsia="en-US"/>
        </w:rPr>
      </w:pPr>
      <w:r>
        <w:rPr>
          <w:rFonts w:ascii="Arial" w:hAnsi="Arial" w:cs="Arial"/>
          <w:b/>
          <w:sz w:val="20"/>
          <w:szCs w:val="20"/>
        </w:rPr>
        <w:lastRenderedPageBreak/>
        <w:t>2</w:t>
      </w:r>
      <w:r w:rsidRPr="00672CD9">
        <w:rPr>
          <w:rFonts w:ascii="Arial" w:hAnsi="Arial" w:cs="Arial"/>
          <w:b/>
          <w:sz w:val="20"/>
          <w:szCs w:val="20"/>
        </w:rPr>
        <w:t>.</w:t>
      </w:r>
      <w:r w:rsidR="007E13B1">
        <w:rPr>
          <w:rFonts w:ascii="Arial" w:hAnsi="Arial" w:cs="Arial"/>
          <w:b/>
          <w:sz w:val="20"/>
          <w:szCs w:val="20"/>
        </w:rPr>
        <w:t>3</w:t>
      </w:r>
      <w:r>
        <w:rPr>
          <w:rFonts w:ascii="Arial" w:hAnsi="Arial" w:cs="Arial"/>
          <w:b/>
          <w:sz w:val="20"/>
          <w:szCs w:val="20"/>
        </w:rPr>
        <w:t xml:space="preserve">. </w:t>
      </w:r>
      <w:r w:rsidR="00190EB8">
        <w:rPr>
          <w:rFonts w:ascii="Arial" w:hAnsi="Arial" w:cs="Arial"/>
          <w:b/>
          <w:spacing w:val="1"/>
          <w:sz w:val="20"/>
          <w:szCs w:val="20"/>
        </w:rPr>
        <w:t xml:space="preserve">ПОСТАНОВЛЕНИЕ АДМИНИСТРАЦИИ ГОРОДА КУЙБЫШЕВА КУЙБЫШЕВСКОГО РАЙОНА НОВОСИБИРСКОЙ ОБЛАСТИ ОТ 29.07.2024 № 1043 </w:t>
      </w:r>
      <w:r w:rsidR="00190EB8" w:rsidRPr="00B4564E">
        <w:rPr>
          <w:rFonts w:ascii="Arial" w:hAnsi="Arial" w:cs="Arial"/>
          <w:spacing w:val="1"/>
          <w:sz w:val="20"/>
          <w:szCs w:val="20"/>
        </w:rPr>
        <w:t>«</w:t>
      </w:r>
      <w:r w:rsidR="00190EB8">
        <w:rPr>
          <w:rFonts w:ascii="Arial" w:hAnsi="Arial" w:cs="Arial"/>
          <w:sz w:val="20"/>
          <w:szCs w:val="20"/>
        </w:rPr>
        <w:t xml:space="preserve">О </w:t>
      </w:r>
      <w:r w:rsidR="00190EB8" w:rsidRPr="00F039B8">
        <w:rPr>
          <w:rFonts w:ascii="Arial" w:hAnsi="Arial" w:cs="Arial"/>
          <w:sz w:val="20"/>
          <w:szCs w:val="20"/>
        </w:rPr>
        <w:t>предоставлении разрешения на условно разрешенный вид использования земельного участка</w:t>
      </w:r>
      <w:r w:rsidR="00190EB8" w:rsidRPr="003F22BF">
        <w:rPr>
          <w:rFonts w:ascii="Arial" w:eastAsia="Calibri" w:hAnsi="Arial"/>
          <w:sz w:val="20"/>
          <w:szCs w:val="28"/>
          <w:lang w:eastAsia="en-US"/>
        </w:rPr>
        <w:t>»</w:t>
      </w:r>
    </w:p>
    <w:p w:rsidR="00190EB8" w:rsidRDefault="00190EB8" w:rsidP="00190EB8">
      <w:pPr>
        <w:jc w:val="both"/>
        <w:rPr>
          <w:rFonts w:ascii="Arial" w:hAnsi="Arial" w:cs="Arial"/>
          <w:b/>
          <w:sz w:val="20"/>
          <w:szCs w:val="20"/>
        </w:rPr>
      </w:pPr>
    </w:p>
    <w:p w:rsidR="00795FA0" w:rsidRPr="00795FA0" w:rsidRDefault="00795FA0" w:rsidP="00795FA0">
      <w:pPr>
        <w:tabs>
          <w:tab w:val="center" w:pos="-1843"/>
          <w:tab w:val="left" w:pos="-1418"/>
          <w:tab w:val="left" w:pos="1666"/>
          <w:tab w:val="right" w:pos="11907"/>
        </w:tabs>
        <w:autoSpaceDE w:val="0"/>
        <w:autoSpaceDN w:val="0"/>
        <w:ind w:right="-1"/>
        <w:jc w:val="center"/>
        <w:rPr>
          <w:rFonts w:ascii="Arial" w:hAnsi="Arial" w:cs="Arial"/>
          <w:b/>
          <w:sz w:val="20"/>
          <w:szCs w:val="20"/>
        </w:rPr>
      </w:pPr>
      <w:r w:rsidRPr="00795FA0">
        <w:rPr>
          <w:rFonts w:ascii="Arial" w:hAnsi="Arial" w:cs="Arial"/>
          <w:b/>
          <w:sz w:val="20"/>
          <w:szCs w:val="20"/>
        </w:rPr>
        <w:t xml:space="preserve">ПОСТАНОВЛЕНИЕ  </w:t>
      </w:r>
    </w:p>
    <w:p w:rsidR="00795FA0" w:rsidRPr="00795FA0" w:rsidRDefault="00795FA0" w:rsidP="00795FA0">
      <w:pPr>
        <w:tabs>
          <w:tab w:val="center" w:pos="-1843"/>
          <w:tab w:val="left" w:pos="-1418"/>
          <w:tab w:val="left" w:pos="1666"/>
          <w:tab w:val="right" w:pos="11907"/>
        </w:tabs>
        <w:autoSpaceDE w:val="0"/>
        <w:autoSpaceDN w:val="0"/>
        <w:ind w:right="-1"/>
        <w:jc w:val="center"/>
        <w:rPr>
          <w:rFonts w:ascii="Arial" w:hAnsi="Arial" w:cs="Arial"/>
          <w:sz w:val="20"/>
          <w:szCs w:val="20"/>
        </w:rPr>
      </w:pPr>
    </w:p>
    <w:p w:rsidR="00795FA0" w:rsidRPr="00795FA0" w:rsidRDefault="00190EB8" w:rsidP="00795FA0">
      <w:pPr>
        <w:tabs>
          <w:tab w:val="center" w:pos="-1843"/>
          <w:tab w:val="left" w:pos="-1418"/>
          <w:tab w:val="left" w:pos="1666"/>
          <w:tab w:val="right" w:pos="11907"/>
        </w:tabs>
        <w:autoSpaceDE w:val="0"/>
        <w:autoSpaceDN w:val="0"/>
        <w:ind w:right="-1"/>
        <w:jc w:val="center"/>
        <w:rPr>
          <w:rFonts w:ascii="Arial" w:hAnsi="Arial" w:cs="Arial"/>
          <w:sz w:val="20"/>
          <w:szCs w:val="20"/>
        </w:rPr>
      </w:pPr>
      <w:r>
        <w:rPr>
          <w:rFonts w:ascii="Arial" w:hAnsi="Arial" w:cs="Arial"/>
          <w:sz w:val="20"/>
          <w:szCs w:val="20"/>
        </w:rPr>
        <w:t>29.07.2024 № 1043</w:t>
      </w:r>
    </w:p>
    <w:p w:rsidR="00795FA0" w:rsidRPr="00795FA0" w:rsidRDefault="00795FA0" w:rsidP="00795FA0">
      <w:pPr>
        <w:tabs>
          <w:tab w:val="center" w:pos="-1843"/>
          <w:tab w:val="left" w:pos="-1418"/>
          <w:tab w:val="left" w:pos="1666"/>
          <w:tab w:val="right" w:pos="11907"/>
        </w:tabs>
        <w:autoSpaceDE w:val="0"/>
        <w:autoSpaceDN w:val="0"/>
        <w:ind w:right="-1"/>
        <w:jc w:val="center"/>
        <w:rPr>
          <w:rFonts w:ascii="Arial" w:hAnsi="Arial" w:cs="Arial"/>
          <w:sz w:val="20"/>
          <w:szCs w:val="20"/>
        </w:rPr>
      </w:pPr>
    </w:p>
    <w:p w:rsidR="00B47420" w:rsidRPr="00F229CC" w:rsidRDefault="00B47420" w:rsidP="00B47420">
      <w:pPr>
        <w:tabs>
          <w:tab w:val="center" w:pos="-1843"/>
          <w:tab w:val="left" w:pos="-1418"/>
          <w:tab w:val="left" w:pos="1666"/>
          <w:tab w:val="right" w:pos="11907"/>
        </w:tabs>
        <w:autoSpaceDE w:val="0"/>
        <w:autoSpaceDN w:val="0"/>
        <w:ind w:right="-1"/>
        <w:jc w:val="center"/>
        <w:rPr>
          <w:rFonts w:ascii="Arial" w:hAnsi="Arial" w:cs="Arial"/>
          <w:b/>
          <w:sz w:val="20"/>
          <w:szCs w:val="20"/>
        </w:rPr>
      </w:pPr>
      <w:r w:rsidRPr="00F229CC">
        <w:rPr>
          <w:rFonts w:ascii="Arial" w:hAnsi="Arial" w:cs="Arial"/>
          <w:b/>
          <w:sz w:val="20"/>
          <w:szCs w:val="20"/>
        </w:rPr>
        <w:t xml:space="preserve">О </w:t>
      </w:r>
      <w:r w:rsidR="00E9500B" w:rsidRPr="00F229CC">
        <w:rPr>
          <w:rFonts w:ascii="Arial" w:hAnsi="Arial" w:cs="Arial"/>
          <w:b/>
          <w:sz w:val="20"/>
          <w:szCs w:val="20"/>
        </w:rPr>
        <w:t>предоставлении разрешения на условно разрешенный вид использования</w:t>
      </w:r>
    </w:p>
    <w:p w:rsidR="00795FA0" w:rsidRPr="00F229CC" w:rsidRDefault="00E9500B" w:rsidP="00B47420">
      <w:pPr>
        <w:tabs>
          <w:tab w:val="center" w:pos="-1843"/>
          <w:tab w:val="left" w:pos="-1418"/>
          <w:tab w:val="left" w:pos="1666"/>
          <w:tab w:val="right" w:pos="11907"/>
        </w:tabs>
        <w:autoSpaceDE w:val="0"/>
        <w:autoSpaceDN w:val="0"/>
        <w:ind w:right="-1"/>
        <w:jc w:val="center"/>
        <w:rPr>
          <w:rFonts w:ascii="Arial" w:hAnsi="Arial" w:cs="Arial"/>
          <w:b/>
          <w:sz w:val="20"/>
          <w:szCs w:val="20"/>
        </w:rPr>
      </w:pPr>
      <w:proofErr w:type="gramStart"/>
      <w:r w:rsidRPr="00F229CC">
        <w:rPr>
          <w:rFonts w:ascii="Arial" w:hAnsi="Arial" w:cs="Arial"/>
          <w:b/>
          <w:sz w:val="20"/>
          <w:szCs w:val="20"/>
        </w:rPr>
        <w:t>земельного</w:t>
      </w:r>
      <w:proofErr w:type="gramEnd"/>
      <w:r w:rsidRPr="00F229CC">
        <w:rPr>
          <w:rFonts w:ascii="Arial" w:hAnsi="Arial" w:cs="Arial"/>
          <w:b/>
          <w:sz w:val="20"/>
          <w:szCs w:val="20"/>
        </w:rPr>
        <w:t xml:space="preserve"> участка</w:t>
      </w:r>
    </w:p>
    <w:p w:rsidR="00B47420" w:rsidRPr="00E9500B" w:rsidRDefault="00B47420" w:rsidP="00B47420">
      <w:pPr>
        <w:tabs>
          <w:tab w:val="center" w:pos="-1843"/>
          <w:tab w:val="left" w:pos="-1418"/>
          <w:tab w:val="left" w:pos="1666"/>
          <w:tab w:val="right" w:pos="11907"/>
        </w:tabs>
        <w:autoSpaceDE w:val="0"/>
        <w:autoSpaceDN w:val="0"/>
        <w:ind w:right="-1"/>
        <w:jc w:val="center"/>
        <w:rPr>
          <w:rFonts w:ascii="Arial" w:hAnsi="Arial" w:cs="Arial"/>
          <w:sz w:val="20"/>
          <w:szCs w:val="20"/>
        </w:rPr>
      </w:pPr>
    </w:p>
    <w:p w:rsidR="00B47420" w:rsidRPr="00B47420" w:rsidRDefault="00B47420" w:rsidP="00B47420">
      <w:pPr>
        <w:autoSpaceDE w:val="0"/>
        <w:autoSpaceDN w:val="0"/>
        <w:adjustRightInd w:val="0"/>
        <w:ind w:firstLine="426"/>
        <w:jc w:val="both"/>
        <w:rPr>
          <w:rFonts w:ascii="Arial" w:hAnsi="Arial" w:cs="Arial"/>
          <w:bCs/>
          <w:iCs/>
          <w:sz w:val="20"/>
          <w:szCs w:val="20"/>
          <w:lang w:eastAsia="ar-SA"/>
        </w:rPr>
      </w:pPr>
      <w:r w:rsidRPr="00B47420">
        <w:rPr>
          <w:rFonts w:ascii="Arial" w:hAnsi="Arial" w:cs="Arial"/>
          <w:sz w:val="20"/>
          <w:szCs w:val="20"/>
          <w:lang w:eastAsia="ar-SA"/>
        </w:rPr>
        <w:t xml:space="preserve">В соответствии со ст. 39 Градостроительного Кодекса Российской Федерации, ст.14 «Правил землепользования и застройки города Куйбышева Куйбышевского района Новосибирской области», утвержденных решением десятой сессии Совета депутатов города Куйбышева Новосибирской области пятого созыва от 20.06.2022 № 103, в соответствии с территориальным зонированием города Куйбышева, </w:t>
      </w:r>
      <w:r w:rsidRPr="00B47420">
        <w:rPr>
          <w:rFonts w:ascii="Arial" w:hAnsi="Arial" w:cs="Arial"/>
          <w:bCs/>
          <w:iCs/>
          <w:sz w:val="20"/>
          <w:szCs w:val="20"/>
          <w:lang w:eastAsia="ar-SA"/>
        </w:rPr>
        <w:t xml:space="preserve">на основании заключения по результатам общественных обсуждений </w:t>
      </w:r>
      <w:r w:rsidRPr="00B47420">
        <w:rPr>
          <w:rFonts w:ascii="Arial" w:hAnsi="Arial" w:cs="Arial"/>
          <w:sz w:val="20"/>
          <w:szCs w:val="20"/>
          <w:lang w:eastAsia="ar-SA"/>
        </w:rPr>
        <w:t>по проекту решения</w:t>
      </w:r>
      <w:r w:rsidRPr="00B47420">
        <w:rPr>
          <w:rFonts w:ascii="Arial" w:hAnsi="Arial" w:cs="Arial"/>
          <w:spacing w:val="1"/>
          <w:sz w:val="20"/>
          <w:szCs w:val="20"/>
          <w:lang w:eastAsia="ar-SA"/>
        </w:rPr>
        <w:t xml:space="preserve"> о предоставлении разрешения на условно разрешенный вид использования земельного участка </w:t>
      </w:r>
      <w:r w:rsidRPr="00B47420">
        <w:rPr>
          <w:rFonts w:ascii="Arial" w:hAnsi="Arial" w:cs="Arial"/>
          <w:bCs/>
          <w:iCs/>
          <w:sz w:val="20"/>
          <w:szCs w:val="20"/>
          <w:lang w:eastAsia="ar-SA"/>
        </w:rPr>
        <w:t>от 19.07.2024 г., рекомендации Комиссии по корректировке правил землепользования и застройки г. Куйбышева (протокол от 17.07.2024 г.).</w:t>
      </w:r>
    </w:p>
    <w:p w:rsidR="00B47420" w:rsidRPr="00B47420" w:rsidRDefault="00B47420" w:rsidP="00B47420">
      <w:pPr>
        <w:jc w:val="both"/>
        <w:rPr>
          <w:rFonts w:ascii="Arial" w:hAnsi="Arial" w:cs="Arial"/>
          <w:sz w:val="20"/>
          <w:szCs w:val="20"/>
          <w:lang w:eastAsia="ar-SA"/>
        </w:rPr>
      </w:pPr>
    </w:p>
    <w:p w:rsidR="00B47420" w:rsidRPr="00B47420" w:rsidRDefault="00B47420" w:rsidP="00B47420">
      <w:pPr>
        <w:tabs>
          <w:tab w:val="center" w:pos="-1843"/>
          <w:tab w:val="left" w:pos="-1418"/>
          <w:tab w:val="right" w:pos="11907"/>
        </w:tabs>
        <w:autoSpaceDE w:val="0"/>
        <w:autoSpaceDN w:val="0"/>
        <w:spacing w:line="300" w:lineRule="auto"/>
        <w:jc w:val="both"/>
        <w:rPr>
          <w:rFonts w:ascii="Arial" w:hAnsi="Arial" w:cs="Arial"/>
          <w:sz w:val="20"/>
          <w:szCs w:val="20"/>
          <w:lang w:eastAsia="ar-SA"/>
        </w:rPr>
      </w:pPr>
      <w:r w:rsidRPr="00B47420">
        <w:rPr>
          <w:rFonts w:ascii="Arial" w:hAnsi="Arial" w:cs="Arial"/>
          <w:sz w:val="20"/>
          <w:szCs w:val="20"/>
          <w:lang w:eastAsia="ar-SA"/>
        </w:rPr>
        <w:t>ПОСТАНОВЛЯЕТ:</w:t>
      </w:r>
      <w:r w:rsidRPr="00B47420">
        <w:rPr>
          <w:rFonts w:ascii="Arial" w:hAnsi="Arial" w:cs="Arial"/>
          <w:sz w:val="20"/>
          <w:szCs w:val="20"/>
          <w:lang w:eastAsia="ar-SA"/>
        </w:rPr>
        <w:tab/>
      </w:r>
      <w:r w:rsidRPr="00B47420">
        <w:rPr>
          <w:rFonts w:ascii="Arial" w:hAnsi="Arial" w:cs="Arial"/>
          <w:sz w:val="20"/>
          <w:szCs w:val="20"/>
          <w:lang w:eastAsia="ar-SA"/>
        </w:rPr>
        <w:tab/>
      </w:r>
    </w:p>
    <w:p w:rsidR="00B47420" w:rsidRPr="00B47420" w:rsidRDefault="00B47420" w:rsidP="00B47420">
      <w:pPr>
        <w:tabs>
          <w:tab w:val="left" w:pos="567"/>
          <w:tab w:val="left" w:pos="720"/>
        </w:tabs>
        <w:jc w:val="both"/>
        <w:rPr>
          <w:rFonts w:ascii="Arial" w:hAnsi="Arial" w:cs="Arial"/>
          <w:sz w:val="20"/>
          <w:szCs w:val="20"/>
          <w:lang w:eastAsia="ar-SA"/>
        </w:rPr>
      </w:pPr>
      <w:r w:rsidRPr="00B47420">
        <w:rPr>
          <w:rFonts w:ascii="Arial" w:hAnsi="Arial" w:cs="Arial"/>
          <w:sz w:val="20"/>
          <w:szCs w:val="20"/>
          <w:lang w:eastAsia="ar-SA"/>
        </w:rPr>
        <w:t xml:space="preserve">        1. Предоставить разрешение на условно разрешенный вид использования - «Магазины (4.4)» земельному участку с кадастровым номером 54:34:012206:544, площадью 567 </w:t>
      </w:r>
      <w:proofErr w:type="spellStart"/>
      <w:r w:rsidRPr="00B47420">
        <w:rPr>
          <w:rFonts w:ascii="Arial" w:hAnsi="Arial" w:cs="Arial"/>
          <w:sz w:val="20"/>
          <w:szCs w:val="20"/>
          <w:lang w:eastAsia="ar-SA"/>
        </w:rPr>
        <w:t>кв.м</w:t>
      </w:r>
      <w:proofErr w:type="spellEnd"/>
      <w:r w:rsidRPr="00B47420">
        <w:rPr>
          <w:rFonts w:ascii="Arial" w:hAnsi="Arial" w:cs="Arial"/>
          <w:sz w:val="20"/>
          <w:szCs w:val="20"/>
          <w:lang w:eastAsia="ar-SA"/>
        </w:rPr>
        <w:t xml:space="preserve">, местоположением: Российская Федерация, Новосибирская область, Куйбышевский муниципальный район, городское поселение город Куйбышев, город Куйбышев, улица Песчаная, земельный участок № 2. </w:t>
      </w:r>
    </w:p>
    <w:p w:rsidR="00B47420" w:rsidRPr="00B47420" w:rsidRDefault="00B47420" w:rsidP="00B47420">
      <w:pPr>
        <w:tabs>
          <w:tab w:val="left" w:pos="567"/>
          <w:tab w:val="left" w:pos="720"/>
        </w:tabs>
        <w:jc w:val="both"/>
        <w:rPr>
          <w:rFonts w:ascii="Arial" w:hAnsi="Arial" w:cs="Arial"/>
          <w:sz w:val="20"/>
          <w:szCs w:val="20"/>
          <w:lang w:eastAsia="ar-SA"/>
        </w:rPr>
      </w:pPr>
      <w:r w:rsidRPr="00B47420">
        <w:rPr>
          <w:rFonts w:ascii="Arial" w:hAnsi="Arial" w:cs="Arial"/>
          <w:color w:val="FF0000"/>
          <w:sz w:val="20"/>
          <w:szCs w:val="20"/>
          <w:lang w:eastAsia="ar-SA"/>
        </w:rPr>
        <w:t xml:space="preserve">     </w:t>
      </w:r>
      <w:r w:rsidRPr="00B47420">
        <w:rPr>
          <w:rFonts w:ascii="Arial" w:hAnsi="Arial" w:cs="Arial"/>
          <w:sz w:val="20"/>
          <w:szCs w:val="20"/>
          <w:lang w:eastAsia="ar-SA"/>
        </w:rPr>
        <w:t xml:space="preserve">   2. Опубликовать настоящее постановление в Бюллетене органов местного самоуправления города Куйбышева Куйбышевского района Новосибирской области и на официальном сайте администрации города Куйбышева Куйбышевского района Новосибирской области.</w:t>
      </w:r>
    </w:p>
    <w:p w:rsidR="00B47420" w:rsidRPr="00B47420" w:rsidRDefault="00B47420" w:rsidP="00B47420">
      <w:pPr>
        <w:tabs>
          <w:tab w:val="left" w:pos="567"/>
        </w:tabs>
        <w:autoSpaceDE w:val="0"/>
        <w:autoSpaceDN w:val="0"/>
        <w:adjustRightInd w:val="0"/>
        <w:jc w:val="both"/>
        <w:rPr>
          <w:rFonts w:ascii="Arial" w:hAnsi="Arial" w:cs="Arial"/>
          <w:bCs/>
          <w:iCs/>
          <w:sz w:val="20"/>
          <w:szCs w:val="20"/>
          <w:lang w:eastAsia="ar-SA"/>
        </w:rPr>
      </w:pPr>
      <w:r w:rsidRPr="00B47420">
        <w:rPr>
          <w:rFonts w:ascii="Arial" w:hAnsi="Arial" w:cs="Arial"/>
          <w:sz w:val="20"/>
          <w:szCs w:val="20"/>
          <w:lang w:eastAsia="ar-SA"/>
        </w:rPr>
        <w:t> </w:t>
      </w:r>
      <w:r w:rsidRPr="00B47420">
        <w:rPr>
          <w:rFonts w:ascii="Arial" w:hAnsi="Arial" w:cs="Arial"/>
          <w:bCs/>
          <w:iCs/>
          <w:sz w:val="20"/>
          <w:szCs w:val="20"/>
          <w:lang w:eastAsia="ar-SA"/>
        </w:rPr>
        <w:t xml:space="preserve">  </w:t>
      </w:r>
      <w:r>
        <w:rPr>
          <w:rFonts w:ascii="Arial" w:hAnsi="Arial" w:cs="Arial"/>
          <w:bCs/>
          <w:iCs/>
          <w:sz w:val="20"/>
          <w:szCs w:val="20"/>
          <w:lang w:eastAsia="ar-SA"/>
        </w:rPr>
        <w:t xml:space="preserve">     </w:t>
      </w:r>
      <w:r w:rsidRPr="00B47420">
        <w:rPr>
          <w:rFonts w:ascii="Arial" w:hAnsi="Arial" w:cs="Arial"/>
          <w:bCs/>
          <w:iCs/>
          <w:sz w:val="20"/>
          <w:szCs w:val="20"/>
          <w:lang w:eastAsia="ar-SA"/>
        </w:rPr>
        <w:t>3. Настоящее постановление вступает в силу после его официального опубликования.</w:t>
      </w:r>
    </w:p>
    <w:p w:rsidR="00B47420" w:rsidRDefault="00B47420" w:rsidP="00B47420">
      <w:pPr>
        <w:tabs>
          <w:tab w:val="left" w:pos="567"/>
        </w:tabs>
        <w:autoSpaceDE w:val="0"/>
        <w:autoSpaceDN w:val="0"/>
        <w:adjustRightInd w:val="0"/>
        <w:jc w:val="both"/>
        <w:rPr>
          <w:rFonts w:ascii="Arial" w:hAnsi="Arial" w:cs="Arial"/>
          <w:sz w:val="20"/>
          <w:szCs w:val="20"/>
          <w:lang w:eastAsia="ar-SA"/>
        </w:rPr>
      </w:pPr>
      <w:r w:rsidRPr="00B47420">
        <w:rPr>
          <w:rFonts w:ascii="Arial" w:hAnsi="Arial" w:cs="Arial"/>
          <w:bCs/>
          <w:iCs/>
          <w:sz w:val="20"/>
          <w:szCs w:val="20"/>
          <w:lang w:eastAsia="ar-SA"/>
        </w:rPr>
        <w:t xml:space="preserve">        4. Контроль за исполнением настоящего постановления возложить на</w:t>
      </w:r>
      <w:r w:rsidRPr="00B47420">
        <w:rPr>
          <w:rFonts w:ascii="Arial" w:hAnsi="Arial" w:cs="Arial"/>
          <w:sz w:val="20"/>
          <w:szCs w:val="20"/>
          <w:lang w:eastAsia="ar-SA"/>
        </w:rPr>
        <w:t xml:space="preserve"> первого заместителя администрации города Куйбышева Куйбышевского района Ново</w:t>
      </w:r>
      <w:r>
        <w:rPr>
          <w:rFonts w:ascii="Arial" w:hAnsi="Arial" w:cs="Arial"/>
          <w:sz w:val="20"/>
          <w:szCs w:val="20"/>
          <w:lang w:eastAsia="ar-SA"/>
        </w:rPr>
        <w:t>сибирской области Бирюкова А.Г.</w:t>
      </w:r>
    </w:p>
    <w:p w:rsidR="00B47420" w:rsidRDefault="00B47420" w:rsidP="00B47420">
      <w:pPr>
        <w:tabs>
          <w:tab w:val="left" w:pos="567"/>
        </w:tabs>
        <w:autoSpaceDE w:val="0"/>
        <w:autoSpaceDN w:val="0"/>
        <w:adjustRightInd w:val="0"/>
        <w:jc w:val="both"/>
        <w:rPr>
          <w:rFonts w:ascii="Arial" w:hAnsi="Arial" w:cs="Arial"/>
          <w:sz w:val="16"/>
          <w:szCs w:val="16"/>
          <w:lang w:eastAsia="ar-SA"/>
        </w:rPr>
      </w:pPr>
    </w:p>
    <w:p w:rsidR="00273607" w:rsidRDefault="00273607" w:rsidP="00B47420">
      <w:pPr>
        <w:tabs>
          <w:tab w:val="left" w:pos="567"/>
        </w:tabs>
        <w:autoSpaceDE w:val="0"/>
        <w:autoSpaceDN w:val="0"/>
        <w:adjustRightInd w:val="0"/>
        <w:jc w:val="both"/>
        <w:rPr>
          <w:rFonts w:ascii="Arial" w:hAnsi="Arial" w:cs="Arial"/>
          <w:sz w:val="16"/>
          <w:szCs w:val="16"/>
          <w:lang w:eastAsia="ar-SA"/>
        </w:rPr>
      </w:pPr>
    </w:p>
    <w:p w:rsidR="00273607" w:rsidRPr="00B47420" w:rsidRDefault="00273607" w:rsidP="00B47420">
      <w:pPr>
        <w:tabs>
          <w:tab w:val="left" w:pos="567"/>
        </w:tabs>
        <w:autoSpaceDE w:val="0"/>
        <w:autoSpaceDN w:val="0"/>
        <w:adjustRightInd w:val="0"/>
        <w:jc w:val="both"/>
        <w:rPr>
          <w:rFonts w:ascii="Arial" w:hAnsi="Arial" w:cs="Arial"/>
          <w:sz w:val="16"/>
          <w:szCs w:val="16"/>
          <w:lang w:eastAsia="ar-SA"/>
        </w:rPr>
      </w:pPr>
    </w:p>
    <w:p w:rsidR="00B47420" w:rsidRDefault="00B47420" w:rsidP="00B47420">
      <w:pPr>
        <w:tabs>
          <w:tab w:val="left" w:pos="567"/>
        </w:tabs>
        <w:autoSpaceDE w:val="0"/>
        <w:autoSpaceDN w:val="0"/>
        <w:adjustRightInd w:val="0"/>
        <w:jc w:val="both"/>
        <w:rPr>
          <w:rFonts w:ascii="Arial" w:hAnsi="Arial" w:cs="Arial"/>
          <w:sz w:val="20"/>
          <w:szCs w:val="20"/>
          <w:lang w:eastAsia="ar-SA"/>
        </w:rPr>
      </w:pPr>
      <w:r w:rsidRPr="00B47420">
        <w:rPr>
          <w:rFonts w:ascii="Arial" w:hAnsi="Arial" w:cs="Arial"/>
          <w:sz w:val="20"/>
          <w:szCs w:val="20"/>
          <w:lang w:eastAsia="ar-SA"/>
        </w:rPr>
        <w:t xml:space="preserve">Глава города Куйбышева Куйбышевского района </w:t>
      </w:r>
    </w:p>
    <w:p w:rsidR="00B47420" w:rsidRDefault="00B47420" w:rsidP="00B47420">
      <w:pPr>
        <w:tabs>
          <w:tab w:val="left" w:pos="567"/>
        </w:tabs>
        <w:autoSpaceDE w:val="0"/>
        <w:autoSpaceDN w:val="0"/>
        <w:adjustRightInd w:val="0"/>
        <w:jc w:val="both"/>
        <w:rPr>
          <w:rFonts w:ascii="Arial" w:hAnsi="Arial" w:cs="Arial"/>
          <w:sz w:val="20"/>
          <w:szCs w:val="20"/>
          <w:lang w:eastAsia="ar-SA"/>
        </w:rPr>
      </w:pPr>
      <w:r w:rsidRPr="00B47420">
        <w:rPr>
          <w:rFonts w:ascii="Arial" w:hAnsi="Arial" w:cs="Arial"/>
          <w:sz w:val="20"/>
          <w:szCs w:val="20"/>
          <w:lang w:eastAsia="ar-SA"/>
        </w:rPr>
        <w:t>Новосибирской области</w:t>
      </w:r>
      <w:r w:rsidRPr="00B47420">
        <w:rPr>
          <w:rFonts w:ascii="Arial" w:hAnsi="Arial" w:cs="Arial"/>
          <w:sz w:val="20"/>
          <w:szCs w:val="20"/>
          <w:lang w:eastAsia="ar-SA"/>
        </w:rPr>
        <w:t xml:space="preserve"> </w:t>
      </w:r>
      <w:r>
        <w:rPr>
          <w:rFonts w:ascii="Arial" w:hAnsi="Arial" w:cs="Arial"/>
          <w:sz w:val="20"/>
          <w:szCs w:val="20"/>
          <w:lang w:eastAsia="ar-SA"/>
        </w:rPr>
        <w:t xml:space="preserve">                                                                                                           </w:t>
      </w:r>
      <w:r w:rsidRPr="00B47420">
        <w:rPr>
          <w:rFonts w:ascii="Arial" w:hAnsi="Arial" w:cs="Arial"/>
          <w:sz w:val="20"/>
          <w:szCs w:val="20"/>
          <w:lang w:eastAsia="ar-SA"/>
        </w:rPr>
        <w:t>А.А. Андронов</w:t>
      </w:r>
    </w:p>
    <w:p w:rsidR="00B47420" w:rsidRDefault="00B47420" w:rsidP="00B47420">
      <w:pPr>
        <w:tabs>
          <w:tab w:val="left" w:pos="567"/>
        </w:tabs>
        <w:autoSpaceDE w:val="0"/>
        <w:autoSpaceDN w:val="0"/>
        <w:adjustRightInd w:val="0"/>
        <w:jc w:val="both"/>
        <w:rPr>
          <w:rFonts w:ascii="Arial" w:hAnsi="Arial" w:cs="Arial"/>
          <w:sz w:val="16"/>
          <w:szCs w:val="16"/>
          <w:lang w:eastAsia="ar-SA"/>
        </w:rPr>
      </w:pPr>
    </w:p>
    <w:p w:rsidR="00B47420" w:rsidRPr="00B47420" w:rsidRDefault="00B47420" w:rsidP="00B47420">
      <w:pPr>
        <w:tabs>
          <w:tab w:val="left" w:pos="567"/>
        </w:tabs>
        <w:autoSpaceDE w:val="0"/>
        <w:autoSpaceDN w:val="0"/>
        <w:adjustRightInd w:val="0"/>
        <w:jc w:val="both"/>
        <w:rPr>
          <w:rFonts w:ascii="Arial" w:hAnsi="Arial" w:cs="Arial"/>
          <w:sz w:val="16"/>
          <w:szCs w:val="16"/>
          <w:lang w:eastAsia="ar-SA"/>
        </w:rPr>
      </w:pPr>
    </w:p>
    <w:p w:rsidR="00B47420" w:rsidRPr="00B47420" w:rsidRDefault="00B47420" w:rsidP="00B47420">
      <w:pPr>
        <w:tabs>
          <w:tab w:val="left" w:pos="567"/>
        </w:tabs>
        <w:autoSpaceDE w:val="0"/>
        <w:autoSpaceDN w:val="0"/>
        <w:adjustRightInd w:val="0"/>
        <w:jc w:val="both"/>
        <w:rPr>
          <w:rFonts w:ascii="Arial" w:hAnsi="Arial" w:cs="Arial"/>
          <w:sz w:val="16"/>
          <w:szCs w:val="16"/>
          <w:lang w:eastAsia="ar-SA"/>
        </w:rPr>
      </w:pPr>
    </w:p>
    <w:p w:rsidR="00B47420" w:rsidRPr="00ED0C2F" w:rsidRDefault="00B47420" w:rsidP="00B47420">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B47420" w:rsidRPr="00ED0C2F" w:rsidRDefault="00B47420" w:rsidP="00B47420">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B47420" w:rsidRPr="00ED0C2F" w:rsidRDefault="00B47420" w:rsidP="00B47420">
      <w:pPr>
        <w:jc w:val="center"/>
        <w:rPr>
          <w:rFonts w:ascii="Arial" w:hAnsi="Arial" w:cs="Arial"/>
          <w:sz w:val="20"/>
          <w:szCs w:val="20"/>
        </w:rPr>
      </w:pPr>
      <w:r w:rsidRPr="00ED0C2F">
        <w:rPr>
          <w:rFonts w:ascii="Arial" w:hAnsi="Arial" w:cs="Arial"/>
          <w:sz w:val="20"/>
          <w:szCs w:val="20"/>
        </w:rPr>
        <w:t>Редакционный совет:</w:t>
      </w:r>
    </w:p>
    <w:p w:rsidR="00B47420" w:rsidRPr="00ED0C2F" w:rsidRDefault="00B47420" w:rsidP="00B47420">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B47420" w:rsidRPr="00ED0C2F" w:rsidRDefault="00B47420" w:rsidP="00B47420">
      <w:pPr>
        <w:jc w:val="center"/>
        <w:rPr>
          <w:rFonts w:ascii="Arial" w:hAnsi="Arial" w:cs="Arial"/>
          <w:sz w:val="20"/>
          <w:szCs w:val="20"/>
        </w:rPr>
      </w:pPr>
      <w:r w:rsidRPr="00ED0C2F">
        <w:rPr>
          <w:rFonts w:ascii="Arial" w:hAnsi="Arial" w:cs="Arial"/>
          <w:sz w:val="20"/>
          <w:szCs w:val="20"/>
        </w:rPr>
        <w:t>начальник отдела культуры, спорта и молодежной политики</w:t>
      </w:r>
    </w:p>
    <w:p w:rsidR="00B47420" w:rsidRPr="00ED0C2F" w:rsidRDefault="00B47420" w:rsidP="00B47420">
      <w:pPr>
        <w:jc w:val="center"/>
        <w:rPr>
          <w:rFonts w:ascii="Arial" w:hAnsi="Arial" w:cs="Arial"/>
          <w:sz w:val="20"/>
          <w:szCs w:val="20"/>
        </w:rPr>
      </w:pPr>
      <w:r w:rsidRPr="00ED0C2F">
        <w:rPr>
          <w:rFonts w:ascii="Arial" w:hAnsi="Arial" w:cs="Arial"/>
          <w:sz w:val="20"/>
          <w:szCs w:val="20"/>
        </w:rPr>
        <w:t>(председатель)</w:t>
      </w:r>
    </w:p>
    <w:p w:rsidR="00B47420" w:rsidRPr="00ED0C2F" w:rsidRDefault="00B47420" w:rsidP="00B47420">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B47420" w:rsidRPr="00ED0C2F" w:rsidRDefault="00B47420" w:rsidP="00B47420">
      <w:pPr>
        <w:jc w:val="center"/>
        <w:rPr>
          <w:rFonts w:ascii="Arial" w:hAnsi="Arial" w:cs="Arial"/>
          <w:sz w:val="20"/>
          <w:szCs w:val="20"/>
        </w:rPr>
      </w:pPr>
      <w:r w:rsidRPr="00ED0C2F">
        <w:rPr>
          <w:rFonts w:ascii="Arial" w:hAnsi="Arial" w:cs="Arial"/>
          <w:sz w:val="20"/>
          <w:szCs w:val="20"/>
        </w:rPr>
        <w:t>(заместитель председателя)</w:t>
      </w:r>
    </w:p>
    <w:p w:rsidR="00B47420" w:rsidRPr="00ED0C2F" w:rsidRDefault="00B47420" w:rsidP="00B47420">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B47420" w:rsidRPr="00ED0C2F" w:rsidRDefault="00B47420" w:rsidP="00B47420">
      <w:pPr>
        <w:jc w:val="center"/>
        <w:rPr>
          <w:rFonts w:ascii="Arial" w:hAnsi="Arial" w:cs="Arial"/>
          <w:sz w:val="20"/>
          <w:szCs w:val="20"/>
        </w:rPr>
      </w:pPr>
      <w:r w:rsidRPr="00ED0C2F">
        <w:rPr>
          <w:rFonts w:ascii="Arial" w:hAnsi="Arial" w:cs="Arial"/>
          <w:sz w:val="20"/>
          <w:szCs w:val="20"/>
        </w:rPr>
        <w:t>(секретарь)</w:t>
      </w:r>
    </w:p>
    <w:p w:rsidR="00B47420" w:rsidRPr="00ED0C2F" w:rsidRDefault="00B47420" w:rsidP="00B47420">
      <w:pPr>
        <w:jc w:val="center"/>
        <w:rPr>
          <w:rFonts w:ascii="Arial" w:hAnsi="Arial" w:cs="Arial"/>
          <w:sz w:val="20"/>
          <w:szCs w:val="20"/>
        </w:rPr>
      </w:pPr>
      <w:r w:rsidRPr="00ED0C2F">
        <w:rPr>
          <w:rFonts w:ascii="Arial" w:hAnsi="Arial" w:cs="Arial"/>
          <w:sz w:val="20"/>
          <w:szCs w:val="20"/>
        </w:rPr>
        <w:t xml:space="preserve">- </w:t>
      </w:r>
      <w:proofErr w:type="spellStart"/>
      <w:r w:rsidRPr="00ED0C2F">
        <w:rPr>
          <w:rFonts w:ascii="Arial" w:hAnsi="Arial" w:cs="Arial"/>
          <w:sz w:val="20"/>
          <w:szCs w:val="20"/>
        </w:rPr>
        <w:t>Шурышева</w:t>
      </w:r>
      <w:proofErr w:type="spellEnd"/>
      <w:r w:rsidRPr="00ED0C2F">
        <w:rPr>
          <w:rFonts w:ascii="Arial" w:hAnsi="Arial" w:cs="Arial"/>
          <w:sz w:val="20"/>
          <w:szCs w:val="20"/>
        </w:rPr>
        <w:t xml:space="preserve"> О.Ю.,    депутат Совета депутатов г. Куйбышева (V созыва)</w:t>
      </w:r>
    </w:p>
    <w:p w:rsidR="00B47420" w:rsidRPr="005F4415" w:rsidRDefault="00B47420" w:rsidP="00B47420">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B47420" w:rsidRPr="005F4415" w:rsidRDefault="00B47420" w:rsidP="00B47420">
      <w:pPr>
        <w:jc w:val="center"/>
        <w:rPr>
          <w:rFonts w:ascii="Arial" w:hAnsi="Arial" w:cs="Arial"/>
          <w:sz w:val="20"/>
          <w:szCs w:val="20"/>
        </w:rPr>
      </w:pPr>
    </w:p>
    <w:p w:rsidR="00B47420" w:rsidRPr="005F4415" w:rsidRDefault="00B47420" w:rsidP="00B47420">
      <w:pPr>
        <w:jc w:val="center"/>
        <w:rPr>
          <w:rFonts w:ascii="Arial" w:hAnsi="Arial" w:cs="Arial"/>
          <w:sz w:val="20"/>
          <w:szCs w:val="20"/>
        </w:rPr>
      </w:pPr>
      <w:r w:rsidRPr="005F4415">
        <w:rPr>
          <w:rFonts w:ascii="Arial" w:hAnsi="Arial" w:cs="Arial"/>
          <w:sz w:val="20"/>
          <w:szCs w:val="20"/>
        </w:rPr>
        <w:t>Адрес издателя:</w:t>
      </w:r>
    </w:p>
    <w:p w:rsidR="00B47420" w:rsidRPr="005F4415" w:rsidRDefault="00B47420" w:rsidP="00B47420">
      <w:pPr>
        <w:jc w:val="center"/>
        <w:rPr>
          <w:rFonts w:ascii="Arial" w:hAnsi="Arial" w:cs="Arial"/>
          <w:sz w:val="20"/>
          <w:szCs w:val="20"/>
        </w:rPr>
      </w:pPr>
      <w:r w:rsidRPr="005F4415">
        <w:rPr>
          <w:rFonts w:ascii="Arial" w:hAnsi="Arial" w:cs="Arial"/>
          <w:sz w:val="20"/>
          <w:szCs w:val="20"/>
        </w:rPr>
        <w:t>632387</w:t>
      </w:r>
    </w:p>
    <w:p w:rsidR="00B47420" w:rsidRPr="005F4415" w:rsidRDefault="00B47420" w:rsidP="00B47420">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B47420" w:rsidRPr="005F4415" w:rsidRDefault="00B47420" w:rsidP="00B47420">
      <w:pPr>
        <w:jc w:val="center"/>
        <w:rPr>
          <w:rFonts w:ascii="Arial" w:hAnsi="Arial" w:cs="Arial"/>
          <w:sz w:val="20"/>
          <w:szCs w:val="20"/>
        </w:rPr>
      </w:pPr>
      <w:r w:rsidRPr="005F4415">
        <w:rPr>
          <w:rFonts w:ascii="Arial" w:hAnsi="Arial" w:cs="Arial"/>
          <w:sz w:val="20"/>
          <w:szCs w:val="20"/>
        </w:rPr>
        <w:t>ул. Краскома, 37</w:t>
      </w:r>
    </w:p>
    <w:p w:rsidR="00B47420" w:rsidRPr="005F4415" w:rsidRDefault="00B47420" w:rsidP="00B47420">
      <w:pPr>
        <w:jc w:val="center"/>
        <w:rPr>
          <w:rFonts w:ascii="Arial" w:hAnsi="Arial" w:cs="Arial"/>
          <w:sz w:val="20"/>
          <w:szCs w:val="20"/>
        </w:rPr>
      </w:pPr>
      <w:r w:rsidRPr="005F4415">
        <w:rPr>
          <w:rFonts w:ascii="Arial" w:hAnsi="Arial" w:cs="Arial"/>
          <w:sz w:val="20"/>
          <w:szCs w:val="20"/>
        </w:rPr>
        <w:t>Тел. (38362) 51-390, 50-930</w:t>
      </w:r>
    </w:p>
    <w:p w:rsidR="00B47420" w:rsidRPr="005F4415" w:rsidRDefault="00B47420" w:rsidP="00B47420">
      <w:pPr>
        <w:jc w:val="center"/>
        <w:rPr>
          <w:rFonts w:ascii="Arial" w:hAnsi="Arial" w:cs="Arial"/>
          <w:sz w:val="20"/>
          <w:szCs w:val="20"/>
        </w:rPr>
      </w:pPr>
      <w:r w:rsidRPr="005F4415">
        <w:rPr>
          <w:rFonts w:ascii="Arial" w:hAnsi="Arial" w:cs="Arial"/>
          <w:sz w:val="20"/>
          <w:szCs w:val="20"/>
        </w:rPr>
        <w:t>E-mail: kainsk-today@nso.ru</w:t>
      </w:r>
    </w:p>
    <w:p w:rsidR="00B47420" w:rsidRPr="005F4415" w:rsidRDefault="00B47420" w:rsidP="00B47420">
      <w:pPr>
        <w:jc w:val="center"/>
        <w:rPr>
          <w:rFonts w:ascii="Arial" w:hAnsi="Arial" w:cs="Arial"/>
          <w:sz w:val="20"/>
          <w:szCs w:val="20"/>
        </w:rPr>
      </w:pPr>
      <w:r w:rsidRPr="005F4415">
        <w:rPr>
          <w:rFonts w:ascii="Arial" w:hAnsi="Arial" w:cs="Arial"/>
          <w:sz w:val="20"/>
          <w:szCs w:val="20"/>
        </w:rPr>
        <w:t>Тираж 10 экземпляров</w:t>
      </w:r>
    </w:p>
    <w:p w:rsidR="00B47420" w:rsidRPr="005F4415" w:rsidRDefault="00B47420" w:rsidP="00B47420">
      <w:pPr>
        <w:jc w:val="center"/>
        <w:rPr>
          <w:rFonts w:ascii="Arial" w:hAnsi="Arial" w:cs="Arial"/>
          <w:sz w:val="20"/>
          <w:szCs w:val="20"/>
        </w:rPr>
      </w:pPr>
      <w:r w:rsidRPr="005F4415">
        <w:rPr>
          <w:rFonts w:ascii="Arial" w:hAnsi="Arial" w:cs="Arial"/>
          <w:sz w:val="20"/>
          <w:szCs w:val="20"/>
        </w:rPr>
        <w:t>Электронная версия Бюллетеня</w:t>
      </w:r>
    </w:p>
    <w:p w:rsidR="00B47420" w:rsidRPr="005F4415" w:rsidRDefault="00B47420" w:rsidP="00B47420">
      <w:pPr>
        <w:jc w:val="center"/>
        <w:rPr>
          <w:rFonts w:ascii="Arial" w:hAnsi="Arial" w:cs="Arial"/>
          <w:sz w:val="20"/>
          <w:szCs w:val="20"/>
        </w:rPr>
      </w:pPr>
      <w:r w:rsidRPr="005F4415">
        <w:rPr>
          <w:rFonts w:ascii="Arial" w:hAnsi="Arial" w:cs="Arial"/>
          <w:sz w:val="20"/>
          <w:szCs w:val="20"/>
        </w:rPr>
        <w:t>размещается на официальном сайте администрации города Куйбышева</w:t>
      </w:r>
    </w:p>
    <w:p w:rsidR="00B47420" w:rsidRPr="005F4415" w:rsidRDefault="00B47420" w:rsidP="00B47420">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B47420" w:rsidRPr="005F4415" w:rsidRDefault="00B47420">
      <w:pPr>
        <w:jc w:val="center"/>
        <w:rPr>
          <w:rFonts w:ascii="Arial" w:hAnsi="Arial" w:cs="Arial"/>
          <w:sz w:val="20"/>
          <w:szCs w:val="20"/>
        </w:rPr>
      </w:pPr>
      <w:r w:rsidRPr="005F4415">
        <w:rPr>
          <w:rFonts w:ascii="Arial" w:hAnsi="Arial" w:cs="Arial"/>
          <w:sz w:val="20"/>
          <w:szCs w:val="20"/>
        </w:rPr>
        <w:t>Распространяется бесплатно</w:t>
      </w:r>
    </w:p>
    <w:sectPr w:rsidR="00B47420" w:rsidRPr="005F4415" w:rsidSect="007E13B1">
      <w:headerReference w:type="default" r:id="rId13"/>
      <w:footerReference w:type="default" r:id="rId14"/>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22BF" w:rsidRDefault="003F22BF" w:rsidP="00465802">
      <w:r>
        <w:separator/>
      </w:r>
    </w:p>
  </w:endnote>
  <w:endnote w:type="continuationSeparator" w:id="0">
    <w:p w:rsidR="003F22BF" w:rsidRDefault="003F22BF"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3136642"/>
      <w:docPartObj>
        <w:docPartGallery w:val="Page Numbers (Bottom of Page)"/>
        <w:docPartUnique/>
      </w:docPartObj>
    </w:sdtPr>
    <w:sdtEndPr/>
    <w:sdtContent>
      <w:p w:rsidR="003F22BF" w:rsidRDefault="003F22BF">
        <w:pPr>
          <w:pStyle w:val="a7"/>
          <w:jc w:val="center"/>
        </w:pPr>
        <w:r>
          <w:fldChar w:fldCharType="begin"/>
        </w:r>
        <w:r>
          <w:instrText>PAGE   \* MERGEFORMAT</w:instrText>
        </w:r>
        <w:r>
          <w:fldChar w:fldCharType="separate"/>
        </w:r>
        <w:r w:rsidR="00F229CC">
          <w:rPr>
            <w:noProof/>
          </w:rPr>
          <w:t>6</w:t>
        </w:r>
        <w:r>
          <w:fldChar w:fldCharType="end"/>
        </w:r>
      </w:p>
    </w:sdtContent>
  </w:sdt>
  <w:p w:rsidR="003F22BF" w:rsidRDefault="003F22B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22BF" w:rsidRDefault="003F22BF" w:rsidP="00465802">
      <w:r>
        <w:separator/>
      </w:r>
    </w:p>
  </w:footnote>
  <w:footnote w:type="continuationSeparator" w:id="0">
    <w:p w:rsidR="003F22BF" w:rsidRDefault="003F22BF"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2BF" w:rsidRDefault="003F22BF">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5AA72A7"/>
    <w:multiLevelType w:val="multilevel"/>
    <w:tmpl w:val="B2DAE0A2"/>
    <w:lvl w:ilvl="0">
      <w:start w:val="5"/>
      <w:numFmt w:val="decimal"/>
      <w:lvlText w:val="%1."/>
      <w:lvlJc w:val="left"/>
      <w:pPr>
        <w:ind w:left="1211" w:hanging="360"/>
      </w:pPr>
      <w:rPr>
        <w:rFonts w:eastAsia="Times New Roman" w:hint="default"/>
        <w:color w:val="1E1D1E"/>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8">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9">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0">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2">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8323B79"/>
    <w:multiLevelType w:val="hybridMultilevel"/>
    <w:tmpl w:val="D222ED4A"/>
    <w:lvl w:ilvl="0" w:tplc="190436E2">
      <w:start w:val="1"/>
      <w:numFmt w:val="decimal"/>
      <w:lvlText w:val="%1."/>
      <w:lvlJc w:val="left"/>
      <w:pPr>
        <w:ind w:left="502" w:hanging="360"/>
      </w:pPr>
      <w:rPr>
        <w:rFonts w:hint="default"/>
        <w:b/>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4">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5">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6">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19">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0">
    <w:nsid w:val="64642018"/>
    <w:multiLevelType w:val="multilevel"/>
    <w:tmpl w:val="69567C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7"/>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21">
    <w:nsid w:val="67BC77BD"/>
    <w:multiLevelType w:val="multilevel"/>
    <w:tmpl w:val="E9284F6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22">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19"/>
  </w:num>
  <w:num w:numId="2">
    <w:abstractNumId w:val="9"/>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1"/>
    <w:lvlOverride w:ilvl="0">
      <w:startOverride w:val="1"/>
    </w:lvlOverride>
  </w:num>
  <w:num w:numId="4">
    <w:abstractNumId w:val="12"/>
  </w:num>
  <w:num w:numId="5">
    <w:abstractNumId w:val="15"/>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23"/>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7"/>
  </w:num>
  <w:num w:numId="16">
    <w:abstractNumId w:val="20"/>
  </w:num>
  <w:num w:numId="17">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174081"/>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07D3A"/>
    <w:rsid w:val="000129AC"/>
    <w:rsid w:val="00012CF1"/>
    <w:rsid w:val="000142BA"/>
    <w:rsid w:val="00014353"/>
    <w:rsid w:val="00014540"/>
    <w:rsid w:val="0001551F"/>
    <w:rsid w:val="00016CAB"/>
    <w:rsid w:val="00016E0F"/>
    <w:rsid w:val="000172EE"/>
    <w:rsid w:val="00017EF6"/>
    <w:rsid w:val="00020713"/>
    <w:rsid w:val="0002084F"/>
    <w:rsid w:val="000210F0"/>
    <w:rsid w:val="00022097"/>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3F6A"/>
    <w:rsid w:val="0016554B"/>
    <w:rsid w:val="0016603B"/>
    <w:rsid w:val="001660AE"/>
    <w:rsid w:val="00167510"/>
    <w:rsid w:val="001700A8"/>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B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8DC"/>
    <w:rsid w:val="001C2BA3"/>
    <w:rsid w:val="001C55C5"/>
    <w:rsid w:val="001C59EF"/>
    <w:rsid w:val="001C5D7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D2E"/>
    <w:rsid w:val="002108B0"/>
    <w:rsid w:val="00211219"/>
    <w:rsid w:val="002119F2"/>
    <w:rsid w:val="00211FA0"/>
    <w:rsid w:val="0021243D"/>
    <w:rsid w:val="00212845"/>
    <w:rsid w:val="00212854"/>
    <w:rsid w:val="00213048"/>
    <w:rsid w:val="00213F11"/>
    <w:rsid w:val="00215B2C"/>
    <w:rsid w:val="00216916"/>
    <w:rsid w:val="00217CE8"/>
    <w:rsid w:val="00220501"/>
    <w:rsid w:val="0022313F"/>
    <w:rsid w:val="00223425"/>
    <w:rsid w:val="00223A8D"/>
    <w:rsid w:val="00224FFD"/>
    <w:rsid w:val="002266D3"/>
    <w:rsid w:val="00227C98"/>
    <w:rsid w:val="00227EF7"/>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231B"/>
    <w:rsid w:val="00242981"/>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3607"/>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8E6"/>
    <w:rsid w:val="00286C6A"/>
    <w:rsid w:val="0028703E"/>
    <w:rsid w:val="00287106"/>
    <w:rsid w:val="002871D2"/>
    <w:rsid w:val="0029179B"/>
    <w:rsid w:val="002926B9"/>
    <w:rsid w:val="002926EB"/>
    <w:rsid w:val="002934C4"/>
    <w:rsid w:val="00293B81"/>
    <w:rsid w:val="00294FC2"/>
    <w:rsid w:val="00295697"/>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0748"/>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3A8A"/>
    <w:rsid w:val="002F4E99"/>
    <w:rsid w:val="002F5894"/>
    <w:rsid w:val="002F6464"/>
    <w:rsid w:val="002F7264"/>
    <w:rsid w:val="0030037E"/>
    <w:rsid w:val="003006CA"/>
    <w:rsid w:val="0030074C"/>
    <w:rsid w:val="0030141B"/>
    <w:rsid w:val="003014CD"/>
    <w:rsid w:val="0030174E"/>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D66"/>
    <w:rsid w:val="003540C8"/>
    <w:rsid w:val="00355C73"/>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2392"/>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22BF"/>
    <w:rsid w:val="003F3114"/>
    <w:rsid w:val="003F361D"/>
    <w:rsid w:val="003F3C3F"/>
    <w:rsid w:val="003F4309"/>
    <w:rsid w:val="003F5851"/>
    <w:rsid w:val="003F5A09"/>
    <w:rsid w:val="003F6157"/>
    <w:rsid w:val="003F61DE"/>
    <w:rsid w:val="003F634B"/>
    <w:rsid w:val="004017DA"/>
    <w:rsid w:val="00402E0F"/>
    <w:rsid w:val="0040363E"/>
    <w:rsid w:val="004046C0"/>
    <w:rsid w:val="00404BD5"/>
    <w:rsid w:val="00404C29"/>
    <w:rsid w:val="00404E50"/>
    <w:rsid w:val="00406A2C"/>
    <w:rsid w:val="0041040D"/>
    <w:rsid w:val="00410B43"/>
    <w:rsid w:val="00410B7B"/>
    <w:rsid w:val="00410C9D"/>
    <w:rsid w:val="00411750"/>
    <w:rsid w:val="004125DA"/>
    <w:rsid w:val="00412D95"/>
    <w:rsid w:val="00412E0E"/>
    <w:rsid w:val="00413CBA"/>
    <w:rsid w:val="00413FB9"/>
    <w:rsid w:val="0041408D"/>
    <w:rsid w:val="004141A7"/>
    <w:rsid w:val="00414702"/>
    <w:rsid w:val="00416A59"/>
    <w:rsid w:val="0041725B"/>
    <w:rsid w:val="00417A35"/>
    <w:rsid w:val="00417C58"/>
    <w:rsid w:val="00417DAF"/>
    <w:rsid w:val="004201E3"/>
    <w:rsid w:val="00420820"/>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772DA"/>
    <w:rsid w:val="00477791"/>
    <w:rsid w:val="00482206"/>
    <w:rsid w:val="00482741"/>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3D43"/>
    <w:rsid w:val="004A5A74"/>
    <w:rsid w:val="004A6514"/>
    <w:rsid w:val="004A7A0D"/>
    <w:rsid w:val="004B18C5"/>
    <w:rsid w:val="004B1B71"/>
    <w:rsid w:val="004B1EA6"/>
    <w:rsid w:val="004B3A1B"/>
    <w:rsid w:val="004B58FA"/>
    <w:rsid w:val="004B6081"/>
    <w:rsid w:val="004B647E"/>
    <w:rsid w:val="004B6BE1"/>
    <w:rsid w:val="004B6D0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0681"/>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706"/>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60B8"/>
    <w:rsid w:val="00556EA1"/>
    <w:rsid w:val="00557534"/>
    <w:rsid w:val="00557F55"/>
    <w:rsid w:val="00560310"/>
    <w:rsid w:val="00561D07"/>
    <w:rsid w:val="00561F8F"/>
    <w:rsid w:val="00562AC1"/>
    <w:rsid w:val="00563865"/>
    <w:rsid w:val="00563E54"/>
    <w:rsid w:val="0056483E"/>
    <w:rsid w:val="005653DC"/>
    <w:rsid w:val="005664BF"/>
    <w:rsid w:val="00566573"/>
    <w:rsid w:val="005667C9"/>
    <w:rsid w:val="00566F11"/>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266A"/>
    <w:rsid w:val="005A323B"/>
    <w:rsid w:val="005A51EB"/>
    <w:rsid w:val="005A78E6"/>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356"/>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258"/>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40D9"/>
    <w:rsid w:val="0075420C"/>
    <w:rsid w:val="0075557F"/>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5FA0"/>
    <w:rsid w:val="0079630A"/>
    <w:rsid w:val="00796BD8"/>
    <w:rsid w:val="00796BEB"/>
    <w:rsid w:val="00797039"/>
    <w:rsid w:val="00797165"/>
    <w:rsid w:val="00797333"/>
    <w:rsid w:val="007979F5"/>
    <w:rsid w:val="007A007A"/>
    <w:rsid w:val="007A2BE4"/>
    <w:rsid w:val="007A5808"/>
    <w:rsid w:val="007A6C81"/>
    <w:rsid w:val="007A7839"/>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462"/>
    <w:rsid w:val="007D152E"/>
    <w:rsid w:val="007D1A2A"/>
    <w:rsid w:val="007D1A7B"/>
    <w:rsid w:val="007D4A3E"/>
    <w:rsid w:val="007D4AE2"/>
    <w:rsid w:val="007D4FE6"/>
    <w:rsid w:val="007D5706"/>
    <w:rsid w:val="007D592C"/>
    <w:rsid w:val="007D6002"/>
    <w:rsid w:val="007D628F"/>
    <w:rsid w:val="007D6DAE"/>
    <w:rsid w:val="007D74C9"/>
    <w:rsid w:val="007D776F"/>
    <w:rsid w:val="007E0222"/>
    <w:rsid w:val="007E076B"/>
    <w:rsid w:val="007E13B1"/>
    <w:rsid w:val="007E2A41"/>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3741"/>
    <w:rsid w:val="007F3BB0"/>
    <w:rsid w:val="007F4375"/>
    <w:rsid w:val="007F4B58"/>
    <w:rsid w:val="007F5594"/>
    <w:rsid w:val="007F61CF"/>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61A3"/>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66A5"/>
    <w:rsid w:val="00946D6E"/>
    <w:rsid w:val="00946E54"/>
    <w:rsid w:val="00947A46"/>
    <w:rsid w:val="00950094"/>
    <w:rsid w:val="009506FD"/>
    <w:rsid w:val="009508AD"/>
    <w:rsid w:val="00950D74"/>
    <w:rsid w:val="00951358"/>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3DCD"/>
    <w:rsid w:val="00A654DB"/>
    <w:rsid w:val="00A666BE"/>
    <w:rsid w:val="00A70518"/>
    <w:rsid w:val="00A70AE2"/>
    <w:rsid w:val="00A71348"/>
    <w:rsid w:val="00A72E78"/>
    <w:rsid w:val="00A75F33"/>
    <w:rsid w:val="00A760EA"/>
    <w:rsid w:val="00A803A8"/>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0E6"/>
    <w:rsid w:val="00AC7810"/>
    <w:rsid w:val="00AD01D8"/>
    <w:rsid w:val="00AD1463"/>
    <w:rsid w:val="00AD146D"/>
    <w:rsid w:val="00AD1855"/>
    <w:rsid w:val="00AD3E4A"/>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10476"/>
    <w:rsid w:val="00B1102A"/>
    <w:rsid w:val="00B11386"/>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64E"/>
    <w:rsid w:val="00B4570D"/>
    <w:rsid w:val="00B45759"/>
    <w:rsid w:val="00B45D36"/>
    <w:rsid w:val="00B45E77"/>
    <w:rsid w:val="00B46D78"/>
    <w:rsid w:val="00B46DF5"/>
    <w:rsid w:val="00B47420"/>
    <w:rsid w:val="00B50FC5"/>
    <w:rsid w:val="00B51991"/>
    <w:rsid w:val="00B539F4"/>
    <w:rsid w:val="00B53E1A"/>
    <w:rsid w:val="00B53E73"/>
    <w:rsid w:val="00B53F44"/>
    <w:rsid w:val="00B5420C"/>
    <w:rsid w:val="00B544A0"/>
    <w:rsid w:val="00B54CBA"/>
    <w:rsid w:val="00B54EA6"/>
    <w:rsid w:val="00B565AB"/>
    <w:rsid w:val="00B570D5"/>
    <w:rsid w:val="00B57131"/>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E23"/>
    <w:rsid w:val="00B71880"/>
    <w:rsid w:val="00B71BD8"/>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6516"/>
    <w:rsid w:val="00C06908"/>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37F82"/>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263A"/>
    <w:rsid w:val="00CA2FE3"/>
    <w:rsid w:val="00CA4BC5"/>
    <w:rsid w:val="00CA4F33"/>
    <w:rsid w:val="00CA4FDB"/>
    <w:rsid w:val="00CA5740"/>
    <w:rsid w:val="00CA58E9"/>
    <w:rsid w:val="00CA655D"/>
    <w:rsid w:val="00CA74AB"/>
    <w:rsid w:val="00CA77D2"/>
    <w:rsid w:val="00CB1BAB"/>
    <w:rsid w:val="00CB25E5"/>
    <w:rsid w:val="00CB2897"/>
    <w:rsid w:val="00CB2B11"/>
    <w:rsid w:val="00CB463A"/>
    <w:rsid w:val="00CB46EA"/>
    <w:rsid w:val="00CB516D"/>
    <w:rsid w:val="00CB5556"/>
    <w:rsid w:val="00CB5B94"/>
    <w:rsid w:val="00CC02CF"/>
    <w:rsid w:val="00CC033A"/>
    <w:rsid w:val="00CC0502"/>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475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130C"/>
    <w:rsid w:val="00DE2FE0"/>
    <w:rsid w:val="00DE35D0"/>
    <w:rsid w:val="00DE3625"/>
    <w:rsid w:val="00DE3672"/>
    <w:rsid w:val="00DE46D7"/>
    <w:rsid w:val="00DE4CD8"/>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1F9"/>
    <w:rsid w:val="00E1535B"/>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71BB"/>
    <w:rsid w:val="00E875D4"/>
    <w:rsid w:val="00E87FA4"/>
    <w:rsid w:val="00E90568"/>
    <w:rsid w:val="00E9271B"/>
    <w:rsid w:val="00E92C99"/>
    <w:rsid w:val="00E9500B"/>
    <w:rsid w:val="00E95024"/>
    <w:rsid w:val="00E9558E"/>
    <w:rsid w:val="00E9627B"/>
    <w:rsid w:val="00E96909"/>
    <w:rsid w:val="00E96FAD"/>
    <w:rsid w:val="00E97292"/>
    <w:rsid w:val="00E97812"/>
    <w:rsid w:val="00EA05F8"/>
    <w:rsid w:val="00EA0A98"/>
    <w:rsid w:val="00EA0D6B"/>
    <w:rsid w:val="00EA0F16"/>
    <w:rsid w:val="00EA2D6A"/>
    <w:rsid w:val="00EA3043"/>
    <w:rsid w:val="00EA40F2"/>
    <w:rsid w:val="00EA5475"/>
    <w:rsid w:val="00EA5BE7"/>
    <w:rsid w:val="00EA7127"/>
    <w:rsid w:val="00EB1022"/>
    <w:rsid w:val="00EB1A1C"/>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EB8"/>
    <w:rsid w:val="00ED5491"/>
    <w:rsid w:val="00ED6FBD"/>
    <w:rsid w:val="00ED7657"/>
    <w:rsid w:val="00ED7B82"/>
    <w:rsid w:val="00EE068E"/>
    <w:rsid w:val="00EE1306"/>
    <w:rsid w:val="00EE14AF"/>
    <w:rsid w:val="00EE2AD4"/>
    <w:rsid w:val="00EE2DCD"/>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39B8"/>
    <w:rsid w:val="00F04D36"/>
    <w:rsid w:val="00F04F2E"/>
    <w:rsid w:val="00F04F8F"/>
    <w:rsid w:val="00F07381"/>
    <w:rsid w:val="00F1024A"/>
    <w:rsid w:val="00F107BB"/>
    <w:rsid w:val="00F10883"/>
    <w:rsid w:val="00F12436"/>
    <w:rsid w:val="00F147EA"/>
    <w:rsid w:val="00F17337"/>
    <w:rsid w:val="00F17892"/>
    <w:rsid w:val="00F212B6"/>
    <w:rsid w:val="00F22148"/>
    <w:rsid w:val="00F229CC"/>
    <w:rsid w:val="00F2447C"/>
    <w:rsid w:val="00F2564F"/>
    <w:rsid w:val="00F2723A"/>
    <w:rsid w:val="00F27B04"/>
    <w:rsid w:val="00F27C35"/>
    <w:rsid w:val="00F312AF"/>
    <w:rsid w:val="00F328AE"/>
    <w:rsid w:val="00F32F6D"/>
    <w:rsid w:val="00F3350B"/>
    <w:rsid w:val="00F3432A"/>
    <w:rsid w:val="00F345A2"/>
    <w:rsid w:val="00F351A1"/>
    <w:rsid w:val="00F3567F"/>
    <w:rsid w:val="00F35AE3"/>
    <w:rsid w:val="00F360BF"/>
    <w:rsid w:val="00F36220"/>
    <w:rsid w:val="00F3699D"/>
    <w:rsid w:val="00F37283"/>
    <w:rsid w:val="00F37AD6"/>
    <w:rsid w:val="00F37CE3"/>
    <w:rsid w:val="00F407FC"/>
    <w:rsid w:val="00F4147D"/>
    <w:rsid w:val="00F41502"/>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E1162"/>
    <w:rsid w:val="00FE1BC5"/>
    <w:rsid w:val="00FE1FE6"/>
    <w:rsid w:val="00FE2C08"/>
    <w:rsid w:val="00FE344F"/>
    <w:rsid w:val="00FE416F"/>
    <w:rsid w:val="00FE4E9C"/>
    <w:rsid w:val="00FE5122"/>
    <w:rsid w:val="00FE627F"/>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081"/>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uiPriority w:val="1"/>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uiPriority w:val="99"/>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uiPriority w:val="1"/>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2"/>
    <w:next w:val="afc"/>
    <w:uiPriority w:val="39"/>
    <w:rsid w:val="003F22B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ainsk.nso.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insk.nso.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kainsk-today@mail.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A1217-23D5-4986-BCFD-C51034958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6</Pages>
  <Words>3205</Words>
  <Characters>18272</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21435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10</cp:revision>
  <cp:lastPrinted>2023-02-16T03:18:00Z</cp:lastPrinted>
  <dcterms:created xsi:type="dcterms:W3CDTF">2024-07-29T06:11:00Z</dcterms:created>
  <dcterms:modified xsi:type="dcterms:W3CDTF">2024-07-29T09:23:00Z</dcterms:modified>
</cp:coreProperties>
</file>