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A46CB" w:rsidRDefault="002E7FAC" w:rsidP="00034B79">
      <w:pPr>
        <w:rPr>
          <w:rFonts w:ascii="Arial" w:hAnsi="Arial" w:cs="Arial"/>
          <w:sz w:val="20"/>
          <w:szCs w:val="20"/>
        </w:rPr>
      </w:pPr>
      <w:r>
        <w:rPr>
          <w:rFonts w:ascii="Arial" w:hAnsi="Arial" w:cs="Arial"/>
          <w:noProof/>
          <w:sz w:val="20"/>
          <w:szCs w:val="20"/>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6" type="#_x0000_t136" style="position:absolute;margin-left:-201.8pt;margin-top:329.25pt;width:438pt;height:59.25pt;rotation:270;z-index:251656704" fillcolor="black" strokeweight="1pt">
            <v:fill opacity=".5"/>
            <v:shadow on="t" color="#99f" offset="3pt"/>
            <v:textpath style="font-family:&quot;Arial&quot;;v-text-kern:t" trim="t" fitpath="t" string="Официальные документы"/>
            <w10:wrap type="square"/>
          </v:shape>
        </w:pict>
      </w:r>
      <w:r w:rsidR="007539DD">
        <w:rPr>
          <w:rFonts w:ascii="Arial" w:hAnsi="Arial" w:cs="Arial"/>
          <w:noProof/>
          <w:sz w:val="20"/>
          <w:szCs w:val="20"/>
        </w:rPr>
        <w:drawing>
          <wp:anchor distT="0" distB="0" distL="114300" distR="114300" simplePos="0" relativeHeight="251661312" behindDoc="0" locked="0" layoutInCell="1" allowOverlap="1">
            <wp:simplePos x="0" y="0"/>
            <wp:positionH relativeFrom="column">
              <wp:posOffset>-187960</wp:posOffset>
            </wp:positionH>
            <wp:positionV relativeFrom="paragraph">
              <wp:posOffset>568960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8"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r>
        <w:rPr>
          <w:rFonts w:ascii="Arial" w:hAnsi="Arial" w:cs="Arial"/>
          <w:noProof/>
          <w:sz w:val="20"/>
          <w:szCs w:val="20"/>
        </w:rPr>
        <w:pict>
          <v:group id="_x0000_s1028" editas="canvas" style="position:absolute;margin-left:32.5pt;margin-top:-20.3pt;width:459pt;height:742.8pt;z-index:251658752;mso-position-horizontal-relative:text;mso-position-vertical-relative:text"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 id="_x0000_s1031" type="#_x0000_t136" style="position:absolute;left:7141;top:2938;width:1973;height:1575" adj="10804" fillcolor="gray">
              <v:shadow on="t" color="#b2b2b2" opacity="52429f" offset="3pt"/>
              <v:textpath style="font-family:&quot;Times New Roman&quot;;font-size:28pt;v-text-kern:t" trim="t" fitpath="t" string="№ 61 (1156)&#10;27 июля&#10;&#10;&#10;"/>
            </v:shape>
            <v:line id="_x0000_s1032" style="position:absolute" from="3832,8531" to="8773,8532" strokeweight="10pt">
              <v:stroke linestyle="thickBetweenThin"/>
            </v:line>
            <v:shape id="_x0000_s1033" type="#_x0000_t75" style="position:absolute;left:3126;top:9088;width:5929;height:3124">
              <v:imagedata r:id="rId9"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2 год"/>
            </v:shape>
            <w10:wrap type="square"/>
          </v:group>
        </w:pict>
      </w:r>
    </w:p>
    <w:p w:rsidR="005A46CB" w:rsidRDefault="005A46CB" w:rsidP="00034B79">
      <w:pPr>
        <w:rPr>
          <w:rFonts w:ascii="Arial" w:hAnsi="Arial" w:cs="Arial"/>
          <w:sz w:val="20"/>
          <w:szCs w:val="20"/>
        </w:rPr>
        <w:sectPr w:rsidR="005A46CB" w:rsidSect="00244E59">
          <w:footerReference w:type="default" r:id="rId10"/>
          <w:footerReference w:type="first" r:id="rId11"/>
          <w:pgSz w:w="11906" w:h="16838"/>
          <w:pgMar w:top="1134" w:right="1134" w:bottom="1134" w:left="1134" w:header="0" w:footer="567" w:gutter="0"/>
          <w:cols w:space="708"/>
          <w:titlePg/>
          <w:docGrid w:linePitch="360"/>
        </w:sect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города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514523">
        <w:rPr>
          <w:rFonts w:ascii="Arial" w:hAnsi="Arial" w:cs="Arial"/>
          <w:b/>
          <w:sz w:val="20"/>
          <w:szCs w:val="20"/>
        </w:rPr>
        <w:t>61</w:t>
      </w:r>
      <w:r w:rsidR="00E623F1" w:rsidRPr="0085658A">
        <w:rPr>
          <w:rFonts w:ascii="Arial" w:hAnsi="Arial" w:cs="Arial"/>
          <w:b/>
          <w:sz w:val="20"/>
          <w:szCs w:val="20"/>
        </w:rPr>
        <w:t>(</w:t>
      </w:r>
      <w:r w:rsidR="00514523">
        <w:rPr>
          <w:rFonts w:ascii="Arial" w:hAnsi="Arial" w:cs="Arial"/>
          <w:b/>
          <w:sz w:val="20"/>
          <w:szCs w:val="20"/>
        </w:rPr>
        <w:t>1156</w:t>
      </w:r>
      <w:r w:rsidR="00F147EA">
        <w:rPr>
          <w:rFonts w:ascii="Arial" w:hAnsi="Arial" w:cs="Arial"/>
          <w:b/>
          <w:sz w:val="20"/>
          <w:szCs w:val="20"/>
        </w:rPr>
        <w:t>)</w:t>
      </w:r>
      <w:r w:rsidRPr="0085658A">
        <w:rPr>
          <w:rFonts w:ascii="Arial" w:hAnsi="Arial" w:cs="Arial"/>
          <w:b/>
          <w:sz w:val="20"/>
          <w:szCs w:val="20"/>
        </w:rPr>
        <w:t xml:space="preserve"> от </w:t>
      </w:r>
      <w:r w:rsidR="00420F43">
        <w:rPr>
          <w:rFonts w:ascii="Arial" w:hAnsi="Arial" w:cs="Arial"/>
          <w:b/>
          <w:sz w:val="20"/>
          <w:szCs w:val="20"/>
        </w:rPr>
        <w:t>27 и</w:t>
      </w:r>
      <w:r w:rsidR="00207153">
        <w:rPr>
          <w:rFonts w:ascii="Arial" w:hAnsi="Arial" w:cs="Arial"/>
          <w:b/>
          <w:sz w:val="20"/>
          <w:szCs w:val="20"/>
        </w:rPr>
        <w:t>юл</w:t>
      </w:r>
      <w:r w:rsidR="00F808D7">
        <w:rPr>
          <w:rFonts w:ascii="Arial" w:hAnsi="Arial" w:cs="Arial"/>
          <w:b/>
          <w:sz w:val="20"/>
          <w:szCs w:val="20"/>
        </w:rPr>
        <w:t>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533DC">
        <w:rPr>
          <w:rFonts w:ascii="Arial" w:hAnsi="Arial" w:cs="Arial"/>
          <w:b/>
          <w:sz w:val="20"/>
          <w:szCs w:val="20"/>
        </w:rPr>
        <w:t>22</w:t>
      </w:r>
      <w:r w:rsidR="00171420" w:rsidRPr="0085658A">
        <w:rPr>
          <w:rFonts w:ascii="Arial" w:hAnsi="Arial" w:cs="Arial"/>
          <w:b/>
          <w:sz w:val="20"/>
          <w:szCs w:val="20"/>
        </w:rPr>
        <w:t xml:space="preserve"> года</w:t>
      </w:r>
    </w:p>
    <w:p w:rsidR="00275AF5" w:rsidRPr="0085658A" w:rsidRDefault="00275AF5" w:rsidP="00275AF5">
      <w:pPr>
        <w:jc w:val="center"/>
        <w:rPr>
          <w:rFonts w:ascii="Arial" w:hAnsi="Arial" w:cs="Arial"/>
          <w:b/>
          <w:sz w:val="20"/>
          <w:szCs w:val="20"/>
        </w:rPr>
      </w:pP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171420" w:rsidRPr="0085658A" w:rsidRDefault="00171420" w:rsidP="00034B79">
      <w:pPr>
        <w:jc w:val="center"/>
        <w:rPr>
          <w:rFonts w:ascii="Arial" w:hAnsi="Arial" w:cs="Arial"/>
          <w:sz w:val="20"/>
          <w:szCs w:val="20"/>
        </w:rPr>
      </w:pPr>
    </w:p>
    <w:p w:rsidR="00275AF5" w:rsidRPr="0085658A" w:rsidRDefault="00275AF5"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w:t>
      </w:r>
      <w:proofErr w:type="gramStart"/>
      <w:r w:rsidRPr="0085658A">
        <w:rPr>
          <w:rFonts w:ascii="Arial" w:hAnsi="Arial" w:cs="Arial"/>
          <w:sz w:val="20"/>
          <w:szCs w:val="20"/>
        </w:rPr>
        <w:t>Совета депутатов города Куйбышева Куйбышевско</w:t>
      </w:r>
      <w:r w:rsidR="00787709" w:rsidRPr="0085658A">
        <w:rPr>
          <w:rFonts w:ascii="Arial" w:hAnsi="Arial" w:cs="Arial"/>
          <w:sz w:val="20"/>
          <w:szCs w:val="20"/>
        </w:rPr>
        <w:t>го района Новосибирской области</w:t>
      </w:r>
      <w:proofErr w:type="gramEnd"/>
    </w:p>
    <w:p w:rsidR="00A654DB" w:rsidRDefault="00A654DB" w:rsidP="00CE66FD">
      <w:pPr>
        <w:jc w:val="both"/>
        <w:rPr>
          <w:rFonts w:ascii="Arial" w:hAnsi="Arial" w:cs="Arial"/>
          <w:sz w:val="20"/>
          <w:szCs w:val="20"/>
        </w:rPr>
      </w:pPr>
    </w:p>
    <w:p w:rsidR="00465802"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w:t>
      </w:r>
      <w:proofErr w:type="gramStart"/>
      <w:r w:rsidRPr="00336F0C">
        <w:rPr>
          <w:rFonts w:ascii="Arial" w:hAnsi="Arial" w:cs="Arial"/>
          <w:sz w:val="20"/>
          <w:szCs w:val="20"/>
        </w:rPr>
        <w:t>самоуправления города Куйбышева Куйбышевского района Новосибирской области</w:t>
      </w:r>
      <w:proofErr w:type="gramEnd"/>
    </w:p>
    <w:p w:rsidR="004B2365" w:rsidRDefault="004B2365" w:rsidP="00034B79">
      <w:pPr>
        <w:jc w:val="both"/>
        <w:rPr>
          <w:rFonts w:ascii="Arial" w:hAnsi="Arial" w:cs="Arial"/>
          <w:sz w:val="20"/>
          <w:szCs w:val="20"/>
        </w:rPr>
      </w:pPr>
    </w:p>
    <w:tbl>
      <w:tblPr>
        <w:tblW w:w="489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09"/>
        <w:gridCol w:w="8363"/>
        <w:gridCol w:w="567"/>
      </w:tblGrid>
      <w:tr w:rsidR="004B2365" w:rsidRPr="002D22CF" w:rsidTr="00982358">
        <w:trPr>
          <w:trHeight w:val="423"/>
        </w:trPr>
        <w:tc>
          <w:tcPr>
            <w:tcW w:w="368" w:type="pct"/>
            <w:shd w:val="clear" w:color="auto" w:fill="auto"/>
          </w:tcPr>
          <w:p w:rsidR="004B2365" w:rsidRDefault="004B2365" w:rsidP="00982358">
            <w:pPr>
              <w:tabs>
                <w:tab w:val="left" w:pos="9071"/>
              </w:tabs>
              <w:ind w:right="-143"/>
              <w:jc w:val="both"/>
              <w:rPr>
                <w:rFonts w:ascii="Arial" w:hAnsi="Arial" w:cs="Arial"/>
                <w:b/>
                <w:sz w:val="20"/>
                <w:szCs w:val="20"/>
              </w:rPr>
            </w:pPr>
            <w:r>
              <w:rPr>
                <w:rFonts w:ascii="Arial" w:hAnsi="Arial" w:cs="Arial"/>
                <w:b/>
                <w:sz w:val="20"/>
                <w:szCs w:val="20"/>
              </w:rPr>
              <w:t>2.1.</w:t>
            </w:r>
          </w:p>
        </w:tc>
        <w:tc>
          <w:tcPr>
            <w:tcW w:w="4338" w:type="pct"/>
            <w:shd w:val="clear" w:color="auto" w:fill="auto"/>
          </w:tcPr>
          <w:p w:rsidR="004B2365" w:rsidRDefault="004B2365" w:rsidP="00514523">
            <w:pPr>
              <w:tabs>
                <w:tab w:val="left" w:pos="9071"/>
              </w:tabs>
              <w:ind w:right="121"/>
              <w:jc w:val="both"/>
              <w:rPr>
                <w:rFonts w:ascii="Arial" w:hAnsi="Arial" w:cs="Arial"/>
                <w:b/>
                <w:bCs/>
                <w:sz w:val="20"/>
                <w:szCs w:val="20"/>
              </w:rPr>
            </w:pPr>
            <w:r w:rsidRPr="004B2365">
              <w:rPr>
                <w:rFonts w:ascii="Arial" w:hAnsi="Arial" w:cs="Arial"/>
                <w:b/>
                <w:bCs/>
                <w:sz w:val="20"/>
                <w:szCs w:val="20"/>
              </w:rPr>
              <w:t xml:space="preserve">ПОСТАНОВЛЕНИЕ </w:t>
            </w:r>
            <w:proofErr w:type="gramStart"/>
            <w:r w:rsidRPr="004B2365">
              <w:rPr>
                <w:rFonts w:ascii="Arial" w:hAnsi="Arial" w:cs="Arial"/>
                <w:b/>
                <w:bCs/>
                <w:sz w:val="20"/>
                <w:szCs w:val="20"/>
              </w:rPr>
              <w:t>АДМИНИСТРАЦИИ ГОРОДА КУЙБЫШЕВА КУЙБЫШЕВСКОГО РАЙОНА НОВОСИБИР</w:t>
            </w:r>
            <w:r w:rsidR="00514523">
              <w:rPr>
                <w:rFonts w:ascii="Arial" w:hAnsi="Arial" w:cs="Arial"/>
                <w:b/>
                <w:bCs/>
                <w:sz w:val="20"/>
                <w:szCs w:val="20"/>
              </w:rPr>
              <w:t>СКОЙ ОБЛАСТИ</w:t>
            </w:r>
            <w:proofErr w:type="gramEnd"/>
            <w:r w:rsidR="00514523">
              <w:rPr>
                <w:rFonts w:ascii="Arial" w:hAnsi="Arial" w:cs="Arial"/>
                <w:b/>
                <w:bCs/>
                <w:sz w:val="20"/>
                <w:szCs w:val="20"/>
              </w:rPr>
              <w:t xml:space="preserve"> от 25.07.2022 № 941</w:t>
            </w:r>
            <w:r>
              <w:rPr>
                <w:rFonts w:ascii="Arial" w:hAnsi="Arial" w:cs="Arial"/>
                <w:b/>
                <w:bCs/>
                <w:sz w:val="20"/>
                <w:szCs w:val="20"/>
              </w:rPr>
              <w:t xml:space="preserve"> </w:t>
            </w:r>
            <w:r w:rsidRPr="004B2365">
              <w:rPr>
                <w:rFonts w:ascii="Arial" w:hAnsi="Arial" w:cs="Arial"/>
                <w:bCs/>
                <w:sz w:val="20"/>
                <w:szCs w:val="20"/>
              </w:rPr>
              <w:t>«</w:t>
            </w:r>
            <w:r w:rsidR="00514523" w:rsidRPr="00514523">
              <w:rPr>
                <w:rFonts w:ascii="Arial" w:hAnsi="Arial" w:cs="Arial"/>
                <w:bCs/>
                <w:sz w:val="20"/>
                <w:szCs w:val="20"/>
              </w:rPr>
              <w:t>Об утверждении муниципальной программы «Защита прав потребител</w:t>
            </w:r>
            <w:r w:rsidR="00514523">
              <w:rPr>
                <w:rFonts w:ascii="Arial" w:hAnsi="Arial" w:cs="Arial"/>
                <w:bCs/>
                <w:sz w:val="20"/>
                <w:szCs w:val="20"/>
              </w:rPr>
              <w:t xml:space="preserve">ей в муниципальном образовании </w:t>
            </w:r>
            <w:r w:rsidR="00514523" w:rsidRPr="00514523">
              <w:rPr>
                <w:rFonts w:ascii="Arial" w:hAnsi="Arial" w:cs="Arial"/>
                <w:bCs/>
                <w:sz w:val="20"/>
                <w:szCs w:val="20"/>
              </w:rPr>
              <w:t>город</w:t>
            </w:r>
            <w:r w:rsidR="00514523">
              <w:rPr>
                <w:rFonts w:ascii="Arial" w:hAnsi="Arial" w:cs="Arial"/>
                <w:bCs/>
                <w:sz w:val="20"/>
                <w:szCs w:val="20"/>
              </w:rPr>
              <w:t>а</w:t>
            </w:r>
            <w:r w:rsidR="00514523" w:rsidRPr="00514523">
              <w:rPr>
                <w:rFonts w:ascii="Arial" w:hAnsi="Arial" w:cs="Arial"/>
                <w:bCs/>
                <w:sz w:val="20"/>
                <w:szCs w:val="20"/>
              </w:rPr>
              <w:t xml:space="preserve"> Куйбышев</w:t>
            </w:r>
            <w:r w:rsidR="00514523">
              <w:rPr>
                <w:rFonts w:ascii="Arial" w:hAnsi="Arial" w:cs="Arial"/>
                <w:bCs/>
                <w:sz w:val="20"/>
                <w:szCs w:val="20"/>
              </w:rPr>
              <w:t>а</w:t>
            </w:r>
            <w:r w:rsidR="00514523" w:rsidRPr="00514523">
              <w:rPr>
                <w:rFonts w:ascii="Arial" w:hAnsi="Arial" w:cs="Arial"/>
                <w:bCs/>
                <w:sz w:val="20"/>
                <w:szCs w:val="20"/>
              </w:rPr>
              <w:t xml:space="preserve"> Куйбышевског</w:t>
            </w:r>
            <w:r w:rsidR="00514523">
              <w:rPr>
                <w:rFonts w:ascii="Arial" w:hAnsi="Arial" w:cs="Arial"/>
                <w:bCs/>
                <w:sz w:val="20"/>
                <w:szCs w:val="20"/>
              </w:rPr>
              <w:t xml:space="preserve">о района Новосибирской области </w:t>
            </w:r>
            <w:r w:rsidR="00514523" w:rsidRPr="00514523">
              <w:rPr>
                <w:rFonts w:ascii="Arial" w:hAnsi="Arial" w:cs="Arial"/>
                <w:bCs/>
                <w:sz w:val="20"/>
                <w:szCs w:val="20"/>
              </w:rPr>
              <w:t>на 2023 – 2025 годы»</w:t>
            </w:r>
          </w:p>
        </w:tc>
        <w:tc>
          <w:tcPr>
            <w:tcW w:w="294" w:type="pct"/>
            <w:shd w:val="clear" w:color="auto" w:fill="auto"/>
          </w:tcPr>
          <w:p w:rsidR="004B2365" w:rsidRDefault="00514523" w:rsidP="00982358">
            <w:pPr>
              <w:tabs>
                <w:tab w:val="left" w:pos="9071"/>
              </w:tabs>
              <w:ind w:right="-143"/>
              <w:jc w:val="both"/>
              <w:rPr>
                <w:rFonts w:ascii="Arial" w:hAnsi="Arial" w:cs="Arial"/>
                <w:sz w:val="20"/>
                <w:szCs w:val="20"/>
              </w:rPr>
            </w:pPr>
            <w:r>
              <w:rPr>
                <w:rFonts w:ascii="Arial" w:hAnsi="Arial" w:cs="Arial"/>
                <w:sz w:val="20"/>
                <w:szCs w:val="20"/>
              </w:rPr>
              <w:t xml:space="preserve"> 03</w:t>
            </w:r>
          </w:p>
        </w:tc>
      </w:tr>
      <w:tr w:rsidR="00420F43" w:rsidRPr="002D22CF" w:rsidTr="00982358">
        <w:trPr>
          <w:trHeight w:val="423"/>
        </w:trPr>
        <w:tc>
          <w:tcPr>
            <w:tcW w:w="368" w:type="pct"/>
            <w:shd w:val="clear" w:color="auto" w:fill="auto"/>
          </w:tcPr>
          <w:p w:rsidR="00420F43" w:rsidRDefault="00420F43" w:rsidP="00982358">
            <w:pPr>
              <w:tabs>
                <w:tab w:val="left" w:pos="9071"/>
              </w:tabs>
              <w:ind w:right="-143"/>
              <w:jc w:val="both"/>
              <w:rPr>
                <w:rFonts w:ascii="Arial" w:hAnsi="Arial" w:cs="Arial"/>
                <w:b/>
                <w:sz w:val="20"/>
                <w:szCs w:val="20"/>
              </w:rPr>
            </w:pPr>
            <w:r>
              <w:rPr>
                <w:rFonts w:ascii="Arial" w:hAnsi="Arial" w:cs="Arial"/>
                <w:b/>
                <w:sz w:val="20"/>
                <w:szCs w:val="20"/>
              </w:rPr>
              <w:t>2.2.</w:t>
            </w:r>
          </w:p>
        </w:tc>
        <w:tc>
          <w:tcPr>
            <w:tcW w:w="4338" w:type="pct"/>
            <w:shd w:val="clear" w:color="auto" w:fill="auto"/>
          </w:tcPr>
          <w:p w:rsidR="00420F43" w:rsidRPr="004B2365" w:rsidRDefault="00420F43" w:rsidP="00420F43">
            <w:pPr>
              <w:tabs>
                <w:tab w:val="left" w:pos="9071"/>
              </w:tabs>
              <w:ind w:right="121"/>
              <w:jc w:val="both"/>
              <w:rPr>
                <w:rFonts w:ascii="Arial" w:hAnsi="Arial" w:cs="Arial"/>
                <w:b/>
                <w:bCs/>
                <w:sz w:val="20"/>
                <w:szCs w:val="20"/>
              </w:rPr>
            </w:pPr>
            <w:r w:rsidRPr="00420F43">
              <w:rPr>
                <w:rFonts w:ascii="Arial" w:hAnsi="Arial" w:cs="Arial"/>
                <w:b/>
                <w:bCs/>
                <w:sz w:val="20"/>
                <w:szCs w:val="20"/>
              </w:rPr>
              <w:t xml:space="preserve">ПОСТАНОВЛЕНИЕ </w:t>
            </w:r>
            <w:proofErr w:type="gramStart"/>
            <w:r w:rsidRPr="00420F43">
              <w:rPr>
                <w:rFonts w:ascii="Arial" w:hAnsi="Arial" w:cs="Arial"/>
                <w:b/>
                <w:bCs/>
                <w:sz w:val="20"/>
                <w:szCs w:val="20"/>
              </w:rPr>
              <w:t>АДМИНИСТРАЦИИ ГОРОДА КУЙБЫШЕВА КУЙБЫШЕВСКОГО РАЙОНА НОВОСИБИРСКОЙ ОБЛАСТИ</w:t>
            </w:r>
            <w:proofErr w:type="gramEnd"/>
            <w:r>
              <w:rPr>
                <w:rFonts w:ascii="Arial" w:hAnsi="Arial" w:cs="Arial"/>
                <w:b/>
                <w:bCs/>
                <w:sz w:val="20"/>
                <w:szCs w:val="20"/>
              </w:rPr>
              <w:t xml:space="preserve"> от 26.07.2022 № 952 </w:t>
            </w:r>
            <w:r w:rsidRPr="00420F43">
              <w:rPr>
                <w:rFonts w:ascii="Arial" w:hAnsi="Arial" w:cs="Arial"/>
                <w:bCs/>
                <w:sz w:val="20"/>
                <w:szCs w:val="20"/>
              </w:rPr>
              <w:t>«О повышении оплаты труда работников муниципальных учреждений города Куйбышева Куйбышевского района Новосибирской области»</w:t>
            </w:r>
          </w:p>
        </w:tc>
        <w:tc>
          <w:tcPr>
            <w:tcW w:w="294" w:type="pct"/>
            <w:shd w:val="clear" w:color="auto" w:fill="auto"/>
          </w:tcPr>
          <w:p w:rsidR="00420F43" w:rsidRDefault="004F124B" w:rsidP="00982358">
            <w:pPr>
              <w:tabs>
                <w:tab w:val="left" w:pos="9071"/>
              </w:tabs>
              <w:ind w:right="-143"/>
              <w:jc w:val="both"/>
              <w:rPr>
                <w:rFonts w:ascii="Arial" w:hAnsi="Arial" w:cs="Arial"/>
                <w:sz w:val="20"/>
                <w:szCs w:val="20"/>
              </w:rPr>
            </w:pPr>
            <w:r>
              <w:rPr>
                <w:rFonts w:ascii="Arial" w:hAnsi="Arial" w:cs="Arial"/>
                <w:sz w:val="20"/>
                <w:szCs w:val="20"/>
              </w:rPr>
              <w:t xml:space="preserve"> </w:t>
            </w:r>
            <w:r w:rsidR="00244E59">
              <w:rPr>
                <w:rFonts w:ascii="Arial" w:hAnsi="Arial" w:cs="Arial"/>
                <w:sz w:val="20"/>
                <w:szCs w:val="20"/>
              </w:rPr>
              <w:t>09</w:t>
            </w:r>
          </w:p>
        </w:tc>
      </w:tr>
      <w:tr w:rsidR="00420F43" w:rsidRPr="002D22CF" w:rsidTr="00982358">
        <w:trPr>
          <w:trHeight w:val="423"/>
        </w:trPr>
        <w:tc>
          <w:tcPr>
            <w:tcW w:w="368" w:type="pct"/>
            <w:shd w:val="clear" w:color="auto" w:fill="auto"/>
          </w:tcPr>
          <w:p w:rsidR="00420F43" w:rsidRDefault="00420F43" w:rsidP="00982358">
            <w:pPr>
              <w:tabs>
                <w:tab w:val="left" w:pos="9071"/>
              </w:tabs>
              <w:ind w:right="-143"/>
              <w:jc w:val="both"/>
              <w:rPr>
                <w:rFonts w:ascii="Arial" w:hAnsi="Arial" w:cs="Arial"/>
                <w:b/>
                <w:sz w:val="20"/>
                <w:szCs w:val="20"/>
              </w:rPr>
            </w:pPr>
            <w:r>
              <w:rPr>
                <w:rFonts w:ascii="Arial" w:hAnsi="Arial" w:cs="Arial"/>
                <w:b/>
                <w:sz w:val="20"/>
                <w:szCs w:val="20"/>
              </w:rPr>
              <w:t>2.3.</w:t>
            </w:r>
          </w:p>
        </w:tc>
        <w:tc>
          <w:tcPr>
            <w:tcW w:w="4338" w:type="pct"/>
            <w:shd w:val="clear" w:color="auto" w:fill="auto"/>
          </w:tcPr>
          <w:p w:rsidR="00420F43" w:rsidRPr="004B2365" w:rsidRDefault="00420F43" w:rsidP="00514523">
            <w:pPr>
              <w:tabs>
                <w:tab w:val="left" w:pos="9071"/>
              </w:tabs>
              <w:ind w:right="121"/>
              <w:jc w:val="both"/>
              <w:rPr>
                <w:rFonts w:ascii="Arial" w:hAnsi="Arial" w:cs="Arial"/>
                <w:b/>
                <w:bCs/>
                <w:sz w:val="20"/>
                <w:szCs w:val="20"/>
              </w:rPr>
            </w:pPr>
            <w:r w:rsidRPr="004B2365">
              <w:rPr>
                <w:rFonts w:ascii="Arial" w:hAnsi="Arial" w:cs="Arial"/>
                <w:b/>
                <w:bCs/>
                <w:sz w:val="20"/>
                <w:szCs w:val="20"/>
              </w:rPr>
              <w:t xml:space="preserve">ПОСТАНОВЛЕНИЕ </w:t>
            </w:r>
            <w:proofErr w:type="gramStart"/>
            <w:r w:rsidRPr="004B2365">
              <w:rPr>
                <w:rFonts w:ascii="Arial" w:hAnsi="Arial" w:cs="Arial"/>
                <w:b/>
                <w:bCs/>
                <w:sz w:val="20"/>
                <w:szCs w:val="20"/>
              </w:rPr>
              <w:t>АДМИНИСТРАЦИИ ГОРОДА КУЙБЫШЕВА КУЙБЫШЕВСКОГО РАЙОНА НОВОСИБИР</w:t>
            </w:r>
            <w:r>
              <w:rPr>
                <w:rFonts w:ascii="Arial" w:hAnsi="Arial" w:cs="Arial"/>
                <w:b/>
                <w:bCs/>
                <w:sz w:val="20"/>
                <w:szCs w:val="20"/>
              </w:rPr>
              <w:t>СКОЙ ОБЛАСТИ</w:t>
            </w:r>
            <w:proofErr w:type="gramEnd"/>
            <w:r>
              <w:rPr>
                <w:rFonts w:ascii="Arial" w:hAnsi="Arial" w:cs="Arial"/>
                <w:b/>
                <w:bCs/>
                <w:sz w:val="20"/>
                <w:szCs w:val="20"/>
              </w:rPr>
              <w:t xml:space="preserve"> от 26.07.2022 № 953 </w:t>
            </w:r>
            <w:r w:rsidRPr="00420F43">
              <w:rPr>
                <w:rFonts w:ascii="Arial" w:hAnsi="Arial" w:cs="Arial"/>
                <w:bCs/>
                <w:sz w:val="20"/>
                <w:szCs w:val="20"/>
              </w:rPr>
              <w:t>«Об утверждении размеров должностных окладов по общеотраслевым должностям руководителей, специалистов и служащих, окладов по общеотраслевым профессиям рабочих, должностных окладов по должностям, трудовые функции, квалификационные требования и наименование по которым установлены в соответствии с профессиональными стандартами»</w:t>
            </w:r>
          </w:p>
        </w:tc>
        <w:tc>
          <w:tcPr>
            <w:tcW w:w="294" w:type="pct"/>
            <w:shd w:val="clear" w:color="auto" w:fill="auto"/>
          </w:tcPr>
          <w:p w:rsidR="00420F43" w:rsidRDefault="004F124B" w:rsidP="00982358">
            <w:pPr>
              <w:tabs>
                <w:tab w:val="left" w:pos="9071"/>
              </w:tabs>
              <w:ind w:right="-143"/>
              <w:jc w:val="both"/>
              <w:rPr>
                <w:rFonts w:ascii="Arial" w:hAnsi="Arial" w:cs="Arial"/>
                <w:sz w:val="20"/>
                <w:szCs w:val="20"/>
              </w:rPr>
            </w:pPr>
            <w:r>
              <w:rPr>
                <w:rFonts w:ascii="Arial" w:hAnsi="Arial" w:cs="Arial"/>
                <w:sz w:val="20"/>
                <w:szCs w:val="20"/>
              </w:rPr>
              <w:t xml:space="preserve"> </w:t>
            </w:r>
            <w:r w:rsidR="00244E59">
              <w:rPr>
                <w:rFonts w:ascii="Arial" w:hAnsi="Arial" w:cs="Arial"/>
                <w:sz w:val="20"/>
                <w:szCs w:val="20"/>
              </w:rPr>
              <w:t>10</w:t>
            </w:r>
          </w:p>
        </w:tc>
        <w:bookmarkStart w:id="0" w:name="_GoBack"/>
        <w:bookmarkEnd w:id="0"/>
      </w:tr>
      <w:tr w:rsidR="004159E9" w:rsidRPr="002D22CF" w:rsidTr="00982358">
        <w:trPr>
          <w:trHeight w:val="423"/>
        </w:trPr>
        <w:tc>
          <w:tcPr>
            <w:tcW w:w="368" w:type="pct"/>
            <w:shd w:val="clear" w:color="auto" w:fill="auto"/>
          </w:tcPr>
          <w:p w:rsidR="004159E9" w:rsidRDefault="004159E9" w:rsidP="00982358">
            <w:pPr>
              <w:tabs>
                <w:tab w:val="left" w:pos="9071"/>
              </w:tabs>
              <w:ind w:right="-143"/>
              <w:jc w:val="both"/>
              <w:rPr>
                <w:rFonts w:ascii="Arial" w:hAnsi="Arial" w:cs="Arial"/>
                <w:b/>
                <w:sz w:val="20"/>
                <w:szCs w:val="20"/>
              </w:rPr>
            </w:pPr>
            <w:r>
              <w:rPr>
                <w:rFonts w:ascii="Arial" w:hAnsi="Arial" w:cs="Arial"/>
                <w:b/>
                <w:sz w:val="20"/>
                <w:szCs w:val="20"/>
              </w:rPr>
              <w:t>2.4.</w:t>
            </w:r>
          </w:p>
        </w:tc>
        <w:tc>
          <w:tcPr>
            <w:tcW w:w="4338" w:type="pct"/>
            <w:shd w:val="clear" w:color="auto" w:fill="auto"/>
          </w:tcPr>
          <w:p w:rsidR="004159E9" w:rsidRPr="004B2365" w:rsidRDefault="004159E9" w:rsidP="004159E9">
            <w:pPr>
              <w:autoSpaceDE w:val="0"/>
              <w:autoSpaceDN w:val="0"/>
              <w:adjustRightInd w:val="0"/>
              <w:jc w:val="both"/>
              <w:rPr>
                <w:rFonts w:ascii="Arial" w:hAnsi="Arial" w:cs="Arial"/>
                <w:b/>
                <w:bCs/>
                <w:sz w:val="20"/>
                <w:szCs w:val="20"/>
              </w:rPr>
            </w:pPr>
            <w:r w:rsidRPr="004159E9">
              <w:rPr>
                <w:rFonts w:ascii="Arial" w:hAnsi="Arial" w:cs="Arial"/>
                <w:b/>
                <w:bCs/>
                <w:sz w:val="20"/>
                <w:szCs w:val="20"/>
              </w:rPr>
              <w:t xml:space="preserve">ПОСТАНОВЛЕНИЕ </w:t>
            </w:r>
            <w:proofErr w:type="gramStart"/>
            <w:r w:rsidRPr="004159E9">
              <w:rPr>
                <w:rFonts w:ascii="Arial" w:hAnsi="Arial" w:cs="Arial"/>
                <w:b/>
                <w:bCs/>
                <w:sz w:val="20"/>
                <w:szCs w:val="20"/>
              </w:rPr>
              <w:t>АДМИНИСТРАЦИИ ГОРОДА КУЙБЫШЕВА КУЙБЫШЕВСКОГО РАЙОНА НОВОСИБИР</w:t>
            </w:r>
            <w:r>
              <w:rPr>
                <w:rFonts w:ascii="Arial" w:hAnsi="Arial" w:cs="Arial"/>
                <w:b/>
                <w:bCs/>
                <w:sz w:val="20"/>
                <w:szCs w:val="20"/>
              </w:rPr>
              <w:t>СКОЙ ОБЛАСТИ</w:t>
            </w:r>
            <w:proofErr w:type="gramEnd"/>
            <w:r>
              <w:rPr>
                <w:rFonts w:ascii="Arial" w:hAnsi="Arial" w:cs="Arial"/>
                <w:b/>
                <w:bCs/>
                <w:sz w:val="20"/>
                <w:szCs w:val="20"/>
              </w:rPr>
              <w:t xml:space="preserve"> от 27.07.2022 № 954 </w:t>
            </w:r>
            <w:r w:rsidRPr="004159E9">
              <w:rPr>
                <w:rFonts w:ascii="Arial" w:hAnsi="Arial" w:cs="Arial"/>
                <w:b/>
                <w:bCs/>
                <w:sz w:val="20"/>
                <w:szCs w:val="20"/>
              </w:rPr>
              <w:t>«</w:t>
            </w:r>
            <w:r w:rsidRPr="004159E9">
              <w:rPr>
                <w:rFonts w:ascii="Arial" w:eastAsia="Calibri" w:hAnsi="Arial" w:cs="Arial"/>
                <w:sz w:val="20"/>
                <w:szCs w:val="20"/>
              </w:rPr>
              <w:t>Об определении мест, на которые запрещается возвращать</w:t>
            </w:r>
            <w:r>
              <w:rPr>
                <w:rFonts w:ascii="Arial" w:eastAsia="Calibri" w:hAnsi="Arial" w:cs="Arial"/>
                <w:sz w:val="20"/>
                <w:szCs w:val="20"/>
              </w:rPr>
              <w:t xml:space="preserve"> </w:t>
            </w:r>
            <w:r w:rsidRPr="004159E9">
              <w:rPr>
                <w:rFonts w:ascii="Arial" w:eastAsia="Calibri" w:hAnsi="Arial" w:cs="Arial"/>
                <w:sz w:val="20"/>
                <w:szCs w:val="20"/>
              </w:rPr>
              <w:t>животных без владельцев в городе Куйбышеве Куйбышевского района Новосибирской области»</w:t>
            </w:r>
          </w:p>
        </w:tc>
        <w:tc>
          <w:tcPr>
            <w:tcW w:w="294" w:type="pct"/>
            <w:shd w:val="clear" w:color="auto" w:fill="auto"/>
          </w:tcPr>
          <w:p w:rsidR="004159E9" w:rsidRDefault="004159E9" w:rsidP="00982358">
            <w:pPr>
              <w:tabs>
                <w:tab w:val="left" w:pos="9071"/>
              </w:tabs>
              <w:ind w:right="-143"/>
              <w:jc w:val="both"/>
              <w:rPr>
                <w:rFonts w:ascii="Arial" w:hAnsi="Arial" w:cs="Arial"/>
                <w:sz w:val="20"/>
                <w:szCs w:val="20"/>
              </w:rPr>
            </w:pPr>
            <w:r>
              <w:rPr>
                <w:rFonts w:ascii="Arial" w:hAnsi="Arial" w:cs="Arial"/>
                <w:sz w:val="20"/>
                <w:szCs w:val="20"/>
              </w:rPr>
              <w:t xml:space="preserve"> 24</w:t>
            </w:r>
          </w:p>
        </w:tc>
      </w:tr>
    </w:tbl>
    <w:p w:rsidR="008A69CF" w:rsidRDefault="008A69CF" w:rsidP="00034B79">
      <w:pPr>
        <w:jc w:val="both"/>
        <w:rPr>
          <w:rFonts w:ascii="Arial" w:hAnsi="Arial" w:cs="Arial"/>
          <w:sz w:val="20"/>
          <w:szCs w:val="20"/>
        </w:rPr>
      </w:pPr>
    </w:p>
    <w:p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w:t>
      </w:r>
      <w:proofErr w:type="gramStart"/>
      <w:r w:rsidR="00934B76" w:rsidRPr="00336F0C">
        <w:rPr>
          <w:rFonts w:ascii="Arial" w:hAnsi="Arial" w:cs="Arial"/>
          <w:sz w:val="20"/>
          <w:szCs w:val="20"/>
        </w:rPr>
        <w:t>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roofErr w:type="gramEnd"/>
    </w:p>
    <w:p w:rsidR="00DB629E" w:rsidRDefault="00DB629E" w:rsidP="00284E62">
      <w:pPr>
        <w:jc w:val="both"/>
        <w:rPr>
          <w:rFonts w:ascii="Arial" w:hAnsi="Arial" w:cs="Arial"/>
          <w:sz w:val="20"/>
          <w:szCs w:val="20"/>
        </w:rPr>
      </w:pPr>
    </w:p>
    <w:p w:rsidR="005F405B" w:rsidRPr="00336F0C" w:rsidRDefault="00465802" w:rsidP="005F405B">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7423AF" w:rsidRPr="00336F0C" w:rsidRDefault="007423AF" w:rsidP="005F405B">
      <w:pPr>
        <w:rPr>
          <w:rFonts w:ascii="Arial" w:hAnsi="Arial" w:cs="Arial"/>
          <w:sz w:val="20"/>
          <w:szCs w:val="20"/>
        </w:rPr>
      </w:pPr>
    </w:p>
    <w:p w:rsidR="009305DE" w:rsidRDefault="009305DE" w:rsidP="005F405B">
      <w:pPr>
        <w:rPr>
          <w:rFonts w:ascii="Arial" w:hAnsi="Arial" w:cs="Arial"/>
          <w:sz w:val="20"/>
          <w:szCs w:val="20"/>
        </w:rPr>
      </w:pPr>
    </w:p>
    <w:p w:rsidR="004F642A" w:rsidRDefault="004F642A" w:rsidP="005F405B">
      <w:pPr>
        <w:rPr>
          <w:rFonts w:ascii="Arial" w:hAnsi="Arial" w:cs="Arial"/>
          <w:sz w:val="20"/>
          <w:szCs w:val="20"/>
        </w:rPr>
      </w:pPr>
    </w:p>
    <w:p w:rsidR="009C0B78" w:rsidRDefault="009C0B7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F909A1" w:rsidRDefault="00F909A1" w:rsidP="004B2365">
      <w:pPr>
        <w:snapToGrid w:val="0"/>
        <w:jc w:val="center"/>
        <w:rPr>
          <w:rFonts w:ascii="Arial" w:hAnsi="Arial" w:cs="Arial"/>
          <w:b/>
          <w:spacing w:val="1"/>
          <w:sz w:val="20"/>
          <w:szCs w:val="20"/>
        </w:rPr>
        <w:sectPr w:rsidR="00F909A1" w:rsidSect="00496A56">
          <w:footerReference w:type="first" r:id="rId12"/>
          <w:pgSz w:w="11906" w:h="16838"/>
          <w:pgMar w:top="1134" w:right="1134" w:bottom="1134" w:left="1134" w:header="0" w:footer="567" w:gutter="0"/>
          <w:cols w:space="708"/>
          <w:titlePg/>
          <w:docGrid w:linePitch="360"/>
        </w:sectPr>
      </w:pPr>
    </w:p>
    <w:p w:rsidR="007539DD" w:rsidRPr="007539DD" w:rsidRDefault="007539DD" w:rsidP="007539DD">
      <w:pPr>
        <w:shd w:val="clear" w:color="auto" w:fill="FFFFFF"/>
        <w:jc w:val="center"/>
        <w:textAlignment w:val="baseline"/>
        <w:rPr>
          <w:rFonts w:ascii="Arial" w:hAnsi="Arial" w:cs="Arial"/>
          <w:b/>
          <w:spacing w:val="1"/>
          <w:sz w:val="20"/>
          <w:szCs w:val="20"/>
        </w:rPr>
      </w:pPr>
      <w:r w:rsidRPr="007539DD">
        <w:rPr>
          <w:rFonts w:ascii="Arial" w:hAnsi="Arial" w:cs="Arial"/>
          <w:b/>
          <w:spacing w:val="1"/>
          <w:sz w:val="20"/>
          <w:szCs w:val="20"/>
        </w:rPr>
        <w:lastRenderedPageBreak/>
        <w:t>РАЗДЕЛ II.</w:t>
      </w:r>
    </w:p>
    <w:p w:rsidR="007539DD" w:rsidRDefault="007539DD" w:rsidP="007539DD">
      <w:pPr>
        <w:shd w:val="clear" w:color="auto" w:fill="FFFFFF"/>
        <w:jc w:val="center"/>
        <w:textAlignment w:val="baseline"/>
        <w:rPr>
          <w:rFonts w:ascii="Arial" w:hAnsi="Arial" w:cs="Arial"/>
          <w:b/>
          <w:spacing w:val="1"/>
          <w:sz w:val="20"/>
          <w:szCs w:val="20"/>
        </w:rPr>
      </w:pPr>
      <w:r w:rsidRPr="007539DD">
        <w:rPr>
          <w:rFonts w:ascii="Arial" w:hAnsi="Arial" w:cs="Arial"/>
          <w:b/>
          <w:spacing w:val="1"/>
          <w:sz w:val="20"/>
          <w:szCs w:val="20"/>
        </w:rPr>
        <w:t xml:space="preserve">ПРАВОВЫЕ АКТЫ АДМИНИСТРАЦИИ, ИНЫХ ОРГАНОВ  </w:t>
      </w:r>
    </w:p>
    <w:p w:rsidR="004B2365" w:rsidRDefault="004B2365" w:rsidP="004B2365">
      <w:pPr>
        <w:shd w:val="clear" w:color="auto" w:fill="FFFFFF"/>
        <w:jc w:val="center"/>
        <w:textAlignment w:val="baseline"/>
        <w:rPr>
          <w:rFonts w:ascii="Arial" w:hAnsi="Arial" w:cs="Arial"/>
          <w:b/>
          <w:spacing w:val="1"/>
          <w:sz w:val="20"/>
          <w:szCs w:val="20"/>
        </w:rPr>
      </w:pPr>
      <w:r w:rsidRPr="0014742D">
        <w:rPr>
          <w:rFonts w:ascii="Arial" w:hAnsi="Arial" w:cs="Arial"/>
          <w:b/>
          <w:spacing w:val="1"/>
          <w:sz w:val="20"/>
          <w:szCs w:val="20"/>
        </w:rPr>
        <w:t xml:space="preserve">МЕСТНОГО САМОУПРАВЛЕНИЯ И ДОЛЖНОСТНЫХ ЛИЦ МЕСТНОГО </w:t>
      </w:r>
      <w:proofErr w:type="gramStart"/>
      <w:r w:rsidRPr="0014742D">
        <w:rPr>
          <w:rFonts w:ascii="Arial" w:hAnsi="Arial" w:cs="Arial"/>
          <w:b/>
          <w:spacing w:val="1"/>
          <w:sz w:val="20"/>
          <w:szCs w:val="20"/>
        </w:rPr>
        <w:t>САМОУПРАВЛЕНИЯ ГОРОДА КУЙБЫШЕВА КУЙБЫШЕВСКОГО РАЙОНА НОВОСИБИРСКОЙ ОБЛАСТИ</w:t>
      </w:r>
      <w:proofErr w:type="gramEnd"/>
      <w:r w:rsidRPr="0014742D">
        <w:rPr>
          <w:rFonts w:ascii="Arial" w:hAnsi="Arial" w:cs="Arial"/>
          <w:b/>
          <w:spacing w:val="1"/>
          <w:sz w:val="20"/>
          <w:szCs w:val="20"/>
        </w:rPr>
        <w:t xml:space="preserve"> </w:t>
      </w:r>
    </w:p>
    <w:p w:rsidR="004008F0" w:rsidRDefault="004008F0" w:rsidP="004B2365">
      <w:pPr>
        <w:shd w:val="clear" w:color="auto" w:fill="FFFFFF"/>
        <w:jc w:val="center"/>
        <w:textAlignment w:val="baseline"/>
        <w:rPr>
          <w:rFonts w:ascii="Arial" w:hAnsi="Arial" w:cs="Arial"/>
          <w:b/>
          <w:spacing w:val="1"/>
          <w:sz w:val="20"/>
          <w:szCs w:val="20"/>
        </w:rPr>
      </w:pPr>
    </w:p>
    <w:p w:rsidR="004B2365" w:rsidRDefault="004B2365" w:rsidP="00514523">
      <w:pPr>
        <w:shd w:val="clear" w:color="auto" w:fill="FFFFFF"/>
        <w:jc w:val="both"/>
        <w:textAlignment w:val="baseline"/>
        <w:rPr>
          <w:rFonts w:ascii="Arial" w:hAnsi="Arial" w:cs="Arial"/>
          <w:spacing w:val="1"/>
          <w:sz w:val="20"/>
          <w:szCs w:val="20"/>
        </w:rPr>
      </w:pPr>
      <w:r w:rsidRPr="004B2365">
        <w:rPr>
          <w:rFonts w:ascii="Arial" w:hAnsi="Arial" w:cs="Arial"/>
          <w:b/>
          <w:spacing w:val="1"/>
          <w:sz w:val="20"/>
          <w:szCs w:val="20"/>
        </w:rPr>
        <w:t>2.1.</w:t>
      </w:r>
      <w:r w:rsidRPr="004B2365">
        <w:rPr>
          <w:rFonts w:ascii="Arial" w:hAnsi="Arial" w:cs="Arial"/>
          <w:b/>
          <w:spacing w:val="1"/>
          <w:sz w:val="20"/>
          <w:szCs w:val="20"/>
        </w:rPr>
        <w:tab/>
        <w:t xml:space="preserve">ПОСТАНОВЛЕНИЕ </w:t>
      </w:r>
      <w:proofErr w:type="gramStart"/>
      <w:r w:rsidRPr="004B2365">
        <w:rPr>
          <w:rFonts w:ascii="Arial" w:hAnsi="Arial" w:cs="Arial"/>
          <w:b/>
          <w:spacing w:val="1"/>
          <w:sz w:val="20"/>
          <w:szCs w:val="20"/>
        </w:rPr>
        <w:t>АДМИНИСТРАЦИИ ГОРОДА КУЙБЫШЕВА КУЙБЫШЕВСКОГО РА</w:t>
      </w:r>
      <w:r w:rsidR="00514523">
        <w:rPr>
          <w:rFonts w:ascii="Arial" w:hAnsi="Arial" w:cs="Arial"/>
          <w:b/>
          <w:spacing w:val="1"/>
          <w:sz w:val="20"/>
          <w:szCs w:val="20"/>
        </w:rPr>
        <w:t>ЙОНА НОВОСИБИРСКОЙ ОБЛАСТИ</w:t>
      </w:r>
      <w:proofErr w:type="gramEnd"/>
      <w:r w:rsidR="00514523">
        <w:rPr>
          <w:rFonts w:ascii="Arial" w:hAnsi="Arial" w:cs="Arial"/>
          <w:b/>
          <w:spacing w:val="1"/>
          <w:sz w:val="20"/>
          <w:szCs w:val="20"/>
        </w:rPr>
        <w:t xml:space="preserve"> от 25.07.2022 № 941</w:t>
      </w:r>
      <w:r w:rsidRPr="004B2365">
        <w:rPr>
          <w:rFonts w:ascii="Arial" w:hAnsi="Arial" w:cs="Arial"/>
          <w:b/>
          <w:spacing w:val="1"/>
          <w:sz w:val="20"/>
          <w:szCs w:val="20"/>
        </w:rPr>
        <w:t xml:space="preserve"> </w:t>
      </w:r>
      <w:r w:rsidRPr="004B2365">
        <w:rPr>
          <w:rFonts w:ascii="Arial" w:hAnsi="Arial" w:cs="Arial"/>
          <w:spacing w:val="1"/>
          <w:sz w:val="20"/>
          <w:szCs w:val="20"/>
        </w:rPr>
        <w:t>«</w:t>
      </w:r>
      <w:r w:rsidR="00514523" w:rsidRPr="00514523">
        <w:rPr>
          <w:rFonts w:ascii="Arial" w:hAnsi="Arial" w:cs="Arial"/>
          <w:spacing w:val="1"/>
          <w:sz w:val="20"/>
          <w:szCs w:val="20"/>
        </w:rPr>
        <w:t>Об утверждении муниципальной программы «Защита прав потребител</w:t>
      </w:r>
      <w:r w:rsidR="00514523">
        <w:rPr>
          <w:rFonts w:ascii="Arial" w:hAnsi="Arial" w:cs="Arial"/>
          <w:spacing w:val="1"/>
          <w:sz w:val="20"/>
          <w:szCs w:val="20"/>
        </w:rPr>
        <w:t xml:space="preserve">ей в муниципальном образовании </w:t>
      </w:r>
      <w:r w:rsidR="00514523" w:rsidRPr="00514523">
        <w:rPr>
          <w:rFonts w:ascii="Arial" w:hAnsi="Arial" w:cs="Arial"/>
          <w:spacing w:val="1"/>
          <w:sz w:val="20"/>
          <w:szCs w:val="20"/>
        </w:rPr>
        <w:t>город</w:t>
      </w:r>
      <w:r w:rsidR="00514523">
        <w:rPr>
          <w:rFonts w:ascii="Arial" w:hAnsi="Arial" w:cs="Arial"/>
          <w:spacing w:val="1"/>
          <w:sz w:val="20"/>
          <w:szCs w:val="20"/>
        </w:rPr>
        <w:t xml:space="preserve">а Куйбышева </w:t>
      </w:r>
      <w:r w:rsidR="00514523" w:rsidRPr="00514523">
        <w:rPr>
          <w:rFonts w:ascii="Arial" w:hAnsi="Arial" w:cs="Arial"/>
          <w:spacing w:val="1"/>
          <w:sz w:val="20"/>
          <w:szCs w:val="20"/>
        </w:rPr>
        <w:t>Куйбышевско</w:t>
      </w:r>
      <w:r w:rsidR="00514523">
        <w:rPr>
          <w:rFonts w:ascii="Arial" w:hAnsi="Arial" w:cs="Arial"/>
          <w:spacing w:val="1"/>
          <w:sz w:val="20"/>
          <w:szCs w:val="20"/>
        </w:rPr>
        <w:t>го района Новосибирской области</w:t>
      </w:r>
      <w:r w:rsidR="00514523" w:rsidRPr="00514523">
        <w:rPr>
          <w:rFonts w:ascii="Arial" w:hAnsi="Arial" w:cs="Arial"/>
          <w:spacing w:val="1"/>
          <w:sz w:val="20"/>
          <w:szCs w:val="20"/>
        </w:rPr>
        <w:t xml:space="preserve"> на 2023 – 2025 годы»</w:t>
      </w:r>
    </w:p>
    <w:p w:rsidR="004B2365" w:rsidRDefault="004B2365" w:rsidP="004B2365">
      <w:pPr>
        <w:shd w:val="clear" w:color="auto" w:fill="FFFFFF"/>
        <w:jc w:val="both"/>
        <w:textAlignment w:val="baseline"/>
        <w:rPr>
          <w:rFonts w:ascii="Arial" w:hAnsi="Arial" w:cs="Arial"/>
          <w:spacing w:val="1"/>
          <w:sz w:val="20"/>
          <w:szCs w:val="20"/>
        </w:rPr>
      </w:pPr>
    </w:p>
    <w:p w:rsidR="004B2365" w:rsidRPr="00603614" w:rsidRDefault="004B2365" w:rsidP="004B2365">
      <w:pPr>
        <w:keepNext/>
        <w:jc w:val="center"/>
        <w:outlineLvl w:val="1"/>
        <w:rPr>
          <w:rFonts w:ascii="Arial" w:hAnsi="Arial" w:cs="Arial"/>
          <w:b/>
          <w:bCs/>
          <w:sz w:val="20"/>
          <w:szCs w:val="20"/>
        </w:rPr>
      </w:pPr>
      <w:r>
        <w:rPr>
          <w:rFonts w:ascii="Arial" w:hAnsi="Arial" w:cs="Arial"/>
          <w:b/>
          <w:sz w:val="20"/>
          <w:szCs w:val="20"/>
        </w:rPr>
        <w:t>ПОСТАНОВЛЕНИЕ</w:t>
      </w:r>
    </w:p>
    <w:p w:rsidR="004B2365" w:rsidRPr="00E02665" w:rsidRDefault="004B2365" w:rsidP="004B2365">
      <w:pPr>
        <w:jc w:val="center"/>
        <w:rPr>
          <w:rFonts w:ascii="Arial" w:hAnsi="Arial" w:cs="Arial"/>
          <w:b/>
          <w:sz w:val="20"/>
          <w:szCs w:val="20"/>
        </w:rPr>
      </w:pPr>
    </w:p>
    <w:p w:rsidR="004B2365" w:rsidRDefault="00514523" w:rsidP="004B2365">
      <w:pPr>
        <w:jc w:val="center"/>
        <w:rPr>
          <w:rFonts w:ascii="Arial" w:hAnsi="Arial" w:cs="Arial"/>
          <w:sz w:val="20"/>
          <w:szCs w:val="20"/>
        </w:rPr>
      </w:pPr>
      <w:r>
        <w:rPr>
          <w:rFonts w:ascii="Arial" w:hAnsi="Arial" w:cs="Arial"/>
          <w:sz w:val="20"/>
          <w:szCs w:val="20"/>
        </w:rPr>
        <w:t>25.07.2022 №941</w:t>
      </w:r>
    </w:p>
    <w:p w:rsidR="004B2365" w:rsidRDefault="004B2365" w:rsidP="004B2365">
      <w:pPr>
        <w:jc w:val="center"/>
        <w:rPr>
          <w:rFonts w:ascii="Arial" w:hAnsi="Arial" w:cs="Arial"/>
          <w:sz w:val="20"/>
          <w:szCs w:val="20"/>
        </w:rPr>
      </w:pPr>
    </w:p>
    <w:p w:rsidR="004B2365" w:rsidRDefault="00514523" w:rsidP="004B2365">
      <w:pPr>
        <w:jc w:val="center"/>
        <w:rPr>
          <w:rFonts w:ascii="Arial" w:hAnsi="Arial" w:cs="Arial"/>
          <w:b/>
          <w:sz w:val="20"/>
          <w:szCs w:val="20"/>
        </w:rPr>
      </w:pPr>
      <w:r w:rsidRPr="00514523">
        <w:rPr>
          <w:rFonts w:ascii="Arial" w:hAnsi="Arial" w:cs="Arial"/>
          <w:b/>
          <w:sz w:val="20"/>
          <w:szCs w:val="20"/>
        </w:rPr>
        <w:t>Об утверждении муниципальной программы «Защита прав потребителей в муниципальном образовании города Куйбышева Куйбышевского района Новосибирской области на 2023 – 2025 годы»</w:t>
      </w:r>
    </w:p>
    <w:p w:rsidR="00514523" w:rsidRDefault="00514523" w:rsidP="00514523">
      <w:pPr>
        <w:autoSpaceDE w:val="0"/>
        <w:autoSpaceDN w:val="0"/>
        <w:adjustRightInd w:val="0"/>
        <w:ind w:firstLine="540"/>
        <w:jc w:val="both"/>
        <w:rPr>
          <w:rFonts w:ascii="Arial" w:hAnsi="Arial" w:cs="Arial"/>
          <w:sz w:val="20"/>
          <w:szCs w:val="20"/>
        </w:rPr>
      </w:pPr>
    </w:p>
    <w:p w:rsidR="00514523" w:rsidRPr="00514523" w:rsidRDefault="00514523" w:rsidP="00514523">
      <w:pPr>
        <w:autoSpaceDE w:val="0"/>
        <w:autoSpaceDN w:val="0"/>
        <w:adjustRightInd w:val="0"/>
        <w:ind w:firstLine="709"/>
        <w:jc w:val="both"/>
        <w:rPr>
          <w:rFonts w:ascii="Arial" w:hAnsi="Arial" w:cs="Arial"/>
          <w:sz w:val="20"/>
          <w:szCs w:val="20"/>
        </w:rPr>
      </w:pPr>
      <w:r w:rsidRPr="00514523">
        <w:rPr>
          <w:rFonts w:ascii="Arial" w:hAnsi="Arial" w:cs="Arial"/>
          <w:sz w:val="20"/>
          <w:szCs w:val="20"/>
        </w:rPr>
        <w:t>В соответствии с Федеральным законом от 06.10.2003 № 131-ФЗ "Об общих принципах организации местного самоуправления в Российской Федерации", Законом РФ от 07.02.1992 № 2300-1 "О защите прав потребителей", руководствуясь Уставом города Куйбышева Куйбышевского района Новосибирской области</w:t>
      </w:r>
    </w:p>
    <w:p w:rsidR="00514523" w:rsidRPr="00514523" w:rsidRDefault="00514523" w:rsidP="00514523">
      <w:pPr>
        <w:jc w:val="both"/>
        <w:rPr>
          <w:rFonts w:ascii="Arial" w:hAnsi="Arial" w:cs="Arial"/>
          <w:color w:val="000000"/>
          <w:sz w:val="20"/>
          <w:szCs w:val="20"/>
        </w:rPr>
      </w:pPr>
      <w:r w:rsidRPr="00514523">
        <w:rPr>
          <w:rFonts w:ascii="Arial" w:hAnsi="Arial" w:cs="Arial"/>
          <w:color w:val="000000"/>
          <w:sz w:val="20"/>
          <w:szCs w:val="20"/>
        </w:rPr>
        <w:t xml:space="preserve">ПОСТАНОВЛЯЮ: </w:t>
      </w:r>
    </w:p>
    <w:p w:rsidR="00514523" w:rsidRPr="00514523" w:rsidRDefault="00514523" w:rsidP="00D2195E">
      <w:pPr>
        <w:pStyle w:val="ConsPlusTitle"/>
        <w:ind w:firstLine="709"/>
        <w:jc w:val="both"/>
        <w:rPr>
          <w:rFonts w:ascii="Arial" w:hAnsi="Arial" w:cs="Arial"/>
          <w:b w:val="0"/>
          <w:sz w:val="20"/>
          <w:szCs w:val="20"/>
        </w:rPr>
      </w:pPr>
      <w:r w:rsidRPr="00514523">
        <w:rPr>
          <w:rFonts w:ascii="Arial" w:hAnsi="Arial" w:cs="Arial"/>
          <w:b w:val="0"/>
          <w:sz w:val="20"/>
          <w:szCs w:val="20"/>
        </w:rPr>
        <w:t>1. Утвердить муниципальную программу</w:t>
      </w:r>
      <w:r>
        <w:rPr>
          <w:rFonts w:ascii="Arial" w:hAnsi="Arial" w:cs="Arial"/>
          <w:b w:val="0"/>
          <w:sz w:val="20"/>
          <w:szCs w:val="20"/>
        </w:rPr>
        <w:t xml:space="preserve"> </w:t>
      </w:r>
      <w:r w:rsidRPr="00514523">
        <w:rPr>
          <w:rFonts w:ascii="Arial" w:hAnsi="Arial" w:cs="Arial"/>
          <w:b w:val="0"/>
          <w:sz w:val="20"/>
          <w:szCs w:val="20"/>
        </w:rPr>
        <w:t>«Защита прав потребителей в муниципальном образовании город</w:t>
      </w:r>
      <w:r>
        <w:rPr>
          <w:rFonts w:ascii="Arial" w:hAnsi="Arial" w:cs="Arial"/>
          <w:b w:val="0"/>
          <w:sz w:val="20"/>
          <w:szCs w:val="20"/>
        </w:rPr>
        <w:t>а</w:t>
      </w:r>
      <w:r w:rsidRPr="00514523">
        <w:rPr>
          <w:rFonts w:ascii="Arial" w:hAnsi="Arial" w:cs="Arial"/>
          <w:b w:val="0"/>
          <w:sz w:val="20"/>
          <w:szCs w:val="20"/>
        </w:rPr>
        <w:t xml:space="preserve"> Куйбышев</w:t>
      </w:r>
      <w:r>
        <w:rPr>
          <w:rFonts w:ascii="Arial" w:hAnsi="Arial" w:cs="Arial"/>
          <w:b w:val="0"/>
          <w:sz w:val="20"/>
          <w:szCs w:val="20"/>
        </w:rPr>
        <w:t>а</w:t>
      </w:r>
      <w:r w:rsidRPr="00514523">
        <w:rPr>
          <w:rFonts w:ascii="Arial" w:hAnsi="Arial" w:cs="Arial"/>
          <w:b w:val="0"/>
          <w:sz w:val="20"/>
          <w:szCs w:val="20"/>
        </w:rPr>
        <w:t xml:space="preserve"> Куйбышевского района Новосибирской области на 2023 – 2025 годы» (прилагается).</w:t>
      </w:r>
    </w:p>
    <w:p w:rsidR="00514523" w:rsidRPr="00514523" w:rsidRDefault="00514523" w:rsidP="00D2195E">
      <w:pPr>
        <w:autoSpaceDE w:val="0"/>
        <w:autoSpaceDN w:val="0"/>
        <w:adjustRightInd w:val="0"/>
        <w:ind w:firstLine="709"/>
        <w:jc w:val="both"/>
        <w:rPr>
          <w:rFonts w:ascii="Arial" w:hAnsi="Arial" w:cs="Arial"/>
          <w:sz w:val="20"/>
          <w:szCs w:val="20"/>
        </w:rPr>
      </w:pPr>
      <w:r w:rsidRPr="00514523">
        <w:rPr>
          <w:rFonts w:ascii="Arial" w:hAnsi="Arial" w:cs="Arial"/>
          <w:color w:val="000000"/>
          <w:spacing w:val="2"/>
          <w:sz w:val="20"/>
          <w:szCs w:val="20"/>
        </w:rPr>
        <w:t xml:space="preserve">2. </w:t>
      </w:r>
      <w:r w:rsidRPr="00514523">
        <w:rPr>
          <w:rFonts w:ascii="Arial" w:hAnsi="Arial" w:cs="Arial"/>
          <w:sz w:val="20"/>
          <w:szCs w:val="20"/>
        </w:rPr>
        <w:t>Управлению делами администрации города Куйбышева (</w:t>
      </w:r>
      <w:proofErr w:type="spellStart"/>
      <w:r w:rsidRPr="00514523">
        <w:rPr>
          <w:rFonts w:ascii="Arial" w:hAnsi="Arial" w:cs="Arial"/>
          <w:sz w:val="20"/>
          <w:szCs w:val="20"/>
        </w:rPr>
        <w:t>Рукицкая</w:t>
      </w:r>
      <w:proofErr w:type="spellEnd"/>
      <w:r w:rsidRPr="00514523">
        <w:rPr>
          <w:rFonts w:ascii="Arial" w:hAnsi="Arial" w:cs="Arial"/>
          <w:sz w:val="20"/>
          <w:szCs w:val="20"/>
        </w:rPr>
        <w:t xml:space="preserve"> Т.А.) опубликовать настоящее постан</w:t>
      </w:r>
      <w:r>
        <w:rPr>
          <w:rFonts w:ascii="Arial" w:hAnsi="Arial" w:cs="Arial"/>
          <w:sz w:val="20"/>
          <w:szCs w:val="20"/>
        </w:rPr>
        <w:t xml:space="preserve">овление в официальном печатном </w:t>
      </w:r>
      <w:r w:rsidRPr="00514523">
        <w:rPr>
          <w:rFonts w:ascii="Arial" w:hAnsi="Arial" w:cs="Arial"/>
          <w:sz w:val="20"/>
          <w:szCs w:val="20"/>
        </w:rPr>
        <w:t xml:space="preserve">издании администрации города Куйбышева «Бюллетень органов местного самоуправления города Куйбышева Куйбышевского района Новосибирской области», на официальном сайте в сети Интернет </w:t>
      </w:r>
      <w:hyperlink r:id="rId13" w:history="1">
        <w:r w:rsidRPr="00514523">
          <w:rPr>
            <w:rStyle w:val="a4"/>
            <w:rFonts w:ascii="Arial" w:hAnsi="Arial" w:cs="Arial"/>
            <w:color w:val="auto"/>
            <w:sz w:val="20"/>
            <w:szCs w:val="20"/>
            <w:u w:val="none"/>
          </w:rPr>
          <w:t>www.kainsk-today.ru</w:t>
        </w:r>
      </w:hyperlink>
      <w:r w:rsidRPr="00514523">
        <w:rPr>
          <w:rFonts w:ascii="Arial" w:hAnsi="Arial" w:cs="Arial"/>
          <w:sz w:val="20"/>
          <w:szCs w:val="20"/>
        </w:rPr>
        <w:t>.</w:t>
      </w:r>
    </w:p>
    <w:p w:rsidR="00514523" w:rsidRPr="00514523" w:rsidRDefault="00514523" w:rsidP="00D2195E">
      <w:pPr>
        <w:autoSpaceDE w:val="0"/>
        <w:autoSpaceDN w:val="0"/>
        <w:adjustRightInd w:val="0"/>
        <w:ind w:firstLine="709"/>
        <w:jc w:val="both"/>
        <w:rPr>
          <w:rFonts w:ascii="Arial" w:hAnsi="Arial" w:cs="Arial"/>
          <w:sz w:val="20"/>
          <w:szCs w:val="20"/>
        </w:rPr>
      </w:pPr>
      <w:r w:rsidRPr="00514523">
        <w:rPr>
          <w:rFonts w:ascii="Arial" w:hAnsi="Arial" w:cs="Arial"/>
          <w:sz w:val="20"/>
          <w:szCs w:val="20"/>
        </w:rPr>
        <w:t>3. Настоящее Постановление вступает в силу со дня опубликования.</w:t>
      </w:r>
    </w:p>
    <w:p w:rsidR="00514523" w:rsidRPr="00514523" w:rsidRDefault="00514523" w:rsidP="00D2195E">
      <w:pPr>
        <w:autoSpaceDE w:val="0"/>
        <w:autoSpaceDN w:val="0"/>
        <w:adjustRightInd w:val="0"/>
        <w:ind w:firstLine="709"/>
        <w:jc w:val="both"/>
        <w:rPr>
          <w:rFonts w:ascii="Arial" w:hAnsi="Arial" w:cs="Arial"/>
          <w:color w:val="000000"/>
          <w:sz w:val="20"/>
          <w:szCs w:val="20"/>
        </w:rPr>
      </w:pPr>
      <w:r w:rsidRPr="00514523">
        <w:rPr>
          <w:rFonts w:ascii="Arial" w:hAnsi="Arial" w:cs="Arial"/>
          <w:sz w:val="20"/>
          <w:szCs w:val="20"/>
        </w:rPr>
        <w:t xml:space="preserve">4. Контроль за исполнением настоящего постановления возложить </w:t>
      </w:r>
      <w:r w:rsidRPr="00514523">
        <w:rPr>
          <w:rFonts w:ascii="Arial" w:hAnsi="Arial" w:cs="Arial"/>
          <w:color w:val="000000"/>
          <w:sz w:val="20"/>
          <w:szCs w:val="20"/>
        </w:rPr>
        <w:t>на первого заместите</w:t>
      </w:r>
      <w:r w:rsidR="00C068BD">
        <w:rPr>
          <w:rFonts w:ascii="Arial" w:hAnsi="Arial" w:cs="Arial"/>
          <w:color w:val="000000"/>
          <w:sz w:val="20"/>
          <w:szCs w:val="20"/>
        </w:rPr>
        <w:t xml:space="preserve">ля </w:t>
      </w:r>
      <w:proofErr w:type="gramStart"/>
      <w:r w:rsidR="00C068BD">
        <w:rPr>
          <w:rFonts w:ascii="Arial" w:hAnsi="Arial" w:cs="Arial"/>
          <w:color w:val="000000"/>
          <w:sz w:val="20"/>
          <w:szCs w:val="20"/>
        </w:rPr>
        <w:t xml:space="preserve">главы администрации города </w:t>
      </w:r>
      <w:r w:rsidRPr="00514523">
        <w:rPr>
          <w:rFonts w:ascii="Arial" w:hAnsi="Arial" w:cs="Arial"/>
          <w:color w:val="000000"/>
          <w:sz w:val="20"/>
          <w:szCs w:val="20"/>
        </w:rPr>
        <w:t>Куйбышева Куйбышевского района Новосибирской области</w:t>
      </w:r>
      <w:proofErr w:type="gramEnd"/>
      <w:r w:rsidRPr="00514523">
        <w:rPr>
          <w:rFonts w:ascii="Arial" w:hAnsi="Arial" w:cs="Arial"/>
          <w:color w:val="000000"/>
          <w:sz w:val="20"/>
          <w:szCs w:val="20"/>
        </w:rPr>
        <w:t xml:space="preserve"> А.Г.Бирюкова.</w:t>
      </w:r>
    </w:p>
    <w:p w:rsidR="00514523" w:rsidRPr="00514523" w:rsidRDefault="00514523" w:rsidP="00514523">
      <w:pPr>
        <w:jc w:val="both"/>
        <w:rPr>
          <w:rFonts w:ascii="Arial" w:hAnsi="Arial" w:cs="Arial"/>
          <w:b/>
          <w:sz w:val="20"/>
          <w:szCs w:val="20"/>
        </w:rPr>
      </w:pPr>
    </w:p>
    <w:p w:rsidR="00514523" w:rsidRPr="00514523" w:rsidRDefault="00514523" w:rsidP="00514523">
      <w:pPr>
        <w:ind w:firstLine="426"/>
        <w:jc w:val="both"/>
        <w:rPr>
          <w:rFonts w:ascii="Arial" w:hAnsi="Arial" w:cs="Arial"/>
          <w:bCs/>
          <w:sz w:val="20"/>
          <w:szCs w:val="20"/>
        </w:rPr>
      </w:pPr>
    </w:p>
    <w:p w:rsidR="00514523" w:rsidRPr="00514523" w:rsidRDefault="00514523" w:rsidP="00514523">
      <w:pPr>
        <w:ind w:firstLine="426"/>
        <w:jc w:val="both"/>
        <w:rPr>
          <w:rFonts w:ascii="Arial" w:hAnsi="Arial" w:cs="Arial"/>
          <w:bCs/>
          <w:sz w:val="20"/>
          <w:szCs w:val="20"/>
        </w:rPr>
      </w:pPr>
      <w:r w:rsidRPr="00514523">
        <w:rPr>
          <w:rFonts w:ascii="Arial" w:hAnsi="Arial" w:cs="Arial"/>
          <w:bCs/>
          <w:sz w:val="20"/>
          <w:szCs w:val="20"/>
        </w:rPr>
        <w:t xml:space="preserve"> Глава города Куйбышева                                                                  </w:t>
      </w:r>
    </w:p>
    <w:p w:rsidR="00514523" w:rsidRPr="00514523" w:rsidRDefault="00514523" w:rsidP="00514523">
      <w:pPr>
        <w:ind w:firstLine="426"/>
        <w:jc w:val="both"/>
        <w:rPr>
          <w:rFonts w:ascii="Arial" w:hAnsi="Arial" w:cs="Arial"/>
          <w:bCs/>
          <w:sz w:val="20"/>
          <w:szCs w:val="20"/>
        </w:rPr>
      </w:pPr>
      <w:r w:rsidRPr="00514523">
        <w:rPr>
          <w:rFonts w:ascii="Arial" w:hAnsi="Arial" w:cs="Arial"/>
          <w:bCs/>
          <w:sz w:val="20"/>
          <w:szCs w:val="20"/>
        </w:rPr>
        <w:t xml:space="preserve"> Куйбышевского района</w:t>
      </w:r>
    </w:p>
    <w:p w:rsidR="00514523" w:rsidRPr="00514523" w:rsidRDefault="00514523" w:rsidP="00514523">
      <w:pPr>
        <w:ind w:firstLine="426"/>
        <w:jc w:val="both"/>
        <w:rPr>
          <w:rFonts w:ascii="Arial" w:hAnsi="Arial" w:cs="Arial"/>
          <w:bCs/>
          <w:sz w:val="20"/>
          <w:szCs w:val="20"/>
        </w:rPr>
      </w:pPr>
      <w:r w:rsidRPr="00514523">
        <w:rPr>
          <w:rFonts w:ascii="Arial" w:hAnsi="Arial" w:cs="Arial"/>
          <w:bCs/>
          <w:sz w:val="20"/>
          <w:szCs w:val="20"/>
        </w:rPr>
        <w:t xml:space="preserve"> Новосибирской области                                                    </w:t>
      </w:r>
      <w:r>
        <w:rPr>
          <w:rFonts w:ascii="Arial" w:hAnsi="Arial" w:cs="Arial"/>
          <w:bCs/>
          <w:sz w:val="20"/>
          <w:szCs w:val="20"/>
        </w:rPr>
        <w:t xml:space="preserve">                                    </w:t>
      </w:r>
      <w:r w:rsidRPr="00514523">
        <w:rPr>
          <w:rFonts w:ascii="Arial" w:hAnsi="Arial" w:cs="Arial"/>
          <w:bCs/>
          <w:sz w:val="20"/>
          <w:szCs w:val="20"/>
        </w:rPr>
        <w:t xml:space="preserve">      А.А. Андронов </w:t>
      </w:r>
    </w:p>
    <w:p w:rsidR="00514523" w:rsidRPr="00514523" w:rsidRDefault="00514523" w:rsidP="00514523">
      <w:pPr>
        <w:ind w:firstLine="426"/>
        <w:jc w:val="both"/>
        <w:rPr>
          <w:rFonts w:ascii="Arial" w:hAnsi="Arial" w:cs="Arial"/>
          <w:bCs/>
          <w:sz w:val="20"/>
          <w:szCs w:val="20"/>
        </w:rPr>
      </w:pPr>
    </w:p>
    <w:p w:rsidR="00244E59" w:rsidRDefault="00244E59" w:rsidP="00514523">
      <w:pPr>
        <w:jc w:val="right"/>
        <w:rPr>
          <w:rFonts w:ascii="Arial" w:hAnsi="Arial" w:cs="Arial"/>
          <w:sz w:val="20"/>
          <w:szCs w:val="20"/>
        </w:rPr>
      </w:pPr>
    </w:p>
    <w:p w:rsidR="00244E59" w:rsidRDefault="00244E59" w:rsidP="00514523">
      <w:pPr>
        <w:jc w:val="right"/>
        <w:rPr>
          <w:rFonts w:ascii="Arial" w:hAnsi="Arial" w:cs="Arial"/>
          <w:sz w:val="20"/>
          <w:szCs w:val="20"/>
        </w:rPr>
      </w:pPr>
    </w:p>
    <w:p w:rsidR="00244E59" w:rsidRDefault="00244E59" w:rsidP="00514523">
      <w:pPr>
        <w:jc w:val="right"/>
        <w:rPr>
          <w:rFonts w:ascii="Arial" w:hAnsi="Arial" w:cs="Arial"/>
          <w:sz w:val="20"/>
          <w:szCs w:val="20"/>
        </w:rPr>
      </w:pPr>
    </w:p>
    <w:p w:rsidR="00244E59" w:rsidRDefault="00244E59" w:rsidP="00514523">
      <w:pPr>
        <w:jc w:val="right"/>
        <w:rPr>
          <w:rFonts w:ascii="Arial" w:hAnsi="Arial" w:cs="Arial"/>
          <w:sz w:val="20"/>
          <w:szCs w:val="20"/>
        </w:rPr>
      </w:pPr>
    </w:p>
    <w:p w:rsidR="00244E59" w:rsidRDefault="00244E59" w:rsidP="00514523">
      <w:pPr>
        <w:jc w:val="right"/>
        <w:rPr>
          <w:rFonts w:ascii="Arial" w:hAnsi="Arial" w:cs="Arial"/>
          <w:sz w:val="20"/>
          <w:szCs w:val="20"/>
        </w:rPr>
      </w:pPr>
    </w:p>
    <w:p w:rsidR="00244E59" w:rsidRDefault="00244E59" w:rsidP="00514523">
      <w:pPr>
        <w:jc w:val="right"/>
        <w:rPr>
          <w:rFonts w:ascii="Arial" w:hAnsi="Arial" w:cs="Arial"/>
          <w:sz w:val="20"/>
          <w:szCs w:val="20"/>
        </w:rPr>
      </w:pPr>
    </w:p>
    <w:p w:rsidR="00244E59" w:rsidRDefault="00244E59" w:rsidP="00514523">
      <w:pPr>
        <w:jc w:val="right"/>
        <w:rPr>
          <w:rFonts w:ascii="Arial" w:hAnsi="Arial" w:cs="Arial"/>
          <w:sz w:val="20"/>
          <w:szCs w:val="20"/>
        </w:rPr>
      </w:pPr>
    </w:p>
    <w:p w:rsidR="00244E59" w:rsidRDefault="00244E59" w:rsidP="00514523">
      <w:pPr>
        <w:jc w:val="right"/>
        <w:rPr>
          <w:rFonts w:ascii="Arial" w:hAnsi="Arial" w:cs="Arial"/>
          <w:sz w:val="20"/>
          <w:szCs w:val="20"/>
        </w:rPr>
      </w:pPr>
    </w:p>
    <w:p w:rsidR="00244E59" w:rsidRDefault="00244E59" w:rsidP="00514523">
      <w:pPr>
        <w:jc w:val="right"/>
        <w:rPr>
          <w:rFonts w:ascii="Arial" w:hAnsi="Arial" w:cs="Arial"/>
          <w:sz w:val="20"/>
          <w:szCs w:val="20"/>
        </w:rPr>
      </w:pPr>
    </w:p>
    <w:p w:rsidR="00244E59" w:rsidRDefault="00244E59" w:rsidP="00514523">
      <w:pPr>
        <w:jc w:val="right"/>
        <w:rPr>
          <w:rFonts w:ascii="Arial" w:hAnsi="Arial" w:cs="Arial"/>
          <w:sz w:val="20"/>
          <w:szCs w:val="20"/>
        </w:rPr>
      </w:pPr>
    </w:p>
    <w:p w:rsidR="00244E59" w:rsidRDefault="00244E59" w:rsidP="00514523">
      <w:pPr>
        <w:jc w:val="right"/>
        <w:rPr>
          <w:rFonts w:ascii="Arial" w:hAnsi="Arial" w:cs="Arial"/>
          <w:sz w:val="20"/>
          <w:szCs w:val="20"/>
        </w:rPr>
      </w:pPr>
    </w:p>
    <w:p w:rsidR="00244E59" w:rsidRDefault="00244E59" w:rsidP="00514523">
      <w:pPr>
        <w:jc w:val="right"/>
        <w:rPr>
          <w:rFonts w:ascii="Arial" w:hAnsi="Arial" w:cs="Arial"/>
          <w:sz w:val="20"/>
          <w:szCs w:val="20"/>
        </w:rPr>
      </w:pPr>
    </w:p>
    <w:p w:rsidR="00244E59" w:rsidRDefault="00244E59" w:rsidP="00514523">
      <w:pPr>
        <w:jc w:val="right"/>
        <w:rPr>
          <w:rFonts w:ascii="Arial" w:hAnsi="Arial" w:cs="Arial"/>
          <w:sz w:val="20"/>
          <w:szCs w:val="20"/>
        </w:rPr>
      </w:pPr>
    </w:p>
    <w:p w:rsidR="00244E59" w:rsidRDefault="00244E59" w:rsidP="00514523">
      <w:pPr>
        <w:jc w:val="right"/>
        <w:rPr>
          <w:rFonts w:ascii="Arial" w:hAnsi="Arial" w:cs="Arial"/>
          <w:sz w:val="20"/>
          <w:szCs w:val="20"/>
        </w:rPr>
      </w:pPr>
    </w:p>
    <w:p w:rsidR="00244E59" w:rsidRDefault="00244E59" w:rsidP="00514523">
      <w:pPr>
        <w:jc w:val="right"/>
        <w:rPr>
          <w:rFonts w:ascii="Arial" w:hAnsi="Arial" w:cs="Arial"/>
          <w:sz w:val="20"/>
          <w:szCs w:val="20"/>
        </w:rPr>
      </w:pPr>
    </w:p>
    <w:p w:rsidR="00244E59" w:rsidRDefault="00244E59" w:rsidP="00514523">
      <w:pPr>
        <w:jc w:val="right"/>
        <w:rPr>
          <w:rFonts w:ascii="Arial" w:hAnsi="Arial" w:cs="Arial"/>
          <w:sz w:val="20"/>
          <w:szCs w:val="20"/>
        </w:rPr>
      </w:pPr>
    </w:p>
    <w:p w:rsidR="00244E59" w:rsidRDefault="00244E59" w:rsidP="00514523">
      <w:pPr>
        <w:jc w:val="right"/>
        <w:rPr>
          <w:rFonts w:ascii="Arial" w:hAnsi="Arial" w:cs="Arial"/>
          <w:sz w:val="20"/>
          <w:szCs w:val="20"/>
        </w:rPr>
      </w:pPr>
    </w:p>
    <w:p w:rsidR="00244E59" w:rsidRDefault="00244E59" w:rsidP="00514523">
      <w:pPr>
        <w:jc w:val="right"/>
        <w:rPr>
          <w:rFonts w:ascii="Arial" w:hAnsi="Arial" w:cs="Arial"/>
          <w:sz w:val="20"/>
          <w:szCs w:val="20"/>
        </w:rPr>
      </w:pPr>
    </w:p>
    <w:p w:rsidR="00D2195E" w:rsidRDefault="00D2195E" w:rsidP="00514523">
      <w:pPr>
        <w:jc w:val="right"/>
        <w:rPr>
          <w:rFonts w:ascii="Arial" w:hAnsi="Arial" w:cs="Arial"/>
          <w:sz w:val="20"/>
          <w:szCs w:val="20"/>
        </w:rPr>
      </w:pPr>
    </w:p>
    <w:p w:rsidR="00244E59" w:rsidRDefault="00244E59" w:rsidP="00514523">
      <w:pPr>
        <w:jc w:val="right"/>
        <w:rPr>
          <w:rFonts w:ascii="Arial" w:hAnsi="Arial" w:cs="Arial"/>
          <w:sz w:val="20"/>
          <w:szCs w:val="20"/>
        </w:rPr>
      </w:pPr>
    </w:p>
    <w:p w:rsidR="00244E59" w:rsidRDefault="00244E59" w:rsidP="00514523">
      <w:pPr>
        <w:jc w:val="right"/>
        <w:rPr>
          <w:rFonts w:ascii="Arial" w:hAnsi="Arial" w:cs="Arial"/>
          <w:sz w:val="20"/>
          <w:szCs w:val="20"/>
        </w:rPr>
      </w:pPr>
    </w:p>
    <w:p w:rsidR="00244E59" w:rsidRDefault="00244E59" w:rsidP="00514523">
      <w:pPr>
        <w:jc w:val="right"/>
        <w:rPr>
          <w:rFonts w:ascii="Arial" w:hAnsi="Arial" w:cs="Arial"/>
          <w:sz w:val="20"/>
          <w:szCs w:val="20"/>
        </w:rPr>
      </w:pPr>
    </w:p>
    <w:p w:rsidR="00514523" w:rsidRPr="00514523" w:rsidRDefault="00514523" w:rsidP="00514523">
      <w:pPr>
        <w:jc w:val="right"/>
        <w:rPr>
          <w:rFonts w:ascii="Arial" w:hAnsi="Arial" w:cs="Arial"/>
          <w:sz w:val="20"/>
          <w:szCs w:val="20"/>
        </w:rPr>
      </w:pPr>
      <w:r w:rsidRPr="00514523">
        <w:rPr>
          <w:rFonts w:ascii="Arial" w:hAnsi="Arial" w:cs="Arial"/>
          <w:sz w:val="20"/>
          <w:szCs w:val="20"/>
        </w:rPr>
        <w:lastRenderedPageBreak/>
        <w:t>Приложение №1</w:t>
      </w:r>
    </w:p>
    <w:p w:rsidR="00514523" w:rsidRPr="00514523" w:rsidRDefault="00514523" w:rsidP="00514523">
      <w:pPr>
        <w:jc w:val="right"/>
        <w:rPr>
          <w:rFonts w:ascii="Arial" w:hAnsi="Arial" w:cs="Arial"/>
          <w:sz w:val="20"/>
          <w:szCs w:val="20"/>
        </w:rPr>
      </w:pPr>
      <w:r w:rsidRPr="00514523">
        <w:rPr>
          <w:rFonts w:ascii="Arial" w:hAnsi="Arial" w:cs="Arial"/>
          <w:sz w:val="20"/>
          <w:szCs w:val="20"/>
        </w:rPr>
        <w:t xml:space="preserve">к постановлению администрации города Куйбышева </w:t>
      </w:r>
    </w:p>
    <w:p w:rsidR="00514523" w:rsidRPr="00514523" w:rsidRDefault="00514523" w:rsidP="00514523">
      <w:pPr>
        <w:jc w:val="right"/>
        <w:rPr>
          <w:rFonts w:ascii="Arial" w:hAnsi="Arial" w:cs="Arial"/>
          <w:sz w:val="20"/>
          <w:szCs w:val="20"/>
        </w:rPr>
      </w:pPr>
      <w:r w:rsidRPr="00514523">
        <w:rPr>
          <w:rFonts w:ascii="Arial" w:hAnsi="Arial" w:cs="Arial"/>
          <w:sz w:val="20"/>
          <w:szCs w:val="20"/>
        </w:rPr>
        <w:t>Куйбышевского района Новосибирской области</w:t>
      </w:r>
    </w:p>
    <w:p w:rsidR="00514523" w:rsidRPr="00514523" w:rsidRDefault="00514523" w:rsidP="00514523">
      <w:pPr>
        <w:jc w:val="right"/>
        <w:rPr>
          <w:rFonts w:ascii="Arial" w:hAnsi="Arial" w:cs="Arial"/>
          <w:sz w:val="20"/>
          <w:szCs w:val="20"/>
        </w:rPr>
      </w:pPr>
      <w:r w:rsidRPr="00514523">
        <w:rPr>
          <w:rFonts w:ascii="Arial" w:hAnsi="Arial" w:cs="Arial"/>
          <w:sz w:val="20"/>
          <w:szCs w:val="20"/>
        </w:rPr>
        <w:t>от 25</w:t>
      </w:r>
      <w:r>
        <w:rPr>
          <w:rFonts w:ascii="Arial" w:hAnsi="Arial" w:cs="Arial"/>
          <w:sz w:val="20"/>
          <w:szCs w:val="20"/>
        </w:rPr>
        <w:t>.07.</w:t>
      </w:r>
      <w:r w:rsidRPr="00514523">
        <w:rPr>
          <w:rFonts w:ascii="Arial" w:hAnsi="Arial" w:cs="Arial"/>
          <w:sz w:val="20"/>
          <w:szCs w:val="20"/>
        </w:rPr>
        <w:t>2022 года № 941</w:t>
      </w:r>
    </w:p>
    <w:p w:rsidR="00540F86" w:rsidRDefault="00540F86" w:rsidP="00514523">
      <w:pPr>
        <w:jc w:val="center"/>
        <w:rPr>
          <w:rFonts w:ascii="Arial" w:hAnsi="Arial" w:cs="Arial"/>
          <w:b/>
          <w:caps/>
          <w:sz w:val="20"/>
          <w:szCs w:val="20"/>
        </w:rPr>
      </w:pPr>
    </w:p>
    <w:p w:rsidR="00514523" w:rsidRPr="00514523" w:rsidRDefault="00514523" w:rsidP="00514523">
      <w:pPr>
        <w:jc w:val="center"/>
        <w:rPr>
          <w:rFonts w:ascii="Arial" w:hAnsi="Arial" w:cs="Arial"/>
          <w:b/>
          <w:caps/>
          <w:sz w:val="20"/>
          <w:szCs w:val="20"/>
        </w:rPr>
      </w:pPr>
      <w:r w:rsidRPr="00514523">
        <w:rPr>
          <w:rFonts w:ascii="Arial" w:hAnsi="Arial" w:cs="Arial"/>
          <w:b/>
          <w:caps/>
          <w:sz w:val="20"/>
          <w:szCs w:val="20"/>
        </w:rPr>
        <w:t>муниципальная программа</w:t>
      </w:r>
    </w:p>
    <w:p w:rsidR="00514523" w:rsidRPr="00514523" w:rsidRDefault="00514523" w:rsidP="00514523">
      <w:pPr>
        <w:jc w:val="center"/>
        <w:rPr>
          <w:rFonts w:ascii="Arial" w:hAnsi="Arial" w:cs="Arial"/>
          <w:b/>
          <w:caps/>
          <w:sz w:val="20"/>
          <w:szCs w:val="20"/>
        </w:rPr>
      </w:pPr>
      <w:r w:rsidRPr="00514523">
        <w:rPr>
          <w:rFonts w:ascii="Arial" w:hAnsi="Arial" w:cs="Arial"/>
          <w:b/>
          <w:caps/>
          <w:sz w:val="20"/>
          <w:szCs w:val="20"/>
        </w:rPr>
        <w:t>«Защита прав потребителей в муниципальном образовании ГОРОД</w:t>
      </w:r>
      <w:r>
        <w:rPr>
          <w:rFonts w:ascii="Arial" w:hAnsi="Arial" w:cs="Arial"/>
          <w:b/>
          <w:caps/>
          <w:sz w:val="20"/>
          <w:szCs w:val="20"/>
        </w:rPr>
        <w:t>а</w:t>
      </w:r>
      <w:r w:rsidRPr="00514523">
        <w:rPr>
          <w:rFonts w:ascii="Arial" w:hAnsi="Arial" w:cs="Arial"/>
          <w:b/>
          <w:caps/>
          <w:sz w:val="20"/>
          <w:szCs w:val="20"/>
        </w:rPr>
        <w:t xml:space="preserve"> КУЙБЫШЕВ</w:t>
      </w:r>
      <w:r>
        <w:rPr>
          <w:rFonts w:ascii="Arial" w:hAnsi="Arial" w:cs="Arial"/>
          <w:b/>
          <w:caps/>
          <w:sz w:val="20"/>
          <w:szCs w:val="20"/>
        </w:rPr>
        <w:t>а</w:t>
      </w:r>
      <w:r w:rsidRPr="00514523">
        <w:rPr>
          <w:rFonts w:ascii="Arial" w:hAnsi="Arial" w:cs="Arial"/>
          <w:b/>
          <w:caps/>
          <w:sz w:val="20"/>
          <w:szCs w:val="20"/>
        </w:rPr>
        <w:t xml:space="preserve"> КУЙБЫШЕВСКОГО РАЙОНА НОВОСИБИРСКОЙ ОБЛАСТИ НА 2022-2025 годы»</w:t>
      </w:r>
    </w:p>
    <w:p w:rsidR="00514523" w:rsidRPr="00514523" w:rsidRDefault="00514523" w:rsidP="00514523">
      <w:pPr>
        <w:jc w:val="center"/>
        <w:rPr>
          <w:rFonts w:ascii="Arial" w:hAnsi="Arial" w:cs="Arial"/>
          <w:b/>
          <w:caps/>
          <w:sz w:val="20"/>
          <w:szCs w:val="20"/>
        </w:rPr>
      </w:pPr>
    </w:p>
    <w:p w:rsidR="00514523" w:rsidRPr="008C3D49" w:rsidRDefault="00514523" w:rsidP="00540F86">
      <w:pPr>
        <w:pStyle w:val="af0"/>
        <w:numPr>
          <w:ilvl w:val="0"/>
          <w:numId w:val="34"/>
        </w:numPr>
        <w:ind w:left="0"/>
        <w:jc w:val="center"/>
        <w:rPr>
          <w:rFonts w:ascii="Arial" w:hAnsi="Arial" w:cs="Arial"/>
          <w:b/>
          <w:sz w:val="20"/>
          <w:szCs w:val="20"/>
        </w:rPr>
      </w:pPr>
      <w:r w:rsidRPr="008C3D49">
        <w:rPr>
          <w:rFonts w:ascii="Arial" w:hAnsi="Arial" w:cs="Arial"/>
          <w:b/>
          <w:sz w:val="20"/>
          <w:szCs w:val="20"/>
        </w:rPr>
        <w:t>Паспорт муниципальной программы</w:t>
      </w:r>
    </w:p>
    <w:p w:rsidR="008C3D49" w:rsidRDefault="008C3D49" w:rsidP="00540F86">
      <w:pPr>
        <w:jc w:val="center"/>
        <w:rPr>
          <w:rFonts w:ascii="Arial" w:hAnsi="Arial" w:cs="Arial"/>
          <w:b/>
          <w:sz w:val="20"/>
          <w:szCs w:val="20"/>
        </w:rPr>
      </w:pPr>
    </w:p>
    <w:tbl>
      <w:tblPr>
        <w:tblW w:w="966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tblPr>
      <w:tblGrid>
        <w:gridCol w:w="2654"/>
        <w:gridCol w:w="7008"/>
      </w:tblGrid>
      <w:tr w:rsidR="008C3D49" w:rsidRPr="00942EEE" w:rsidTr="008C3D49">
        <w:trPr>
          <w:trHeight w:hRule="exact" w:val="798"/>
        </w:trPr>
        <w:tc>
          <w:tcPr>
            <w:tcW w:w="2654" w:type="dxa"/>
            <w:shd w:val="clear" w:color="auto" w:fill="FFFFFF"/>
            <w:vAlign w:val="center"/>
          </w:tcPr>
          <w:p w:rsidR="008C3D49" w:rsidRPr="008C3D49" w:rsidRDefault="008C3D49" w:rsidP="00540F86">
            <w:pPr>
              <w:jc w:val="center"/>
              <w:rPr>
                <w:rFonts w:ascii="Arial" w:hAnsi="Arial" w:cs="Arial"/>
                <w:sz w:val="20"/>
                <w:szCs w:val="20"/>
              </w:rPr>
            </w:pPr>
            <w:r w:rsidRPr="008C3D49">
              <w:rPr>
                <w:rFonts w:ascii="Arial" w:hAnsi="Arial" w:cs="Arial"/>
                <w:color w:val="000000"/>
                <w:sz w:val="20"/>
                <w:szCs w:val="20"/>
              </w:rPr>
              <w:t>Наименование Программы</w:t>
            </w:r>
          </w:p>
        </w:tc>
        <w:tc>
          <w:tcPr>
            <w:tcW w:w="7008" w:type="dxa"/>
            <w:shd w:val="clear" w:color="auto" w:fill="FFFFFF"/>
          </w:tcPr>
          <w:p w:rsidR="008C3D49" w:rsidRPr="008C3D49" w:rsidRDefault="008C3D49" w:rsidP="00540F86">
            <w:pPr>
              <w:ind w:right="113"/>
              <w:jc w:val="both"/>
              <w:rPr>
                <w:rFonts w:ascii="Arial" w:hAnsi="Arial" w:cs="Arial"/>
                <w:color w:val="000000"/>
                <w:sz w:val="20"/>
                <w:szCs w:val="20"/>
              </w:rPr>
            </w:pPr>
            <w:r w:rsidRPr="008C3D49">
              <w:rPr>
                <w:rFonts w:ascii="Arial" w:hAnsi="Arial" w:cs="Arial"/>
                <w:color w:val="000000"/>
                <w:sz w:val="20"/>
                <w:szCs w:val="20"/>
              </w:rPr>
              <w:t>Муниципальная программа «Защита прав потребителей в муниципальном образовании</w:t>
            </w:r>
            <w:r w:rsidRPr="008C3D49">
              <w:rPr>
                <w:rFonts w:ascii="Arial" w:hAnsi="Arial" w:cs="Arial"/>
                <w:sz w:val="20"/>
                <w:szCs w:val="20"/>
              </w:rPr>
              <w:t xml:space="preserve"> города Куйбышева Куйбышевского района Новосибирской области на 2023 – 2025 годы</w:t>
            </w:r>
            <w:r w:rsidRPr="008C3D49">
              <w:rPr>
                <w:rFonts w:ascii="Arial" w:hAnsi="Arial" w:cs="Arial"/>
                <w:color w:val="000000"/>
                <w:sz w:val="20"/>
                <w:szCs w:val="20"/>
              </w:rPr>
              <w:t>» (далее - Программа)</w:t>
            </w:r>
          </w:p>
          <w:p w:rsidR="008C3D49" w:rsidRPr="008C3D49" w:rsidRDefault="008C3D49" w:rsidP="00540F86">
            <w:pPr>
              <w:ind w:right="113"/>
              <w:jc w:val="both"/>
              <w:rPr>
                <w:rFonts w:ascii="Arial" w:hAnsi="Arial" w:cs="Arial"/>
                <w:sz w:val="20"/>
                <w:szCs w:val="20"/>
              </w:rPr>
            </w:pPr>
          </w:p>
        </w:tc>
      </w:tr>
      <w:tr w:rsidR="008C3D49" w:rsidRPr="00942EEE" w:rsidTr="008C3D49">
        <w:trPr>
          <w:trHeight w:hRule="exact" w:val="853"/>
        </w:trPr>
        <w:tc>
          <w:tcPr>
            <w:tcW w:w="2654" w:type="dxa"/>
            <w:shd w:val="clear" w:color="auto" w:fill="FFFFFF"/>
            <w:vAlign w:val="center"/>
          </w:tcPr>
          <w:p w:rsidR="008C3D49" w:rsidRPr="008C3D49" w:rsidRDefault="008C3D49" w:rsidP="00540F86">
            <w:pPr>
              <w:jc w:val="center"/>
              <w:rPr>
                <w:rFonts w:ascii="Arial" w:hAnsi="Arial" w:cs="Arial"/>
                <w:sz w:val="20"/>
                <w:szCs w:val="20"/>
              </w:rPr>
            </w:pPr>
            <w:r w:rsidRPr="008C3D49">
              <w:rPr>
                <w:rFonts w:ascii="Arial" w:hAnsi="Arial" w:cs="Arial"/>
                <w:color w:val="000000"/>
                <w:sz w:val="20"/>
                <w:szCs w:val="20"/>
              </w:rPr>
              <w:t xml:space="preserve"> Основание </w:t>
            </w:r>
            <w:proofErr w:type="gramStart"/>
            <w:r w:rsidRPr="008C3D49">
              <w:rPr>
                <w:rFonts w:ascii="Arial" w:hAnsi="Arial" w:cs="Arial"/>
                <w:color w:val="000000"/>
                <w:sz w:val="20"/>
                <w:szCs w:val="20"/>
              </w:rPr>
              <w:t>для</w:t>
            </w:r>
            <w:proofErr w:type="gramEnd"/>
          </w:p>
          <w:p w:rsidR="008C3D49" w:rsidRPr="008C3D49" w:rsidRDefault="008C3D49" w:rsidP="00540F86">
            <w:pPr>
              <w:jc w:val="center"/>
              <w:rPr>
                <w:rFonts w:ascii="Arial" w:hAnsi="Arial" w:cs="Arial"/>
                <w:sz w:val="20"/>
                <w:szCs w:val="20"/>
              </w:rPr>
            </w:pPr>
            <w:r w:rsidRPr="008C3D49">
              <w:rPr>
                <w:rFonts w:ascii="Arial" w:hAnsi="Arial" w:cs="Arial"/>
                <w:color w:val="000000"/>
                <w:sz w:val="20"/>
                <w:szCs w:val="20"/>
              </w:rPr>
              <w:t>разработки</w:t>
            </w:r>
          </w:p>
          <w:p w:rsidR="008C3D49" w:rsidRPr="008C3D49" w:rsidRDefault="008C3D49" w:rsidP="00540F86">
            <w:pPr>
              <w:jc w:val="center"/>
              <w:rPr>
                <w:rFonts w:ascii="Arial" w:hAnsi="Arial" w:cs="Arial"/>
                <w:sz w:val="20"/>
                <w:szCs w:val="20"/>
              </w:rPr>
            </w:pPr>
            <w:r w:rsidRPr="008C3D49">
              <w:rPr>
                <w:rFonts w:ascii="Arial" w:hAnsi="Arial" w:cs="Arial"/>
                <w:color w:val="000000"/>
                <w:sz w:val="20"/>
                <w:szCs w:val="20"/>
              </w:rPr>
              <w:t>Программы</w:t>
            </w:r>
          </w:p>
        </w:tc>
        <w:tc>
          <w:tcPr>
            <w:tcW w:w="7008" w:type="dxa"/>
            <w:shd w:val="clear" w:color="auto" w:fill="FFFFFF"/>
          </w:tcPr>
          <w:p w:rsidR="008C3D49" w:rsidRPr="008C3D49" w:rsidRDefault="008C3D49" w:rsidP="00540F86">
            <w:pPr>
              <w:ind w:right="113"/>
              <w:jc w:val="both"/>
              <w:rPr>
                <w:rFonts w:ascii="Arial" w:hAnsi="Arial" w:cs="Arial"/>
                <w:sz w:val="20"/>
                <w:szCs w:val="20"/>
              </w:rPr>
            </w:pPr>
            <w:r w:rsidRPr="008C3D49">
              <w:rPr>
                <w:rFonts w:ascii="Arial" w:hAnsi="Arial" w:cs="Arial"/>
                <w:color w:val="000000"/>
                <w:sz w:val="20"/>
                <w:szCs w:val="20"/>
              </w:rPr>
              <w:t>Федеральный закон от 06.10.2003г. №131-Ф3 «Об общих принципах организации местного самоуправления в Российской Федерации»;</w:t>
            </w:r>
          </w:p>
          <w:p w:rsidR="008C3D49" w:rsidRPr="008C3D49" w:rsidRDefault="008C3D49" w:rsidP="00540F86">
            <w:pPr>
              <w:ind w:right="113"/>
              <w:jc w:val="both"/>
              <w:rPr>
                <w:rFonts w:ascii="Arial" w:hAnsi="Arial" w:cs="Arial"/>
                <w:sz w:val="20"/>
                <w:szCs w:val="20"/>
              </w:rPr>
            </w:pPr>
            <w:r w:rsidRPr="008C3D49">
              <w:rPr>
                <w:rFonts w:ascii="Arial" w:hAnsi="Arial" w:cs="Arial"/>
                <w:color w:val="000000"/>
                <w:sz w:val="20"/>
                <w:szCs w:val="20"/>
              </w:rPr>
              <w:t>Закон РФ от 07.02.1992г. №2300</w:t>
            </w:r>
            <w:r w:rsidR="00700C80">
              <w:rPr>
                <w:rFonts w:ascii="Arial" w:hAnsi="Arial" w:cs="Arial"/>
                <w:color w:val="000000"/>
                <w:sz w:val="20"/>
                <w:szCs w:val="20"/>
              </w:rPr>
              <w:t>-1 «О защите прав потребителей»</w:t>
            </w:r>
          </w:p>
          <w:p w:rsidR="008C3D49" w:rsidRPr="008C3D49" w:rsidRDefault="008C3D49" w:rsidP="00540F86">
            <w:pPr>
              <w:ind w:right="113"/>
              <w:jc w:val="both"/>
              <w:rPr>
                <w:rFonts w:ascii="Arial" w:hAnsi="Arial" w:cs="Arial"/>
                <w:sz w:val="20"/>
                <w:szCs w:val="20"/>
              </w:rPr>
            </w:pPr>
          </w:p>
        </w:tc>
      </w:tr>
      <w:tr w:rsidR="008C3D49" w:rsidRPr="00942EEE" w:rsidTr="008C3D49">
        <w:trPr>
          <w:trHeight w:hRule="exact" w:val="557"/>
        </w:trPr>
        <w:tc>
          <w:tcPr>
            <w:tcW w:w="2654" w:type="dxa"/>
            <w:shd w:val="clear" w:color="auto" w:fill="FFFFFF"/>
            <w:vAlign w:val="center"/>
          </w:tcPr>
          <w:p w:rsidR="008C3D49" w:rsidRPr="008C3D49" w:rsidRDefault="008C3D49" w:rsidP="00540F86">
            <w:pPr>
              <w:jc w:val="center"/>
              <w:rPr>
                <w:rFonts w:ascii="Arial" w:hAnsi="Arial" w:cs="Arial"/>
                <w:sz w:val="20"/>
                <w:szCs w:val="20"/>
              </w:rPr>
            </w:pPr>
            <w:r w:rsidRPr="008C3D49">
              <w:rPr>
                <w:rFonts w:ascii="Arial" w:hAnsi="Arial" w:cs="Arial"/>
                <w:color w:val="000000"/>
                <w:sz w:val="20"/>
                <w:szCs w:val="20"/>
              </w:rPr>
              <w:t xml:space="preserve"> Заказчик Программы</w:t>
            </w:r>
          </w:p>
        </w:tc>
        <w:tc>
          <w:tcPr>
            <w:tcW w:w="7008" w:type="dxa"/>
            <w:shd w:val="clear" w:color="auto" w:fill="FFFFFF"/>
            <w:vAlign w:val="bottom"/>
          </w:tcPr>
          <w:p w:rsidR="008C3D49" w:rsidRPr="008C3D49" w:rsidRDefault="008C3D49" w:rsidP="00540F86">
            <w:pPr>
              <w:ind w:right="113"/>
              <w:jc w:val="both"/>
              <w:rPr>
                <w:rFonts w:ascii="Arial" w:hAnsi="Arial" w:cs="Arial"/>
                <w:sz w:val="20"/>
                <w:szCs w:val="20"/>
              </w:rPr>
            </w:pPr>
            <w:r w:rsidRPr="008C3D49">
              <w:rPr>
                <w:rFonts w:ascii="Arial" w:hAnsi="Arial" w:cs="Arial"/>
                <w:color w:val="000000"/>
                <w:sz w:val="20"/>
                <w:szCs w:val="20"/>
              </w:rPr>
              <w:t xml:space="preserve">Администрация </w:t>
            </w:r>
            <w:r w:rsidRPr="008C3D49">
              <w:rPr>
                <w:rFonts w:ascii="Arial" w:hAnsi="Arial" w:cs="Arial"/>
                <w:sz w:val="20"/>
                <w:szCs w:val="20"/>
              </w:rPr>
              <w:t xml:space="preserve">города Куйбышева Куйбышевского района Новосибирской области </w:t>
            </w:r>
          </w:p>
        </w:tc>
      </w:tr>
      <w:tr w:rsidR="008C3D49" w:rsidRPr="00942EEE" w:rsidTr="008C3D49">
        <w:trPr>
          <w:trHeight w:hRule="exact" w:val="575"/>
        </w:trPr>
        <w:tc>
          <w:tcPr>
            <w:tcW w:w="2654" w:type="dxa"/>
            <w:shd w:val="clear" w:color="auto" w:fill="FFFFFF"/>
            <w:vAlign w:val="center"/>
          </w:tcPr>
          <w:p w:rsidR="008C3D49" w:rsidRPr="008C3D49" w:rsidRDefault="008C3D49" w:rsidP="00540F86">
            <w:pPr>
              <w:jc w:val="center"/>
              <w:rPr>
                <w:rFonts w:ascii="Arial" w:hAnsi="Arial" w:cs="Arial"/>
                <w:sz w:val="20"/>
                <w:szCs w:val="20"/>
              </w:rPr>
            </w:pPr>
            <w:r w:rsidRPr="008C3D49">
              <w:rPr>
                <w:rFonts w:ascii="Arial" w:hAnsi="Arial" w:cs="Arial"/>
                <w:color w:val="000000"/>
                <w:sz w:val="20"/>
                <w:szCs w:val="20"/>
              </w:rPr>
              <w:t>Разработчик Программы</w:t>
            </w:r>
          </w:p>
        </w:tc>
        <w:tc>
          <w:tcPr>
            <w:tcW w:w="7008" w:type="dxa"/>
            <w:shd w:val="clear" w:color="auto" w:fill="FFFFFF"/>
            <w:vAlign w:val="bottom"/>
          </w:tcPr>
          <w:p w:rsidR="008C3D49" w:rsidRPr="008C3D49" w:rsidRDefault="008C3D49" w:rsidP="00540F86">
            <w:pPr>
              <w:ind w:right="113"/>
              <w:jc w:val="both"/>
              <w:rPr>
                <w:rFonts w:ascii="Arial" w:hAnsi="Arial" w:cs="Arial"/>
                <w:sz w:val="20"/>
                <w:szCs w:val="20"/>
              </w:rPr>
            </w:pPr>
            <w:r w:rsidRPr="008C3D49">
              <w:rPr>
                <w:rFonts w:ascii="Arial" w:hAnsi="Arial" w:cs="Arial"/>
                <w:color w:val="000000"/>
                <w:sz w:val="20"/>
                <w:szCs w:val="20"/>
              </w:rPr>
              <w:t xml:space="preserve">Администрация </w:t>
            </w:r>
            <w:r w:rsidRPr="008C3D49">
              <w:rPr>
                <w:rFonts w:ascii="Arial" w:hAnsi="Arial" w:cs="Arial"/>
                <w:sz w:val="20"/>
                <w:szCs w:val="20"/>
              </w:rPr>
              <w:t>города Куйбышева Куйбышевского района Новосибирской области</w:t>
            </w:r>
          </w:p>
        </w:tc>
      </w:tr>
      <w:tr w:rsidR="008C3D49" w:rsidRPr="00942EEE" w:rsidTr="008C3D49">
        <w:trPr>
          <w:trHeight w:hRule="exact" w:val="994"/>
        </w:trPr>
        <w:tc>
          <w:tcPr>
            <w:tcW w:w="2654" w:type="dxa"/>
            <w:shd w:val="clear" w:color="auto" w:fill="FFFFFF"/>
            <w:vAlign w:val="center"/>
          </w:tcPr>
          <w:p w:rsidR="008C3D49" w:rsidRPr="008C3D49" w:rsidRDefault="008C3D49" w:rsidP="00540F86">
            <w:pPr>
              <w:jc w:val="center"/>
              <w:rPr>
                <w:rFonts w:ascii="Arial" w:hAnsi="Arial" w:cs="Arial"/>
                <w:sz w:val="20"/>
                <w:szCs w:val="20"/>
              </w:rPr>
            </w:pPr>
            <w:r w:rsidRPr="008C3D49">
              <w:rPr>
                <w:rFonts w:ascii="Arial" w:hAnsi="Arial" w:cs="Arial"/>
                <w:color w:val="000000"/>
                <w:sz w:val="20"/>
                <w:szCs w:val="20"/>
              </w:rPr>
              <w:t xml:space="preserve"> Цель Программы</w:t>
            </w:r>
          </w:p>
        </w:tc>
        <w:tc>
          <w:tcPr>
            <w:tcW w:w="7008" w:type="dxa"/>
            <w:shd w:val="clear" w:color="auto" w:fill="FFFFFF"/>
            <w:vAlign w:val="bottom"/>
          </w:tcPr>
          <w:p w:rsidR="008C3D49" w:rsidRPr="008C3D49" w:rsidRDefault="008C3D49" w:rsidP="00540F86">
            <w:pPr>
              <w:ind w:right="113"/>
              <w:jc w:val="both"/>
              <w:rPr>
                <w:rFonts w:ascii="Arial" w:hAnsi="Arial" w:cs="Arial"/>
                <w:sz w:val="20"/>
                <w:szCs w:val="20"/>
              </w:rPr>
            </w:pPr>
            <w:r w:rsidRPr="008C3D49">
              <w:rPr>
                <w:rFonts w:ascii="Arial" w:hAnsi="Arial" w:cs="Arial"/>
                <w:color w:val="000000"/>
                <w:sz w:val="20"/>
                <w:szCs w:val="20"/>
              </w:rPr>
              <w:t>Создание условий для реализации потребителями своих прав, установленных Законом Российской Федерации «О защите прав потребителей» и нормативными актами Российской Фе</w:t>
            </w:r>
            <w:r w:rsidR="00700C80">
              <w:rPr>
                <w:rFonts w:ascii="Arial" w:hAnsi="Arial" w:cs="Arial"/>
                <w:color w:val="000000"/>
                <w:sz w:val="20"/>
                <w:szCs w:val="20"/>
              </w:rPr>
              <w:t>дерации и Новосибирской области</w:t>
            </w:r>
          </w:p>
        </w:tc>
      </w:tr>
      <w:tr w:rsidR="008C3D49" w:rsidRPr="00942EEE" w:rsidTr="00540F86">
        <w:trPr>
          <w:trHeight w:val="2683"/>
        </w:trPr>
        <w:tc>
          <w:tcPr>
            <w:tcW w:w="2654" w:type="dxa"/>
            <w:shd w:val="clear" w:color="auto" w:fill="FFFFFF"/>
            <w:vAlign w:val="center"/>
          </w:tcPr>
          <w:p w:rsidR="008C3D49" w:rsidRPr="008C3D49" w:rsidRDefault="008C3D49" w:rsidP="00540F86">
            <w:pPr>
              <w:jc w:val="center"/>
              <w:rPr>
                <w:rFonts w:ascii="Arial" w:hAnsi="Arial" w:cs="Arial"/>
                <w:sz w:val="20"/>
                <w:szCs w:val="20"/>
              </w:rPr>
            </w:pPr>
            <w:r w:rsidRPr="008C3D49">
              <w:rPr>
                <w:rFonts w:ascii="Arial" w:hAnsi="Arial" w:cs="Arial"/>
                <w:color w:val="000000"/>
                <w:sz w:val="20"/>
                <w:szCs w:val="20"/>
              </w:rPr>
              <w:t xml:space="preserve"> Основные задачи Программы</w:t>
            </w:r>
          </w:p>
        </w:tc>
        <w:tc>
          <w:tcPr>
            <w:tcW w:w="7008" w:type="dxa"/>
            <w:shd w:val="clear" w:color="auto" w:fill="FFFFFF"/>
          </w:tcPr>
          <w:p w:rsidR="008C3D49" w:rsidRPr="008C3D49" w:rsidRDefault="008C3D49" w:rsidP="00540F86">
            <w:pPr>
              <w:ind w:right="113"/>
              <w:jc w:val="both"/>
              <w:rPr>
                <w:rFonts w:ascii="Arial" w:hAnsi="Arial" w:cs="Arial"/>
                <w:color w:val="000000"/>
                <w:sz w:val="20"/>
                <w:szCs w:val="20"/>
              </w:rPr>
            </w:pPr>
            <w:r w:rsidRPr="008C3D49">
              <w:rPr>
                <w:rFonts w:ascii="Arial" w:hAnsi="Arial" w:cs="Arial"/>
                <w:color w:val="000000"/>
                <w:sz w:val="20"/>
                <w:szCs w:val="20"/>
              </w:rPr>
              <w:t xml:space="preserve">1. Разработка и реализация комплекса мер для обеспечения эффективной и доступной защиты прав потребителей в </w:t>
            </w:r>
            <w:r w:rsidRPr="008C3D49">
              <w:rPr>
                <w:rFonts w:ascii="Arial" w:hAnsi="Arial" w:cs="Arial"/>
                <w:sz w:val="20"/>
                <w:szCs w:val="20"/>
              </w:rPr>
              <w:t>городе Куйбышев Куйбышевского района Новосибирской области</w:t>
            </w:r>
            <w:r w:rsidRPr="008C3D49">
              <w:rPr>
                <w:rFonts w:ascii="Arial" w:hAnsi="Arial" w:cs="Arial"/>
                <w:color w:val="000000"/>
                <w:sz w:val="20"/>
                <w:szCs w:val="20"/>
              </w:rPr>
              <w:t>;</w:t>
            </w:r>
          </w:p>
          <w:p w:rsidR="008C3D49" w:rsidRPr="008C3D49" w:rsidRDefault="008C3D49" w:rsidP="00540F86">
            <w:pPr>
              <w:ind w:right="113"/>
              <w:jc w:val="both"/>
              <w:rPr>
                <w:rFonts w:ascii="Arial" w:hAnsi="Arial" w:cs="Arial"/>
                <w:color w:val="000000"/>
                <w:sz w:val="20"/>
                <w:szCs w:val="20"/>
              </w:rPr>
            </w:pPr>
            <w:r w:rsidRPr="008C3D49">
              <w:rPr>
                <w:rFonts w:ascii="Arial" w:hAnsi="Arial" w:cs="Arial"/>
                <w:color w:val="000000"/>
                <w:sz w:val="20"/>
                <w:szCs w:val="20"/>
              </w:rPr>
              <w:t>2. Содействие повышению правовой грамотности и информированности граждан городского поселения по вопросам защиты прав потребителей, формирование навыков рационального потребительского поведения;</w:t>
            </w:r>
          </w:p>
          <w:p w:rsidR="008C3D49" w:rsidRPr="008C3D49" w:rsidRDefault="008C3D49" w:rsidP="00540F86">
            <w:pPr>
              <w:ind w:right="113"/>
              <w:jc w:val="both"/>
              <w:rPr>
                <w:rFonts w:ascii="Arial" w:hAnsi="Arial" w:cs="Arial"/>
                <w:color w:val="000000"/>
                <w:sz w:val="20"/>
                <w:szCs w:val="20"/>
              </w:rPr>
            </w:pPr>
            <w:r w:rsidRPr="008C3D49">
              <w:rPr>
                <w:rFonts w:ascii="Arial" w:hAnsi="Arial" w:cs="Arial"/>
                <w:color w:val="000000"/>
                <w:sz w:val="20"/>
                <w:szCs w:val="20"/>
              </w:rPr>
              <w:t>3. Повышение уровня правовой грамотности хозяйствующих субъектов, работающих на потребительском рынке городского поселения;</w:t>
            </w:r>
          </w:p>
          <w:p w:rsidR="008C3D49" w:rsidRPr="008C3D49" w:rsidRDefault="008C3D49" w:rsidP="00540F86">
            <w:pPr>
              <w:ind w:right="113"/>
              <w:jc w:val="both"/>
              <w:rPr>
                <w:rFonts w:ascii="Arial" w:hAnsi="Arial" w:cs="Arial"/>
                <w:color w:val="000000"/>
                <w:sz w:val="20"/>
                <w:szCs w:val="20"/>
              </w:rPr>
            </w:pPr>
            <w:r w:rsidRPr="008C3D49">
              <w:rPr>
                <w:rFonts w:ascii="Arial" w:hAnsi="Arial" w:cs="Arial"/>
                <w:color w:val="000000"/>
                <w:sz w:val="20"/>
                <w:szCs w:val="20"/>
              </w:rPr>
              <w:t>4. Информирование потребителей в средствах массовой информации об опасных для здоровья и жизни потребителей товарах, работах и услугах, о состоянии защиты прав потребителей в городском поселении и соблюдении законодатель</w:t>
            </w:r>
            <w:r>
              <w:rPr>
                <w:rFonts w:ascii="Arial" w:hAnsi="Arial" w:cs="Arial"/>
                <w:color w:val="000000"/>
                <w:sz w:val="20"/>
                <w:szCs w:val="20"/>
              </w:rPr>
              <w:t>ства о защите прав потребителей</w:t>
            </w:r>
          </w:p>
        </w:tc>
      </w:tr>
      <w:tr w:rsidR="008C3D49" w:rsidRPr="00942EEE" w:rsidTr="008C3D49">
        <w:trPr>
          <w:trHeight w:hRule="exact" w:val="2384"/>
        </w:trPr>
        <w:tc>
          <w:tcPr>
            <w:tcW w:w="2654" w:type="dxa"/>
            <w:shd w:val="clear" w:color="auto" w:fill="FFFFFF"/>
            <w:vAlign w:val="center"/>
          </w:tcPr>
          <w:p w:rsidR="008C3D49" w:rsidRPr="008C3D49" w:rsidRDefault="008C3D49" w:rsidP="00540F86">
            <w:pPr>
              <w:jc w:val="center"/>
              <w:rPr>
                <w:rFonts w:ascii="Arial" w:hAnsi="Arial" w:cs="Arial"/>
                <w:color w:val="000000"/>
                <w:sz w:val="20"/>
                <w:szCs w:val="20"/>
              </w:rPr>
            </w:pPr>
            <w:r w:rsidRPr="008C3D49">
              <w:rPr>
                <w:rFonts w:ascii="Arial" w:hAnsi="Arial" w:cs="Arial"/>
                <w:color w:val="000000"/>
                <w:sz w:val="20"/>
                <w:szCs w:val="20"/>
              </w:rPr>
              <w:t xml:space="preserve"> Перечень основных целевых показателей Программы</w:t>
            </w:r>
          </w:p>
        </w:tc>
        <w:tc>
          <w:tcPr>
            <w:tcW w:w="7008" w:type="dxa"/>
            <w:shd w:val="clear" w:color="auto" w:fill="FFFFFF"/>
          </w:tcPr>
          <w:p w:rsidR="008C3D49" w:rsidRPr="008C3D49" w:rsidRDefault="008C3D49" w:rsidP="00540F86">
            <w:pPr>
              <w:ind w:right="113"/>
              <w:jc w:val="both"/>
              <w:rPr>
                <w:rFonts w:ascii="Arial" w:hAnsi="Arial" w:cs="Arial"/>
                <w:color w:val="000000"/>
                <w:sz w:val="20"/>
                <w:szCs w:val="20"/>
              </w:rPr>
            </w:pPr>
            <w:r w:rsidRPr="008C3D49">
              <w:rPr>
                <w:rFonts w:ascii="Arial" w:hAnsi="Arial" w:cs="Arial"/>
                <w:color w:val="000000"/>
                <w:sz w:val="20"/>
                <w:szCs w:val="20"/>
              </w:rPr>
              <w:t>- Увеличение количества консультаций по защите прав потребителей с 20 человек в 2023 до 50 человек в 2025 году</w:t>
            </w:r>
            <w:r>
              <w:rPr>
                <w:rFonts w:ascii="Arial" w:hAnsi="Arial" w:cs="Arial"/>
                <w:color w:val="000000"/>
                <w:sz w:val="20"/>
                <w:szCs w:val="20"/>
              </w:rPr>
              <w:t>;</w:t>
            </w:r>
          </w:p>
          <w:p w:rsidR="008C3D49" w:rsidRPr="008C3D49" w:rsidRDefault="008C3D49" w:rsidP="00540F86">
            <w:pPr>
              <w:ind w:right="113"/>
              <w:jc w:val="both"/>
              <w:rPr>
                <w:rFonts w:ascii="Arial" w:hAnsi="Arial" w:cs="Arial"/>
                <w:color w:val="000000"/>
                <w:sz w:val="20"/>
                <w:szCs w:val="20"/>
              </w:rPr>
            </w:pPr>
            <w:r w:rsidRPr="008C3D49">
              <w:rPr>
                <w:rFonts w:ascii="Arial" w:hAnsi="Arial" w:cs="Arial"/>
                <w:color w:val="000000"/>
                <w:sz w:val="20"/>
                <w:szCs w:val="20"/>
              </w:rPr>
              <w:t>- Ведение тематических рубрик по теме</w:t>
            </w:r>
            <w:r w:rsidR="00700C80">
              <w:rPr>
                <w:rFonts w:ascii="Arial" w:hAnsi="Arial" w:cs="Arial"/>
                <w:color w:val="000000"/>
                <w:sz w:val="20"/>
                <w:szCs w:val="20"/>
              </w:rPr>
              <w:t xml:space="preserve">: «Защита прав потребителей» на </w:t>
            </w:r>
            <w:r w:rsidRPr="008C3D49">
              <w:rPr>
                <w:rFonts w:ascii="Arial" w:hAnsi="Arial" w:cs="Arial"/>
                <w:color w:val="000000"/>
                <w:sz w:val="20"/>
                <w:szCs w:val="20"/>
              </w:rPr>
              <w:t>официальном сайте администрации города Куйбышева Куйбышевского района Новосибирской области</w:t>
            </w:r>
            <w:r>
              <w:rPr>
                <w:rFonts w:ascii="Arial" w:hAnsi="Arial" w:cs="Arial"/>
                <w:color w:val="000000"/>
                <w:sz w:val="20"/>
                <w:szCs w:val="20"/>
              </w:rPr>
              <w:t>;</w:t>
            </w:r>
          </w:p>
          <w:p w:rsidR="008C3D49" w:rsidRPr="008C3D49" w:rsidRDefault="008C3D49" w:rsidP="00540F86">
            <w:pPr>
              <w:ind w:right="113"/>
              <w:jc w:val="both"/>
              <w:rPr>
                <w:rFonts w:ascii="Arial" w:hAnsi="Arial" w:cs="Arial"/>
                <w:color w:val="000000"/>
                <w:sz w:val="20"/>
                <w:szCs w:val="20"/>
              </w:rPr>
            </w:pPr>
            <w:r w:rsidRPr="008C3D49">
              <w:rPr>
                <w:rFonts w:ascii="Arial" w:hAnsi="Arial" w:cs="Arial"/>
                <w:color w:val="000000"/>
                <w:sz w:val="20"/>
                <w:szCs w:val="20"/>
              </w:rPr>
              <w:t>-  Повышение уровня информированности населения;</w:t>
            </w:r>
          </w:p>
          <w:p w:rsidR="008C3D49" w:rsidRPr="008C3D49" w:rsidRDefault="008C3D49" w:rsidP="00540F86">
            <w:pPr>
              <w:ind w:right="113"/>
              <w:jc w:val="both"/>
              <w:rPr>
                <w:rFonts w:ascii="Arial" w:hAnsi="Arial" w:cs="Arial"/>
                <w:color w:val="000000"/>
                <w:sz w:val="20"/>
                <w:szCs w:val="20"/>
              </w:rPr>
            </w:pPr>
            <w:r>
              <w:rPr>
                <w:rFonts w:ascii="Arial" w:hAnsi="Arial" w:cs="Arial"/>
                <w:color w:val="000000"/>
                <w:sz w:val="20"/>
                <w:szCs w:val="20"/>
              </w:rPr>
              <w:t>- П</w:t>
            </w:r>
            <w:r w:rsidRPr="008C3D49">
              <w:rPr>
                <w:rFonts w:ascii="Arial" w:hAnsi="Arial" w:cs="Arial"/>
                <w:color w:val="000000"/>
                <w:sz w:val="20"/>
                <w:szCs w:val="20"/>
              </w:rPr>
              <w:t>овы</w:t>
            </w:r>
            <w:r>
              <w:rPr>
                <w:rFonts w:ascii="Arial" w:hAnsi="Arial" w:cs="Arial"/>
                <w:color w:val="000000"/>
                <w:sz w:val="20"/>
                <w:szCs w:val="20"/>
              </w:rPr>
              <w:t xml:space="preserve">шение удельного веса обращений </w:t>
            </w:r>
            <w:r w:rsidRPr="008C3D49">
              <w:rPr>
                <w:rFonts w:ascii="Arial" w:hAnsi="Arial" w:cs="Arial"/>
                <w:color w:val="000000"/>
                <w:sz w:val="20"/>
                <w:szCs w:val="20"/>
              </w:rPr>
              <w:t xml:space="preserve">потребителей, устраненных в добровольном порядке хозяйствующими субъектами, от числа поступивших обращений </w:t>
            </w:r>
            <w:proofErr w:type="spellStart"/>
            <w:r w:rsidRPr="008C3D49">
              <w:rPr>
                <w:rFonts w:ascii="Arial" w:hAnsi="Arial" w:cs="Arial"/>
                <w:color w:val="000000"/>
                <w:sz w:val="20"/>
                <w:szCs w:val="20"/>
              </w:rPr>
              <w:t>гражданск</w:t>
            </w:r>
            <w:proofErr w:type="gramStart"/>
            <w:r w:rsidRPr="008C3D49">
              <w:rPr>
                <w:rFonts w:ascii="Arial" w:hAnsi="Arial" w:cs="Arial"/>
                <w:color w:val="000000"/>
                <w:sz w:val="20"/>
                <w:szCs w:val="20"/>
              </w:rPr>
              <w:t>о</w:t>
            </w:r>
            <w:proofErr w:type="spellEnd"/>
            <w:r w:rsidRPr="008C3D49">
              <w:rPr>
                <w:rFonts w:ascii="Arial" w:hAnsi="Arial" w:cs="Arial"/>
                <w:color w:val="000000"/>
                <w:sz w:val="20"/>
                <w:szCs w:val="20"/>
              </w:rPr>
              <w:t>-</w:t>
            </w:r>
            <w:proofErr w:type="gramEnd"/>
            <w:r w:rsidRPr="008C3D49">
              <w:rPr>
                <w:rFonts w:ascii="Arial" w:hAnsi="Arial" w:cs="Arial"/>
                <w:color w:val="000000"/>
                <w:sz w:val="20"/>
                <w:szCs w:val="20"/>
              </w:rPr>
              <w:t xml:space="preserve"> правового характера, до 30 % в год</w:t>
            </w:r>
          </w:p>
        </w:tc>
      </w:tr>
      <w:tr w:rsidR="008C3D49" w:rsidRPr="00942EEE" w:rsidTr="004159E9">
        <w:trPr>
          <w:trHeight w:hRule="exact" w:val="597"/>
        </w:trPr>
        <w:tc>
          <w:tcPr>
            <w:tcW w:w="2654" w:type="dxa"/>
            <w:shd w:val="clear" w:color="auto" w:fill="FFFFFF"/>
            <w:vAlign w:val="center"/>
          </w:tcPr>
          <w:p w:rsidR="008C3D49" w:rsidRPr="008C3D49" w:rsidRDefault="008C3D49" w:rsidP="00540F86">
            <w:pPr>
              <w:jc w:val="center"/>
              <w:rPr>
                <w:rFonts w:ascii="Arial" w:hAnsi="Arial" w:cs="Arial"/>
                <w:color w:val="000000"/>
                <w:sz w:val="20"/>
                <w:szCs w:val="20"/>
              </w:rPr>
            </w:pPr>
            <w:r w:rsidRPr="008C3D49">
              <w:rPr>
                <w:rFonts w:ascii="Arial" w:hAnsi="Arial" w:cs="Arial"/>
                <w:color w:val="000000"/>
                <w:sz w:val="20"/>
                <w:szCs w:val="20"/>
              </w:rPr>
              <w:t>Объемы финансирования Программы</w:t>
            </w:r>
          </w:p>
        </w:tc>
        <w:tc>
          <w:tcPr>
            <w:tcW w:w="7008" w:type="dxa"/>
            <w:shd w:val="clear" w:color="auto" w:fill="FFFFFF"/>
          </w:tcPr>
          <w:p w:rsidR="008C3D49" w:rsidRPr="008C3D49" w:rsidRDefault="008C3D49" w:rsidP="00540F86">
            <w:pPr>
              <w:ind w:right="113"/>
              <w:jc w:val="both"/>
              <w:rPr>
                <w:rFonts w:ascii="Arial" w:hAnsi="Arial" w:cs="Arial"/>
                <w:color w:val="000000"/>
                <w:sz w:val="20"/>
                <w:szCs w:val="20"/>
              </w:rPr>
            </w:pPr>
            <w:r w:rsidRPr="008C3D49">
              <w:rPr>
                <w:rFonts w:ascii="Arial" w:hAnsi="Arial" w:cs="Arial"/>
                <w:color w:val="000000"/>
                <w:sz w:val="20"/>
                <w:szCs w:val="20"/>
              </w:rPr>
              <w:t>Финансирование для реализации Программы не требуется</w:t>
            </w:r>
          </w:p>
        </w:tc>
      </w:tr>
      <w:tr w:rsidR="008C3D49" w:rsidRPr="00942EEE" w:rsidTr="004159E9">
        <w:trPr>
          <w:trHeight w:hRule="exact" w:val="561"/>
        </w:trPr>
        <w:tc>
          <w:tcPr>
            <w:tcW w:w="2654" w:type="dxa"/>
            <w:shd w:val="clear" w:color="auto" w:fill="FFFFFF"/>
            <w:vAlign w:val="center"/>
          </w:tcPr>
          <w:p w:rsidR="008C3D49" w:rsidRPr="008C3D49" w:rsidRDefault="008C3D49" w:rsidP="00540F86">
            <w:pPr>
              <w:jc w:val="center"/>
              <w:rPr>
                <w:rFonts w:ascii="Arial" w:hAnsi="Arial" w:cs="Arial"/>
                <w:color w:val="000000"/>
                <w:sz w:val="20"/>
                <w:szCs w:val="20"/>
              </w:rPr>
            </w:pPr>
            <w:r w:rsidRPr="008C3D49">
              <w:rPr>
                <w:rFonts w:ascii="Arial" w:hAnsi="Arial" w:cs="Arial"/>
                <w:color w:val="000000"/>
                <w:sz w:val="20"/>
                <w:szCs w:val="20"/>
              </w:rPr>
              <w:t xml:space="preserve"> Сроки реализации Программы</w:t>
            </w:r>
          </w:p>
        </w:tc>
        <w:tc>
          <w:tcPr>
            <w:tcW w:w="7008" w:type="dxa"/>
            <w:shd w:val="clear" w:color="auto" w:fill="FFFFFF"/>
            <w:vAlign w:val="center"/>
          </w:tcPr>
          <w:p w:rsidR="008C3D49" w:rsidRPr="008C3D49" w:rsidRDefault="008C3D49" w:rsidP="00540F86">
            <w:pPr>
              <w:ind w:right="113"/>
              <w:jc w:val="center"/>
              <w:rPr>
                <w:rFonts w:ascii="Arial" w:hAnsi="Arial" w:cs="Arial"/>
                <w:color w:val="000000"/>
                <w:sz w:val="20"/>
                <w:szCs w:val="20"/>
              </w:rPr>
            </w:pPr>
            <w:r w:rsidRPr="008C3D49">
              <w:rPr>
                <w:rFonts w:ascii="Arial" w:hAnsi="Arial" w:cs="Arial"/>
                <w:color w:val="000000"/>
                <w:sz w:val="20"/>
                <w:szCs w:val="20"/>
              </w:rPr>
              <w:t>2023 - 2025 годы</w:t>
            </w:r>
          </w:p>
        </w:tc>
      </w:tr>
      <w:tr w:rsidR="008C3D49" w:rsidRPr="00942EEE" w:rsidTr="008C3D49">
        <w:trPr>
          <w:trHeight w:hRule="exact" w:val="707"/>
        </w:trPr>
        <w:tc>
          <w:tcPr>
            <w:tcW w:w="2654" w:type="dxa"/>
            <w:shd w:val="clear" w:color="auto" w:fill="FFFFFF"/>
            <w:vAlign w:val="center"/>
          </w:tcPr>
          <w:p w:rsidR="008C3D49" w:rsidRPr="008C3D49" w:rsidRDefault="008C3D49" w:rsidP="00540F86">
            <w:pPr>
              <w:jc w:val="center"/>
              <w:rPr>
                <w:rFonts w:ascii="Arial" w:hAnsi="Arial" w:cs="Arial"/>
                <w:color w:val="000000"/>
                <w:sz w:val="20"/>
                <w:szCs w:val="20"/>
              </w:rPr>
            </w:pPr>
            <w:proofErr w:type="gramStart"/>
            <w:r w:rsidRPr="008C3D49">
              <w:rPr>
                <w:rFonts w:ascii="Arial" w:hAnsi="Arial" w:cs="Arial"/>
                <w:color w:val="000000"/>
                <w:sz w:val="20"/>
                <w:szCs w:val="20"/>
              </w:rPr>
              <w:t>Контроль за</w:t>
            </w:r>
            <w:proofErr w:type="gramEnd"/>
            <w:r w:rsidRPr="008C3D49">
              <w:rPr>
                <w:rFonts w:ascii="Arial" w:hAnsi="Arial" w:cs="Arial"/>
                <w:color w:val="000000"/>
                <w:sz w:val="20"/>
                <w:szCs w:val="20"/>
              </w:rPr>
              <w:t xml:space="preserve"> исполнением Программы</w:t>
            </w:r>
          </w:p>
        </w:tc>
        <w:tc>
          <w:tcPr>
            <w:tcW w:w="7008" w:type="dxa"/>
            <w:shd w:val="clear" w:color="auto" w:fill="FFFFFF"/>
          </w:tcPr>
          <w:p w:rsidR="008C3D49" w:rsidRPr="008C3D49" w:rsidRDefault="008C3D49" w:rsidP="00540F86">
            <w:pPr>
              <w:ind w:right="113"/>
              <w:jc w:val="both"/>
              <w:rPr>
                <w:rFonts w:ascii="Arial" w:hAnsi="Arial" w:cs="Arial"/>
                <w:color w:val="000000"/>
                <w:sz w:val="20"/>
                <w:szCs w:val="20"/>
              </w:rPr>
            </w:pPr>
            <w:proofErr w:type="gramStart"/>
            <w:r w:rsidRPr="008C3D49">
              <w:rPr>
                <w:rFonts w:ascii="Arial" w:hAnsi="Arial" w:cs="Arial"/>
                <w:color w:val="000000"/>
                <w:sz w:val="20"/>
                <w:szCs w:val="20"/>
              </w:rPr>
              <w:t>Контроль за</w:t>
            </w:r>
            <w:proofErr w:type="gramEnd"/>
            <w:r w:rsidRPr="008C3D49">
              <w:rPr>
                <w:rFonts w:ascii="Arial" w:hAnsi="Arial" w:cs="Arial"/>
                <w:color w:val="000000"/>
                <w:sz w:val="20"/>
                <w:szCs w:val="20"/>
              </w:rPr>
              <w:t xml:space="preserve"> реализацией Программы осуществляет администрация города Куйбышева Куйбышевского района Новосибирской области </w:t>
            </w:r>
          </w:p>
        </w:tc>
      </w:tr>
      <w:tr w:rsidR="008C3D49" w:rsidRPr="00942EEE" w:rsidTr="008C3D49">
        <w:trPr>
          <w:trHeight w:hRule="exact" w:val="731"/>
        </w:trPr>
        <w:tc>
          <w:tcPr>
            <w:tcW w:w="2654" w:type="dxa"/>
            <w:shd w:val="clear" w:color="auto" w:fill="FFFFFF"/>
            <w:vAlign w:val="center"/>
          </w:tcPr>
          <w:p w:rsidR="008C3D49" w:rsidRPr="008C3D49" w:rsidRDefault="008C3D49" w:rsidP="00540F86">
            <w:pPr>
              <w:jc w:val="center"/>
              <w:rPr>
                <w:rFonts w:ascii="Arial" w:hAnsi="Arial" w:cs="Arial"/>
                <w:sz w:val="20"/>
                <w:szCs w:val="20"/>
              </w:rPr>
            </w:pPr>
            <w:r w:rsidRPr="008C3D49">
              <w:rPr>
                <w:rFonts w:ascii="Arial" w:hAnsi="Arial" w:cs="Arial"/>
                <w:sz w:val="20"/>
                <w:szCs w:val="20"/>
              </w:rPr>
              <w:t>Адрес размещения Программы в сети Интернет</w:t>
            </w:r>
          </w:p>
        </w:tc>
        <w:tc>
          <w:tcPr>
            <w:tcW w:w="7008" w:type="dxa"/>
            <w:shd w:val="clear" w:color="auto" w:fill="FFFFFF"/>
          </w:tcPr>
          <w:p w:rsidR="008C3D49" w:rsidRPr="008C3D49" w:rsidRDefault="002E7FAC" w:rsidP="00540F86">
            <w:pPr>
              <w:autoSpaceDE w:val="0"/>
              <w:autoSpaceDN w:val="0"/>
              <w:adjustRightInd w:val="0"/>
              <w:spacing w:line="276" w:lineRule="auto"/>
              <w:ind w:right="113"/>
              <w:jc w:val="both"/>
              <w:rPr>
                <w:rFonts w:ascii="Arial" w:hAnsi="Arial" w:cs="Arial"/>
                <w:sz w:val="20"/>
                <w:szCs w:val="20"/>
              </w:rPr>
            </w:pPr>
            <w:hyperlink r:id="rId14" w:history="1">
              <w:r w:rsidR="008C3D49" w:rsidRPr="008C3D49">
                <w:rPr>
                  <w:rStyle w:val="a4"/>
                  <w:rFonts w:ascii="Arial" w:hAnsi="Arial" w:cs="Arial"/>
                  <w:color w:val="auto"/>
                  <w:sz w:val="20"/>
                  <w:szCs w:val="20"/>
                  <w:u w:val="none"/>
                </w:rPr>
                <w:t>www.kainsk-today.ru</w:t>
              </w:r>
            </w:hyperlink>
          </w:p>
          <w:p w:rsidR="008C3D49" w:rsidRPr="008C3D49" w:rsidRDefault="008C3D49" w:rsidP="00540F86">
            <w:pPr>
              <w:ind w:right="113"/>
              <w:jc w:val="both"/>
              <w:rPr>
                <w:rFonts w:ascii="Arial" w:hAnsi="Arial" w:cs="Arial"/>
                <w:sz w:val="20"/>
                <w:szCs w:val="20"/>
              </w:rPr>
            </w:pPr>
          </w:p>
        </w:tc>
      </w:tr>
    </w:tbl>
    <w:p w:rsidR="00540F86" w:rsidRDefault="00540F86" w:rsidP="00540F86">
      <w:pPr>
        <w:ind w:firstLine="709"/>
        <w:jc w:val="both"/>
        <w:rPr>
          <w:rFonts w:ascii="Arial" w:hAnsi="Arial" w:cs="Arial"/>
          <w:b/>
          <w:bCs/>
          <w:color w:val="000000"/>
          <w:sz w:val="20"/>
          <w:szCs w:val="20"/>
        </w:rPr>
      </w:pPr>
    </w:p>
    <w:p w:rsidR="00514523" w:rsidRPr="00514523" w:rsidRDefault="00514523" w:rsidP="00540F86">
      <w:pPr>
        <w:ind w:firstLine="709"/>
        <w:jc w:val="both"/>
        <w:rPr>
          <w:rFonts w:ascii="Arial" w:hAnsi="Arial" w:cs="Arial"/>
          <w:b/>
          <w:bCs/>
          <w:color w:val="000000"/>
          <w:sz w:val="20"/>
          <w:szCs w:val="20"/>
        </w:rPr>
      </w:pPr>
      <w:r w:rsidRPr="00514523">
        <w:rPr>
          <w:rFonts w:ascii="Arial" w:hAnsi="Arial" w:cs="Arial"/>
          <w:b/>
          <w:bCs/>
          <w:color w:val="000000"/>
          <w:sz w:val="20"/>
          <w:szCs w:val="20"/>
        </w:rPr>
        <w:t>1. Содержание проблемы и обоснование необходимости ее решения программными методами</w:t>
      </w:r>
    </w:p>
    <w:p w:rsidR="00514523" w:rsidRPr="00514523" w:rsidRDefault="00514523" w:rsidP="00540F86">
      <w:pPr>
        <w:ind w:firstLine="708"/>
        <w:jc w:val="both"/>
        <w:rPr>
          <w:rFonts w:ascii="Arial" w:hAnsi="Arial" w:cs="Arial"/>
          <w:sz w:val="20"/>
          <w:szCs w:val="20"/>
        </w:rPr>
      </w:pPr>
      <w:proofErr w:type="gramStart"/>
      <w:r w:rsidRPr="00514523">
        <w:rPr>
          <w:rFonts w:ascii="Arial" w:hAnsi="Arial" w:cs="Arial"/>
          <w:color w:val="000000"/>
          <w:sz w:val="20"/>
          <w:szCs w:val="20"/>
        </w:rPr>
        <w:t>Закон Российской Федерации от 07 февраля 1992 года № 2300-1 «О защите прав потребителей» регулирует отношения, возникающие между</w:t>
      </w:r>
      <w:r w:rsidRPr="00514523">
        <w:rPr>
          <w:rFonts w:ascii="Arial" w:hAnsi="Arial" w:cs="Arial"/>
          <w:sz w:val="20"/>
          <w:szCs w:val="20"/>
        </w:rPr>
        <w:t xml:space="preserve"> </w:t>
      </w:r>
      <w:r w:rsidRPr="00514523">
        <w:rPr>
          <w:rFonts w:ascii="Arial" w:hAnsi="Arial" w:cs="Arial"/>
          <w:color w:val="000000"/>
          <w:sz w:val="20"/>
          <w:szCs w:val="20"/>
        </w:rPr>
        <w:t>потребителями и изготовителями, исполнителями, продавцами при продаже товаров (выполнении работ, оказании услуг), устанавливает права потребителей на приобретение товаров (работ, услуг) надлежащего качества и безопасных для жизни, здоровья, имущества потребителей и окружающей среды, получение информации о товарах (работах, услугах) и об их изготовителях (исполнителях</w:t>
      </w:r>
      <w:proofErr w:type="gramEnd"/>
      <w:r w:rsidRPr="00514523">
        <w:rPr>
          <w:rFonts w:ascii="Arial" w:hAnsi="Arial" w:cs="Arial"/>
          <w:color w:val="000000"/>
          <w:sz w:val="20"/>
          <w:szCs w:val="20"/>
        </w:rPr>
        <w:t xml:space="preserve">, </w:t>
      </w:r>
      <w:proofErr w:type="gramStart"/>
      <w:r w:rsidRPr="00514523">
        <w:rPr>
          <w:rFonts w:ascii="Arial" w:hAnsi="Arial" w:cs="Arial"/>
          <w:color w:val="000000"/>
          <w:sz w:val="20"/>
          <w:szCs w:val="20"/>
        </w:rPr>
        <w:t>продавцах</w:t>
      </w:r>
      <w:proofErr w:type="gramEnd"/>
      <w:r w:rsidRPr="00514523">
        <w:rPr>
          <w:rFonts w:ascii="Arial" w:hAnsi="Arial" w:cs="Arial"/>
          <w:color w:val="000000"/>
          <w:sz w:val="20"/>
          <w:szCs w:val="20"/>
        </w:rPr>
        <w:t>), просвещение, государственную и общественную защиту их интересов, а также определяет механизм реализации этих прав.</w:t>
      </w:r>
    </w:p>
    <w:p w:rsidR="00514523" w:rsidRPr="00514523" w:rsidRDefault="00514523" w:rsidP="00540F86">
      <w:pPr>
        <w:ind w:firstLine="708"/>
        <w:jc w:val="both"/>
        <w:rPr>
          <w:rFonts w:ascii="Arial" w:hAnsi="Arial" w:cs="Arial"/>
          <w:sz w:val="20"/>
          <w:szCs w:val="20"/>
        </w:rPr>
      </w:pPr>
      <w:r w:rsidRPr="00514523">
        <w:rPr>
          <w:rFonts w:ascii="Arial" w:hAnsi="Arial" w:cs="Arial"/>
          <w:color w:val="000000"/>
          <w:sz w:val="20"/>
          <w:szCs w:val="20"/>
        </w:rPr>
        <w:t>Создание условий для обеспечения и защиты, установленных федеральным законодательством, прав потребителей является неотъемлемой частью социальной политики государства.</w:t>
      </w:r>
    </w:p>
    <w:p w:rsidR="00514523" w:rsidRPr="00514523" w:rsidRDefault="00514523" w:rsidP="00540F86">
      <w:pPr>
        <w:ind w:firstLine="708"/>
        <w:jc w:val="both"/>
        <w:rPr>
          <w:rFonts w:ascii="Arial" w:hAnsi="Arial" w:cs="Arial"/>
          <w:color w:val="000000"/>
          <w:sz w:val="20"/>
          <w:szCs w:val="20"/>
        </w:rPr>
      </w:pPr>
      <w:proofErr w:type="gramStart"/>
      <w:r w:rsidRPr="00514523">
        <w:rPr>
          <w:rFonts w:ascii="Arial" w:hAnsi="Arial" w:cs="Arial"/>
          <w:color w:val="000000"/>
          <w:sz w:val="20"/>
          <w:szCs w:val="20"/>
        </w:rPr>
        <w:t xml:space="preserve">Программа представляет собой комплекс мер направленных на развитие системы защиты прав потребителей в муниципальном образовании города Куйбышев Куйбышевского района Новосибирской области, увязанных по ресурсам, исполнителям, срокам реализации и направленных на создание в муниципальном образовании условий для эффективной защиты, установленных законодательством Российской Федерации </w:t>
      </w:r>
      <w:r w:rsidRPr="00514523">
        <w:rPr>
          <w:rFonts w:ascii="Arial" w:hAnsi="Arial" w:cs="Arial"/>
          <w:color w:val="000000"/>
          <w:sz w:val="20"/>
          <w:szCs w:val="20"/>
        </w:rPr>
        <w:tab/>
        <w:t>прав потребителей, снижение социальной</w:t>
      </w:r>
      <w:r w:rsidRPr="00514523">
        <w:rPr>
          <w:rFonts w:ascii="Arial" w:hAnsi="Arial" w:cs="Arial"/>
          <w:sz w:val="20"/>
          <w:szCs w:val="20"/>
        </w:rPr>
        <w:t xml:space="preserve"> </w:t>
      </w:r>
      <w:r w:rsidRPr="00514523">
        <w:rPr>
          <w:rFonts w:ascii="Arial" w:hAnsi="Arial" w:cs="Arial"/>
          <w:color w:val="000000"/>
          <w:sz w:val="20"/>
          <w:szCs w:val="20"/>
        </w:rPr>
        <w:t>напряженности на потребительском рынке товаров и услуг.</w:t>
      </w:r>
      <w:proofErr w:type="gramEnd"/>
    </w:p>
    <w:p w:rsidR="00514523" w:rsidRPr="00514523" w:rsidRDefault="00514523" w:rsidP="00540F86">
      <w:pPr>
        <w:ind w:firstLine="708"/>
        <w:jc w:val="both"/>
        <w:rPr>
          <w:rFonts w:ascii="Arial" w:hAnsi="Arial" w:cs="Arial"/>
          <w:color w:val="000000"/>
          <w:sz w:val="20"/>
          <w:szCs w:val="20"/>
        </w:rPr>
      </w:pPr>
      <w:r w:rsidRPr="00514523">
        <w:rPr>
          <w:rFonts w:ascii="Arial" w:hAnsi="Arial" w:cs="Arial"/>
          <w:color w:val="000000"/>
          <w:sz w:val="20"/>
          <w:szCs w:val="20"/>
        </w:rPr>
        <w:t>Основное направление в вопросах защиты прав потребителей является создание на территории муниципального образования благоприятных условий для реализации потребителями своих законных прав, а также обеспечение их соблюдения. Наиболее эффективным методом борьбы с правонарушениями на потребительском рынке является предупреждение и профилактика правонарушений. Большую важность играют досудебные формы разрешения споров, связанных с нарушением прав потребителей, ввиду длительности сроков рассмотрения дел по защите прав потребителей в судах.</w:t>
      </w:r>
    </w:p>
    <w:p w:rsidR="00514523" w:rsidRPr="00514523" w:rsidRDefault="00514523" w:rsidP="00540F86">
      <w:pPr>
        <w:ind w:firstLine="708"/>
        <w:jc w:val="both"/>
        <w:rPr>
          <w:rFonts w:ascii="Arial" w:hAnsi="Arial" w:cs="Arial"/>
          <w:color w:val="000000"/>
          <w:sz w:val="20"/>
          <w:szCs w:val="20"/>
        </w:rPr>
      </w:pPr>
      <w:r w:rsidRPr="00514523">
        <w:rPr>
          <w:rFonts w:ascii="Arial" w:hAnsi="Arial" w:cs="Arial"/>
          <w:color w:val="000000"/>
          <w:sz w:val="20"/>
          <w:szCs w:val="20"/>
        </w:rPr>
        <w:t xml:space="preserve">В Программе определены цели и задачи, характеристика состояния, проблемные вопросы защиты прав потребителей в муниципальном </w:t>
      </w:r>
      <w:proofErr w:type="spellStart"/>
      <w:proofErr w:type="gramStart"/>
      <w:r w:rsidRPr="00514523">
        <w:rPr>
          <w:rFonts w:ascii="Arial" w:hAnsi="Arial" w:cs="Arial"/>
          <w:color w:val="000000"/>
          <w:sz w:val="20"/>
          <w:szCs w:val="20"/>
        </w:rPr>
        <w:t>образовани</w:t>
      </w:r>
      <w:proofErr w:type="spellEnd"/>
      <w:r w:rsidRPr="00514523">
        <w:rPr>
          <w:rFonts w:ascii="Arial" w:hAnsi="Arial" w:cs="Arial"/>
          <w:color w:val="000000"/>
          <w:sz w:val="20"/>
          <w:szCs w:val="20"/>
        </w:rPr>
        <w:t xml:space="preserve"> и</w:t>
      </w:r>
      <w:proofErr w:type="gramEnd"/>
      <w:r w:rsidRPr="00514523">
        <w:rPr>
          <w:rFonts w:ascii="Arial" w:hAnsi="Arial" w:cs="Arial"/>
          <w:color w:val="000000"/>
          <w:sz w:val="20"/>
          <w:szCs w:val="20"/>
        </w:rPr>
        <w:t xml:space="preserve"> пути их решения.</w:t>
      </w:r>
    </w:p>
    <w:p w:rsidR="00514523" w:rsidRPr="00514523" w:rsidRDefault="00514523" w:rsidP="00540F86">
      <w:pPr>
        <w:ind w:firstLine="708"/>
        <w:jc w:val="both"/>
        <w:rPr>
          <w:rFonts w:ascii="Arial" w:hAnsi="Arial" w:cs="Arial"/>
          <w:color w:val="000000"/>
          <w:sz w:val="20"/>
          <w:szCs w:val="20"/>
        </w:rPr>
      </w:pPr>
      <w:r w:rsidRPr="00514523">
        <w:rPr>
          <w:rFonts w:ascii="Arial" w:hAnsi="Arial" w:cs="Arial"/>
          <w:color w:val="000000"/>
          <w:sz w:val="20"/>
          <w:szCs w:val="20"/>
        </w:rPr>
        <w:t>Изменения на потребительском рынке неизбежно влекут изменение круга и характера проблем, возникающих у потребителей при реализации прав, закрепленных законодательством Российской Федерации.</w:t>
      </w:r>
    </w:p>
    <w:p w:rsidR="00514523" w:rsidRPr="00514523" w:rsidRDefault="00514523" w:rsidP="00540F86">
      <w:pPr>
        <w:ind w:firstLine="708"/>
        <w:jc w:val="both"/>
        <w:rPr>
          <w:rFonts w:ascii="Arial" w:hAnsi="Arial" w:cs="Arial"/>
          <w:color w:val="000000"/>
          <w:sz w:val="20"/>
          <w:szCs w:val="20"/>
        </w:rPr>
      </w:pPr>
      <w:proofErr w:type="gramStart"/>
      <w:r w:rsidRPr="00514523">
        <w:rPr>
          <w:rFonts w:ascii="Arial" w:hAnsi="Arial" w:cs="Arial"/>
          <w:color w:val="000000"/>
          <w:sz w:val="20"/>
          <w:szCs w:val="20"/>
        </w:rPr>
        <w:t>В связи с этим создается угроза многочисленных нарушений прав и законных интересов потребителей в различных сферах потребительского рынка, и в первую очередь в наиболее проблемных с точки зрения достигнутого уровня защиты прав потребителей: оказании населению, услуг потребительского кредитования, перевозки пассажиров, связи, а также торговле, оказании населению бытовых услуг, услуг общественного питания и других.</w:t>
      </w:r>
      <w:proofErr w:type="gramEnd"/>
    </w:p>
    <w:p w:rsidR="00514523" w:rsidRPr="00514523" w:rsidRDefault="00514523" w:rsidP="00540F86">
      <w:pPr>
        <w:ind w:firstLine="708"/>
        <w:jc w:val="both"/>
        <w:rPr>
          <w:rFonts w:ascii="Arial" w:hAnsi="Arial" w:cs="Arial"/>
          <w:color w:val="000000"/>
          <w:sz w:val="20"/>
          <w:szCs w:val="20"/>
        </w:rPr>
      </w:pPr>
      <w:r w:rsidRPr="00514523">
        <w:rPr>
          <w:rFonts w:ascii="Arial" w:hAnsi="Arial" w:cs="Arial"/>
          <w:color w:val="000000"/>
          <w:sz w:val="20"/>
          <w:szCs w:val="20"/>
        </w:rPr>
        <w:t>В настоящее время к вопросу о качестве и безопасности товаров и услуг возникает повышенный интерес, как со стороны государства, так и со стороны рядовых потребителей. Создание общегосударственной системы управления качеством сегодня приобретает чрезвычайную актуальность. В связи с этим творческое усвоение теоретических знаний специалистами в области управления качеством продукции и проведения экспертизы качества является стратегической задачей, так как недооценка значения качества продукции и необходимости систематической и целенаправленной работы по его повышению приводит к потере позиций российской промышленности во многих ключевых отраслях. В решении этой задачи непосредственное участие должны принимать все предприятия и организации, специалисты промышленности, сельского хозяйства и торговли, работающие в сфере производства и реализации потребительских товаров.</w:t>
      </w:r>
    </w:p>
    <w:p w:rsidR="00514523" w:rsidRPr="00514523" w:rsidRDefault="00514523" w:rsidP="00540F86">
      <w:pPr>
        <w:ind w:firstLine="708"/>
        <w:jc w:val="both"/>
        <w:rPr>
          <w:rFonts w:ascii="Arial" w:hAnsi="Arial" w:cs="Arial"/>
          <w:color w:val="000000"/>
          <w:sz w:val="20"/>
          <w:szCs w:val="20"/>
        </w:rPr>
      </w:pPr>
      <w:r w:rsidRPr="00514523">
        <w:rPr>
          <w:rFonts w:ascii="Arial" w:hAnsi="Arial" w:cs="Arial"/>
          <w:color w:val="000000"/>
          <w:sz w:val="20"/>
          <w:szCs w:val="20"/>
        </w:rPr>
        <w:t>Работа с потребителями должна быть направлена в первую очередь на их просвещение, ознакомление с предоставленными законом правами, гарантиями и способами защиты.</w:t>
      </w:r>
    </w:p>
    <w:p w:rsidR="00514523" w:rsidRPr="00514523" w:rsidRDefault="00514523" w:rsidP="00540F86">
      <w:pPr>
        <w:ind w:firstLine="708"/>
        <w:jc w:val="both"/>
        <w:rPr>
          <w:rFonts w:ascii="Arial" w:hAnsi="Arial" w:cs="Arial"/>
          <w:color w:val="000000"/>
          <w:sz w:val="20"/>
          <w:szCs w:val="20"/>
        </w:rPr>
      </w:pPr>
      <w:r w:rsidRPr="00514523">
        <w:rPr>
          <w:rFonts w:ascii="Arial" w:hAnsi="Arial" w:cs="Arial"/>
          <w:color w:val="000000"/>
          <w:sz w:val="20"/>
          <w:szCs w:val="20"/>
        </w:rPr>
        <w:t>Работа с предпринимателями (изготовителями товаров, исполнителями работ, услуг) должна быть направлена в первую очередь на информирование предпринимателей о нормах действующего федерального и регионального законодательства, а также санкциях за их нарушение, облегчение доступа к нормативным правовым актам, создание условий, благоприятствующих соблюдению всех требований законодательства при работе на потребительском рынке.</w:t>
      </w:r>
    </w:p>
    <w:p w:rsidR="00514523" w:rsidRPr="00514523" w:rsidRDefault="00514523" w:rsidP="00540F86">
      <w:pPr>
        <w:ind w:firstLine="708"/>
        <w:jc w:val="both"/>
        <w:rPr>
          <w:rFonts w:ascii="Arial" w:hAnsi="Arial" w:cs="Arial"/>
          <w:color w:val="000000"/>
          <w:sz w:val="20"/>
          <w:szCs w:val="20"/>
        </w:rPr>
      </w:pPr>
      <w:r w:rsidRPr="00514523">
        <w:rPr>
          <w:rFonts w:ascii="Arial" w:hAnsi="Arial" w:cs="Arial"/>
          <w:color w:val="000000"/>
          <w:sz w:val="20"/>
          <w:szCs w:val="20"/>
        </w:rPr>
        <w:t>Защита нарушенных прав наряду с мерами по реализации и обеспечению прав потребителей остается одним из основных направлений государственной социальной политики. При этом особое значение имеет защита прав неопределенного круга потребителей, затрагивающая интересы большого числа граждан, так как зачастую представляет угрозу здоровью и жизни потребителей (фальсификация продуктов питания, не качественные ЖКУ и т.д.).</w:t>
      </w:r>
    </w:p>
    <w:p w:rsidR="00514523" w:rsidRDefault="00514523" w:rsidP="00540F86">
      <w:pPr>
        <w:ind w:firstLine="708"/>
        <w:jc w:val="both"/>
        <w:rPr>
          <w:rFonts w:ascii="Arial" w:hAnsi="Arial" w:cs="Arial"/>
          <w:color w:val="000000"/>
          <w:sz w:val="20"/>
          <w:szCs w:val="20"/>
        </w:rPr>
      </w:pPr>
      <w:r w:rsidRPr="00514523">
        <w:rPr>
          <w:rFonts w:ascii="Arial" w:hAnsi="Arial" w:cs="Arial"/>
          <w:color w:val="000000"/>
          <w:sz w:val="20"/>
          <w:szCs w:val="20"/>
        </w:rPr>
        <w:t>Опираясь на наработанный потенциал, муниципальная программа «Защита прав потребителей в муниципальном образовании города Куйбышева Куйбышевского района Новосибирской области» позволит повысить социальную защищенность граждан, обеспечить сбалансированную защиту интересов потребителей, а также соблюдение их конституционных прав и свобод. Предполагается, что основные цели и задачи Программы будут неразрывно связаны с основными стратегиями развития страны - повышение благосостояния людей и улучшение качества жизни.</w:t>
      </w:r>
    </w:p>
    <w:p w:rsidR="00514523" w:rsidRPr="00514523" w:rsidRDefault="00514523" w:rsidP="008C3D49">
      <w:pPr>
        <w:ind w:firstLine="709"/>
        <w:jc w:val="both"/>
        <w:rPr>
          <w:rFonts w:ascii="Arial" w:hAnsi="Arial" w:cs="Arial"/>
          <w:b/>
          <w:bCs/>
          <w:color w:val="000000"/>
          <w:sz w:val="20"/>
          <w:szCs w:val="20"/>
        </w:rPr>
      </w:pPr>
      <w:bookmarkStart w:id="1" w:name="bookmark0"/>
      <w:r w:rsidRPr="00514523">
        <w:rPr>
          <w:rFonts w:ascii="Arial" w:hAnsi="Arial" w:cs="Arial"/>
          <w:b/>
          <w:color w:val="000000"/>
          <w:sz w:val="20"/>
          <w:szCs w:val="20"/>
        </w:rPr>
        <w:t xml:space="preserve">2. </w:t>
      </w:r>
      <w:r w:rsidRPr="00514523">
        <w:rPr>
          <w:rFonts w:ascii="Arial" w:hAnsi="Arial" w:cs="Arial"/>
          <w:b/>
          <w:bCs/>
          <w:color w:val="000000"/>
          <w:sz w:val="20"/>
          <w:szCs w:val="20"/>
        </w:rPr>
        <w:t>Цели и задачи Программы</w:t>
      </w:r>
      <w:bookmarkEnd w:id="1"/>
    </w:p>
    <w:p w:rsidR="00514523" w:rsidRPr="00514523" w:rsidRDefault="00514523" w:rsidP="00514523">
      <w:pPr>
        <w:ind w:firstLine="708"/>
        <w:jc w:val="both"/>
        <w:rPr>
          <w:rFonts w:ascii="Arial" w:hAnsi="Arial" w:cs="Arial"/>
          <w:sz w:val="20"/>
          <w:szCs w:val="20"/>
        </w:rPr>
      </w:pPr>
      <w:r w:rsidRPr="00514523">
        <w:rPr>
          <w:rFonts w:ascii="Arial" w:hAnsi="Arial" w:cs="Arial"/>
          <w:color w:val="000000"/>
          <w:sz w:val="20"/>
          <w:szCs w:val="20"/>
        </w:rPr>
        <w:t>Целью Программы является:</w:t>
      </w:r>
    </w:p>
    <w:p w:rsidR="00514523" w:rsidRDefault="00514523" w:rsidP="00514523">
      <w:pPr>
        <w:ind w:firstLine="708"/>
        <w:jc w:val="both"/>
        <w:rPr>
          <w:rFonts w:ascii="Arial" w:hAnsi="Arial" w:cs="Arial"/>
          <w:color w:val="000000"/>
          <w:sz w:val="20"/>
          <w:szCs w:val="20"/>
        </w:rPr>
      </w:pPr>
      <w:r w:rsidRPr="00514523">
        <w:rPr>
          <w:rFonts w:ascii="Arial" w:hAnsi="Arial" w:cs="Arial"/>
          <w:color w:val="000000"/>
          <w:sz w:val="20"/>
          <w:szCs w:val="20"/>
        </w:rPr>
        <w:t>• Создание условий для реализации потребителями своих прав, установленных Законом Российской Федерации «О защите прав потребителей» и нормативными актами Российской Федерации и Новосибирской области.</w:t>
      </w:r>
    </w:p>
    <w:p w:rsidR="00514523" w:rsidRPr="00514523" w:rsidRDefault="00514523" w:rsidP="00514523">
      <w:pPr>
        <w:ind w:firstLine="708"/>
        <w:jc w:val="both"/>
        <w:rPr>
          <w:rFonts w:ascii="Arial" w:hAnsi="Arial" w:cs="Arial"/>
          <w:b/>
          <w:sz w:val="20"/>
          <w:szCs w:val="20"/>
        </w:rPr>
      </w:pPr>
      <w:r w:rsidRPr="00514523">
        <w:rPr>
          <w:rFonts w:ascii="Arial" w:hAnsi="Arial" w:cs="Arial"/>
          <w:b/>
          <w:color w:val="000000"/>
          <w:sz w:val="20"/>
          <w:szCs w:val="20"/>
        </w:rPr>
        <w:t>Достижение указанной цели требует решения следующих задач:</w:t>
      </w:r>
    </w:p>
    <w:p w:rsidR="00514523" w:rsidRPr="00514523" w:rsidRDefault="00514523" w:rsidP="00514523">
      <w:pPr>
        <w:ind w:firstLine="708"/>
        <w:jc w:val="both"/>
        <w:rPr>
          <w:rFonts w:ascii="Arial" w:hAnsi="Arial" w:cs="Arial"/>
          <w:sz w:val="20"/>
          <w:szCs w:val="20"/>
        </w:rPr>
      </w:pPr>
      <w:r w:rsidRPr="00514523">
        <w:rPr>
          <w:rFonts w:ascii="Arial" w:hAnsi="Arial" w:cs="Arial"/>
          <w:sz w:val="20"/>
          <w:szCs w:val="20"/>
        </w:rPr>
        <w:t xml:space="preserve">1. </w:t>
      </w:r>
      <w:r w:rsidRPr="00514523">
        <w:rPr>
          <w:rFonts w:ascii="Arial" w:hAnsi="Arial" w:cs="Arial"/>
          <w:color w:val="000000"/>
          <w:sz w:val="20"/>
          <w:szCs w:val="20"/>
        </w:rPr>
        <w:t>Разработка и реализация комплекса мер для обеспечения эффективной и доступной защиты прав потребителей в муниципальном образовании города Куйбышева Куйбышевского района Новосибирской области;</w:t>
      </w:r>
    </w:p>
    <w:p w:rsidR="00514523" w:rsidRPr="00514523" w:rsidRDefault="00514523" w:rsidP="00514523">
      <w:pPr>
        <w:ind w:firstLine="708"/>
        <w:jc w:val="both"/>
        <w:rPr>
          <w:rFonts w:ascii="Arial" w:hAnsi="Arial" w:cs="Arial"/>
          <w:color w:val="000000"/>
          <w:sz w:val="20"/>
          <w:szCs w:val="20"/>
        </w:rPr>
      </w:pPr>
      <w:r w:rsidRPr="00514523">
        <w:rPr>
          <w:rFonts w:ascii="Arial" w:hAnsi="Arial" w:cs="Arial"/>
          <w:sz w:val="20"/>
          <w:szCs w:val="20"/>
        </w:rPr>
        <w:t xml:space="preserve">2. </w:t>
      </w:r>
      <w:r w:rsidRPr="00514523">
        <w:rPr>
          <w:rFonts w:ascii="Arial" w:hAnsi="Arial" w:cs="Arial"/>
          <w:color w:val="000000"/>
          <w:sz w:val="20"/>
          <w:szCs w:val="20"/>
        </w:rPr>
        <w:t>Содействие</w:t>
      </w:r>
      <w:r w:rsidRPr="00514523">
        <w:rPr>
          <w:rFonts w:ascii="Arial" w:hAnsi="Arial" w:cs="Arial"/>
          <w:color w:val="000000"/>
          <w:sz w:val="20"/>
          <w:szCs w:val="20"/>
        </w:rPr>
        <w:tab/>
        <w:t xml:space="preserve">повышению правовой </w:t>
      </w:r>
      <w:r w:rsidRPr="00514523">
        <w:rPr>
          <w:rFonts w:ascii="Arial" w:hAnsi="Arial" w:cs="Arial"/>
          <w:color w:val="000000"/>
          <w:sz w:val="20"/>
          <w:szCs w:val="20"/>
        </w:rPr>
        <w:tab/>
        <w:t>грамотности и   информированности граждан городского поселения по вопросам защиты прав потребителей, формирование навыков рационального потребительского поведения;</w:t>
      </w:r>
    </w:p>
    <w:p w:rsidR="00514523" w:rsidRPr="00514523" w:rsidRDefault="00514523" w:rsidP="00514523">
      <w:pPr>
        <w:ind w:firstLine="708"/>
        <w:jc w:val="both"/>
        <w:rPr>
          <w:rFonts w:ascii="Arial" w:hAnsi="Arial" w:cs="Arial"/>
          <w:color w:val="000000"/>
          <w:sz w:val="20"/>
          <w:szCs w:val="20"/>
        </w:rPr>
      </w:pPr>
      <w:r w:rsidRPr="00514523">
        <w:rPr>
          <w:rFonts w:ascii="Arial" w:hAnsi="Arial" w:cs="Arial"/>
          <w:color w:val="000000"/>
          <w:sz w:val="20"/>
          <w:szCs w:val="20"/>
        </w:rPr>
        <w:t>3. Повышение уровня правовой грамотности хозяйствующих субъектов, работающих на потребительском рынке городского поселения;</w:t>
      </w:r>
    </w:p>
    <w:p w:rsidR="00514523" w:rsidRPr="00514523" w:rsidRDefault="00514523" w:rsidP="00514523">
      <w:pPr>
        <w:ind w:firstLine="708"/>
        <w:jc w:val="both"/>
        <w:rPr>
          <w:rFonts w:ascii="Arial" w:hAnsi="Arial" w:cs="Arial"/>
          <w:color w:val="000000"/>
          <w:sz w:val="20"/>
          <w:szCs w:val="20"/>
        </w:rPr>
      </w:pPr>
      <w:r w:rsidRPr="00514523">
        <w:rPr>
          <w:rFonts w:ascii="Arial" w:hAnsi="Arial" w:cs="Arial"/>
          <w:color w:val="000000"/>
          <w:sz w:val="20"/>
          <w:szCs w:val="20"/>
        </w:rPr>
        <w:t>4. Информирование потребителей в средствах массовой информации об опасных для здоровья и жизни потребителей товарах, работах и услугах, о состоянии защиты прав потребителей в сельском поселении и соблюдении законодательства о защите прав потребителей;</w:t>
      </w:r>
    </w:p>
    <w:p w:rsidR="00514523" w:rsidRDefault="00514523" w:rsidP="00514523">
      <w:pPr>
        <w:ind w:firstLine="708"/>
        <w:jc w:val="both"/>
        <w:rPr>
          <w:rFonts w:ascii="Arial" w:hAnsi="Arial" w:cs="Arial"/>
          <w:color w:val="000000"/>
          <w:sz w:val="20"/>
          <w:szCs w:val="20"/>
        </w:rPr>
      </w:pPr>
      <w:r w:rsidRPr="00514523">
        <w:rPr>
          <w:rFonts w:ascii="Arial" w:hAnsi="Arial" w:cs="Arial"/>
          <w:color w:val="000000"/>
          <w:sz w:val="20"/>
          <w:szCs w:val="20"/>
        </w:rPr>
        <w:t xml:space="preserve">5. Обеспечение </w:t>
      </w:r>
      <w:proofErr w:type="gramStart"/>
      <w:r w:rsidRPr="00514523">
        <w:rPr>
          <w:rFonts w:ascii="Arial" w:hAnsi="Arial" w:cs="Arial"/>
          <w:color w:val="000000"/>
          <w:sz w:val="20"/>
          <w:szCs w:val="20"/>
        </w:rPr>
        <w:t>функционирования системы защиты прав потребителей сельского поселения</w:t>
      </w:r>
      <w:proofErr w:type="gramEnd"/>
      <w:r w:rsidRPr="00514523">
        <w:rPr>
          <w:rFonts w:ascii="Arial" w:hAnsi="Arial" w:cs="Arial"/>
          <w:color w:val="000000"/>
          <w:sz w:val="20"/>
          <w:szCs w:val="20"/>
        </w:rPr>
        <w:t>.</w:t>
      </w:r>
    </w:p>
    <w:p w:rsidR="00514523" w:rsidRDefault="00514523" w:rsidP="008C3D49">
      <w:pPr>
        <w:ind w:firstLine="709"/>
        <w:jc w:val="both"/>
        <w:rPr>
          <w:rFonts w:ascii="Arial" w:hAnsi="Arial" w:cs="Arial"/>
          <w:b/>
          <w:bCs/>
          <w:color w:val="000000"/>
          <w:sz w:val="20"/>
          <w:szCs w:val="20"/>
        </w:rPr>
      </w:pPr>
      <w:r w:rsidRPr="00514523">
        <w:rPr>
          <w:rFonts w:ascii="Arial" w:hAnsi="Arial" w:cs="Arial"/>
          <w:b/>
          <w:bCs/>
          <w:color w:val="000000"/>
          <w:sz w:val="20"/>
          <w:szCs w:val="20"/>
        </w:rPr>
        <w:t>2.1. Улучшение просвещения и информирования потребителей в сфере потребительского рынка</w:t>
      </w:r>
    </w:p>
    <w:p w:rsidR="00514523" w:rsidRPr="00514523" w:rsidRDefault="00514523" w:rsidP="00514523">
      <w:pPr>
        <w:ind w:firstLine="708"/>
        <w:jc w:val="both"/>
        <w:rPr>
          <w:rFonts w:ascii="Arial" w:hAnsi="Arial" w:cs="Arial"/>
          <w:sz w:val="20"/>
          <w:szCs w:val="20"/>
        </w:rPr>
      </w:pPr>
      <w:r w:rsidRPr="00514523">
        <w:rPr>
          <w:rFonts w:ascii="Arial" w:hAnsi="Arial" w:cs="Arial"/>
          <w:color w:val="000000"/>
          <w:sz w:val="20"/>
          <w:szCs w:val="20"/>
        </w:rPr>
        <w:t>Работа с потребителями будет направлена в первую очередь на их просвещение, ознакомление с предоставленными законодательством правами, гарантиями и способами защиты.</w:t>
      </w:r>
    </w:p>
    <w:p w:rsidR="00514523" w:rsidRPr="00514523" w:rsidRDefault="00514523" w:rsidP="00514523">
      <w:pPr>
        <w:ind w:firstLine="708"/>
        <w:jc w:val="both"/>
        <w:rPr>
          <w:rFonts w:ascii="Arial" w:hAnsi="Arial" w:cs="Arial"/>
          <w:sz w:val="20"/>
          <w:szCs w:val="20"/>
        </w:rPr>
      </w:pPr>
      <w:r w:rsidRPr="00514523">
        <w:rPr>
          <w:rFonts w:ascii="Arial" w:hAnsi="Arial" w:cs="Arial"/>
          <w:color w:val="000000"/>
          <w:sz w:val="20"/>
          <w:szCs w:val="20"/>
        </w:rPr>
        <w:t>В рамках решения данной задачи предусмотрен комплекс мероприятий по разработке и изданию для потребителей информационных материалов по вопр</w:t>
      </w:r>
      <w:r w:rsidR="008C3D49">
        <w:rPr>
          <w:rFonts w:ascii="Arial" w:hAnsi="Arial" w:cs="Arial"/>
          <w:color w:val="000000"/>
          <w:sz w:val="20"/>
          <w:szCs w:val="20"/>
        </w:rPr>
        <w:t xml:space="preserve">осам защиты прав потребителей, </w:t>
      </w:r>
      <w:r w:rsidRPr="00514523">
        <w:rPr>
          <w:rFonts w:ascii="Arial" w:hAnsi="Arial" w:cs="Arial"/>
          <w:color w:val="000000"/>
          <w:sz w:val="20"/>
          <w:szCs w:val="20"/>
        </w:rPr>
        <w:t>проведение конференций по вопросам обеспечения защиты прав потребителей в различных сферах деятельности.</w:t>
      </w:r>
    </w:p>
    <w:p w:rsidR="00514523" w:rsidRDefault="00514523" w:rsidP="00514523">
      <w:pPr>
        <w:ind w:firstLine="708"/>
        <w:jc w:val="both"/>
        <w:rPr>
          <w:rFonts w:ascii="Arial" w:hAnsi="Arial" w:cs="Arial"/>
          <w:color w:val="000000"/>
          <w:sz w:val="20"/>
          <w:szCs w:val="20"/>
        </w:rPr>
      </w:pPr>
      <w:r w:rsidRPr="00514523">
        <w:rPr>
          <w:rFonts w:ascii="Arial" w:hAnsi="Arial" w:cs="Arial"/>
          <w:color w:val="000000"/>
          <w:sz w:val="20"/>
          <w:szCs w:val="20"/>
        </w:rPr>
        <w:t>Важной составляющей такой работы является систематическое информирование потребителей об имеющихся на рынке качественных товарах (работах, услугах). В первую очередь это касается реформируемых секторов потребительского рынка - торговли, общественного питания, оказания бытовых услуг и других, поскольку ход реформирования во многом зависит от полной и объективной информированности граждан-потребителей и изменения сложившихся у них стереотипов.</w:t>
      </w:r>
    </w:p>
    <w:p w:rsidR="00514523" w:rsidRPr="00514523" w:rsidRDefault="00514523" w:rsidP="008C3D49">
      <w:pPr>
        <w:ind w:firstLine="709"/>
        <w:jc w:val="both"/>
        <w:rPr>
          <w:rFonts w:ascii="Arial" w:hAnsi="Arial" w:cs="Arial"/>
          <w:b/>
          <w:bCs/>
          <w:color w:val="000000"/>
          <w:sz w:val="20"/>
          <w:szCs w:val="20"/>
        </w:rPr>
      </w:pPr>
      <w:r w:rsidRPr="00514523">
        <w:rPr>
          <w:rFonts w:ascii="Arial" w:hAnsi="Arial" w:cs="Arial"/>
          <w:b/>
          <w:bCs/>
          <w:color w:val="000000"/>
          <w:sz w:val="20"/>
          <w:szCs w:val="20"/>
        </w:rPr>
        <w:t>2.2. Профилактика и пресечение правонарушений в сфере защиты прав потребителей в сфере потребительского рынка</w:t>
      </w:r>
    </w:p>
    <w:p w:rsidR="00514523" w:rsidRPr="00514523" w:rsidRDefault="00514523" w:rsidP="00514523">
      <w:pPr>
        <w:ind w:firstLine="708"/>
        <w:jc w:val="both"/>
        <w:rPr>
          <w:rFonts w:ascii="Arial" w:hAnsi="Arial" w:cs="Arial"/>
          <w:sz w:val="20"/>
          <w:szCs w:val="20"/>
        </w:rPr>
      </w:pPr>
      <w:r w:rsidRPr="00514523">
        <w:rPr>
          <w:rFonts w:ascii="Arial" w:hAnsi="Arial" w:cs="Arial"/>
          <w:color w:val="000000"/>
          <w:sz w:val="20"/>
          <w:szCs w:val="20"/>
        </w:rPr>
        <w:t>Наиболее эффективным методом борьбы с правонарушениями на потребительском рынке, в большей степени отвечающим интересам жителей, является не только защита уже нарушенных прав, но и их профилактика и пресечение.</w:t>
      </w:r>
    </w:p>
    <w:p w:rsidR="00514523" w:rsidRPr="00514523" w:rsidRDefault="00514523" w:rsidP="00514523">
      <w:pPr>
        <w:ind w:firstLine="708"/>
        <w:jc w:val="both"/>
        <w:rPr>
          <w:rFonts w:ascii="Arial" w:hAnsi="Arial" w:cs="Arial"/>
          <w:sz w:val="20"/>
          <w:szCs w:val="20"/>
        </w:rPr>
      </w:pPr>
      <w:r w:rsidRPr="00514523">
        <w:rPr>
          <w:rFonts w:ascii="Arial" w:hAnsi="Arial" w:cs="Arial"/>
          <w:color w:val="000000"/>
          <w:sz w:val="20"/>
          <w:szCs w:val="20"/>
        </w:rPr>
        <w:t>Для достижения положительного результата такая работа должна проводиться как с потребителями, так и с продавцами (изготовителями товаров, исполнителями работ, услуг), работающими на потребительском рынке.</w:t>
      </w:r>
    </w:p>
    <w:p w:rsidR="00514523" w:rsidRDefault="00514523" w:rsidP="00514523">
      <w:pPr>
        <w:ind w:firstLine="708"/>
        <w:jc w:val="both"/>
        <w:rPr>
          <w:rFonts w:ascii="Arial" w:hAnsi="Arial" w:cs="Arial"/>
          <w:color w:val="000000"/>
          <w:sz w:val="20"/>
          <w:szCs w:val="20"/>
        </w:rPr>
      </w:pPr>
      <w:r w:rsidRPr="00514523">
        <w:rPr>
          <w:rFonts w:ascii="Arial" w:hAnsi="Arial" w:cs="Arial"/>
          <w:color w:val="000000"/>
          <w:sz w:val="20"/>
          <w:szCs w:val="20"/>
        </w:rPr>
        <w:t xml:space="preserve">Работа с предпринимателями (изготовителями товаров, исполнителями работ, услуг) будет направлена, прежде всего, на информирование предпринимателей о нормах федерального законодательства и законодательства </w:t>
      </w:r>
      <w:r w:rsidR="008C3D49">
        <w:rPr>
          <w:rFonts w:ascii="Arial" w:hAnsi="Arial" w:cs="Arial"/>
          <w:color w:val="000000"/>
          <w:sz w:val="20"/>
          <w:szCs w:val="20"/>
        </w:rPr>
        <w:t xml:space="preserve">Новосибирской </w:t>
      </w:r>
      <w:r w:rsidRPr="00514523">
        <w:rPr>
          <w:rFonts w:ascii="Arial" w:hAnsi="Arial" w:cs="Arial"/>
          <w:color w:val="000000"/>
          <w:sz w:val="20"/>
          <w:szCs w:val="20"/>
        </w:rPr>
        <w:t>области, а также санкциях за их нарушения, облегчение доступа к нормативным правовым актам, создание условий, благоприятствующих соблюдению всех требований законодательства при работе на потребительском рынке.</w:t>
      </w:r>
    </w:p>
    <w:p w:rsidR="00514523" w:rsidRPr="00514523" w:rsidRDefault="00514523" w:rsidP="008C3D49">
      <w:pPr>
        <w:ind w:firstLine="709"/>
        <w:jc w:val="both"/>
        <w:rPr>
          <w:rFonts w:ascii="Arial" w:hAnsi="Arial" w:cs="Arial"/>
          <w:b/>
          <w:bCs/>
          <w:color w:val="000000"/>
          <w:sz w:val="20"/>
          <w:szCs w:val="20"/>
        </w:rPr>
      </w:pPr>
      <w:bookmarkStart w:id="2" w:name="bookmark1"/>
      <w:r w:rsidRPr="00514523">
        <w:rPr>
          <w:rFonts w:ascii="Arial" w:hAnsi="Arial" w:cs="Arial"/>
          <w:b/>
          <w:bCs/>
          <w:color w:val="000000"/>
          <w:sz w:val="20"/>
          <w:szCs w:val="20"/>
        </w:rPr>
        <w:t>2.3. Совершенствование нормативно-правового и организационного обеспечения защиты прав потребителей</w:t>
      </w:r>
      <w:bookmarkEnd w:id="2"/>
    </w:p>
    <w:p w:rsidR="00514523" w:rsidRPr="00514523" w:rsidRDefault="00514523" w:rsidP="00514523">
      <w:pPr>
        <w:ind w:firstLine="708"/>
        <w:jc w:val="both"/>
        <w:rPr>
          <w:rFonts w:ascii="Arial" w:hAnsi="Arial" w:cs="Arial"/>
          <w:sz w:val="20"/>
          <w:szCs w:val="20"/>
        </w:rPr>
      </w:pPr>
      <w:r w:rsidRPr="00514523">
        <w:rPr>
          <w:rFonts w:ascii="Arial" w:hAnsi="Arial" w:cs="Arial"/>
          <w:color w:val="000000"/>
          <w:sz w:val="20"/>
          <w:szCs w:val="20"/>
        </w:rPr>
        <w:t>Стратегической целью национальной политики в сфере защиты прав потребителей является создание равных и реальных условий для реализации гражданами-потребителями своих законных интересов и прав повсеместно на территории Российской Федерации. При этом перед государством стоит задача обеспечить наличие правовых и организационных основ, позволяющих адекватно уровню развития экономики и общества формировать и реализовывать все многообразие направлений национальной политики в сфере защиты прав потребителей.</w:t>
      </w:r>
    </w:p>
    <w:p w:rsidR="00514523" w:rsidRDefault="00514523" w:rsidP="00514523">
      <w:pPr>
        <w:ind w:firstLine="708"/>
        <w:jc w:val="both"/>
        <w:rPr>
          <w:rFonts w:ascii="Arial" w:hAnsi="Arial" w:cs="Arial"/>
          <w:color w:val="000000"/>
          <w:sz w:val="20"/>
          <w:szCs w:val="20"/>
        </w:rPr>
      </w:pPr>
      <w:r w:rsidRPr="00514523">
        <w:rPr>
          <w:rFonts w:ascii="Arial" w:hAnsi="Arial" w:cs="Arial"/>
          <w:color w:val="000000"/>
          <w:sz w:val="20"/>
          <w:szCs w:val="20"/>
        </w:rPr>
        <w:t>Принятие нормативных правовых актов для достижения целей реализации Программы не требуется.</w:t>
      </w:r>
    </w:p>
    <w:p w:rsidR="00514523" w:rsidRPr="00514523" w:rsidRDefault="00514523" w:rsidP="008C3D49">
      <w:pPr>
        <w:ind w:firstLine="709"/>
        <w:jc w:val="both"/>
        <w:rPr>
          <w:rFonts w:ascii="Arial" w:hAnsi="Arial" w:cs="Arial"/>
          <w:b/>
          <w:bCs/>
          <w:color w:val="000000"/>
          <w:sz w:val="20"/>
          <w:szCs w:val="20"/>
        </w:rPr>
      </w:pPr>
      <w:bookmarkStart w:id="3" w:name="bookmark2"/>
      <w:r w:rsidRPr="00514523">
        <w:rPr>
          <w:rFonts w:ascii="Arial" w:hAnsi="Arial" w:cs="Arial"/>
          <w:b/>
          <w:bCs/>
          <w:color w:val="000000"/>
          <w:sz w:val="20"/>
          <w:szCs w:val="20"/>
        </w:rPr>
        <w:t>2.4. Срок реализации Программы</w:t>
      </w:r>
      <w:bookmarkEnd w:id="3"/>
    </w:p>
    <w:p w:rsidR="00514523" w:rsidRPr="00514523" w:rsidRDefault="00514523" w:rsidP="00514523">
      <w:pPr>
        <w:ind w:firstLine="708"/>
        <w:jc w:val="both"/>
        <w:rPr>
          <w:rFonts w:ascii="Arial" w:hAnsi="Arial" w:cs="Arial"/>
          <w:color w:val="000000"/>
          <w:sz w:val="20"/>
          <w:szCs w:val="20"/>
        </w:rPr>
      </w:pPr>
      <w:r w:rsidRPr="00514523">
        <w:rPr>
          <w:rFonts w:ascii="Arial" w:hAnsi="Arial" w:cs="Arial"/>
          <w:color w:val="000000"/>
          <w:sz w:val="20"/>
          <w:szCs w:val="20"/>
        </w:rPr>
        <w:t>Настоящая Программа реализуется в течение 2023 - 2025 годов без деления на этапы. Мероприятия будут выполняться в соответствии со сроками, указанными в Плане мероприятий Программы. Мероприятия Программы могут быть скорректированы с учетом происходящих в экономике реформ.</w:t>
      </w:r>
    </w:p>
    <w:p w:rsidR="00514523" w:rsidRPr="00514523" w:rsidRDefault="00514523" w:rsidP="008C3D49">
      <w:pPr>
        <w:ind w:firstLine="709"/>
        <w:jc w:val="both"/>
        <w:rPr>
          <w:rFonts w:ascii="Arial" w:hAnsi="Arial" w:cs="Arial"/>
          <w:b/>
          <w:bCs/>
          <w:color w:val="000000"/>
          <w:sz w:val="20"/>
          <w:szCs w:val="20"/>
        </w:rPr>
      </w:pPr>
      <w:bookmarkStart w:id="4" w:name="bookmark3"/>
      <w:r w:rsidRPr="00514523">
        <w:rPr>
          <w:rFonts w:ascii="Arial" w:hAnsi="Arial" w:cs="Arial"/>
          <w:b/>
          <w:bCs/>
          <w:color w:val="000000"/>
          <w:sz w:val="20"/>
          <w:szCs w:val="20"/>
        </w:rPr>
        <w:t>2.5. Управление Программой и механизм ее реализации</w:t>
      </w:r>
      <w:bookmarkEnd w:id="4"/>
    </w:p>
    <w:p w:rsidR="00514523" w:rsidRPr="00514523" w:rsidRDefault="00514523" w:rsidP="00514523">
      <w:pPr>
        <w:ind w:firstLine="708"/>
        <w:jc w:val="both"/>
        <w:rPr>
          <w:rFonts w:ascii="Arial" w:hAnsi="Arial" w:cs="Arial"/>
          <w:sz w:val="20"/>
          <w:szCs w:val="20"/>
        </w:rPr>
      </w:pPr>
      <w:r w:rsidRPr="00514523">
        <w:rPr>
          <w:rFonts w:ascii="Arial" w:hAnsi="Arial" w:cs="Arial"/>
          <w:color w:val="000000"/>
          <w:sz w:val="20"/>
          <w:szCs w:val="20"/>
        </w:rPr>
        <w:t>Заказчиком-координатором и разработчиком Программы является администрация города Куйбышева Куйбышевского района Новосибирской области.</w:t>
      </w:r>
    </w:p>
    <w:p w:rsidR="00514523" w:rsidRDefault="00514523" w:rsidP="00514523">
      <w:pPr>
        <w:ind w:firstLine="708"/>
        <w:jc w:val="both"/>
        <w:rPr>
          <w:rFonts w:ascii="Arial" w:hAnsi="Arial" w:cs="Arial"/>
          <w:color w:val="000000"/>
          <w:sz w:val="20"/>
          <w:szCs w:val="20"/>
        </w:rPr>
      </w:pPr>
      <w:r w:rsidRPr="00514523">
        <w:rPr>
          <w:rFonts w:ascii="Arial" w:hAnsi="Arial" w:cs="Arial"/>
          <w:color w:val="000000"/>
          <w:sz w:val="20"/>
          <w:szCs w:val="20"/>
        </w:rPr>
        <w:t>Оценка результативности действия Программы будет проводиться по результатам отчетного года администрацией города Куйбышева Куйбышевского района Новосибирской области</w:t>
      </w:r>
      <w:r w:rsidR="00700C80">
        <w:rPr>
          <w:rFonts w:ascii="Arial" w:hAnsi="Arial" w:cs="Arial"/>
          <w:color w:val="000000"/>
          <w:sz w:val="20"/>
          <w:szCs w:val="20"/>
        </w:rPr>
        <w:t>.</w:t>
      </w:r>
    </w:p>
    <w:p w:rsidR="00514523" w:rsidRPr="00514523" w:rsidRDefault="00514523" w:rsidP="008C3D49">
      <w:pPr>
        <w:ind w:firstLine="709"/>
        <w:jc w:val="both"/>
        <w:rPr>
          <w:rFonts w:ascii="Arial" w:hAnsi="Arial" w:cs="Arial"/>
          <w:b/>
          <w:bCs/>
          <w:color w:val="000000"/>
          <w:sz w:val="20"/>
          <w:szCs w:val="20"/>
        </w:rPr>
      </w:pPr>
      <w:r w:rsidRPr="00514523">
        <w:rPr>
          <w:rFonts w:ascii="Arial" w:hAnsi="Arial" w:cs="Arial"/>
          <w:b/>
          <w:bCs/>
          <w:color w:val="000000"/>
          <w:sz w:val="20"/>
          <w:szCs w:val="20"/>
        </w:rPr>
        <w:t>2.6. Оценка эффективности реализации Программы</w:t>
      </w:r>
    </w:p>
    <w:p w:rsidR="00514523" w:rsidRPr="00514523" w:rsidRDefault="00514523" w:rsidP="008C3D49">
      <w:pPr>
        <w:ind w:firstLine="709"/>
        <w:jc w:val="both"/>
        <w:rPr>
          <w:rFonts w:ascii="Arial" w:hAnsi="Arial" w:cs="Arial"/>
          <w:sz w:val="20"/>
          <w:szCs w:val="20"/>
        </w:rPr>
      </w:pPr>
      <w:r w:rsidRPr="00514523">
        <w:rPr>
          <w:rFonts w:ascii="Arial" w:hAnsi="Arial" w:cs="Arial"/>
          <w:color w:val="000000"/>
          <w:sz w:val="20"/>
          <w:szCs w:val="20"/>
        </w:rPr>
        <w:t>Реализация Программы позволит повысить эффективность защиты прав потребителей.</w:t>
      </w:r>
    </w:p>
    <w:p w:rsidR="00514523" w:rsidRPr="00514523" w:rsidRDefault="00514523" w:rsidP="00514523">
      <w:pPr>
        <w:ind w:firstLine="708"/>
        <w:jc w:val="both"/>
        <w:rPr>
          <w:rFonts w:ascii="Arial" w:hAnsi="Arial" w:cs="Arial"/>
          <w:sz w:val="20"/>
          <w:szCs w:val="20"/>
        </w:rPr>
      </w:pPr>
      <w:r w:rsidRPr="00514523">
        <w:rPr>
          <w:rFonts w:ascii="Arial" w:hAnsi="Arial" w:cs="Arial"/>
          <w:color w:val="000000"/>
          <w:sz w:val="20"/>
          <w:szCs w:val="20"/>
        </w:rPr>
        <w:t>Совершенствование форм и методов, направленных на профилактику и предупреждение нарушений в сфере защиты прав потребителей, создадут условия для повышения культуры обслуживания потребителей и ведения предпринимательской деятельности, повышения гражданского самосознания изготовителей товаров и исполнителей (работ и услуг).</w:t>
      </w:r>
    </w:p>
    <w:p w:rsidR="00514523" w:rsidRDefault="00514523" w:rsidP="00514523">
      <w:pPr>
        <w:ind w:firstLine="708"/>
        <w:jc w:val="both"/>
        <w:rPr>
          <w:rFonts w:ascii="Arial" w:hAnsi="Arial" w:cs="Arial"/>
          <w:color w:val="000000"/>
          <w:sz w:val="20"/>
          <w:szCs w:val="20"/>
        </w:rPr>
      </w:pPr>
      <w:r w:rsidRPr="00514523">
        <w:rPr>
          <w:rFonts w:ascii="Arial" w:hAnsi="Arial" w:cs="Arial"/>
          <w:color w:val="000000"/>
          <w:sz w:val="20"/>
          <w:szCs w:val="20"/>
        </w:rPr>
        <w:t>Программа позволит обеспечить первоочередную задачу повышения информированности населения в сфере защиты прав потребителей.</w:t>
      </w:r>
    </w:p>
    <w:p w:rsidR="00514523" w:rsidRPr="00514523" w:rsidRDefault="00514523" w:rsidP="00514523">
      <w:pPr>
        <w:ind w:firstLine="708"/>
        <w:jc w:val="both"/>
        <w:rPr>
          <w:rFonts w:ascii="Arial" w:hAnsi="Arial" w:cs="Arial"/>
          <w:b/>
          <w:sz w:val="20"/>
          <w:szCs w:val="20"/>
        </w:rPr>
      </w:pPr>
      <w:r w:rsidRPr="00514523">
        <w:rPr>
          <w:rFonts w:ascii="Arial" w:hAnsi="Arial" w:cs="Arial"/>
          <w:b/>
          <w:color w:val="000000"/>
          <w:sz w:val="20"/>
          <w:szCs w:val="20"/>
        </w:rPr>
        <w:t>При реализации Программы будут достигнуты следующие результаты:</w:t>
      </w:r>
    </w:p>
    <w:p w:rsidR="00514523" w:rsidRPr="00514523" w:rsidRDefault="00514523" w:rsidP="00514523">
      <w:pPr>
        <w:ind w:firstLine="708"/>
        <w:jc w:val="both"/>
        <w:rPr>
          <w:rFonts w:ascii="Arial" w:hAnsi="Arial" w:cs="Arial"/>
          <w:sz w:val="20"/>
          <w:szCs w:val="20"/>
        </w:rPr>
      </w:pPr>
      <w:r w:rsidRPr="00514523">
        <w:rPr>
          <w:rFonts w:ascii="Arial" w:hAnsi="Arial" w:cs="Arial"/>
          <w:sz w:val="20"/>
          <w:szCs w:val="20"/>
        </w:rPr>
        <w:t xml:space="preserve">1. </w:t>
      </w:r>
      <w:r w:rsidR="00CA28FE">
        <w:rPr>
          <w:rFonts w:ascii="Arial" w:hAnsi="Arial" w:cs="Arial"/>
          <w:color w:val="000000"/>
          <w:sz w:val="20"/>
          <w:szCs w:val="20"/>
        </w:rPr>
        <w:t>Сокращение</w:t>
      </w:r>
      <w:r w:rsidRPr="00514523">
        <w:rPr>
          <w:rFonts w:ascii="Arial" w:hAnsi="Arial" w:cs="Arial"/>
          <w:color w:val="000000"/>
          <w:sz w:val="20"/>
          <w:szCs w:val="20"/>
        </w:rPr>
        <w:t xml:space="preserve"> количества нарушений в сфере потребительского рынка, связанных с незнанием производителями, предпринимателями, потребителями требований нормативных правовых актов Российской Федерации;</w:t>
      </w:r>
    </w:p>
    <w:p w:rsidR="00514523" w:rsidRPr="00514523" w:rsidRDefault="00540F86" w:rsidP="00514523">
      <w:pPr>
        <w:ind w:firstLine="708"/>
        <w:jc w:val="both"/>
        <w:rPr>
          <w:rFonts w:ascii="Arial" w:hAnsi="Arial" w:cs="Arial"/>
          <w:sz w:val="20"/>
          <w:szCs w:val="20"/>
        </w:rPr>
      </w:pPr>
      <w:r>
        <w:rPr>
          <w:rFonts w:ascii="Arial" w:hAnsi="Arial" w:cs="Arial"/>
          <w:sz w:val="20"/>
          <w:szCs w:val="20"/>
        </w:rPr>
        <w:t xml:space="preserve">2. </w:t>
      </w:r>
      <w:r>
        <w:rPr>
          <w:rFonts w:ascii="Arial" w:hAnsi="Arial" w:cs="Arial"/>
          <w:color w:val="000000"/>
          <w:sz w:val="20"/>
          <w:szCs w:val="20"/>
        </w:rPr>
        <w:t>П</w:t>
      </w:r>
      <w:r w:rsidR="00CA28FE">
        <w:rPr>
          <w:rFonts w:ascii="Arial" w:hAnsi="Arial" w:cs="Arial"/>
          <w:color w:val="000000"/>
          <w:sz w:val="20"/>
          <w:szCs w:val="20"/>
        </w:rPr>
        <w:t>овышение</w:t>
      </w:r>
      <w:r w:rsidR="00514523" w:rsidRPr="00514523">
        <w:rPr>
          <w:rFonts w:ascii="Arial" w:hAnsi="Arial" w:cs="Arial"/>
          <w:color w:val="000000"/>
          <w:sz w:val="20"/>
          <w:szCs w:val="20"/>
        </w:rPr>
        <w:t xml:space="preserve"> уровня правовой грамотности, информированности потребителей о потребительских свойствах товаров (работ, услуг);</w:t>
      </w:r>
    </w:p>
    <w:p w:rsidR="00514523" w:rsidRPr="00514523" w:rsidRDefault="00514523" w:rsidP="00514523">
      <w:pPr>
        <w:ind w:firstLine="708"/>
        <w:jc w:val="both"/>
        <w:rPr>
          <w:rFonts w:ascii="Arial" w:hAnsi="Arial" w:cs="Arial"/>
          <w:sz w:val="20"/>
          <w:szCs w:val="20"/>
        </w:rPr>
      </w:pPr>
      <w:r w:rsidRPr="00514523">
        <w:rPr>
          <w:rFonts w:ascii="Arial" w:hAnsi="Arial" w:cs="Arial"/>
          <w:sz w:val="20"/>
          <w:szCs w:val="20"/>
        </w:rPr>
        <w:t>3.</w:t>
      </w:r>
      <w:r w:rsidR="00540F86">
        <w:rPr>
          <w:rFonts w:ascii="Arial" w:hAnsi="Arial" w:cs="Arial"/>
          <w:color w:val="000000"/>
          <w:sz w:val="20"/>
          <w:szCs w:val="20"/>
        </w:rPr>
        <w:t xml:space="preserve"> П</w:t>
      </w:r>
      <w:r w:rsidR="00CA28FE">
        <w:rPr>
          <w:rFonts w:ascii="Arial" w:hAnsi="Arial" w:cs="Arial"/>
          <w:color w:val="000000"/>
          <w:sz w:val="20"/>
          <w:szCs w:val="20"/>
        </w:rPr>
        <w:t>овышение</w:t>
      </w:r>
      <w:r w:rsidRPr="00514523">
        <w:rPr>
          <w:rFonts w:ascii="Arial" w:hAnsi="Arial" w:cs="Arial"/>
          <w:color w:val="000000"/>
          <w:sz w:val="20"/>
          <w:szCs w:val="20"/>
        </w:rPr>
        <w:t xml:space="preserve"> уровня доступности информации о товарах (работах, услугах), необходимой потребителям для реализации предоставленных им законодательством прав;</w:t>
      </w:r>
    </w:p>
    <w:p w:rsidR="00514523" w:rsidRPr="00514523" w:rsidRDefault="00514523" w:rsidP="00514523">
      <w:pPr>
        <w:ind w:firstLine="708"/>
        <w:jc w:val="both"/>
        <w:rPr>
          <w:rFonts w:ascii="Arial" w:hAnsi="Arial" w:cs="Arial"/>
          <w:sz w:val="20"/>
          <w:szCs w:val="20"/>
        </w:rPr>
      </w:pPr>
      <w:r w:rsidRPr="00514523">
        <w:rPr>
          <w:rFonts w:ascii="Arial" w:hAnsi="Arial" w:cs="Arial"/>
          <w:sz w:val="20"/>
          <w:szCs w:val="20"/>
        </w:rPr>
        <w:t xml:space="preserve">4. </w:t>
      </w:r>
      <w:r w:rsidR="00540F86">
        <w:rPr>
          <w:rFonts w:ascii="Arial" w:hAnsi="Arial" w:cs="Arial"/>
          <w:color w:val="000000"/>
          <w:sz w:val="20"/>
          <w:szCs w:val="20"/>
        </w:rPr>
        <w:t>С</w:t>
      </w:r>
      <w:r w:rsidR="00CA28FE">
        <w:rPr>
          <w:rFonts w:ascii="Arial" w:hAnsi="Arial" w:cs="Arial"/>
          <w:color w:val="000000"/>
          <w:sz w:val="20"/>
          <w:szCs w:val="20"/>
        </w:rPr>
        <w:t>тимулирование</w:t>
      </w:r>
      <w:r w:rsidRPr="00514523">
        <w:rPr>
          <w:rFonts w:ascii="Arial" w:hAnsi="Arial" w:cs="Arial"/>
          <w:color w:val="000000"/>
          <w:sz w:val="20"/>
          <w:szCs w:val="20"/>
        </w:rPr>
        <w:t xml:space="preserve"> повышения качества товаров, работ и услуг, представляемых на потребительском рынке сельского поселения;</w:t>
      </w:r>
    </w:p>
    <w:p w:rsidR="00514523" w:rsidRPr="00514523" w:rsidRDefault="00514523" w:rsidP="00514523">
      <w:pPr>
        <w:ind w:firstLine="708"/>
        <w:jc w:val="both"/>
        <w:rPr>
          <w:rFonts w:ascii="Arial" w:hAnsi="Arial" w:cs="Arial"/>
          <w:sz w:val="20"/>
          <w:szCs w:val="20"/>
        </w:rPr>
      </w:pPr>
      <w:r w:rsidRPr="00514523">
        <w:rPr>
          <w:rFonts w:ascii="Arial" w:hAnsi="Arial" w:cs="Arial"/>
          <w:sz w:val="20"/>
          <w:szCs w:val="20"/>
        </w:rPr>
        <w:t xml:space="preserve">5. </w:t>
      </w:r>
      <w:r w:rsidR="00540F86">
        <w:rPr>
          <w:rFonts w:ascii="Arial" w:hAnsi="Arial" w:cs="Arial"/>
          <w:color w:val="000000"/>
          <w:sz w:val="20"/>
          <w:szCs w:val="20"/>
        </w:rPr>
        <w:t>Э</w:t>
      </w:r>
      <w:r w:rsidRPr="00514523">
        <w:rPr>
          <w:rFonts w:ascii="Arial" w:hAnsi="Arial" w:cs="Arial"/>
          <w:color w:val="000000"/>
          <w:sz w:val="20"/>
          <w:szCs w:val="20"/>
        </w:rPr>
        <w:t>ффективно</w:t>
      </w:r>
      <w:r w:rsidR="00CA28FE">
        <w:rPr>
          <w:rFonts w:ascii="Arial" w:hAnsi="Arial" w:cs="Arial"/>
          <w:color w:val="000000"/>
          <w:sz w:val="20"/>
          <w:szCs w:val="20"/>
        </w:rPr>
        <w:t>сть</w:t>
      </w:r>
      <w:r w:rsidRPr="00514523">
        <w:rPr>
          <w:rFonts w:ascii="Arial" w:hAnsi="Arial" w:cs="Arial"/>
          <w:color w:val="000000"/>
          <w:sz w:val="20"/>
          <w:szCs w:val="20"/>
        </w:rPr>
        <w:t xml:space="preserve"> защиты нарушенных прав потребителей;</w:t>
      </w:r>
    </w:p>
    <w:p w:rsidR="00514523" w:rsidRPr="00514523" w:rsidRDefault="00514523" w:rsidP="00514523">
      <w:pPr>
        <w:ind w:firstLine="708"/>
        <w:jc w:val="both"/>
        <w:rPr>
          <w:rFonts w:ascii="Arial" w:hAnsi="Arial" w:cs="Arial"/>
          <w:sz w:val="20"/>
          <w:szCs w:val="20"/>
        </w:rPr>
      </w:pPr>
      <w:r w:rsidRPr="00514523">
        <w:rPr>
          <w:rFonts w:ascii="Arial" w:hAnsi="Arial" w:cs="Arial"/>
          <w:sz w:val="20"/>
          <w:szCs w:val="20"/>
        </w:rPr>
        <w:t xml:space="preserve">6. </w:t>
      </w:r>
      <w:r w:rsidR="00540F86">
        <w:rPr>
          <w:rFonts w:ascii="Arial" w:hAnsi="Arial" w:cs="Arial"/>
          <w:color w:val="000000"/>
          <w:sz w:val="20"/>
          <w:szCs w:val="20"/>
        </w:rPr>
        <w:t>У</w:t>
      </w:r>
      <w:r w:rsidR="00CA28FE">
        <w:rPr>
          <w:rFonts w:ascii="Arial" w:hAnsi="Arial" w:cs="Arial"/>
          <w:color w:val="000000"/>
          <w:sz w:val="20"/>
          <w:szCs w:val="20"/>
        </w:rPr>
        <w:t>величение</w:t>
      </w:r>
      <w:r w:rsidRPr="00514523">
        <w:rPr>
          <w:rFonts w:ascii="Arial" w:hAnsi="Arial" w:cs="Arial"/>
          <w:color w:val="000000"/>
          <w:sz w:val="20"/>
          <w:szCs w:val="20"/>
        </w:rPr>
        <w:t xml:space="preserve"> доли потребительских споров, разрешаемых в досудебном порядке;</w:t>
      </w:r>
    </w:p>
    <w:p w:rsidR="00514523" w:rsidRPr="00514523" w:rsidRDefault="00540F86" w:rsidP="00514523">
      <w:pPr>
        <w:ind w:firstLine="708"/>
        <w:jc w:val="both"/>
        <w:rPr>
          <w:rFonts w:ascii="Arial" w:hAnsi="Arial" w:cs="Arial"/>
          <w:sz w:val="20"/>
          <w:szCs w:val="20"/>
        </w:rPr>
      </w:pPr>
      <w:r>
        <w:rPr>
          <w:rFonts w:ascii="Arial" w:hAnsi="Arial" w:cs="Arial"/>
          <w:sz w:val="20"/>
          <w:szCs w:val="20"/>
        </w:rPr>
        <w:t xml:space="preserve">7. </w:t>
      </w:r>
      <w:r>
        <w:rPr>
          <w:rFonts w:ascii="Arial" w:hAnsi="Arial" w:cs="Arial"/>
          <w:color w:val="000000"/>
          <w:sz w:val="20"/>
          <w:szCs w:val="20"/>
        </w:rPr>
        <w:t>У</w:t>
      </w:r>
      <w:r w:rsidR="00514523" w:rsidRPr="00514523">
        <w:rPr>
          <w:rFonts w:ascii="Arial" w:hAnsi="Arial" w:cs="Arial"/>
          <w:color w:val="000000"/>
          <w:sz w:val="20"/>
          <w:szCs w:val="20"/>
        </w:rPr>
        <w:t>величение количества выпущенных в средствах массовой информации материалов (печатных, Интернет), касающихся вопросов защиты прав потребителей;</w:t>
      </w:r>
    </w:p>
    <w:p w:rsidR="00514523" w:rsidRPr="00514523" w:rsidRDefault="00514523" w:rsidP="00514523">
      <w:pPr>
        <w:ind w:firstLine="708"/>
        <w:jc w:val="both"/>
        <w:rPr>
          <w:rFonts w:ascii="Arial" w:hAnsi="Arial" w:cs="Arial"/>
          <w:sz w:val="20"/>
          <w:szCs w:val="20"/>
        </w:rPr>
      </w:pPr>
      <w:r w:rsidRPr="00514523">
        <w:rPr>
          <w:rFonts w:ascii="Arial" w:hAnsi="Arial" w:cs="Arial"/>
          <w:sz w:val="20"/>
          <w:szCs w:val="20"/>
        </w:rPr>
        <w:t xml:space="preserve">8. </w:t>
      </w:r>
      <w:r w:rsidR="00540F86">
        <w:rPr>
          <w:rFonts w:ascii="Arial" w:hAnsi="Arial" w:cs="Arial"/>
          <w:color w:val="000000"/>
          <w:sz w:val="20"/>
          <w:szCs w:val="20"/>
        </w:rPr>
        <w:t>С</w:t>
      </w:r>
      <w:r w:rsidRPr="00514523">
        <w:rPr>
          <w:rFonts w:ascii="Arial" w:hAnsi="Arial" w:cs="Arial"/>
          <w:color w:val="000000"/>
          <w:sz w:val="20"/>
          <w:szCs w:val="20"/>
        </w:rPr>
        <w:t>табилизация ситуации по письменным жалобам и обращениям, от граждан по вопросу нарушения законодательства Российской Федерации в сфере потребительского рынка.</w:t>
      </w:r>
    </w:p>
    <w:p w:rsidR="00514523" w:rsidRDefault="00514523" w:rsidP="00514523">
      <w:pPr>
        <w:ind w:firstLine="708"/>
        <w:jc w:val="both"/>
        <w:rPr>
          <w:rFonts w:ascii="Arial" w:hAnsi="Arial" w:cs="Arial"/>
          <w:color w:val="000000"/>
          <w:sz w:val="20"/>
          <w:szCs w:val="20"/>
        </w:rPr>
      </w:pPr>
      <w:r w:rsidRPr="00514523">
        <w:rPr>
          <w:rFonts w:ascii="Arial" w:hAnsi="Arial" w:cs="Arial"/>
          <w:color w:val="000000"/>
          <w:sz w:val="20"/>
          <w:szCs w:val="20"/>
        </w:rPr>
        <w:t xml:space="preserve">Реализация Программы позволит повысить результативность муниципальной поддержки по защите прав потребителей, социальную защищенность населения. </w:t>
      </w:r>
    </w:p>
    <w:p w:rsidR="00514523" w:rsidRPr="00514523" w:rsidRDefault="00514523" w:rsidP="00700C80">
      <w:pPr>
        <w:ind w:firstLine="709"/>
        <w:jc w:val="both"/>
        <w:rPr>
          <w:rFonts w:ascii="Arial" w:hAnsi="Arial" w:cs="Arial"/>
          <w:b/>
          <w:bCs/>
          <w:color w:val="000000"/>
          <w:sz w:val="20"/>
          <w:szCs w:val="20"/>
        </w:rPr>
      </w:pPr>
      <w:r w:rsidRPr="00514523">
        <w:rPr>
          <w:rFonts w:ascii="Arial" w:hAnsi="Arial" w:cs="Arial"/>
          <w:b/>
          <w:bCs/>
          <w:color w:val="000000"/>
          <w:sz w:val="20"/>
          <w:szCs w:val="20"/>
        </w:rPr>
        <w:t>2.7. Внешние факторы, негативно влияющие на реализацию Программы,</w:t>
      </w:r>
      <w:r w:rsidR="00700C80">
        <w:rPr>
          <w:rFonts w:ascii="Arial" w:hAnsi="Arial" w:cs="Arial"/>
          <w:b/>
          <w:bCs/>
          <w:color w:val="000000"/>
          <w:sz w:val="20"/>
          <w:szCs w:val="20"/>
        </w:rPr>
        <w:t xml:space="preserve"> </w:t>
      </w:r>
      <w:r w:rsidRPr="00514523">
        <w:rPr>
          <w:rFonts w:ascii="Arial" w:hAnsi="Arial" w:cs="Arial"/>
          <w:b/>
          <w:bCs/>
          <w:color w:val="000000"/>
          <w:sz w:val="20"/>
          <w:szCs w:val="20"/>
        </w:rPr>
        <w:t>и мероприятия по их снижению</w:t>
      </w:r>
    </w:p>
    <w:p w:rsidR="00514523" w:rsidRPr="00514523" w:rsidRDefault="00514523" w:rsidP="00514523">
      <w:pPr>
        <w:ind w:firstLine="708"/>
        <w:jc w:val="both"/>
        <w:rPr>
          <w:rFonts w:ascii="Arial" w:hAnsi="Arial" w:cs="Arial"/>
          <w:sz w:val="20"/>
          <w:szCs w:val="20"/>
        </w:rPr>
      </w:pPr>
      <w:r w:rsidRPr="00514523">
        <w:rPr>
          <w:rFonts w:ascii="Arial" w:hAnsi="Arial" w:cs="Arial"/>
          <w:color w:val="000000"/>
          <w:sz w:val="20"/>
          <w:szCs w:val="20"/>
        </w:rPr>
        <w:t>К возможным внешним факторам, негативно влияющим на реализацию Программы, относятся:</w:t>
      </w:r>
    </w:p>
    <w:p w:rsidR="00514523" w:rsidRPr="00514523" w:rsidRDefault="00514523" w:rsidP="00514523">
      <w:pPr>
        <w:ind w:firstLine="708"/>
        <w:jc w:val="both"/>
        <w:rPr>
          <w:rFonts w:ascii="Arial" w:hAnsi="Arial" w:cs="Arial"/>
          <w:sz w:val="20"/>
          <w:szCs w:val="20"/>
        </w:rPr>
      </w:pPr>
      <w:r w:rsidRPr="00514523">
        <w:rPr>
          <w:rFonts w:ascii="Arial" w:hAnsi="Arial" w:cs="Arial"/>
          <w:sz w:val="20"/>
          <w:szCs w:val="20"/>
        </w:rPr>
        <w:t xml:space="preserve">1) </w:t>
      </w:r>
      <w:r w:rsidRPr="00514523">
        <w:rPr>
          <w:rFonts w:ascii="Arial" w:hAnsi="Arial" w:cs="Arial"/>
          <w:color w:val="000000"/>
          <w:sz w:val="20"/>
          <w:szCs w:val="20"/>
        </w:rPr>
        <w:t>изменения федерального законодательства;</w:t>
      </w:r>
    </w:p>
    <w:p w:rsidR="00514523" w:rsidRDefault="00514523" w:rsidP="00514523">
      <w:pPr>
        <w:ind w:firstLine="708"/>
        <w:jc w:val="both"/>
        <w:rPr>
          <w:rFonts w:ascii="Arial" w:hAnsi="Arial" w:cs="Arial"/>
          <w:color w:val="000000"/>
          <w:sz w:val="20"/>
          <w:szCs w:val="20"/>
        </w:rPr>
      </w:pPr>
      <w:r w:rsidRPr="00514523">
        <w:rPr>
          <w:rFonts w:ascii="Arial" w:hAnsi="Arial" w:cs="Arial"/>
          <w:sz w:val="20"/>
          <w:szCs w:val="20"/>
        </w:rPr>
        <w:t xml:space="preserve">2) </w:t>
      </w:r>
      <w:r w:rsidRPr="00514523">
        <w:rPr>
          <w:rFonts w:ascii="Arial" w:hAnsi="Arial" w:cs="Arial"/>
          <w:color w:val="000000"/>
          <w:sz w:val="20"/>
          <w:szCs w:val="20"/>
        </w:rPr>
        <w:t>обстоятельства непреодолимой силы.</w:t>
      </w:r>
    </w:p>
    <w:p w:rsidR="00514523" w:rsidRPr="00514523" w:rsidRDefault="00514523" w:rsidP="00093186">
      <w:pPr>
        <w:ind w:firstLine="709"/>
        <w:jc w:val="both"/>
        <w:rPr>
          <w:rFonts w:ascii="Arial" w:hAnsi="Arial" w:cs="Arial"/>
          <w:b/>
          <w:bCs/>
          <w:color w:val="000000"/>
          <w:sz w:val="20"/>
          <w:szCs w:val="20"/>
        </w:rPr>
      </w:pPr>
      <w:r w:rsidRPr="00514523">
        <w:rPr>
          <w:rFonts w:ascii="Arial" w:hAnsi="Arial" w:cs="Arial"/>
          <w:b/>
          <w:sz w:val="20"/>
          <w:szCs w:val="20"/>
        </w:rPr>
        <w:t xml:space="preserve">2.8. </w:t>
      </w:r>
      <w:r w:rsidRPr="00514523">
        <w:rPr>
          <w:rFonts w:ascii="Arial" w:hAnsi="Arial" w:cs="Arial"/>
          <w:b/>
          <w:bCs/>
          <w:color w:val="000000"/>
          <w:sz w:val="20"/>
          <w:szCs w:val="20"/>
        </w:rPr>
        <w:t xml:space="preserve">Система организации </w:t>
      </w:r>
      <w:proofErr w:type="gramStart"/>
      <w:r w:rsidRPr="00514523">
        <w:rPr>
          <w:rFonts w:ascii="Arial" w:hAnsi="Arial" w:cs="Arial"/>
          <w:b/>
          <w:bCs/>
          <w:color w:val="000000"/>
          <w:sz w:val="20"/>
          <w:szCs w:val="20"/>
        </w:rPr>
        <w:t>контроля за</w:t>
      </w:r>
      <w:proofErr w:type="gramEnd"/>
      <w:r w:rsidRPr="00514523">
        <w:rPr>
          <w:rFonts w:ascii="Arial" w:hAnsi="Arial" w:cs="Arial"/>
          <w:b/>
          <w:bCs/>
          <w:color w:val="000000"/>
          <w:sz w:val="20"/>
          <w:szCs w:val="20"/>
        </w:rPr>
        <w:t xml:space="preserve"> исполнением Программы</w:t>
      </w:r>
    </w:p>
    <w:p w:rsidR="00514523" w:rsidRDefault="00514523" w:rsidP="00514523">
      <w:pPr>
        <w:ind w:firstLine="708"/>
        <w:jc w:val="both"/>
        <w:rPr>
          <w:rFonts w:ascii="Arial" w:hAnsi="Arial" w:cs="Arial"/>
          <w:color w:val="000000"/>
          <w:sz w:val="20"/>
          <w:szCs w:val="20"/>
        </w:rPr>
      </w:pPr>
      <w:proofErr w:type="gramStart"/>
      <w:r w:rsidRPr="00514523">
        <w:rPr>
          <w:rFonts w:ascii="Arial" w:hAnsi="Arial" w:cs="Arial"/>
          <w:color w:val="000000"/>
          <w:sz w:val="20"/>
          <w:szCs w:val="20"/>
        </w:rPr>
        <w:t>Контроль за</w:t>
      </w:r>
      <w:proofErr w:type="gramEnd"/>
      <w:r w:rsidRPr="00514523">
        <w:rPr>
          <w:rFonts w:ascii="Arial" w:hAnsi="Arial" w:cs="Arial"/>
          <w:color w:val="000000"/>
          <w:sz w:val="20"/>
          <w:szCs w:val="20"/>
        </w:rPr>
        <w:t xml:space="preserve"> исполнением Программы осуществляет администрация города Куйбышева Куйбышевского района Новосибирской области. </w:t>
      </w:r>
    </w:p>
    <w:p w:rsidR="004159E9" w:rsidRDefault="004159E9" w:rsidP="00514523">
      <w:pPr>
        <w:ind w:firstLine="708"/>
        <w:jc w:val="both"/>
        <w:rPr>
          <w:rFonts w:ascii="Arial" w:hAnsi="Arial" w:cs="Arial"/>
          <w:color w:val="000000"/>
          <w:sz w:val="20"/>
          <w:szCs w:val="20"/>
        </w:rPr>
      </w:pPr>
    </w:p>
    <w:p w:rsidR="004159E9" w:rsidRDefault="004159E9" w:rsidP="00514523">
      <w:pPr>
        <w:ind w:firstLine="708"/>
        <w:jc w:val="both"/>
        <w:rPr>
          <w:rFonts w:ascii="Arial" w:hAnsi="Arial" w:cs="Arial"/>
          <w:color w:val="000000"/>
          <w:sz w:val="20"/>
          <w:szCs w:val="20"/>
        </w:rPr>
      </w:pPr>
    </w:p>
    <w:p w:rsidR="004159E9" w:rsidRDefault="004159E9" w:rsidP="00514523">
      <w:pPr>
        <w:ind w:firstLine="708"/>
        <w:jc w:val="both"/>
        <w:rPr>
          <w:rFonts w:ascii="Arial" w:hAnsi="Arial" w:cs="Arial"/>
          <w:color w:val="000000"/>
          <w:sz w:val="20"/>
          <w:szCs w:val="20"/>
        </w:rPr>
      </w:pPr>
    </w:p>
    <w:p w:rsidR="004159E9" w:rsidRDefault="004159E9" w:rsidP="00514523">
      <w:pPr>
        <w:ind w:firstLine="708"/>
        <w:jc w:val="both"/>
        <w:rPr>
          <w:rFonts w:ascii="Arial" w:hAnsi="Arial" w:cs="Arial"/>
          <w:color w:val="000000"/>
          <w:sz w:val="20"/>
          <w:szCs w:val="20"/>
        </w:rPr>
      </w:pPr>
    </w:p>
    <w:p w:rsidR="004159E9" w:rsidRDefault="004159E9" w:rsidP="00514523">
      <w:pPr>
        <w:ind w:firstLine="708"/>
        <w:jc w:val="both"/>
        <w:rPr>
          <w:rFonts w:ascii="Arial" w:hAnsi="Arial" w:cs="Arial"/>
          <w:color w:val="000000"/>
          <w:sz w:val="20"/>
          <w:szCs w:val="20"/>
        </w:rPr>
      </w:pPr>
    </w:p>
    <w:p w:rsidR="004159E9" w:rsidRDefault="004159E9" w:rsidP="00514523">
      <w:pPr>
        <w:ind w:firstLine="708"/>
        <w:jc w:val="both"/>
        <w:rPr>
          <w:rFonts w:ascii="Arial" w:hAnsi="Arial" w:cs="Arial"/>
          <w:color w:val="000000"/>
          <w:sz w:val="20"/>
          <w:szCs w:val="20"/>
        </w:rPr>
      </w:pPr>
    </w:p>
    <w:p w:rsidR="004159E9" w:rsidRDefault="004159E9" w:rsidP="00514523">
      <w:pPr>
        <w:ind w:firstLine="708"/>
        <w:jc w:val="both"/>
        <w:rPr>
          <w:rFonts w:ascii="Arial" w:hAnsi="Arial" w:cs="Arial"/>
          <w:color w:val="000000"/>
          <w:sz w:val="20"/>
          <w:szCs w:val="20"/>
        </w:rPr>
      </w:pPr>
    </w:p>
    <w:p w:rsidR="004159E9" w:rsidRDefault="004159E9" w:rsidP="00514523">
      <w:pPr>
        <w:ind w:firstLine="708"/>
        <w:jc w:val="both"/>
        <w:rPr>
          <w:rFonts w:ascii="Arial" w:hAnsi="Arial" w:cs="Arial"/>
          <w:color w:val="000000"/>
          <w:sz w:val="20"/>
          <w:szCs w:val="20"/>
        </w:rPr>
      </w:pPr>
    </w:p>
    <w:p w:rsidR="004159E9" w:rsidRDefault="004159E9" w:rsidP="00514523">
      <w:pPr>
        <w:ind w:firstLine="708"/>
        <w:jc w:val="both"/>
        <w:rPr>
          <w:rFonts w:ascii="Arial" w:hAnsi="Arial" w:cs="Arial"/>
          <w:color w:val="000000"/>
          <w:sz w:val="20"/>
          <w:szCs w:val="20"/>
        </w:rPr>
      </w:pPr>
    </w:p>
    <w:p w:rsidR="004159E9" w:rsidRDefault="004159E9" w:rsidP="00514523">
      <w:pPr>
        <w:ind w:firstLine="708"/>
        <w:jc w:val="both"/>
        <w:rPr>
          <w:rFonts w:ascii="Arial" w:hAnsi="Arial" w:cs="Arial"/>
          <w:color w:val="000000"/>
          <w:sz w:val="20"/>
          <w:szCs w:val="20"/>
        </w:rPr>
      </w:pPr>
    </w:p>
    <w:p w:rsidR="004159E9" w:rsidRDefault="004159E9" w:rsidP="00514523">
      <w:pPr>
        <w:ind w:firstLine="708"/>
        <w:jc w:val="both"/>
        <w:rPr>
          <w:rFonts w:ascii="Arial" w:hAnsi="Arial" w:cs="Arial"/>
          <w:color w:val="000000"/>
          <w:sz w:val="20"/>
          <w:szCs w:val="20"/>
        </w:rPr>
      </w:pPr>
    </w:p>
    <w:p w:rsidR="004159E9" w:rsidRDefault="004159E9" w:rsidP="00514523">
      <w:pPr>
        <w:ind w:firstLine="708"/>
        <w:jc w:val="both"/>
        <w:rPr>
          <w:rFonts w:ascii="Arial" w:hAnsi="Arial" w:cs="Arial"/>
          <w:color w:val="000000"/>
          <w:sz w:val="20"/>
          <w:szCs w:val="20"/>
        </w:rPr>
      </w:pPr>
    </w:p>
    <w:p w:rsidR="004159E9" w:rsidRDefault="004159E9" w:rsidP="00514523">
      <w:pPr>
        <w:ind w:firstLine="708"/>
        <w:jc w:val="both"/>
        <w:rPr>
          <w:rFonts w:ascii="Arial" w:hAnsi="Arial" w:cs="Arial"/>
          <w:color w:val="000000"/>
          <w:sz w:val="20"/>
          <w:szCs w:val="20"/>
        </w:rPr>
      </w:pPr>
    </w:p>
    <w:p w:rsidR="004159E9" w:rsidRDefault="004159E9" w:rsidP="00514523">
      <w:pPr>
        <w:ind w:firstLine="708"/>
        <w:jc w:val="both"/>
        <w:rPr>
          <w:rFonts w:ascii="Arial" w:hAnsi="Arial" w:cs="Arial"/>
          <w:color w:val="000000"/>
          <w:sz w:val="20"/>
          <w:szCs w:val="20"/>
        </w:rPr>
      </w:pPr>
    </w:p>
    <w:p w:rsidR="004159E9" w:rsidRDefault="004159E9" w:rsidP="00514523">
      <w:pPr>
        <w:ind w:firstLine="708"/>
        <w:jc w:val="both"/>
        <w:rPr>
          <w:rFonts w:ascii="Arial" w:hAnsi="Arial" w:cs="Arial"/>
          <w:color w:val="000000"/>
          <w:sz w:val="20"/>
          <w:szCs w:val="20"/>
        </w:rPr>
      </w:pPr>
    </w:p>
    <w:p w:rsidR="004159E9" w:rsidRDefault="004159E9" w:rsidP="00514523">
      <w:pPr>
        <w:ind w:firstLine="708"/>
        <w:jc w:val="both"/>
        <w:rPr>
          <w:rFonts w:ascii="Arial" w:hAnsi="Arial" w:cs="Arial"/>
          <w:color w:val="000000"/>
          <w:sz w:val="20"/>
          <w:szCs w:val="20"/>
        </w:rPr>
      </w:pPr>
    </w:p>
    <w:p w:rsidR="004159E9" w:rsidRDefault="004159E9" w:rsidP="00514523">
      <w:pPr>
        <w:ind w:firstLine="708"/>
        <w:jc w:val="both"/>
        <w:rPr>
          <w:rFonts w:ascii="Arial" w:hAnsi="Arial" w:cs="Arial"/>
          <w:color w:val="000000"/>
          <w:sz w:val="20"/>
          <w:szCs w:val="20"/>
        </w:rPr>
      </w:pPr>
    </w:p>
    <w:p w:rsidR="004159E9" w:rsidRPr="00514523" w:rsidRDefault="004159E9" w:rsidP="00514523">
      <w:pPr>
        <w:ind w:firstLine="708"/>
        <w:jc w:val="both"/>
        <w:rPr>
          <w:rFonts w:ascii="Arial" w:hAnsi="Arial" w:cs="Arial"/>
          <w:color w:val="000000"/>
          <w:sz w:val="20"/>
          <w:szCs w:val="20"/>
        </w:rPr>
      </w:pPr>
    </w:p>
    <w:p w:rsidR="00514523" w:rsidRDefault="00093186" w:rsidP="00514523">
      <w:pPr>
        <w:ind w:firstLine="708"/>
        <w:jc w:val="both"/>
        <w:rPr>
          <w:rFonts w:ascii="Arial" w:hAnsi="Arial" w:cs="Arial"/>
          <w:b/>
          <w:sz w:val="20"/>
          <w:szCs w:val="20"/>
        </w:rPr>
      </w:pPr>
      <w:r>
        <w:rPr>
          <w:rFonts w:ascii="Arial" w:hAnsi="Arial" w:cs="Arial"/>
          <w:b/>
          <w:sz w:val="20"/>
          <w:szCs w:val="20"/>
        </w:rPr>
        <w:t xml:space="preserve">3. </w:t>
      </w:r>
      <w:r w:rsidR="00514523" w:rsidRPr="00514523">
        <w:rPr>
          <w:rFonts w:ascii="Arial" w:hAnsi="Arial" w:cs="Arial"/>
          <w:b/>
          <w:sz w:val="20"/>
          <w:szCs w:val="20"/>
        </w:rPr>
        <w:t>Мероприятия муниципальной программы «Защита прав потребителей в муниципальном образовании города Куйбышева Куйбышевского района Н</w:t>
      </w:r>
      <w:r>
        <w:rPr>
          <w:rFonts w:ascii="Arial" w:hAnsi="Arial" w:cs="Arial"/>
          <w:b/>
          <w:sz w:val="20"/>
          <w:szCs w:val="20"/>
        </w:rPr>
        <w:t xml:space="preserve">овосибирской области на </w:t>
      </w:r>
      <w:r w:rsidR="00514523" w:rsidRPr="00514523">
        <w:rPr>
          <w:rFonts w:ascii="Arial" w:hAnsi="Arial" w:cs="Arial"/>
          <w:b/>
          <w:sz w:val="20"/>
          <w:szCs w:val="20"/>
        </w:rPr>
        <w:t>2022 -2023 годы»</w:t>
      </w:r>
    </w:p>
    <w:p w:rsidR="00244E59" w:rsidRPr="00514523" w:rsidRDefault="00244E59" w:rsidP="00514523">
      <w:pPr>
        <w:ind w:firstLine="708"/>
        <w:jc w:val="both"/>
        <w:rPr>
          <w:rFonts w:ascii="Arial" w:hAnsi="Arial" w:cs="Arial"/>
          <w:b/>
          <w:sz w:val="20"/>
          <w:szCs w:val="20"/>
        </w:rPr>
      </w:pPr>
    </w:p>
    <w:tbl>
      <w:tblPr>
        <w:tblW w:w="978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667"/>
        <w:gridCol w:w="15"/>
        <w:gridCol w:w="27"/>
        <w:gridCol w:w="6662"/>
        <w:gridCol w:w="2410"/>
      </w:tblGrid>
      <w:tr w:rsidR="00514523" w:rsidRPr="00514523" w:rsidTr="00DB01B4">
        <w:trPr>
          <w:trHeight w:hRule="exact" w:val="646"/>
        </w:trPr>
        <w:tc>
          <w:tcPr>
            <w:tcW w:w="667" w:type="dxa"/>
            <w:shd w:val="clear" w:color="auto" w:fill="FFFFFF"/>
            <w:vAlign w:val="center"/>
          </w:tcPr>
          <w:p w:rsidR="00514523" w:rsidRPr="00514523" w:rsidRDefault="00514523" w:rsidP="00093186">
            <w:pPr>
              <w:spacing w:line="260" w:lineRule="exact"/>
              <w:jc w:val="center"/>
              <w:rPr>
                <w:rFonts w:ascii="Arial" w:hAnsi="Arial" w:cs="Arial"/>
                <w:b/>
                <w:sz w:val="20"/>
                <w:szCs w:val="20"/>
              </w:rPr>
            </w:pPr>
            <w:r w:rsidRPr="00514523">
              <w:rPr>
                <w:rFonts w:ascii="Arial" w:hAnsi="Arial" w:cs="Arial"/>
                <w:b/>
                <w:color w:val="000000"/>
                <w:sz w:val="20"/>
                <w:szCs w:val="20"/>
              </w:rPr>
              <w:t>№</w:t>
            </w:r>
          </w:p>
          <w:p w:rsidR="00514523" w:rsidRPr="00514523" w:rsidRDefault="00514523" w:rsidP="00093186">
            <w:pPr>
              <w:spacing w:line="260" w:lineRule="exact"/>
              <w:jc w:val="center"/>
              <w:rPr>
                <w:rFonts w:ascii="Arial" w:hAnsi="Arial" w:cs="Arial"/>
                <w:b/>
                <w:sz w:val="20"/>
                <w:szCs w:val="20"/>
              </w:rPr>
            </w:pPr>
            <w:proofErr w:type="spellStart"/>
            <w:proofErr w:type="gramStart"/>
            <w:r w:rsidRPr="00514523">
              <w:rPr>
                <w:rFonts w:ascii="Arial" w:hAnsi="Arial" w:cs="Arial"/>
                <w:b/>
                <w:bCs/>
                <w:color w:val="000000"/>
                <w:sz w:val="20"/>
                <w:szCs w:val="20"/>
              </w:rPr>
              <w:t>п</w:t>
            </w:r>
            <w:proofErr w:type="spellEnd"/>
            <w:proofErr w:type="gramEnd"/>
            <w:r w:rsidRPr="00514523">
              <w:rPr>
                <w:rFonts w:ascii="Arial" w:hAnsi="Arial" w:cs="Arial"/>
                <w:b/>
                <w:bCs/>
                <w:color w:val="000000"/>
                <w:sz w:val="20"/>
                <w:szCs w:val="20"/>
              </w:rPr>
              <w:t>/</w:t>
            </w:r>
            <w:proofErr w:type="spellStart"/>
            <w:r w:rsidRPr="00514523">
              <w:rPr>
                <w:rFonts w:ascii="Arial" w:hAnsi="Arial" w:cs="Arial"/>
                <w:b/>
                <w:bCs/>
                <w:color w:val="000000"/>
                <w:sz w:val="20"/>
                <w:szCs w:val="20"/>
              </w:rPr>
              <w:t>п</w:t>
            </w:r>
            <w:proofErr w:type="spellEnd"/>
          </w:p>
        </w:tc>
        <w:tc>
          <w:tcPr>
            <w:tcW w:w="6704" w:type="dxa"/>
            <w:gridSpan w:val="3"/>
            <w:shd w:val="clear" w:color="auto" w:fill="FFFFFF"/>
            <w:vAlign w:val="center"/>
          </w:tcPr>
          <w:p w:rsidR="00514523" w:rsidRPr="00514523" w:rsidRDefault="00514523" w:rsidP="00093186">
            <w:pPr>
              <w:spacing w:line="260" w:lineRule="exact"/>
              <w:jc w:val="center"/>
              <w:rPr>
                <w:rFonts w:ascii="Arial" w:hAnsi="Arial" w:cs="Arial"/>
                <w:b/>
                <w:sz w:val="20"/>
                <w:szCs w:val="20"/>
              </w:rPr>
            </w:pPr>
            <w:r w:rsidRPr="00514523">
              <w:rPr>
                <w:rFonts w:ascii="Arial" w:hAnsi="Arial" w:cs="Arial"/>
                <w:b/>
                <w:bCs/>
                <w:color w:val="000000"/>
                <w:sz w:val="20"/>
                <w:szCs w:val="20"/>
              </w:rPr>
              <w:t>Наименование мероприятия</w:t>
            </w:r>
          </w:p>
        </w:tc>
        <w:tc>
          <w:tcPr>
            <w:tcW w:w="2410" w:type="dxa"/>
            <w:shd w:val="clear" w:color="auto" w:fill="FFFFFF"/>
            <w:vAlign w:val="center"/>
          </w:tcPr>
          <w:p w:rsidR="00514523" w:rsidRPr="00514523" w:rsidRDefault="00514523" w:rsidP="00093186">
            <w:pPr>
              <w:spacing w:line="260" w:lineRule="exact"/>
              <w:jc w:val="center"/>
              <w:rPr>
                <w:rFonts w:ascii="Arial" w:hAnsi="Arial" w:cs="Arial"/>
                <w:b/>
                <w:sz w:val="20"/>
                <w:szCs w:val="20"/>
              </w:rPr>
            </w:pPr>
            <w:r w:rsidRPr="00514523">
              <w:rPr>
                <w:rFonts w:ascii="Arial" w:hAnsi="Arial" w:cs="Arial"/>
                <w:b/>
                <w:bCs/>
                <w:color w:val="000000"/>
                <w:sz w:val="20"/>
                <w:szCs w:val="20"/>
              </w:rPr>
              <w:t>Срок</w:t>
            </w:r>
          </w:p>
          <w:p w:rsidR="00514523" w:rsidRPr="00514523" w:rsidRDefault="00514523" w:rsidP="00093186">
            <w:pPr>
              <w:spacing w:line="260" w:lineRule="exact"/>
              <w:jc w:val="center"/>
              <w:rPr>
                <w:rFonts w:ascii="Arial" w:hAnsi="Arial" w:cs="Arial"/>
                <w:b/>
                <w:sz w:val="20"/>
                <w:szCs w:val="20"/>
              </w:rPr>
            </w:pPr>
            <w:r w:rsidRPr="00514523">
              <w:rPr>
                <w:rFonts w:ascii="Arial" w:hAnsi="Arial" w:cs="Arial"/>
                <w:b/>
                <w:bCs/>
                <w:color w:val="000000"/>
                <w:sz w:val="20"/>
                <w:szCs w:val="20"/>
              </w:rPr>
              <w:t>исполнения</w:t>
            </w:r>
          </w:p>
        </w:tc>
      </w:tr>
      <w:tr w:rsidR="00514523" w:rsidRPr="00514523" w:rsidTr="00DB01B4">
        <w:trPr>
          <w:trHeight w:hRule="exact" w:val="483"/>
        </w:trPr>
        <w:tc>
          <w:tcPr>
            <w:tcW w:w="9781" w:type="dxa"/>
            <w:gridSpan w:val="5"/>
            <w:shd w:val="clear" w:color="auto" w:fill="FFFFFF"/>
            <w:vAlign w:val="center"/>
          </w:tcPr>
          <w:p w:rsidR="00514523" w:rsidRPr="00514523" w:rsidRDefault="00514523" w:rsidP="00093186">
            <w:pPr>
              <w:spacing w:line="260" w:lineRule="exact"/>
              <w:ind w:left="142"/>
              <w:jc w:val="center"/>
              <w:rPr>
                <w:rFonts w:ascii="Arial" w:hAnsi="Arial" w:cs="Arial"/>
                <w:sz w:val="20"/>
                <w:szCs w:val="20"/>
              </w:rPr>
            </w:pPr>
            <w:r w:rsidRPr="00514523">
              <w:rPr>
                <w:rFonts w:ascii="Arial" w:hAnsi="Arial" w:cs="Arial"/>
                <w:b/>
                <w:bCs/>
                <w:i/>
                <w:iCs/>
                <w:color w:val="000000"/>
                <w:sz w:val="20"/>
                <w:szCs w:val="20"/>
              </w:rPr>
              <w:t>Раздел 1. Работа с письмами и обращениями граждан</w:t>
            </w:r>
          </w:p>
        </w:tc>
      </w:tr>
      <w:tr w:rsidR="00514523" w:rsidRPr="00514523" w:rsidTr="00093186">
        <w:trPr>
          <w:trHeight w:hRule="exact" w:val="1234"/>
        </w:trPr>
        <w:tc>
          <w:tcPr>
            <w:tcW w:w="667" w:type="dxa"/>
            <w:shd w:val="clear" w:color="auto" w:fill="FFFFFF"/>
            <w:vAlign w:val="center"/>
          </w:tcPr>
          <w:p w:rsidR="00514523" w:rsidRPr="00514523" w:rsidRDefault="00514523" w:rsidP="00093186">
            <w:pPr>
              <w:spacing w:line="260" w:lineRule="exact"/>
              <w:jc w:val="center"/>
              <w:rPr>
                <w:rFonts w:ascii="Arial" w:hAnsi="Arial" w:cs="Arial"/>
                <w:sz w:val="20"/>
                <w:szCs w:val="20"/>
              </w:rPr>
            </w:pPr>
            <w:r w:rsidRPr="00514523">
              <w:rPr>
                <w:rFonts w:ascii="Arial" w:hAnsi="Arial" w:cs="Arial"/>
                <w:color w:val="000000"/>
                <w:sz w:val="20"/>
                <w:szCs w:val="20"/>
              </w:rPr>
              <w:t>1.1.</w:t>
            </w:r>
          </w:p>
        </w:tc>
        <w:tc>
          <w:tcPr>
            <w:tcW w:w="6704" w:type="dxa"/>
            <w:gridSpan w:val="3"/>
            <w:shd w:val="clear" w:color="auto" w:fill="FFFFFF"/>
          </w:tcPr>
          <w:p w:rsidR="00514523" w:rsidRPr="00514523" w:rsidRDefault="00514523" w:rsidP="00093186">
            <w:pPr>
              <w:ind w:left="42" w:right="141"/>
              <w:jc w:val="both"/>
              <w:rPr>
                <w:rFonts w:ascii="Arial" w:hAnsi="Arial" w:cs="Arial"/>
                <w:color w:val="000000"/>
                <w:sz w:val="20"/>
                <w:szCs w:val="20"/>
              </w:rPr>
            </w:pPr>
            <w:r w:rsidRPr="00514523">
              <w:rPr>
                <w:rFonts w:ascii="Arial" w:hAnsi="Arial" w:cs="Arial"/>
                <w:color w:val="000000"/>
                <w:sz w:val="20"/>
                <w:szCs w:val="20"/>
              </w:rPr>
              <w:t>Прием граждан:</w:t>
            </w:r>
            <w:r w:rsidR="00093186">
              <w:rPr>
                <w:rFonts w:ascii="Arial" w:hAnsi="Arial" w:cs="Arial"/>
                <w:color w:val="000000"/>
                <w:sz w:val="20"/>
                <w:szCs w:val="20"/>
              </w:rPr>
              <w:t xml:space="preserve"> </w:t>
            </w:r>
            <w:r w:rsidRPr="00514523">
              <w:rPr>
                <w:rFonts w:ascii="Arial" w:hAnsi="Arial" w:cs="Arial"/>
                <w:sz w:val="20"/>
                <w:szCs w:val="20"/>
              </w:rPr>
              <w:t xml:space="preserve">вторник </w:t>
            </w:r>
            <w:r w:rsidR="00093186">
              <w:rPr>
                <w:rFonts w:ascii="Arial" w:hAnsi="Arial" w:cs="Arial"/>
                <w:color w:val="000000"/>
                <w:sz w:val="20"/>
                <w:szCs w:val="20"/>
              </w:rPr>
              <w:t>с 10-00 до 12-00 пятница</w:t>
            </w:r>
            <w:r w:rsidRPr="00514523">
              <w:rPr>
                <w:rFonts w:ascii="Arial" w:hAnsi="Arial" w:cs="Arial"/>
                <w:color w:val="000000"/>
                <w:sz w:val="20"/>
                <w:szCs w:val="20"/>
              </w:rPr>
              <w:t xml:space="preserve"> с 14-00 до 16-00.</w:t>
            </w:r>
          </w:p>
          <w:p w:rsidR="00514523" w:rsidRPr="00514523" w:rsidRDefault="00514523" w:rsidP="00093186">
            <w:pPr>
              <w:ind w:left="42" w:right="141"/>
              <w:jc w:val="both"/>
              <w:rPr>
                <w:rFonts w:ascii="Arial" w:hAnsi="Arial" w:cs="Arial"/>
                <w:sz w:val="20"/>
                <w:szCs w:val="20"/>
              </w:rPr>
            </w:pPr>
            <w:r w:rsidRPr="00514523">
              <w:rPr>
                <w:rFonts w:ascii="Arial" w:hAnsi="Arial" w:cs="Arial"/>
                <w:sz w:val="20"/>
                <w:szCs w:val="20"/>
              </w:rPr>
              <w:t xml:space="preserve"> </w:t>
            </w:r>
            <w:r w:rsidRPr="00514523">
              <w:rPr>
                <w:rFonts w:ascii="Arial" w:hAnsi="Arial" w:cs="Arial"/>
                <w:color w:val="000000"/>
                <w:sz w:val="20"/>
                <w:szCs w:val="20"/>
              </w:rPr>
              <w:t>Изучение характера и сути обращения. Консультация потребителей, разъяснение их прав в соответствии с ГК РФ, Законом РФ «О защите прав потребителей» и другими нормативными документами, необходимыми для рассмотрения обращения.</w:t>
            </w:r>
          </w:p>
        </w:tc>
        <w:tc>
          <w:tcPr>
            <w:tcW w:w="2410" w:type="dxa"/>
            <w:shd w:val="clear" w:color="auto" w:fill="FFFFFF"/>
            <w:vAlign w:val="center"/>
          </w:tcPr>
          <w:p w:rsidR="00514523" w:rsidRPr="00514523" w:rsidRDefault="00514523" w:rsidP="00093186">
            <w:pPr>
              <w:spacing w:line="260" w:lineRule="exact"/>
              <w:jc w:val="center"/>
              <w:rPr>
                <w:rFonts w:ascii="Arial" w:hAnsi="Arial" w:cs="Arial"/>
                <w:sz w:val="20"/>
                <w:szCs w:val="20"/>
              </w:rPr>
            </w:pPr>
            <w:r w:rsidRPr="00514523">
              <w:rPr>
                <w:rFonts w:ascii="Arial" w:hAnsi="Arial" w:cs="Arial"/>
                <w:color w:val="000000"/>
                <w:sz w:val="20"/>
                <w:szCs w:val="20"/>
              </w:rPr>
              <w:t>2023-2025 годы</w:t>
            </w:r>
          </w:p>
        </w:tc>
      </w:tr>
      <w:tr w:rsidR="00514523" w:rsidRPr="00514523" w:rsidTr="00DB01B4">
        <w:trPr>
          <w:trHeight w:hRule="exact" w:val="775"/>
        </w:trPr>
        <w:tc>
          <w:tcPr>
            <w:tcW w:w="667" w:type="dxa"/>
            <w:shd w:val="clear" w:color="auto" w:fill="FFFFFF"/>
            <w:vAlign w:val="center"/>
          </w:tcPr>
          <w:p w:rsidR="00514523" w:rsidRPr="00514523" w:rsidRDefault="00514523" w:rsidP="00093186">
            <w:pPr>
              <w:spacing w:line="260" w:lineRule="exact"/>
              <w:jc w:val="center"/>
              <w:rPr>
                <w:rFonts w:ascii="Arial" w:hAnsi="Arial" w:cs="Arial"/>
                <w:sz w:val="20"/>
                <w:szCs w:val="20"/>
              </w:rPr>
            </w:pPr>
            <w:r w:rsidRPr="00514523">
              <w:rPr>
                <w:rFonts w:ascii="Arial" w:hAnsi="Arial" w:cs="Arial"/>
                <w:color w:val="000000"/>
                <w:sz w:val="20"/>
                <w:szCs w:val="20"/>
              </w:rPr>
              <w:t>1.2.</w:t>
            </w:r>
          </w:p>
        </w:tc>
        <w:tc>
          <w:tcPr>
            <w:tcW w:w="6704" w:type="dxa"/>
            <w:gridSpan w:val="3"/>
            <w:shd w:val="clear" w:color="auto" w:fill="FFFFFF"/>
          </w:tcPr>
          <w:p w:rsidR="00514523" w:rsidRPr="00514523" w:rsidRDefault="00514523" w:rsidP="00093186">
            <w:pPr>
              <w:ind w:left="42" w:right="141"/>
              <w:jc w:val="both"/>
              <w:rPr>
                <w:rFonts w:ascii="Arial" w:hAnsi="Arial" w:cs="Arial"/>
                <w:sz w:val="20"/>
                <w:szCs w:val="20"/>
              </w:rPr>
            </w:pPr>
            <w:r w:rsidRPr="00514523">
              <w:rPr>
                <w:rFonts w:ascii="Arial" w:hAnsi="Arial" w:cs="Arial"/>
                <w:color w:val="000000"/>
                <w:sz w:val="20"/>
                <w:szCs w:val="20"/>
              </w:rPr>
              <w:t>Анализ договоров, заключенных потребителем с продавцом (исполнителем, изготовителем), с целью выявления условий, ущемляющих права потребителей.</w:t>
            </w:r>
          </w:p>
        </w:tc>
        <w:tc>
          <w:tcPr>
            <w:tcW w:w="2410" w:type="dxa"/>
            <w:shd w:val="clear" w:color="auto" w:fill="FFFFFF"/>
            <w:vAlign w:val="center"/>
          </w:tcPr>
          <w:p w:rsidR="00514523" w:rsidRPr="00514523" w:rsidRDefault="00514523" w:rsidP="00093186">
            <w:pPr>
              <w:spacing w:line="260" w:lineRule="exact"/>
              <w:jc w:val="center"/>
              <w:rPr>
                <w:rFonts w:ascii="Arial" w:hAnsi="Arial" w:cs="Arial"/>
                <w:sz w:val="20"/>
                <w:szCs w:val="20"/>
              </w:rPr>
            </w:pPr>
            <w:r w:rsidRPr="00514523">
              <w:rPr>
                <w:rFonts w:ascii="Arial" w:hAnsi="Arial" w:cs="Arial"/>
                <w:color w:val="000000"/>
                <w:sz w:val="20"/>
                <w:szCs w:val="20"/>
              </w:rPr>
              <w:t>2023-2025 годы</w:t>
            </w:r>
          </w:p>
        </w:tc>
      </w:tr>
      <w:tr w:rsidR="00514523" w:rsidRPr="00514523" w:rsidTr="00DB01B4">
        <w:trPr>
          <w:trHeight w:hRule="exact" w:val="689"/>
        </w:trPr>
        <w:tc>
          <w:tcPr>
            <w:tcW w:w="667" w:type="dxa"/>
            <w:shd w:val="clear" w:color="auto" w:fill="FFFFFF"/>
            <w:vAlign w:val="center"/>
          </w:tcPr>
          <w:p w:rsidR="00514523" w:rsidRPr="00514523" w:rsidRDefault="00514523" w:rsidP="00093186">
            <w:pPr>
              <w:spacing w:line="260" w:lineRule="exact"/>
              <w:jc w:val="center"/>
              <w:rPr>
                <w:rFonts w:ascii="Arial" w:hAnsi="Arial" w:cs="Arial"/>
                <w:sz w:val="20"/>
                <w:szCs w:val="20"/>
              </w:rPr>
            </w:pPr>
            <w:r w:rsidRPr="00514523">
              <w:rPr>
                <w:rFonts w:ascii="Arial" w:hAnsi="Arial" w:cs="Arial"/>
                <w:color w:val="000000"/>
                <w:sz w:val="20"/>
                <w:szCs w:val="20"/>
              </w:rPr>
              <w:t>1.3</w:t>
            </w:r>
          </w:p>
        </w:tc>
        <w:tc>
          <w:tcPr>
            <w:tcW w:w="6704" w:type="dxa"/>
            <w:gridSpan w:val="3"/>
            <w:shd w:val="clear" w:color="auto" w:fill="FFFFFF"/>
          </w:tcPr>
          <w:p w:rsidR="00514523" w:rsidRPr="00514523" w:rsidRDefault="00514523" w:rsidP="00093186">
            <w:pPr>
              <w:ind w:left="42" w:right="141"/>
              <w:jc w:val="both"/>
              <w:rPr>
                <w:rFonts w:ascii="Arial" w:hAnsi="Arial" w:cs="Arial"/>
                <w:sz w:val="20"/>
                <w:szCs w:val="20"/>
              </w:rPr>
            </w:pPr>
            <w:r w:rsidRPr="00514523">
              <w:rPr>
                <w:rFonts w:ascii="Arial" w:hAnsi="Arial" w:cs="Arial"/>
                <w:color w:val="000000"/>
                <w:sz w:val="20"/>
                <w:szCs w:val="20"/>
              </w:rPr>
              <w:t>Изучение нормативных актов и документов, необходимых для разрешения обращения.</w:t>
            </w:r>
          </w:p>
        </w:tc>
        <w:tc>
          <w:tcPr>
            <w:tcW w:w="2410" w:type="dxa"/>
            <w:shd w:val="clear" w:color="auto" w:fill="FFFFFF"/>
            <w:vAlign w:val="center"/>
          </w:tcPr>
          <w:p w:rsidR="00514523" w:rsidRPr="00514523" w:rsidRDefault="00514523" w:rsidP="00093186">
            <w:pPr>
              <w:spacing w:line="260" w:lineRule="exact"/>
              <w:jc w:val="center"/>
              <w:rPr>
                <w:rFonts w:ascii="Arial" w:hAnsi="Arial" w:cs="Arial"/>
                <w:sz w:val="20"/>
                <w:szCs w:val="20"/>
              </w:rPr>
            </w:pPr>
            <w:r w:rsidRPr="00514523">
              <w:rPr>
                <w:rFonts w:ascii="Arial" w:hAnsi="Arial" w:cs="Arial"/>
                <w:color w:val="000000"/>
                <w:sz w:val="20"/>
                <w:szCs w:val="20"/>
              </w:rPr>
              <w:t>2023-2025 годы</w:t>
            </w:r>
          </w:p>
        </w:tc>
      </w:tr>
      <w:tr w:rsidR="00514523" w:rsidRPr="00514523" w:rsidTr="00093186">
        <w:trPr>
          <w:trHeight w:hRule="exact" w:val="1015"/>
        </w:trPr>
        <w:tc>
          <w:tcPr>
            <w:tcW w:w="667" w:type="dxa"/>
            <w:shd w:val="clear" w:color="auto" w:fill="FFFFFF"/>
            <w:vAlign w:val="center"/>
          </w:tcPr>
          <w:p w:rsidR="00514523" w:rsidRPr="00514523" w:rsidRDefault="00514523" w:rsidP="00093186">
            <w:pPr>
              <w:spacing w:line="260" w:lineRule="exact"/>
              <w:jc w:val="center"/>
              <w:rPr>
                <w:rFonts w:ascii="Arial" w:hAnsi="Arial" w:cs="Arial"/>
                <w:sz w:val="20"/>
                <w:szCs w:val="20"/>
              </w:rPr>
            </w:pPr>
            <w:r w:rsidRPr="00514523">
              <w:rPr>
                <w:rFonts w:ascii="Arial" w:hAnsi="Arial" w:cs="Arial"/>
                <w:color w:val="000000"/>
                <w:sz w:val="20"/>
                <w:szCs w:val="20"/>
              </w:rPr>
              <w:t>1.4.</w:t>
            </w:r>
          </w:p>
        </w:tc>
        <w:tc>
          <w:tcPr>
            <w:tcW w:w="6704" w:type="dxa"/>
            <w:gridSpan w:val="3"/>
            <w:shd w:val="clear" w:color="auto" w:fill="FFFFFF"/>
          </w:tcPr>
          <w:p w:rsidR="00514523" w:rsidRPr="00514523" w:rsidRDefault="00514523" w:rsidP="00093186">
            <w:pPr>
              <w:ind w:left="42" w:right="141"/>
              <w:jc w:val="both"/>
              <w:rPr>
                <w:rFonts w:ascii="Arial" w:hAnsi="Arial" w:cs="Arial"/>
                <w:sz w:val="20"/>
                <w:szCs w:val="20"/>
              </w:rPr>
            </w:pPr>
            <w:r w:rsidRPr="00514523">
              <w:rPr>
                <w:rFonts w:ascii="Arial" w:hAnsi="Arial" w:cs="Arial"/>
                <w:color w:val="000000"/>
                <w:sz w:val="20"/>
                <w:szCs w:val="20"/>
              </w:rPr>
              <w:t>Работа с руководителем хозяйствующего субъекта по разрешению жалобы (ознакомление с обращением, заявлением, разъяснение требований Законодательства по защите прав потребителей и других нормативных актов).</w:t>
            </w:r>
          </w:p>
        </w:tc>
        <w:tc>
          <w:tcPr>
            <w:tcW w:w="2410" w:type="dxa"/>
            <w:shd w:val="clear" w:color="auto" w:fill="FFFFFF"/>
            <w:vAlign w:val="center"/>
          </w:tcPr>
          <w:p w:rsidR="00514523" w:rsidRPr="00514523" w:rsidRDefault="00514523" w:rsidP="00093186">
            <w:pPr>
              <w:spacing w:line="260" w:lineRule="exact"/>
              <w:jc w:val="center"/>
              <w:rPr>
                <w:rFonts w:ascii="Arial" w:hAnsi="Arial" w:cs="Arial"/>
                <w:sz w:val="20"/>
                <w:szCs w:val="20"/>
              </w:rPr>
            </w:pPr>
            <w:r w:rsidRPr="00514523">
              <w:rPr>
                <w:rFonts w:ascii="Arial" w:hAnsi="Arial" w:cs="Arial"/>
                <w:color w:val="000000"/>
                <w:sz w:val="20"/>
                <w:szCs w:val="20"/>
              </w:rPr>
              <w:t>2023-2025 годы</w:t>
            </w:r>
          </w:p>
        </w:tc>
      </w:tr>
      <w:tr w:rsidR="00514523" w:rsidRPr="00514523" w:rsidTr="00DB01B4">
        <w:trPr>
          <w:trHeight w:hRule="exact" w:val="810"/>
        </w:trPr>
        <w:tc>
          <w:tcPr>
            <w:tcW w:w="667" w:type="dxa"/>
            <w:shd w:val="clear" w:color="auto" w:fill="FFFFFF"/>
            <w:vAlign w:val="center"/>
          </w:tcPr>
          <w:p w:rsidR="00514523" w:rsidRPr="00514523" w:rsidRDefault="00514523" w:rsidP="00093186">
            <w:pPr>
              <w:spacing w:line="260" w:lineRule="exact"/>
              <w:jc w:val="center"/>
              <w:rPr>
                <w:rFonts w:ascii="Arial" w:hAnsi="Arial" w:cs="Arial"/>
                <w:sz w:val="20"/>
                <w:szCs w:val="20"/>
              </w:rPr>
            </w:pPr>
            <w:r w:rsidRPr="00514523">
              <w:rPr>
                <w:rFonts w:ascii="Arial" w:hAnsi="Arial" w:cs="Arial"/>
                <w:color w:val="000000"/>
                <w:sz w:val="20"/>
                <w:szCs w:val="20"/>
              </w:rPr>
              <w:t>1.5.</w:t>
            </w:r>
          </w:p>
        </w:tc>
        <w:tc>
          <w:tcPr>
            <w:tcW w:w="6704" w:type="dxa"/>
            <w:gridSpan w:val="3"/>
            <w:shd w:val="clear" w:color="auto" w:fill="FFFFFF"/>
          </w:tcPr>
          <w:p w:rsidR="00514523" w:rsidRPr="00514523" w:rsidRDefault="00514523" w:rsidP="00093186">
            <w:pPr>
              <w:ind w:left="42" w:right="141"/>
              <w:jc w:val="both"/>
              <w:rPr>
                <w:rFonts w:ascii="Arial" w:hAnsi="Arial" w:cs="Arial"/>
                <w:sz w:val="20"/>
                <w:szCs w:val="20"/>
              </w:rPr>
            </w:pPr>
            <w:r w:rsidRPr="00514523">
              <w:rPr>
                <w:rFonts w:ascii="Arial" w:hAnsi="Arial" w:cs="Arial"/>
                <w:color w:val="000000"/>
                <w:sz w:val="20"/>
                <w:szCs w:val="20"/>
              </w:rPr>
              <w:t>Анализ информации для возможности разрешения жалобы потребителя во внесудебном порядке.</w:t>
            </w:r>
            <w:r w:rsidRPr="00514523">
              <w:rPr>
                <w:rFonts w:ascii="Arial" w:hAnsi="Arial" w:cs="Arial"/>
                <w:sz w:val="20"/>
                <w:szCs w:val="20"/>
              </w:rPr>
              <w:t xml:space="preserve"> </w:t>
            </w:r>
            <w:r w:rsidRPr="00514523">
              <w:rPr>
                <w:rFonts w:ascii="Arial" w:hAnsi="Arial" w:cs="Arial"/>
                <w:color w:val="000000"/>
                <w:sz w:val="20"/>
                <w:szCs w:val="20"/>
              </w:rPr>
              <w:t>Помощь в составлении претензии.</w:t>
            </w:r>
          </w:p>
        </w:tc>
        <w:tc>
          <w:tcPr>
            <w:tcW w:w="2410" w:type="dxa"/>
            <w:shd w:val="clear" w:color="auto" w:fill="FFFFFF"/>
            <w:vAlign w:val="center"/>
          </w:tcPr>
          <w:p w:rsidR="00514523" w:rsidRPr="00514523" w:rsidRDefault="00514523" w:rsidP="00093186">
            <w:pPr>
              <w:spacing w:line="260" w:lineRule="exact"/>
              <w:jc w:val="center"/>
              <w:rPr>
                <w:rFonts w:ascii="Arial" w:hAnsi="Arial" w:cs="Arial"/>
                <w:sz w:val="20"/>
                <w:szCs w:val="20"/>
              </w:rPr>
            </w:pPr>
            <w:r w:rsidRPr="00514523">
              <w:rPr>
                <w:rFonts w:ascii="Arial" w:hAnsi="Arial" w:cs="Arial"/>
                <w:color w:val="000000"/>
                <w:sz w:val="20"/>
                <w:szCs w:val="20"/>
              </w:rPr>
              <w:t>2023-2025 годы</w:t>
            </w:r>
          </w:p>
        </w:tc>
      </w:tr>
      <w:tr w:rsidR="00514523" w:rsidRPr="00514523" w:rsidTr="00DB01B4">
        <w:trPr>
          <w:trHeight w:hRule="exact" w:val="679"/>
        </w:trPr>
        <w:tc>
          <w:tcPr>
            <w:tcW w:w="667" w:type="dxa"/>
            <w:shd w:val="clear" w:color="auto" w:fill="FFFFFF"/>
            <w:vAlign w:val="center"/>
          </w:tcPr>
          <w:p w:rsidR="00514523" w:rsidRPr="00514523" w:rsidRDefault="00514523" w:rsidP="00093186">
            <w:pPr>
              <w:spacing w:line="260" w:lineRule="exact"/>
              <w:jc w:val="center"/>
              <w:rPr>
                <w:rFonts w:ascii="Arial" w:hAnsi="Arial" w:cs="Arial"/>
                <w:color w:val="000000"/>
                <w:sz w:val="20"/>
                <w:szCs w:val="20"/>
              </w:rPr>
            </w:pPr>
            <w:r w:rsidRPr="00514523">
              <w:rPr>
                <w:rFonts w:ascii="Arial" w:hAnsi="Arial" w:cs="Arial"/>
                <w:color w:val="000000"/>
                <w:sz w:val="20"/>
                <w:szCs w:val="20"/>
              </w:rPr>
              <w:t>1.6.</w:t>
            </w:r>
          </w:p>
        </w:tc>
        <w:tc>
          <w:tcPr>
            <w:tcW w:w="6704" w:type="dxa"/>
            <w:gridSpan w:val="3"/>
            <w:shd w:val="clear" w:color="auto" w:fill="FFFFFF"/>
          </w:tcPr>
          <w:p w:rsidR="00514523" w:rsidRPr="00514523" w:rsidRDefault="00514523" w:rsidP="00093186">
            <w:pPr>
              <w:ind w:left="42" w:right="141"/>
              <w:jc w:val="both"/>
              <w:rPr>
                <w:rFonts w:ascii="Arial" w:hAnsi="Arial" w:cs="Arial"/>
                <w:color w:val="000000"/>
                <w:sz w:val="20"/>
                <w:szCs w:val="20"/>
              </w:rPr>
            </w:pPr>
            <w:r w:rsidRPr="00514523">
              <w:rPr>
                <w:rFonts w:ascii="Arial" w:hAnsi="Arial" w:cs="Arial"/>
                <w:color w:val="000000"/>
                <w:sz w:val="20"/>
                <w:szCs w:val="20"/>
              </w:rPr>
              <w:t>Оказание консультативной помощи потребителям с подготовкой, при необходимости, писем, претензий.</w:t>
            </w:r>
          </w:p>
        </w:tc>
        <w:tc>
          <w:tcPr>
            <w:tcW w:w="2410" w:type="dxa"/>
            <w:shd w:val="clear" w:color="auto" w:fill="FFFFFF"/>
            <w:vAlign w:val="center"/>
          </w:tcPr>
          <w:p w:rsidR="00514523" w:rsidRPr="00514523" w:rsidRDefault="00514523" w:rsidP="00093186">
            <w:pPr>
              <w:spacing w:line="260" w:lineRule="exact"/>
              <w:jc w:val="center"/>
              <w:rPr>
                <w:rFonts w:ascii="Arial" w:hAnsi="Arial" w:cs="Arial"/>
                <w:sz w:val="20"/>
                <w:szCs w:val="20"/>
              </w:rPr>
            </w:pPr>
            <w:r w:rsidRPr="00514523">
              <w:rPr>
                <w:rFonts w:ascii="Arial" w:hAnsi="Arial" w:cs="Arial"/>
                <w:color w:val="000000"/>
                <w:sz w:val="20"/>
                <w:szCs w:val="20"/>
              </w:rPr>
              <w:t>2023-2025 годы</w:t>
            </w:r>
          </w:p>
        </w:tc>
      </w:tr>
      <w:tr w:rsidR="00514523" w:rsidRPr="00514523" w:rsidTr="00093186">
        <w:trPr>
          <w:trHeight w:hRule="exact" w:val="566"/>
        </w:trPr>
        <w:tc>
          <w:tcPr>
            <w:tcW w:w="667" w:type="dxa"/>
            <w:shd w:val="clear" w:color="auto" w:fill="FFFFFF"/>
            <w:vAlign w:val="center"/>
          </w:tcPr>
          <w:p w:rsidR="00514523" w:rsidRPr="00514523" w:rsidRDefault="00514523" w:rsidP="00093186">
            <w:pPr>
              <w:spacing w:line="260" w:lineRule="exact"/>
              <w:jc w:val="center"/>
              <w:rPr>
                <w:rFonts w:ascii="Arial" w:hAnsi="Arial" w:cs="Arial"/>
                <w:color w:val="000000"/>
                <w:sz w:val="20"/>
                <w:szCs w:val="20"/>
              </w:rPr>
            </w:pPr>
            <w:r w:rsidRPr="00514523">
              <w:rPr>
                <w:rFonts w:ascii="Arial" w:hAnsi="Arial" w:cs="Arial"/>
                <w:color w:val="000000"/>
                <w:sz w:val="20"/>
                <w:szCs w:val="20"/>
              </w:rPr>
              <w:t>1.7.</w:t>
            </w:r>
          </w:p>
        </w:tc>
        <w:tc>
          <w:tcPr>
            <w:tcW w:w="6704" w:type="dxa"/>
            <w:gridSpan w:val="3"/>
            <w:shd w:val="clear" w:color="auto" w:fill="FFFFFF"/>
          </w:tcPr>
          <w:p w:rsidR="00514523" w:rsidRPr="00514523" w:rsidRDefault="00514523" w:rsidP="00093186">
            <w:pPr>
              <w:ind w:left="42" w:right="141"/>
              <w:jc w:val="both"/>
              <w:rPr>
                <w:rFonts w:ascii="Arial" w:hAnsi="Arial" w:cs="Arial"/>
                <w:color w:val="000000"/>
                <w:sz w:val="20"/>
                <w:szCs w:val="20"/>
              </w:rPr>
            </w:pPr>
            <w:r w:rsidRPr="00514523">
              <w:rPr>
                <w:rFonts w:ascii="Arial" w:hAnsi="Arial" w:cs="Arial"/>
                <w:color w:val="000000"/>
                <w:sz w:val="20"/>
                <w:szCs w:val="20"/>
              </w:rPr>
              <w:t>Ведение Журнала регистраций заявлений, обращений по вопросам защиты прав потребителей.</w:t>
            </w:r>
          </w:p>
        </w:tc>
        <w:tc>
          <w:tcPr>
            <w:tcW w:w="2410" w:type="dxa"/>
            <w:shd w:val="clear" w:color="auto" w:fill="FFFFFF"/>
            <w:vAlign w:val="center"/>
          </w:tcPr>
          <w:p w:rsidR="00514523" w:rsidRPr="00514523" w:rsidRDefault="00514523" w:rsidP="00093186">
            <w:pPr>
              <w:spacing w:line="260" w:lineRule="exact"/>
              <w:jc w:val="center"/>
              <w:rPr>
                <w:rFonts w:ascii="Arial" w:hAnsi="Arial" w:cs="Arial"/>
                <w:sz w:val="20"/>
                <w:szCs w:val="20"/>
              </w:rPr>
            </w:pPr>
            <w:r w:rsidRPr="00514523">
              <w:rPr>
                <w:rFonts w:ascii="Arial" w:hAnsi="Arial" w:cs="Arial"/>
                <w:color w:val="000000"/>
                <w:sz w:val="20"/>
                <w:szCs w:val="20"/>
              </w:rPr>
              <w:t>2023-2025 годы</w:t>
            </w:r>
          </w:p>
        </w:tc>
      </w:tr>
      <w:tr w:rsidR="00514523" w:rsidRPr="00514523" w:rsidTr="00093186">
        <w:trPr>
          <w:trHeight w:hRule="exact" w:val="559"/>
        </w:trPr>
        <w:tc>
          <w:tcPr>
            <w:tcW w:w="9781" w:type="dxa"/>
            <w:gridSpan w:val="5"/>
            <w:shd w:val="clear" w:color="auto" w:fill="FFFFFF"/>
            <w:vAlign w:val="center"/>
          </w:tcPr>
          <w:p w:rsidR="00514523" w:rsidRPr="00514523" w:rsidRDefault="00514523" w:rsidP="00093186">
            <w:pPr>
              <w:spacing w:line="260" w:lineRule="exact"/>
              <w:ind w:left="142"/>
              <w:jc w:val="center"/>
              <w:rPr>
                <w:rFonts w:ascii="Arial" w:hAnsi="Arial" w:cs="Arial"/>
                <w:sz w:val="20"/>
                <w:szCs w:val="20"/>
              </w:rPr>
            </w:pPr>
            <w:r w:rsidRPr="00514523">
              <w:rPr>
                <w:rFonts w:ascii="Arial" w:hAnsi="Arial" w:cs="Arial"/>
                <w:b/>
                <w:bCs/>
                <w:i/>
                <w:iCs/>
                <w:color w:val="000000"/>
                <w:sz w:val="20"/>
                <w:szCs w:val="20"/>
              </w:rPr>
              <w:t xml:space="preserve">Раздел 2. </w:t>
            </w:r>
            <w:r w:rsidRPr="00514523">
              <w:rPr>
                <w:rFonts w:ascii="Arial" w:hAnsi="Arial" w:cs="Arial"/>
                <w:sz w:val="20"/>
                <w:szCs w:val="20"/>
              </w:rPr>
              <w:t xml:space="preserve"> </w:t>
            </w:r>
            <w:r w:rsidRPr="00514523">
              <w:rPr>
                <w:rFonts w:ascii="Arial" w:hAnsi="Arial" w:cs="Arial"/>
                <w:b/>
                <w:bCs/>
                <w:i/>
                <w:iCs/>
                <w:color w:val="000000"/>
                <w:sz w:val="20"/>
                <w:szCs w:val="20"/>
              </w:rPr>
              <w:t>Взаимодействие работы администрации в области защиты прав потребителей</w:t>
            </w:r>
          </w:p>
        </w:tc>
      </w:tr>
      <w:tr w:rsidR="00514523" w:rsidRPr="00514523" w:rsidTr="00DB01B4">
        <w:trPr>
          <w:trHeight w:hRule="exact" w:val="831"/>
        </w:trPr>
        <w:tc>
          <w:tcPr>
            <w:tcW w:w="682" w:type="dxa"/>
            <w:gridSpan w:val="2"/>
            <w:shd w:val="clear" w:color="auto" w:fill="FFFFFF"/>
            <w:vAlign w:val="center"/>
          </w:tcPr>
          <w:p w:rsidR="00514523" w:rsidRPr="00514523" w:rsidRDefault="00514523" w:rsidP="00093186">
            <w:pPr>
              <w:spacing w:line="260" w:lineRule="exact"/>
              <w:jc w:val="center"/>
              <w:rPr>
                <w:rFonts w:ascii="Arial" w:hAnsi="Arial" w:cs="Arial"/>
                <w:sz w:val="20"/>
                <w:szCs w:val="20"/>
              </w:rPr>
            </w:pPr>
            <w:r w:rsidRPr="00514523">
              <w:rPr>
                <w:rFonts w:ascii="Arial" w:hAnsi="Arial" w:cs="Arial"/>
                <w:color w:val="000000"/>
                <w:sz w:val="20"/>
                <w:szCs w:val="20"/>
              </w:rPr>
              <w:t>2.1.</w:t>
            </w:r>
          </w:p>
        </w:tc>
        <w:tc>
          <w:tcPr>
            <w:tcW w:w="6689" w:type="dxa"/>
            <w:gridSpan w:val="2"/>
            <w:shd w:val="clear" w:color="auto" w:fill="FFFFFF"/>
          </w:tcPr>
          <w:p w:rsidR="00514523" w:rsidRPr="00514523" w:rsidRDefault="00514523" w:rsidP="00093186">
            <w:pPr>
              <w:suppressAutoHyphens/>
              <w:ind w:left="27" w:right="141"/>
              <w:jc w:val="both"/>
              <w:rPr>
                <w:rFonts w:ascii="Arial" w:hAnsi="Arial" w:cs="Arial"/>
                <w:sz w:val="20"/>
                <w:szCs w:val="20"/>
              </w:rPr>
            </w:pPr>
            <w:r w:rsidRPr="00514523">
              <w:rPr>
                <w:rFonts w:ascii="Arial" w:hAnsi="Arial" w:cs="Arial"/>
                <w:color w:val="000000"/>
                <w:sz w:val="20"/>
                <w:szCs w:val="20"/>
              </w:rPr>
              <w:t xml:space="preserve">Взаимодействие </w:t>
            </w:r>
            <w:proofErr w:type="gramStart"/>
            <w:r w:rsidRPr="00514523">
              <w:rPr>
                <w:rFonts w:ascii="Arial" w:hAnsi="Arial" w:cs="Arial"/>
                <w:color w:val="000000"/>
                <w:sz w:val="20"/>
                <w:szCs w:val="20"/>
              </w:rPr>
              <w:t>администрации города Куйбышева Куйбышевского района Новосибирской области</w:t>
            </w:r>
            <w:proofErr w:type="gramEnd"/>
            <w:r w:rsidRPr="00514523">
              <w:rPr>
                <w:rFonts w:ascii="Arial" w:hAnsi="Arial" w:cs="Arial"/>
                <w:color w:val="000000"/>
                <w:sz w:val="20"/>
                <w:szCs w:val="20"/>
              </w:rPr>
              <w:t xml:space="preserve">   с </w:t>
            </w:r>
            <w:r w:rsidRPr="00514523">
              <w:rPr>
                <w:rFonts w:ascii="Arial" w:hAnsi="Arial" w:cs="Arial"/>
                <w:sz w:val="20"/>
                <w:szCs w:val="20"/>
              </w:rPr>
              <w:t>министерством промышленности, торговли и развития предпринимательства Новосибирской области;</w:t>
            </w:r>
          </w:p>
          <w:p w:rsidR="00514523" w:rsidRPr="00514523" w:rsidRDefault="00514523" w:rsidP="00093186">
            <w:pPr>
              <w:ind w:left="27" w:right="141"/>
              <w:jc w:val="both"/>
              <w:rPr>
                <w:rFonts w:ascii="Arial" w:hAnsi="Arial" w:cs="Arial"/>
                <w:sz w:val="20"/>
                <w:szCs w:val="20"/>
              </w:rPr>
            </w:pPr>
          </w:p>
        </w:tc>
        <w:tc>
          <w:tcPr>
            <w:tcW w:w="2410" w:type="dxa"/>
            <w:shd w:val="clear" w:color="auto" w:fill="FFFFFF"/>
            <w:vAlign w:val="center"/>
          </w:tcPr>
          <w:p w:rsidR="00514523" w:rsidRPr="00514523" w:rsidRDefault="00514523" w:rsidP="00093186">
            <w:pPr>
              <w:spacing w:line="260" w:lineRule="exact"/>
              <w:jc w:val="center"/>
              <w:rPr>
                <w:rFonts w:ascii="Arial" w:hAnsi="Arial" w:cs="Arial"/>
                <w:sz w:val="20"/>
                <w:szCs w:val="20"/>
              </w:rPr>
            </w:pPr>
            <w:r w:rsidRPr="00514523">
              <w:rPr>
                <w:rFonts w:ascii="Arial" w:hAnsi="Arial" w:cs="Arial"/>
                <w:color w:val="000000"/>
                <w:sz w:val="20"/>
                <w:szCs w:val="20"/>
              </w:rPr>
              <w:t>2023-2025 годы</w:t>
            </w:r>
          </w:p>
        </w:tc>
      </w:tr>
      <w:tr w:rsidR="00514523" w:rsidRPr="00514523" w:rsidTr="00DB01B4">
        <w:trPr>
          <w:trHeight w:hRule="exact" w:val="853"/>
        </w:trPr>
        <w:tc>
          <w:tcPr>
            <w:tcW w:w="682" w:type="dxa"/>
            <w:gridSpan w:val="2"/>
            <w:shd w:val="clear" w:color="auto" w:fill="FFFFFF"/>
            <w:vAlign w:val="center"/>
          </w:tcPr>
          <w:p w:rsidR="00514523" w:rsidRPr="00514523" w:rsidRDefault="00514523" w:rsidP="00093186">
            <w:pPr>
              <w:spacing w:line="260" w:lineRule="exact"/>
              <w:jc w:val="center"/>
              <w:rPr>
                <w:rFonts w:ascii="Arial" w:hAnsi="Arial" w:cs="Arial"/>
                <w:sz w:val="20"/>
                <w:szCs w:val="20"/>
              </w:rPr>
            </w:pPr>
            <w:r w:rsidRPr="00514523">
              <w:rPr>
                <w:rFonts w:ascii="Arial" w:hAnsi="Arial" w:cs="Arial"/>
                <w:color w:val="000000"/>
                <w:sz w:val="20"/>
                <w:szCs w:val="20"/>
              </w:rPr>
              <w:t>2.2.</w:t>
            </w:r>
          </w:p>
        </w:tc>
        <w:tc>
          <w:tcPr>
            <w:tcW w:w="6689" w:type="dxa"/>
            <w:gridSpan w:val="2"/>
            <w:shd w:val="clear" w:color="auto" w:fill="FFFFFF"/>
          </w:tcPr>
          <w:p w:rsidR="00514523" w:rsidRPr="00514523" w:rsidRDefault="00093186" w:rsidP="00093186">
            <w:pPr>
              <w:ind w:left="27" w:right="141"/>
              <w:jc w:val="both"/>
              <w:rPr>
                <w:rFonts w:ascii="Arial" w:hAnsi="Arial" w:cs="Arial"/>
                <w:color w:val="000000"/>
                <w:sz w:val="20"/>
                <w:szCs w:val="20"/>
              </w:rPr>
            </w:pPr>
            <w:r>
              <w:rPr>
                <w:rFonts w:ascii="Arial" w:hAnsi="Arial" w:cs="Arial"/>
                <w:color w:val="000000"/>
                <w:sz w:val="20"/>
                <w:szCs w:val="20"/>
              </w:rPr>
              <w:t xml:space="preserve">Взаимодействие </w:t>
            </w:r>
            <w:proofErr w:type="gramStart"/>
            <w:r>
              <w:rPr>
                <w:rFonts w:ascii="Arial" w:hAnsi="Arial" w:cs="Arial"/>
                <w:color w:val="000000"/>
                <w:sz w:val="20"/>
                <w:szCs w:val="20"/>
              </w:rPr>
              <w:t xml:space="preserve">администрации </w:t>
            </w:r>
            <w:r w:rsidR="00514523" w:rsidRPr="00514523">
              <w:rPr>
                <w:rFonts w:ascii="Arial" w:hAnsi="Arial" w:cs="Arial"/>
                <w:color w:val="000000"/>
                <w:sz w:val="20"/>
                <w:szCs w:val="20"/>
              </w:rPr>
              <w:t>города Куйбышева Куйбышевско</w:t>
            </w:r>
            <w:r>
              <w:rPr>
                <w:rFonts w:ascii="Arial" w:hAnsi="Arial" w:cs="Arial"/>
                <w:color w:val="000000"/>
                <w:sz w:val="20"/>
                <w:szCs w:val="20"/>
              </w:rPr>
              <w:t>го района Новосибирской области</w:t>
            </w:r>
            <w:proofErr w:type="gramEnd"/>
            <w:r w:rsidR="00514523" w:rsidRPr="00514523">
              <w:rPr>
                <w:rFonts w:ascii="Arial" w:hAnsi="Arial" w:cs="Arial"/>
                <w:color w:val="000000"/>
                <w:sz w:val="20"/>
                <w:szCs w:val="20"/>
              </w:rPr>
              <w:t xml:space="preserve"> с Территориальным отделом Управления </w:t>
            </w:r>
            <w:proofErr w:type="spellStart"/>
            <w:r w:rsidR="00514523" w:rsidRPr="00514523">
              <w:rPr>
                <w:rFonts w:ascii="Arial" w:hAnsi="Arial" w:cs="Arial"/>
                <w:color w:val="000000"/>
                <w:sz w:val="20"/>
                <w:szCs w:val="20"/>
              </w:rPr>
              <w:t>Роспотребнадзора</w:t>
            </w:r>
            <w:proofErr w:type="spellEnd"/>
            <w:r w:rsidR="00514523" w:rsidRPr="00514523">
              <w:rPr>
                <w:rFonts w:ascii="Arial" w:hAnsi="Arial" w:cs="Arial"/>
                <w:color w:val="000000"/>
                <w:sz w:val="20"/>
                <w:szCs w:val="20"/>
              </w:rPr>
              <w:t xml:space="preserve"> по Новосибирской области</w:t>
            </w:r>
          </w:p>
          <w:p w:rsidR="00514523" w:rsidRPr="00514523" w:rsidRDefault="00514523" w:rsidP="00093186">
            <w:pPr>
              <w:ind w:left="27" w:right="141"/>
              <w:jc w:val="both"/>
              <w:rPr>
                <w:rFonts w:ascii="Arial" w:hAnsi="Arial" w:cs="Arial"/>
                <w:sz w:val="20"/>
                <w:szCs w:val="20"/>
              </w:rPr>
            </w:pPr>
          </w:p>
        </w:tc>
        <w:tc>
          <w:tcPr>
            <w:tcW w:w="2410" w:type="dxa"/>
            <w:shd w:val="clear" w:color="auto" w:fill="FFFFFF"/>
            <w:vAlign w:val="center"/>
          </w:tcPr>
          <w:p w:rsidR="00514523" w:rsidRPr="00514523" w:rsidRDefault="00514523" w:rsidP="00093186">
            <w:pPr>
              <w:spacing w:line="260" w:lineRule="exact"/>
              <w:jc w:val="center"/>
              <w:rPr>
                <w:rFonts w:ascii="Arial" w:hAnsi="Arial" w:cs="Arial"/>
                <w:sz w:val="20"/>
                <w:szCs w:val="20"/>
              </w:rPr>
            </w:pPr>
            <w:r w:rsidRPr="00514523">
              <w:rPr>
                <w:rFonts w:ascii="Arial" w:hAnsi="Arial" w:cs="Arial"/>
                <w:color w:val="000000"/>
                <w:sz w:val="20"/>
                <w:szCs w:val="20"/>
              </w:rPr>
              <w:t>2023-2025 годы</w:t>
            </w:r>
          </w:p>
        </w:tc>
      </w:tr>
      <w:tr w:rsidR="00514523" w:rsidRPr="00514523" w:rsidTr="00093186">
        <w:trPr>
          <w:trHeight w:hRule="exact" w:val="715"/>
        </w:trPr>
        <w:tc>
          <w:tcPr>
            <w:tcW w:w="9781" w:type="dxa"/>
            <w:gridSpan w:val="5"/>
            <w:shd w:val="clear" w:color="auto" w:fill="FFFFFF"/>
            <w:vAlign w:val="center"/>
          </w:tcPr>
          <w:p w:rsidR="00514523" w:rsidRPr="00514523" w:rsidRDefault="00514523" w:rsidP="00093186">
            <w:pPr>
              <w:ind w:left="142" w:right="141"/>
              <w:jc w:val="center"/>
              <w:rPr>
                <w:rFonts w:ascii="Arial" w:hAnsi="Arial" w:cs="Arial"/>
                <w:sz w:val="20"/>
                <w:szCs w:val="20"/>
              </w:rPr>
            </w:pPr>
            <w:r w:rsidRPr="00514523">
              <w:rPr>
                <w:rFonts w:ascii="Arial" w:hAnsi="Arial" w:cs="Arial"/>
                <w:b/>
                <w:bCs/>
                <w:i/>
                <w:iCs/>
                <w:color w:val="000000"/>
                <w:sz w:val="20"/>
                <w:szCs w:val="20"/>
              </w:rPr>
              <w:t>Раздел 3. Подготовка и размещение информационных материалов, направленных на просвещение граждан по вопросам потребительского законодательства</w:t>
            </w:r>
          </w:p>
        </w:tc>
      </w:tr>
      <w:tr w:rsidR="00514523" w:rsidRPr="00514523" w:rsidTr="00DB01B4">
        <w:trPr>
          <w:trHeight w:hRule="exact" w:val="1541"/>
        </w:trPr>
        <w:tc>
          <w:tcPr>
            <w:tcW w:w="682" w:type="dxa"/>
            <w:gridSpan w:val="2"/>
            <w:shd w:val="clear" w:color="auto" w:fill="FFFFFF"/>
            <w:vAlign w:val="center"/>
          </w:tcPr>
          <w:p w:rsidR="00514523" w:rsidRPr="00514523" w:rsidRDefault="00514523" w:rsidP="00093186">
            <w:pPr>
              <w:spacing w:line="260" w:lineRule="exact"/>
              <w:jc w:val="center"/>
              <w:rPr>
                <w:rFonts w:ascii="Arial" w:hAnsi="Arial" w:cs="Arial"/>
                <w:sz w:val="20"/>
                <w:szCs w:val="20"/>
              </w:rPr>
            </w:pPr>
            <w:r w:rsidRPr="00514523">
              <w:rPr>
                <w:rFonts w:ascii="Arial" w:hAnsi="Arial" w:cs="Arial"/>
                <w:color w:val="000000"/>
                <w:sz w:val="20"/>
                <w:szCs w:val="20"/>
              </w:rPr>
              <w:t>3.1.</w:t>
            </w:r>
          </w:p>
        </w:tc>
        <w:tc>
          <w:tcPr>
            <w:tcW w:w="6689" w:type="dxa"/>
            <w:gridSpan w:val="2"/>
            <w:shd w:val="clear" w:color="auto" w:fill="FFFFFF"/>
          </w:tcPr>
          <w:p w:rsidR="00514523" w:rsidRPr="00514523" w:rsidRDefault="00514523" w:rsidP="00093186">
            <w:pPr>
              <w:autoSpaceDE w:val="0"/>
              <w:autoSpaceDN w:val="0"/>
              <w:adjustRightInd w:val="0"/>
              <w:ind w:left="27" w:right="141"/>
              <w:jc w:val="both"/>
              <w:rPr>
                <w:rFonts w:ascii="Arial" w:hAnsi="Arial" w:cs="Arial"/>
                <w:sz w:val="20"/>
                <w:szCs w:val="20"/>
              </w:rPr>
            </w:pPr>
            <w:r w:rsidRPr="00514523">
              <w:rPr>
                <w:rFonts w:ascii="Arial" w:hAnsi="Arial" w:cs="Arial"/>
                <w:color w:val="000000"/>
                <w:sz w:val="20"/>
                <w:szCs w:val="20"/>
              </w:rPr>
              <w:t xml:space="preserve">Обеспечение размещения в </w:t>
            </w:r>
            <w:proofErr w:type="spellStart"/>
            <w:r w:rsidRPr="00514523">
              <w:rPr>
                <w:rFonts w:ascii="Arial" w:hAnsi="Arial" w:cs="Arial"/>
                <w:color w:val="000000"/>
                <w:sz w:val="20"/>
                <w:szCs w:val="20"/>
              </w:rPr>
              <w:t>информационно</w:t>
            </w:r>
            <w:r w:rsidRPr="00514523">
              <w:rPr>
                <w:rFonts w:ascii="Arial" w:hAnsi="Arial" w:cs="Arial"/>
                <w:color w:val="000000"/>
                <w:sz w:val="20"/>
                <w:szCs w:val="20"/>
              </w:rPr>
              <w:softHyphen/>
              <w:t>телекоммуникационной</w:t>
            </w:r>
            <w:proofErr w:type="spellEnd"/>
            <w:r w:rsidRPr="00514523">
              <w:rPr>
                <w:rFonts w:ascii="Arial" w:hAnsi="Arial" w:cs="Arial"/>
                <w:color w:val="000000"/>
                <w:sz w:val="20"/>
                <w:szCs w:val="20"/>
              </w:rPr>
              <w:t xml:space="preserve"> сети «Интернет» на официальном сайте </w:t>
            </w:r>
            <w:proofErr w:type="gramStart"/>
            <w:r w:rsidRPr="00514523">
              <w:rPr>
                <w:rFonts w:ascii="Arial" w:hAnsi="Arial" w:cs="Arial"/>
                <w:color w:val="000000"/>
                <w:sz w:val="20"/>
                <w:szCs w:val="20"/>
              </w:rPr>
              <w:t xml:space="preserve">администрации города </w:t>
            </w:r>
            <w:r w:rsidRPr="00093186">
              <w:rPr>
                <w:rFonts w:ascii="Arial" w:hAnsi="Arial" w:cs="Arial"/>
                <w:sz w:val="20"/>
                <w:szCs w:val="20"/>
              </w:rPr>
              <w:t>Куйбышева Куйбышевского района Новосибирской области</w:t>
            </w:r>
            <w:proofErr w:type="gramEnd"/>
            <w:r w:rsidRPr="00093186">
              <w:rPr>
                <w:rFonts w:ascii="Arial" w:hAnsi="Arial" w:cs="Arial"/>
                <w:sz w:val="20"/>
                <w:szCs w:val="20"/>
              </w:rPr>
              <w:t xml:space="preserve"> </w:t>
            </w:r>
            <w:hyperlink r:id="rId15" w:history="1">
              <w:r w:rsidRPr="00093186">
                <w:rPr>
                  <w:rStyle w:val="a4"/>
                  <w:rFonts w:ascii="Arial" w:hAnsi="Arial" w:cs="Arial"/>
                  <w:color w:val="auto"/>
                  <w:sz w:val="20"/>
                  <w:szCs w:val="20"/>
                  <w:u w:val="none"/>
                </w:rPr>
                <w:t>www.kainsk-today.ru</w:t>
              </w:r>
            </w:hyperlink>
            <w:r w:rsidRPr="00093186">
              <w:rPr>
                <w:rFonts w:ascii="Arial" w:hAnsi="Arial" w:cs="Arial"/>
                <w:sz w:val="20"/>
                <w:szCs w:val="20"/>
              </w:rPr>
              <w:t>.</w:t>
            </w:r>
            <w:r w:rsidRPr="00514523">
              <w:rPr>
                <w:rFonts w:ascii="Arial" w:hAnsi="Arial" w:cs="Arial"/>
                <w:sz w:val="20"/>
                <w:szCs w:val="20"/>
              </w:rPr>
              <w:t>и</w:t>
            </w:r>
            <w:r w:rsidRPr="00514523">
              <w:rPr>
                <w:rFonts w:ascii="Arial" w:hAnsi="Arial" w:cs="Arial"/>
                <w:color w:val="000000"/>
                <w:sz w:val="20"/>
                <w:szCs w:val="20"/>
              </w:rPr>
              <w:t>нформации в области защиты прав потребителей.</w:t>
            </w:r>
          </w:p>
          <w:p w:rsidR="00514523" w:rsidRPr="00514523" w:rsidRDefault="00514523" w:rsidP="00093186">
            <w:pPr>
              <w:ind w:left="27" w:right="141"/>
              <w:jc w:val="both"/>
              <w:rPr>
                <w:rFonts w:ascii="Arial" w:hAnsi="Arial" w:cs="Arial"/>
                <w:sz w:val="20"/>
                <w:szCs w:val="20"/>
              </w:rPr>
            </w:pPr>
            <w:r w:rsidRPr="00514523">
              <w:rPr>
                <w:rFonts w:ascii="Arial" w:hAnsi="Arial" w:cs="Arial"/>
                <w:color w:val="000000"/>
                <w:sz w:val="20"/>
                <w:szCs w:val="20"/>
              </w:rPr>
              <w:t>Раздел на сайте: «Защита прав потребителей».</w:t>
            </w:r>
          </w:p>
        </w:tc>
        <w:tc>
          <w:tcPr>
            <w:tcW w:w="2410" w:type="dxa"/>
            <w:shd w:val="clear" w:color="auto" w:fill="FFFFFF"/>
            <w:vAlign w:val="center"/>
          </w:tcPr>
          <w:p w:rsidR="00514523" w:rsidRPr="00514523" w:rsidRDefault="00514523" w:rsidP="00093186">
            <w:pPr>
              <w:spacing w:line="260" w:lineRule="exact"/>
              <w:jc w:val="center"/>
              <w:rPr>
                <w:rFonts w:ascii="Arial" w:hAnsi="Arial" w:cs="Arial"/>
                <w:sz w:val="20"/>
                <w:szCs w:val="20"/>
              </w:rPr>
            </w:pPr>
            <w:r w:rsidRPr="00514523">
              <w:rPr>
                <w:rFonts w:ascii="Arial" w:hAnsi="Arial" w:cs="Arial"/>
                <w:color w:val="000000"/>
                <w:sz w:val="20"/>
                <w:szCs w:val="20"/>
              </w:rPr>
              <w:t>2023-2025 годы</w:t>
            </w:r>
          </w:p>
        </w:tc>
      </w:tr>
      <w:tr w:rsidR="00514523" w:rsidRPr="00514523" w:rsidTr="00DB01B4">
        <w:trPr>
          <w:trHeight w:hRule="exact" w:val="900"/>
        </w:trPr>
        <w:tc>
          <w:tcPr>
            <w:tcW w:w="682" w:type="dxa"/>
            <w:gridSpan w:val="2"/>
            <w:shd w:val="clear" w:color="auto" w:fill="FFFFFF"/>
            <w:vAlign w:val="center"/>
          </w:tcPr>
          <w:p w:rsidR="00514523" w:rsidRPr="00514523" w:rsidRDefault="00514523" w:rsidP="00093186">
            <w:pPr>
              <w:spacing w:line="260" w:lineRule="exact"/>
              <w:jc w:val="center"/>
              <w:rPr>
                <w:rFonts w:ascii="Arial" w:hAnsi="Arial" w:cs="Arial"/>
                <w:sz w:val="20"/>
                <w:szCs w:val="20"/>
              </w:rPr>
            </w:pPr>
            <w:r w:rsidRPr="00514523">
              <w:rPr>
                <w:rFonts w:ascii="Arial" w:hAnsi="Arial" w:cs="Arial"/>
                <w:color w:val="000000"/>
                <w:sz w:val="20"/>
                <w:szCs w:val="20"/>
              </w:rPr>
              <w:t>3.3.</w:t>
            </w:r>
          </w:p>
        </w:tc>
        <w:tc>
          <w:tcPr>
            <w:tcW w:w="6689" w:type="dxa"/>
            <w:gridSpan w:val="2"/>
            <w:shd w:val="clear" w:color="auto" w:fill="FFFFFF"/>
          </w:tcPr>
          <w:p w:rsidR="00514523" w:rsidRPr="00514523" w:rsidRDefault="00514523" w:rsidP="00093186">
            <w:pPr>
              <w:ind w:left="27" w:right="141"/>
              <w:jc w:val="both"/>
              <w:rPr>
                <w:rFonts w:ascii="Arial" w:hAnsi="Arial" w:cs="Arial"/>
                <w:sz w:val="20"/>
                <w:szCs w:val="20"/>
              </w:rPr>
            </w:pPr>
            <w:r w:rsidRPr="00514523">
              <w:rPr>
                <w:rFonts w:ascii="Arial" w:hAnsi="Arial" w:cs="Arial"/>
                <w:color w:val="000000"/>
                <w:sz w:val="20"/>
                <w:szCs w:val="20"/>
              </w:rPr>
              <w:t>Подготовка и публикация материалов по вопросам защиты прав потребителей в СМИ.</w:t>
            </w:r>
          </w:p>
        </w:tc>
        <w:tc>
          <w:tcPr>
            <w:tcW w:w="2410" w:type="dxa"/>
            <w:shd w:val="clear" w:color="auto" w:fill="FFFFFF"/>
            <w:vAlign w:val="center"/>
          </w:tcPr>
          <w:p w:rsidR="00514523" w:rsidRPr="00514523" w:rsidRDefault="00514523" w:rsidP="00093186">
            <w:pPr>
              <w:spacing w:line="260" w:lineRule="exact"/>
              <w:jc w:val="center"/>
              <w:rPr>
                <w:rFonts w:ascii="Arial" w:hAnsi="Arial" w:cs="Arial"/>
                <w:sz w:val="20"/>
                <w:szCs w:val="20"/>
              </w:rPr>
            </w:pPr>
            <w:r w:rsidRPr="00514523">
              <w:rPr>
                <w:rFonts w:ascii="Arial" w:hAnsi="Arial" w:cs="Arial"/>
                <w:color w:val="000000"/>
                <w:sz w:val="20"/>
                <w:szCs w:val="20"/>
              </w:rPr>
              <w:t>2023-2025 годы</w:t>
            </w:r>
          </w:p>
        </w:tc>
      </w:tr>
      <w:tr w:rsidR="00514523" w:rsidRPr="00514523" w:rsidTr="00093186">
        <w:trPr>
          <w:trHeight w:hRule="exact" w:val="983"/>
        </w:trPr>
        <w:tc>
          <w:tcPr>
            <w:tcW w:w="682" w:type="dxa"/>
            <w:gridSpan w:val="2"/>
            <w:shd w:val="clear" w:color="auto" w:fill="FFFFFF"/>
            <w:vAlign w:val="center"/>
          </w:tcPr>
          <w:p w:rsidR="00514523" w:rsidRPr="00514523" w:rsidRDefault="00514523" w:rsidP="00093186">
            <w:pPr>
              <w:spacing w:line="260" w:lineRule="exact"/>
              <w:jc w:val="center"/>
              <w:rPr>
                <w:rFonts w:ascii="Arial" w:hAnsi="Arial" w:cs="Arial"/>
                <w:color w:val="000000"/>
                <w:sz w:val="20"/>
                <w:szCs w:val="20"/>
              </w:rPr>
            </w:pPr>
            <w:r w:rsidRPr="00514523">
              <w:rPr>
                <w:rFonts w:ascii="Arial" w:hAnsi="Arial" w:cs="Arial"/>
                <w:color w:val="000000"/>
                <w:sz w:val="20"/>
                <w:szCs w:val="20"/>
              </w:rPr>
              <w:t>3.4.</w:t>
            </w:r>
          </w:p>
        </w:tc>
        <w:tc>
          <w:tcPr>
            <w:tcW w:w="6689" w:type="dxa"/>
            <w:gridSpan w:val="2"/>
            <w:shd w:val="clear" w:color="auto" w:fill="FFFFFF"/>
          </w:tcPr>
          <w:p w:rsidR="00514523" w:rsidRPr="00514523" w:rsidRDefault="00514523" w:rsidP="00093186">
            <w:pPr>
              <w:ind w:left="27" w:right="141"/>
              <w:jc w:val="both"/>
              <w:rPr>
                <w:rFonts w:ascii="Arial" w:hAnsi="Arial" w:cs="Arial"/>
                <w:color w:val="000000"/>
                <w:sz w:val="20"/>
                <w:szCs w:val="20"/>
              </w:rPr>
            </w:pPr>
            <w:r w:rsidRPr="00514523">
              <w:rPr>
                <w:rFonts w:ascii="Arial" w:hAnsi="Arial" w:cs="Arial"/>
                <w:color w:val="000000"/>
                <w:sz w:val="20"/>
                <w:szCs w:val="20"/>
              </w:rPr>
              <w:t>Издание и распространение информационных материалов (буклетов, брошюр и т.д.) по вопросам защиты прав потребителей (по мере необходимости).</w:t>
            </w:r>
          </w:p>
        </w:tc>
        <w:tc>
          <w:tcPr>
            <w:tcW w:w="2410" w:type="dxa"/>
            <w:shd w:val="clear" w:color="auto" w:fill="FFFFFF"/>
            <w:vAlign w:val="center"/>
          </w:tcPr>
          <w:p w:rsidR="00514523" w:rsidRPr="00514523" w:rsidRDefault="00514523" w:rsidP="00093186">
            <w:pPr>
              <w:jc w:val="center"/>
              <w:rPr>
                <w:rFonts w:ascii="Arial" w:hAnsi="Arial" w:cs="Arial"/>
                <w:color w:val="000000"/>
                <w:sz w:val="20"/>
                <w:szCs w:val="20"/>
              </w:rPr>
            </w:pPr>
            <w:r w:rsidRPr="00514523">
              <w:rPr>
                <w:rFonts w:ascii="Arial" w:hAnsi="Arial" w:cs="Arial"/>
                <w:color w:val="000000"/>
                <w:sz w:val="20"/>
                <w:szCs w:val="20"/>
              </w:rPr>
              <w:t>2023-2025 годы</w:t>
            </w:r>
          </w:p>
        </w:tc>
      </w:tr>
      <w:tr w:rsidR="00514523" w:rsidRPr="00514523" w:rsidTr="00093186">
        <w:trPr>
          <w:trHeight w:hRule="exact" w:val="433"/>
        </w:trPr>
        <w:tc>
          <w:tcPr>
            <w:tcW w:w="9781" w:type="dxa"/>
            <w:gridSpan w:val="5"/>
            <w:shd w:val="clear" w:color="auto" w:fill="FFFFFF"/>
            <w:vAlign w:val="center"/>
          </w:tcPr>
          <w:p w:rsidR="00514523" w:rsidRPr="00514523" w:rsidRDefault="00514523" w:rsidP="00093186">
            <w:pPr>
              <w:spacing w:line="260" w:lineRule="exact"/>
              <w:jc w:val="center"/>
              <w:rPr>
                <w:rFonts w:ascii="Arial" w:hAnsi="Arial" w:cs="Arial"/>
                <w:sz w:val="20"/>
                <w:szCs w:val="20"/>
              </w:rPr>
            </w:pPr>
            <w:r w:rsidRPr="00514523">
              <w:rPr>
                <w:rFonts w:ascii="Arial" w:hAnsi="Arial" w:cs="Arial"/>
                <w:b/>
                <w:bCs/>
                <w:i/>
                <w:iCs/>
                <w:color w:val="000000"/>
                <w:sz w:val="20"/>
                <w:szCs w:val="20"/>
              </w:rPr>
              <w:t>Раздел 4. Подведение итогов мероприятий по защите прав потребителей</w:t>
            </w:r>
          </w:p>
        </w:tc>
      </w:tr>
      <w:tr w:rsidR="00514523" w:rsidRPr="00514523" w:rsidTr="00093186">
        <w:trPr>
          <w:trHeight w:hRule="exact" w:val="950"/>
        </w:trPr>
        <w:tc>
          <w:tcPr>
            <w:tcW w:w="709" w:type="dxa"/>
            <w:gridSpan w:val="3"/>
            <w:shd w:val="clear" w:color="auto" w:fill="FFFFFF"/>
            <w:vAlign w:val="center"/>
          </w:tcPr>
          <w:p w:rsidR="00514523" w:rsidRPr="00514523" w:rsidRDefault="00514523" w:rsidP="00093186">
            <w:pPr>
              <w:spacing w:line="260" w:lineRule="exact"/>
              <w:jc w:val="center"/>
              <w:rPr>
                <w:rFonts w:ascii="Arial" w:hAnsi="Arial" w:cs="Arial"/>
                <w:sz w:val="20"/>
                <w:szCs w:val="20"/>
              </w:rPr>
            </w:pPr>
            <w:r w:rsidRPr="00514523">
              <w:rPr>
                <w:rFonts w:ascii="Arial" w:hAnsi="Arial" w:cs="Arial"/>
                <w:color w:val="000000"/>
                <w:sz w:val="20"/>
                <w:szCs w:val="20"/>
              </w:rPr>
              <w:t>4.1.</w:t>
            </w:r>
          </w:p>
        </w:tc>
        <w:tc>
          <w:tcPr>
            <w:tcW w:w="6662" w:type="dxa"/>
            <w:shd w:val="clear" w:color="auto" w:fill="FFFFFF"/>
            <w:vAlign w:val="center"/>
          </w:tcPr>
          <w:p w:rsidR="00514523" w:rsidRPr="00514523" w:rsidRDefault="00514523" w:rsidP="00093186">
            <w:pPr>
              <w:ind w:right="141"/>
              <w:jc w:val="both"/>
              <w:rPr>
                <w:rFonts w:ascii="Arial" w:hAnsi="Arial" w:cs="Arial"/>
                <w:sz w:val="20"/>
                <w:szCs w:val="20"/>
              </w:rPr>
            </w:pPr>
            <w:r w:rsidRPr="00514523">
              <w:rPr>
                <w:rFonts w:ascii="Arial" w:hAnsi="Arial" w:cs="Arial"/>
                <w:color w:val="000000"/>
                <w:sz w:val="20"/>
                <w:szCs w:val="20"/>
              </w:rPr>
              <w:t xml:space="preserve">Освещение итогов проведения мероприятий по обеспечению защиты прав потребителей в СМИ </w:t>
            </w:r>
          </w:p>
        </w:tc>
        <w:tc>
          <w:tcPr>
            <w:tcW w:w="2410" w:type="dxa"/>
            <w:shd w:val="clear" w:color="auto" w:fill="FFFFFF"/>
            <w:vAlign w:val="center"/>
          </w:tcPr>
          <w:p w:rsidR="00514523" w:rsidRPr="00514523" w:rsidRDefault="00514523" w:rsidP="00093186">
            <w:pPr>
              <w:spacing w:line="260" w:lineRule="exact"/>
              <w:jc w:val="center"/>
              <w:rPr>
                <w:rFonts w:ascii="Arial" w:hAnsi="Arial" w:cs="Arial"/>
                <w:sz w:val="20"/>
                <w:szCs w:val="20"/>
              </w:rPr>
            </w:pPr>
            <w:r w:rsidRPr="00514523">
              <w:rPr>
                <w:rFonts w:ascii="Arial" w:hAnsi="Arial" w:cs="Arial"/>
                <w:color w:val="000000"/>
                <w:sz w:val="20"/>
                <w:szCs w:val="20"/>
              </w:rPr>
              <w:t>2023-2025 годы</w:t>
            </w:r>
          </w:p>
        </w:tc>
      </w:tr>
      <w:tr w:rsidR="00514523" w:rsidRPr="00514523" w:rsidTr="00093186">
        <w:trPr>
          <w:trHeight w:hRule="exact" w:val="984"/>
        </w:trPr>
        <w:tc>
          <w:tcPr>
            <w:tcW w:w="709" w:type="dxa"/>
            <w:gridSpan w:val="3"/>
            <w:shd w:val="clear" w:color="auto" w:fill="FFFFFF"/>
            <w:vAlign w:val="center"/>
          </w:tcPr>
          <w:p w:rsidR="00514523" w:rsidRPr="00514523" w:rsidRDefault="00514523" w:rsidP="00093186">
            <w:pPr>
              <w:spacing w:line="260" w:lineRule="exact"/>
              <w:jc w:val="center"/>
              <w:rPr>
                <w:rFonts w:ascii="Arial" w:hAnsi="Arial" w:cs="Arial"/>
                <w:sz w:val="20"/>
                <w:szCs w:val="20"/>
              </w:rPr>
            </w:pPr>
            <w:r w:rsidRPr="00514523">
              <w:rPr>
                <w:rFonts w:ascii="Arial" w:hAnsi="Arial" w:cs="Arial"/>
                <w:color w:val="000000"/>
                <w:sz w:val="20"/>
                <w:szCs w:val="20"/>
              </w:rPr>
              <w:t>4.2.</w:t>
            </w:r>
          </w:p>
        </w:tc>
        <w:tc>
          <w:tcPr>
            <w:tcW w:w="6662" w:type="dxa"/>
            <w:shd w:val="clear" w:color="auto" w:fill="FFFFFF"/>
            <w:vAlign w:val="center"/>
          </w:tcPr>
          <w:p w:rsidR="00514523" w:rsidRPr="00514523" w:rsidRDefault="00514523" w:rsidP="00093186">
            <w:pPr>
              <w:ind w:right="141"/>
              <w:jc w:val="both"/>
              <w:rPr>
                <w:rFonts w:ascii="Arial" w:hAnsi="Arial" w:cs="Arial"/>
                <w:sz w:val="20"/>
                <w:szCs w:val="20"/>
              </w:rPr>
            </w:pPr>
            <w:r w:rsidRPr="00514523">
              <w:rPr>
                <w:rFonts w:ascii="Arial" w:hAnsi="Arial" w:cs="Arial"/>
                <w:color w:val="000000"/>
                <w:sz w:val="20"/>
                <w:szCs w:val="20"/>
              </w:rPr>
              <w:t>Подготовка информаци</w:t>
            </w:r>
            <w:r w:rsidR="00093186">
              <w:rPr>
                <w:rFonts w:ascii="Arial" w:hAnsi="Arial" w:cs="Arial"/>
                <w:color w:val="000000"/>
                <w:sz w:val="20"/>
                <w:szCs w:val="20"/>
              </w:rPr>
              <w:t xml:space="preserve">и о защите прав потребителей в </w:t>
            </w:r>
            <w:r w:rsidRPr="00514523">
              <w:rPr>
                <w:rFonts w:ascii="Arial" w:hAnsi="Arial" w:cs="Arial"/>
                <w:color w:val="000000"/>
                <w:sz w:val="20"/>
                <w:szCs w:val="20"/>
              </w:rPr>
              <w:t>городе Куйбышев Куйбышевского района Новосибирской области к докладу Главы.</w:t>
            </w:r>
          </w:p>
        </w:tc>
        <w:tc>
          <w:tcPr>
            <w:tcW w:w="2410" w:type="dxa"/>
            <w:shd w:val="clear" w:color="auto" w:fill="FFFFFF"/>
            <w:vAlign w:val="center"/>
          </w:tcPr>
          <w:p w:rsidR="00514523" w:rsidRPr="00514523" w:rsidRDefault="00514523" w:rsidP="00093186">
            <w:pPr>
              <w:spacing w:line="260" w:lineRule="exact"/>
              <w:jc w:val="center"/>
              <w:rPr>
                <w:rFonts w:ascii="Arial" w:hAnsi="Arial" w:cs="Arial"/>
                <w:sz w:val="20"/>
                <w:szCs w:val="20"/>
              </w:rPr>
            </w:pPr>
            <w:r w:rsidRPr="00514523">
              <w:rPr>
                <w:rFonts w:ascii="Arial" w:hAnsi="Arial" w:cs="Arial"/>
                <w:color w:val="000000"/>
                <w:sz w:val="20"/>
                <w:szCs w:val="20"/>
              </w:rPr>
              <w:t>2023-2025 годы</w:t>
            </w:r>
          </w:p>
        </w:tc>
      </w:tr>
    </w:tbl>
    <w:p w:rsidR="00514523" w:rsidRPr="00514523" w:rsidRDefault="00514523" w:rsidP="00514523">
      <w:pPr>
        <w:jc w:val="both"/>
        <w:rPr>
          <w:rFonts w:ascii="Arial" w:hAnsi="Arial" w:cs="Arial"/>
          <w:sz w:val="20"/>
          <w:szCs w:val="20"/>
        </w:rPr>
      </w:pPr>
    </w:p>
    <w:p w:rsidR="00244E59" w:rsidRDefault="00244E59" w:rsidP="002F293C">
      <w:pPr>
        <w:jc w:val="both"/>
        <w:rPr>
          <w:rFonts w:ascii="Arial" w:hAnsi="Arial" w:cs="Arial"/>
          <w:b/>
          <w:sz w:val="20"/>
          <w:szCs w:val="20"/>
        </w:rPr>
      </w:pPr>
    </w:p>
    <w:p w:rsidR="00244E59" w:rsidRDefault="00244E59" w:rsidP="002F293C">
      <w:pPr>
        <w:jc w:val="both"/>
        <w:rPr>
          <w:rFonts w:ascii="Arial" w:hAnsi="Arial" w:cs="Arial"/>
          <w:b/>
          <w:sz w:val="20"/>
          <w:szCs w:val="20"/>
        </w:rPr>
      </w:pPr>
    </w:p>
    <w:p w:rsidR="002F293C" w:rsidRDefault="002F293C" w:rsidP="002F293C">
      <w:pPr>
        <w:jc w:val="both"/>
        <w:rPr>
          <w:rFonts w:ascii="Arial" w:hAnsi="Arial" w:cs="Arial"/>
          <w:b/>
          <w:sz w:val="20"/>
          <w:szCs w:val="20"/>
        </w:rPr>
      </w:pPr>
      <w:r w:rsidRPr="002F293C">
        <w:rPr>
          <w:rFonts w:ascii="Arial" w:hAnsi="Arial" w:cs="Arial"/>
          <w:b/>
          <w:sz w:val="20"/>
          <w:szCs w:val="20"/>
        </w:rPr>
        <w:t>2.2.</w:t>
      </w:r>
      <w:r w:rsidRPr="002F293C">
        <w:rPr>
          <w:rFonts w:ascii="Arial" w:hAnsi="Arial" w:cs="Arial"/>
          <w:b/>
          <w:sz w:val="20"/>
          <w:szCs w:val="20"/>
        </w:rPr>
        <w:tab/>
        <w:t xml:space="preserve">ПОСТАНОВЛЕНИЕ </w:t>
      </w:r>
      <w:proofErr w:type="gramStart"/>
      <w:r w:rsidRPr="002F293C">
        <w:rPr>
          <w:rFonts w:ascii="Arial" w:hAnsi="Arial" w:cs="Arial"/>
          <w:b/>
          <w:sz w:val="20"/>
          <w:szCs w:val="20"/>
        </w:rPr>
        <w:t>АДМИНИСТРАЦИИ ГОРОДА КУЙБЫШЕВА КУЙБЫШЕВСКОГО РАЙОНА НОВОСИБИРСКОЙ ОБЛАСТИ</w:t>
      </w:r>
      <w:proofErr w:type="gramEnd"/>
      <w:r w:rsidRPr="002F293C">
        <w:rPr>
          <w:rFonts w:ascii="Arial" w:hAnsi="Arial" w:cs="Arial"/>
          <w:b/>
          <w:sz w:val="20"/>
          <w:szCs w:val="20"/>
        </w:rPr>
        <w:t xml:space="preserve"> от 26.07.2022 № 952</w:t>
      </w:r>
      <w:r w:rsidRPr="002F293C">
        <w:rPr>
          <w:rFonts w:ascii="Arial" w:hAnsi="Arial" w:cs="Arial"/>
          <w:sz w:val="20"/>
          <w:szCs w:val="20"/>
        </w:rPr>
        <w:t xml:space="preserve"> «О повышении оплаты труда работников муниципальных учреждений города Куйбышева Куйбышевского района Новосибирской области»</w:t>
      </w:r>
    </w:p>
    <w:p w:rsidR="002F293C" w:rsidRPr="00603614" w:rsidRDefault="002F293C" w:rsidP="002F293C">
      <w:pPr>
        <w:keepNext/>
        <w:jc w:val="center"/>
        <w:outlineLvl w:val="1"/>
        <w:rPr>
          <w:rFonts w:ascii="Arial" w:hAnsi="Arial" w:cs="Arial"/>
          <w:b/>
          <w:bCs/>
          <w:sz w:val="20"/>
          <w:szCs w:val="20"/>
        </w:rPr>
      </w:pPr>
      <w:r>
        <w:rPr>
          <w:rFonts w:ascii="Arial" w:hAnsi="Arial" w:cs="Arial"/>
          <w:b/>
          <w:sz w:val="20"/>
          <w:szCs w:val="20"/>
        </w:rPr>
        <w:t>ПОСТАНОВЛЕНИЕ</w:t>
      </w:r>
    </w:p>
    <w:p w:rsidR="002F293C" w:rsidRPr="00E02665" w:rsidRDefault="002F293C" w:rsidP="002F293C">
      <w:pPr>
        <w:jc w:val="center"/>
        <w:rPr>
          <w:rFonts w:ascii="Arial" w:hAnsi="Arial" w:cs="Arial"/>
          <w:b/>
          <w:sz w:val="20"/>
          <w:szCs w:val="20"/>
        </w:rPr>
      </w:pPr>
    </w:p>
    <w:p w:rsidR="002F293C" w:rsidRDefault="002F293C" w:rsidP="002F293C">
      <w:pPr>
        <w:jc w:val="center"/>
        <w:rPr>
          <w:rFonts w:ascii="Arial" w:hAnsi="Arial" w:cs="Arial"/>
          <w:sz w:val="20"/>
          <w:szCs w:val="20"/>
        </w:rPr>
      </w:pPr>
      <w:r>
        <w:rPr>
          <w:rFonts w:ascii="Arial" w:hAnsi="Arial" w:cs="Arial"/>
          <w:sz w:val="20"/>
          <w:szCs w:val="20"/>
        </w:rPr>
        <w:t>26.07.2022 №952</w:t>
      </w:r>
    </w:p>
    <w:p w:rsidR="002F293C" w:rsidRDefault="002F293C" w:rsidP="002F293C">
      <w:pPr>
        <w:jc w:val="center"/>
        <w:rPr>
          <w:rFonts w:ascii="Arial" w:hAnsi="Arial" w:cs="Arial"/>
          <w:sz w:val="20"/>
          <w:szCs w:val="20"/>
        </w:rPr>
      </w:pPr>
    </w:p>
    <w:p w:rsidR="002F293C" w:rsidRDefault="002F293C" w:rsidP="002F293C">
      <w:pPr>
        <w:jc w:val="center"/>
        <w:rPr>
          <w:rFonts w:ascii="Arial" w:hAnsi="Arial" w:cs="Arial"/>
          <w:b/>
          <w:sz w:val="20"/>
          <w:szCs w:val="20"/>
        </w:rPr>
      </w:pPr>
      <w:r w:rsidRPr="002F293C">
        <w:rPr>
          <w:rFonts w:ascii="Arial" w:hAnsi="Arial" w:cs="Arial"/>
          <w:b/>
          <w:sz w:val="20"/>
          <w:szCs w:val="20"/>
        </w:rPr>
        <w:t xml:space="preserve">О повышении </w:t>
      </w:r>
      <w:proofErr w:type="gramStart"/>
      <w:r w:rsidRPr="002F293C">
        <w:rPr>
          <w:rFonts w:ascii="Arial" w:hAnsi="Arial" w:cs="Arial"/>
          <w:b/>
          <w:sz w:val="20"/>
          <w:szCs w:val="20"/>
        </w:rPr>
        <w:t>оплаты труда работников муниципальных учреждений города Куйбышева Куйбышевского района Новосибирской области</w:t>
      </w:r>
      <w:proofErr w:type="gramEnd"/>
    </w:p>
    <w:p w:rsidR="002F293C" w:rsidRDefault="002F293C" w:rsidP="00244E59">
      <w:pPr>
        <w:jc w:val="center"/>
        <w:rPr>
          <w:rFonts w:ascii="Arial" w:hAnsi="Arial" w:cs="Arial"/>
          <w:b/>
          <w:sz w:val="20"/>
          <w:szCs w:val="20"/>
        </w:rPr>
      </w:pPr>
    </w:p>
    <w:p w:rsidR="002F293C" w:rsidRPr="002F293C" w:rsidRDefault="002F293C" w:rsidP="00244E59">
      <w:pPr>
        <w:widowControl w:val="0"/>
        <w:autoSpaceDE w:val="0"/>
        <w:autoSpaceDN w:val="0"/>
        <w:adjustRightInd w:val="0"/>
        <w:ind w:firstLine="708"/>
        <w:jc w:val="both"/>
        <w:rPr>
          <w:rFonts w:ascii="Arial" w:hAnsi="Arial" w:cs="Arial"/>
          <w:sz w:val="20"/>
          <w:szCs w:val="20"/>
        </w:rPr>
      </w:pPr>
      <w:r w:rsidRPr="002F293C">
        <w:rPr>
          <w:rFonts w:ascii="Arial" w:hAnsi="Arial" w:cs="Arial"/>
          <w:sz w:val="20"/>
          <w:szCs w:val="20"/>
        </w:rPr>
        <w:t>В соответствии с Постановлением Правительства Новосибирской области от 19.07.2022 №332-п «О повышении оплаты труда работников государственных учреждений Новосибирской области», постановлением администрации Куйбышевского муниципального района Новосибирской области от 22.07.2022 №615 «</w:t>
      </w:r>
      <w:r w:rsidRPr="002F293C">
        <w:rPr>
          <w:rFonts w:ascii="Arial" w:hAnsi="Arial" w:cs="Arial"/>
          <w:bCs/>
          <w:sz w:val="20"/>
          <w:szCs w:val="20"/>
        </w:rPr>
        <w:t xml:space="preserve">О повышении </w:t>
      </w:r>
      <w:proofErr w:type="gramStart"/>
      <w:r w:rsidRPr="002F293C">
        <w:rPr>
          <w:rFonts w:ascii="Arial" w:hAnsi="Arial" w:cs="Arial"/>
          <w:bCs/>
          <w:sz w:val="20"/>
          <w:szCs w:val="20"/>
        </w:rPr>
        <w:t>оплаты труда работников муниципальных учреждений Куйбышевского муниципального района Новосибирской</w:t>
      </w:r>
      <w:proofErr w:type="gramEnd"/>
      <w:r w:rsidRPr="002F293C">
        <w:rPr>
          <w:rFonts w:ascii="Arial" w:hAnsi="Arial" w:cs="Arial"/>
          <w:bCs/>
          <w:sz w:val="20"/>
          <w:szCs w:val="20"/>
        </w:rPr>
        <w:t xml:space="preserve"> области</w:t>
      </w:r>
      <w:r w:rsidRPr="002F293C">
        <w:rPr>
          <w:rFonts w:ascii="Arial" w:hAnsi="Arial" w:cs="Arial"/>
          <w:sz w:val="20"/>
          <w:szCs w:val="20"/>
        </w:rPr>
        <w:t>»,</w:t>
      </w:r>
      <w:r>
        <w:rPr>
          <w:rFonts w:ascii="Arial" w:hAnsi="Arial" w:cs="Arial"/>
          <w:sz w:val="20"/>
          <w:szCs w:val="20"/>
        </w:rPr>
        <w:t xml:space="preserve"> </w:t>
      </w:r>
      <w:r w:rsidRPr="002F293C">
        <w:rPr>
          <w:rFonts w:ascii="Arial" w:hAnsi="Arial" w:cs="Arial"/>
          <w:sz w:val="20"/>
          <w:szCs w:val="20"/>
        </w:rPr>
        <w:t>администрация города Куйбышева Куйбышевского района Новосибирской области</w:t>
      </w:r>
    </w:p>
    <w:p w:rsidR="002F293C" w:rsidRPr="002F293C" w:rsidRDefault="002F293C" w:rsidP="00244E59">
      <w:pPr>
        <w:tabs>
          <w:tab w:val="left" w:pos="142"/>
          <w:tab w:val="left" w:pos="1134"/>
        </w:tabs>
        <w:adjustRightInd w:val="0"/>
        <w:snapToGrid w:val="0"/>
        <w:ind w:firstLine="709"/>
        <w:jc w:val="both"/>
        <w:outlineLvl w:val="0"/>
        <w:rPr>
          <w:rFonts w:ascii="Arial" w:hAnsi="Arial" w:cs="Arial"/>
          <w:sz w:val="20"/>
          <w:szCs w:val="20"/>
        </w:rPr>
      </w:pPr>
      <w:r w:rsidRPr="002F293C">
        <w:rPr>
          <w:rFonts w:ascii="Arial" w:hAnsi="Arial" w:cs="Arial"/>
          <w:sz w:val="20"/>
          <w:szCs w:val="20"/>
        </w:rPr>
        <w:t xml:space="preserve">ПОСТАНОВЛЯЕТ: </w:t>
      </w:r>
    </w:p>
    <w:p w:rsidR="002F293C" w:rsidRPr="002F293C" w:rsidRDefault="002F293C" w:rsidP="00244E59">
      <w:pPr>
        <w:tabs>
          <w:tab w:val="left" w:pos="142"/>
          <w:tab w:val="left" w:pos="1134"/>
        </w:tabs>
        <w:adjustRightInd w:val="0"/>
        <w:snapToGrid w:val="0"/>
        <w:ind w:firstLine="709"/>
        <w:jc w:val="both"/>
        <w:outlineLvl w:val="0"/>
        <w:rPr>
          <w:rFonts w:ascii="Arial" w:hAnsi="Arial" w:cs="Arial"/>
          <w:sz w:val="20"/>
          <w:szCs w:val="20"/>
        </w:rPr>
      </w:pPr>
      <w:r w:rsidRPr="002F293C">
        <w:rPr>
          <w:rFonts w:ascii="Arial" w:hAnsi="Arial" w:cs="Arial"/>
          <w:sz w:val="20"/>
          <w:szCs w:val="20"/>
        </w:rPr>
        <w:t>1. Увеличить с 1 июля 2022 года на 10,0 процента применяемые в муниципальных учреждениях города Куйбышева Куйбышевского района Новосибирской области:</w:t>
      </w:r>
    </w:p>
    <w:p w:rsidR="002F293C" w:rsidRPr="002F293C" w:rsidRDefault="002F293C" w:rsidP="00244E59">
      <w:pPr>
        <w:tabs>
          <w:tab w:val="left" w:pos="142"/>
          <w:tab w:val="left" w:pos="1134"/>
        </w:tabs>
        <w:adjustRightInd w:val="0"/>
        <w:snapToGrid w:val="0"/>
        <w:ind w:firstLine="709"/>
        <w:jc w:val="both"/>
        <w:outlineLvl w:val="0"/>
        <w:rPr>
          <w:rFonts w:ascii="Arial" w:hAnsi="Arial" w:cs="Arial"/>
          <w:sz w:val="20"/>
          <w:szCs w:val="20"/>
        </w:rPr>
      </w:pPr>
      <w:proofErr w:type="gramStart"/>
      <w:r w:rsidRPr="002F293C">
        <w:rPr>
          <w:rFonts w:ascii="Arial" w:hAnsi="Arial" w:cs="Arial"/>
          <w:sz w:val="20"/>
          <w:szCs w:val="20"/>
        </w:rPr>
        <w:t>1)</w:t>
      </w:r>
      <w:r>
        <w:rPr>
          <w:rFonts w:ascii="Arial" w:hAnsi="Arial" w:cs="Arial"/>
          <w:sz w:val="20"/>
          <w:szCs w:val="20"/>
        </w:rPr>
        <w:t xml:space="preserve"> </w:t>
      </w:r>
      <w:r w:rsidRPr="002F293C">
        <w:rPr>
          <w:rFonts w:ascii="Arial" w:hAnsi="Arial" w:cs="Arial"/>
          <w:sz w:val="20"/>
          <w:szCs w:val="20"/>
        </w:rPr>
        <w:t>размеры окладов по общеотраслевым профессиям рабочих, должностных окладов по общеотраслевым должностям руководителей, специалистов и служащих, должностных окладов, окладов по общеотраслевым должностям и профессиям, трудовые функции, квалификационные требования и наименования по которым установлены в соответствии с профессиональными стандартами, установленные постановлением администрации города Куйбышева Куйбышевского района Новосибирской области от 01.07.2019 № 735 «Об утверждении размеров должностных окладов по общеотраслевым должностям руководителей, специалистов</w:t>
      </w:r>
      <w:proofErr w:type="gramEnd"/>
      <w:r w:rsidRPr="002F293C">
        <w:rPr>
          <w:rFonts w:ascii="Arial" w:hAnsi="Arial" w:cs="Arial"/>
          <w:sz w:val="20"/>
          <w:szCs w:val="20"/>
        </w:rPr>
        <w:t xml:space="preserve"> и служащих, окладов по общеотраслевым профессиям рабочих, должностных окладов по должностям, трудовые функции, квалификационные требования и наименование по которым установлены в соответствии с профессиональными стандартами» (далее – постановление от 01.07.2019 №735);</w:t>
      </w:r>
    </w:p>
    <w:p w:rsidR="002F293C" w:rsidRPr="002F293C" w:rsidRDefault="002F293C" w:rsidP="00244E59">
      <w:pPr>
        <w:tabs>
          <w:tab w:val="left" w:pos="142"/>
          <w:tab w:val="left" w:pos="1134"/>
        </w:tabs>
        <w:adjustRightInd w:val="0"/>
        <w:snapToGrid w:val="0"/>
        <w:ind w:firstLine="709"/>
        <w:jc w:val="both"/>
        <w:outlineLvl w:val="0"/>
        <w:rPr>
          <w:rFonts w:ascii="Arial" w:hAnsi="Arial" w:cs="Arial"/>
          <w:sz w:val="20"/>
          <w:szCs w:val="20"/>
        </w:rPr>
      </w:pPr>
      <w:proofErr w:type="gramStart"/>
      <w:r w:rsidRPr="002F293C">
        <w:rPr>
          <w:rFonts w:ascii="Arial" w:hAnsi="Arial" w:cs="Arial"/>
          <w:sz w:val="20"/>
          <w:szCs w:val="20"/>
        </w:rPr>
        <w:t>2) размеры окладов по специфическим для отраслей профессиям рабочих, должностных окладов по специфическим для отраслей должностям руководителей, специалистов и служащих, должностных окладов, окладов по специфическим для отраслей должностям и профессиям, трудовые функции, квалификационные требования и наименования по которым установлены в соответствии с профессиональными стандартами, установленные в региональных отраслевых тарифных соглашениях и положениях об оплате труда работников муниципальных учреждений Куйбышевского муниципального</w:t>
      </w:r>
      <w:proofErr w:type="gramEnd"/>
      <w:r w:rsidRPr="002F293C">
        <w:rPr>
          <w:rFonts w:ascii="Arial" w:hAnsi="Arial" w:cs="Arial"/>
          <w:sz w:val="20"/>
          <w:szCs w:val="20"/>
        </w:rPr>
        <w:t xml:space="preserve"> района Новосибирской области, </w:t>
      </w:r>
      <w:proofErr w:type="gramStart"/>
      <w:r w:rsidRPr="002F293C">
        <w:rPr>
          <w:rFonts w:ascii="Arial" w:hAnsi="Arial" w:cs="Arial"/>
          <w:sz w:val="20"/>
          <w:szCs w:val="20"/>
        </w:rPr>
        <w:t>подведомственных</w:t>
      </w:r>
      <w:proofErr w:type="gramEnd"/>
      <w:r w:rsidRPr="002F293C">
        <w:rPr>
          <w:rFonts w:ascii="Arial" w:hAnsi="Arial" w:cs="Arial"/>
          <w:sz w:val="20"/>
          <w:szCs w:val="20"/>
        </w:rPr>
        <w:t xml:space="preserve"> администрации города Куйбышева Куйбышевского района Новосибирской области.</w:t>
      </w:r>
    </w:p>
    <w:p w:rsidR="002F293C" w:rsidRPr="002F293C" w:rsidRDefault="002F293C" w:rsidP="00244E59">
      <w:pPr>
        <w:tabs>
          <w:tab w:val="left" w:pos="142"/>
          <w:tab w:val="left" w:pos="1134"/>
        </w:tabs>
        <w:adjustRightInd w:val="0"/>
        <w:snapToGrid w:val="0"/>
        <w:ind w:firstLine="709"/>
        <w:jc w:val="both"/>
        <w:outlineLvl w:val="0"/>
        <w:rPr>
          <w:rFonts w:ascii="Arial" w:hAnsi="Arial" w:cs="Arial"/>
          <w:sz w:val="20"/>
          <w:szCs w:val="20"/>
        </w:rPr>
      </w:pPr>
      <w:r w:rsidRPr="002F293C">
        <w:rPr>
          <w:rFonts w:ascii="Arial" w:hAnsi="Arial" w:cs="Arial"/>
          <w:sz w:val="20"/>
          <w:szCs w:val="20"/>
        </w:rPr>
        <w:t xml:space="preserve">2. Установить, что при увеличении окладов, должностных окладов в соответствии с пунктом 1 настоящего постановления их размеры подлежат округлению до целого рубля в сторону увеличения. </w:t>
      </w:r>
    </w:p>
    <w:p w:rsidR="002F293C" w:rsidRPr="002F293C" w:rsidRDefault="002F293C" w:rsidP="00244E59">
      <w:pPr>
        <w:tabs>
          <w:tab w:val="left" w:pos="142"/>
          <w:tab w:val="left" w:pos="1134"/>
        </w:tabs>
        <w:adjustRightInd w:val="0"/>
        <w:snapToGrid w:val="0"/>
        <w:ind w:firstLine="709"/>
        <w:jc w:val="both"/>
        <w:outlineLvl w:val="0"/>
        <w:rPr>
          <w:rFonts w:ascii="Arial" w:hAnsi="Arial" w:cs="Arial"/>
          <w:sz w:val="20"/>
          <w:szCs w:val="20"/>
        </w:rPr>
      </w:pPr>
      <w:r w:rsidRPr="002F293C">
        <w:rPr>
          <w:rFonts w:ascii="Arial" w:hAnsi="Arial" w:cs="Arial"/>
          <w:sz w:val="20"/>
          <w:szCs w:val="20"/>
        </w:rPr>
        <w:t xml:space="preserve">3. </w:t>
      </w:r>
      <w:proofErr w:type="gramStart"/>
      <w:r w:rsidRPr="002F293C">
        <w:rPr>
          <w:rFonts w:ascii="Arial" w:hAnsi="Arial" w:cs="Arial"/>
          <w:sz w:val="20"/>
          <w:szCs w:val="20"/>
        </w:rPr>
        <w:t xml:space="preserve">Установить, что при повышении окладов, должностных окладов в соответствии с пунктом 1 настоящего постановления увеличение установленной в трудовом договоре заработной платы работника муниципального учреждения города Куйбышева Куйбышевского района Новосибирской области должно составлять не менее 10,0 процента. </w:t>
      </w:r>
      <w:proofErr w:type="gramEnd"/>
    </w:p>
    <w:p w:rsidR="002F293C" w:rsidRPr="002F293C" w:rsidRDefault="002F293C" w:rsidP="00244E59">
      <w:pPr>
        <w:tabs>
          <w:tab w:val="left" w:pos="142"/>
          <w:tab w:val="left" w:pos="1134"/>
        </w:tabs>
        <w:adjustRightInd w:val="0"/>
        <w:snapToGrid w:val="0"/>
        <w:ind w:firstLine="709"/>
        <w:jc w:val="both"/>
        <w:outlineLvl w:val="0"/>
        <w:rPr>
          <w:rFonts w:ascii="Arial" w:hAnsi="Arial" w:cs="Arial"/>
          <w:sz w:val="20"/>
          <w:szCs w:val="20"/>
        </w:rPr>
      </w:pPr>
      <w:r w:rsidRPr="002F293C">
        <w:rPr>
          <w:rFonts w:ascii="Arial" w:hAnsi="Arial" w:cs="Arial"/>
          <w:sz w:val="20"/>
          <w:szCs w:val="20"/>
        </w:rPr>
        <w:t xml:space="preserve">4. </w:t>
      </w:r>
      <w:proofErr w:type="gramStart"/>
      <w:r w:rsidRPr="002F293C">
        <w:rPr>
          <w:rFonts w:ascii="Arial" w:hAnsi="Arial" w:cs="Arial"/>
          <w:sz w:val="20"/>
          <w:szCs w:val="20"/>
        </w:rPr>
        <w:t>Управлению делами администрации города Куйбышева Куйбышевского района Новосибирской области привести в соответствие с пунктом 1 настоящего постановления размеры окладов по общеотраслевым профессиям рабочих, должностных окладов по общеотраслевым должностям руководителей, специалистов и служащих, должностных окладов, окладов по общеотраслевым должностям и профессиям, трудовые функции, квалификационные требования и наименования по которым установлены в соответствии с профессиональными стандартами, установленные постановлением от  01.07.2019 №735.</w:t>
      </w:r>
      <w:proofErr w:type="gramEnd"/>
    </w:p>
    <w:p w:rsidR="002F293C" w:rsidRPr="002F293C" w:rsidRDefault="002F293C" w:rsidP="00244E59">
      <w:pPr>
        <w:tabs>
          <w:tab w:val="left" w:pos="142"/>
          <w:tab w:val="left" w:pos="1134"/>
        </w:tabs>
        <w:adjustRightInd w:val="0"/>
        <w:snapToGrid w:val="0"/>
        <w:ind w:firstLine="709"/>
        <w:jc w:val="both"/>
        <w:outlineLvl w:val="0"/>
        <w:rPr>
          <w:rFonts w:ascii="Arial" w:hAnsi="Arial" w:cs="Arial"/>
          <w:sz w:val="20"/>
          <w:szCs w:val="20"/>
        </w:rPr>
      </w:pPr>
      <w:r w:rsidRPr="002F293C">
        <w:rPr>
          <w:rFonts w:ascii="Arial" w:hAnsi="Arial" w:cs="Arial"/>
          <w:sz w:val="20"/>
          <w:szCs w:val="20"/>
        </w:rPr>
        <w:t xml:space="preserve">5. </w:t>
      </w:r>
      <w:proofErr w:type="gramStart"/>
      <w:r w:rsidRPr="002F293C">
        <w:rPr>
          <w:rFonts w:ascii="Arial" w:hAnsi="Arial" w:cs="Arial"/>
          <w:sz w:val="20"/>
          <w:szCs w:val="20"/>
        </w:rPr>
        <w:t>Осуществлять финансовое обеспечение расходов, связанных с реализацией настоящего постановления, в пределах средств, предусмотренных Решением сессии Совета депутатов города Куйбышева Куйбышевского района Новосибирской области пятого созыва от 21.12.2021 №51 «О  бюджете города Куйбышева Куйбышевского района Новосибирской области на 2022 год и плановый период 2023 и 2024 годов»,</w:t>
      </w:r>
      <w:r w:rsidRPr="002F293C">
        <w:rPr>
          <w:rFonts w:ascii="Arial" w:hAnsi="Arial" w:cs="Arial"/>
          <w:color w:val="FF0000"/>
          <w:sz w:val="20"/>
          <w:szCs w:val="20"/>
        </w:rPr>
        <w:t xml:space="preserve"> </w:t>
      </w:r>
      <w:r w:rsidRPr="002F293C">
        <w:rPr>
          <w:rFonts w:ascii="Arial" w:hAnsi="Arial" w:cs="Arial"/>
          <w:sz w:val="20"/>
          <w:szCs w:val="20"/>
        </w:rPr>
        <w:t>и средств муниципальных учреждений города Куйбышева Куйбышевского района Новосибирской области от приносящей доход деятельности</w:t>
      </w:r>
      <w:proofErr w:type="gramEnd"/>
      <w:r w:rsidRPr="002F293C">
        <w:rPr>
          <w:rFonts w:ascii="Arial" w:hAnsi="Arial" w:cs="Arial"/>
          <w:sz w:val="20"/>
          <w:szCs w:val="20"/>
        </w:rPr>
        <w:t xml:space="preserve">. </w:t>
      </w:r>
    </w:p>
    <w:p w:rsidR="002F293C" w:rsidRPr="002F293C" w:rsidRDefault="002F293C" w:rsidP="00244E59">
      <w:pPr>
        <w:snapToGrid w:val="0"/>
        <w:ind w:firstLine="709"/>
        <w:contextualSpacing/>
        <w:jc w:val="both"/>
        <w:rPr>
          <w:rFonts w:ascii="Arial" w:hAnsi="Arial" w:cs="Arial"/>
          <w:sz w:val="20"/>
          <w:szCs w:val="20"/>
        </w:rPr>
      </w:pPr>
      <w:r w:rsidRPr="002F293C">
        <w:rPr>
          <w:rFonts w:ascii="Arial" w:hAnsi="Arial" w:cs="Arial"/>
          <w:sz w:val="20"/>
          <w:szCs w:val="20"/>
        </w:rPr>
        <w:t>6. Управлению делами администрации города Куйбышева (</w:t>
      </w:r>
      <w:proofErr w:type="spellStart"/>
      <w:r w:rsidRPr="002F293C">
        <w:rPr>
          <w:rFonts w:ascii="Arial" w:hAnsi="Arial" w:cs="Arial"/>
          <w:sz w:val="20"/>
          <w:szCs w:val="20"/>
        </w:rPr>
        <w:t>Рукицкая</w:t>
      </w:r>
      <w:proofErr w:type="spellEnd"/>
      <w:r w:rsidRPr="002F293C">
        <w:rPr>
          <w:rFonts w:ascii="Arial" w:hAnsi="Arial" w:cs="Arial"/>
          <w:sz w:val="20"/>
          <w:szCs w:val="20"/>
        </w:rPr>
        <w:t xml:space="preserve"> Т.А.) опубликовать настоящее постановление в официальном печатном издании администрации города Куйбышева «Бюллетень органов местного </w:t>
      </w:r>
      <w:proofErr w:type="gramStart"/>
      <w:r w:rsidRPr="002F293C">
        <w:rPr>
          <w:rFonts w:ascii="Arial" w:hAnsi="Arial" w:cs="Arial"/>
          <w:sz w:val="20"/>
          <w:szCs w:val="20"/>
        </w:rPr>
        <w:t>с</w:t>
      </w:r>
      <w:r>
        <w:rPr>
          <w:rFonts w:ascii="Arial" w:hAnsi="Arial" w:cs="Arial"/>
          <w:sz w:val="20"/>
          <w:szCs w:val="20"/>
        </w:rPr>
        <w:t xml:space="preserve">амоуправления города Куйбышева Куйбышевского </w:t>
      </w:r>
      <w:r w:rsidRPr="002F293C">
        <w:rPr>
          <w:rFonts w:ascii="Arial" w:hAnsi="Arial" w:cs="Arial"/>
          <w:sz w:val="20"/>
          <w:szCs w:val="20"/>
        </w:rPr>
        <w:t>района Новосибирской области</w:t>
      </w:r>
      <w:proofErr w:type="gramEnd"/>
      <w:r w:rsidRPr="002F293C">
        <w:rPr>
          <w:rFonts w:ascii="Arial" w:hAnsi="Arial" w:cs="Arial"/>
          <w:sz w:val="20"/>
          <w:szCs w:val="20"/>
        </w:rPr>
        <w:t>».</w:t>
      </w:r>
    </w:p>
    <w:p w:rsidR="002F293C" w:rsidRPr="002F293C" w:rsidRDefault="002F293C" w:rsidP="00244E59">
      <w:pPr>
        <w:snapToGrid w:val="0"/>
        <w:ind w:firstLine="709"/>
        <w:contextualSpacing/>
        <w:jc w:val="both"/>
        <w:rPr>
          <w:rFonts w:ascii="Arial" w:hAnsi="Arial" w:cs="Arial"/>
          <w:sz w:val="20"/>
          <w:szCs w:val="20"/>
        </w:rPr>
      </w:pPr>
      <w:r w:rsidRPr="002F293C">
        <w:rPr>
          <w:rFonts w:ascii="Arial" w:hAnsi="Arial" w:cs="Arial"/>
          <w:sz w:val="20"/>
          <w:szCs w:val="20"/>
        </w:rPr>
        <w:t xml:space="preserve">7. </w:t>
      </w:r>
      <w:proofErr w:type="gramStart"/>
      <w:r w:rsidRPr="002F293C">
        <w:rPr>
          <w:rFonts w:ascii="Arial" w:hAnsi="Arial" w:cs="Arial"/>
          <w:sz w:val="20"/>
          <w:szCs w:val="20"/>
        </w:rPr>
        <w:t>Контроль за</w:t>
      </w:r>
      <w:proofErr w:type="gramEnd"/>
      <w:r w:rsidRPr="002F293C">
        <w:rPr>
          <w:rFonts w:ascii="Arial" w:hAnsi="Arial" w:cs="Arial"/>
          <w:sz w:val="20"/>
          <w:szCs w:val="20"/>
        </w:rPr>
        <w:t xml:space="preserve"> исполнением настоящего постановления возложить на заместителя главы администрации – начальника отдела культуры, спорта и молодежной политики Кускову Е.Г.</w:t>
      </w:r>
    </w:p>
    <w:p w:rsidR="00C068BD" w:rsidRDefault="00C068BD" w:rsidP="00244E59">
      <w:pPr>
        <w:autoSpaceDE w:val="0"/>
        <w:autoSpaceDN w:val="0"/>
        <w:adjustRightInd w:val="0"/>
        <w:snapToGrid w:val="0"/>
        <w:rPr>
          <w:rFonts w:ascii="Arial" w:hAnsi="Arial" w:cs="Arial"/>
          <w:sz w:val="20"/>
          <w:szCs w:val="20"/>
        </w:rPr>
      </w:pPr>
    </w:p>
    <w:p w:rsidR="002F293C" w:rsidRPr="002F293C" w:rsidRDefault="002F293C" w:rsidP="00244E59">
      <w:pPr>
        <w:autoSpaceDE w:val="0"/>
        <w:autoSpaceDN w:val="0"/>
        <w:adjustRightInd w:val="0"/>
        <w:snapToGrid w:val="0"/>
        <w:rPr>
          <w:rFonts w:ascii="Arial" w:hAnsi="Arial" w:cs="Arial"/>
          <w:sz w:val="20"/>
          <w:szCs w:val="20"/>
        </w:rPr>
      </w:pPr>
      <w:r w:rsidRPr="002F293C">
        <w:rPr>
          <w:rFonts w:ascii="Arial" w:hAnsi="Arial" w:cs="Arial"/>
          <w:sz w:val="20"/>
          <w:szCs w:val="20"/>
        </w:rPr>
        <w:t>Глава города Куйбышева</w:t>
      </w:r>
    </w:p>
    <w:p w:rsidR="002F293C" w:rsidRPr="002F293C" w:rsidRDefault="002F293C" w:rsidP="00244E59">
      <w:pPr>
        <w:autoSpaceDE w:val="0"/>
        <w:autoSpaceDN w:val="0"/>
        <w:adjustRightInd w:val="0"/>
        <w:snapToGrid w:val="0"/>
        <w:rPr>
          <w:rFonts w:ascii="Arial" w:hAnsi="Arial" w:cs="Arial"/>
          <w:sz w:val="20"/>
          <w:szCs w:val="20"/>
        </w:rPr>
      </w:pPr>
      <w:r w:rsidRPr="002F293C">
        <w:rPr>
          <w:rFonts w:ascii="Arial" w:hAnsi="Arial" w:cs="Arial"/>
          <w:sz w:val="20"/>
          <w:szCs w:val="20"/>
        </w:rPr>
        <w:t xml:space="preserve">Куйбышевского района </w:t>
      </w:r>
    </w:p>
    <w:p w:rsidR="002F293C" w:rsidRDefault="002F293C" w:rsidP="00244E59">
      <w:pPr>
        <w:autoSpaceDE w:val="0"/>
        <w:autoSpaceDN w:val="0"/>
        <w:adjustRightInd w:val="0"/>
        <w:snapToGrid w:val="0"/>
        <w:rPr>
          <w:rFonts w:ascii="Arial" w:hAnsi="Arial" w:cs="Arial"/>
          <w:sz w:val="20"/>
          <w:szCs w:val="20"/>
        </w:rPr>
      </w:pPr>
      <w:r w:rsidRPr="002F293C">
        <w:rPr>
          <w:rFonts w:ascii="Arial" w:hAnsi="Arial" w:cs="Arial"/>
          <w:sz w:val="20"/>
          <w:szCs w:val="20"/>
        </w:rPr>
        <w:t xml:space="preserve">Новосибирской области                                                        </w:t>
      </w:r>
      <w:r>
        <w:rPr>
          <w:rFonts w:ascii="Arial" w:hAnsi="Arial" w:cs="Arial"/>
          <w:sz w:val="20"/>
          <w:szCs w:val="20"/>
        </w:rPr>
        <w:t xml:space="preserve">                                       </w:t>
      </w:r>
      <w:r w:rsidRPr="002F293C">
        <w:rPr>
          <w:rFonts w:ascii="Arial" w:hAnsi="Arial" w:cs="Arial"/>
          <w:sz w:val="20"/>
          <w:szCs w:val="20"/>
        </w:rPr>
        <w:t xml:space="preserve">           А.А.Андронов</w:t>
      </w:r>
    </w:p>
    <w:p w:rsidR="004159E9" w:rsidRPr="002F293C" w:rsidRDefault="004159E9" w:rsidP="00244E59">
      <w:pPr>
        <w:autoSpaceDE w:val="0"/>
        <w:autoSpaceDN w:val="0"/>
        <w:adjustRightInd w:val="0"/>
        <w:snapToGrid w:val="0"/>
        <w:rPr>
          <w:rFonts w:ascii="Arial" w:hAnsi="Arial" w:cs="Arial"/>
          <w:sz w:val="20"/>
          <w:szCs w:val="20"/>
        </w:rPr>
      </w:pPr>
    </w:p>
    <w:p w:rsidR="00244E59" w:rsidRDefault="00244E59" w:rsidP="002F293C">
      <w:pPr>
        <w:jc w:val="both"/>
        <w:rPr>
          <w:rFonts w:ascii="Arial" w:hAnsi="Arial" w:cs="Arial"/>
          <w:b/>
          <w:sz w:val="20"/>
          <w:szCs w:val="20"/>
        </w:rPr>
      </w:pPr>
    </w:p>
    <w:p w:rsidR="002F293C" w:rsidRPr="002F293C" w:rsidRDefault="002F293C" w:rsidP="002F293C">
      <w:pPr>
        <w:jc w:val="both"/>
        <w:rPr>
          <w:rFonts w:ascii="Arial" w:hAnsi="Arial" w:cs="Arial"/>
          <w:sz w:val="20"/>
          <w:szCs w:val="20"/>
        </w:rPr>
      </w:pPr>
      <w:r w:rsidRPr="002F293C">
        <w:rPr>
          <w:rFonts w:ascii="Arial" w:hAnsi="Arial" w:cs="Arial"/>
          <w:b/>
          <w:sz w:val="20"/>
          <w:szCs w:val="20"/>
        </w:rPr>
        <w:t>2.3.</w:t>
      </w:r>
      <w:r w:rsidRPr="002F293C">
        <w:rPr>
          <w:rFonts w:ascii="Arial" w:hAnsi="Arial" w:cs="Arial"/>
          <w:b/>
          <w:sz w:val="20"/>
          <w:szCs w:val="20"/>
        </w:rPr>
        <w:tab/>
        <w:t xml:space="preserve">ПОСТАНОВЛЕНИЕ </w:t>
      </w:r>
      <w:proofErr w:type="gramStart"/>
      <w:r w:rsidRPr="002F293C">
        <w:rPr>
          <w:rFonts w:ascii="Arial" w:hAnsi="Arial" w:cs="Arial"/>
          <w:b/>
          <w:sz w:val="20"/>
          <w:szCs w:val="20"/>
        </w:rPr>
        <w:t>АДМИНИСТРАЦИИ ГОРОДА КУЙБЫШЕВА КУЙБЫШЕВСКОГО РАЙОНА НОВОСИБИРСКОЙ ОБЛАСТИ</w:t>
      </w:r>
      <w:proofErr w:type="gramEnd"/>
      <w:r w:rsidRPr="002F293C">
        <w:rPr>
          <w:rFonts w:ascii="Arial" w:hAnsi="Arial" w:cs="Arial"/>
          <w:b/>
          <w:sz w:val="20"/>
          <w:szCs w:val="20"/>
        </w:rPr>
        <w:t xml:space="preserve"> от 26.07.2022 № 953</w:t>
      </w:r>
      <w:r w:rsidRPr="002F293C">
        <w:rPr>
          <w:rFonts w:ascii="Arial" w:hAnsi="Arial" w:cs="Arial"/>
          <w:sz w:val="20"/>
          <w:szCs w:val="20"/>
        </w:rPr>
        <w:t xml:space="preserve"> «Об утверждении размеров должностных окладов по общеотраслевым должностям руководителей, специалистов и служащих, окладов по общеотраслевым профессиям рабочих, должностных окладов по должностям, трудовые функции, квалификационные требования и наименование по которым установлены в соответствии с профессиональными стандартами»</w:t>
      </w:r>
    </w:p>
    <w:p w:rsidR="002F293C" w:rsidRPr="00603614" w:rsidRDefault="002F293C" w:rsidP="002F293C">
      <w:pPr>
        <w:keepNext/>
        <w:jc w:val="center"/>
        <w:outlineLvl w:val="1"/>
        <w:rPr>
          <w:rFonts w:ascii="Arial" w:hAnsi="Arial" w:cs="Arial"/>
          <w:b/>
          <w:bCs/>
          <w:sz w:val="20"/>
          <w:szCs w:val="20"/>
        </w:rPr>
      </w:pPr>
      <w:r>
        <w:rPr>
          <w:rFonts w:ascii="Arial" w:hAnsi="Arial" w:cs="Arial"/>
          <w:b/>
          <w:sz w:val="20"/>
          <w:szCs w:val="20"/>
        </w:rPr>
        <w:t>ПОСТАНОВЛЕНИЕ</w:t>
      </w:r>
    </w:p>
    <w:p w:rsidR="002F293C" w:rsidRPr="00E02665" w:rsidRDefault="002F293C" w:rsidP="002F293C">
      <w:pPr>
        <w:jc w:val="center"/>
        <w:rPr>
          <w:rFonts w:ascii="Arial" w:hAnsi="Arial" w:cs="Arial"/>
          <w:b/>
          <w:sz w:val="20"/>
          <w:szCs w:val="20"/>
        </w:rPr>
      </w:pPr>
    </w:p>
    <w:p w:rsidR="002F293C" w:rsidRDefault="002F293C" w:rsidP="002F293C">
      <w:pPr>
        <w:jc w:val="center"/>
        <w:rPr>
          <w:rFonts w:ascii="Arial" w:hAnsi="Arial" w:cs="Arial"/>
          <w:sz w:val="20"/>
          <w:szCs w:val="20"/>
        </w:rPr>
      </w:pPr>
      <w:r>
        <w:rPr>
          <w:rFonts w:ascii="Arial" w:hAnsi="Arial" w:cs="Arial"/>
          <w:sz w:val="20"/>
          <w:szCs w:val="20"/>
        </w:rPr>
        <w:t>26.07.2022 №953</w:t>
      </w:r>
    </w:p>
    <w:p w:rsidR="002F293C" w:rsidRDefault="002F293C" w:rsidP="002F293C">
      <w:pPr>
        <w:jc w:val="center"/>
        <w:rPr>
          <w:rFonts w:ascii="Arial" w:hAnsi="Arial" w:cs="Arial"/>
          <w:sz w:val="20"/>
          <w:szCs w:val="20"/>
        </w:rPr>
      </w:pPr>
    </w:p>
    <w:p w:rsidR="002F293C" w:rsidRPr="002F293C" w:rsidRDefault="002F293C" w:rsidP="002F293C">
      <w:pPr>
        <w:jc w:val="center"/>
        <w:rPr>
          <w:rFonts w:ascii="Arial" w:hAnsi="Arial" w:cs="Arial"/>
          <w:b/>
          <w:sz w:val="20"/>
          <w:szCs w:val="20"/>
        </w:rPr>
      </w:pPr>
      <w:r w:rsidRPr="002F293C">
        <w:rPr>
          <w:rFonts w:ascii="Arial" w:hAnsi="Arial" w:cs="Arial"/>
          <w:b/>
          <w:sz w:val="20"/>
          <w:szCs w:val="20"/>
        </w:rPr>
        <w:t>Об утверждении размеров должностных окладов по общеотраслевым должностям руководителей, специалистов и служащих, окладов по общеотраслевым профессиям рабочих, должностных окладов по должностям, трудовые функции, квалификационные требования и наименование по которым установлены в соответствии с профессиональными стандартами</w:t>
      </w:r>
    </w:p>
    <w:p w:rsidR="002F293C" w:rsidRPr="00514523" w:rsidRDefault="002F293C" w:rsidP="00514523">
      <w:pPr>
        <w:jc w:val="both"/>
        <w:rPr>
          <w:rFonts w:ascii="Arial" w:hAnsi="Arial" w:cs="Arial"/>
          <w:sz w:val="20"/>
          <w:szCs w:val="20"/>
        </w:rPr>
      </w:pPr>
    </w:p>
    <w:p w:rsidR="002F293C" w:rsidRDefault="002F293C" w:rsidP="002F293C">
      <w:pPr>
        <w:widowControl w:val="0"/>
        <w:autoSpaceDE w:val="0"/>
        <w:autoSpaceDN w:val="0"/>
        <w:adjustRightInd w:val="0"/>
        <w:ind w:firstLine="709"/>
        <w:jc w:val="both"/>
        <w:rPr>
          <w:rFonts w:ascii="Arial" w:hAnsi="Arial" w:cs="Arial"/>
          <w:sz w:val="20"/>
          <w:szCs w:val="20"/>
        </w:rPr>
      </w:pPr>
      <w:proofErr w:type="gramStart"/>
      <w:r w:rsidRPr="002F293C">
        <w:rPr>
          <w:rFonts w:ascii="Arial" w:hAnsi="Arial" w:cs="Arial"/>
          <w:sz w:val="20"/>
          <w:szCs w:val="20"/>
        </w:rPr>
        <w:t xml:space="preserve">В соответствии с Приказом Министерства труда и социального развития Новосибирской области от 20.07.2022 №878 «Об установлении размеров должностных окладов по общеотраслевым должностям руководителей, специалистов и служащих, окладов по общеотраслевым профессиям рабочих, должностных окладов по должностям, трудовые функции, квалификационные требования и наименование по которым установлены в соответствии с профессиональными стандартами, для государственных учреждений Новосибирской области», </w:t>
      </w:r>
      <w:r w:rsidRPr="002F293C">
        <w:rPr>
          <w:rFonts w:ascii="Arial" w:hAnsi="Arial" w:cs="Arial"/>
          <w:bCs/>
          <w:sz w:val="20"/>
          <w:szCs w:val="20"/>
        </w:rPr>
        <w:t>Положением об условиях оплаты труда руководителей</w:t>
      </w:r>
      <w:proofErr w:type="gramEnd"/>
      <w:r w:rsidRPr="002F293C">
        <w:rPr>
          <w:rFonts w:ascii="Arial" w:hAnsi="Arial" w:cs="Arial"/>
          <w:bCs/>
          <w:sz w:val="20"/>
          <w:szCs w:val="20"/>
        </w:rPr>
        <w:t xml:space="preserve"> </w:t>
      </w:r>
      <w:proofErr w:type="gramStart"/>
      <w:r w:rsidRPr="002F293C">
        <w:rPr>
          <w:rFonts w:ascii="Arial" w:hAnsi="Arial" w:cs="Arial"/>
          <w:bCs/>
          <w:sz w:val="20"/>
          <w:szCs w:val="20"/>
        </w:rPr>
        <w:t xml:space="preserve">муниципальных учреждений </w:t>
      </w:r>
      <w:r w:rsidRPr="002F293C">
        <w:rPr>
          <w:rFonts w:ascii="Arial" w:hAnsi="Arial" w:cs="Arial"/>
          <w:sz w:val="20"/>
          <w:szCs w:val="20"/>
        </w:rPr>
        <w:t>города Куйбышева, прилагаемого к  постановлению администрации города Куйбышева Куйбышевского района Новосибирской области от 28.09.2018 № 1336 «Об условиях оплаты труда руководителей муниципальных учреждений города Куйбышева»,</w:t>
      </w:r>
      <w:r w:rsidRPr="002F293C">
        <w:rPr>
          <w:rFonts w:ascii="Arial" w:hAnsi="Arial" w:cs="Arial"/>
          <w:color w:val="FF0000"/>
          <w:sz w:val="20"/>
          <w:szCs w:val="20"/>
        </w:rPr>
        <w:t xml:space="preserve"> </w:t>
      </w:r>
      <w:r w:rsidRPr="002F293C">
        <w:rPr>
          <w:rFonts w:ascii="Arial" w:hAnsi="Arial" w:cs="Arial"/>
          <w:sz w:val="20"/>
          <w:szCs w:val="20"/>
        </w:rPr>
        <w:t>с пунктом 15  Положения о системе оплаты труда работников муниципальных учреждений города Куйбышева Куйбышевского района Новосибирской области, прилагаемого к постановлению администрации города Куйбышева Куйбышевского района Новосибирской области от 30.10.2018 №1638 «Об установлении системы оплаты</w:t>
      </w:r>
      <w:proofErr w:type="gramEnd"/>
      <w:r w:rsidRPr="002F293C">
        <w:rPr>
          <w:rFonts w:ascii="Arial" w:hAnsi="Arial" w:cs="Arial"/>
          <w:sz w:val="20"/>
          <w:szCs w:val="20"/>
        </w:rPr>
        <w:t xml:space="preserve"> труда  </w:t>
      </w:r>
      <w:proofErr w:type="gramStart"/>
      <w:r w:rsidRPr="002F293C">
        <w:rPr>
          <w:rFonts w:ascii="Arial" w:hAnsi="Arial" w:cs="Arial"/>
          <w:sz w:val="20"/>
          <w:szCs w:val="20"/>
        </w:rPr>
        <w:t>работников муниципальных учреждений города Куйбышева Куйбышевского района Новосибирской</w:t>
      </w:r>
      <w:proofErr w:type="gramEnd"/>
      <w:r w:rsidRPr="002F293C">
        <w:rPr>
          <w:rFonts w:ascii="Arial" w:hAnsi="Arial" w:cs="Arial"/>
          <w:sz w:val="20"/>
          <w:szCs w:val="20"/>
        </w:rPr>
        <w:t xml:space="preserve"> области»,</w:t>
      </w:r>
      <w:r w:rsidRPr="002F293C">
        <w:rPr>
          <w:rFonts w:ascii="Arial" w:hAnsi="Arial" w:cs="Arial"/>
          <w:color w:val="FF0000"/>
          <w:sz w:val="20"/>
          <w:szCs w:val="20"/>
        </w:rPr>
        <w:t xml:space="preserve"> </w:t>
      </w:r>
      <w:r w:rsidRPr="002F293C">
        <w:rPr>
          <w:rFonts w:ascii="Arial" w:hAnsi="Arial" w:cs="Arial"/>
          <w:sz w:val="20"/>
          <w:szCs w:val="20"/>
        </w:rPr>
        <w:t>администрация города Куйбышева Куйбышевск</w:t>
      </w:r>
      <w:r>
        <w:rPr>
          <w:rFonts w:ascii="Arial" w:hAnsi="Arial" w:cs="Arial"/>
          <w:sz w:val="20"/>
          <w:szCs w:val="20"/>
        </w:rPr>
        <w:t>ого района Новосибирской области</w:t>
      </w:r>
    </w:p>
    <w:p w:rsidR="002F293C" w:rsidRDefault="002F293C" w:rsidP="002F293C">
      <w:pPr>
        <w:widowControl w:val="0"/>
        <w:autoSpaceDE w:val="0"/>
        <w:autoSpaceDN w:val="0"/>
        <w:adjustRightInd w:val="0"/>
        <w:ind w:firstLine="709"/>
        <w:jc w:val="both"/>
        <w:rPr>
          <w:rFonts w:ascii="Arial" w:hAnsi="Arial" w:cs="Arial"/>
          <w:b/>
          <w:sz w:val="20"/>
          <w:szCs w:val="20"/>
        </w:rPr>
      </w:pPr>
      <w:r w:rsidRPr="002F293C">
        <w:rPr>
          <w:rFonts w:ascii="Arial" w:hAnsi="Arial" w:cs="Arial"/>
          <w:sz w:val="20"/>
          <w:szCs w:val="20"/>
        </w:rPr>
        <w:t xml:space="preserve">ПОСТАНОВЛЯЕТ: </w:t>
      </w:r>
    </w:p>
    <w:p w:rsidR="002F293C" w:rsidRPr="002F293C" w:rsidRDefault="002F293C" w:rsidP="002F293C">
      <w:pPr>
        <w:widowControl w:val="0"/>
        <w:autoSpaceDE w:val="0"/>
        <w:autoSpaceDN w:val="0"/>
        <w:adjustRightInd w:val="0"/>
        <w:ind w:firstLine="709"/>
        <w:jc w:val="both"/>
        <w:rPr>
          <w:rFonts w:ascii="Arial" w:hAnsi="Arial" w:cs="Arial"/>
          <w:b/>
          <w:sz w:val="20"/>
          <w:szCs w:val="20"/>
        </w:rPr>
      </w:pPr>
      <w:r w:rsidRPr="002F293C">
        <w:rPr>
          <w:rFonts w:ascii="Arial" w:eastAsiaTheme="minorHAnsi" w:hAnsi="Arial" w:cs="Arial"/>
          <w:bCs/>
          <w:sz w:val="20"/>
          <w:szCs w:val="20"/>
          <w:lang w:eastAsia="en-US"/>
        </w:rPr>
        <w:t>1.  Утвердить прилагаемые:</w:t>
      </w:r>
    </w:p>
    <w:p w:rsidR="002F293C" w:rsidRPr="002F293C" w:rsidRDefault="002F293C" w:rsidP="00C068BD">
      <w:pPr>
        <w:widowControl w:val="0"/>
        <w:autoSpaceDE w:val="0"/>
        <w:autoSpaceDN w:val="0"/>
        <w:adjustRightInd w:val="0"/>
        <w:ind w:firstLine="709"/>
        <w:jc w:val="both"/>
        <w:rPr>
          <w:rFonts w:ascii="Arial" w:eastAsiaTheme="minorHAnsi" w:hAnsi="Arial" w:cs="Arial"/>
          <w:bCs/>
          <w:sz w:val="20"/>
          <w:szCs w:val="20"/>
          <w:lang w:eastAsia="en-US"/>
        </w:rPr>
      </w:pPr>
      <w:r w:rsidRPr="002F293C">
        <w:rPr>
          <w:rFonts w:ascii="Arial" w:eastAsiaTheme="minorHAnsi" w:hAnsi="Arial" w:cs="Arial"/>
          <w:bCs/>
          <w:sz w:val="20"/>
          <w:szCs w:val="20"/>
          <w:lang w:eastAsia="en-US"/>
        </w:rPr>
        <w:t>1.1.р</w:t>
      </w:r>
      <w:r>
        <w:rPr>
          <w:rFonts w:ascii="Arial" w:eastAsiaTheme="minorHAnsi" w:hAnsi="Arial" w:cs="Arial"/>
          <w:bCs/>
          <w:sz w:val="20"/>
          <w:szCs w:val="20"/>
          <w:lang w:eastAsia="en-US"/>
        </w:rPr>
        <w:t xml:space="preserve">азмеры окладов </w:t>
      </w:r>
      <w:r w:rsidRPr="002F293C">
        <w:rPr>
          <w:rFonts w:ascii="Arial" w:eastAsiaTheme="minorHAnsi" w:hAnsi="Arial" w:cs="Arial"/>
          <w:bCs/>
          <w:sz w:val="20"/>
          <w:szCs w:val="20"/>
          <w:lang w:eastAsia="en-US"/>
        </w:rPr>
        <w:t>по профессиональным квалификационным группам общеотраслевых профессий рабочих, утвержденным приказом Министерства здравоохранения и социального развития Российской Федерации от 29.05.2008 № 248н «Об утверждении профессиональных квалификационных групп общеотраслевых профессий рабочих», согласно приложению №1 к настоящему постановлению;</w:t>
      </w:r>
    </w:p>
    <w:p w:rsidR="002F293C" w:rsidRPr="002F293C" w:rsidRDefault="002F293C" w:rsidP="00C068BD">
      <w:pPr>
        <w:widowControl w:val="0"/>
        <w:autoSpaceDE w:val="0"/>
        <w:autoSpaceDN w:val="0"/>
        <w:adjustRightInd w:val="0"/>
        <w:ind w:firstLine="709"/>
        <w:jc w:val="both"/>
        <w:rPr>
          <w:rFonts w:ascii="Arial" w:eastAsiaTheme="minorHAnsi" w:hAnsi="Arial" w:cs="Arial"/>
          <w:bCs/>
          <w:sz w:val="20"/>
          <w:szCs w:val="20"/>
          <w:lang w:eastAsia="en-US"/>
        </w:rPr>
      </w:pPr>
      <w:r>
        <w:rPr>
          <w:rFonts w:ascii="Arial" w:eastAsiaTheme="minorHAnsi" w:hAnsi="Arial" w:cs="Arial"/>
          <w:bCs/>
          <w:sz w:val="20"/>
          <w:szCs w:val="20"/>
          <w:lang w:eastAsia="en-US"/>
        </w:rPr>
        <w:t>1.2.</w:t>
      </w:r>
      <w:r w:rsidRPr="002F293C">
        <w:rPr>
          <w:rFonts w:ascii="Arial" w:eastAsiaTheme="minorHAnsi" w:hAnsi="Arial" w:cs="Arial"/>
          <w:bCs/>
          <w:sz w:val="20"/>
          <w:szCs w:val="20"/>
          <w:lang w:eastAsia="en-US"/>
        </w:rPr>
        <w:t>размеры должностных окладов по профессиональным квалификационным группам общеотраслевых должностей руководителей, специалистов и служащих, утвержденным приказом Министерства здравоохранения и социального развития Российской Федерации от 29.05.2008 № 247н «Об утверждении профессиональных квалификационных групп общеотраслевых должностей руководителей, специалистов и служащих», согласно приложению №2 к настоящему постановлению;</w:t>
      </w:r>
    </w:p>
    <w:p w:rsidR="002F293C" w:rsidRPr="002F293C" w:rsidRDefault="002F293C" w:rsidP="00C068BD">
      <w:pPr>
        <w:widowControl w:val="0"/>
        <w:autoSpaceDE w:val="0"/>
        <w:autoSpaceDN w:val="0"/>
        <w:adjustRightInd w:val="0"/>
        <w:ind w:firstLine="709"/>
        <w:jc w:val="both"/>
        <w:rPr>
          <w:rFonts w:ascii="Arial" w:eastAsiaTheme="minorHAnsi" w:hAnsi="Arial" w:cs="Arial"/>
          <w:bCs/>
          <w:sz w:val="20"/>
          <w:szCs w:val="20"/>
          <w:lang w:eastAsia="en-US"/>
        </w:rPr>
      </w:pPr>
      <w:r>
        <w:rPr>
          <w:rFonts w:ascii="Arial" w:eastAsiaTheme="minorHAnsi" w:hAnsi="Arial" w:cs="Arial"/>
          <w:bCs/>
          <w:sz w:val="20"/>
          <w:szCs w:val="20"/>
          <w:lang w:eastAsia="en-US"/>
        </w:rPr>
        <w:t>1.3.</w:t>
      </w:r>
      <w:r w:rsidRPr="002F293C">
        <w:rPr>
          <w:rFonts w:ascii="Arial" w:eastAsiaTheme="minorHAnsi" w:hAnsi="Arial" w:cs="Arial"/>
          <w:bCs/>
          <w:sz w:val="20"/>
          <w:szCs w:val="20"/>
          <w:lang w:eastAsia="en-US"/>
        </w:rPr>
        <w:t>размеры должностных окладов по должностям руководителей учреждений, «главный бухгалтер», «главный инженер», согласно приложению №3 к настоящему постановлению;</w:t>
      </w:r>
    </w:p>
    <w:p w:rsidR="002F293C" w:rsidRPr="002F293C" w:rsidRDefault="002F293C" w:rsidP="00C068BD">
      <w:pPr>
        <w:widowControl w:val="0"/>
        <w:autoSpaceDE w:val="0"/>
        <w:autoSpaceDN w:val="0"/>
        <w:adjustRightInd w:val="0"/>
        <w:ind w:firstLine="709"/>
        <w:jc w:val="both"/>
        <w:rPr>
          <w:rFonts w:ascii="Arial" w:eastAsiaTheme="minorHAnsi" w:hAnsi="Arial" w:cs="Arial"/>
          <w:bCs/>
          <w:sz w:val="20"/>
          <w:szCs w:val="20"/>
          <w:lang w:eastAsia="en-US"/>
        </w:rPr>
      </w:pPr>
      <w:r>
        <w:rPr>
          <w:rFonts w:ascii="Arial" w:eastAsiaTheme="minorHAnsi" w:hAnsi="Arial" w:cs="Arial"/>
          <w:bCs/>
          <w:sz w:val="20"/>
          <w:szCs w:val="20"/>
          <w:lang w:eastAsia="en-US"/>
        </w:rPr>
        <w:t>1.4.</w:t>
      </w:r>
      <w:r w:rsidRPr="002F293C">
        <w:rPr>
          <w:rFonts w:ascii="Arial" w:eastAsiaTheme="minorHAnsi" w:hAnsi="Arial" w:cs="Arial"/>
          <w:bCs/>
          <w:sz w:val="20"/>
          <w:szCs w:val="20"/>
          <w:lang w:eastAsia="en-US"/>
        </w:rPr>
        <w:t>размеры должностных окладов, окладов по должностям и профессиям, трудовые функции, квалификационные требования и наименования по которым установлены в соответствии с профессиональными стандартами, согласно приложению №4 к настоящему постановлению;</w:t>
      </w:r>
    </w:p>
    <w:p w:rsidR="002F293C" w:rsidRPr="002F293C" w:rsidRDefault="002F293C" w:rsidP="00C068BD">
      <w:pPr>
        <w:autoSpaceDE w:val="0"/>
        <w:autoSpaceDN w:val="0"/>
        <w:adjustRightInd w:val="0"/>
        <w:snapToGrid w:val="0"/>
        <w:ind w:firstLine="709"/>
        <w:jc w:val="both"/>
        <w:rPr>
          <w:rFonts w:ascii="Arial" w:eastAsiaTheme="minorHAnsi" w:hAnsi="Arial" w:cs="Arial"/>
          <w:sz w:val="20"/>
          <w:szCs w:val="20"/>
          <w:lang w:eastAsia="en-US"/>
        </w:rPr>
      </w:pPr>
      <w:r w:rsidRPr="002F293C">
        <w:rPr>
          <w:rFonts w:ascii="Arial" w:eastAsiaTheme="minorHAnsi" w:hAnsi="Arial" w:cs="Arial"/>
          <w:sz w:val="20"/>
          <w:szCs w:val="20"/>
          <w:lang w:eastAsia="en-US"/>
        </w:rPr>
        <w:t>1.5.</w:t>
      </w:r>
      <w:r w:rsidRPr="002F293C">
        <w:rPr>
          <w:rFonts w:ascii="Arial" w:hAnsi="Arial" w:cs="Arial"/>
          <w:sz w:val="20"/>
          <w:szCs w:val="20"/>
        </w:rPr>
        <w:t xml:space="preserve">размеры окладов по общеотраслевым профессиям рабочих, не включенным в профессиональные квалификационные группы, утвержденные приказом Министерства здравоохранения и социального развития Российской Федерации от 29.05.2008 № 248н «Об утверждении профессиональных квалификационных групп общеотраслевых профессий рабочих», согласно приложению №5 к </w:t>
      </w:r>
      <w:r w:rsidRPr="002F293C">
        <w:rPr>
          <w:rFonts w:ascii="Arial" w:eastAsiaTheme="minorHAnsi" w:hAnsi="Arial" w:cs="Arial"/>
          <w:sz w:val="20"/>
          <w:szCs w:val="20"/>
          <w:lang w:eastAsia="en-US"/>
        </w:rPr>
        <w:t>настоящему постановлению;</w:t>
      </w:r>
    </w:p>
    <w:p w:rsidR="002F293C" w:rsidRPr="002F293C" w:rsidRDefault="002F293C" w:rsidP="00C068BD">
      <w:pPr>
        <w:autoSpaceDE w:val="0"/>
        <w:autoSpaceDN w:val="0"/>
        <w:adjustRightInd w:val="0"/>
        <w:snapToGrid w:val="0"/>
        <w:ind w:firstLine="709"/>
        <w:jc w:val="both"/>
        <w:rPr>
          <w:rFonts w:ascii="Arial" w:eastAsiaTheme="minorHAnsi" w:hAnsi="Arial" w:cs="Arial"/>
          <w:sz w:val="20"/>
          <w:szCs w:val="20"/>
          <w:lang w:eastAsia="en-US"/>
        </w:rPr>
      </w:pPr>
      <w:r>
        <w:rPr>
          <w:rFonts w:ascii="Arial" w:eastAsiaTheme="minorHAnsi" w:hAnsi="Arial" w:cs="Arial"/>
          <w:sz w:val="20"/>
          <w:szCs w:val="20"/>
          <w:lang w:eastAsia="en-US"/>
        </w:rPr>
        <w:t>1.6.</w:t>
      </w:r>
      <w:r w:rsidRPr="002F293C">
        <w:rPr>
          <w:rFonts w:ascii="Arial" w:eastAsiaTheme="minorHAnsi" w:hAnsi="Arial" w:cs="Arial"/>
          <w:sz w:val="20"/>
          <w:szCs w:val="20"/>
          <w:lang w:eastAsia="en-US"/>
        </w:rPr>
        <w:t>р</w:t>
      </w:r>
      <w:r w:rsidRPr="002F293C">
        <w:rPr>
          <w:rFonts w:ascii="Arial" w:hAnsi="Arial" w:cs="Arial"/>
          <w:sz w:val="20"/>
          <w:szCs w:val="20"/>
        </w:rPr>
        <w:t>азмеры должностных окладов по общеотраслевым должностям руководителей, специалистов и служащих, не включенным в профессиональные квалификационные группы, утвержденные приказом Министерства здравоохранения и социального</w:t>
      </w:r>
      <w:r w:rsidRPr="002F293C">
        <w:rPr>
          <w:rFonts w:ascii="Arial" w:hAnsi="Arial" w:cs="Arial"/>
          <w:color w:val="000000"/>
          <w:sz w:val="20"/>
          <w:szCs w:val="20"/>
        </w:rPr>
        <w:t xml:space="preserve"> развития Российской Федерации от 29.05.2008 № 247н «О</w:t>
      </w:r>
      <w:r w:rsidRPr="002F293C">
        <w:rPr>
          <w:rFonts w:ascii="Arial" w:eastAsiaTheme="minorHAnsi" w:hAnsi="Arial" w:cs="Arial"/>
          <w:sz w:val="20"/>
          <w:szCs w:val="20"/>
          <w:lang w:eastAsia="en-US"/>
        </w:rPr>
        <w:t xml:space="preserve">б утверждении профессиональных квалификационных групп </w:t>
      </w:r>
      <w:r w:rsidRPr="002F293C">
        <w:rPr>
          <w:rFonts w:ascii="Arial" w:hAnsi="Arial" w:cs="Arial"/>
          <w:color w:val="000000"/>
          <w:sz w:val="20"/>
          <w:szCs w:val="20"/>
        </w:rPr>
        <w:t>общеотраслевых должностей руководителей, специалистов и служащих»,</w:t>
      </w:r>
      <w:r w:rsidRPr="002F293C">
        <w:rPr>
          <w:rFonts w:ascii="Arial" w:hAnsi="Arial" w:cs="Arial"/>
          <w:sz w:val="20"/>
          <w:szCs w:val="20"/>
        </w:rPr>
        <w:t xml:space="preserve"> согласно приложению №6 к </w:t>
      </w:r>
      <w:r w:rsidRPr="002F293C">
        <w:rPr>
          <w:rFonts w:ascii="Arial" w:eastAsiaTheme="minorHAnsi" w:hAnsi="Arial" w:cs="Arial"/>
          <w:sz w:val="20"/>
          <w:szCs w:val="20"/>
          <w:lang w:eastAsia="en-US"/>
        </w:rPr>
        <w:t>настоящему постановлению.</w:t>
      </w:r>
    </w:p>
    <w:p w:rsidR="002F293C" w:rsidRPr="002F293C" w:rsidRDefault="002F293C" w:rsidP="002F293C">
      <w:pPr>
        <w:autoSpaceDE w:val="0"/>
        <w:autoSpaceDN w:val="0"/>
        <w:adjustRightInd w:val="0"/>
        <w:snapToGrid w:val="0"/>
        <w:ind w:firstLine="709"/>
        <w:jc w:val="both"/>
        <w:rPr>
          <w:rFonts w:ascii="Arial" w:eastAsiaTheme="minorHAnsi" w:hAnsi="Arial" w:cs="Arial"/>
          <w:sz w:val="20"/>
          <w:szCs w:val="20"/>
          <w:lang w:eastAsia="en-US"/>
        </w:rPr>
      </w:pPr>
      <w:r w:rsidRPr="002F293C">
        <w:rPr>
          <w:rFonts w:ascii="Arial" w:eastAsiaTheme="minorHAnsi" w:hAnsi="Arial" w:cs="Arial"/>
          <w:sz w:val="20"/>
          <w:szCs w:val="20"/>
          <w:lang w:eastAsia="en-US"/>
        </w:rPr>
        <w:t>2. Признать утратившими силу:</w:t>
      </w:r>
    </w:p>
    <w:p w:rsidR="002F293C" w:rsidRPr="002F293C" w:rsidRDefault="002F293C" w:rsidP="00C068BD">
      <w:pPr>
        <w:autoSpaceDE w:val="0"/>
        <w:autoSpaceDN w:val="0"/>
        <w:adjustRightInd w:val="0"/>
        <w:snapToGrid w:val="0"/>
        <w:ind w:firstLine="709"/>
        <w:jc w:val="both"/>
        <w:rPr>
          <w:rFonts w:ascii="Arial" w:hAnsi="Arial" w:cs="Arial"/>
          <w:sz w:val="20"/>
          <w:szCs w:val="20"/>
        </w:rPr>
      </w:pPr>
      <w:r>
        <w:rPr>
          <w:rFonts w:ascii="Arial" w:eastAsiaTheme="minorHAnsi" w:hAnsi="Arial" w:cs="Arial"/>
          <w:sz w:val="20"/>
          <w:szCs w:val="20"/>
          <w:lang w:eastAsia="en-US"/>
        </w:rPr>
        <w:t>2.1.</w:t>
      </w:r>
      <w:r w:rsidRPr="002F293C">
        <w:rPr>
          <w:rFonts w:ascii="Arial" w:eastAsiaTheme="minorHAnsi" w:hAnsi="Arial" w:cs="Arial"/>
          <w:sz w:val="20"/>
          <w:szCs w:val="20"/>
          <w:lang w:eastAsia="en-US"/>
        </w:rPr>
        <w:t xml:space="preserve">постановление </w:t>
      </w:r>
      <w:proofErr w:type="gramStart"/>
      <w:r w:rsidRPr="002F293C">
        <w:rPr>
          <w:rFonts w:ascii="Arial" w:eastAsiaTheme="minorHAnsi" w:hAnsi="Arial" w:cs="Arial"/>
          <w:sz w:val="20"/>
          <w:szCs w:val="20"/>
          <w:lang w:eastAsia="en-US"/>
        </w:rPr>
        <w:t>администрации города Куйбышева Куйбышевского района Новосибирской области</w:t>
      </w:r>
      <w:proofErr w:type="gramEnd"/>
      <w:r w:rsidRPr="002F293C">
        <w:rPr>
          <w:rFonts w:ascii="Arial" w:eastAsiaTheme="minorHAnsi" w:hAnsi="Arial" w:cs="Arial"/>
          <w:sz w:val="20"/>
          <w:szCs w:val="20"/>
          <w:lang w:eastAsia="en-US"/>
        </w:rPr>
        <w:t xml:space="preserve"> </w:t>
      </w:r>
      <w:r w:rsidRPr="002F293C">
        <w:rPr>
          <w:rFonts w:ascii="Arial" w:hAnsi="Arial" w:cs="Arial"/>
          <w:sz w:val="20"/>
          <w:szCs w:val="20"/>
        </w:rPr>
        <w:t>от 01.07.2019 № 735 «Об утверждении размеров должностных окладов по общеотраслевым должностям руководителей, специалистов и служащих, окладов по общеотраслевым профессиям рабочих, должностных окладов по должностям, трудовые функции, квалификационные требования и наименование по которым установлены в соответствии с профессиональными стандартами»;</w:t>
      </w:r>
    </w:p>
    <w:p w:rsidR="002F293C" w:rsidRPr="002F293C" w:rsidRDefault="002F293C" w:rsidP="00C068BD">
      <w:pPr>
        <w:autoSpaceDE w:val="0"/>
        <w:autoSpaceDN w:val="0"/>
        <w:adjustRightInd w:val="0"/>
        <w:snapToGrid w:val="0"/>
        <w:ind w:firstLine="709"/>
        <w:jc w:val="both"/>
        <w:rPr>
          <w:rFonts w:ascii="Arial" w:hAnsi="Arial" w:cs="Arial"/>
          <w:sz w:val="20"/>
          <w:szCs w:val="20"/>
        </w:rPr>
      </w:pPr>
      <w:r>
        <w:rPr>
          <w:rFonts w:ascii="Arial" w:hAnsi="Arial" w:cs="Arial"/>
          <w:sz w:val="20"/>
          <w:szCs w:val="20"/>
        </w:rPr>
        <w:t>2.2.</w:t>
      </w:r>
      <w:r w:rsidRPr="002F293C">
        <w:rPr>
          <w:rFonts w:ascii="Arial" w:eastAsiaTheme="minorHAnsi" w:hAnsi="Arial" w:cs="Arial"/>
          <w:sz w:val="20"/>
          <w:szCs w:val="20"/>
          <w:lang w:eastAsia="en-US"/>
        </w:rPr>
        <w:t xml:space="preserve">постановление </w:t>
      </w:r>
      <w:proofErr w:type="gramStart"/>
      <w:r w:rsidRPr="002F293C">
        <w:rPr>
          <w:rFonts w:ascii="Arial" w:eastAsiaTheme="minorHAnsi" w:hAnsi="Arial" w:cs="Arial"/>
          <w:sz w:val="20"/>
          <w:szCs w:val="20"/>
          <w:lang w:eastAsia="en-US"/>
        </w:rPr>
        <w:t>администрации города Куйбышева Куйбышевского района Новосибирской области</w:t>
      </w:r>
      <w:proofErr w:type="gramEnd"/>
      <w:r w:rsidRPr="002F293C">
        <w:rPr>
          <w:rFonts w:ascii="Arial" w:eastAsiaTheme="minorHAnsi" w:hAnsi="Arial" w:cs="Arial"/>
          <w:sz w:val="20"/>
          <w:szCs w:val="20"/>
          <w:lang w:eastAsia="en-US"/>
        </w:rPr>
        <w:t xml:space="preserve"> </w:t>
      </w:r>
      <w:r w:rsidRPr="002F293C">
        <w:rPr>
          <w:rFonts w:ascii="Arial" w:hAnsi="Arial" w:cs="Arial"/>
          <w:sz w:val="20"/>
          <w:szCs w:val="20"/>
        </w:rPr>
        <w:t>от 26.08.2019 № 987 «О внесении изменений в постановление администрации города Куйбышева Куйбышевского района новосибирской области от 01.07.2019 г. № 735».</w:t>
      </w:r>
    </w:p>
    <w:p w:rsidR="002F293C" w:rsidRPr="002F293C" w:rsidRDefault="002F293C" w:rsidP="00C068BD">
      <w:pPr>
        <w:snapToGrid w:val="0"/>
        <w:ind w:firstLine="709"/>
        <w:contextualSpacing/>
        <w:jc w:val="both"/>
        <w:rPr>
          <w:rFonts w:ascii="Arial" w:hAnsi="Arial" w:cs="Arial"/>
          <w:sz w:val="20"/>
          <w:szCs w:val="20"/>
        </w:rPr>
      </w:pPr>
      <w:r w:rsidRPr="002F293C">
        <w:rPr>
          <w:rFonts w:ascii="Arial" w:hAnsi="Arial" w:cs="Arial"/>
          <w:sz w:val="20"/>
          <w:szCs w:val="20"/>
        </w:rPr>
        <w:t>3. Управлению делами администрации города Куйбышева (</w:t>
      </w:r>
      <w:proofErr w:type="spellStart"/>
      <w:r w:rsidRPr="002F293C">
        <w:rPr>
          <w:rFonts w:ascii="Arial" w:hAnsi="Arial" w:cs="Arial"/>
          <w:sz w:val="20"/>
          <w:szCs w:val="20"/>
        </w:rPr>
        <w:t>Рукицкая</w:t>
      </w:r>
      <w:proofErr w:type="spellEnd"/>
      <w:r w:rsidRPr="002F293C">
        <w:rPr>
          <w:rFonts w:ascii="Arial" w:hAnsi="Arial" w:cs="Arial"/>
          <w:sz w:val="20"/>
          <w:szCs w:val="20"/>
        </w:rPr>
        <w:t xml:space="preserve"> Т.А.) опубликовать настоящее постановление в официальном печатном издании администрации города Куйбышева «Бюллетень органов местного </w:t>
      </w:r>
      <w:proofErr w:type="gramStart"/>
      <w:r w:rsidRPr="002F293C">
        <w:rPr>
          <w:rFonts w:ascii="Arial" w:hAnsi="Arial" w:cs="Arial"/>
          <w:sz w:val="20"/>
          <w:szCs w:val="20"/>
        </w:rPr>
        <w:t>с</w:t>
      </w:r>
      <w:r>
        <w:rPr>
          <w:rFonts w:ascii="Arial" w:hAnsi="Arial" w:cs="Arial"/>
          <w:sz w:val="20"/>
          <w:szCs w:val="20"/>
        </w:rPr>
        <w:t xml:space="preserve">амоуправления города Куйбышева </w:t>
      </w:r>
      <w:r w:rsidRPr="002F293C">
        <w:rPr>
          <w:rFonts w:ascii="Arial" w:hAnsi="Arial" w:cs="Arial"/>
          <w:sz w:val="20"/>
          <w:szCs w:val="20"/>
        </w:rPr>
        <w:t>Куйбышевского района Новосибирской области</w:t>
      </w:r>
      <w:proofErr w:type="gramEnd"/>
      <w:r w:rsidRPr="002F293C">
        <w:rPr>
          <w:rFonts w:ascii="Arial" w:hAnsi="Arial" w:cs="Arial"/>
          <w:sz w:val="20"/>
          <w:szCs w:val="20"/>
        </w:rPr>
        <w:t>».</w:t>
      </w:r>
    </w:p>
    <w:p w:rsidR="002F293C" w:rsidRPr="002F293C" w:rsidRDefault="002F293C" w:rsidP="00C068BD">
      <w:pPr>
        <w:snapToGrid w:val="0"/>
        <w:ind w:firstLine="709"/>
        <w:contextualSpacing/>
        <w:jc w:val="both"/>
        <w:rPr>
          <w:rFonts w:ascii="Arial" w:hAnsi="Arial" w:cs="Arial"/>
          <w:sz w:val="20"/>
          <w:szCs w:val="20"/>
        </w:rPr>
      </w:pPr>
      <w:r w:rsidRPr="002F293C">
        <w:rPr>
          <w:rFonts w:ascii="Arial" w:hAnsi="Arial" w:cs="Arial"/>
          <w:sz w:val="20"/>
          <w:szCs w:val="20"/>
        </w:rPr>
        <w:t xml:space="preserve">4. </w:t>
      </w:r>
      <w:proofErr w:type="gramStart"/>
      <w:r w:rsidRPr="002F293C">
        <w:rPr>
          <w:rFonts w:ascii="Arial" w:hAnsi="Arial" w:cs="Arial"/>
          <w:sz w:val="20"/>
          <w:szCs w:val="20"/>
        </w:rPr>
        <w:t>Контроль за</w:t>
      </w:r>
      <w:proofErr w:type="gramEnd"/>
      <w:r w:rsidRPr="002F293C">
        <w:rPr>
          <w:rFonts w:ascii="Arial" w:hAnsi="Arial" w:cs="Arial"/>
          <w:sz w:val="20"/>
          <w:szCs w:val="20"/>
        </w:rPr>
        <w:t xml:space="preserve"> исполнением настоящего постановления возложить на заместителя главы администрации – начальника отдела культуры, спорта и молодежной политики администрации города Куйбышева Кускову Е.Г.</w:t>
      </w:r>
    </w:p>
    <w:p w:rsidR="002F293C" w:rsidRPr="002F293C" w:rsidRDefault="002F293C" w:rsidP="00C068BD">
      <w:pPr>
        <w:snapToGrid w:val="0"/>
        <w:ind w:firstLine="709"/>
        <w:contextualSpacing/>
        <w:jc w:val="both"/>
        <w:rPr>
          <w:rFonts w:ascii="Arial" w:hAnsi="Arial" w:cs="Arial"/>
          <w:sz w:val="20"/>
          <w:szCs w:val="20"/>
        </w:rPr>
      </w:pPr>
      <w:r w:rsidRPr="002F293C">
        <w:rPr>
          <w:rFonts w:ascii="Arial" w:hAnsi="Arial" w:cs="Arial"/>
          <w:sz w:val="20"/>
          <w:szCs w:val="20"/>
        </w:rPr>
        <w:t>5. Настоящее постановление вступает в силу с 1 июля 2022 года.</w:t>
      </w:r>
    </w:p>
    <w:p w:rsidR="002F293C" w:rsidRPr="002F293C" w:rsidRDefault="002F293C" w:rsidP="002F293C">
      <w:pPr>
        <w:snapToGrid w:val="0"/>
        <w:contextualSpacing/>
        <w:jc w:val="both"/>
        <w:rPr>
          <w:rFonts w:ascii="Arial" w:hAnsi="Arial" w:cs="Arial"/>
          <w:sz w:val="20"/>
          <w:szCs w:val="20"/>
        </w:rPr>
      </w:pPr>
    </w:p>
    <w:p w:rsidR="002F293C" w:rsidRPr="002F293C" w:rsidRDefault="002F293C" w:rsidP="002F293C">
      <w:pPr>
        <w:autoSpaceDE w:val="0"/>
        <w:autoSpaceDN w:val="0"/>
        <w:adjustRightInd w:val="0"/>
        <w:snapToGrid w:val="0"/>
        <w:rPr>
          <w:rFonts w:ascii="Arial" w:hAnsi="Arial" w:cs="Arial"/>
          <w:sz w:val="20"/>
          <w:szCs w:val="20"/>
        </w:rPr>
      </w:pPr>
      <w:r w:rsidRPr="002F293C">
        <w:rPr>
          <w:rFonts w:ascii="Arial" w:hAnsi="Arial" w:cs="Arial"/>
          <w:sz w:val="20"/>
          <w:szCs w:val="20"/>
        </w:rPr>
        <w:t>Глава города Куйбышева</w:t>
      </w:r>
    </w:p>
    <w:p w:rsidR="002F293C" w:rsidRPr="002F293C" w:rsidRDefault="002F293C" w:rsidP="002F293C">
      <w:pPr>
        <w:autoSpaceDE w:val="0"/>
        <w:autoSpaceDN w:val="0"/>
        <w:adjustRightInd w:val="0"/>
        <w:snapToGrid w:val="0"/>
        <w:rPr>
          <w:rFonts w:ascii="Arial" w:hAnsi="Arial" w:cs="Arial"/>
          <w:sz w:val="20"/>
          <w:szCs w:val="20"/>
        </w:rPr>
      </w:pPr>
      <w:r w:rsidRPr="002F293C">
        <w:rPr>
          <w:rFonts w:ascii="Arial" w:hAnsi="Arial" w:cs="Arial"/>
          <w:sz w:val="20"/>
          <w:szCs w:val="20"/>
        </w:rPr>
        <w:t xml:space="preserve">Куйбышевского района </w:t>
      </w:r>
    </w:p>
    <w:p w:rsidR="002F293C" w:rsidRPr="002F293C" w:rsidRDefault="002F293C" w:rsidP="002F293C">
      <w:pPr>
        <w:autoSpaceDE w:val="0"/>
        <w:autoSpaceDN w:val="0"/>
        <w:adjustRightInd w:val="0"/>
        <w:snapToGrid w:val="0"/>
        <w:rPr>
          <w:rFonts w:ascii="Arial" w:hAnsi="Arial" w:cs="Arial"/>
          <w:sz w:val="20"/>
          <w:szCs w:val="20"/>
        </w:rPr>
      </w:pPr>
      <w:r w:rsidRPr="002F293C">
        <w:rPr>
          <w:rFonts w:ascii="Arial" w:hAnsi="Arial" w:cs="Arial"/>
          <w:sz w:val="20"/>
          <w:szCs w:val="20"/>
        </w:rPr>
        <w:t xml:space="preserve">Новосибирской области                                                                 </w:t>
      </w:r>
      <w:r>
        <w:rPr>
          <w:rFonts w:ascii="Arial" w:hAnsi="Arial" w:cs="Arial"/>
          <w:sz w:val="20"/>
          <w:szCs w:val="20"/>
        </w:rPr>
        <w:t xml:space="preserve">                               </w:t>
      </w:r>
      <w:r w:rsidRPr="002F293C">
        <w:rPr>
          <w:rFonts w:ascii="Arial" w:hAnsi="Arial" w:cs="Arial"/>
          <w:sz w:val="20"/>
          <w:szCs w:val="20"/>
        </w:rPr>
        <w:t xml:space="preserve">          А.А.Андронов</w:t>
      </w:r>
    </w:p>
    <w:p w:rsidR="002F293C" w:rsidRPr="002F293C" w:rsidRDefault="002F293C" w:rsidP="002F293C">
      <w:pPr>
        <w:widowControl w:val="0"/>
        <w:autoSpaceDE w:val="0"/>
        <w:autoSpaceDN w:val="0"/>
        <w:adjustRightInd w:val="0"/>
        <w:outlineLvl w:val="0"/>
        <w:rPr>
          <w:rFonts w:ascii="Arial" w:hAnsi="Arial" w:cs="Arial"/>
          <w:sz w:val="20"/>
          <w:szCs w:val="20"/>
        </w:rPr>
        <w:sectPr w:rsidR="002F293C" w:rsidRPr="002F293C" w:rsidSect="00540F86">
          <w:pgSz w:w="11906" w:h="16838"/>
          <w:pgMar w:top="1134" w:right="1134" w:bottom="1134" w:left="1134" w:header="709" w:footer="709" w:gutter="0"/>
          <w:cols w:space="720"/>
        </w:sectPr>
      </w:pPr>
    </w:p>
    <w:p w:rsidR="002F293C" w:rsidRPr="002F293C" w:rsidRDefault="002F293C" w:rsidP="002F293C">
      <w:pPr>
        <w:tabs>
          <w:tab w:val="left" w:pos="2343"/>
        </w:tabs>
        <w:autoSpaceDE w:val="0"/>
        <w:autoSpaceDN w:val="0"/>
        <w:adjustRightInd w:val="0"/>
        <w:snapToGrid w:val="0"/>
        <w:ind w:left="4678"/>
        <w:jc w:val="right"/>
        <w:rPr>
          <w:rFonts w:ascii="Arial" w:hAnsi="Arial" w:cs="Arial"/>
          <w:color w:val="000000"/>
          <w:sz w:val="20"/>
          <w:szCs w:val="20"/>
        </w:rPr>
      </w:pPr>
      <w:r w:rsidRPr="002F293C">
        <w:rPr>
          <w:rFonts w:ascii="Arial" w:hAnsi="Arial" w:cs="Arial"/>
          <w:color w:val="000000"/>
          <w:sz w:val="20"/>
          <w:szCs w:val="20"/>
        </w:rPr>
        <w:t>Приложение № 1</w:t>
      </w:r>
    </w:p>
    <w:p w:rsidR="002F293C" w:rsidRPr="002F293C" w:rsidRDefault="002F293C" w:rsidP="002F293C">
      <w:pPr>
        <w:tabs>
          <w:tab w:val="left" w:pos="2343"/>
        </w:tabs>
        <w:autoSpaceDE w:val="0"/>
        <w:autoSpaceDN w:val="0"/>
        <w:adjustRightInd w:val="0"/>
        <w:snapToGrid w:val="0"/>
        <w:ind w:left="4678"/>
        <w:jc w:val="right"/>
        <w:rPr>
          <w:rFonts w:ascii="Arial" w:hAnsi="Arial" w:cs="Arial"/>
          <w:color w:val="000000"/>
          <w:sz w:val="20"/>
          <w:szCs w:val="20"/>
        </w:rPr>
      </w:pPr>
      <w:r w:rsidRPr="002F293C">
        <w:rPr>
          <w:rFonts w:ascii="Arial" w:hAnsi="Arial" w:cs="Arial"/>
          <w:color w:val="000000"/>
          <w:sz w:val="20"/>
          <w:szCs w:val="20"/>
        </w:rPr>
        <w:t>к постановлению</w:t>
      </w:r>
    </w:p>
    <w:p w:rsidR="002F293C" w:rsidRPr="002F293C" w:rsidRDefault="002F293C" w:rsidP="002F293C">
      <w:pPr>
        <w:tabs>
          <w:tab w:val="left" w:pos="2343"/>
        </w:tabs>
        <w:autoSpaceDE w:val="0"/>
        <w:autoSpaceDN w:val="0"/>
        <w:adjustRightInd w:val="0"/>
        <w:snapToGrid w:val="0"/>
        <w:ind w:left="4678"/>
        <w:jc w:val="right"/>
        <w:rPr>
          <w:rFonts w:ascii="Arial" w:hAnsi="Arial" w:cs="Arial"/>
          <w:color w:val="000000"/>
          <w:sz w:val="20"/>
          <w:szCs w:val="20"/>
        </w:rPr>
      </w:pPr>
      <w:r w:rsidRPr="002F293C">
        <w:rPr>
          <w:rFonts w:ascii="Arial" w:hAnsi="Arial" w:cs="Arial"/>
          <w:color w:val="000000"/>
          <w:sz w:val="20"/>
          <w:szCs w:val="20"/>
        </w:rPr>
        <w:t xml:space="preserve"> администрации города Куйбышева </w:t>
      </w:r>
    </w:p>
    <w:p w:rsidR="002F293C" w:rsidRPr="002F293C" w:rsidRDefault="002F293C" w:rsidP="002F293C">
      <w:pPr>
        <w:tabs>
          <w:tab w:val="left" w:pos="2343"/>
        </w:tabs>
        <w:autoSpaceDE w:val="0"/>
        <w:autoSpaceDN w:val="0"/>
        <w:adjustRightInd w:val="0"/>
        <w:snapToGrid w:val="0"/>
        <w:ind w:left="4678"/>
        <w:jc w:val="right"/>
        <w:rPr>
          <w:rFonts w:ascii="Arial" w:hAnsi="Arial" w:cs="Arial"/>
          <w:color w:val="000000"/>
          <w:sz w:val="20"/>
          <w:szCs w:val="20"/>
        </w:rPr>
      </w:pPr>
      <w:r w:rsidRPr="002F293C">
        <w:rPr>
          <w:rFonts w:ascii="Arial" w:hAnsi="Arial" w:cs="Arial"/>
          <w:color w:val="000000"/>
          <w:sz w:val="20"/>
          <w:szCs w:val="20"/>
        </w:rPr>
        <w:t>Куйбышевского района</w:t>
      </w:r>
    </w:p>
    <w:p w:rsidR="002F293C" w:rsidRPr="002F293C" w:rsidRDefault="002F293C" w:rsidP="002F293C">
      <w:pPr>
        <w:tabs>
          <w:tab w:val="left" w:pos="2343"/>
        </w:tabs>
        <w:autoSpaceDE w:val="0"/>
        <w:autoSpaceDN w:val="0"/>
        <w:adjustRightInd w:val="0"/>
        <w:snapToGrid w:val="0"/>
        <w:ind w:left="4678"/>
        <w:jc w:val="right"/>
        <w:rPr>
          <w:rFonts w:ascii="Arial" w:hAnsi="Arial" w:cs="Arial"/>
          <w:color w:val="000000"/>
          <w:sz w:val="20"/>
          <w:szCs w:val="20"/>
        </w:rPr>
      </w:pPr>
      <w:r w:rsidRPr="002F293C">
        <w:rPr>
          <w:rFonts w:ascii="Arial" w:hAnsi="Arial" w:cs="Arial"/>
          <w:color w:val="000000"/>
          <w:sz w:val="20"/>
          <w:szCs w:val="20"/>
        </w:rPr>
        <w:t xml:space="preserve"> Новосибирской области</w:t>
      </w:r>
    </w:p>
    <w:p w:rsidR="002F293C" w:rsidRPr="002F293C" w:rsidRDefault="002F293C" w:rsidP="002F293C">
      <w:pPr>
        <w:tabs>
          <w:tab w:val="left" w:pos="5670"/>
        </w:tabs>
        <w:autoSpaceDE w:val="0"/>
        <w:autoSpaceDN w:val="0"/>
        <w:adjustRightInd w:val="0"/>
        <w:snapToGrid w:val="0"/>
        <w:ind w:left="4678"/>
        <w:jc w:val="right"/>
        <w:rPr>
          <w:rFonts w:ascii="Arial" w:hAnsi="Arial" w:cs="Arial"/>
          <w:sz w:val="20"/>
          <w:szCs w:val="20"/>
        </w:rPr>
      </w:pPr>
      <w:r w:rsidRPr="002F293C">
        <w:rPr>
          <w:rFonts w:ascii="Arial" w:hAnsi="Arial" w:cs="Arial"/>
          <w:sz w:val="20"/>
          <w:szCs w:val="20"/>
        </w:rPr>
        <w:t>от 26.07.2022 №953</w:t>
      </w:r>
    </w:p>
    <w:p w:rsidR="002F293C" w:rsidRPr="002F293C" w:rsidRDefault="002F293C" w:rsidP="002F293C">
      <w:pPr>
        <w:widowControl w:val="0"/>
        <w:autoSpaceDE w:val="0"/>
        <w:autoSpaceDN w:val="0"/>
        <w:adjustRightInd w:val="0"/>
        <w:jc w:val="right"/>
        <w:outlineLvl w:val="0"/>
        <w:rPr>
          <w:rFonts w:ascii="Arial" w:hAnsi="Arial" w:cs="Arial"/>
          <w:sz w:val="20"/>
          <w:szCs w:val="20"/>
        </w:rPr>
      </w:pPr>
    </w:p>
    <w:p w:rsidR="002F293C" w:rsidRPr="002F293C" w:rsidRDefault="002F293C" w:rsidP="002F293C">
      <w:pPr>
        <w:widowControl w:val="0"/>
        <w:autoSpaceDE w:val="0"/>
        <w:autoSpaceDN w:val="0"/>
        <w:adjustRightInd w:val="0"/>
        <w:jc w:val="center"/>
        <w:outlineLvl w:val="0"/>
        <w:rPr>
          <w:rFonts w:ascii="Arial" w:eastAsiaTheme="minorHAnsi" w:hAnsi="Arial" w:cs="Arial"/>
          <w:b/>
          <w:sz w:val="20"/>
          <w:szCs w:val="20"/>
          <w:lang w:eastAsia="en-US"/>
        </w:rPr>
      </w:pPr>
      <w:r w:rsidRPr="002F293C">
        <w:rPr>
          <w:rFonts w:ascii="Arial" w:eastAsiaTheme="minorHAnsi" w:hAnsi="Arial" w:cs="Arial"/>
          <w:b/>
          <w:sz w:val="20"/>
          <w:szCs w:val="20"/>
          <w:lang w:eastAsia="en-US"/>
        </w:rPr>
        <w:t>Р</w:t>
      </w:r>
      <w:r>
        <w:rPr>
          <w:rFonts w:ascii="Arial" w:eastAsiaTheme="minorHAnsi" w:hAnsi="Arial" w:cs="Arial"/>
          <w:b/>
          <w:sz w:val="20"/>
          <w:szCs w:val="20"/>
          <w:lang w:eastAsia="en-US"/>
        </w:rPr>
        <w:t xml:space="preserve">азмеры окладов </w:t>
      </w:r>
      <w:r w:rsidRPr="002F293C">
        <w:rPr>
          <w:rFonts w:ascii="Arial" w:eastAsiaTheme="minorHAnsi" w:hAnsi="Arial" w:cs="Arial"/>
          <w:b/>
          <w:sz w:val="20"/>
          <w:szCs w:val="20"/>
          <w:lang w:eastAsia="en-US"/>
        </w:rPr>
        <w:t xml:space="preserve">по профессиональным квалификационным группам общеотраслевых профессий рабочих, утвержденным приказом Министерства здравоохранения и социального развития Российской Федерации </w:t>
      </w:r>
    </w:p>
    <w:p w:rsidR="002F293C" w:rsidRPr="002F293C" w:rsidRDefault="002F293C" w:rsidP="002F293C">
      <w:pPr>
        <w:widowControl w:val="0"/>
        <w:autoSpaceDE w:val="0"/>
        <w:autoSpaceDN w:val="0"/>
        <w:adjustRightInd w:val="0"/>
        <w:jc w:val="center"/>
        <w:outlineLvl w:val="0"/>
        <w:rPr>
          <w:rFonts w:ascii="Arial" w:eastAsiaTheme="minorHAnsi" w:hAnsi="Arial" w:cs="Arial"/>
          <w:b/>
          <w:sz w:val="20"/>
          <w:szCs w:val="20"/>
          <w:lang w:eastAsia="en-US"/>
        </w:rPr>
      </w:pPr>
      <w:r w:rsidRPr="002F293C">
        <w:rPr>
          <w:rFonts w:ascii="Arial" w:eastAsiaTheme="minorHAnsi" w:hAnsi="Arial" w:cs="Arial"/>
          <w:b/>
          <w:sz w:val="20"/>
          <w:szCs w:val="20"/>
          <w:lang w:eastAsia="en-US"/>
        </w:rPr>
        <w:t xml:space="preserve">от 29.05.2008 № 248н «Об утверждении профессиональных квалификационных групп общеотраслевых </w:t>
      </w:r>
    </w:p>
    <w:p w:rsidR="002F293C" w:rsidRPr="002F293C" w:rsidRDefault="002F293C" w:rsidP="002F293C">
      <w:pPr>
        <w:widowControl w:val="0"/>
        <w:autoSpaceDE w:val="0"/>
        <w:autoSpaceDN w:val="0"/>
        <w:adjustRightInd w:val="0"/>
        <w:jc w:val="center"/>
        <w:outlineLvl w:val="0"/>
        <w:rPr>
          <w:rFonts w:ascii="Arial" w:eastAsiaTheme="minorHAnsi" w:hAnsi="Arial" w:cs="Arial"/>
          <w:b/>
          <w:sz w:val="20"/>
          <w:szCs w:val="20"/>
          <w:lang w:eastAsia="en-US"/>
        </w:rPr>
      </w:pPr>
      <w:r w:rsidRPr="002F293C">
        <w:rPr>
          <w:rFonts w:ascii="Arial" w:eastAsiaTheme="minorHAnsi" w:hAnsi="Arial" w:cs="Arial"/>
          <w:b/>
          <w:sz w:val="20"/>
          <w:szCs w:val="20"/>
          <w:lang w:eastAsia="en-US"/>
        </w:rPr>
        <w:t>профессий рабочих»*</w:t>
      </w:r>
    </w:p>
    <w:p w:rsidR="002F293C" w:rsidRPr="002F293C" w:rsidRDefault="002F293C" w:rsidP="002F293C">
      <w:pPr>
        <w:widowControl w:val="0"/>
        <w:autoSpaceDE w:val="0"/>
        <w:autoSpaceDN w:val="0"/>
        <w:adjustRightInd w:val="0"/>
        <w:jc w:val="center"/>
        <w:outlineLvl w:val="0"/>
        <w:rPr>
          <w:rFonts w:ascii="Arial" w:eastAsiaTheme="minorHAnsi" w:hAnsi="Arial" w:cs="Arial"/>
          <w:b/>
          <w:sz w:val="20"/>
          <w:szCs w:val="20"/>
          <w:lang w:eastAsia="en-US"/>
        </w:rPr>
      </w:pPr>
    </w:p>
    <w:p w:rsidR="002F293C" w:rsidRDefault="002F293C" w:rsidP="002F293C">
      <w:pPr>
        <w:widowControl w:val="0"/>
        <w:autoSpaceDE w:val="0"/>
        <w:autoSpaceDN w:val="0"/>
        <w:adjustRightInd w:val="0"/>
        <w:jc w:val="both"/>
        <w:outlineLvl w:val="0"/>
        <w:rPr>
          <w:rFonts w:ascii="Arial" w:hAnsi="Arial" w:cs="Arial"/>
          <w:sz w:val="20"/>
          <w:szCs w:val="20"/>
        </w:rPr>
      </w:pPr>
      <w:r w:rsidRPr="002F293C">
        <w:rPr>
          <w:rFonts w:ascii="Arial" w:hAnsi="Arial" w:cs="Arial"/>
          <w:sz w:val="20"/>
          <w:szCs w:val="20"/>
        </w:rPr>
        <w:t>* За исключением наименований профессий рабочих, включенных в профессиональные квалификационные группы профессий рабочих культуры, искусства и кинема</w:t>
      </w:r>
      <w:r>
        <w:rPr>
          <w:rFonts w:ascii="Arial" w:hAnsi="Arial" w:cs="Arial"/>
          <w:sz w:val="20"/>
          <w:szCs w:val="20"/>
        </w:rPr>
        <w:t>тографии, утвержденных приказом</w:t>
      </w:r>
      <w:r w:rsidRPr="002F293C">
        <w:rPr>
          <w:rFonts w:ascii="Arial" w:hAnsi="Arial" w:cs="Arial"/>
          <w:sz w:val="20"/>
          <w:szCs w:val="20"/>
        </w:rPr>
        <w:t xml:space="preserve"> Министерства здравоохранения и социального развития Российской Федерации от 14.03.2008 № 121н «Об утверждении профессиональных квалификационных групп профессий рабочих культуры, искусства и кинематографии.</w:t>
      </w:r>
    </w:p>
    <w:p w:rsidR="002F293C" w:rsidRPr="002F293C" w:rsidRDefault="002F293C" w:rsidP="002F293C">
      <w:pPr>
        <w:widowControl w:val="0"/>
        <w:autoSpaceDE w:val="0"/>
        <w:autoSpaceDN w:val="0"/>
        <w:adjustRightInd w:val="0"/>
        <w:jc w:val="both"/>
        <w:outlineLvl w:val="0"/>
        <w:rPr>
          <w:rFonts w:ascii="Arial" w:hAnsi="Arial" w:cs="Arial"/>
          <w:sz w:val="20"/>
          <w:szCs w:val="20"/>
        </w:rPr>
      </w:pPr>
    </w:p>
    <w:tbl>
      <w:tblPr>
        <w:tblW w:w="15452"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411"/>
        <w:gridCol w:w="9355"/>
        <w:gridCol w:w="2552"/>
        <w:gridCol w:w="1134"/>
      </w:tblGrid>
      <w:tr w:rsidR="002F293C" w:rsidRPr="002F293C" w:rsidTr="002F293C">
        <w:trPr>
          <w:trHeight w:val="689"/>
        </w:trPr>
        <w:tc>
          <w:tcPr>
            <w:tcW w:w="2411" w:type="dxa"/>
            <w:vAlign w:val="center"/>
          </w:tcPr>
          <w:p w:rsidR="002F293C" w:rsidRPr="002F293C" w:rsidRDefault="002F293C" w:rsidP="002F293C">
            <w:pPr>
              <w:autoSpaceDE w:val="0"/>
              <w:autoSpaceDN w:val="0"/>
              <w:adjustRightInd w:val="0"/>
              <w:ind w:left="-108" w:right="-108"/>
              <w:jc w:val="center"/>
              <w:rPr>
                <w:rFonts w:ascii="Arial" w:eastAsiaTheme="minorHAnsi" w:hAnsi="Arial" w:cs="Arial"/>
                <w:sz w:val="20"/>
                <w:szCs w:val="20"/>
                <w:lang w:val="en-US" w:eastAsia="en-US"/>
              </w:rPr>
            </w:pPr>
            <w:r w:rsidRPr="002F293C">
              <w:rPr>
                <w:rFonts w:ascii="Arial" w:eastAsiaTheme="minorHAnsi" w:hAnsi="Arial" w:cs="Arial"/>
                <w:b/>
                <w:bCs/>
                <w:color w:val="000000"/>
                <w:sz w:val="20"/>
                <w:szCs w:val="20"/>
                <w:lang w:eastAsia="en-US"/>
              </w:rPr>
              <w:t>Квалификационные уровни</w:t>
            </w:r>
          </w:p>
        </w:tc>
        <w:tc>
          <w:tcPr>
            <w:tcW w:w="9355" w:type="dxa"/>
            <w:vAlign w:val="center"/>
          </w:tcPr>
          <w:p w:rsidR="002F293C" w:rsidRPr="002F293C" w:rsidRDefault="002F293C" w:rsidP="002F293C">
            <w:pPr>
              <w:autoSpaceDE w:val="0"/>
              <w:autoSpaceDN w:val="0"/>
              <w:adjustRightInd w:val="0"/>
              <w:jc w:val="center"/>
              <w:rPr>
                <w:rFonts w:ascii="Arial" w:eastAsiaTheme="minorHAnsi" w:hAnsi="Arial" w:cs="Arial"/>
                <w:sz w:val="20"/>
                <w:szCs w:val="20"/>
                <w:lang w:val="en-US" w:eastAsia="en-US"/>
              </w:rPr>
            </w:pPr>
            <w:r w:rsidRPr="002F293C">
              <w:rPr>
                <w:rFonts w:ascii="Arial" w:eastAsiaTheme="minorHAnsi" w:hAnsi="Arial" w:cs="Arial"/>
                <w:b/>
                <w:bCs/>
                <w:color w:val="000000"/>
                <w:sz w:val="20"/>
                <w:szCs w:val="20"/>
                <w:lang w:eastAsia="en-US"/>
              </w:rPr>
              <w:t>Наименования профессий</w:t>
            </w:r>
          </w:p>
        </w:tc>
        <w:tc>
          <w:tcPr>
            <w:tcW w:w="2552" w:type="dxa"/>
            <w:vAlign w:val="center"/>
          </w:tcPr>
          <w:p w:rsidR="002F293C" w:rsidRPr="002F293C" w:rsidRDefault="002F293C" w:rsidP="002F293C">
            <w:pPr>
              <w:autoSpaceDE w:val="0"/>
              <w:autoSpaceDN w:val="0"/>
              <w:adjustRightInd w:val="0"/>
              <w:ind w:left="-123" w:right="-94"/>
              <w:jc w:val="center"/>
              <w:rPr>
                <w:rFonts w:ascii="Arial" w:eastAsiaTheme="minorHAnsi" w:hAnsi="Arial" w:cs="Arial"/>
                <w:sz w:val="20"/>
                <w:szCs w:val="20"/>
                <w:lang w:eastAsia="en-US"/>
              </w:rPr>
            </w:pPr>
            <w:r w:rsidRPr="002F293C">
              <w:rPr>
                <w:rFonts w:ascii="Arial" w:eastAsiaTheme="minorHAnsi" w:hAnsi="Arial" w:cs="Arial"/>
                <w:b/>
                <w:bCs/>
                <w:color w:val="000000"/>
                <w:sz w:val="20"/>
                <w:szCs w:val="20"/>
                <w:lang w:eastAsia="en-US"/>
              </w:rPr>
              <w:t>Квалификационный разряд, степень важности и ответственности работ</w:t>
            </w:r>
          </w:p>
        </w:tc>
        <w:tc>
          <w:tcPr>
            <w:tcW w:w="1134" w:type="dxa"/>
            <w:vAlign w:val="center"/>
          </w:tcPr>
          <w:p w:rsidR="002F293C" w:rsidRPr="002F293C" w:rsidRDefault="002F293C" w:rsidP="002F293C">
            <w:pPr>
              <w:autoSpaceDE w:val="0"/>
              <w:autoSpaceDN w:val="0"/>
              <w:adjustRightInd w:val="0"/>
              <w:jc w:val="center"/>
              <w:rPr>
                <w:rFonts w:ascii="Arial" w:eastAsiaTheme="minorHAnsi" w:hAnsi="Arial" w:cs="Arial"/>
                <w:sz w:val="20"/>
                <w:szCs w:val="20"/>
                <w:lang w:val="en-US" w:eastAsia="en-US"/>
              </w:rPr>
            </w:pPr>
            <w:r w:rsidRPr="002F293C">
              <w:rPr>
                <w:rFonts w:ascii="Arial" w:eastAsiaTheme="minorHAnsi" w:hAnsi="Arial" w:cs="Arial"/>
                <w:b/>
                <w:bCs/>
                <w:color w:val="000000"/>
                <w:sz w:val="20"/>
                <w:szCs w:val="20"/>
                <w:lang w:eastAsia="en-US"/>
              </w:rPr>
              <w:t>Размер оклада, рублей</w:t>
            </w:r>
          </w:p>
        </w:tc>
      </w:tr>
      <w:tr w:rsidR="002F293C" w:rsidRPr="002F293C" w:rsidTr="002F293C">
        <w:trPr>
          <w:trHeight w:val="405"/>
        </w:trPr>
        <w:tc>
          <w:tcPr>
            <w:tcW w:w="15452" w:type="dxa"/>
            <w:gridSpan w:val="4"/>
            <w:vAlign w:val="center"/>
          </w:tcPr>
          <w:p w:rsidR="002F293C" w:rsidRPr="002F293C" w:rsidRDefault="002F293C" w:rsidP="002F293C">
            <w:pPr>
              <w:autoSpaceDE w:val="0"/>
              <w:autoSpaceDN w:val="0"/>
              <w:adjustRightInd w:val="0"/>
              <w:ind w:left="49"/>
              <w:jc w:val="center"/>
              <w:rPr>
                <w:rFonts w:ascii="Arial" w:eastAsiaTheme="minorHAnsi" w:hAnsi="Arial" w:cs="Arial"/>
                <w:b/>
                <w:bCs/>
                <w:color w:val="000000"/>
                <w:sz w:val="20"/>
                <w:szCs w:val="20"/>
                <w:lang w:eastAsia="en-US"/>
              </w:rPr>
            </w:pPr>
            <w:r w:rsidRPr="002F293C">
              <w:rPr>
                <w:rFonts w:ascii="Arial" w:eastAsiaTheme="minorHAnsi" w:hAnsi="Arial" w:cs="Arial"/>
                <w:b/>
                <w:bCs/>
                <w:color w:val="000000"/>
                <w:sz w:val="20"/>
                <w:szCs w:val="20"/>
                <w:lang w:eastAsia="en-US"/>
              </w:rPr>
              <w:t>Профессиональная квалификационная группа «Общеотраслевые профессии рабочих первого уровня»</w:t>
            </w:r>
          </w:p>
          <w:p w:rsidR="002F293C" w:rsidRPr="002F293C" w:rsidRDefault="002F293C" w:rsidP="002F293C">
            <w:pPr>
              <w:autoSpaceDE w:val="0"/>
              <w:autoSpaceDN w:val="0"/>
              <w:adjustRightInd w:val="0"/>
              <w:ind w:left="49"/>
              <w:jc w:val="center"/>
              <w:rPr>
                <w:rFonts w:ascii="Arial" w:eastAsiaTheme="minorHAnsi" w:hAnsi="Arial" w:cs="Arial"/>
                <w:sz w:val="20"/>
                <w:szCs w:val="20"/>
                <w:lang w:eastAsia="en-US"/>
              </w:rPr>
            </w:pPr>
          </w:p>
        </w:tc>
      </w:tr>
      <w:tr w:rsidR="002F293C" w:rsidRPr="002F293C" w:rsidTr="002F293C">
        <w:trPr>
          <w:trHeight w:val="70"/>
        </w:trPr>
        <w:tc>
          <w:tcPr>
            <w:tcW w:w="2411" w:type="dxa"/>
            <w:vMerge w:val="restart"/>
            <w:vAlign w:val="center"/>
          </w:tcPr>
          <w:p w:rsidR="002F293C" w:rsidRPr="002F293C" w:rsidRDefault="002F293C" w:rsidP="002F293C">
            <w:pPr>
              <w:autoSpaceDE w:val="0"/>
              <w:autoSpaceDN w:val="0"/>
              <w:adjustRightInd w:val="0"/>
              <w:ind w:left="49"/>
              <w:jc w:val="center"/>
              <w:rPr>
                <w:rFonts w:ascii="Arial" w:eastAsiaTheme="minorHAnsi" w:hAnsi="Arial" w:cs="Arial"/>
                <w:b/>
                <w:bCs/>
                <w:color w:val="000000"/>
                <w:sz w:val="20"/>
                <w:szCs w:val="20"/>
                <w:lang w:eastAsia="en-US"/>
              </w:rPr>
            </w:pPr>
            <w:r w:rsidRPr="002F293C">
              <w:rPr>
                <w:rFonts w:ascii="Arial" w:eastAsiaTheme="minorHAnsi" w:hAnsi="Arial" w:cs="Arial"/>
                <w:b/>
                <w:bCs/>
                <w:color w:val="000000"/>
                <w:sz w:val="20"/>
                <w:szCs w:val="20"/>
                <w:lang w:val="en-US" w:eastAsia="en-US"/>
              </w:rPr>
              <w:t xml:space="preserve">1 </w:t>
            </w:r>
            <w:r w:rsidRPr="002F293C">
              <w:rPr>
                <w:rFonts w:ascii="Arial" w:eastAsiaTheme="minorHAnsi" w:hAnsi="Arial" w:cs="Arial"/>
                <w:b/>
                <w:bCs/>
                <w:color w:val="000000"/>
                <w:sz w:val="20"/>
                <w:szCs w:val="20"/>
                <w:lang w:eastAsia="en-US"/>
              </w:rPr>
              <w:t>квалификационный уровень</w:t>
            </w:r>
          </w:p>
        </w:tc>
        <w:tc>
          <w:tcPr>
            <w:tcW w:w="9355" w:type="dxa"/>
            <w:vMerge w:val="restart"/>
            <w:vAlign w:val="center"/>
          </w:tcPr>
          <w:p w:rsidR="002F293C" w:rsidRPr="002F293C" w:rsidRDefault="002F293C" w:rsidP="002F293C">
            <w:pPr>
              <w:autoSpaceDE w:val="0"/>
              <w:autoSpaceDN w:val="0"/>
              <w:adjustRightInd w:val="0"/>
              <w:jc w:val="both"/>
              <w:rPr>
                <w:rFonts w:ascii="Arial" w:eastAsiaTheme="minorHAnsi" w:hAnsi="Arial" w:cs="Arial"/>
                <w:b/>
                <w:bCs/>
                <w:color w:val="000000"/>
                <w:sz w:val="20"/>
                <w:szCs w:val="20"/>
                <w:lang w:eastAsia="en-US"/>
              </w:rPr>
            </w:pPr>
            <w:proofErr w:type="gramStart"/>
            <w:r w:rsidRPr="002F293C">
              <w:rPr>
                <w:rFonts w:ascii="Arial" w:eastAsiaTheme="minorHAnsi" w:hAnsi="Arial" w:cs="Arial"/>
                <w:color w:val="000000"/>
                <w:sz w:val="20"/>
                <w:szCs w:val="20"/>
                <w:lang w:eastAsia="en-US"/>
              </w:rPr>
              <w:t xml:space="preserve">Наименования профессий рабочих, по которым предусмотрено присвоение 1, 2 и 3 квалификационных разрядов в соответствии с Единым тарифно-квалификационным справочником работ и профессий рабочих; </w:t>
            </w:r>
            <w:proofErr w:type="spellStart"/>
            <w:r w:rsidRPr="002F293C">
              <w:rPr>
                <w:rFonts w:ascii="Arial" w:eastAsiaTheme="minorHAnsi" w:hAnsi="Arial" w:cs="Arial"/>
                <w:color w:val="000000"/>
                <w:sz w:val="20"/>
                <w:szCs w:val="20"/>
                <w:lang w:eastAsia="en-US"/>
              </w:rPr>
              <w:t>бортоператор</w:t>
            </w:r>
            <w:proofErr w:type="spellEnd"/>
            <w:r w:rsidRPr="002F293C">
              <w:rPr>
                <w:rFonts w:ascii="Arial" w:eastAsiaTheme="minorHAnsi" w:hAnsi="Arial" w:cs="Arial"/>
                <w:color w:val="000000"/>
                <w:sz w:val="20"/>
                <w:szCs w:val="20"/>
                <w:lang w:eastAsia="en-US"/>
              </w:rPr>
              <w:t xml:space="preserve"> по проверке магистральных трубопроводов; боцман береговой; весовщик; возчик; водитель аэросаней; водитель </w:t>
            </w:r>
            <w:proofErr w:type="spellStart"/>
            <w:r w:rsidRPr="002F293C">
              <w:rPr>
                <w:rFonts w:ascii="Arial" w:eastAsiaTheme="minorHAnsi" w:hAnsi="Arial" w:cs="Arial"/>
                <w:color w:val="000000"/>
                <w:sz w:val="20"/>
                <w:szCs w:val="20"/>
                <w:lang w:eastAsia="en-US"/>
              </w:rPr>
              <w:t>мототранспортных</w:t>
            </w:r>
            <w:proofErr w:type="spellEnd"/>
            <w:r w:rsidRPr="002F293C">
              <w:rPr>
                <w:rFonts w:ascii="Arial" w:eastAsiaTheme="minorHAnsi" w:hAnsi="Arial" w:cs="Arial"/>
                <w:color w:val="000000"/>
                <w:sz w:val="20"/>
                <w:szCs w:val="20"/>
                <w:lang w:eastAsia="en-US"/>
              </w:rPr>
              <w:t xml:space="preserve"> средств; водитель трамвая; водитель транспортно-уборочной машины; водитель </w:t>
            </w:r>
            <w:proofErr w:type="spellStart"/>
            <w:r w:rsidRPr="002F293C">
              <w:rPr>
                <w:rFonts w:ascii="Arial" w:eastAsiaTheme="minorHAnsi" w:hAnsi="Arial" w:cs="Arial"/>
                <w:color w:val="000000"/>
                <w:sz w:val="20"/>
                <w:szCs w:val="20"/>
                <w:lang w:eastAsia="en-US"/>
              </w:rPr>
              <w:t>электро</w:t>
            </w:r>
            <w:proofErr w:type="spellEnd"/>
            <w:r w:rsidRPr="002F293C">
              <w:rPr>
                <w:rFonts w:ascii="Arial" w:eastAsiaTheme="minorHAnsi" w:hAnsi="Arial" w:cs="Arial"/>
                <w:color w:val="000000"/>
                <w:sz w:val="20"/>
                <w:szCs w:val="20"/>
                <w:lang w:eastAsia="en-US"/>
              </w:rPr>
              <w:t xml:space="preserve">- и автотележки; </w:t>
            </w:r>
            <w:proofErr w:type="spellStart"/>
            <w:r w:rsidRPr="002F293C">
              <w:rPr>
                <w:rFonts w:ascii="Arial" w:eastAsiaTheme="minorHAnsi" w:hAnsi="Arial" w:cs="Arial"/>
                <w:color w:val="000000"/>
                <w:sz w:val="20"/>
                <w:szCs w:val="20"/>
                <w:lang w:eastAsia="en-US"/>
              </w:rPr>
              <w:t>водораздатчик</w:t>
            </w:r>
            <w:proofErr w:type="spellEnd"/>
            <w:r w:rsidRPr="002F293C">
              <w:rPr>
                <w:rFonts w:ascii="Arial" w:eastAsiaTheme="minorHAnsi" w:hAnsi="Arial" w:cs="Arial"/>
                <w:color w:val="000000"/>
                <w:sz w:val="20"/>
                <w:szCs w:val="20"/>
                <w:lang w:eastAsia="en-US"/>
              </w:rPr>
              <w:t xml:space="preserve"> порта; </w:t>
            </w:r>
            <w:proofErr w:type="spellStart"/>
            <w:r w:rsidRPr="002F293C">
              <w:rPr>
                <w:rFonts w:ascii="Arial" w:eastAsiaTheme="minorHAnsi" w:hAnsi="Arial" w:cs="Arial"/>
                <w:color w:val="000000"/>
                <w:sz w:val="20"/>
                <w:szCs w:val="20"/>
                <w:lang w:eastAsia="en-US"/>
              </w:rPr>
              <w:t>вызывальщик</w:t>
            </w:r>
            <w:proofErr w:type="spellEnd"/>
            <w:r w:rsidRPr="002F293C">
              <w:rPr>
                <w:rFonts w:ascii="Arial" w:eastAsiaTheme="minorHAnsi" w:hAnsi="Arial" w:cs="Arial"/>
                <w:color w:val="000000"/>
                <w:sz w:val="20"/>
                <w:szCs w:val="20"/>
                <w:lang w:eastAsia="en-US"/>
              </w:rPr>
              <w:t xml:space="preserve"> локомотивных и поездных бригад;</w:t>
            </w:r>
            <w:proofErr w:type="gramEnd"/>
            <w:r w:rsidRPr="002F293C">
              <w:rPr>
                <w:rFonts w:ascii="Arial" w:eastAsiaTheme="minorHAnsi" w:hAnsi="Arial" w:cs="Arial"/>
                <w:color w:val="000000"/>
                <w:sz w:val="20"/>
                <w:szCs w:val="20"/>
                <w:lang w:eastAsia="en-US"/>
              </w:rPr>
              <w:t xml:space="preserve"> гардеробщик; горничная; грузчик; гуртовщик; дворник; дежурный у эскалатора; дезинфектор; демонстратор одежды; демонстратор причесок; доставщик поездных документов; заготовитель продуктов и сырья; заправщик поливомоечных машин; </w:t>
            </w:r>
            <w:proofErr w:type="spellStart"/>
            <w:r w:rsidRPr="002F293C">
              <w:rPr>
                <w:rFonts w:ascii="Arial" w:eastAsiaTheme="minorHAnsi" w:hAnsi="Arial" w:cs="Arial"/>
                <w:color w:val="000000"/>
                <w:sz w:val="20"/>
                <w:szCs w:val="20"/>
                <w:lang w:eastAsia="en-US"/>
              </w:rPr>
              <w:t>зоолаборант</w:t>
            </w:r>
            <w:proofErr w:type="spellEnd"/>
            <w:r w:rsidRPr="002F293C">
              <w:rPr>
                <w:rFonts w:ascii="Arial" w:eastAsiaTheme="minorHAnsi" w:hAnsi="Arial" w:cs="Arial"/>
                <w:color w:val="000000"/>
                <w:sz w:val="20"/>
                <w:szCs w:val="20"/>
                <w:lang w:eastAsia="en-US"/>
              </w:rPr>
              <w:t xml:space="preserve"> серпентария (питомника); истопник; информатор судоходной обстановки; испытатель протезно-ортопедических изделий; </w:t>
            </w:r>
            <w:proofErr w:type="spellStart"/>
            <w:r w:rsidRPr="002F293C">
              <w:rPr>
                <w:rFonts w:ascii="Arial" w:eastAsiaTheme="minorHAnsi" w:hAnsi="Arial" w:cs="Arial"/>
                <w:color w:val="000000"/>
                <w:sz w:val="20"/>
                <w:szCs w:val="20"/>
                <w:lang w:eastAsia="en-US"/>
              </w:rPr>
              <w:t>камеронщик</w:t>
            </w:r>
            <w:proofErr w:type="spellEnd"/>
            <w:r w:rsidRPr="002F293C">
              <w:rPr>
                <w:rFonts w:ascii="Arial" w:eastAsiaTheme="minorHAnsi" w:hAnsi="Arial" w:cs="Arial"/>
                <w:color w:val="000000"/>
                <w:sz w:val="20"/>
                <w:szCs w:val="20"/>
                <w:lang w:eastAsia="en-US"/>
              </w:rPr>
              <w:t xml:space="preserve">; кассир билетный; кассир торгового зала; кастелянша; киоскер; кладовщик; комплектовщик товаров; кондуктор; </w:t>
            </w:r>
            <w:proofErr w:type="spellStart"/>
            <w:r w:rsidRPr="002F293C">
              <w:rPr>
                <w:rFonts w:ascii="Arial" w:eastAsiaTheme="minorHAnsi" w:hAnsi="Arial" w:cs="Arial"/>
                <w:color w:val="000000"/>
                <w:sz w:val="20"/>
                <w:szCs w:val="20"/>
                <w:lang w:eastAsia="en-US"/>
              </w:rPr>
              <w:t>консервировщик</w:t>
            </w:r>
            <w:proofErr w:type="spellEnd"/>
            <w:r w:rsidRPr="002F293C">
              <w:rPr>
                <w:rFonts w:ascii="Arial" w:eastAsiaTheme="minorHAnsi" w:hAnsi="Arial" w:cs="Arial"/>
                <w:color w:val="000000"/>
                <w:sz w:val="20"/>
                <w:szCs w:val="20"/>
                <w:lang w:eastAsia="en-US"/>
              </w:rPr>
              <w:t xml:space="preserve"> кожевенного и пушно-мехового </w:t>
            </w:r>
            <w:proofErr w:type="spellStart"/>
            <w:r w:rsidRPr="002F293C">
              <w:rPr>
                <w:rFonts w:ascii="Arial" w:eastAsiaTheme="minorHAnsi" w:hAnsi="Arial" w:cs="Arial"/>
                <w:color w:val="000000"/>
                <w:sz w:val="20"/>
                <w:szCs w:val="20"/>
                <w:lang w:eastAsia="en-US"/>
              </w:rPr>
              <w:t>сырья</w:t>
            </w:r>
            <w:proofErr w:type="gramStart"/>
            <w:r w:rsidRPr="002F293C">
              <w:rPr>
                <w:rFonts w:ascii="Arial" w:eastAsiaTheme="minorHAnsi" w:hAnsi="Arial" w:cs="Arial"/>
                <w:color w:val="000000"/>
                <w:sz w:val="20"/>
                <w:szCs w:val="20"/>
                <w:lang w:eastAsia="en-US"/>
              </w:rPr>
              <w:t>;к</w:t>
            </w:r>
            <w:proofErr w:type="gramEnd"/>
            <w:r w:rsidRPr="002F293C">
              <w:rPr>
                <w:rFonts w:ascii="Arial" w:eastAsiaTheme="minorHAnsi" w:hAnsi="Arial" w:cs="Arial"/>
                <w:color w:val="000000"/>
                <w:sz w:val="20"/>
                <w:szCs w:val="20"/>
                <w:lang w:eastAsia="en-US"/>
              </w:rPr>
              <w:t>онтролер</w:t>
            </w:r>
            <w:proofErr w:type="spellEnd"/>
            <w:r w:rsidRPr="002F293C">
              <w:rPr>
                <w:rFonts w:ascii="Arial" w:eastAsiaTheme="minorHAnsi" w:hAnsi="Arial" w:cs="Arial"/>
                <w:color w:val="000000"/>
                <w:sz w:val="20"/>
                <w:szCs w:val="20"/>
                <w:lang w:eastAsia="en-US"/>
              </w:rPr>
              <w:t xml:space="preserve"> водопроводного хозяйства; </w:t>
            </w:r>
            <w:proofErr w:type="gramStart"/>
            <w:r w:rsidRPr="002F293C">
              <w:rPr>
                <w:rFonts w:ascii="Arial" w:eastAsiaTheme="minorHAnsi" w:hAnsi="Arial" w:cs="Arial"/>
                <w:color w:val="000000"/>
                <w:sz w:val="20"/>
                <w:szCs w:val="20"/>
                <w:lang w:eastAsia="en-US"/>
              </w:rPr>
              <w:t xml:space="preserve">контролер газового хозяйства; контролер-кассир; контролер контрольно-пропускного пункта; конюх; </w:t>
            </w:r>
            <w:proofErr w:type="spellStart"/>
            <w:r w:rsidRPr="002F293C">
              <w:rPr>
                <w:rFonts w:ascii="Arial" w:eastAsiaTheme="minorHAnsi" w:hAnsi="Arial" w:cs="Arial"/>
                <w:color w:val="000000"/>
                <w:sz w:val="20"/>
                <w:szCs w:val="20"/>
                <w:lang w:eastAsia="en-US"/>
              </w:rPr>
              <w:t>косметик</w:t>
            </w:r>
            <w:proofErr w:type="spellEnd"/>
            <w:r w:rsidRPr="002F293C">
              <w:rPr>
                <w:rFonts w:ascii="Arial" w:eastAsiaTheme="minorHAnsi" w:hAnsi="Arial" w:cs="Arial"/>
                <w:color w:val="000000"/>
                <w:sz w:val="20"/>
                <w:szCs w:val="20"/>
                <w:lang w:eastAsia="en-US"/>
              </w:rPr>
              <w:t>; кочегар паровозов в депо; кубовщик; курьер; кучер; лифтер; маникюрша; маркировщик; матрос береговой; матрос-спасатель; машинист грузового причала; машинист подъемной машины; машинист ритуального оборудования; машинист телескопических трапов; механизатор (докер-механизатор) комплексной бригады на погрузочно-разгрузочных работах; монтер судоходной обстановки; носильщик; няня; обработчик справочного и информационного материала;</w:t>
            </w:r>
            <w:proofErr w:type="gramEnd"/>
            <w:r w:rsidRPr="002F293C">
              <w:rPr>
                <w:rFonts w:ascii="Arial" w:eastAsiaTheme="minorHAnsi" w:hAnsi="Arial" w:cs="Arial"/>
                <w:color w:val="000000"/>
                <w:sz w:val="20"/>
                <w:szCs w:val="20"/>
                <w:lang w:eastAsia="en-US"/>
              </w:rPr>
              <w:t xml:space="preserve"> </w:t>
            </w:r>
            <w:proofErr w:type="gramStart"/>
            <w:r w:rsidRPr="002F293C">
              <w:rPr>
                <w:rFonts w:ascii="Arial" w:eastAsiaTheme="minorHAnsi" w:hAnsi="Arial" w:cs="Arial"/>
                <w:color w:val="000000"/>
                <w:sz w:val="20"/>
                <w:szCs w:val="20"/>
                <w:lang w:eastAsia="en-US"/>
              </w:rPr>
              <w:t>оператор автоматической газовой защиты; оператор аппаратов микрофильмирования и копирования; оператор копировальных и множительных машин; оператор разменных автоматов; оператор связи; осмотрщик гидротехнических сооружений; парикмахер; педикюрша; переплетчик документов; пломбировщик вагонов и контейнеров; полевой (путевой) рабочий изыскательской русловой партии; полотер; постовой (разъездной) рабочий судоходной обстановки; почтальон; приемосдатчик груза и багажа; приемосдатчик груза и багажа в поездах;</w:t>
            </w:r>
            <w:proofErr w:type="gramEnd"/>
            <w:r w:rsidRPr="002F293C">
              <w:rPr>
                <w:rFonts w:ascii="Arial" w:eastAsiaTheme="minorHAnsi" w:hAnsi="Arial" w:cs="Arial"/>
                <w:color w:val="000000"/>
                <w:sz w:val="20"/>
                <w:szCs w:val="20"/>
                <w:lang w:eastAsia="en-US"/>
              </w:rPr>
              <w:t xml:space="preserve"> </w:t>
            </w:r>
            <w:proofErr w:type="gramStart"/>
            <w:r w:rsidRPr="002F293C">
              <w:rPr>
                <w:rFonts w:ascii="Arial" w:eastAsiaTheme="minorHAnsi" w:hAnsi="Arial" w:cs="Arial"/>
                <w:color w:val="000000"/>
                <w:sz w:val="20"/>
                <w:szCs w:val="20"/>
                <w:lang w:eastAsia="en-US"/>
              </w:rPr>
              <w:t xml:space="preserve">приемщик заказов; приемщик золота стоматологических учреждений (подразделений); приемщик поездов; приемщик пункта проката; приемщик сельскохозяйственных продуктов и сырья; приемщик товаров; приемщик трамваев и троллейбусов; проводник (вожатый) служебных собак; проводник пассажирского вагона; проводник по сопровождению грузов и </w:t>
            </w:r>
            <w:proofErr w:type="spellStart"/>
            <w:r w:rsidRPr="002F293C">
              <w:rPr>
                <w:rFonts w:ascii="Arial" w:eastAsiaTheme="minorHAnsi" w:hAnsi="Arial" w:cs="Arial"/>
                <w:color w:val="000000"/>
                <w:sz w:val="20"/>
                <w:szCs w:val="20"/>
                <w:lang w:eastAsia="en-US"/>
              </w:rPr>
              <w:t>спецвагонов</w:t>
            </w:r>
            <w:proofErr w:type="spellEnd"/>
            <w:r w:rsidRPr="002F293C">
              <w:rPr>
                <w:rFonts w:ascii="Arial" w:eastAsiaTheme="minorHAnsi" w:hAnsi="Arial" w:cs="Arial"/>
                <w:color w:val="000000"/>
                <w:sz w:val="20"/>
                <w:szCs w:val="20"/>
                <w:lang w:eastAsia="en-US"/>
              </w:rPr>
              <w:t>; проводник по сопровождению локомотивов и пассажирских вагонов в нерабочем состоянии; проводник-электромонтер почтовых вагонов; продавец непродовольственных товаров;</w:t>
            </w:r>
            <w:proofErr w:type="gramEnd"/>
            <w:r w:rsidRPr="002F293C">
              <w:rPr>
                <w:rFonts w:ascii="Arial" w:eastAsiaTheme="minorHAnsi" w:hAnsi="Arial" w:cs="Arial"/>
                <w:color w:val="000000"/>
                <w:sz w:val="20"/>
                <w:szCs w:val="20"/>
                <w:lang w:eastAsia="en-US"/>
              </w:rPr>
              <w:t xml:space="preserve"> </w:t>
            </w:r>
            <w:proofErr w:type="gramStart"/>
            <w:r w:rsidRPr="002F293C">
              <w:rPr>
                <w:rFonts w:ascii="Arial" w:eastAsiaTheme="minorHAnsi" w:hAnsi="Arial" w:cs="Arial"/>
                <w:color w:val="000000"/>
                <w:sz w:val="20"/>
                <w:szCs w:val="20"/>
                <w:lang w:eastAsia="en-US"/>
              </w:rPr>
              <w:t xml:space="preserve">продавец продовольственных товаров; путевой рабочий тральной бригады; рабочий береговой; рабочий бюро бытовых услуг; рабочий плодоовощного хранилища; рабочий по благоустройству населенных пунктов; рабочий по обслуживанию в бане; рабочий производственных бань; рабочий ритуальных услуг; рабочий по уходу за животными; радиооператор; разведчик объектов природы; раздатчик нефтепродуктов; разрубщик мяса на рынке; </w:t>
            </w:r>
            <w:proofErr w:type="spellStart"/>
            <w:r w:rsidRPr="002F293C">
              <w:rPr>
                <w:rFonts w:ascii="Arial" w:eastAsiaTheme="minorHAnsi" w:hAnsi="Arial" w:cs="Arial"/>
                <w:color w:val="000000"/>
                <w:sz w:val="20"/>
                <w:szCs w:val="20"/>
                <w:lang w:eastAsia="en-US"/>
              </w:rPr>
              <w:t>ремонтировщик</w:t>
            </w:r>
            <w:proofErr w:type="spellEnd"/>
            <w:r w:rsidRPr="002F293C">
              <w:rPr>
                <w:rFonts w:ascii="Arial" w:eastAsiaTheme="minorHAnsi" w:hAnsi="Arial" w:cs="Arial"/>
                <w:color w:val="000000"/>
                <w:sz w:val="20"/>
                <w:szCs w:val="20"/>
                <w:lang w:eastAsia="en-US"/>
              </w:rPr>
              <w:t xml:space="preserve"> плоскостных спортивных сооружений;</w:t>
            </w:r>
            <w:proofErr w:type="gramEnd"/>
            <w:r w:rsidRPr="002F293C">
              <w:rPr>
                <w:rFonts w:ascii="Arial" w:eastAsiaTheme="minorHAnsi" w:hAnsi="Arial" w:cs="Arial"/>
                <w:color w:val="000000"/>
                <w:sz w:val="20"/>
                <w:szCs w:val="20"/>
                <w:lang w:eastAsia="en-US"/>
              </w:rPr>
              <w:t xml:space="preserve"> </w:t>
            </w:r>
            <w:proofErr w:type="gramStart"/>
            <w:r w:rsidRPr="002F293C">
              <w:rPr>
                <w:rFonts w:ascii="Arial" w:eastAsiaTheme="minorHAnsi" w:hAnsi="Arial" w:cs="Arial"/>
                <w:color w:val="000000"/>
                <w:sz w:val="20"/>
                <w:szCs w:val="20"/>
                <w:lang w:eastAsia="en-US"/>
              </w:rPr>
              <w:t xml:space="preserve">садовник; </w:t>
            </w:r>
            <w:proofErr w:type="spellStart"/>
            <w:r w:rsidRPr="002F293C">
              <w:rPr>
                <w:rFonts w:ascii="Arial" w:eastAsiaTheme="minorHAnsi" w:hAnsi="Arial" w:cs="Arial"/>
                <w:color w:val="000000"/>
                <w:sz w:val="20"/>
                <w:szCs w:val="20"/>
                <w:lang w:eastAsia="en-US"/>
              </w:rPr>
              <w:t>сатураторщик</w:t>
            </w:r>
            <w:proofErr w:type="spellEnd"/>
            <w:r w:rsidRPr="002F293C">
              <w:rPr>
                <w:rFonts w:ascii="Arial" w:eastAsiaTheme="minorHAnsi" w:hAnsi="Arial" w:cs="Arial"/>
                <w:color w:val="000000"/>
                <w:sz w:val="20"/>
                <w:szCs w:val="20"/>
                <w:lang w:eastAsia="en-US"/>
              </w:rPr>
              <w:t xml:space="preserve">; </w:t>
            </w:r>
            <w:proofErr w:type="spellStart"/>
            <w:r w:rsidRPr="002F293C">
              <w:rPr>
                <w:rFonts w:ascii="Arial" w:eastAsiaTheme="minorHAnsi" w:hAnsi="Arial" w:cs="Arial"/>
                <w:color w:val="000000"/>
                <w:sz w:val="20"/>
                <w:szCs w:val="20"/>
                <w:lang w:eastAsia="en-US"/>
              </w:rPr>
              <w:t>светокопировщик</w:t>
            </w:r>
            <w:proofErr w:type="spellEnd"/>
            <w:r w:rsidRPr="002F293C">
              <w:rPr>
                <w:rFonts w:ascii="Arial" w:eastAsiaTheme="minorHAnsi" w:hAnsi="Arial" w:cs="Arial"/>
                <w:color w:val="000000"/>
                <w:sz w:val="20"/>
                <w:szCs w:val="20"/>
                <w:lang w:eastAsia="en-US"/>
              </w:rPr>
              <w:t>; сдатчик экспортных лесоматериалов; сестра-хозяйка; смотритель огней; собаковод; сортировщик почтовых отправлений и произведений печати; составитель описи объектов населенных пунктов; стеклографист (</w:t>
            </w:r>
            <w:proofErr w:type="spellStart"/>
            <w:r w:rsidRPr="002F293C">
              <w:rPr>
                <w:rFonts w:ascii="Arial" w:eastAsiaTheme="minorHAnsi" w:hAnsi="Arial" w:cs="Arial"/>
                <w:color w:val="000000"/>
                <w:sz w:val="20"/>
                <w:szCs w:val="20"/>
                <w:lang w:eastAsia="en-US"/>
              </w:rPr>
              <w:t>ротаторщик</w:t>
            </w:r>
            <w:proofErr w:type="spellEnd"/>
            <w:r w:rsidRPr="002F293C">
              <w:rPr>
                <w:rFonts w:ascii="Arial" w:eastAsiaTheme="minorHAnsi" w:hAnsi="Arial" w:cs="Arial"/>
                <w:color w:val="000000"/>
                <w:sz w:val="20"/>
                <w:szCs w:val="20"/>
                <w:lang w:eastAsia="en-US"/>
              </w:rPr>
              <w:t xml:space="preserve">); стеклопротирщик; сторож (вахтер); стрелок; судопропускник; съемщик лент </w:t>
            </w:r>
            <w:proofErr w:type="spellStart"/>
            <w:r w:rsidRPr="002F293C">
              <w:rPr>
                <w:rFonts w:ascii="Arial" w:eastAsiaTheme="minorHAnsi" w:hAnsi="Arial" w:cs="Arial"/>
                <w:color w:val="000000"/>
                <w:sz w:val="20"/>
                <w:szCs w:val="20"/>
                <w:lang w:eastAsia="en-US"/>
              </w:rPr>
              <w:t>скоростемеров</w:t>
            </w:r>
            <w:proofErr w:type="spellEnd"/>
            <w:r w:rsidRPr="002F293C">
              <w:rPr>
                <w:rFonts w:ascii="Arial" w:eastAsiaTheme="minorHAnsi" w:hAnsi="Arial" w:cs="Arial"/>
                <w:color w:val="000000"/>
                <w:sz w:val="20"/>
                <w:szCs w:val="20"/>
                <w:lang w:eastAsia="en-US"/>
              </w:rPr>
              <w:t xml:space="preserve"> локомотивов; тальман; телеграфист; телефонист; уборщик мусоропроводов; уборщик производственных помещений; уборщик служебных помещений; уборщик территорий; </w:t>
            </w:r>
            <w:proofErr w:type="spellStart"/>
            <w:r w:rsidRPr="002F293C">
              <w:rPr>
                <w:rFonts w:ascii="Arial" w:eastAsiaTheme="minorHAnsi" w:hAnsi="Arial" w:cs="Arial"/>
                <w:color w:val="000000"/>
                <w:sz w:val="20"/>
                <w:szCs w:val="20"/>
                <w:lang w:eastAsia="en-US"/>
              </w:rPr>
              <w:t>фотооператор</w:t>
            </w:r>
            <w:proofErr w:type="spellEnd"/>
            <w:r w:rsidRPr="002F293C">
              <w:rPr>
                <w:rFonts w:ascii="Arial" w:eastAsiaTheme="minorHAnsi" w:hAnsi="Arial" w:cs="Arial"/>
                <w:color w:val="000000"/>
                <w:sz w:val="20"/>
                <w:szCs w:val="20"/>
                <w:lang w:eastAsia="en-US"/>
              </w:rPr>
              <w:t xml:space="preserve">; чистильщик обуви; швейцар; экспедитор печати; </w:t>
            </w:r>
            <w:proofErr w:type="gramEnd"/>
          </w:p>
        </w:tc>
        <w:tc>
          <w:tcPr>
            <w:tcW w:w="2552" w:type="dxa"/>
            <w:vAlign w:val="center"/>
          </w:tcPr>
          <w:p w:rsidR="002F293C" w:rsidRPr="002F293C" w:rsidRDefault="002F293C" w:rsidP="002F293C">
            <w:pPr>
              <w:autoSpaceDE w:val="0"/>
              <w:autoSpaceDN w:val="0"/>
              <w:adjustRightInd w:val="0"/>
              <w:ind w:left="49"/>
              <w:jc w:val="center"/>
              <w:rPr>
                <w:rFonts w:ascii="Arial" w:eastAsiaTheme="minorHAnsi" w:hAnsi="Arial" w:cs="Arial"/>
                <w:b/>
                <w:bCs/>
                <w:color w:val="000000"/>
                <w:sz w:val="20"/>
                <w:szCs w:val="20"/>
                <w:lang w:eastAsia="en-US"/>
              </w:rPr>
            </w:pPr>
            <w:r w:rsidRPr="002F293C">
              <w:rPr>
                <w:rFonts w:ascii="Arial" w:eastAsiaTheme="minorHAnsi" w:hAnsi="Arial" w:cs="Arial"/>
                <w:color w:val="000000"/>
                <w:sz w:val="20"/>
                <w:szCs w:val="20"/>
                <w:lang w:eastAsia="en-US"/>
              </w:rPr>
              <w:t>1 квалификационный разряд</w:t>
            </w:r>
          </w:p>
        </w:tc>
        <w:tc>
          <w:tcPr>
            <w:tcW w:w="1134" w:type="dxa"/>
            <w:vAlign w:val="center"/>
          </w:tcPr>
          <w:p w:rsidR="002F293C" w:rsidRPr="002F293C" w:rsidRDefault="002F293C" w:rsidP="002F293C">
            <w:pPr>
              <w:autoSpaceDE w:val="0"/>
              <w:autoSpaceDN w:val="0"/>
              <w:adjustRightInd w:val="0"/>
              <w:ind w:left="49"/>
              <w:jc w:val="center"/>
              <w:rPr>
                <w:rFonts w:ascii="Arial" w:eastAsiaTheme="minorHAnsi" w:hAnsi="Arial" w:cs="Arial"/>
                <w:bCs/>
                <w:color w:val="000000"/>
                <w:sz w:val="20"/>
                <w:szCs w:val="20"/>
                <w:lang w:eastAsia="en-US"/>
              </w:rPr>
            </w:pPr>
            <w:r w:rsidRPr="002F293C">
              <w:rPr>
                <w:rFonts w:ascii="Arial" w:eastAsiaTheme="minorHAnsi" w:hAnsi="Arial" w:cs="Arial"/>
                <w:bCs/>
                <w:color w:val="000000"/>
                <w:sz w:val="20"/>
                <w:szCs w:val="20"/>
                <w:lang w:eastAsia="en-US"/>
              </w:rPr>
              <w:t>7447</w:t>
            </w:r>
          </w:p>
        </w:tc>
      </w:tr>
      <w:tr w:rsidR="002F293C" w:rsidRPr="002F293C" w:rsidTr="002F293C">
        <w:trPr>
          <w:trHeight w:val="2958"/>
        </w:trPr>
        <w:tc>
          <w:tcPr>
            <w:tcW w:w="2411" w:type="dxa"/>
            <w:vMerge/>
            <w:shd w:val="clear" w:color="000000" w:fill="FFFFFF"/>
            <w:vAlign w:val="center"/>
          </w:tcPr>
          <w:p w:rsidR="002F293C" w:rsidRPr="002F293C" w:rsidRDefault="002F293C" w:rsidP="002F293C">
            <w:pPr>
              <w:autoSpaceDE w:val="0"/>
              <w:autoSpaceDN w:val="0"/>
              <w:adjustRightInd w:val="0"/>
              <w:spacing w:after="200" w:line="276" w:lineRule="auto"/>
              <w:rPr>
                <w:rFonts w:ascii="Arial" w:eastAsiaTheme="minorHAnsi" w:hAnsi="Arial" w:cs="Arial"/>
                <w:sz w:val="20"/>
                <w:szCs w:val="20"/>
                <w:lang w:eastAsia="en-US"/>
              </w:rPr>
            </w:pPr>
          </w:p>
        </w:tc>
        <w:tc>
          <w:tcPr>
            <w:tcW w:w="9355" w:type="dxa"/>
            <w:vMerge/>
            <w:shd w:val="clear" w:color="000000" w:fill="FFFFFF"/>
            <w:vAlign w:val="center"/>
          </w:tcPr>
          <w:p w:rsidR="002F293C" w:rsidRPr="002F293C" w:rsidRDefault="002F293C" w:rsidP="002F293C">
            <w:pPr>
              <w:autoSpaceDE w:val="0"/>
              <w:autoSpaceDN w:val="0"/>
              <w:adjustRightInd w:val="0"/>
              <w:spacing w:after="200" w:line="276" w:lineRule="auto"/>
              <w:rPr>
                <w:rFonts w:ascii="Arial" w:eastAsiaTheme="minorHAnsi" w:hAnsi="Arial" w:cs="Arial"/>
                <w:sz w:val="20"/>
                <w:szCs w:val="20"/>
                <w:lang w:eastAsia="en-US"/>
              </w:rPr>
            </w:pPr>
          </w:p>
        </w:tc>
        <w:tc>
          <w:tcPr>
            <w:tcW w:w="2552" w:type="dxa"/>
            <w:vAlign w:val="center"/>
          </w:tcPr>
          <w:p w:rsidR="002F293C" w:rsidRPr="002F293C" w:rsidRDefault="002F293C" w:rsidP="002F293C">
            <w:pPr>
              <w:autoSpaceDE w:val="0"/>
              <w:autoSpaceDN w:val="0"/>
              <w:adjustRightInd w:val="0"/>
              <w:ind w:left="-108" w:right="-94"/>
              <w:jc w:val="center"/>
              <w:rPr>
                <w:rFonts w:ascii="Arial" w:eastAsiaTheme="minorHAnsi" w:hAnsi="Arial" w:cs="Arial"/>
                <w:sz w:val="20"/>
                <w:szCs w:val="20"/>
                <w:lang w:eastAsia="en-US"/>
              </w:rPr>
            </w:pPr>
            <w:r w:rsidRPr="002F293C">
              <w:rPr>
                <w:rFonts w:ascii="Arial" w:eastAsiaTheme="minorHAnsi" w:hAnsi="Arial" w:cs="Arial"/>
                <w:color w:val="000000"/>
                <w:sz w:val="20"/>
                <w:szCs w:val="20"/>
                <w:lang w:eastAsia="en-US"/>
              </w:rPr>
              <w:t>2 квалификационный разряд</w:t>
            </w:r>
          </w:p>
        </w:tc>
        <w:tc>
          <w:tcPr>
            <w:tcW w:w="1134" w:type="dxa"/>
            <w:vAlign w:val="center"/>
          </w:tcPr>
          <w:p w:rsidR="002F293C" w:rsidRPr="002F293C" w:rsidRDefault="002F293C" w:rsidP="002F293C">
            <w:pPr>
              <w:autoSpaceDE w:val="0"/>
              <w:autoSpaceDN w:val="0"/>
              <w:adjustRightInd w:val="0"/>
              <w:jc w:val="center"/>
              <w:rPr>
                <w:rFonts w:ascii="Arial" w:eastAsiaTheme="minorHAnsi" w:hAnsi="Arial" w:cs="Arial"/>
                <w:sz w:val="20"/>
                <w:szCs w:val="20"/>
                <w:lang w:eastAsia="en-US"/>
              </w:rPr>
            </w:pPr>
            <w:r w:rsidRPr="002F293C">
              <w:rPr>
                <w:rFonts w:ascii="Arial" w:eastAsiaTheme="minorHAnsi" w:hAnsi="Arial" w:cs="Arial"/>
                <w:sz w:val="20"/>
                <w:szCs w:val="20"/>
                <w:lang w:eastAsia="en-US"/>
              </w:rPr>
              <w:t>7821</w:t>
            </w:r>
          </w:p>
        </w:tc>
      </w:tr>
      <w:tr w:rsidR="002F293C" w:rsidRPr="002F293C" w:rsidTr="002F293C">
        <w:trPr>
          <w:trHeight w:val="3768"/>
        </w:trPr>
        <w:tc>
          <w:tcPr>
            <w:tcW w:w="2411" w:type="dxa"/>
            <w:vMerge/>
            <w:shd w:val="clear" w:color="000000" w:fill="FFFFFF"/>
            <w:vAlign w:val="center"/>
          </w:tcPr>
          <w:p w:rsidR="002F293C" w:rsidRPr="002F293C" w:rsidRDefault="002F293C" w:rsidP="002F293C">
            <w:pPr>
              <w:autoSpaceDE w:val="0"/>
              <w:autoSpaceDN w:val="0"/>
              <w:adjustRightInd w:val="0"/>
              <w:spacing w:after="200" w:line="276" w:lineRule="auto"/>
              <w:rPr>
                <w:rFonts w:ascii="Arial" w:eastAsiaTheme="minorHAnsi" w:hAnsi="Arial" w:cs="Arial"/>
                <w:sz w:val="20"/>
                <w:szCs w:val="20"/>
                <w:lang w:eastAsia="en-US"/>
              </w:rPr>
            </w:pPr>
          </w:p>
        </w:tc>
        <w:tc>
          <w:tcPr>
            <w:tcW w:w="9355" w:type="dxa"/>
            <w:vMerge/>
            <w:shd w:val="clear" w:color="000000" w:fill="FFFFFF"/>
            <w:vAlign w:val="center"/>
          </w:tcPr>
          <w:p w:rsidR="002F293C" w:rsidRPr="002F293C" w:rsidRDefault="002F293C" w:rsidP="002F293C">
            <w:pPr>
              <w:autoSpaceDE w:val="0"/>
              <w:autoSpaceDN w:val="0"/>
              <w:adjustRightInd w:val="0"/>
              <w:spacing w:after="200" w:line="276" w:lineRule="auto"/>
              <w:rPr>
                <w:rFonts w:ascii="Arial" w:eastAsiaTheme="minorHAnsi" w:hAnsi="Arial" w:cs="Arial"/>
                <w:sz w:val="20"/>
                <w:szCs w:val="20"/>
                <w:lang w:eastAsia="en-US"/>
              </w:rPr>
            </w:pPr>
          </w:p>
        </w:tc>
        <w:tc>
          <w:tcPr>
            <w:tcW w:w="2552" w:type="dxa"/>
            <w:vAlign w:val="center"/>
          </w:tcPr>
          <w:p w:rsidR="002F293C" w:rsidRPr="002F293C" w:rsidRDefault="002F293C" w:rsidP="002F293C">
            <w:pPr>
              <w:autoSpaceDE w:val="0"/>
              <w:autoSpaceDN w:val="0"/>
              <w:adjustRightInd w:val="0"/>
              <w:ind w:left="-108" w:right="-94"/>
              <w:jc w:val="center"/>
              <w:rPr>
                <w:rFonts w:ascii="Arial" w:eastAsiaTheme="minorHAnsi" w:hAnsi="Arial" w:cs="Arial"/>
                <w:sz w:val="20"/>
                <w:szCs w:val="20"/>
                <w:lang w:eastAsia="en-US"/>
              </w:rPr>
            </w:pPr>
            <w:r w:rsidRPr="002F293C">
              <w:rPr>
                <w:rFonts w:ascii="Arial" w:eastAsiaTheme="minorHAnsi" w:hAnsi="Arial" w:cs="Arial"/>
                <w:color w:val="000000"/>
                <w:sz w:val="20"/>
                <w:szCs w:val="20"/>
                <w:lang w:eastAsia="en-US"/>
              </w:rPr>
              <w:t>3 квалификационный разряд</w:t>
            </w:r>
          </w:p>
        </w:tc>
        <w:tc>
          <w:tcPr>
            <w:tcW w:w="1134" w:type="dxa"/>
            <w:vAlign w:val="center"/>
          </w:tcPr>
          <w:p w:rsidR="002F293C" w:rsidRPr="002F293C" w:rsidRDefault="002F293C" w:rsidP="002F293C">
            <w:pPr>
              <w:autoSpaceDE w:val="0"/>
              <w:autoSpaceDN w:val="0"/>
              <w:adjustRightInd w:val="0"/>
              <w:jc w:val="center"/>
              <w:rPr>
                <w:rFonts w:ascii="Arial" w:eastAsiaTheme="minorHAnsi" w:hAnsi="Arial" w:cs="Arial"/>
                <w:sz w:val="20"/>
                <w:szCs w:val="20"/>
                <w:lang w:eastAsia="en-US"/>
              </w:rPr>
            </w:pPr>
            <w:r w:rsidRPr="002F293C">
              <w:rPr>
                <w:rFonts w:ascii="Arial" w:eastAsiaTheme="minorHAnsi" w:hAnsi="Arial" w:cs="Arial"/>
                <w:sz w:val="20"/>
                <w:szCs w:val="20"/>
                <w:lang w:eastAsia="en-US"/>
              </w:rPr>
              <w:t>8195</w:t>
            </w:r>
          </w:p>
        </w:tc>
      </w:tr>
      <w:tr w:rsidR="002F293C" w:rsidRPr="002F293C" w:rsidTr="002F293C">
        <w:trPr>
          <w:trHeight w:val="566"/>
        </w:trPr>
        <w:tc>
          <w:tcPr>
            <w:tcW w:w="2411" w:type="dxa"/>
            <w:vMerge w:val="restart"/>
          </w:tcPr>
          <w:p w:rsidR="002F293C" w:rsidRPr="002F293C" w:rsidRDefault="002F293C" w:rsidP="002F293C">
            <w:pPr>
              <w:autoSpaceDE w:val="0"/>
              <w:autoSpaceDN w:val="0"/>
              <w:adjustRightInd w:val="0"/>
              <w:ind w:left="-108" w:right="-108"/>
              <w:jc w:val="center"/>
              <w:rPr>
                <w:rFonts w:ascii="Arial" w:eastAsiaTheme="minorHAnsi" w:hAnsi="Arial" w:cs="Arial"/>
                <w:sz w:val="20"/>
                <w:szCs w:val="20"/>
                <w:lang w:eastAsia="en-US"/>
              </w:rPr>
            </w:pPr>
            <w:r w:rsidRPr="002F293C">
              <w:rPr>
                <w:rFonts w:ascii="Arial" w:eastAsiaTheme="minorHAnsi" w:hAnsi="Arial" w:cs="Arial"/>
                <w:b/>
                <w:bCs/>
                <w:color w:val="000000"/>
                <w:sz w:val="20"/>
                <w:szCs w:val="20"/>
                <w:lang w:eastAsia="en-US"/>
              </w:rPr>
              <w:t>2 квалификационный уровень</w:t>
            </w:r>
          </w:p>
        </w:tc>
        <w:tc>
          <w:tcPr>
            <w:tcW w:w="9355" w:type="dxa"/>
            <w:vMerge w:val="restart"/>
          </w:tcPr>
          <w:p w:rsidR="002F293C" w:rsidRPr="002F293C" w:rsidRDefault="002F293C" w:rsidP="002F293C">
            <w:pPr>
              <w:autoSpaceDE w:val="0"/>
              <w:autoSpaceDN w:val="0"/>
              <w:adjustRightInd w:val="0"/>
              <w:jc w:val="both"/>
              <w:rPr>
                <w:rFonts w:ascii="Arial" w:eastAsiaTheme="minorHAnsi" w:hAnsi="Arial" w:cs="Arial"/>
                <w:sz w:val="20"/>
                <w:szCs w:val="20"/>
                <w:lang w:eastAsia="en-US"/>
              </w:rPr>
            </w:pPr>
            <w:r w:rsidRPr="002F293C">
              <w:rPr>
                <w:rFonts w:ascii="Arial" w:eastAsiaTheme="minorHAnsi" w:hAnsi="Arial" w:cs="Arial"/>
                <w:color w:val="000000"/>
                <w:sz w:val="20"/>
                <w:szCs w:val="20"/>
                <w:lang w:eastAsia="en-US"/>
              </w:rPr>
              <w:t>Профессии рабочих, отнесенные к первому квалификационному уровню, при выполнении работ по профессии с производным наименованием «старший» (старший по смене)</w:t>
            </w:r>
          </w:p>
        </w:tc>
        <w:tc>
          <w:tcPr>
            <w:tcW w:w="2552" w:type="dxa"/>
            <w:vAlign w:val="center"/>
          </w:tcPr>
          <w:p w:rsidR="002F293C" w:rsidRPr="002F293C" w:rsidRDefault="002F293C" w:rsidP="002F293C">
            <w:pPr>
              <w:autoSpaceDE w:val="0"/>
              <w:autoSpaceDN w:val="0"/>
              <w:adjustRightInd w:val="0"/>
              <w:ind w:left="-108" w:right="-94"/>
              <w:jc w:val="center"/>
              <w:rPr>
                <w:rFonts w:ascii="Arial" w:eastAsiaTheme="minorHAnsi" w:hAnsi="Arial" w:cs="Arial"/>
                <w:sz w:val="20"/>
                <w:szCs w:val="20"/>
                <w:lang w:eastAsia="en-US"/>
              </w:rPr>
            </w:pPr>
            <w:r w:rsidRPr="002F293C">
              <w:rPr>
                <w:rFonts w:ascii="Arial" w:eastAsiaTheme="minorHAnsi" w:hAnsi="Arial" w:cs="Arial"/>
                <w:color w:val="000000"/>
                <w:sz w:val="20"/>
                <w:szCs w:val="20"/>
                <w:lang w:eastAsia="en-US"/>
              </w:rPr>
              <w:t>1 квалификационный разряд</w:t>
            </w:r>
          </w:p>
        </w:tc>
        <w:tc>
          <w:tcPr>
            <w:tcW w:w="1134" w:type="dxa"/>
            <w:vAlign w:val="center"/>
          </w:tcPr>
          <w:p w:rsidR="002F293C" w:rsidRPr="002F293C" w:rsidRDefault="002F293C" w:rsidP="002F293C">
            <w:pPr>
              <w:autoSpaceDE w:val="0"/>
              <w:autoSpaceDN w:val="0"/>
              <w:adjustRightInd w:val="0"/>
              <w:jc w:val="center"/>
              <w:rPr>
                <w:rFonts w:ascii="Arial" w:eastAsiaTheme="minorHAnsi" w:hAnsi="Arial" w:cs="Arial"/>
                <w:sz w:val="20"/>
                <w:szCs w:val="20"/>
                <w:lang w:eastAsia="en-US"/>
              </w:rPr>
            </w:pPr>
            <w:r w:rsidRPr="002F293C">
              <w:rPr>
                <w:rFonts w:ascii="Arial" w:eastAsiaTheme="minorHAnsi" w:hAnsi="Arial" w:cs="Arial"/>
                <w:sz w:val="20"/>
                <w:szCs w:val="20"/>
                <w:lang w:eastAsia="en-US"/>
              </w:rPr>
              <w:t>7634</w:t>
            </w:r>
          </w:p>
        </w:tc>
      </w:tr>
      <w:tr w:rsidR="002F293C" w:rsidRPr="002F293C" w:rsidTr="002F293C">
        <w:trPr>
          <w:trHeight w:val="390"/>
        </w:trPr>
        <w:tc>
          <w:tcPr>
            <w:tcW w:w="2411" w:type="dxa"/>
            <w:vMerge/>
            <w:shd w:val="clear" w:color="000000" w:fill="FFFFFF"/>
            <w:vAlign w:val="center"/>
          </w:tcPr>
          <w:p w:rsidR="002F293C" w:rsidRPr="002F293C" w:rsidRDefault="002F293C" w:rsidP="002F293C">
            <w:pPr>
              <w:autoSpaceDE w:val="0"/>
              <w:autoSpaceDN w:val="0"/>
              <w:adjustRightInd w:val="0"/>
              <w:spacing w:after="200" w:line="276" w:lineRule="auto"/>
              <w:rPr>
                <w:rFonts w:ascii="Arial" w:eastAsiaTheme="minorHAnsi" w:hAnsi="Arial" w:cs="Arial"/>
                <w:sz w:val="20"/>
                <w:szCs w:val="20"/>
                <w:lang w:eastAsia="en-US"/>
              </w:rPr>
            </w:pPr>
          </w:p>
        </w:tc>
        <w:tc>
          <w:tcPr>
            <w:tcW w:w="9355" w:type="dxa"/>
            <w:vMerge/>
            <w:shd w:val="clear" w:color="000000" w:fill="FFFFFF"/>
            <w:vAlign w:val="center"/>
          </w:tcPr>
          <w:p w:rsidR="002F293C" w:rsidRPr="002F293C" w:rsidRDefault="002F293C" w:rsidP="002F293C">
            <w:pPr>
              <w:autoSpaceDE w:val="0"/>
              <w:autoSpaceDN w:val="0"/>
              <w:adjustRightInd w:val="0"/>
              <w:spacing w:after="200" w:line="276" w:lineRule="auto"/>
              <w:rPr>
                <w:rFonts w:ascii="Arial" w:eastAsiaTheme="minorHAnsi" w:hAnsi="Arial" w:cs="Arial"/>
                <w:sz w:val="20"/>
                <w:szCs w:val="20"/>
                <w:lang w:eastAsia="en-US"/>
              </w:rPr>
            </w:pPr>
          </w:p>
        </w:tc>
        <w:tc>
          <w:tcPr>
            <w:tcW w:w="2552" w:type="dxa"/>
            <w:vAlign w:val="center"/>
          </w:tcPr>
          <w:p w:rsidR="002F293C" w:rsidRPr="002F293C" w:rsidRDefault="002F293C" w:rsidP="002F293C">
            <w:pPr>
              <w:autoSpaceDE w:val="0"/>
              <w:autoSpaceDN w:val="0"/>
              <w:adjustRightInd w:val="0"/>
              <w:ind w:left="-108" w:right="-94"/>
              <w:jc w:val="center"/>
              <w:rPr>
                <w:rFonts w:ascii="Arial" w:eastAsiaTheme="minorHAnsi" w:hAnsi="Arial" w:cs="Arial"/>
                <w:sz w:val="20"/>
                <w:szCs w:val="20"/>
                <w:lang w:eastAsia="en-US"/>
              </w:rPr>
            </w:pPr>
            <w:r w:rsidRPr="002F293C">
              <w:rPr>
                <w:rFonts w:ascii="Arial" w:eastAsiaTheme="minorHAnsi" w:hAnsi="Arial" w:cs="Arial"/>
                <w:color w:val="000000"/>
                <w:sz w:val="20"/>
                <w:szCs w:val="20"/>
                <w:lang w:eastAsia="en-US"/>
              </w:rPr>
              <w:t>2 квалификационный разряд</w:t>
            </w:r>
          </w:p>
        </w:tc>
        <w:tc>
          <w:tcPr>
            <w:tcW w:w="1134" w:type="dxa"/>
            <w:vAlign w:val="center"/>
          </w:tcPr>
          <w:p w:rsidR="002F293C" w:rsidRPr="002F293C" w:rsidRDefault="002F293C" w:rsidP="002F293C">
            <w:pPr>
              <w:autoSpaceDE w:val="0"/>
              <w:autoSpaceDN w:val="0"/>
              <w:adjustRightInd w:val="0"/>
              <w:jc w:val="center"/>
              <w:rPr>
                <w:rFonts w:ascii="Arial" w:eastAsiaTheme="minorHAnsi" w:hAnsi="Arial" w:cs="Arial"/>
                <w:sz w:val="20"/>
                <w:szCs w:val="20"/>
                <w:lang w:eastAsia="en-US"/>
              </w:rPr>
            </w:pPr>
            <w:r w:rsidRPr="002F293C">
              <w:rPr>
                <w:rFonts w:ascii="Arial" w:eastAsiaTheme="minorHAnsi" w:hAnsi="Arial" w:cs="Arial"/>
                <w:sz w:val="20"/>
                <w:szCs w:val="20"/>
                <w:lang w:eastAsia="en-US"/>
              </w:rPr>
              <w:t>8008</w:t>
            </w:r>
          </w:p>
        </w:tc>
      </w:tr>
      <w:tr w:rsidR="002F293C" w:rsidRPr="002F293C" w:rsidTr="002F293C">
        <w:trPr>
          <w:trHeight w:val="43"/>
        </w:trPr>
        <w:tc>
          <w:tcPr>
            <w:tcW w:w="2411" w:type="dxa"/>
            <w:vMerge/>
            <w:shd w:val="clear" w:color="000000" w:fill="FFFFFF"/>
            <w:vAlign w:val="center"/>
          </w:tcPr>
          <w:p w:rsidR="002F293C" w:rsidRPr="002F293C" w:rsidRDefault="002F293C" w:rsidP="002F293C">
            <w:pPr>
              <w:autoSpaceDE w:val="0"/>
              <w:autoSpaceDN w:val="0"/>
              <w:adjustRightInd w:val="0"/>
              <w:spacing w:after="200" w:line="276" w:lineRule="auto"/>
              <w:rPr>
                <w:rFonts w:ascii="Arial" w:eastAsiaTheme="minorHAnsi" w:hAnsi="Arial" w:cs="Arial"/>
                <w:sz w:val="20"/>
                <w:szCs w:val="20"/>
                <w:lang w:eastAsia="en-US"/>
              </w:rPr>
            </w:pPr>
          </w:p>
        </w:tc>
        <w:tc>
          <w:tcPr>
            <w:tcW w:w="9355" w:type="dxa"/>
            <w:vMerge/>
            <w:shd w:val="clear" w:color="000000" w:fill="FFFFFF"/>
            <w:vAlign w:val="center"/>
          </w:tcPr>
          <w:p w:rsidR="002F293C" w:rsidRPr="002F293C" w:rsidRDefault="002F293C" w:rsidP="002F293C">
            <w:pPr>
              <w:autoSpaceDE w:val="0"/>
              <w:autoSpaceDN w:val="0"/>
              <w:adjustRightInd w:val="0"/>
              <w:spacing w:after="200" w:line="276" w:lineRule="auto"/>
              <w:rPr>
                <w:rFonts w:ascii="Arial" w:eastAsiaTheme="minorHAnsi" w:hAnsi="Arial" w:cs="Arial"/>
                <w:sz w:val="20"/>
                <w:szCs w:val="20"/>
                <w:lang w:eastAsia="en-US"/>
              </w:rPr>
            </w:pPr>
          </w:p>
        </w:tc>
        <w:tc>
          <w:tcPr>
            <w:tcW w:w="2552" w:type="dxa"/>
            <w:vAlign w:val="center"/>
          </w:tcPr>
          <w:p w:rsidR="002F293C" w:rsidRPr="002F293C" w:rsidRDefault="002F293C" w:rsidP="002F293C">
            <w:pPr>
              <w:autoSpaceDE w:val="0"/>
              <w:autoSpaceDN w:val="0"/>
              <w:adjustRightInd w:val="0"/>
              <w:ind w:left="-108" w:right="-94"/>
              <w:jc w:val="center"/>
              <w:rPr>
                <w:rFonts w:ascii="Arial" w:eastAsiaTheme="minorHAnsi" w:hAnsi="Arial" w:cs="Arial"/>
                <w:sz w:val="20"/>
                <w:szCs w:val="20"/>
                <w:lang w:eastAsia="en-US"/>
              </w:rPr>
            </w:pPr>
            <w:r w:rsidRPr="002F293C">
              <w:rPr>
                <w:rFonts w:ascii="Arial" w:eastAsiaTheme="minorHAnsi" w:hAnsi="Arial" w:cs="Arial"/>
                <w:color w:val="000000"/>
                <w:sz w:val="20"/>
                <w:szCs w:val="20"/>
                <w:lang w:eastAsia="en-US"/>
              </w:rPr>
              <w:t>3 квалификационный разряд</w:t>
            </w:r>
          </w:p>
        </w:tc>
        <w:tc>
          <w:tcPr>
            <w:tcW w:w="1134" w:type="dxa"/>
            <w:vAlign w:val="center"/>
          </w:tcPr>
          <w:p w:rsidR="002F293C" w:rsidRPr="002F293C" w:rsidRDefault="002F293C" w:rsidP="002F293C">
            <w:pPr>
              <w:autoSpaceDE w:val="0"/>
              <w:autoSpaceDN w:val="0"/>
              <w:adjustRightInd w:val="0"/>
              <w:jc w:val="center"/>
              <w:rPr>
                <w:rFonts w:ascii="Arial" w:eastAsiaTheme="minorHAnsi" w:hAnsi="Arial" w:cs="Arial"/>
                <w:sz w:val="20"/>
                <w:szCs w:val="20"/>
                <w:lang w:eastAsia="en-US"/>
              </w:rPr>
            </w:pPr>
            <w:r w:rsidRPr="002F293C">
              <w:rPr>
                <w:rFonts w:ascii="Arial" w:eastAsiaTheme="minorHAnsi" w:hAnsi="Arial" w:cs="Arial"/>
                <w:sz w:val="20"/>
                <w:szCs w:val="20"/>
                <w:lang w:eastAsia="en-US"/>
              </w:rPr>
              <w:t>8382</w:t>
            </w:r>
          </w:p>
        </w:tc>
      </w:tr>
      <w:tr w:rsidR="002F293C" w:rsidRPr="002F293C" w:rsidTr="002F293C">
        <w:trPr>
          <w:trHeight w:val="360"/>
        </w:trPr>
        <w:tc>
          <w:tcPr>
            <w:tcW w:w="15452" w:type="dxa"/>
            <w:gridSpan w:val="4"/>
            <w:vAlign w:val="center"/>
          </w:tcPr>
          <w:p w:rsidR="002F293C" w:rsidRPr="002F293C" w:rsidRDefault="002F293C" w:rsidP="002F293C">
            <w:pPr>
              <w:autoSpaceDE w:val="0"/>
              <w:autoSpaceDN w:val="0"/>
              <w:adjustRightInd w:val="0"/>
              <w:jc w:val="center"/>
              <w:rPr>
                <w:rFonts w:ascii="Arial" w:eastAsiaTheme="minorHAnsi" w:hAnsi="Arial" w:cs="Arial"/>
                <w:b/>
                <w:sz w:val="20"/>
                <w:szCs w:val="20"/>
                <w:lang w:eastAsia="en-US"/>
              </w:rPr>
            </w:pPr>
            <w:r w:rsidRPr="002F293C">
              <w:rPr>
                <w:rFonts w:ascii="Arial" w:eastAsiaTheme="minorHAnsi" w:hAnsi="Arial" w:cs="Arial"/>
                <w:b/>
                <w:sz w:val="20"/>
                <w:szCs w:val="20"/>
                <w:lang w:eastAsia="en-US"/>
              </w:rPr>
              <w:t xml:space="preserve">Профессиональная квалификационная группа «Общеотраслевые профессии рабочих второго уровня» </w:t>
            </w:r>
          </w:p>
        </w:tc>
      </w:tr>
      <w:tr w:rsidR="002F293C" w:rsidRPr="002F293C" w:rsidTr="002F293C">
        <w:trPr>
          <w:trHeight w:val="699"/>
        </w:trPr>
        <w:tc>
          <w:tcPr>
            <w:tcW w:w="2411" w:type="dxa"/>
            <w:vMerge w:val="restart"/>
          </w:tcPr>
          <w:p w:rsidR="002F293C" w:rsidRPr="002F293C" w:rsidRDefault="002F293C" w:rsidP="002F293C">
            <w:pPr>
              <w:autoSpaceDE w:val="0"/>
              <w:autoSpaceDN w:val="0"/>
              <w:adjustRightInd w:val="0"/>
              <w:ind w:left="-108" w:right="-108"/>
              <w:jc w:val="center"/>
              <w:rPr>
                <w:rFonts w:ascii="Arial" w:eastAsiaTheme="minorHAnsi" w:hAnsi="Arial" w:cs="Arial"/>
                <w:sz w:val="20"/>
                <w:szCs w:val="20"/>
                <w:lang w:eastAsia="en-US"/>
              </w:rPr>
            </w:pPr>
            <w:r w:rsidRPr="002F293C">
              <w:rPr>
                <w:rFonts w:ascii="Arial" w:eastAsiaTheme="minorHAnsi" w:hAnsi="Arial" w:cs="Arial"/>
                <w:b/>
                <w:bCs/>
                <w:color w:val="000000"/>
                <w:sz w:val="20"/>
                <w:szCs w:val="20"/>
                <w:lang w:eastAsia="en-US"/>
              </w:rPr>
              <w:t>1 квалификационный уровень</w:t>
            </w:r>
          </w:p>
        </w:tc>
        <w:tc>
          <w:tcPr>
            <w:tcW w:w="9355" w:type="dxa"/>
            <w:vMerge w:val="restart"/>
          </w:tcPr>
          <w:p w:rsidR="002F293C" w:rsidRPr="002F293C" w:rsidRDefault="002F293C" w:rsidP="002F293C">
            <w:pPr>
              <w:autoSpaceDE w:val="0"/>
              <w:autoSpaceDN w:val="0"/>
              <w:adjustRightInd w:val="0"/>
              <w:jc w:val="both"/>
              <w:rPr>
                <w:rFonts w:ascii="Arial" w:eastAsiaTheme="minorHAnsi" w:hAnsi="Arial" w:cs="Arial"/>
                <w:sz w:val="20"/>
                <w:szCs w:val="20"/>
                <w:lang w:eastAsia="en-US"/>
              </w:rPr>
            </w:pPr>
            <w:r w:rsidRPr="002F293C">
              <w:rPr>
                <w:rFonts w:ascii="Arial" w:eastAsiaTheme="minorHAnsi" w:hAnsi="Arial" w:cs="Arial"/>
                <w:color w:val="000000"/>
                <w:sz w:val="20"/>
                <w:szCs w:val="20"/>
                <w:lang w:eastAsia="en-US"/>
              </w:rPr>
              <w:t xml:space="preserve">Наименования профессий рабочих, по которым предусмотрено присвоение 4 и 5 квалификационных разрядов в соответствии с Единым тарифно-квалификационным справочником работ и профессий рабочих; водитель автомобиля; водитель троллейбуса; водолаз; контролер технического состояния автомототранспортных средств; механик по техническим видам спорта; оператор </w:t>
            </w:r>
            <w:proofErr w:type="spellStart"/>
            <w:r w:rsidRPr="002F293C">
              <w:rPr>
                <w:rFonts w:ascii="Arial" w:eastAsiaTheme="minorHAnsi" w:hAnsi="Arial" w:cs="Arial"/>
                <w:color w:val="000000"/>
                <w:sz w:val="20"/>
                <w:szCs w:val="20"/>
                <w:lang w:eastAsia="en-US"/>
              </w:rPr>
              <w:t>сейсмопрогноза</w:t>
            </w:r>
            <w:proofErr w:type="spellEnd"/>
            <w:r w:rsidRPr="002F293C">
              <w:rPr>
                <w:rFonts w:ascii="Arial" w:eastAsiaTheme="minorHAnsi" w:hAnsi="Arial" w:cs="Arial"/>
                <w:color w:val="000000"/>
                <w:sz w:val="20"/>
                <w:szCs w:val="20"/>
                <w:lang w:eastAsia="en-US"/>
              </w:rPr>
              <w:t xml:space="preserve">; оператор </w:t>
            </w:r>
            <w:proofErr w:type="spellStart"/>
            <w:proofErr w:type="gramStart"/>
            <w:r w:rsidRPr="002F293C">
              <w:rPr>
                <w:rFonts w:ascii="Arial" w:eastAsiaTheme="minorHAnsi" w:hAnsi="Arial" w:cs="Arial"/>
                <w:color w:val="000000"/>
                <w:sz w:val="20"/>
                <w:szCs w:val="20"/>
                <w:lang w:eastAsia="en-US"/>
              </w:rPr>
              <w:t>электронно</w:t>
            </w:r>
            <w:proofErr w:type="spellEnd"/>
            <w:r w:rsidRPr="002F293C">
              <w:rPr>
                <w:rFonts w:ascii="Arial" w:eastAsiaTheme="minorHAnsi" w:hAnsi="Arial" w:cs="Arial"/>
                <w:color w:val="000000"/>
                <w:sz w:val="20"/>
                <w:szCs w:val="20"/>
                <w:lang w:eastAsia="en-US"/>
              </w:rPr>
              <w:t>- вычислительных</w:t>
            </w:r>
            <w:proofErr w:type="gramEnd"/>
            <w:r w:rsidRPr="002F293C">
              <w:rPr>
                <w:rFonts w:ascii="Arial" w:eastAsiaTheme="minorHAnsi" w:hAnsi="Arial" w:cs="Arial"/>
                <w:color w:val="000000"/>
                <w:sz w:val="20"/>
                <w:szCs w:val="20"/>
                <w:lang w:eastAsia="en-US"/>
              </w:rPr>
              <w:t xml:space="preserve"> и вычислительных машин; охотник промысловый; пожарный</w:t>
            </w:r>
          </w:p>
        </w:tc>
        <w:tc>
          <w:tcPr>
            <w:tcW w:w="2552" w:type="dxa"/>
            <w:vAlign w:val="center"/>
          </w:tcPr>
          <w:p w:rsidR="002F293C" w:rsidRPr="002F293C" w:rsidRDefault="002F293C" w:rsidP="002F293C">
            <w:pPr>
              <w:autoSpaceDE w:val="0"/>
              <w:autoSpaceDN w:val="0"/>
              <w:adjustRightInd w:val="0"/>
              <w:ind w:left="-108" w:right="-108"/>
              <w:jc w:val="center"/>
              <w:rPr>
                <w:rFonts w:ascii="Arial" w:eastAsiaTheme="minorHAnsi" w:hAnsi="Arial" w:cs="Arial"/>
                <w:sz w:val="20"/>
                <w:szCs w:val="20"/>
                <w:lang w:val="en-US" w:eastAsia="en-US"/>
              </w:rPr>
            </w:pPr>
            <w:r w:rsidRPr="002F293C">
              <w:rPr>
                <w:rFonts w:ascii="Arial" w:eastAsiaTheme="minorHAnsi" w:hAnsi="Arial" w:cs="Arial"/>
                <w:color w:val="000000"/>
                <w:sz w:val="20"/>
                <w:szCs w:val="20"/>
                <w:lang w:val="en-US" w:eastAsia="en-US"/>
              </w:rPr>
              <w:t xml:space="preserve">4 </w:t>
            </w:r>
            <w:r w:rsidRPr="002F293C">
              <w:rPr>
                <w:rFonts w:ascii="Arial" w:eastAsiaTheme="minorHAnsi" w:hAnsi="Arial" w:cs="Arial"/>
                <w:color w:val="000000"/>
                <w:sz w:val="20"/>
                <w:szCs w:val="20"/>
                <w:lang w:eastAsia="en-US"/>
              </w:rPr>
              <w:t>квалификационный разряд</w:t>
            </w:r>
          </w:p>
        </w:tc>
        <w:tc>
          <w:tcPr>
            <w:tcW w:w="1134" w:type="dxa"/>
            <w:vAlign w:val="center"/>
          </w:tcPr>
          <w:p w:rsidR="002F293C" w:rsidRPr="002F293C" w:rsidRDefault="002F293C" w:rsidP="002F293C">
            <w:pPr>
              <w:autoSpaceDE w:val="0"/>
              <w:autoSpaceDN w:val="0"/>
              <w:adjustRightInd w:val="0"/>
              <w:jc w:val="center"/>
              <w:rPr>
                <w:rFonts w:ascii="Arial" w:eastAsiaTheme="minorHAnsi" w:hAnsi="Arial" w:cs="Arial"/>
                <w:sz w:val="20"/>
                <w:szCs w:val="20"/>
                <w:lang w:eastAsia="en-US"/>
              </w:rPr>
            </w:pPr>
            <w:r w:rsidRPr="002F293C">
              <w:rPr>
                <w:rFonts w:ascii="Arial" w:eastAsiaTheme="minorHAnsi" w:hAnsi="Arial" w:cs="Arial"/>
                <w:sz w:val="20"/>
                <w:szCs w:val="20"/>
                <w:lang w:eastAsia="en-US"/>
              </w:rPr>
              <w:t>8569</w:t>
            </w:r>
          </w:p>
        </w:tc>
      </w:tr>
      <w:tr w:rsidR="002F293C" w:rsidRPr="002F293C" w:rsidTr="002F293C">
        <w:trPr>
          <w:trHeight w:val="827"/>
        </w:trPr>
        <w:tc>
          <w:tcPr>
            <w:tcW w:w="2411" w:type="dxa"/>
            <w:vMerge/>
            <w:shd w:val="clear" w:color="000000" w:fill="FFFFFF"/>
            <w:vAlign w:val="center"/>
          </w:tcPr>
          <w:p w:rsidR="002F293C" w:rsidRPr="002F293C" w:rsidRDefault="002F293C" w:rsidP="002F293C">
            <w:pPr>
              <w:autoSpaceDE w:val="0"/>
              <w:autoSpaceDN w:val="0"/>
              <w:adjustRightInd w:val="0"/>
              <w:spacing w:after="200" w:line="276" w:lineRule="auto"/>
              <w:rPr>
                <w:rFonts w:ascii="Arial" w:eastAsiaTheme="minorHAnsi" w:hAnsi="Arial" w:cs="Arial"/>
                <w:sz w:val="20"/>
                <w:szCs w:val="20"/>
                <w:lang w:val="en-US" w:eastAsia="en-US"/>
              </w:rPr>
            </w:pPr>
          </w:p>
        </w:tc>
        <w:tc>
          <w:tcPr>
            <w:tcW w:w="9355" w:type="dxa"/>
            <w:vMerge/>
            <w:shd w:val="clear" w:color="000000" w:fill="FFFFFF"/>
            <w:vAlign w:val="center"/>
          </w:tcPr>
          <w:p w:rsidR="002F293C" w:rsidRPr="002F293C" w:rsidRDefault="002F293C" w:rsidP="002F293C">
            <w:pPr>
              <w:autoSpaceDE w:val="0"/>
              <w:autoSpaceDN w:val="0"/>
              <w:adjustRightInd w:val="0"/>
              <w:spacing w:after="200" w:line="276" w:lineRule="auto"/>
              <w:rPr>
                <w:rFonts w:ascii="Arial" w:eastAsiaTheme="minorHAnsi" w:hAnsi="Arial" w:cs="Arial"/>
                <w:sz w:val="20"/>
                <w:szCs w:val="20"/>
                <w:lang w:val="en-US" w:eastAsia="en-US"/>
              </w:rPr>
            </w:pPr>
          </w:p>
        </w:tc>
        <w:tc>
          <w:tcPr>
            <w:tcW w:w="2552" w:type="dxa"/>
            <w:vAlign w:val="center"/>
          </w:tcPr>
          <w:p w:rsidR="002F293C" w:rsidRPr="002F293C" w:rsidRDefault="002F293C" w:rsidP="002F293C">
            <w:pPr>
              <w:autoSpaceDE w:val="0"/>
              <w:autoSpaceDN w:val="0"/>
              <w:adjustRightInd w:val="0"/>
              <w:ind w:left="-108" w:right="-108"/>
              <w:jc w:val="center"/>
              <w:rPr>
                <w:rFonts w:ascii="Arial" w:eastAsiaTheme="minorHAnsi" w:hAnsi="Arial" w:cs="Arial"/>
                <w:sz w:val="20"/>
                <w:szCs w:val="20"/>
                <w:lang w:val="en-US" w:eastAsia="en-US"/>
              </w:rPr>
            </w:pPr>
            <w:r w:rsidRPr="002F293C">
              <w:rPr>
                <w:rFonts w:ascii="Arial" w:eastAsiaTheme="minorHAnsi" w:hAnsi="Arial" w:cs="Arial"/>
                <w:color w:val="000000"/>
                <w:sz w:val="20"/>
                <w:szCs w:val="20"/>
                <w:lang w:val="en-US" w:eastAsia="en-US"/>
              </w:rPr>
              <w:t xml:space="preserve">5 </w:t>
            </w:r>
            <w:r w:rsidRPr="002F293C">
              <w:rPr>
                <w:rFonts w:ascii="Arial" w:eastAsiaTheme="minorHAnsi" w:hAnsi="Arial" w:cs="Arial"/>
                <w:color w:val="000000"/>
                <w:sz w:val="20"/>
                <w:szCs w:val="20"/>
                <w:lang w:eastAsia="en-US"/>
              </w:rPr>
              <w:t>квалификационный разряд</w:t>
            </w:r>
          </w:p>
        </w:tc>
        <w:tc>
          <w:tcPr>
            <w:tcW w:w="1134" w:type="dxa"/>
            <w:vAlign w:val="center"/>
          </w:tcPr>
          <w:p w:rsidR="002F293C" w:rsidRPr="002F293C" w:rsidRDefault="002F293C" w:rsidP="002F293C">
            <w:pPr>
              <w:autoSpaceDE w:val="0"/>
              <w:autoSpaceDN w:val="0"/>
              <w:adjustRightInd w:val="0"/>
              <w:jc w:val="center"/>
              <w:rPr>
                <w:rFonts w:ascii="Arial" w:eastAsiaTheme="minorHAnsi" w:hAnsi="Arial" w:cs="Arial"/>
                <w:sz w:val="20"/>
                <w:szCs w:val="20"/>
                <w:lang w:eastAsia="en-US"/>
              </w:rPr>
            </w:pPr>
            <w:r w:rsidRPr="002F293C">
              <w:rPr>
                <w:rFonts w:ascii="Arial" w:eastAsiaTheme="minorHAnsi" w:hAnsi="Arial" w:cs="Arial"/>
                <w:sz w:val="20"/>
                <w:szCs w:val="20"/>
                <w:lang w:eastAsia="en-US"/>
              </w:rPr>
              <w:t>8932</w:t>
            </w:r>
          </w:p>
        </w:tc>
      </w:tr>
      <w:tr w:rsidR="002F293C" w:rsidRPr="002F293C" w:rsidTr="002F293C">
        <w:trPr>
          <w:trHeight w:val="557"/>
        </w:trPr>
        <w:tc>
          <w:tcPr>
            <w:tcW w:w="2411" w:type="dxa"/>
            <w:vMerge w:val="restart"/>
          </w:tcPr>
          <w:p w:rsidR="002F293C" w:rsidRPr="002F293C" w:rsidRDefault="002F293C" w:rsidP="002F293C">
            <w:pPr>
              <w:autoSpaceDE w:val="0"/>
              <w:autoSpaceDN w:val="0"/>
              <w:adjustRightInd w:val="0"/>
              <w:ind w:left="-108" w:right="-108"/>
              <w:jc w:val="center"/>
              <w:rPr>
                <w:rFonts w:ascii="Arial" w:eastAsiaTheme="minorHAnsi" w:hAnsi="Arial" w:cs="Arial"/>
                <w:sz w:val="20"/>
                <w:szCs w:val="20"/>
                <w:lang w:val="en-US" w:eastAsia="en-US"/>
              </w:rPr>
            </w:pPr>
            <w:r w:rsidRPr="002F293C">
              <w:rPr>
                <w:rFonts w:ascii="Arial" w:eastAsiaTheme="minorHAnsi" w:hAnsi="Arial" w:cs="Arial"/>
                <w:b/>
                <w:bCs/>
                <w:color w:val="000000"/>
                <w:sz w:val="20"/>
                <w:szCs w:val="20"/>
                <w:lang w:val="en-US" w:eastAsia="en-US"/>
              </w:rPr>
              <w:t xml:space="preserve">2 </w:t>
            </w:r>
            <w:r w:rsidRPr="002F293C">
              <w:rPr>
                <w:rFonts w:ascii="Arial" w:eastAsiaTheme="minorHAnsi" w:hAnsi="Arial" w:cs="Arial"/>
                <w:b/>
                <w:bCs/>
                <w:color w:val="000000"/>
                <w:sz w:val="20"/>
                <w:szCs w:val="20"/>
                <w:lang w:eastAsia="en-US"/>
              </w:rPr>
              <w:t>квалификационный уровень</w:t>
            </w:r>
          </w:p>
        </w:tc>
        <w:tc>
          <w:tcPr>
            <w:tcW w:w="9355" w:type="dxa"/>
            <w:vMerge w:val="restart"/>
          </w:tcPr>
          <w:p w:rsidR="002F293C" w:rsidRPr="002F293C" w:rsidRDefault="002F293C" w:rsidP="002F293C">
            <w:pPr>
              <w:autoSpaceDE w:val="0"/>
              <w:autoSpaceDN w:val="0"/>
              <w:adjustRightInd w:val="0"/>
              <w:jc w:val="both"/>
              <w:rPr>
                <w:rFonts w:ascii="Arial" w:eastAsiaTheme="minorHAnsi" w:hAnsi="Arial" w:cs="Arial"/>
                <w:sz w:val="20"/>
                <w:szCs w:val="20"/>
                <w:lang w:eastAsia="en-US"/>
              </w:rPr>
            </w:pPr>
            <w:r w:rsidRPr="002F293C">
              <w:rPr>
                <w:rFonts w:ascii="Arial" w:eastAsiaTheme="minorHAnsi" w:hAnsi="Arial" w:cs="Arial"/>
                <w:color w:val="000000"/>
                <w:sz w:val="20"/>
                <w:szCs w:val="20"/>
                <w:lang w:eastAsia="en-US"/>
              </w:rPr>
              <w:t>Наименования профессий рабочих, по которым предусмотрено присвоение 6 и 7 квалификационных разрядов в соответствии с Единым тарифно-квалификационным справочником работ и профессий рабочих</w:t>
            </w:r>
          </w:p>
        </w:tc>
        <w:tc>
          <w:tcPr>
            <w:tcW w:w="2552" w:type="dxa"/>
            <w:vAlign w:val="center"/>
          </w:tcPr>
          <w:p w:rsidR="002F293C" w:rsidRPr="002F293C" w:rsidRDefault="002F293C" w:rsidP="002F293C">
            <w:pPr>
              <w:autoSpaceDE w:val="0"/>
              <w:autoSpaceDN w:val="0"/>
              <w:adjustRightInd w:val="0"/>
              <w:ind w:left="-108" w:right="-108"/>
              <w:jc w:val="center"/>
              <w:rPr>
                <w:rFonts w:ascii="Arial" w:eastAsiaTheme="minorHAnsi" w:hAnsi="Arial" w:cs="Arial"/>
                <w:sz w:val="20"/>
                <w:szCs w:val="20"/>
                <w:lang w:val="en-US" w:eastAsia="en-US"/>
              </w:rPr>
            </w:pPr>
            <w:r w:rsidRPr="002F293C">
              <w:rPr>
                <w:rFonts w:ascii="Arial" w:eastAsiaTheme="minorHAnsi" w:hAnsi="Arial" w:cs="Arial"/>
                <w:color w:val="000000"/>
                <w:sz w:val="20"/>
                <w:szCs w:val="20"/>
                <w:lang w:val="en-US" w:eastAsia="en-US"/>
              </w:rPr>
              <w:t xml:space="preserve">6 </w:t>
            </w:r>
            <w:r w:rsidRPr="002F293C">
              <w:rPr>
                <w:rFonts w:ascii="Arial" w:eastAsiaTheme="minorHAnsi" w:hAnsi="Arial" w:cs="Arial"/>
                <w:color w:val="000000"/>
                <w:sz w:val="20"/>
                <w:szCs w:val="20"/>
                <w:lang w:eastAsia="en-US"/>
              </w:rPr>
              <w:t>квалификационный разряд</w:t>
            </w:r>
          </w:p>
        </w:tc>
        <w:tc>
          <w:tcPr>
            <w:tcW w:w="1134" w:type="dxa"/>
            <w:vAlign w:val="center"/>
          </w:tcPr>
          <w:p w:rsidR="002F293C" w:rsidRPr="002F293C" w:rsidRDefault="002F293C" w:rsidP="002F293C">
            <w:pPr>
              <w:autoSpaceDE w:val="0"/>
              <w:autoSpaceDN w:val="0"/>
              <w:adjustRightInd w:val="0"/>
              <w:jc w:val="center"/>
              <w:rPr>
                <w:rFonts w:ascii="Arial" w:eastAsiaTheme="minorHAnsi" w:hAnsi="Arial" w:cs="Arial"/>
                <w:sz w:val="20"/>
                <w:szCs w:val="20"/>
                <w:lang w:eastAsia="en-US"/>
              </w:rPr>
            </w:pPr>
            <w:r w:rsidRPr="002F293C">
              <w:rPr>
                <w:rFonts w:ascii="Arial" w:eastAsiaTheme="minorHAnsi" w:hAnsi="Arial" w:cs="Arial"/>
                <w:sz w:val="20"/>
                <w:szCs w:val="20"/>
                <w:lang w:eastAsia="en-US"/>
              </w:rPr>
              <w:t>9306</w:t>
            </w:r>
          </w:p>
        </w:tc>
      </w:tr>
      <w:tr w:rsidR="002F293C" w:rsidRPr="002F293C" w:rsidTr="002F293C">
        <w:trPr>
          <w:trHeight w:val="551"/>
        </w:trPr>
        <w:tc>
          <w:tcPr>
            <w:tcW w:w="2411" w:type="dxa"/>
            <w:vMerge/>
            <w:shd w:val="clear" w:color="000000" w:fill="FFFFFF"/>
            <w:vAlign w:val="center"/>
          </w:tcPr>
          <w:p w:rsidR="002F293C" w:rsidRPr="002F293C" w:rsidRDefault="002F293C" w:rsidP="002F293C">
            <w:pPr>
              <w:autoSpaceDE w:val="0"/>
              <w:autoSpaceDN w:val="0"/>
              <w:adjustRightInd w:val="0"/>
              <w:spacing w:after="200" w:line="276" w:lineRule="auto"/>
              <w:rPr>
                <w:rFonts w:ascii="Arial" w:eastAsiaTheme="minorHAnsi" w:hAnsi="Arial" w:cs="Arial"/>
                <w:sz w:val="20"/>
                <w:szCs w:val="20"/>
                <w:lang w:val="en-US" w:eastAsia="en-US"/>
              </w:rPr>
            </w:pPr>
          </w:p>
        </w:tc>
        <w:tc>
          <w:tcPr>
            <w:tcW w:w="9355" w:type="dxa"/>
            <w:vMerge/>
            <w:shd w:val="clear" w:color="000000" w:fill="FFFFFF"/>
            <w:vAlign w:val="center"/>
          </w:tcPr>
          <w:p w:rsidR="002F293C" w:rsidRPr="002F293C" w:rsidRDefault="002F293C" w:rsidP="002F293C">
            <w:pPr>
              <w:autoSpaceDE w:val="0"/>
              <w:autoSpaceDN w:val="0"/>
              <w:adjustRightInd w:val="0"/>
              <w:spacing w:after="200" w:line="276" w:lineRule="auto"/>
              <w:rPr>
                <w:rFonts w:ascii="Arial" w:eastAsiaTheme="minorHAnsi" w:hAnsi="Arial" w:cs="Arial"/>
                <w:sz w:val="20"/>
                <w:szCs w:val="20"/>
                <w:lang w:val="en-US" w:eastAsia="en-US"/>
              </w:rPr>
            </w:pPr>
          </w:p>
        </w:tc>
        <w:tc>
          <w:tcPr>
            <w:tcW w:w="2552" w:type="dxa"/>
            <w:vAlign w:val="center"/>
          </w:tcPr>
          <w:p w:rsidR="002F293C" w:rsidRPr="002F293C" w:rsidRDefault="002F293C" w:rsidP="002F293C">
            <w:pPr>
              <w:autoSpaceDE w:val="0"/>
              <w:autoSpaceDN w:val="0"/>
              <w:adjustRightInd w:val="0"/>
              <w:ind w:left="-108" w:right="-108"/>
              <w:jc w:val="center"/>
              <w:rPr>
                <w:rFonts w:ascii="Arial" w:eastAsiaTheme="minorHAnsi" w:hAnsi="Arial" w:cs="Arial"/>
                <w:sz w:val="20"/>
                <w:szCs w:val="20"/>
                <w:lang w:val="en-US" w:eastAsia="en-US"/>
              </w:rPr>
            </w:pPr>
            <w:r w:rsidRPr="002F293C">
              <w:rPr>
                <w:rFonts w:ascii="Arial" w:eastAsiaTheme="minorHAnsi" w:hAnsi="Arial" w:cs="Arial"/>
                <w:color w:val="000000"/>
                <w:sz w:val="20"/>
                <w:szCs w:val="20"/>
                <w:lang w:val="en-US" w:eastAsia="en-US"/>
              </w:rPr>
              <w:t xml:space="preserve">7 </w:t>
            </w:r>
            <w:r w:rsidRPr="002F293C">
              <w:rPr>
                <w:rFonts w:ascii="Arial" w:eastAsiaTheme="minorHAnsi" w:hAnsi="Arial" w:cs="Arial"/>
                <w:color w:val="000000"/>
                <w:sz w:val="20"/>
                <w:szCs w:val="20"/>
                <w:lang w:eastAsia="en-US"/>
              </w:rPr>
              <w:t>квалификационный разряд</w:t>
            </w:r>
          </w:p>
        </w:tc>
        <w:tc>
          <w:tcPr>
            <w:tcW w:w="1134" w:type="dxa"/>
            <w:vAlign w:val="center"/>
          </w:tcPr>
          <w:p w:rsidR="002F293C" w:rsidRPr="002F293C" w:rsidRDefault="002F293C" w:rsidP="002F293C">
            <w:pPr>
              <w:autoSpaceDE w:val="0"/>
              <w:autoSpaceDN w:val="0"/>
              <w:adjustRightInd w:val="0"/>
              <w:jc w:val="center"/>
              <w:rPr>
                <w:rFonts w:ascii="Arial" w:eastAsiaTheme="minorHAnsi" w:hAnsi="Arial" w:cs="Arial"/>
                <w:sz w:val="20"/>
                <w:szCs w:val="20"/>
                <w:lang w:eastAsia="en-US"/>
              </w:rPr>
            </w:pPr>
            <w:r w:rsidRPr="002F293C">
              <w:rPr>
                <w:rFonts w:ascii="Arial" w:eastAsiaTheme="minorHAnsi" w:hAnsi="Arial" w:cs="Arial"/>
                <w:sz w:val="20"/>
                <w:szCs w:val="20"/>
                <w:lang w:eastAsia="en-US"/>
              </w:rPr>
              <w:t>9680</w:t>
            </w:r>
          </w:p>
        </w:tc>
      </w:tr>
      <w:tr w:rsidR="002F293C" w:rsidRPr="002F293C" w:rsidTr="002F293C">
        <w:trPr>
          <w:trHeight w:val="821"/>
        </w:trPr>
        <w:tc>
          <w:tcPr>
            <w:tcW w:w="2411" w:type="dxa"/>
          </w:tcPr>
          <w:p w:rsidR="002F293C" w:rsidRPr="002F293C" w:rsidRDefault="002F293C" w:rsidP="002F293C">
            <w:pPr>
              <w:autoSpaceDE w:val="0"/>
              <w:autoSpaceDN w:val="0"/>
              <w:adjustRightInd w:val="0"/>
              <w:ind w:left="-108" w:right="-108"/>
              <w:jc w:val="center"/>
              <w:rPr>
                <w:rFonts w:ascii="Arial" w:eastAsiaTheme="minorHAnsi" w:hAnsi="Arial" w:cs="Arial"/>
                <w:sz w:val="20"/>
                <w:szCs w:val="20"/>
                <w:lang w:val="en-US" w:eastAsia="en-US"/>
              </w:rPr>
            </w:pPr>
            <w:r w:rsidRPr="002F293C">
              <w:rPr>
                <w:rFonts w:ascii="Arial" w:eastAsiaTheme="minorHAnsi" w:hAnsi="Arial" w:cs="Arial"/>
                <w:b/>
                <w:bCs/>
                <w:color w:val="000000"/>
                <w:sz w:val="20"/>
                <w:szCs w:val="20"/>
                <w:lang w:val="en-US" w:eastAsia="en-US"/>
              </w:rPr>
              <w:t xml:space="preserve">3 </w:t>
            </w:r>
            <w:r w:rsidRPr="002F293C">
              <w:rPr>
                <w:rFonts w:ascii="Arial" w:eastAsiaTheme="minorHAnsi" w:hAnsi="Arial" w:cs="Arial"/>
                <w:b/>
                <w:bCs/>
                <w:color w:val="000000"/>
                <w:sz w:val="20"/>
                <w:szCs w:val="20"/>
                <w:lang w:eastAsia="en-US"/>
              </w:rPr>
              <w:t>квалификационный уровень</w:t>
            </w:r>
          </w:p>
        </w:tc>
        <w:tc>
          <w:tcPr>
            <w:tcW w:w="9355" w:type="dxa"/>
          </w:tcPr>
          <w:p w:rsidR="002F293C" w:rsidRPr="002F293C" w:rsidRDefault="002F293C" w:rsidP="002F293C">
            <w:pPr>
              <w:autoSpaceDE w:val="0"/>
              <w:autoSpaceDN w:val="0"/>
              <w:adjustRightInd w:val="0"/>
              <w:jc w:val="both"/>
              <w:rPr>
                <w:rFonts w:ascii="Arial" w:eastAsiaTheme="minorHAnsi" w:hAnsi="Arial" w:cs="Arial"/>
                <w:sz w:val="20"/>
                <w:szCs w:val="20"/>
                <w:lang w:eastAsia="en-US"/>
              </w:rPr>
            </w:pPr>
            <w:r w:rsidRPr="002F293C">
              <w:rPr>
                <w:rFonts w:ascii="Arial" w:eastAsiaTheme="minorHAnsi" w:hAnsi="Arial" w:cs="Arial"/>
                <w:color w:val="000000"/>
                <w:sz w:val="20"/>
                <w:szCs w:val="20"/>
                <w:lang w:eastAsia="en-US"/>
              </w:rPr>
              <w:t>Наименования профессий рабочих, по которым предусмотрено присвоение 8 квалификационного разряда в соответствии с Единым тарифно-квалификационным справочником работ и профессий рабочих</w:t>
            </w:r>
          </w:p>
        </w:tc>
        <w:tc>
          <w:tcPr>
            <w:tcW w:w="2552" w:type="dxa"/>
            <w:vAlign w:val="center"/>
          </w:tcPr>
          <w:p w:rsidR="002F293C" w:rsidRPr="002F293C" w:rsidRDefault="002F293C" w:rsidP="002F293C">
            <w:pPr>
              <w:autoSpaceDE w:val="0"/>
              <w:autoSpaceDN w:val="0"/>
              <w:adjustRightInd w:val="0"/>
              <w:ind w:left="-108" w:right="-108"/>
              <w:jc w:val="center"/>
              <w:rPr>
                <w:rFonts w:ascii="Arial" w:eastAsiaTheme="minorHAnsi" w:hAnsi="Arial" w:cs="Arial"/>
                <w:sz w:val="20"/>
                <w:szCs w:val="20"/>
                <w:lang w:val="en-US" w:eastAsia="en-US"/>
              </w:rPr>
            </w:pPr>
            <w:r w:rsidRPr="002F293C">
              <w:rPr>
                <w:rFonts w:ascii="Arial" w:eastAsiaTheme="minorHAnsi" w:hAnsi="Arial" w:cs="Arial"/>
                <w:color w:val="000000"/>
                <w:sz w:val="20"/>
                <w:szCs w:val="20"/>
                <w:lang w:val="en-US" w:eastAsia="en-US"/>
              </w:rPr>
              <w:t xml:space="preserve">8 </w:t>
            </w:r>
            <w:r w:rsidRPr="002F293C">
              <w:rPr>
                <w:rFonts w:ascii="Arial" w:eastAsiaTheme="minorHAnsi" w:hAnsi="Arial" w:cs="Arial"/>
                <w:color w:val="000000"/>
                <w:sz w:val="20"/>
                <w:szCs w:val="20"/>
                <w:lang w:eastAsia="en-US"/>
              </w:rPr>
              <w:t>квалификационный разряд</w:t>
            </w:r>
          </w:p>
        </w:tc>
        <w:tc>
          <w:tcPr>
            <w:tcW w:w="1134" w:type="dxa"/>
            <w:vAlign w:val="center"/>
          </w:tcPr>
          <w:p w:rsidR="002F293C" w:rsidRPr="002F293C" w:rsidRDefault="002F293C" w:rsidP="002F293C">
            <w:pPr>
              <w:autoSpaceDE w:val="0"/>
              <w:autoSpaceDN w:val="0"/>
              <w:adjustRightInd w:val="0"/>
              <w:jc w:val="center"/>
              <w:rPr>
                <w:rFonts w:ascii="Arial" w:eastAsiaTheme="minorHAnsi" w:hAnsi="Arial" w:cs="Arial"/>
                <w:sz w:val="20"/>
                <w:szCs w:val="20"/>
                <w:lang w:eastAsia="en-US"/>
              </w:rPr>
            </w:pPr>
            <w:r w:rsidRPr="002F293C">
              <w:rPr>
                <w:rFonts w:ascii="Arial" w:eastAsiaTheme="minorHAnsi" w:hAnsi="Arial" w:cs="Arial"/>
                <w:sz w:val="20"/>
                <w:szCs w:val="20"/>
                <w:lang w:eastAsia="en-US"/>
              </w:rPr>
              <w:t>10054</w:t>
            </w:r>
          </w:p>
        </w:tc>
      </w:tr>
      <w:tr w:rsidR="002F293C" w:rsidRPr="002F293C" w:rsidTr="002F293C">
        <w:trPr>
          <w:trHeight w:val="420"/>
        </w:trPr>
        <w:tc>
          <w:tcPr>
            <w:tcW w:w="2411" w:type="dxa"/>
            <w:vMerge w:val="restart"/>
          </w:tcPr>
          <w:p w:rsidR="002F293C" w:rsidRPr="002F293C" w:rsidRDefault="002F293C" w:rsidP="002F293C">
            <w:pPr>
              <w:autoSpaceDE w:val="0"/>
              <w:autoSpaceDN w:val="0"/>
              <w:adjustRightInd w:val="0"/>
              <w:ind w:left="-108" w:right="-108"/>
              <w:jc w:val="center"/>
              <w:rPr>
                <w:rFonts w:ascii="Arial" w:eastAsiaTheme="minorHAnsi" w:hAnsi="Arial" w:cs="Arial"/>
                <w:sz w:val="20"/>
                <w:szCs w:val="20"/>
                <w:lang w:val="en-US" w:eastAsia="en-US"/>
              </w:rPr>
            </w:pPr>
            <w:r w:rsidRPr="002F293C">
              <w:rPr>
                <w:rFonts w:ascii="Arial" w:eastAsiaTheme="minorHAnsi" w:hAnsi="Arial" w:cs="Arial"/>
                <w:b/>
                <w:bCs/>
                <w:color w:val="000000"/>
                <w:sz w:val="20"/>
                <w:szCs w:val="20"/>
                <w:lang w:val="en-US" w:eastAsia="en-US"/>
              </w:rPr>
              <w:t xml:space="preserve">4 </w:t>
            </w:r>
            <w:r w:rsidRPr="002F293C">
              <w:rPr>
                <w:rFonts w:ascii="Arial" w:eastAsiaTheme="minorHAnsi" w:hAnsi="Arial" w:cs="Arial"/>
                <w:b/>
                <w:bCs/>
                <w:color w:val="000000"/>
                <w:sz w:val="20"/>
                <w:szCs w:val="20"/>
                <w:lang w:eastAsia="en-US"/>
              </w:rPr>
              <w:t>квалификационный уровень</w:t>
            </w:r>
          </w:p>
        </w:tc>
        <w:tc>
          <w:tcPr>
            <w:tcW w:w="9355" w:type="dxa"/>
            <w:vMerge w:val="restart"/>
          </w:tcPr>
          <w:p w:rsidR="002F293C" w:rsidRPr="002F293C" w:rsidRDefault="002F293C" w:rsidP="002F293C">
            <w:pPr>
              <w:autoSpaceDE w:val="0"/>
              <w:autoSpaceDN w:val="0"/>
              <w:adjustRightInd w:val="0"/>
              <w:jc w:val="both"/>
              <w:rPr>
                <w:rFonts w:ascii="Arial" w:eastAsiaTheme="minorHAnsi" w:hAnsi="Arial" w:cs="Arial"/>
                <w:sz w:val="20"/>
                <w:szCs w:val="20"/>
                <w:lang w:eastAsia="en-US"/>
              </w:rPr>
            </w:pPr>
            <w:r w:rsidRPr="002F293C">
              <w:rPr>
                <w:rFonts w:ascii="Arial" w:eastAsiaTheme="minorHAnsi" w:hAnsi="Arial" w:cs="Arial"/>
                <w:color w:val="000000"/>
                <w:sz w:val="20"/>
                <w:szCs w:val="20"/>
                <w:lang w:eastAsia="en-US"/>
              </w:rPr>
              <w:t>Наименования профессий рабочих, предусмотренных 1 - 3 квалификационными уровнями настоящей профессиональной квалификационной группы, выполняющих важные (особо важные) и ответственные (особо ответственные работы)</w:t>
            </w:r>
          </w:p>
        </w:tc>
        <w:tc>
          <w:tcPr>
            <w:tcW w:w="2552" w:type="dxa"/>
            <w:vAlign w:val="center"/>
          </w:tcPr>
          <w:p w:rsidR="002F293C" w:rsidRPr="002F293C" w:rsidRDefault="002F293C" w:rsidP="002F293C">
            <w:pPr>
              <w:autoSpaceDE w:val="0"/>
              <w:autoSpaceDN w:val="0"/>
              <w:adjustRightInd w:val="0"/>
              <w:ind w:left="-108" w:right="-108"/>
              <w:jc w:val="center"/>
              <w:rPr>
                <w:rFonts w:ascii="Arial" w:eastAsiaTheme="minorHAnsi" w:hAnsi="Arial" w:cs="Arial"/>
                <w:sz w:val="20"/>
                <w:szCs w:val="20"/>
                <w:lang w:val="en-US" w:eastAsia="en-US"/>
              </w:rPr>
            </w:pPr>
            <w:r w:rsidRPr="002F293C">
              <w:rPr>
                <w:rFonts w:ascii="Arial" w:eastAsiaTheme="minorHAnsi" w:hAnsi="Arial" w:cs="Arial"/>
                <w:color w:val="000000"/>
                <w:sz w:val="20"/>
                <w:szCs w:val="20"/>
                <w:lang w:val="en-US" w:eastAsia="en-US"/>
              </w:rPr>
              <w:t xml:space="preserve">1 </w:t>
            </w:r>
            <w:r w:rsidRPr="002F293C">
              <w:rPr>
                <w:rFonts w:ascii="Arial" w:eastAsiaTheme="minorHAnsi" w:hAnsi="Arial" w:cs="Arial"/>
                <w:color w:val="000000"/>
                <w:sz w:val="20"/>
                <w:szCs w:val="20"/>
                <w:lang w:eastAsia="en-US"/>
              </w:rPr>
              <w:t>степень*</w:t>
            </w:r>
          </w:p>
        </w:tc>
        <w:tc>
          <w:tcPr>
            <w:tcW w:w="1134" w:type="dxa"/>
            <w:vAlign w:val="center"/>
          </w:tcPr>
          <w:p w:rsidR="002F293C" w:rsidRPr="002F293C" w:rsidRDefault="002F293C" w:rsidP="002F293C">
            <w:pPr>
              <w:autoSpaceDE w:val="0"/>
              <w:autoSpaceDN w:val="0"/>
              <w:adjustRightInd w:val="0"/>
              <w:jc w:val="center"/>
              <w:rPr>
                <w:rFonts w:ascii="Arial" w:eastAsiaTheme="minorHAnsi" w:hAnsi="Arial" w:cs="Arial"/>
                <w:sz w:val="20"/>
                <w:szCs w:val="20"/>
                <w:lang w:eastAsia="en-US"/>
              </w:rPr>
            </w:pPr>
            <w:r w:rsidRPr="002F293C">
              <w:rPr>
                <w:rFonts w:ascii="Arial" w:eastAsiaTheme="minorHAnsi" w:hAnsi="Arial" w:cs="Arial"/>
                <w:sz w:val="20"/>
                <w:szCs w:val="20"/>
                <w:lang w:eastAsia="en-US"/>
              </w:rPr>
              <w:t>8745</w:t>
            </w:r>
          </w:p>
        </w:tc>
      </w:tr>
      <w:tr w:rsidR="002F293C" w:rsidRPr="002F293C" w:rsidTr="002F293C">
        <w:trPr>
          <w:trHeight w:val="411"/>
        </w:trPr>
        <w:tc>
          <w:tcPr>
            <w:tcW w:w="2411" w:type="dxa"/>
            <w:vMerge/>
            <w:shd w:val="clear" w:color="000000" w:fill="FFFFFF"/>
            <w:vAlign w:val="center"/>
          </w:tcPr>
          <w:p w:rsidR="002F293C" w:rsidRPr="002F293C" w:rsidRDefault="002F293C" w:rsidP="002F293C">
            <w:pPr>
              <w:autoSpaceDE w:val="0"/>
              <w:autoSpaceDN w:val="0"/>
              <w:adjustRightInd w:val="0"/>
              <w:spacing w:after="200" w:line="276" w:lineRule="auto"/>
              <w:rPr>
                <w:rFonts w:ascii="Arial" w:eastAsiaTheme="minorHAnsi" w:hAnsi="Arial" w:cs="Arial"/>
                <w:sz w:val="20"/>
                <w:szCs w:val="20"/>
                <w:lang w:val="en-US" w:eastAsia="en-US"/>
              </w:rPr>
            </w:pPr>
          </w:p>
        </w:tc>
        <w:tc>
          <w:tcPr>
            <w:tcW w:w="9355" w:type="dxa"/>
            <w:vMerge/>
            <w:shd w:val="clear" w:color="000000" w:fill="FFFFFF"/>
            <w:vAlign w:val="center"/>
          </w:tcPr>
          <w:p w:rsidR="002F293C" w:rsidRPr="002F293C" w:rsidRDefault="002F293C" w:rsidP="002F293C">
            <w:pPr>
              <w:autoSpaceDE w:val="0"/>
              <w:autoSpaceDN w:val="0"/>
              <w:adjustRightInd w:val="0"/>
              <w:spacing w:after="200" w:line="276" w:lineRule="auto"/>
              <w:rPr>
                <w:rFonts w:ascii="Arial" w:eastAsiaTheme="minorHAnsi" w:hAnsi="Arial" w:cs="Arial"/>
                <w:sz w:val="20"/>
                <w:szCs w:val="20"/>
                <w:lang w:val="en-US" w:eastAsia="en-US"/>
              </w:rPr>
            </w:pPr>
          </w:p>
        </w:tc>
        <w:tc>
          <w:tcPr>
            <w:tcW w:w="2552" w:type="dxa"/>
            <w:vAlign w:val="center"/>
          </w:tcPr>
          <w:p w:rsidR="002F293C" w:rsidRPr="002F293C" w:rsidRDefault="002F293C" w:rsidP="002F293C">
            <w:pPr>
              <w:autoSpaceDE w:val="0"/>
              <w:autoSpaceDN w:val="0"/>
              <w:adjustRightInd w:val="0"/>
              <w:ind w:left="-108" w:right="-108"/>
              <w:jc w:val="center"/>
              <w:rPr>
                <w:rFonts w:ascii="Arial" w:eastAsiaTheme="minorHAnsi" w:hAnsi="Arial" w:cs="Arial"/>
                <w:sz w:val="20"/>
                <w:szCs w:val="20"/>
                <w:lang w:val="en-US" w:eastAsia="en-US"/>
              </w:rPr>
            </w:pPr>
            <w:r w:rsidRPr="002F293C">
              <w:rPr>
                <w:rFonts w:ascii="Arial" w:eastAsiaTheme="minorHAnsi" w:hAnsi="Arial" w:cs="Arial"/>
                <w:color w:val="000000"/>
                <w:sz w:val="20"/>
                <w:szCs w:val="20"/>
                <w:lang w:val="en-US" w:eastAsia="en-US"/>
              </w:rPr>
              <w:t xml:space="preserve">2 </w:t>
            </w:r>
            <w:r w:rsidRPr="002F293C">
              <w:rPr>
                <w:rFonts w:ascii="Arial" w:eastAsiaTheme="minorHAnsi" w:hAnsi="Arial" w:cs="Arial"/>
                <w:color w:val="000000"/>
                <w:sz w:val="20"/>
                <w:szCs w:val="20"/>
                <w:lang w:eastAsia="en-US"/>
              </w:rPr>
              <w:t>степень*</w:t>
            </w:r>
          </w:p>
        </w:tc>
        <w:tc>
          <w:tcPr>
            <w:tcW w:w="1134" w:type="dxa"/>
            <w:vAlign w:val="center"/>
          </w:tcPr>
          <w:p w:rsidR="002F293C" w:rsidRPr="002F293C" w:rsidRDefault="002F293C" w:rsidP="002F293C">
            <w:pPr>
              <w:autoSpaceDE w:val="0"/>
              <w:autoSpaceDN w:val="0"/>
              <w:adjustRightInd w:val="0"/>
              <w:jc w:val="center"/>
              <w:rPr>
                <w:rFonts w:ascii="Arial" w:eastAsiaTheme="minorHAnsi" w:hAnsi="Arial" w:cs="Arial"/>
                <w:sz w:val="20"/>
                <w:szCs w:val="20"/>
                <w:lang w:eastAsia="en-US"/>
              </w:rPr>
            </w:pPr>
            <w:r w:rsidRPr="002F293C">
              <w:rPr>
                <w:rFonts w:ascii="Arial" w:eastAsiaTheme="minorHAnsi" w:hAnsi="Arial" w:cs="Arial"/>
                <w:sz w:val="20"/>
                <w:szCs w:val="20"/>
                <w:lang w:eastAsia="en-US"/>
              </w:rPr>
              <w:t>9119</w:t>
            </w:r>
          </w:p>
        </w:tc>
      </w:tr>
      <w:tr w:rsidR="002F293C" w:rsidRPr="002F293C" w:rsidTr="002F293C">
        <w:trPr>
          <w:trHeight w:val="404"/>
        </w:trPr>
        <w:tc>
          <w:tcPr>
            <w:tcW w:w="2411" w:type="dxa"/>
            <w:vMerge/>
            <w:shd w:val="clear" w:color="000000" w:fill="FFFFFF"/>
            <w:vAlign w:val="center"/>
          </w:tcPr>
          <w:p w:rsidR="002F293C" w:rsidRPr="002F293C" w:rsidRDefault="002F293C" w:rsidP="002F293C">
            <w:pPr>
              <w:autoSpaceDE w:val="0"/>
              <w:autoSpaceDN w:val="0"/>
              <w:adjustRightInd w:val="0"/>
              <w:spacing w:after="200" w:line="276" w:lineRule="auto"/>
              <w:rPr>
                <w:rFonts w:ascii="Arial" w:eastAsiaTheme="minorHAnsi" w:hAnsi="Arial" w:cs="Arial"/>
                <w:sz w:val="20"/>
                <w:szCs w:val="20"/>
                <w:lang w:val="en-US" w:eastAsia="en-US"/>
              </w:rPr>
            </w:pPr>
          </w:p>
        </w:tc>
        <w:tc>
          <w:tcPr>
            <w:tcW w:w="9355" w:type="dxa"/>
            <w:vMerge/>
            <w:shd w:val="clear" w:color="000000" w:fill="FFFFFF"/>
            <w:vAlign w:val="center"/>
          </w:tcPr>
          <w:p w:rsidR="002F293C" w:rsidRPr="002F293C" w:rsidRDefault="002F293C" w:rsidP="002F293C">
            <w:pPr>
              <w:autoSpaceDE w:val="0"/>
              <w:autoSpaceDN w:val="0"/>
              <w:adjustRightInd w:val="0"/>
              <w:spacing w:after="200" w:line="276" w:lineRule="auto"/>
              <w:rPr>
                <w:rFonts w:ascii="Arial" w:eastAsiaTheme="minorHAnsi" w:hAnsi="Arial" w:cs="Arial"/>
                <w:sz w:val="20"/>
                <w:szCs w:val="20"/>
                <w:lang w:val="en-US" w:eastAsia="en-US"/>
              </w:rPr>
            </w:pPr>
          </w:p>
        </w:tc>
        <w:tc>
          <w:tcPr>
            <w:tcW w:w="2552" w:type="dxa"/>
            <w:vAlign w:val="center"/>
          </w:tcPr>
          <w:p w:rsidR="002F293C" w:rsidRPr="002F293C" w:rsidRDefault="002F293C" w:rsidP="002F293C">
            <w:pPr>
              <w:autoSpaceDE w:val="0"/>
              <w:autoSpaceDN w:val="0"/>
              <w:adjustRightInd w:val="0"/>
              <w:ind w:left="-108" w:right="-108"/>
              <w:jc w:val="center"/>
              <w:rPr>
                <w:rFonts w:ascii="Arial" w:eastAsiaTheme="minorHAnsi" w:hAnsi="Arial" w:cs="Arial"/>
                <w:sz w:val="20"/>
                <w:szCs w:val="20"/>
                <w:lang w:val="en-US" w:eastAsia="en-US"/>
              </w:rPr>
            </w:pPr>
            <w:r w:rsidRPr="002F293C">
              <w:rPr>
                <w:rFonts w:ascii="Arial" w:eastAsiaTheme="minorHAnsi" w:hAnsi="Arial" w:cs="Arial"/>
                <w:color w:val="000000"/>
                <w:sz w:val="20"/>
                <w:szCs w:val="20"/>
                <w:lang w:val="en-US" w:eastAsia="en-US"/>
              </w:rPr>
              <w:t xml:space="preserve">3 </w:t>
            </w:r>
            <w:r w:rsidRPr="002F293C">
              <w:rPr>
                <w:rFonts w:ascii="Arial" w:eastAsiaTheme="minorHAnsi" w:hAnsi="Arial" w:cs="Arial"/>
                <w:color w:val="000000"/>
                <w:sz w:val="20"/>
                <w:szCs w:val="20"/>
                <w:lang w:eastAsia="en-US"/>
              </w:rPr>
              <w:t>степень*</w:t>
            </w:r>
          </w:p>
        </w:tc>
        <w:tc>
          <w:tcPr>
            <w:tcW w:w="1134" w:type="dxa"/>
            <w:vAlign w:val="center"/>
          </w:tcPr>
          <w:p w:rsidR="002F293C" w:rsidRPr="002F293C" w:rsidRDefault="002F293C" w:rsidP="002F293C">
            <w:pPr>
              <w:autoSpaceDE w:val="0"/>
              <w:autoSpaceDN w:val="0"/>
              <w:adjustRightInd w:val="0"/>
              <w:jc w:val="center"/>
              <w:rPr>
                <w:rFonts w:ascii="Arial" w:eastAsiaTheme="minorHAnsi" w:hAnsi="Arial" w:cs="Arial"/>
                <w:sz w:val="20"/>
                <w:szCs w:val="20"/>
                <w:lang w:eastAsia="en-US"/>
              </w:rPr>
            </w:pPr>
            <w:r w:rsidRPr="002F293C">
              <w:rPr>
                <w:rFonts w:ascii="Arial" w:eastAsiaTheme="minorHAnsi" w:hAnsi="Arial" w:cs="Arial"/>
                <w:sz w:val="20"/>
                <w:szCs w:val="20"/>
                <w:lang w:eastAsia="en-US"/>
              </w:rPr>
              <w:t>9493</w:t>
            </w:r>
          </w:p>
        </w:tc>
      </w:tr>
      <w:tr w:rsidR="002F293C" w:rsidRPr="002F293C" w:rsidTr="002F293C">
        <w:trPr>
          <w:trHeight w:val="396"/>
        </w:trPr>
        <w:tc>
          <w:tcPr>
            <w:tcW w:w="2411" w:type="dxa"/>
            <w:vMerge/>
            <w:shd w:val="clear" w:color="000000" w:fill="FFFFFF"/>
            <w:vAlign w:val="center"/>
          </w:tcPr>
          <w:p w:rsidR="002F293C" w:rsidRPr="002F293C" w:rsidRDefault="002F293C" w:rsidP="002F293C">
            <w:pPr>
              <w:autoSpaceDE w:val="0"/>
              <w:autoSpaceDN w:val="0"/>
              <w:adjustRightInd w:val="0"/>
              <w:spacing w:after="200" w:line="276" w:lineRule="auto"/>
              <w:rPr>
                <w:rFonts w:ascii="Arial" w:eastAsiaTheme="minorHAnsi" w:hAnsi="Arial" w:cs="Arial"/>
                <w:sz w:val="20"/>
                <w:szCs w:val="20"/>
                <w:lang w:val="en-US" w:eastAsia="en-US"/>
              </w:rPr>
            </w:pPr>
          </w:p>
        </w:tc>
        <w:tc>
          <w:tcPr>
            <w:tcW w:w="9355" w:type="dxa"/>
            <w:vMerge/>
            <w:shd w:val="clear" w:color="000000" w:fill="FFFFFF"/>
            <w:vAlign w:val="center"/>
          </w:tcPr>
          <w:p w:rsidR="002F293C" w:rsidRPr="002F293C" w:rsidRDefault="002F293C" w:rsidP="002F293C">
            <w:pPr>
              <w:autoSpaceDE w:val="0"/>
              <w:autoSpaceDN w:val="0"/>
              <w:adjustRightInd w:val="0"/>
              <w:spacing w:after="200" w:line="276" w:lineRule="auto"/>
              <w:rPr>
                <w:rFonts w:ascii="Arial" w:eastAsiaTheme="minorHAnsi" w:hAnsi="Arial" w:cs="Arial"/>
                <w:sz w:val="20"/>
                <w:szCs w:val="20"/>
                <w:lang w:val="en-US" w:eastAsia="en-US"/>
              </w:rPr>
            </w:pPr>
          </w:p>
        </w:tc>
        <w:tc>
          <w:tcPr>
            <w:tcW w:w="2552" w:type="dxa"/>
            <w:vAlign w:val="center"/>
          </w:tcPr>
          <w:p w:rsidR="002F293C" w:rsidRPr="002F293C" w:rsidRDefault="002F293C" w:rsidP="002F293C">
            <w:pPr>
              <w:autoSpaceDE w:val="0"/>
              <w:autoSpaceDN w:val="0"/>
              <w:adjustRightInd w:val="0"/>
              <w:ind w:left="-108" w:right="-108"/>
              <w:jc w:val="center"/>
              <w:rPr>
                <w:rFonts w:ascii="Arial" w:eastAsiaTheme="minorHAnsi" w:hAnsi="Arial" w:cs="Arial"/>
                <w:sz w:val="20"/>
                <w:szCs w:val="20"/>
                <w:lang w:val="en-US" w:eastAsia="en-US"/>
              </w:rPr>
            </w:pPr>
            <w:r w:rsidRPr="002F293C">
              <w:rPr>
                <w:rFonts w:ascii="Arial" w:eastAsiaTheme="minorHAnsi" w:hAnsi="Arial" w:cs="Arial"/>
                <w:color w:val="000000"/>
                <w:sz w:val="20"/>
                <w:szCs w:val="20"/>
                <w:lang w:val="en-US" w:eastAsia="en-US"/>
              </w:rPr>
              <w:t xml:space="preserve">4 </w:t>
            </w:r>
            <w:r w:rsidRPr="002F293C">
              <w:rPr>
                <w:rFonts w:ascii="Arial" w:eastAsiaTheme="minorHAnsi" w:hAnsi="Arial" w:cs="Arial"/>
                <w:color w:val="000000"/>
                <w:sz w:val="20"/>
                <w:szCs w:val="20"/>
                <w:lang w:eastAsia="en-US"/>
              </w:rPr>
              <w:t>степень*</w:t>
            </w:r>
          </w:p>
        </w:tc>
        <w:tc>
          <w:tcPr>
            <w:tcW w:w="1134" w:type="dxa"/>
            <w:vAlign w:val="center"/>
          </w:tcPr>
          <w:p w:rsidR="002F293C" w:rsidRPr="002F293C" w:rsidRDefault="002F293C" w:rsidP="002F293C">
            <w:pPr>
              <w:autoSpaceDE w:val="0"/>
              <w:autoSpaceDN w:val="0"/>
              <w:adjustRightInd w:val="0"/>
              <w:jc w:val="center"/>
              <w:rPr>
                <w:rFonts w:ascii="Arial" w:eastAsiaTheme="minorHAnsi" w:hAnsi="Arial" w:cs="Arial"/>
                <w:sz w:val="20"/>
                <w:szCs w:val="20"/>
                <w:lang w:eastAsia="en-US"/>
              </w:rPr>
            </w:pPr>
            <w:r w:rsidRPr="002F293C">
              <w:rPr>
                <w:rFonts w:ascii="Arial" w:eastAsiaTheme="minorHAnsi" w:hAnsi="Arial" w:cs="Arial"/>
                <w:sz w:val="20"/>
                <w:szCs w:val="20"/>
                <w:lang w:eastAsia="en-US"/>
              </w:rPr>
              <w:t>9867</w:t>
            </w:r>
          </w:p>
        </w:tc>
      </w:tr>
      <w:tr w:rsidR="002F293C" w:rsidRPr="002F293C" w:rsidTr="002F293C">
        <w:trPr>
          <w:trHeight w:val="416"/>
        </w:trPr>
        <w:tc>
          <w:tcPr>
            <w:tcW w:w="2411" w:type="dxa"/>
            <w:vMerge/>
            <w:shd w:val="clear" w:color="000000" w:fill="FFFFFF"/>
            <w:vAlign w:val="center"/>
          </w:tcPr>
          <w:p w:rsidR="002F293C" w:rsidRPr="002F293C" w:rsidRDefault="002F293C" w:rsidP="002F293C">
            <w:pPr>
              <w:autoSpaceDE w:val="0"/>
              <w:autoSpaceDN w:val="0"/>
              <w:adjustRightInd w:val="0"/>
              <w:spacing w:after="200" w:line="276" w:lineRule="auto"/>
              <w:rPr>
                <w:rFonts w:ascii="Arial" w:eastAsiaTheme="minorHAnsi" w:hAnsi="Arial" w:cs="Arial"/>
                <w:sz w:val="20"/>
                <w:szCs w:val="20"/>
                <w:lang w:val="en-US" w:eastAsia="en-US"/>
              </w:rPr>
            </w:pPr>
          </w:p>
        </w:tc>
        <w:tc>
          <w:tcPr>
            <w:tcW w:w="9355" w:type="dxa"/>
            <w:vMerge/>
            <w:shd w:val="clear" w:color="000000" w:fill="FFFFFF"/>
            <w:vAlign w:val="center"/>
          </w:tcPr>
          <w:p w:rsidR="002F293C" w:rsidRPr="002F293C" w:rsidRDefault="002F293C" w:rsidP="002F293C">
            <w:pPr>
              <w:autoSpaceDE w:val="0"/>
              <w:autoSpaceDN w:val="0"/>
              <w:adjustRightInd w:val="0"/>
              <w:spacing w:after="200" w:line="276" w:lineRule="auto"/>
              <w:rPr>
                <w:rFonts w:ascii="Arial" w:eastAsiaTheme="minorHAnsi" w:hAnsi="Arial" w:cs="Arial"/>
                <w:sz w:val="20"/>
                <w:szCs w:val="20"/>
                <w:lang w:val="en-US" w:eastAsia="en-US"/>
              </w:rPr>
            </w:pPr>
          </w:p>
        </w:tc>
        <w:tc>
          <w:tcPr>
            <w:tcW w:w="2552" w:type="dxa"/>
            <w:vAlign w:val="center"/>
          </w:tcPr>
          <w:p w:rsidR="002F293C" w:rsidRPr="002F293C" w:rsidRDefault="002F293C" w:rsidP="002F293C">
            <w:pPr>
              <w:autoSpaceDE w:val="0"/>
              <w:autoSpaceDN w:val="0"/>
              <w:adjustRightInd w:val="0"/>
              <w:ind w:left="-108" w:right="-108"/>
              <w:jc w:val="center"/>
              <w:rPr>
                <w:rFonts w:ascii="Arial" w:eastAsiaTheme="minorHAnsi" w:hAnsi="Arial" w:cs="Arial"/>
                <w:sz w:val="20"/>
                <w:szCs w:val="20"/>
                <w:lang w:val="en-US" w:eastAsia="en-US"/>
              </w:rPr>
            </w:pPr>
            <w:r w:rsidRPr="002F293C">
              <w:rPr>
                <w:rFonts w:ascii="Arial" w:eastAsiaTheme="minorHAnsi" w:hAnsi="Arial" w:cs="Arial"/>
                <w:color w:val="000000"/>
                <w:sz w:val="20"/>
                <w:szCs w:val="20"/>
                <w:lang w:val="en-US" w:eastAsia="en-US"/>
              </w:rPr>
              <w:t xml:space="preserve">5 </w:t>
            </w:r>
            <w:r w:rsidRPr="002F293C">
              <w:rPr>
                <w:rFonts w:ascii="Arial" w:eastAsiaTheme="minorHAnsi" w:hAnsi="Arial" w:cs="Arial"/>
                <w:color w:val="000000"/>
                <w:sz w:val="20"/>
                <w:szCs w:val="20"/>
                <w:lang w:eastAsia="en-US"/>
              </w:rPr>
              <w:t>степень*</w:t>
            </w:r>
          </w:p>
        </w:tc>
        <w:tc>
          <w:tcPr>
            <w:tcW w:w="1134" w:type="dxa"/>
            <w:vAlign w:val="center"/>
          </w:tcPr>
          <w:p w:rsidR="002F293C" w:rsidRPr="002F293C" w:rsidRDefault="002F293C" w:rsidP="002F293C">
            <w:pPr>
              <w:autoSpaceDE w:val="0"/>
              <w:autoSpaceDN w:val="0"/>
              <w:adjustRightInd w:val="0"/>
              <w:jc w:val="center"/>
              <w:rPr>
                <w:rFonts w:ascii="Arial" w:eastAsiaTheme="minorHAnsi" w:hAnsi="Arial" w:cs="Arial"/>
                <w:sz w:val="20"/>
                <w:szCs w:val="20"/>
                <w:lang w:eastAsia="en-US"/>
              </w:rPr>
            </w:pPr>
            <w:r w:rsidRPr="002F293C">
              <w:rPr>
                <w:rFonts w:ascii="Arial" w:eastAsiaTheme="minorHAnsi" w:hAnsi="Arial" w:cs="Arial"/>
                <w:sz w:val="20"/>
                <w:szCs w:val="20"/>
                <w:lang w:eastAsia="en-US"/>
              </w:rPr>
              <w:t>10241</w:t>
            </w:r>
          </w:p>
        </w:tc>
      </w:tr>
    </w:tbl>
    <w:p w:rsidR="002F293C" w:rsidRPr="002F293C" w:rsidRDefault="002F293C" w:rsidP="002F293C">
      <w:pPr>
        <w:autoSpaceDE w:val="0"/>
        <w:autoSpaceDN w:val="0"/>
        <w:adjustRightInd w:val="0"/>
        <w:rPr>
          <w:rFonts w:ascii="Arial" w:eastAsiaTheme="minorHAnsi" w:hAnsi="Arial" w:cs="Arial"/>
          <w:color w:val="000000"/>
          <w:sz w:val="20"/>
          <w:szCs w:val="20"/>
          <w:lang w:eastAsia="en-US"/>
        </w:rPr>
      </w:pPr>
      <w:bookmarkStart w:id="5" w:name="P51"/>
      <w:bookmarkEnd w:id="5"/>
      <w:r w:rsidRPr="002F293C">
        <w:rPr>
          <w:rFonts w:ascii="Arial" w:eastAsiaTheme="minorHAnsi" w:hAnsi="Arial" w:cs="Arial"/>
          <w:color w:val="000000"/>
          <w:sz w:val="20"/>
          <w:szCs w:val="20"/>
          <w:lang w:eastAsia="en-US"/>
        </w:rPr>
        <w:t>* - степени важности и ответственности работ устанавливаются в отраслевом тарифном соглашении, положении об оплате труда работников подведомственных учреждений</w:t>
      </w:r>
    </w:p>
    <w:p w:rsidR="00244E59" w:rsidRDefault="00244E59" w:rsidP="002F293C">
      <w:pPr>
        <w:tabs>
          <w:tab w:val="left" w:pos="2343"/>
        </w:tabs>
        <w:autoSpaceDE w:val="0"/>
        <w:autoSpaceDN w:val="0"/>
        <w:adjustRightInd w:val="0"/>
        <w:snapToGrid w:val="0"/>
        <w:ind w:left="4678"/>
        <w:jc w:val="right"/>
        <w:rPr>
          <w:rFonts w:ascii="Arial" w:hAnsi="Arial" w:cs="Arial"/>
          <w:color w:val="000000"/>
          <w:sz w:val="20"/>
          <w:szCs w:val="20"/>
        </w:rPr>
      </w:pPr>
    </w:p>
    <w:p w:rsidR="00244E59" w:rsidRDefault="00244E59" w:rsidP="002F293C">
      <w:pPr>
        <w:tabs>
          <w:tab w:val="left" w:pos="2343"/>
        </w:tabs>
        <w:autoSpaceDE w:val="0"/>
        <w:autoSpaceDN w:val="0"/>
        <w:adjustRightInd w:val="0"/>
        <w:snapToGrid w:val="0"/>
        <w:ind w:left="4678"/>
        <w:jc w:val="right"/>
        <w:rPr>
          <w:rFonts w:ascii="Arial" w:hAnsi="Arial" w:cs="Arial"/>
          <w:color w:val="000000"/>
          <w:sz w:val="20"/>
          <w:szCs w:val="20"/>
        </w:rPr>
      </w:pPr>
    </w:p>
    <w:p w:rsidR="00244E59" w:rsidRDefault="00244E59" w:rsidP="002F293C">
      <w:pPr>
        <w:tabs>
          <w:tab w:val="left" w:pos="2343"/>
        </w:tabs>
        <w:autoSpaceDE w:val="0"/>
        <w:autoSpaceDN w:val="0"/>
        <w:adjustRightInd w:val="0"/>
        <w:snapToGrid w:val="0"/>
        <w:ind w:left="4678"/>
        <w:jc w:val="right"/>
        <w:rPr>
          <w:rFonts w:ascii="Arial" w:hAnsi="Arial" w:cs="Arial"/>
          <w:color w:val="000000"/>
          <w:sz w:val="20"/>
          <w:szCs w:val="20"/>
        </w:rPr>
      </w:pPr>
    </w:p>
    <w:p w:rsidR="00244E59" w:rsidRDefault="00244E59" w:rsidP="002F293C">
      <w:pPr>
        <w:tabs>
          <w:tab w:val="left" w:pos="2343"/>
        </w:tabs>
        <w:autoSpaceDE w:val="0"/>
        <w:autoSpaceDN w:val="0"/>
        <w:adjustRightInd w:val="0"/>
        <w:snapToGrid w:val="0"/>
        <w:ind w:left="4678"/>
        <w:jc w:val="right"/>
        <w:rPr>
          <w:rFonts w:ascii="Arial" w:hAnsi="Arial" w:cs="Arial"/>
          <w:color w:val="000000"/>
          <w:sz w:val="20"/>
          <w:szCs w:val="20"/>
        </w:rPr>
      </w:pPr>
    </w:p>
    <w:p w:rsidR="00244E59" w:rsidRDefault="00244E59" w:rsidP="002F293C">
      <w:pPr>
        <w:tabs>
          <w:tab w:val="left" w:pos="2343"/>
        </w:tabs>
        <w:autoSpaceDE w:val="0"/>
        <w:autoSpaceDN w:val="0"/>
        <w:adjustRightInd w:val="0"/>
        <w:snapToGrid w:val="0"/>
        <w:ind w:left="4678"/>
        <w:jc w:val="right"/>
        <w:rPr>
          <w:rFonts w:ascii="Arial" w:hAnsi="Arial" w:cs="Arial"/>
          <w:color w:val="000000"/>
          <w:sz w:val="20"/>
          <w:szCs w:val="20"/>
        </w:rPr>
      </w:pPr>
    </w:p>
    <w:p w:rsidR="00244E59" w:rsidRDefault="00244E59" w:rsidP="002F293C">
      <w:pPr>
        <w:tabs>
          <w:tab w:val="left" w:pos="2343"/>
        </w:tabs>
        <w:autoSpaceDE w:val="0"/>
        <w:autoSpaceDN w:val="0"/>
        <w:adjustRightInd w:val="0"/>
        <w:snapToGrid w:val="0"/>
        <w:ind w:left="4678"/>
        <w:jc w:val="right"/>
        <w:rPr>
          <w:rFonts w:ascii="Arial" w:hAnsi="Arial" w:cs="Arial"/>
          <w:color w:val="000000"/>
          <w:sz w:val="20"/>
          <w:szCs w:val="20"/>
        </w:rPr>
      </w:pPr>
    </w:p>
    <w:p w:rsidR="00244E59" w:rsidRDefault="00244E59" w:rsidP="002F293C">
      <w:pPr>
        <w:tabs>
          <w:tab w:val="left" w:pos="2343"/>
        </w:tabs>
        <w:autoSpaceDE w:val="0"/>
        <w:autoSpaceDN w:val="0"/>
        <w:adjustRightInd w:val="0"/>
        <w:snapToGrid w:val="0"/>
        <w:ind w:left="4678"/>
        <w:jc w:val="right"/>
        <w:rPr>
          <w:rFonts w:ascii="Arial" w:hAnsi="Arial" w:cs="Arial"/>
          <w:color w:val="000000"/>
          <w:sz w:val="20"/>
          <w:szCs w:val="20"/>
        </w:rPr>
      </w:pPr>
    </w:p>
    <w:p w:rsidR="00244E59" w:rsidRDefault="00244E59" w:rsidP="002F293C">
      <w:pPr>
        <w:tabs>
          <w:tab w:val="left" w:pos="2343"/>
        </w:tabs>
        <w:autoSpaceDE w:val="0"/>
        <w:autoSpaceDN w:val="0"/>
        <w:adjustRightInd w:val="0"/>
        <w:snapToGrid w:val="0"/>
        <w:ind w:left="4678"/>
        <w:jc w:val="right"/>
        <w:rPr>
          <w:rFonts w:ascii="Arial" w:hAnsi="Arial" w:cs="Arial"/>
          <w:color w:val="000000"/>
          <w:sz w:val="20"/>
          <w:szCs w:val="20"/>
        </w:rPr>
      </w:pPr>
    </w:p>
    <w:p w:rsidR="00244E59" w:rsidRDefault="00244E59" w:rsidP="002F293C">
      <w:pPr>
        <w:tabs>
          <w:tab w:val="left" w:pos="2343"/>
        </w:tabs>
        <w:autoSpaceDE w:val="0"/>
        <w:autoSpaceDN w:val="0"/>
        <w:adjustRightInd w:val="0"/>
        <w:snapToGrid w:val="0"/>
        <w:ind w:left="4678"/>
        <w:jc w:val="right"/>
        <w:rPr>
          <w:rFonts w:ascii="Arial" w:hAnsi="Arial" w:cs="Arial"/>
          <w:color w:val="000000"/>
          <w:sz w:val="20"/>
          <w:szCs w:val="20"/>
        </w:rPr>
      </w:pPr>
    </w:p>
    <w:p w:rsidR="00244E59" w:rsidRDefault="00244E59" w:rsidP="002F293C">
      <w:pPr>
        <w:tabs>
          <w:tab w:val="left" w:pos="2343"/>
        </w:tabs>
        <w:autoSpaceDE w:val="0"/>
        <w:autoSpaceDN w:val="0"/>
        <w:adjustRightInd w:val="0"/>
        <w:snapToGrid w:val="0"/>
        <w:ind w:left="4678"/>
        <w:jc w:val="right"/>
        <w:rPr>
          <w:rFonts w:ascii="Arial" w:hAnsi="Arial" w:cs="Arial"/>
          <w:color w:val="000000"/>
          <w:sz w:val="20"/>
          <w:szCs w:val="20"/>
        </w:rPr>
      </w:pPr>
    </w:p>
    <w:p w:rsidR="00244E59" w:rsidRDefault="00244E59" w:rsidP="002F293C">
      <w:pPr>
        <w:tabs>
          <w:tab w:val="left" w:pos="2343"/>
        </w:tabs>
        <w:autoSpaceDE w:val="0"/>
        <w:autoSpaceDN w:val="0"/>
        <w:adjustRightInd w:val="0"/>
        <w:snapToGrid w:val="0"/>
        <w:ind w:left="4678"/>
        <w:jc w:val="right"/>
        <w:rPr>
          <w:rFonts w:ascii="Arial" w:hAnsi="Arial" w:cs="Arial"/>
          <w:color w:val="000000"/>
          <w:sz w:val="20"/>
          <w:szCs w:val="20"/>
        </w:rPr>
      </w:pPr>
    </w:p>
    <w:p w:rsidR="00244E59" w:rsidRDefault="00244E59" w:rsidP="002F293C">
      <w:pPr>
        <w:tabs>
          <w:tab w:val="left" w:pos="2343"/>
        </w:tabs>
        <w:autoSpaceDE w:val="0"/>
        <w:autoSpaceDN w:val="0"/>
        <w:adjustRightInd w:val="0"/>
        <w:snapToGrid w:val="0"/>
        <w:ind w:left="4678"/>
        <w:jc w:val="right"/>
        <w:rPr>
          <w:rFonts w:ascii="Arial" w:hAnsi="Arial" w:cs="Arial"/>
          <w:color w:val="000000"/>
          <w:sz w:val="20"/>
          <w:szCs w:val="20"/>
        </w:rPr>
      </w:pPr>
    </w:p>
    <w:p w:rsidR="00244E59" w:rsidRDefault="00244E59" w:rsidP="002F293C">
      <w:pPr>
        <w:tabs>
          <w:tab w:val="left" w:pos="2343"/>
        </w:tabs>
        <w:autoSpaceDE w:val="0"/>
        <w:autoSpaceDN w:val="0"/>
        <w:adjustRightInd w:val="0"/>
        <w:snapToGrid w:val="0"/>
        <w:ind w:left="4678"/>
        <w:jc w:val="right"/>
        <w:rPr>
          <w:rFonts w:ascii="Arial" w:hAnsi="Arial" w:cs="Arial"/>
          <w:color w:val="000000"/>
          <w:sz w:val="20"/>
          <w:szCs w:val="20"/>
        </w:rPr>
      </w:pPr>
    </w:p>
    <w:p w:rsidR="00244E59" w:rsidRDefault="00244E59" w:rsidP="002F293C">
      <w:pPr>
        <w:tabs>
          <w:tab w:val="left" w:pos="2343"/>
        </w:tabs>
        <w:autoSpaceDE w:val="0"/>
        <w:autoSpaceDN w:val="0"/>
        <w:adjustRightInd w:val="0"/>
        <w:snapToGrid w:val="0"/>
        <w:ind w:left="4678"/>
        <w:jc w:val="right"/>
        <w:rPr>
          <w:rFonts w:ascii="Arial" w:hAnsi="Arial" w:cs="Arial"/>
          <w:color w:val="000000"/>
          <w:sz w:val="20"/>
          <w:szCs w:val="20"/>
        </w:rPr>
      </w:pPr>
    </w:p>
    <w:p w:rsidR="00244E59" w:rsidRDefault="00244E59" w:rsidP="002F293C">
      <w:pPr>
        <w:tabs>
          <w:tab w:val="left" w:pos="2343"/>
        </w:tabs>
        <w:autoSpaceDE w:val="0"/>
        <w:autoSpaceDN w:val="0"/>
        <w:adjustRightInd w:val="0"/>
        <w:snapToGrid w:val="0"/>
        <w:ind w:left="4678"/>
        <w:jc w:val="right"/>
        <w:rPr>
          <w:rFonts w:ascii="Arial" w:hAnsi="Arial" w:cs="Arial"/>
          <w:color w:val="000000"/>
          <w:sz w:val="20"/>
          <w:szCs w:val="20"/>
        </w:rPr>
      </w:pPr>
    </w:p>
    <w:p w:rsidR="00244E59" w:rsidRDefault="00244E59" w:rsidP="002F293C">
      <w:pPr>
        <w:tabs>
          <w:tab w:val="left" w:pos="2343"/>
        </w:tabs>
        <w:autoSpaceDE w:val="0"/>
        <w:autoSpaceDN w:val="0"/>
        <w:adjustRightInd w:val="0"/>
        <w:snapToGrid w:val="0"/>
        <w:ind w:left="4678"/>
        <w:jc w:val="right"/>
        <w:rPr>
          <w:rFonts w:ascii="Arial" w:hAnsi="Arial" w:cs="Arial"/>
          <w:color w:val="000000"/>
          <w:sz w:val="20"/>
          <w:szCs w:val="20"/>
        </w:rPr>
      </w:pPr>
    </w:p>
    <w:p w:rsidR="00244E59" w:rsidRDefault="00244E59" w:rsidP="002F293C">
      <w:pPr>
        <w:tabs>
          <w:tab w:val="left" w:pos="2343"/>
        </w:tabs>
        <w:autoSpaceDE w:val="0"/>
        <w:autoSpaceDN w:val="0"/>
        <w:adjustRightInd w:val="0"/>
        <w:snapToGrid w:val="0"/>
        <w:ind w:left="4678"/>
        <w:jc w:val="right"/>
        <w:rPr>
          <w:rFonts w:ascii="Arial" w:hAnsi="Arial" w:cs="Arial"/>
          <w:color w:val="000000"/>
          <w:sz w:val="20"/>
          <w:szCs w:val="20"/>
        </w:rPr>
      </w:pPr>
    </w:p>
    <w:p w:rsidR="00244E59" w:rsidRDefault="00244E59" w:rsidP="002F293C">
      <w:pPr>
        <w:tabs>
          <w:tab w:val="left" w:pos="2343"/>
        </w:tabs>
        <w:autoSpaceDE w:val="0"/>
        <w:autoSpaceDN w:val="0"/>
        <w:adjustRightInd w:val="0"/>
        <w:snapToGrid w:val="0"/>
        <w:ind w:left="4678"/>
        <w:jc w:val="right"/>
        <w:rPr>
          <w:rFonts w:ascii="Arial" w:hAnsi="Arial" w:cs="Arial"/>
          <w:color w:val="000000"/>
          <w:sz w:val="20"/>
          <w:szCs w:val="20"/>
        </w:rPr>
      </w:pPr>
    </w:p>
    <w:p w:rsidR="00244E59" w:rsidRDefault="00244E59" w:rsidP="002F293C">
      <w:pPr>
        <w:tabs>
          <w:tab w:val="left" w:pos="2343"/>
        </w:tabs>
        <w:autoSpaceDE w:val="0"/>
        <w:autoSpaceDN w:val="0"/>
        <w:adjustRightInd w:val="0"/>
        <w:snapToGrid w:val="0"/>
        <w:ind w:left="4678"/>
        <w:jc w:val="right"/>
        <w:rPr>
          <w:rFonts w:ascii="Arial" w:hAnsi="Arial" w:cs="Arial"/>
          <w:color w:val="000000"/>
          <w:sz w:val="20"/>
          <w:szCs w:val="20"/>
        </w:rPr>
      </w:pPr>
    </w:p>
    <w:p w:rsidR="002F293C" w:rsidRPr="002F293C" w:rsidRDefault="002F293C" w:rsidP="002F293C">
      <w:pPr>
        <w:tabs>
          <w:tab w:val="left" w:pos="2343"/>
        </w:tabs>
        <w:autoSpaceDE w:val="0"/>
        <w:autoSpaceDN w:val="0"/>
        <w:adjustRightInd w:val="0"/>
        <w:snapToGrid w:val="0"/>
        <w:ind w:left="4678"/>
        <w:jc w:val="right"/>
        <w:rPr>
          <w:rFonts w:ascii="Arial" w:hAnsi="Arial" w:cs="Arial"/>
          <w:color w:val="000000"/>
          <w:sz w:val="20"/>
          <w:szCs w:val="20"/>
        </w:rPr>
      </w:pPr>
      <w:r w:rsidRPr="002F293C">
        <w:rPr>
          <w:rFonts w:ascii="Arial" w:hAnsi="Arial" w:cs="Arial"/>
          <w:color w:val="000000"/>
          <w:sz w:val="20"/>
          <w:szCs w:val="20"/>
        </w:rPr>
        <w:t>Приложение №2</w:t>
      </w:r>
    </w:p>
    <w:p w:rsidR="002F293C" w:rsidRPr="002F293C" w:rsidRDefault="002F293C" w:rsidP="002F293C">
      <w:pPr>
        <w:tabs>
          <w:tab w:val="left" w:pos="2343"/>
        </w:tabs>
        <w:autoSpaceDE w:val="0"/>
        <w:autoSpaceDN w:val="0"/>
        <w:adjustRightInd w:val="0"/>
        <w:snapToGrid w:val="0"/>
        <w:ind w:left="4678"/>
        <w:jc w:val="right"/>
        <w:rPr>
          <w:rFonts w:ascii="Arial" w:hAnsi="Arial" w:cs="Arial"/>
          <w:color w:val="000000"/>
          <w:sz w:val="20"/>
          <w:szCs w:val="20"/>
        </w:rPr>
      </w:pPr>
      <w:r w:rsidRPr="002F293C">
        <w:rPr>
          <w:rFonts w:ascii="Arial" w:hAnsi="Arial" w:cs="Arial"/>
          <w:color w:val="000000"/>
          <w:sz w:val="20"/>
          <w:szCs w:val="20"/>
        </w:rPr>
        <w:t>к постановлению</w:t>
      </w:r>
    </w:p>
    <w:p w:rsidR="002F293C" w:rsidRPr="002F293C" w:rsidRDefault="002F293C" w:rsidP="002F293C">
      <w:pPr>
        <w:tabs>
          <w:tab w:val="left" w:pos="2343"/>
        </w:tabs>
        <w:autoSpaceDE w:val="0"/>
        <w:autoSpaceDN w:val="0"/>
        <w:adjustRightInd w:val="0"/>
        <w:snapToGrid w:val="0"/>
        <w:ind w:left="4678"/>
        <w:jc w:val="right"/>
        <w:rPr>
          <w:rFonts w:ascii="Arial" w:hAnsi="Arial" w:cs="Arial"/>
          <w:color w:val="000000"/>
          <w:sz w:val="20"/>
          <w:szCs w:val="20"/>
        </w:rPr>
      </w:pPr>
      <w:r w:rsidRPr="002F293C">
        <w:rPr>
          <w:rFonts w:ascii="Arial" w:hAnsi="Arial" w:cs="Arial"/>
          <w:color w:val="000000"/>
          <w:sz w:val="20"/>
          <w:szCs w:val="20"/>
        </w:rPr>
        <w:t xml:space="preserve"> администрации города Куйбышева </w:t>
      </w:r>
    </w:p>
    <w:p w:rsidR="002F293C" w:rsidRPr="002F293C" w:rsidRDefault="005C2CEB" w:rsidP="005C2CEB">
      <w:pPr>
        <w:tabs>
          <w:tab w:val="left" w:pos="2343"/>
        </w:tabs>
        <w:autoSpaceDE w:val="0"/>
        <w:autoSpaceDN w:val="0"/>
        <w:adjustRightInd w:val="0"/>
        <w:snapToGrid w:val="0"/>
        <w:ind w:left="4678"/>
        <w:jc w:val="center"/>
        <w:rPr>
          <w:rFonts w:ascii="Arial" w:hAnsi="Arial" w:cs="Arial"/>
          <w:color w:val="000000"/>
          <w:sz w:val="20"/>
          <w:szCs w:val="20"/>
        </w:rPr>
      </w:pPr>
      <w:r>
        <w:rPr>
          <w:rFonts w:ascii="Arial" w:hAnsi="Arial" w:cs="Arial"/>
          <w:color w:val="000000"/>
          <w:sz w:val="20"/>
          <w:szCs w:val="20"/>
        </w:rPr>
        <w:t xml:space="preserve">                                                                                                 </w:t>
      </w:r>
      <w:r w:rsidR="002F293C" w:rsidRPr="002F293C">
        <w:rPr>
          <w:rFonts w:ascii="Arial" w:hAnsi="Arial" w:cs="Arial"/>
          <w:color w:val="000000"/>
          <w:sz w:val="20"/>
          <w:szCs w:val="20"/>
        </w:rPr>
        <w:t>Куйбышевского района</w:t>
      </w:r>
      <w:r>
        <w:rPr>
          <w:rFonts w:ascii="Arial" w:hAnsi="Arial" w:cs="Arial"/>
          <w:color w:val="000000"/>
          <w:sz w:val="20"/>
          <w:szCs w:val="20"/>
        </w:rPr>
        <w:t xml:space="preserve"> </w:t>
      </w:r>
      <w:r w:rsidR="002F293C" w:rsidRPr="002F293C">
        <w:rPr>
          <w:rFonts w:ascii="Arial" w:hAnsi="Arial" w:cs="Arial"/>
          <w:color w:val="000000"/>
          <w:sz w:val="20"/>
          <w:szCs w:val="20"/>
        </w:rPr>
        <w:t>Новосибирской области</w:t>
      </w:r>
    </w:p>
    <w:p w:rsidR="002F293C" w:rsidRDefault="002F293C" w:rsidP="002F293C">
      <w:pPr>
        <w:tabs>
          <w:tab w:val="left" w:pos="5670"/>
        </w:tabs>
        <w:autoSpaceDE w:val="0"/>
        <w:autoSpaceDN w:val="0"/>
        <w:adjustRightInd w:val="0"/>
        <w:snapToGrid w:val="0"/>
        <w:ind w:left="4678"/>
        <w:jc w:val="right"/>
        <w:rPr>
          <w:rFonts w:ascii="Arial" w:hAnsi="Arial" w:cs="Arial"/>
          <w:sz w:val="20"/>
          <w:szCs w:val="20"/>
        </w:rPr>
      </w:pPr>
      <w:r w:rsidRPr="002F293C">
        <w:rPr>
          <w:rFonts w:ascii="Arial" w:hAnsi="Arial" w:cs="Arial"/>
          <w:sz w:val="20"/>
          <w:szCs w:val="20"/>
        </w:rPr>
        <w:t>от 26.07.2022 №953</w:t>
      </w:r>
    </w:p>
    <w:p w:rsidR="005C2CEB" w:rsidRDefault="005C2CEB" w:rsidP="00244E59">
      <w:pPr>
        <w:widowControl w:val="0"/>
        <w:autoSpaceDE w:val="0"/>
        <w:autoSpaceDN w:val="0"/>
        <w:adjustRightInd w:val="0"/>
        <w:ind w:firstLine="539"/>
        <w:jc w:val="center"/>
        <w:rPr>
          <w:rFonts w:ascii="Arial" w:hAnsi="Arial" w:cs="Arial"/>
          <w:b/>
          <w:sz w:val="20"/>
          <w:szCs w:val="20"/>
        </w:rPr>
      </w:pPr>
    </w:p>
    <w:p w:rsidR="00D2195E" w:rsidRDefault="002F293C" w:rsidP="00167153">
      <w:pPr>
        <w:widowControl w:val="0"/>
        <w:autoSpaceDE w:val="0"/>
        <w:autoSpaceDN w:val="0"/>
        <w:adjustRightInd w:val="0"/>
        <w:ind w:firstLine="709"/>
        <w:jc w:val="center"/>
        <w:rPr>
          <w:rFonts w:ascii="Arial" w:hAnsi="Arial" w:cs="Arial"/>
          <w:b/>
          <w:sz w:val="20"/>
          <w:szCs w:val="20"/>
        </w:rPr>
      </w:pPr>
      <w:r w:rsidRPr="002F293C">
        <w:rPr>
          <w:rFonts w:ascii="Arial" w:hAnsi="Arial" w:cs="Arial"/>
          <w:b/>
          <w:sz w:val="20"/>
          <w:szCs w:val="20"/>
        </w:rPr>
        <w:t xml:space="preserve">Размеры должностных окладов по профессиональным квалификационным группам общеотраслевых должностей руководителей, </w:t>
      </w:r>
      <w:r w:rsidR="00167153">
        <w:rPr>
          <w:rFonts w:ascii="Arial" w:hAnsi="Arial" w:cs="Arial"/>
          <w:b/>
          <w:sz w:val="20"/>
          <w:szCs w:val="20"/>
        </w:rPr>
        <w:t>С</w:t>
      </w:r>
      <w:r w:rsidRPr="002F293C">
        <w:rPr>
          <w:rFonts w:ascii="Arial" w:hAnsi="Arial" w:cs="Arial"/>
          <w:b/>
          <w:sz w:val="20"/>
          <w:szCs w:val="20"/>
        </w:rPr>
        <w:t>пециалистов и служащих, утвержденным приказом Министерства здравоохранения и социального развития Российской Федерации от 29.05.2008 № 247н «Об утверждении профессиональных квалификационных групп общеотраслевых должностей руководителей, специалистов и служащих»</w:t>
      </w:r>
    </w:p>
    <w:p w:rsidR="00167153" w:rsidRPr="002F293C" w:rsidRDefault="00167153" w:rsidP="00167153">
      <w:pPr>
        <w:widowControl w:val="0"/>
        <w:autoSpaceDE w:val="0"/>
        <w:autoSpaceDN w:val="0"/>
        <w:adjustRightInd w:val="0"/>
        <w:ind w:firstLine="709"/>
        <w:jc w:val="center"/>
        <w:rPr>
          <w:rFonts w:ascii="Arial" w:hAnsi="Arial" w:cs="Arial"/>
          <w:b/>
          <w:sz w:val="20"/>
          <w:szCs w:val="20"/>
        </w:rPr>
      </w:pPr>
    </w:p>
    <w:tbl>
      <w:tblPr>
        <w:tblW w:w="155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2194"/>
        <w:gridCol w:w="11765"/>
        <w:gridCol w:w="1560"/>
      </w:tblGrid>
      <w:tr w:rsidR="002F293C" w:rsidRPr="002F293C" w:rsidTr="00167153">
        <w:trPr>
          <w:trHeight w:val="481"/>
          <w:jc w:val="center"/>
        </w:trPr>
        <w:tc>
          <w:tcPr>
            <w:tcW w:w="2194" w:type="dxa"/>
            <w:vAlign w:val="center"/>
          </w:tcPr>
          <w:p w:rsidR="002F293C" w:rsidRPr="002F293C" w:rsidRDefault="002F293C" w:rsidP="002F293C">
            <w:pPr>
              <w:widowControl w:val="0"/>
              <w:autoSpaceDE w:val="0"/>
              <w:autoSpaceDN w:val="0"/>
              <w:adjustRightInd w:val="0"/>
              <w:jc w:val="center"/>
              <w:rPr>
                <w:rFonts w:ascii="Arial" w:hAnsi="Arial" w:cs="Arial"/>
                <w:sz w:val="20"/>
                <w:szCs w:val="20"/>
              </w:rPr>
            </w:pPr>
            <w:r w:rsidRPr="002F293C">
              <w:rPr>
                <w:rFonts w:ascii="Arial" w:hAnsi="Arial" w:cs="Arial"/>
                <w:sz w:val="20"/>
                <w:szCs w:val="20"/>
              </w:rPr>
              <w:t>Квалификационные уровни</w:t>
            </w:r>
          </w:p>
        </w:tc>
        <w:tc>
          <w:tcPr>
            <w:tcW w:w="11765" w:type="dxa"/>
            <w:vAlign w:val="center"/>
          </w:tcPr>
          <w:p w:rsidR="002F293C" w:rsidRPr="002F293C" w:rsidRDefault="002F293C" w:rsidP="002F293C">
            <w:pPr>
              <w:widowControl w:val="0"/>
              <w:autoSpaceDE w:val="0"/>
              <w:autoSpaceDN w:val="0"/>
              <w:adjustRightInd w:val="0"/>
              <w:jc w:val="center"/>
              <w:rPr>
                <w:rFonts w:ascii="Arial" w:hAnsi="Arial" w:cs="Arial"/>
                <w:sz w:val="20"/>
                <w:szCs w:val="20"/>
              </w:rPr>
            </w:pPr>
            <w:r w:rsidRPr="002F293C">
              <w:rPr>
                <w:rFonts w:ascii="Arial" w:hAnsi="Arial" w:cs="Arial"/>
                <w:sz w:val="20"/>
                <w:szCs w:val="20"/>
              </w:rPr>
              <w:t>Наименования должностей</w:t>
            </w:r>
          </w:p>
        </w:tc>
        <w:tc>
          <w:tcPr>
            <w:tcW w:w="1560" w:type="dxa"/>
            <w:vAlign w:val="center"/>
          </w:tcPr>
          <w:p w:rsidR="002F293C" w:rsidRPr="002F293C" w:rsidRDefault="002F293C" w:rsidP="002F293C">
            <w:pPr>
              <w:widowControl w:val="0"/>
              <w:autoSpaceDE w:val="0"/>
              <w:autoSpaceDN w:val="0"/>
              <w:adjustRightInd w:val="0"/>
              <w:jc w:val="center"/>
              <w:rPr>
                <w:rFonts w:ascii="Arial" w:hAnsi="Arial" w:cs="Arial"/>
                <w:sz w:val="20"/>
                <w:szCs w:val="20"/>
              </w:rPr>
            </w:pPr>
            <w:r w:rsidRPr="002F293C">
              <w:rPr>
                <w:rFonts w:ascii="Arial" w:hAnsi="Arial" w:cs="Arial"/>
                <w:sz w:val="20"/>
                <w:szCs w:val="20"/>
              </w:rPr>
              <w:t>Размер должностного оклада, рублей</w:t>
            </w:r>
          </w:p>
        </w:tc>
      </w:tr>
      <w:tr w:rsidR="002F293C" w:rsidRPr="002F293C" w:rsidTr="00167153">
        <w:trPr>
          <w:trHeight w:val="199"/>
          <w:jc w:val="center"/>
        </w:trPr>
        <w:tc>
          <w:tcPr>
            <w:tcW w:w="15519" w:type="dxa"/>
            <w:gridSpan w:val="3"/>
          </w:tcPr>
          <w:p w:rsidR="002F293C" w:rsidRPr="002F293C" w:rsidRDefault="002F293C" w:rsidP="002F293C">
            <w:pPr>
              <w:widowControl w:val="0"/>
              <w:autoSpaceDE w:val="0"/>
              <w:autoSpaceDN w:val="0"/>
              <w:adjustRightInd w:val="0"/>
              <w:jc w:val="center"/>
              <w:outlineLvl w:val="1"/>
              <w:rPr>
                <w:rFonts w:ascii="Arial" w:hAnsi="Arial" w:cs="Arial"/>
                <w:b/>
                <w:sz w:val="20"/>
                <w:szCs w:val="20"/>
              </w:rPr>
            </w:pPr>
            <w:r w:rsidRPr="002F293C">
              <w:rPr>
                <w:rFonts w:ascii="Arial" w:hAnsi="Arial" w:cs="Arial"/>
                <w:b/>
                <w:sz w:val="20"/>
                <w:szCs w:val="20"/>
              </w:rPr>
              <w:t>Профессиональная квалификационная группа "Общеотраслевые должности служащих первого уровня"</w:t>
            </w:r>
          </w:p>
        </w:tc>
      </w:tr>
      <w:tr w:rsidR="002F293C" w:rsidRPr="002F293C" w:rsidTr="00167153">
        <w:trPr>
          <w:trHeight w:val="968"/>
          <w:jc w:val="center"/>
        </w:trPr>
        <w:tc>
          <w:tcPr>
            <w:tcW w:w="2194" w:type="dxa"/>
          </w:tcPr>
          <w:p w:rsidR="002F293C" w:rsidRPr="002F293C" w:rsidRDefault="002F293C" w:rsidP="002F293C">
            <w:pPr>
              <w:widowControl w:val="0"/>
              <w:autoSpaceDE w:val="0"/>
              <w:autoSpaceDN w:val="0"/>
              <w:adjustRightInd w:val="0"/>
              <w:jc w:val="center"/>
              <w:rPr>
                <w:rFonts w:ascii="Arial" w:hAnsi="Arial" w:cs="Arial"/>
                <w:sz w:val="20"/>
                <w:szCs w:val="20"/>
              </w:rPr>
            </w:pPr>
            <w:r w:rsidRPr="002F293C">
              <w:rPr>
                <w:rFonts w:ascii="Arial" w:hAnsi="Arial" w:cs="Arial"/>
                <w:sz w:val="20"/>
                <w:szCs w:val="20"/>
              </w:rPr>
              <w:t>1 квалификационный уровень</w:t>
            </w:r>
          </w:p>
        </w:tc>
        <w:tc>
          <w:tcPr>
            <w:tcW w:w="11765" w:type="dxa"/>
          </w:tcPr>
          <w:p w:rsidR="002F293C" w:rsidRPr="002F293C" w:rsidRDefault="00167153" w:rsidP="002F293C">
            <w:pPr>
              <w:widowControl w:val="0"/>
              <w:autoSpaceDE w:val="0"/>
              <w:autoSpaceDN w:val="0"/>
              <w:adjustRightInd w:val="0"/>
              <w:jc w:val="both"/>
              <w:rPr>
                <w:rFonts w:ascii="Arial" w:hAnsi="Arial" w:cs="Arial"/>
                <w:sz w:val="20"/>
                <w:szCs w:val="20"/>
              </w:rPr>
            </w:pPr>
            <w:proofErr w:type="gramStart"/>
            <w:r w:rsidRPr="002F293C">
              <w:rPr>
                <w:rFonts w:ascii="Arial" w:hAnsi="Arial" w:cs="Arial"/>
                <w:sz w:val="20"/>
                <w:szCs w:val="20"/>
              </w:rPr>
              <w:t>Агент; агент по закупкам; агент по снабжению; агент рекламный; архивариус; ассистент инспектора фонда; дежурный (по выдаче справок, залу, этажу гостиницы, комнате отдыха водителей автомобилей, общежитию и др.); дежурный бюро пропусков; делопроизводитель; инкассатор; калькулятор; кассир; кодификатор; комендант; контролер пассажирского транспорта; копировщик; машинистка; нарядчик; оператор по диспетчерскому обслуживанию лифтов; секретарь-машинистка; статистик; счетовод;</w:t>
            </w:r>
            <w:proofErr w:type="gramEnd"/>
            <w:r w:rsidRPr="002F293C">
              <w:rPr>
                <w:rFonts w:ascii="Arial" w:hAnsi="Arial" w:cs="Arial"/>
                <w:sz w:val="20"/>
                <w:szCs w:val="20"/>
              </w:rPr>
              <w:t xml:space="preserve"> табельщик; таксировщик; учетчик; хронометражист; чертежник; экспедитор; экспедитор по перевозке грузов</w:t>
            </w:r>
          </w:p>
        </w:tc>
        <w:tc>
          <w:tcPr>
            <w:tcW w:w="1560" w:type="dxa"/>
            <w:vAlign w:val="center"/>
          </w:tcPr>
          <w:p w:rsidR="002F293C" w:rsidRPr="002F293C" w:rsidRDefault="002F293C" w:rsidP="002F293C">
            <w:pPr>
              <w:widowControl w:val="0"/>
              <w:autoSpaceDE w:val="0"/>
              <w:autoSpaceDN w:val="0"/>
              <w:adjustRightInd w:val="0"/>
              <w:jc w:val="center"/>
              <w:rPr>
                <w:rFonts w:ascii="Arial" w:hAnsi="Arial" w:cs="Arial"/>
                <w:sz w:val="20"/>
                <w:szCs w:val="20"/>
              </w:rPr>
            </w:pPr>
            <w:r w:rsidRPr="002F293C">
              <w:rPr>
                <w:rFonts w:ascii="Arial" w:hAnsi="Arial" w:cs="Arial"/>
                <w:sz w:val="20"/>
                <w:szCs w:val="20"/>
              </w:rPr>
              <w:t>7821</w:t>
            </w:r>
          </w:p>
        </w:tc>
      </w:tr>
      <w:tr w:rsidR="002F293C" w:rsidRPr="002F293C" w:rsidTr="00167153">
        <w:trPr>
          <w:trHeight w:val="367"/>
          <w:jc w:val="center"/>
        </w:trPr>
        <w:tc>
          <w:tcPr>
            <w:tcW w:w="2194" w:type="dxa"/>
          </w:tcPr>
          <w:p w:rsidR="002F293C" w:rsidRPr="002F293C" w:rsidRDefault="002F293C" w:rsidP="002F293C">
            <w:pPr>
              <w:widowControl w:val="0"/>
              <w:autoSpaceDE w:val="0"/>
              <w:autoSpaceDN w:val="0"/>
              <w:adjustRightInd w:val="0"/>
              <w:jc w:val="center"/>
              <w:rPr>
                <w:rFonts w:ascii="Arial" w:hAnsi="Arial" w:cs="Arial"/>
                <w:sz w:val="20"/>
                <w:szCs w:val="20"/>
              </w:rPr>
            </w:pPr>
            <w:r w:rsidRPr="002F293C">
              <w:rPr>
                <w:rFonts w:ascii="Arial" w:hAnsi="Arial" w:cs="Arial"/>
                <w:sz w:val="20"/>
                <w:szCs w:val="20"/>
              </w:rPr>
              <w:t>2 квалификационный уровень</w:t>
            </w:r>
          </w:p>
        </w:tc>
        <w:tc>
          <w:tcPr>
            <w:tcW w:w="11765" w:type="dxa"/>
          </w:tcPr>
          <w:p w:rsidR="002F293C" w:rsidRPr="002F293C" w:rsidRDefault="002F293C" w:rsidP="002F293C">
            <w:pPr>
              <w:widowControl w:val="0"/>
              <w:autoSpaceDE w:val="0"/>
              <w:autoSpaceDN w:val="0"/>
              <w:adjustRightInd w:val="0"/>
              <w:jc w:val="both"/>
              <w:rPr>
                <w:rFonts w:ascii="Arial" w:hAnsi="Arial" w:cs="Arial"/>
                <w:sz w:val="20"/>
                <w:szCs w:val="20"/>
              </w:rPr>
            </w:pPr>
            <w:r w:rsidRPr="002F293C">
              <w:rPr>
                <w:rFonts w:ascii="Arial" w:hAnsi="Arial" w:cs="Arial"/>
                <w:sz w:val="20"/>
                <w:szCs w:val="20"/>
              </w:rPr>
              <w:t>Должности служащих первого квалификационного уровня, по которым может устанавливаться производное должностное наименование "старший"</w:t>
            </w:r>
          </w:p>
        </w:tc>
        <w:tc>
          <w:tcPr>
            <w:tcW w:w="1560" w:type="dxa"/>
            <w:vAlign w:val="center"/>
          </w:tcPr>
          <w:p w:rsidR="002F293C" w:rsidRPr="002F293C" w:rsidRDefault="002F293C" w:rsidP="002F293C">
            <w:pPr>
              <w:widowControl w:val="0"/>
              <w:autoSpaceDE w:val="0"/>
              <w:autoSpaceDN w:val="0"/>
              <w:adjustRightInd w:val="0"/>
              <w:jc w:val="center"/>
              <w:rPr>
                <w:rFonts w:ascii="Arial" w:hAnsi="Arial" w:cs="Arial"/>
                <w:sz w:val="20"/>
                <w:szCs w:val="20"/>
              </w:rPr>
            </w:pPr>
            <w:r w:rsidRPr="002F293C">
              <w:rPr>
                <w:rFonts w:ascii="Arial" w:hAnsi="Arial" w:cs="Arial"/>
                <w:sz w:val="20"/>
                <w:szCs w:val="20"/>
              </w:rPr>
              <w:t>8019</w:t>
            </w:r>
          </w:p>
        </w:tc>
      </w:tr>
      <w:tr w:rsidR="002F293C" w:rsidRPr="002F293C" w:rsidTr="00167153">
        <w:trPr>
          <w:trHeight w:val="181"/>
          <w:jc w:val="center"/>
        </w:trPr>
        <w:tc>
          <w:tcPr>
            <w:tcW w:w="15519" w:type="dxa"/>
            <w:gridSpan w:val="3"/>
          </w:tcPr>
          <w:p w:rsidR="002F293C" w:rsidRPr="002F293C" w:rsidRDefault="002F293C" w:rsidP="002F293C">
            <w:pPr>
              <w:widowControl w:val="0"/>
              <w:autoSpaceDE w:val="0"/>
              <w:autoSpaceDN w:val="0"/>
              <w:adjustRightInd w:val="0"/>
              <w:jc w:val="center"/>
              <w:outlineLvl w:val="1"/>
              <w:rPr>
                <w:rFonts w:ascii="Arial" w:hAnsi="Arial" w:cs="Arial"/>
                <w:b/>
                <w:sz w:val="20"/>
                <w:szCs w:val="20"/>
              </w:rPr>
            </w:pPr>
            <w:r w:rsidRPr="002F293C">
              <w:rPr>
                <w:rFonts w:ascii="Arial" w:hAnsi="Arial" w:cs="Arial"/>
                <w:b/>
                <w:sz w:val="20"/>
                <w:szCs w:val="20"/>
              </w:rPr>
              <w:t>Профессиональная квалификационная группа "Общеотраслевые должности служащих второго уровня"</w:t>
            </w:r>
          </w:p>
        </w:tc>
      </w:tr>
      <w:tr w:rsidR="002F293C" w:rsidRPr="002F293C" w:rsidTr="00167153">
        <w:trPr>
          <w:trHeight w:val="2002"/>
          <w:jc w:val="center"/>
        </w:trPr>
        <w:tc>
          <w:tcPr>
            <w:tcW w:w="2194" w:type="dxa"/>
          </w:tcPr>
          <w:p w:rsidR="002F293C" w:rsidRPr="002F293C" w:rsidRDefault="002F293C" w:rsidP="002F293C">
            <w:pPr>
              <w:widowControl w:val="0"/>
              <w:autoSpaceDE w:val="0"/>
              <w:autoSpaceDN w:val="0"/>
              <w:adjustRightInd w:val="0"/>
              <w:jc w:val="center"/>
              <w:rPr>
                <w:rFonts w:ascii="Arial" w:hAnsi="Arial" w:cs="Arial"/>
                <w:sz w:val="20"/>
                <w:szCs w:val="20"/>
              </w:rPr>
            </w:pPr>
            <w:r w:rsidRPr="002F293C">
              <w:rPr>
                <w:rFonts w:ascii="Arial" w:hAnsi="Arial" w:cs="Arial"/>
                <w:sz w:val="20"/>
                <w:szCs w:val="20"/>
              </w:rPr>
              <w:t>1 квалификационный уровень</w:t>
            </w:r>
          </w:p>
        </w:tc>
        <w:tc>
          <w:tcPr>
            <w:tcW w:w="11765" w:type="dxa"/>
          </w:tcPr>
          <w:p w:rsidR="002F293C" w:rsidRPr="002F293C" w:rsidRDefault="002F293C" w:rsidP="002F293C">
            <w:pPr>
              <w:widowControl w:val="0"/>
              <w:autoSpaceDE w:val="0"/>
              <w:autoSpaceDN w:val="0"/>
              <w:adjustRightInd w:val="0"/>
              <w:jc w:val="both"/>
              <w:rPr>
                <w:rFonts w:ascii="Arial" w:hAnsi="Arial" w:cs="Arial"/>
                <w:sz w:val="20"/>
                <w:szCs w:val="20"/>
              </w:rPr>
            </w:pPr>
            <w:r w:rsidRPr="002F293C">
              <w:rPr>
                <w:rFonts w:ascii="Arial" w:hAnsi="Arial" w:cs="Arial"/>
                <w:sz w:val="20"/>
                <w:szCs w:val="20"/>
              </w:rPr>
              <w:t xml:space="preserve">Агент коммерческий; агент по продаже недвижимости; агент страховой; агент торговый; администратор; аукционист; диспетчер; инспектор по кадрам; инспектор по </w:t>
            </w:r>
            <w:proofErr w:type="gramStart"/>
            <w:r w:rsidRPr="002F293C">
              <w:rPr>
                <w:rFonts w:ascii="Arial" w:hAnsi="Arial" w:cs="Arial"/>
                <w:sz w:val="20"/>
                <w:szCs w:val="20"/>
              </w:rPr>
              <w:t>контролю за</w:t>
            </w:r>
            <w:proofErr w:type="gramEnd"/>
            <w:r w:rsidRPr="002F293C">
              <w:rPr>
                <w:rFonts w:ascii="Arial" w:hAnsi="Arial" w:cs="Arial"/>
                <w:sz w:val="20"/>
                <w:szCs w:val="20"/>
              </w:rPr>
              <w:t xml:space="preserve"> исполнением поручений; </w:t>
            </w:r>
            <w:proofErr w:type="spellStart"/>
            <w:r w:rsidRPr="002F293C">
              <w:rPr>
                <w:rFonts w:ascii="Arial" w:hAnsi="Arial" w:cs="Arial"/>
                <w:sz w:val="20"/>
                <w:szCs w:val="20"/>
              </w:rPr>
              <w:t>инструктор-дактилолог</w:t>
            </w:r>
            <w:proofErr w:type="spellEnd"/>
            <w:r w:rsidRPr="002F293C">
              <w:rPr>
                <w:rFonts w:ascii="Arial" w:hAnsi="Arial" w:cs="Arial"/>
                <w:sz w:val="20"/>
                <w:szCs w:val="20"/>
              </w:rPr>
              <w:t xml:space="preserve">; консультант по налогам и сборам; лаборант; оператор диспетчерской движения и погрузочно-разгрузочных работ; оператор диспетчерской службы </w:t>
            </w:r>
            <w:proofErr w:type="spellStart"/>
            <w:r w:rsidRPr="002F293C">
              <w:rPr>
                <w:rFonts w:ascii="Arial" w:hAnsi="Arial" w:cs="Arial"/>
                <w:sz w:val="20"/>
                <w:szCs w:val="20"/>
              </w:rPr>
              <w:t>переводчик-дактилолог</w:t>
            </w:r>
            <w:proofErr w:type="spellEnd"/>
            <w:r w:rsidRPr="002F293C">
              <w:rPr>
                <w:rFonts w:ascii="Arial" w:hAnsi="Arial" w:cs="Arial"/>
                <w:sz w:val="20"/>
                <w:szCs w:val="20"/>
              </w:rPr>
              <w:t xml:space="preserve">; секретарь незрячего специалиста; секретарь руководителя; специалист адресно-справочной работы; специалист паспортно-визовой работы; </w:t>
            </w:r>
            <w:proofErr w:type="gramStart"/>
            <w:r w:rsidRPr="002F293C">
              <w:rPr>
                <w:rFonts w:ascii="Arial" w:hAnsi="Arial" w:cs="Arial"/>
                <w:sz w:val="20"/>
                <w:szCs w:val="20"/>
              </w:rPr>
              <w:t>специалист по промышленной безопасности подъемных сооружений; специалист по работе с молодежью; специалист по социальной работе с молодежью; техник; техник вычислительного (информационно-вычислительного) центра; техник-конструктор; техник-лаборант; техник по защите информации; техник по инвентаризации строений и сооружений; техник по инструменту; техник по метрологии; техник по наладке и испытаниям; техник по планированию; техник по стандартизации;</w:t>
            </w:r>
            <w:proofErr w:type="gramEnd"/>
            <w:r w:rsidRPr="002F293C">
              <w:rPr>
                <w:rFonts w:ascii="Arial" w:hAnsi="Arial" w:cs="Arial"/>
                <w:sz w:val="20"/>
                <w:szCs w:val="20"/>
              </w:rPr>
              <w:t xml:space="preserve"> техник по труду; техник-программист; техник-технолог; товаровед; художник</w:t>
            </w:r>
          </w:p>
        </w:tc>
        <w:tc>
          <w:tcPr>
            <w:tcW w:w="1560" w:type="dxa"/>
            <w:vAlign w:val="center"/>
          </w:tcPr>
          <w:p w:rsidR="002F293C" w:rsidRPr="002F293C" w:rsidRDefault="002F293C" w:rsidP="002F293C">
            <w:pPr>
              <w:widowControl w:val="0"/>
              <w:autoSpaceDE w:val="0"/>
              <w:autoSpaceDN w:val="0"/>
              <w:adjustRightInd w:val="0"/>
              <w:jc w:val="center"/>
              <w:rPr>
                <w:rFonts w:ascii="Arial" w:hAnsi="Arial" w:cs="Arial"/>
                <w:sz w:val="20"/>
                <w:szCs w:val="20"/>
              </w:rPr>
            </w:pPr>
            <w:r w:rsidRPr="002F293C">
              <w:rPr>
                <w:rFonts w:ascii="Arial" w:hAnsi="Arial" w:cs="Arial"/>
                <w:sz w:val="20"/>
                <w:szCs w:val="20"/>
              </w:rPr>
              <w:t>8217</w:t>
            </w:r>
          </w:p>
        </w:tc>
      </w:tr>
      <w:tr w:rsidR="002F293C" w:rsidRPr="002F293C" w:rsidTr="00167153">
        <w:trPr>
          <w:trHeight w:val="1027"/>
          <w:jc w:val="center"/>
        </w:trPr>
        <w:tc>
          <w:tcPr>
            <w:tcW w:w="2194" w:type="dxa"/>
          </w:tcPr>
          <w:p w:rsidR="002F293C" w:rsidRPr="002F293C" w:rsidRDefault="002F293C" w:rsidP="002F293C">
            <w:pPr>
              <w:widowControl w:val="0"/>
              <w:autoSpaceDE w:val="0"/>
              <w:autoSpaceDN w:val="0"/>
              <w:adjustRightInd w:val="0"/>
              <w:jc w:val="center"/>
              <w:rPr>
                <w:rFonts w:ascii="Arial" w:hAnsi="Arial" w:cs="Arial"/>
                <w:sz w:val="20"/>
                <w:szCs w:val="20"/>
              </w:rPr>
            </w:pPr>
            <w:r w:rsidRPr="002F293C">
              <w:rPr>
                <w:rFonts w:ascii="Arial" w:hAnsi="Arial" w:cs="Arial"/>
                <w:sz w:val="20"/>
                <w:szCs w:val="20"/>
              </w:rPr>
              <w:t>2 квалификационный уровень</w:t>
            </w:r>
          </w:p>
        </w:tc>
        <w:tc>
          <w:tcPr>
            <w:tcW w:w="11765" w:type="dxa"/>
          </w:tcPr>
          <w:p w:rsidR="002F293C" w:rsidRPr="002F293C" w:rsidRDefault="002F293C" w:rsidP="002F293C">
            <w:pPr>
              <w:widowControl w:val="0"/>
              <w:autoSpaceDE w:val="0"/>
              <w:autoSpaceDN w:val="0"/>
              <w:adjustRightInd w:val="0"/>
              <w:jc w:val="both"/>
              <w:rPr>
                <w:rFonts w:ascii="Arial" w:hAnsi="Arial" w:cs="Arial"/>
                <w:sz w:val="20"/>
                <w:szCs w:val="20"/>
              </w:rPr>
            </w:pPr>
            <w:r w:rsidRPr="002F293C">
              <w:rPr>
                <w:rFonts w:ascii="Arial" w:hAnsi="Arial" w:cs="Arial"/>
                <w:sz w:val="20"/>
                <w:szCs w:val="20"/>
              </w:rPr>
              <w:t xml:space="preserve">Заведующий архивом; заведующий бюро пропусков; заведующий камерой хранения; заведующий канцелярией; заведующий копировально-множительным бюро; заведующий складом; заведующий фотолабораторией; заведующий хозяйством; заведующий экспедицией; руководитель группы инвентаризации строений и сооружений. Должности служащих первого квалификационного уровня, по которым устанавливается производное должностное наименование "старший". Должности служащих первого квалификационного уровня, по которым устанавливается II </w:t>
            </w:r>
            <w:proofErr w:type="spellStart"/>
            <w:r w:rsidRPr="002F293C">
              <w:rPr>
                <w:rFonts w:ascii="Arial" w:hAnsi="Arial" w:cs="Arial"/>
                <w:sz w:val="20"/>
                <w:szCs w:val="20"/>
              </w:rPr>
              <w:t>внутридолжностная</w:t>
            </w:r>
            <w:proofErr w:type="spellEnd"/>
            <w:r w:rsidRPr="002F293C">
              <w:rPr>
                <w:rFonts w:ascii="Arial" w:hAnsi="Arial" w:cs="Arial"/>
                <w:sz w:val="20"/>
                <w:szCs w:val="20"/>
              </w:rPr>
              <w:t xml:space="preserve"> категория</w:t>
            </w:r>
          </w:p>
        </w:tc>
        <w:tc>
          <w:tcPr>
            <w:tcW w:w="1560" w:type="dxa"/>
            <w:vAlign w:val="center"/>
          </w:tcPr>
          <w:p w:rsidR="002F293C" w:rsidRPr="002F293C" w:rsidRDefault="002F293C" w:rsidP="002F293C">
            <w:pPr>
              <w:widowControl w:val="0"/>
              <w:autoSpaceDE w:val="0"/>
              <w:autoSpaceDN w:val="0"/>
              <w:adjustRightInd w:val="0"/>
              <w:jc w:val="center"/>
              <w:rPr>
                <w:rFonts w:ascii="Arial" w:hAnsi="Arial" w:cs="Arial"/>
                <w:sz w:val="20"/>
                <w:szCs w:val="20"/>
              </w:rPr>
            </w:pPr>
            <w:r w:rsidRPr="002F293C">
              <w:rPr>
                <w:rFonts w:ascii="Arial" w:hAnsi="Arial" w:cs="Arial"/>
                <w:sz w:val="20"/>
                <w:szCs w:val="20"/>
              </w:rPr>
              <w:t>8602</w:t>
            </w:r>
          </w:p>
        </w:tc>
      </w:tr>
      <w:tr w:rsidR="00D2195E" w:rsidRPr="002F293C" w:rsidTr="00167153">
        <w:trPr>
          <w:trHeight w:val="507"/>
          <w:jc w:val="center"/>
        </w:trPr>
        <w:tc>
          <w:tcPr>
            <w:tcW w:w="2194" w:type="dxa"/>
            <w:vMerge w:val="restart"/>
          </w:tcPr>
          <w:p w:rsidR="00D2195E" w:rsidRPr="002F293C" w:rsidRDefault="00D2195E" w:rsidP="002F293C">
            <w:pPr>
              <w:widowControl w:val="0"/>
              <w:autoSpaceDE w:val="0"/>
              <w:autoSpaceDN w:val="0"/>
              <w:adjustRightInd w:val="0"/>
              <w:jc w:val="center"/>
              <w:rPr>
                <w:rFonts w:ascii="Arial" w:hAnsi="Arial" w:cs="Arial"/>
                <w:sz w:val="20"/>
                <w:szCs w:val="20"/>
              </w:rPr>
            </w:pPr>
            <w:r w:rsidRPr="002F293C">
              <w:rPr>
                <w:rFonts w:ascii="Arial" w:hAnsi="Arial" w:cs="Arial"/>
                <w:sz w:val="20"/>
                <w:szCs w:val="20"/>
              </w:rPr>
              <w:t>3 квалификационный уровень</w:t>
            </w:r>
          </w:p>
        </w:tc>
        <w:tc>
          <w:tcPr>
            <w:tcW w:w="11765" w:type="dxa"/>
            <w:tcBorders>
              <w:bottom w:val="single" w:sz="4" w:space="0" w:color="auto"/>
            </w:tcBorders>
          </w:tcPr>
          <w:p w:rsidR="00D2195E" w:rsidRPr="002F293C" w:rsidRDefault="00D2195E" w:rsidP="002F293C">
            <w:pPr>
              <w:widowControl w:val="0"/>
              <w:autoSpaceDE w:val="0"/>
              <w:autoSpaceDN w:val="0"/>
              <w:adjustRightInd w:val="0"/>
              <w:jc w:val="both"/>
              <w:rPr>
                <w:rFonts w:ascii="Arial" w:hAnsi="Arial" w:cs="Arial"/>
                <w:sz w:val="20"/>
                <w:szCs w:val="20"/>
              </w:rPr>
            </w:pPr>
            <w:proofErr w:type="gramStart"/>
            <w:r w:rsidRPr="002F293C">
              <w:rPr>
                <w:rFonts w:ascii="Arial" w:hAnsi="Arial" w:cs="Arial"/>
                <w:sz w:val="20"/>
                <w:szCs w:val="20"/>
              </w:rPr>
              <w:t>Заведующий жилым корпусом пансионата (гостиницы); заведующий научно-технической библиотекой; заведующий общежитием; заведующий производством (шеф-повар); начальник хозяйственного отдела; производитель работ (прораб), включая старшего; управляющий отделением (фермой, сельскохозяйственным участком).</w:t>
            </w:r>
            <w:proofErr w:type="gramEnd"/>
            <w:r w:rsidRPr="002F293C">
              <w:rPr>
                <w:rFonts w:ascii="Arial" w:hAnsi="Arial" w:cs="Arial"/>
                <w:sz w:val="20"/>
                <w:szCs w:val="20"/>
              </w:rPr>
              <w:t xml:space="preserve"> Должности служащих первого квалификационного уровня, по которым устанавливается I </w:t>
            </w:r>
            <w:proofErr w:type="spellStart"/>
            <w:r w:rsidRPr="002F293C">
              <w:rPr>
                <w:rFonts w:ascii="Arial" w:hAnsi="Arial" w:cs="Arial"/>
                <w:sz w:val="20"/>
                <w:szCs w:val="20"/>
              </w:rPr>
              <w:t>внутридолжностная</w:t>
            </w:r>
            <w:proofErr w:type="spellEnd"/>
            <w:r w:rsidRPr="002F293C">
              <w:rPr>
                <w:rFonts w:ascii="Arial" w:hAnsi="Arial" w:cs="Arial"/>
                <w:sz w:val="20"/>
                <w:szCs w:val="20"/>
              </w:rPr>
              <w:t xml:space="preserve"> категория</w:t>
            </w:r>
          </w:p>
        </w:tc>
        <w:tc>
          <w:tcPr>
            <w:tcW w:w="1560" w:type="dxa"/>
            <w:tcBorders>
              <w:bottom w:val="single" w:sz="4" w:space="0" w:color="auto"/>
            </w:tcBorders>
            <w:vAlign w:val="center"/>
          </w:tcPr>
          <w:p w:rsidR="00D2195E" w:rsidRPr="002F293C" w:rsidRDefault="00D2195E" w:rsidP="002F293C">
            <w:pPr>
              <w:widowControl w:val="0"/>
              <w:autoSpaceDE w:val="0"/>
              <w:autoSpaceDN w:val="0"/>
              <w:adjustRightInd w:val="0"/>
              <w:jc w:val="center"/>
              <w:rPr>
                <w:rFonts w:ascii="Arial" w:hAnsi="Arial" w:cs="Arial"/>
                <w:sz w:val="20"/>
                <w:szCs w:val="20"/>
              </w:rPr>
            </w:pPr>
            <w:r w:rsidRPr="002F293C">
              <w:rPr>
                <w:rFonts w:ascii="Arial" w:hAnsi="Arial" w:cs="Arial"/>
                <w:sz w:val="20"/>
                <w:szCs w:val="20"/>
              </w:rPr>
              <w:t>8998</w:t>
            </w:r>
          </w:p>
        </w:tc>
      </w:tr>
      <w:tr w:rsidR="00D2195E" w:rsidRPr="002F293C" w:rsidTr="00167153">
        <w:trPr>
          <w:trHeight w:val="61"/>
          <w:jc w:val="center"/>
        </w:trPr>
        <w:tc>
          <w:tcPr>
            <w:tcW w:w="2194" w:type="dxa"/>
            <w:vMerge/>
          </w:tcPr>
          <w:p w:rsidR="00D2195E" w:rsidRPr="002F293C" w:rsidRDefault="00D2195E" w:rsidP="002F293C">
            <w:pPr>
              <w:widowControl w:val="0"/>
              <w:autoSpaceDE w:val="0"/>
              <w:autoSpaceDN w:val="0"/>
              <w:adjustRightInd w:val="0"/>
              <w:jc w:val="center"/>
              <w:rPr>
                <w:rFonts w:ascii="Arial" w:hAnsi="Arial" w:cs="Arial"/>
                <w:sz w:val="20"/>
                <w:szCs w:val="20"/>
              </w:rPr>
            </w:pPr>
          </w:p>
        </w:tc>
        <w:tc>
          <w:tcPr>
            <w:tcW w:w="11765" w:type="dxa"/>
            <w:tcBorders>
              <w:bottom w:val="nil"/>
            </w:tcBorders>
          </w:tcPr>
          <w:p w:rsidR="00D2195E" w:rsidRPr="002F293C" w:rsidRDefault="00D2195E" w:rsidP="002F293C">
            <w:pPr>
              <w:widowControl w:val="0"/>
              <w:autoSpaceDE w:val="0"/>
              <w:autoSpaceDN w:val="0"/>
              <w:adjustRightInd w:val="0"/>
              <w:jc w:val="both"/>
              <w:rPr>
                <w:rFonts w:ascii="Arial" w:hAnsi="Arial" w:cs="Arial"/>
                <w:sz w:val="20"/>
                <w:szCs w:val="20"/>
              </w:rPr>
            </w:pPr>
            <w:r w:rsidRPr="002F293C">
              <w:rPr>
                <w:rFonts w:ascii="Arial" w:hAnsi="Arial" w:cs="Arial"/>
                <w:sz w:val="20"/>
                <w:szCs w:val="20"/>
              </w:rPr>
              <w:t>Заведующий столовой</w:t>
            </w:r>
          </w:p>
        </w:tc>
        <w:tc>
          <w:tcPr>
            <w:tcW w:w="1560" w:type="dxa"/>
            <w:tcBorders>
              <w:bottom w:val="nil"/>
            </w:tcBorders>
            <w:vAlign w:val="center"/>
          </w:tcPr>
          <w:p w:rsidR="00D2195E" w:rsidRPr="002F293C" w:rsidRDefault="00D2195E" w:rsidP="00D2195E">
            <w:pPr>
              <w:widowControl w:val="0"/>
              <w:autoSpaceDE w:val="0"/>
              <w:autoSpaceDN w:val="0"/>
              <w:adjustRightInd w:val="0"/>
              <w:jc w:val="center"/>
              <w:rPr>
                <w:rFonts w:ascii="Arial" w:hAnsi="Arial" w:cs="Arial"/>
                <w:sz w:val="20"/>
                <w:szCs w:val="20"/>
              </w:rPr>
            </w:pPr>
            <w:r w:rsidRPr="002F293C">
              <w:rPr>
                <w:rFonts w:ascii="Arial" w:hAnsi="Arial" w:cs="Arial"/>
                <w:sz w:val="20"/>
                <w:szCs w:val="20"/>
              </w:rPr>
              <w:t>9617</w:t>
            </w:r>
          </w:p>
        </w:tc>
      </w:tr>
      <w:tr w:rsidR="002F293C" w:rsidRPr="002F293C" w:rsidTr="00167153">
        <w:trPr>
          <w:trHeight w:val="592"/>
          <w:jc w:val="center"/>
        </w:trPr>
        <w:tc>
          <w:tcPr>
            <w:tcW w:w="2194" w:type="dxa"/>
            <w:vMerge w:val="restart"/>
          </w:tcPr>
          <w:p w:rsidR="002F293C" w:rsidRPr="002F293C" w:rsidRDefault="002F293C" w:rsidP="002F293C">
            <w:pPr>
              <w:widowControl w:val="0"/>
              <w:autoSpaceDE w:val="0"/>
              <w:autoSpaceDN w:val="0"/>
              <w:adjustRightInd w:val="0"/>
              <w:jc w:val="center"/>
              <w:rPr>
                <w:rFonts w:ascii="Arial" w:hAnsi="Arial" w:cs="Arial"/>
                <w:sz w:val="20"/>
                <w:szCs w:val="20"/>
              </w:rPr>
            </w:pPr>
            <w:r w:rsidRPr="002F293C">
              <w:rPr>
                <w:rFonts w:ascii="Arial" w:hAnsi="Arial" w:cs="Arial"/>
                <w:sz w:val="20"/>
                <w:szCs w:val="20"/>
              </w:rPr>
              <w:t>4 квалификационный уровень</w:t>
            </w:r>
          </w:p>
        </w:tc>
        <w:tc>
          <w:tcPr>
            <w:tcW w:w="11765" w:type="dxa"/>
          </w:tcPr>
          <w:p w:rsidR="002F293C" w:rsidRPr="002F293C" w:rsidRDefault="002F293C" w:rsidP="002F293C">
            <w:pPr>
              <w:widowControl w:val="0"/>
              <w:autoSpaceDE w:val="0"/>
              <w:autoSpaceDN w:val="0"/>
              <w:adjustRightInd w:val="0"/>
              <w:jc w:val="both"/>
              <w:rPr>
                <w:rFonts w:ascii="Arial" w:hAnsi="Arial" w:cs="Arial"/>
                <w:sz w:val="20"/>
                <w:szCs w:val="20"/>
              </w:rPr>
            </w:pPr>
            <w:proofErr w:type="gramStart"/>
            <w:r w:rsidRPr="002F293C">
              <w:rPr>
                <w:rFonts w:ascii="Arial" w:hAnsi="Arial" w:cs="Arial"/>
                <w:sz w:val="20"/>
                <w:szCs w:val="20"/>
              </w:rPr>
              <w:t>Заведующий виварием; мастер контрольный (участка, цеха); мастер участка (включая старшего); механик.</w:t>
            </w:r>
            <w:proofErr w:type="gramEnd"/>
            <w:r w:rsidRPr="002F293C">
              <w:rPr>
                <w:rFonts w:ascii="Arial" w:hAnsi="Arial" w:cs="Arial"/>
                <w:sz w:val="20"/>
                <w:szCs w:val="20"/>
              </w:rPr>
              <w:t xml:space="preserve"> Должности служащих первого квалификационного уровня, по которым может устанавливаться производное должностное наименование "ведущий"</w:t>
            </w:r>
          </w:p>
        </w:tc>
        <w:tc>
          <w:tcPr>
            <w:tcW w:w="1560" w:type="dxa"/>
            <w:vAlign w:val="center"/>
          </w:tcPr>
          <w:p w:rsidR="002F293C" w:rsidRPr="002F293C" w:rsidRDefault="002F293C" w:rsidP="002F293C">
            <w:pPr>
              <w:widowControl w:val="0"/>
              <w:autoSpaceDE w:val="0"/>
              <w:autoSpaceDN w:val="0"/>
              <w:adjustRightInd w:val="0"/>
              <w:jc w:val="center"/>
              <w:rPr>
                <w:rFonts w:ascii="Arial" w:hAnsi="Arial" w:cs="Arial"/>
                <w:sz w:val="20"/>
                <w:szCs w:val="20"/>
              </w:rPr>
            </w:pPr>
            <w:r w:rsidRPr="002F293C">
              <w:rPr>
                <w:rFonts w:ascii="Arial" w:hAnsi="Arial" w:cs="Arial"/>
                <w:sz w:val="20"/>
                <w:szCs w:val="20"/>
              </w:rPr>
              <w:t>9383</w:t>
            </w:r>
          </w:p>
        </w:tc>
      </w:tr>
      <w:tr w:rsidR="002F293C" w:rsidRPr="002F293C" w:rsidTr="00167153">
        <w:trPr>
          <w:jc w:val="center"/>
        </w:trPr>
        <w:tc>
          <w:tcPr>
            <w:tcW w:w="2194" w:type="dxa"/>
            <w:vMerge/>
          </w:tcPr>
          <w:p w:rsidR="002F293C" w:rsidRPr="002F293C" w:rsidRDefault="002F293C" w:rsidP="002F293C">
            <w:pPr>
              <w:widowControl w:val="0"/>
              <w:autoSpaceDE w:val="0"/>
              <w:autoSpaceDN w:val="0"/>
              <w:adjustRightInd w:val="0"/>
              <w:jc w:val="center"/>
              <w:rPr>
                <w:rFonts w:ascii="Arial" w:hAnsi="Arial" w:cs="Arial"/>
                <w:sz w:val="20"/>
                <w:szCs w:val="20"/>
              </w:rPr>
            </w:pPr>
          </w:p>
        </w:tc>
        <w:tc>
          <w:tcPr>
            <w:tcW w:w="11765" w:type="dxa"/>
            <w:tcBorders>
              <w:bottom w:val="nil"/>
            </w:tcBorders>
          </w:tcPr>
          <w:p w:rsidR="002F293C" w:rsidRPr="002F293C" w:rsidRDefault="002F293C" w:rsidP="002F293C">
            <w:pPr>
              <w:widowControl w:val="0"/>
              <w:autoSpaceDE w:val="0"/>
              <w:autoSpaceDN w:val="0"/>
              <w:adjustRightInd w:val="0"/>
              <w:jc w:val="both"/>
              <w:rPr>
                <w:rFonts w:ascii="Arial" w:hAnsi="Arial" w:cs="Arial"/>
                <w:sz w:val="20"/>
                <w:szCs w:val="20"/>
              </w:rPr>
            </w:pPr>
            <w:r w:rsidRPr="002F293C">
              <w:rPr>
                <w:rFonts w:ascii="Arial" w:hAnsi="Arial" w:cs="Arial"/>
                <w:sz w:val="20"/>
                <w:szCs w:val="20"/>
              </w:rPr>
              <w:t>Начальник автоколонны</w:t>
            </w:r>
          </w:p>
        </w:tc>
        <w:tc>
          <w:tcPr>
            <w:tcW w:w="1560" w:type="dxa"/>
            <w:tcBorders>
              <w:bottom w:val="nil"/>
            </w:tcBorders>
            <w:vAlign w:val="center"/>
          </w:tcPr>
          <w:p w:rsidR="002F293C" w:rsidRPr="002F293C" w:rsidRDefault="002F293C" w:rsidP="002F293C">
            <w:pPr>
              <w:widowControl w:val="0"/>
              <w:autoSpaceDE w:val="0"/>
              <w:autoSpaceDN w:val="0"/>
              <w:adjustRightInd w:val="0"/>
              <w:jc w:val="center"/>
              <w:rPr>
                <w:rFonts w:ascii="Arial" w:hAnsi="Arial" w:cs="Arial"/>
                <w:sz w:val="20"/>
                <w:szCs w:val="20"/>
              </w:rPr>
            </w:pPr>
            <w:r w:rsidRPr="002F293C">
              <w:rPr>
                <w:rFonts w:ascii="Arial" w:hAnsi="Arial" w:cs="Arial"/>
                <w:sz w:val="20"/>
                <w:szCs w:val="20"/>
              </w:rPr>
              <w:t>10365</w:t>
            </w:r>
          </w:p>
        </w:tc>
      </w:tr>
      <w:tr w:rsidR="00D2195E" w:rsidRPr="002F293C" w:rsidTr="00167153">
        <w:trPr>
          <w:trHeight w:val="20"/>
          <w:jc w:val="center"/>
        </w:trPr>
        <w:tc>
          <w:tcPr>
            <w:tcW w:w="2194" w:type="dxa"/>
            <w:vMerge/>
          </w:tcPr>
          <w:p w:rsidR="00D2195E" w:rsidRPr="002F293C" w:rsidRDefault="00D2195E" w:rsidP="002F293C">
            <w:pPr>
              <w:widowControl w:val="0"/>
              <w:autoSpaceDE w:val="0"/>
              <w:autoSpaceDN w:val="0"/>
              <w:adjustRightInd w:val="0"/>
              <w:jc w:val="center"/>
              <w:rPr>
                <w:rFonts w:ascii="Arial" w:hAnsi="Arial" w:cs="Arial"/>
                <w:sz w:val="20"/>
                <w:szCs w:val="20"/>
              </w:rPr>
            </w:pPr>
          </w:p>
        </w:tc>
        <w:tc>
          <w:tcPr>
            <w:tcW w:w="11765" w:type="dxa"/>
          </w:tcPr>
          <w:p w:rsidR="00D2195E" w:rsidRPr="002F293C" w:rsidRDefault="00D2195E" w:rsidP="002F293C">
            <w:pPr>
              <w:widowControl w:val="0"/>
              <w:autoSpaceDE w:val="0"/>
              <w:autoSpaceDN w:val="0"/>
              <w:adjustRightInd w:val="0"/>
              <w:jc w:val="both"/>
              <w:rPr>
                <w:rFonts w:ascii="Arial" w:hAnsi="Arial" w:cs="Arial"/>
                <w:sz w:val="20"/>
                <w:szCs w:val="20"/>
              </w:rPr>
            </w:pPr>
            <w:proofErr w:type="gramStart"/>
            <w:r w:rsidRPr="002F293C">
              <w:rPr>
                <w:rFonts w:ascii="Arial" w:hAnsi="Arial" w:cs="Arial"/>
                <w:sz w:val="20"/>
                <w:szCs w:val="20"/>
              </w:rPr>
              <w:t>Начальник (заведующий) мастерской; начальник ремонтного цеха; начальник смены (участка); начальник цеха (участка)</w:t>
            </w:r>
            <w:proofErr w:type="gramEnd"/>
          </w:p>
        </w:tc>
        <w:tc>
          <w:tcPr>
            <w:tcW w:w="1560" w:type="dxa"/>
            <w:vAlign w:val="center"/>
          </w:tcPr>
          <w:p w:rsidR="00D2195E" w:rsidRPr="002F293C" w:rsidRDefault="00D2195E" w:rsidP="002F293C">
            <w:pPr>
              <w:widowControl w:val="0"/>
              <w:autoSpaceDE w:val="0"/>
              <w:autoSpaceDN w:val="0"/>
              <w:adjustRightInd w:val="0"/>
              <w:jc w:val="center"/>
              <w:rPr>
                <w:rFonts w:ascii="Arial" w:hAnsi="Arial" w:cs="Arial"/>
                <w:sz w:val="20"/>
                <w:szCs w:val="20"/>
              </w:rPr>
            </w:pPr>
            <w:r w:rsidRPr="002F293C">
              <w:rPr>
                <w:rFonts w:ascii="Arial" w:hAnsi="Arial" w:cs="Arial"/>
                <w:sz w:val="20"/>
                <w:szCs w:val="20"/>
              </w:rPr>
              <w:t>9779</w:t>
            </w:r>
          </w:p>
        </w:tc>
      </w:tr>
      <w:tr w:rsidR="002F293C" w:rsidRPr="002F293C" w:rsidTr="00167153">
        <w:trPr>
          <w:trHeight w:val="149"/>
          <w:jc w:val="center"/>
        </w:trPr>
        <w:tc>
          <w:tcPr>
            <w:tcW w:w="2194" w:type="dxa"/>
            <w:vMerge/>
          </w:tcPr>
          <w:p w:rsidR="002F293C" w:rsidRPr="002F293C" w:rsidRDefault="002F293C" w:rsidP="002F293C">
            <w:pPr>
              <w:widowControl w:val="0"/>
              <w:autoSpaceDE w:val="0"/>
              <w:autoSpaceDN w:val="0"/>
              <w:adjustRightInd w:val="0"/>
              <w:jc w:val="center"/>
              <w:rPr>
                <w:rFonts w:ascii="Arial" w:hAnsi="Arial" w:cs="Arial"/>
                <w:sz w:val="20"/>
                <w:szCs w:val="20"/>
              </w:rPr>
            </w:pPr>
          </w:p>
        </w:tc>
        <w:tc>
          <w:tcPr>
            <w:tcW w:w="11765" w:type="dxa"/>
            <w:tcBorders>
              <w:bottom w:val="nil"/>
            </w:tcBorders>
          </w:tcPr>
          <w:p w:rsidR="002F293C" w:rsidRPr="002F293C" w:rsidRDefault="002F293C" w:rsidP="002F293C">
            <w:pPr>
              <w:widowControl w:val="0"/>
              <w:autoSpaceDE w:val="0"/>
              <w:autoSpaceDN w:val="0"/>
              <w:adjustRightInd w:val="0"/>
              <w:jc w:val="both"/>
              <w:rPr>
                <w:rFonts w:ascii="Arial" w:hAnsi="Arial" w:cs="Arial"/>
                <w:sz w:val="20"/>
                <w:szCs w:val="20"/>
              </w:rPr>
            </w:pPr>
            <w:r w:rsidRPr="002F293C">
              <w:rPr>
                <w:rFonts w:ascii="Arial" w:hAnsi="Arial" w:cs="Arial"/>
                <w:sz w:val="20"/>
                <w:szCs w:val="20"/>
              </w:rPr>
              <w:t>Начальник гаража</w:t>
            </w:r>
          </w:p>
        </w:tc>
        <w:tc>
          <w:tcPr>
            <w:tcW w:w="1560" w:type="dxa"/>
            <w:tcBorders>
              <w:bottom w:val="nil"/>
            </w:tcBorders>
            <w:vAlign w:val="center"/>
          </w:tcPr>
          <w:p w:rsidR="002F293C" w:rsidRPr="002F293C" w:rsidRDefault="002F293C" w:rsidP="002F293C">
            <w:pPr>
              <w:widowControl w:val="0"/>
              <w:autoSpaceDE w:val="0"/>
              <w:autoSpaceDN w:val="0"/>
              <w:adjustRightInd w:val="0"/>
              <w:jc w:val="center"/>
              <w:rPr>
                <w:rFonts w:ascii="Arial" w:hAnsi="Arial" w:cs="Arial"/>
                <w:sz w:val="20"/>
                <w:szCs w:val="20"/>
              </w:rPr>
            </w:pPr>
            <w:r w:rsidRPr="002F293C">
              <w:rPr>
                <w:rFonts w:ascii="Arial" w:hAnsi="Arial" w:cs="Arial"/>
                <w:sz w:val="20"/>
                <w:szCs w:val="20"/>
              </w:rPr>
              <w:t>10747</w:t>
            </w:r>
          </w:p>
        </w:tc>
      </w:tr>
      <w:tr w:rsidR="002F293C" w:rsidRPr="002F293C" w:rsidTr="00167153">
        <w:trPr>
          <w:trHeight w:val="28"/>
          <w:jc w:val="center"/>
        </w:trPr>
        <w:tc>
          <w:tcPr>
            <w:tcW w:w="15519" w:type="dxa"/>
            <w:gridSpan w:val="3"/>
          </w:tcPr>
          <w:p w:rsidR="002F293C" w:rsidRPr="002F293C" w:rsidRDefault="002F293C" w:rsidP="002F293C">
            <w:pPr>
              <w:widowControl w:val="0"/>
              <w:autoSpaceDE w:val="0"/>
              <w:autoSpaceDN w:val="0"/>
              <w:adjustRightInd w:val="0"/>
              <w:jc w:val="center"/>
              <w:outlineLvl w:val="1"/>
              <w:rPr>
                <w:rFonts w:ascii="Arial" w:hAnsi="Arial" w:cs="Arial"/>
                <w:b/>
                <w:sz w:val="20"/>
                <w:szCs w:val="20"/>
              </w:rPr>
            </w:pPr>
            <w:r w:rsidRPr="002F293C">
              <w:rPr>
                <w:rFonts w:ascii="Arial" w:hAnsi="Arial" w:cs="Arial"/>
                <w:b/>
                <w:sz w:val="20"/>
                <w:szCs w:val="20"/>
              </w:rPr>
              <w:t>Профессиональная квалификационная группа "Общеотраслевые должности служащих третьего уровня"</w:t>
            </w:r>
          </w:p>
        </w:tc>
      </w:tr>
      <w:tr w:rsidR="002F293C" w:rsidRPr="002F293C" w:rsidTr="00167153">
        <w:trPr>
          <w:trHeight w:val="601"/>
          <w:jc w:val="center"/>
        </w:trPr>
        <w:tc>
          <w:tcPr>
            <w:tcW w:w="2194" w:type="dxa"/>
          </w:tcPr>
          <w:p w:rsidR="002F293C" w:rsidRPr="002F293C" w:rsidRDefault="002F293C" w:rsidP="002F293C">
            <w:pPr>
              <w:widowControl w:val="0"/>
              <w:autoSpaceDE w:val="0"/>
              <w:autoSpaceDN w:val="0"/>
              <w:adjustRightInd w:val="0"/>
              <w:jc w:val="center"/>
              <w:rPr>
                <w:rFonts w:ascii="Arial" w:hAnsi="Arial" w:cs="Arial"/>
                <w:sz w:val="20"/>
                <w:szCs w:val="20"/>
              </w:rPr>
            </w:pPr>
            <w:r w:rsidRPr="002F293C">
              <w:rPr>
                <w:rFonts w:ascii="Arial" w:hAnsi="Arial" w:cs="Arial"/>
                <w:sz w:val="20"/>
                <w:szCs w:val="20"/>
              </w:rPr>
              <w:t>1 квалификационный уровень</w:t>
            </w:r>
          </w:p>
        </w:tc>
        <w:tc>
          <w:tcPr>
            <w:tcW w:w="11765" w:type="dxa"/>
          </w:tcPr>
          <w:p w:rsidR="002F293C" w:rsidRPr="002F293C" w:rsidRDefault="002F293C" w:rsidP="002F293C">
            <w:pPr>
              <w:widowControl w:val="0"/>
              <w:autoSpaceDE w:val="0"/>
              <w:autoSpaceDN w:val="0"/>
              <w:adjustRightInd w:val="0"/>
              <w:jc w:val="both"/>
              <w:rPr>
                <w:rFonts w:ascii="Arial" w:hAnsi="Arial" w:cs="Arial"/>
                <w:sz w:val="20"/>
                <w:szCs w:val="20"/>
              </w:rPr>
            </w:pPr>
            <w:r w:rsidRPr="002F293C">
              <w:rPr>
                <w:rFonts w:ascii="Arial" w:hAnsi="Arial" w:cs="Arial"/>
                <w:sz w:val="20"/>
                <w:szCs w:val="20"/>
              </w:rPr>
              <w:t xml:space="preserve">Аналитик; архитектор; аудитор; бухгалтер; бухгалтер-ревизор; </w:t>
            </w:r>
            <w:proofErr w:type="spellStart"/>
            <w:r w:rsidRPr="002F293C">
              <w:rPr>
                <w:rFonts w:ascii="Arial" w:hAnsi="Arial" w:cs="Arial"/>
                <w:sz w:val="20"/>
                <w:szCs w:val="20"/>
              </w:rPr>
              <w:t>документовед</w:t>
            </w:r>
            <w:proofErr w:type="spellEnd"/>
            <w:r w:rsidRPr="002F293C">
              <w:rPr>
                <w:rFonts w:ascii="Arial" w:hAnsi="Arial" w:cs="Arial"/>
                <w:sz w:val="20"/>
                <w:szCs w:val="20"/>
              </w:rPr>
              <w:t xml:space="preserve">; инженер; инженер по автоматизации и механизации производственных процессов; инженер по автоматизированным системам управления производством; инженер по защите информации; инженер по инвентаризации строений и сооружений; инженер по инструменту; инженер по качеству; инженер по комплектации оборудования; инженер-конструктор (конструктор); инженер-лаборант; инженер по метрологии; инженер по надзору за </w:t>
            </w:r>
            <w:proofErr w:type="spellStart"/>
            <w:r w:rsidRPr="002F293C">
              <w:rPr>
                <w:rFonts w:ascii="Arial" w:hAnsi="Arial" w:cs="Arial"/>
                <w:sz w:val="20"/>
                <w:szCs w:val="20"/>
              </w:rPr>
              <w:t>строительством</w:t>
            </w:r>
            <w:proofErr w:type="gramStart"/>
            <w:r w:rsidRPr="002F293C">
              <w:rPr>
                <w:rFonts w:ascii="Arial" w:hAnsi="Arial" w:cs="Arial"/>
                <w:sz w:val="20"/>
                <w:szCs w:val="20"/>
              </w:rPr>
              <w:t>;и</w:t>
            </w:r>
            <w:proofErr w:type="gramEnd"/>
            <w:r w:rsidRPr="002F293C">
              <w:rPr>
                <w:rFonts w:ascii="Arial" w:hAnsi="Arial" w:cs="Arial"/>
                <w:sz w:val="20"/>
                <w:szCs w:val="20"/>
              </w:rPr>
              <w:t>нженер</w:t>
            </w:r>
            <w:proofErr w:type="spellEnd"/>
            <w:r w:rsidRPr="002F293C">
              <w:rPr>
                <w:rFonts w:ascii="Arial" w:hAnsi="Arial" w:cs="Arial"/>
                <w:sz w:val="20"/>
                <w:szCs w:val="20"/>
              </w:rPr>
              <w:t xml:space="preserve"> по наладке и испытаниям; инженер по научно-технической информации; инженер по нормированию труда; инженер по организации и нормированию труда; инженер по организации труда; инженер по организации управления производством; инженер по охране окружающей среды (эколог); инженер по патентной и изобретательской работе; инженер по подготовке кадров; инженер по подготовке производства; инженер по </w:t>
            </w:r>
            <w:proofErr w:type="spellStart"/>
            <w:r w:rsidRPr="002F293C">
              <w:rPr>
                <w:rFonts w:ascii="Arial" w:hAnsi="Arial" w:cs="Arial"/>
                <w:sz w:val="20"/>
                <w:szCs w:val="20"/>
              </w:rPr>
              <w:t>ремонту</w:t>
            </w:r>
            <w:proofErr w:type="gramStart"/>
            <w:r w:rsidRPr="002F293C">
              <w:rPr>
                <w:rFonts w:ascii="Arial" w:hAnsi="Arial" w:cs="Arial"/>
                <w:sz w:val="20"/>
                <w:szCs w:val="20"/>
              </w:rPr>
              <w:t>;и</w:t>
            </w:r>
            <w:proofErr w:type="gramEnd"/>
            <w:r w:rsidRPr="002F293C">
              <w:rPr>
                <w:rFonts w:ascii="Arial" w:hAnsi="Arial" w:cs="Arial"/>
                <w:sz w:val="20"/>
                <w:szCs w:val="20"/>
              </w:rPr>
              <w:t>нженер</w:t>
            </w:r>
            <w:proofErr w:type="spellEnd"/>
            <w:r w:rsidRPr="002F293C">
              <w:rPr>
                <w:rFonts w:ascii="Arial" w:hAnsi="Arial" w:cs="Arial"/>
                <w:sz w:val="20"/>
                <w:szCs w:val="20"/>
              </w:rPr>
              <w:t xml:space="preserve"> по стандартизации; инженер-программист (программист); </w:t>
            </w:r>
            <w:proofErr w:type="gramStart"/>
            <w:r w:rsidRPr="002F293C">
              <w:rPr>
                <w:rFonts w:ascii="Arial" w:hAnsi="Arial" w:cs="Arial"/>
                <w:sz w:val="20"/>
                <w:szCs w:val="20"/>
              </w:rPr>
              <w:t xml:space="preserve">инженер-технолог (технолог); </w:t>
            </w:r>
            <w:proofErr w:type="spellStart"/>
            <w:r w:rsidRPr="002F293C">
              <w:rPr>
                <w:rFonts w:ascii="Arial" w:hAnsi="Arial" w:cs="Arial"/>
                <w:sz w:val="20"/>
                <w:szCs w:val="20"/>
              </w:rPr>
              <w:t>инженер-электроник</w:t>
            </w:r>
            <w:proofErr w:type="spellEnd"/>
            <w:r w:rsidRPr="002F293C">
              <w:rPr>
                <w:rFonts w:ascii="Arial" w:hAnsi="Arial" w:cs="Arial"/>
                <w:sz w:val="20"/>
                <w:szCs w:val="20"/>
              </w:rPr>
              <w:t xml:space="preserve"> (электроник); инженер-энергетик (энергетик); инспектор фонда; инспектор центра занятости населения; математик; менеджер; менеджер по персоналу; менеджер по рекламе; менеджер по связям с общественностью; оценщик; переводчик; переводчик синхронный; профконсультант; психолог; социолог; специалист по </w:t>
            </w:r>
            <w:proofErr w:type="spellStart"/>
            <w:r w:rsidRPr="002F293C">
              <w:rPr>
                <w:rFonts w:ascii="Arial" w:hAnsi="Arial" w:cs="Arial"/>
                <w:sz w:val="20"/>
                <w:szCs w:val="20"/>
              </w:rPr>
              <w:t>автотехнической</w:t>
            </w:r>
            <w:proofErr w:type="spellEnd"/>
            <w:r w:rsidRPr="002F293C">
              <w:rPr>
                <w:rFonts w:ascii="Arial" w:hAnsi="Arial" w:cs="Arial"/>
                <w:sz w:val="20"/>
                <w:szCs w:val="20"/>
              </w:rPr>
              <w:t xml:space="preserve"> экспертизе (</w:t>
            </w:r>
            <w:proofErr w:type="spellStart"/>
            <w:r w:rsidRPr="002F293C">
              <w:rPr>
                <w:rFonts w:ascii="Arial" w:hAnsi="Arial" w:cs="Arial"/>
                <w:sz w:val="20"/>
                <w:szCs w:val="20"/>
              </w:rPr>
              <w:t>эксперт-автотехник</w:t>
            </w:r>
            <w:proofErr w:type="spellEnd"/>
            <w:r w:rsidRPr="002F293C">
              <w:rPr>
                <w:rFonts w:ascii="Arial" w:hAnsi="Arial" w:cs="Arial"/>
                <w:sz w:val="20"/>
                <w:szCs w:val="20"/>
              </w:rPr>
              <w:t>); специалист по защите информации; специалист по кадрам; специалист по маркетингу; специалист по связям с общественностью;</w:t>
            </w:r>
            <w:proofErr w:type="gramEnd"/>
            <w:r w:rsidRPr="002F293C">
              <w:rPr>
                <w:rFonts w:ascii="Arial" w:hAnsi="Arial" w:cs="Arial"/>
                <w:sz w:val="20"/>
                <w:szCs w:val="20"/>
              </w:rPr>
              <w:t xml:space="preserve"> </w:t>
            </w:r>
            <w:proofErr w:type="spellStart"/>
            <w:proofErr w:type="gramStart"/>
            <w:r w:rsidRPr="002F293C">
              <w:rPr>
                <w:rFonts w:ascii="Arial" w:hAnsi="Arial" w:cs="Arial"/>
                <w:sz w:val="20"/>
                <w:szCs w:val="20"/>
              </w:rPr>
              <w:t>сурдопереводчик</w:t>
            </w:r>
            <w:proofErr w:type="spellEnd"/>
            <w:r w:rsidRPr="002F293C">
              <w:rPr>
                <w:rFonts w:ascii="Arial" w:hAnsi="Arial" w:cs="Arial"/>
                <w:sz w:val="20"/>
                <w:szCs w:val="20"/>
              </w:rPr>
              <w:t>; физиолог; шеф-инженер; эколог (инженер по охране окружающей среды); экономист; экономист по бухгалтерскому учету и анализу хозяйственной деятельности; экономист вычислительного (информационно-вычислительного) центра; экономист по договорной и претензионной работе; экономист по материально-техническому снабжению; экономист по планированию; экономист по сбыту; экономист по труду; экономист по финансовой работе; эксперт; эксперт дорожного хозяйства; эксперт по промышленной безопасности подъемных сооружений;</w:t>
            </w:r>
            <w:proofErr w:type="gramEnd"/>
            <w:r w:rsidRPr="002F293C">
              <w:rPr>
                <w:rFonts w:ascii="Arial" w:hAnsi="Arial" w:cs="Arial"/>
                <w:sz w:val="20"/>
                <w:szCs w:val="20"/>
              </w:rPr>
              <w:t xml:space="preserve"> юрисконсульт</w:t>
            </w:r>
          </w:p>
        </w:tc>
        <w:tc>
          <w:tcPr>
            <w:tcW w:w="1560" w:type="dxa"/>
            <w:vAlign w:val="center"/>
          </w:tcPr>
          <w:p w:rsidR="002F293C" w:rsidRPr="002F293C" w:rsidRDefault="002F293C" w:rsidP="002F293C">
            <w:pPr>
              <w:widowControl w:val="0"/>
              <w:autoSpaceDE w:val="0"/>
              <w:autoSpaceDN w:val="0"/>
              <w:adjustRightInd w:val="0"/>
              <w:jc w:val="center"/>
              <w:rPr>
                <w:rFonts w:ascii="Arial" w:hAnsi="Arial" w:cs="Arial"/>
                <w:sz w:val="20"/>
                <w:szCs w:val="20"/>
              </w:rPr>
            </w:pPr>
            <w:r w:rsidRPr="002F293C">
              <w:rPr>
                <w:rFonts w:ascii="Arial" w:hAnsi="Arial" w:cs="Arial"/>
                <w:sz w:val="20"/>
                <w:szCs w:val="20"/>
              </w:rPr>
              <w:t>10164</w:t>
            </w:r>
          </w:p>
        </w:tc>
      </w:tr>
      <w:tr w:rsidR="002F293C" w:rsidRPr="002F293C" w:rsidTr="00167153">
        <w:trPr>
          <w:trHeight w:val="259"/>
          <w:jc w:val="center"/>
        </w:trPr>
        <w:tc>
          <w:tcPr>
            <w:tcW w:w="2194" w:type="dxa"/>
          </w:tcPr>
          <w:p w:rsidR="002F293C" w:rsidRPr="002F293C" w:rsidRDefault="002F293C" w:rsidP="002F293C">
            <w:pPr>
              <w:widowControl w:val="0"/>
              <w:autoSpaceDE w:val="0"/>
              <w:autoSpaceDN w:val="0"/>
              <w:adjustRightInd w:val="0"/>
              <w:jc w:val="center"/>
              <w:rPr>
                <w:rFonts w:ascii="Arial" w:hAnsi="Arial" w:cs="Arial"/>
                <w:sz w:val="20"/>
                <w:szCs w:val="20"/>
              </w:rPr>
            </w:pPr>
            <w:r w:rsidRPr="002F293C">
              <w:rPr>
                <w:rFonts w:ascii="Arial" w:hAnsi="Arial" w:cs="Arial"/>
                <w:sz w:val="20"/>
                <w:szCs w:val="20"/>
              </w:rPr>
              <w:t>2 квалификационный уровень</w:t>
            </w:r>
          </w:p>
        </w:tc>
        <w:tc>
          <w:tcPr>
            <w:tcW w:w="11765" w:type="dxa"/>
          </w:tcPr>
          <w:p w:rsidR="002F293C" w:rsidRPr="002F293C" w:rsidRDefault="002F293C" w:rsidP="002F293C">
            <w:pPr>
              <w:widowControl w:val="0"/>
              <w:autoSpaceDE w:val="0"/>
              <w:autoSpaceDN w:val="0"/>
              <w:adjustRightInd w:val="0"/>
              <w:jc w:val="both"/>
              <w:rPr>
                <w:rFonts w:ascii="Arial" w:hAnsi="Arial" w:cs="Arial"/>
                <w:sz w:val="20"/>
                <w:szCs w:val="20"/>
              </w:rPr>
            </w:pPr>
            <w:r w:rsidRPr="002F293C">
              <w:rPr>
                <w:rFonts w:ascii="Arial" w:hAnsi="Arial" w:cs="Arial"/>
                <w:sz w:val="20"/>
                <w:szCs w:val="20"/>
              </w:rPr>
              <w:t xml:space="preserve">Должности служащих первого квалификационного уровня, по которым может устанавливаться II </w:t>
            </w:r>
            <w:proofErr w:type="spellStart"/>
            <w:r w:rsidRPr="002F293C">
              <w:rPr>
                <w:rFonts w:ascii="Arial" w:hAnsi="Arial" w:cs="Arial"/>
                <w:sz w:val="20"/>
                <w:szCs w:val="20"/>
              </w:rPr>
              <w:t>внутридолжностная</w:t>
            </w:r>
            <w:proofErr w:type="spellEnd"/>
            <w:r w:rsidRPr="002F293C">
              <w:rPr>
                <w:rFonts w:ascii="Arial" w:hAnsi="Arial" w:cs="Arial"/>
                <w:sz w:val="20"/>
                <w:szCs w:val="20"/>
              </w:rPr>
              <w:t xml:space="preserve"> категория</w:t>
            </w:r>
          </w:p>
        </w:tc>
        <w:tc>
          <w:tcPr>
            <w:tcW w:w="1560" w:type="dxa"/>
            <w:vAlign w:val="center"/>
          </w:tcPr>
          <w:p w:rsidR="002F293C" w:rsidRPr="002F293C" w:rsidRDefault="002F293C" w:rsidP="002F293C">
            <w:pPr>
              <w:widowControl w:val="0"/>
              <w:autoSpaceDE w:val="0"/>
              <w:autoSpaceDN w:val="0"/>
              <w:adjustRightInd w:val="0"/>
              <w:jc w:val="center"/>
              <w:rPr>
                <w:rFonts w:ascii="Arial" w:hAnsi="Arial" w:cs="Arial"/>
                <w:sz w:val="20"/>
                <w:szCs w:val="20"/>
              </w:rPr>
            </w:pPr>
            <w:r w:rsidRPr="002F293C">
              <w:rPr>
                <w:rFonts w:ascii="Arial" w:hAnsi="Arial" w:cs="Arial"/>
                <w:sz w:val="20"/>
                <w:szCs w:val="20"/>
              </w:rPr>
              <w:t>10560</w:t>
            </w:r>
          </w:p>
        </w:tc>
      </w:tr>
      <w:tr w:rsidR="002F293C" w:rsidRPr="002F293C" w:rsidTr="00167153">
        <w:trPr>
          <w:trHeight w:val="201"/>
          <w:jc w:val="center"/>
        </w:trPr>
        <w:tc>
          <w:tcPr>
            <w:tcW w:w="2194" w:type="dxa"/>
          </w:tcPr>
          <w:p w:rsidR="002F293C" w:rsidRPr="002F293C" w:rsidRDefault="002F293C" w:rsidP="002F293C">
            <w:pPr>
              <w:widowControl w:val="0"/>
              <w:autoSpaceDE w:val="0"/>
              <w:autoSpaceDN w:val="0"/>
              <w:adjustRightInd w:val="0"/>
              <w:jc w:val="center"/>
              <w:rPr>
                <w:rFonts w:ascii="Arial" w:hAnsi="Arial" w:cs="Arial"/>
                <w:sz w:val="20"/>
                <w:szCs w:val="20"/>
              </w:rPr>
            </w:pPr>
            <w:r w:rsidRPr="002F293C">
              <w:rPr>
                <w:rFonts w:ascii="Arial" w:hAnsi="Arial" w:cs="Arial"/>
                <w:sz w:val="20"/>
                <w:szCs w:val="20"/>
              </w:rPr>
              <w:t>3 квалификационный уровень</w:t>
            </w:r>
          </w:p>
        </w:tc>
        <w:tc>
          <w:tcPr>
            <w:tcW w:w="11765" w:type="dxa"/>
          </w:tcPr>
          <w:p w:rsidR="002F293C" w:rsidRPr="002F293C" w:rsidRDefault="002F293C" w:rsidP="002F293C">
            <w:pPr>
              <w:widowControl w:val="0"/>
              <w:autoSpaceDE w:val="0"/>
              <w:autoSpaceDN w:val="0"/>
              <w:adjustRightInd w:val="0"/>
              <w:jc w:val="both"/>
              <w:rPr>
                <w:rFonts w:ascii="Arial" w:hAnsi="Arial" w:cs="Arial"/>
                <w:sz w:val="20"/>
                <w:szCs w:val="20"/>
              </w:rPr>
            </w:pPr>
            <w:r w:rsidRPr="002F293C">
              <w:rPr>
                <w:rFonts w:ascii="Arial" w:hAnsi="Arial" w:cs="Arial"/>
                <w:sz w:val="20"/>
                <w:szCs w:val="20"/>
              </w:rPr>
              <w:t xml:space="preserve">Должности служащих первого квалификационного уровня, по которым может устанавливаться I </w:t>
            </w:r>
            <w:proofErr w:type="spellStart"/>
            <w:r w:rsidRPr="002F293C">
              <w:rPr>
                <w:rFonts w:ascii="Arial" w:hAnsi="Arial" w:cs="Arial"/>
                <w:sz w:val="20"/>
                <w:szCs w:val="20"/>
              </w:rPr>
              <w:t>внутридолжностная</w:t>
            </w:r>
            <w:proofErr w:type="spellEnd"/>
            <w:r w:rsidRPr="002F293C">
              <w:rPr>
                <w:rFonts w:ascii="Arial" w:hAnsi="Arial" w:cs="Arial"/>
                <w:sz w:val="20"/>
                <w:szCs w:val="20"/>
              </w:rPr>
              <w:t xml:space="preserve"> категория</w:t>
            </w:r>
          </w:p>
        </w:tc>
        <w:tc>
          <w:tcPr>
            <w:tcW w:w="1560" w:type="dxa"/>
            <w:vAlign w:val="center"/>
          </w:tcPr>
          <w:p w:rsidR="002F293C" w:rsidRPr="002F293C" w:rsidRDefault="002F293C" w:rsidP="002F293C">
            <w:pPr>
              <w:widowControl w:val="0"/>
              <w:autoSpaceDE w:val="0"/>
              <w:autoSpaceDN w:val="0"/>
              <w:adjustRightInd w:val="0"/>
              <w:jc w:val="center"/>
              <w:rPr>
                <w:rFonts w:ascii="Arial" w:hAnsi="Arial" w:cs="Arial"/>
                <w:sz w:val="20"/>
                <w:szCs w:val="20"/>
              </w:rPr>
            </w:pPr>
            <w:r w:rsidRPr="002F293C">
              <w:rPr>
                <w:rFonts w:ascii="Arial" w:hAnsi="Arial" w:cs="Arial"/>
                <w:sz w:val="20"/>
                <w:szCs w:val="20"/>
              </w:rPr>
              <w:t>10945</w:t>
            </w:r>
          </w:p>
        </w:tc>
      </w:tr>
      <w:tr w:rsidR="002F293C" w:rsidRPr="002F293C" w:rsidTr="00167153">
        <w:trPr>
          <w:trHeight w:val="157"/>
          <w:jc w:val="center"/>
        </w:trPr>
        <w:tc>
          <w:tcPr>
            <w:tcW w:w="2194" w:type="dxa"/>
          </w:tcPr>
          <w:p w:rsidR="002F293C" w:rsidRPr="002F293C" w:rsidRDefault="002F293C" w:rsidP="002F293C">
            <w:pPr>
              <w:widowControl w:val="0"/>
              <w:autoSpaceDE w:val="0"/>
              <w:autoSpaceDN w:val="0"/>
              <w:adjustRightInd w:val="0"/>
              <w:jc w:val="center"/>
              <w:rPr>
                <w:rFonts w:ascii="Arial" w:hAnsi="Arial" w:cs="Arial"/>
                <w:sz w:val="20"/>
                <w:szCs w:val="20"/>
              </w:rPr>
            </w:pPr>
            <w:r w:rsidRPr="002F293C">
              <w:rPr>
                <w:rFonts w:ascii="Arial" w:hAnsi="Arial" w:cs="Arial"/>
                <w:sz w:val="20"/>
                <w:szCs w:val="20"/>
              </w:rPr>
              <w:t>4 квалификационный уровень</w:t>
            </w:r>
          </w:p>
        </w:tc>
        <w:tc>
          <w:tcPr>
            <w:tcW w:w="11765" w:type="dxa"/>
          </w:tcPr>
          <w:p w:rsidR="002F293C" w:rsidRPr="002F293C" w:rsidRDefault="002F293C" w:rsidP="002F293C">
            <w:pPr>
              <w:widowControl w:val="0"/>
              <w:autoSpaceDE w:val="0"/>
              <w:autoSpaceDN w:val="0"/>
              <w:adjustRightInd w:val="0"/>
              <w:jc w:val="both"/>
              <w:rPr>
                <w:rFonts w:ascii="Arial" w:hAnsi="Arial" w:cs="Arial"/>
                <w:sz w:val="20"/>
                <w:szCs w:val="20"/>
              </w:rPr>
            </w:pPr>
            <w:r w:rsidRPr="002F293C">
              <w:rPr>
                <w:rFonts w:ascii="Arial" w:hAnsi="Arial" w:cs="Arial"/>
                <w:sz w:val="20"/>
                <w:szCs w:val="20"/>
              </w:rPr>
              <w:t>Должности служащих первого квалификационного уровня, по которым может устанавливаться производное должностное наименование "ведущий"</w:t>
            </w:r>
          </w:p>
        </w:tc>
        <w:tc>
          <w:tcPr>
            <w:tcW w:w="1560" w:type="dxa"/>
            <w:vAlign w:val="center"/>
          </w:tcPr>
          <w:p w:rsidR="002F293C" w:rsidRPr="002F293C" w:rsidRDefault="002F293C" w:rsidP="002F293C">
            <w:pPr>
              <w:widowControl w:val="0"/>
              <w:autoSpaceDE w:val="0"/>
              <w:autoSpaceDN w:val="0"/>
              <w:adjustRightInd w:val="0"/>
              <w:jc w:val="center"/>
              <w:rPr>
                <w:rFonts w:ascii="Arial" w:hAnsi="Arial" w:cs="Arial"/>
                <w:sz w:val="20"/>
                <w:szCs w:val="20"/>
              </w:rPr>
            </w:pPr>
            <w:r w:rsidRPr="002F293C">
              <w:rPr>
                <w:rFonts w:ascii="Arial" w:hAnsi="Arial" w:cs="Arial"/>
                <w:sz w:val="20"/>
                <w:szCs w:val="20"/>
              </w:rPr>
              <w:t>11341</w:t>
            </w:r>
          </w:p>
        </w:tc>
      </w:tr>
      <w:tr w:rsidR="002F293C" w:rsidRPr="002F293C" w:rsidTr="00167153">
        <w:trPr>
          <w:jc w:val="center"/>
        </w:trPr>
        <w:tc>
          <w:tcPr>
            <w:tcW w:w="15519" w:type="dxa"/>
            <w:gridSpan w:val="3"/>
          </w:tcPr>
          <w:p w:rsidR="002F293C" w:rsidRPr="002F293C" w:rsidRDefault="002F293C" w:rsidP="002F293C">
            <w:pPr>
              <w:widowControl w:val="0"/>
              <w:autoSpaceDE w:val="0"/>
              <w:autoSpaceDN w:val="0"/>
              <w:adjustRightInd w:val="0"/>
              <w:jc w:val="center"/>
              <w:outlineLvl w:val="1"/>
              <w:rPr>
                <w:rFonts w:ascii="Arial" w:hAnsi="Arial" w:cs="Arial"/>
                <w:b/>
                <w:sz w:val="20"/>
                <w:szCs w:val="20"/>
              </w:rPr>
            </w:pPr>
            <w:r w:rsidRPr="002F293C">
              <w:rPr>
                <w:rFonts w:ascii="Arial" w:hAnsi="Arial" w:cs="Arial"/>
                <w:b/>
                <w:sz w:val="20"/>
                <w:szCs w:val="20"/>
              </w:rPr>
              <w:t>Профессиональная квалификационная группа "Общеотраслевые должности служащих четвертого уровня"</w:t>
            </w:r>
          </w:p>
        </w:tc>
      </w:tr>
      <w:tr w:rsidR="002F293C" w:rsidRPr="002F293C" w:rsidTr="00167153">
        <w:trPr>
          <w:trHeight w:val="2784"/>
          <w:jc w:val="center"/>
        </w:trPr>
        <w:tc>
          <w:tcPr>
            <w:tcW w:w="2194" w:type="dxa"/>
          </w:tcPr>
          <w:p w:rsidR="002F293C" w:rsidRPr="002F293C" w:rsidRDefault="002F293C" w:rsidP="002F293C">
            <w:pPr>
              <w:widowControl w:val="0"/>
              <w:autoSpaceDE w:val="0"/>
              <w:autoSpaceDN w:val="0"/>
              <w:adjustRightInd w:val="0"/>
              <w:jc w:val="center"/>
              <w:rPr>
                <w:rFonts w:ascii="Arial" w:hAnsi="Arial" w:cs="Arial"/>
                <w:sz w:val="20"/>
                <w:szCs w:val="20"/>
              </w:rPr>
            </w:pPr>
            <w:r w:rsidRPr="002F293C">
              <w:rPr>
                <w:rFonts w:ascii="Arial" w:hAnsi="Arial" w:cs="Arial"/>
                <w:sz w:val="20"/>
                <w:szCs w:val="20"/>
              </w:rPr>
              <w:t>1 квалификационный уровень</w:t>
            </w:r>
          </w:p>
        </w:tc>
        <w:tc>
          <w:tcPr>
            <w:tcW w:w="11765" w:type="dxa"/>
          </w:tcPr>
          <w:p w:rsidR="002F293C" w:rsidRPr="002F293C" w:rsidRDefault="002F293C" w:rsidP="00167153">
            <w:pPr>
              <w:widowControl w:val="0"/>
              <w:autoSpaceDE w:val="0"/>
              <w:autoSpaceDN w:val="0"/>
              <w:adjustRightInd w:val="0"/>
              <w:ind w:firstLine="80"/>
              <w:jc w:val="both"/>
              <w:rPr>
                <w:rFonts w:ascii="Arial" w:hAnsi="Arial" w:cs="Arial"/>
                <w:sz w:val="20"/>
                <w:szCs w:val="20"/>
              </w:rPr>
            </w:pPr>
            <w:r w:rsidRPr="002F293C">
              <w:rPr>
                <w:rFonts w:ascii="Arial" w:hAnsi="Arial" w:cs="Arial"/>
                <w:sz w:val="20"/>
                <w:szCs w:val="20"/>
              </w:rPr>
              <w:t xml:space="preserve">Начальник инструментального отдела; начальник исследовательской лаборатории; начальник лаборатории (бюро) по организации труда и управления производством; начальник лаборатории (бюро) социологии труда; начальник лаборатории (бюро) технико-экономических исследований; начальник нормативно-исследовательской лаборатории по труду; начальник отдела автоматизации и механизации производственных процессов; начальник отдела автоматизированной системы управления производством; начальник отдела адресно-справочной работы; начальник отдела информации; начальник отдела кадров (спецотдела и др.); начальник отдела капитального строительства; начальник отдела комплектации оборудования; начальник отдела контроля качества; начальник отдела маркетинга; начальник отдела материально-технического снабжения; начальник отдела организации и оплаты труда; начальник отдела охраны окружающей среды; начальник отдела патентной и изобретательской работы; начальник отдела подготовки кадров; начальник отдела (лаборатории, сектора) по защите </w:t>
            </w:r>
            <w:proofErr w:type="spellStart"/>
            <w:r w:rsidRPr="002F293C">
              <w:rPr>
                <w:rFonts w:ascii="Arial" w:hAnsi="Arial" w:cs="Arial"/>
                <w:sz w:val="20"/>
                <w:szCs w:val="20"/>
              </w:rPr>
              <w:t>информации</w:t>
            </w:r>
            <w:proofErr w:type="gramStart"/>
            <w:r w:rsidRPr="002F293C">
              <w:rPr>
                <w:rFonts w:ascii="Arial" w:hAnsi="Arial" w:cs="Arial"/>
                <w:sz w:val="20"/>
                <w:szCs w:val="20"/>
              </w:rPr>
              <w:t>;н</w:t>
            </w:r>
            <w:proofErr w:type="gramEnd"/>
            <w:r w:rsidRPr="002F293C">
              <w:rPr>
                <w:rFonts w:ascii="Arial" w:hAnsi="Arial" w:cs="Arial"/>
                <w:sz w:val="20"/>
                <w:szCs w:val="20"/>
              </w:rPr>
              <w:t>ачальник</w:t>
            </w:r>
            <w:proofErr w:type="spellEnd"/>
            <w:r w:rsidRPr="002F293C">
              <w:rPr>
                <w:rFonts w:ascii="Arial" w:hAnsi="Arial" w:cs="Arial"/>
                <w:sz w:val="20"/>
                <w:szCs w:val="20"/>
              </w:rPr>
              <w:t xml:space="preserve"> отдела по связям с общественностью; </w:t>
            </w:r>
            <w:proofErr w:type="gramStart"/>
            <w:r w:rsidRPr="002F293C">
              <w:rPr>
                <w:rFonts w:ascii="Arial" w:hAnsi="Arial" w:cs="Arial"/>
                <w:sz w:val="20"/>
                <w:szCs w:val="20"/>
              </w:rPr>
              <w:t>начальник отдела социального развития; начальник отдела стандартизации; начальник отдела центра занятости населения; начальник планово-экономического отдела; начальник производственной лаборатории (по производственного отдела); начальник технического отдела; начальник финансового отдела; начальник центральной заводской лаборатории; начальник цеха опытного производства; начальник юридического отдела</w:t>
            </w:r>
            <w:proofErr w:type="gramEnd"/>
          </w:p>
        </w:tc>
        <w:tc>
          <w:tcPr>
            <w:tcW w:w="1560" w:type="dxa"/>
            <w:vAlign w:val="center"/>
          </w:tcPr>
          <w:p w:rsidR="002F293C" w:rsidRPr="002F293C" w:rsidRDefault="002F293C" w:rsidP="002F293C">
            <w:pPr>
              <w:widowControl w:val="0"/>
              <w:autoSpaceDE w:val="0"/>
              <w:autoSpaceDN w:val="0"/>
              <w:adjustRightInd w:val="0"/>
              <w:jc w:val="center"/>
              <w:rPr>
                <w:rFonts w:ascii="Arial" w:hAnsi="Arial" w:cs="Arial"/>
                <w:sz w:val="20"/>
                <w:szCs w:val="20"/>
              </w:rPr>
            </w:pPr>
            <w:r w:rsidRPr="002F293C">
              <w:rPr>
                <w:rFonts w:ascii="Arial" w:hAnsi="Arial" w:cs="Arial"/>
                <w:sz w:val="20"/>
                <w:szCs w:val="20"/>
              </w:rPr>
              <w:t>12903</w:t>
            </w:r>
          </w:p>
        </w:tc>
      </w:tr>
      <w:tr w:rsidR="002F293C" w:rsidRPr="002F293C" w:rsidTr="00167153">
        <w:trPr>
          <w:trHeight w:val="41"/>
          <w:jc w:val="center"/>
        </w:trPr>
        <w:tc>
          <w:tcPr>
            <w:tcW w:w="2194" w:type="dxa"/>
          </w:tcPr>
          <w:p w:rsidR="002F293C" w:rsidRPr="002F293C" w:rsidRDefault="002F293C" w:rsidP="002F293C">
            <w:pPr>
              <w:widowControl w:val="0"/>
              <w:autoSpaceDE w:val="0"/>
              <w:autoSpaceDN w:val="0"/>
              <w:adjustRightInd w:val="0"/>
              <w:jc w:val="center"/>
              <w:rPr>
                <w:rFonts w:ascii="Arial" w:hAnsi="Arial" w:cs="Arial"/>
                <w:sz w:val="20"/>
                <w:szCs w:val="20"/>
              </w:rPr>
            </w:pPr>
            <w:r w:rsidRPr="002F293C">
              <w:rPr>
                <w:rFonts w:ascii="Arial" w:hAnsi="Arial" w:cs="Arial"/>
                <w:sz w:val="20"/>
                <w:szCs w:val="20"/>
              </w:rPr>
              <w:t>2 квалификационный уровень</w:t>
            </w:r>
          </w:p>
        </w:tc>
        <w:tc>
          <w:tcPr>
            <w:tcW w:w="11765" w:type="dxa"/>
          </w:tcPr>
          <w:p w:rsidR="002F293C" w:rsidRPr="002F293C" w:rsidRDefault="002F293C" w:rsidP="00167153">
            <w:pPr>
              <w:widowControl w:val="0"/>
              <w:autoSpaceDE w:val="0"/>
              <w:autoSpaceDN w:val="0"/>
              <w:adjustRightInd w:val="0"/>
              <w:jc w:val="both"/>
              <w:rPr>
                <w:rFonts w:ascii="Arial" w:hAnsi="Arial" w:cs="Arial"/>
                <w:sz w:val="20"/>
                <w:szCs w:val="20"/>
              </w:rPr>
            </w:pPr>
            <w:proofErr w:type="gramStart"/>
            <w:r w:rsidRPr="002F293C">
              <w:rPr>
                <w:rFonts w:ascii="Arial" w:hAnsi="Arial" w:cs="Arial"/>
                <w:sz w:val="20"/>
                <w:szCs w:val="20"/>
              </w:rPr>
              <w:t>Главный* (диспетчер, конструктор, металлург, метролог, механик, сварщик, специалист по защите информации, технолог, энергетик); заведующий медицинским складом мобилизационного резерва</w:t>
            </w:r>
            <w:proofErr w:type="gramEnd"/>
          </w:p>
        </w:tc>
        <w:tc>
          <w:tcPr>
            <w:tcW w:w="1560" w:type="dxa"/>
            <w:vAlign w:val="center"/>
          </w:tcPr>
          <w:p w:rsidR="002F293C" w:rsidRPr="002F293C" w:rsidRDefault="002F293C" w:rsidP="002F293C">
            <w:pPr>
              <w:widowControl w:val="0"/>
              <w:autoSpaceDE w:val="0"/>
              <w:autoSpaceDN w:val="0"/>
              <w:adjustRightInd w:val="0"/>
              <w:jc w:val="center"/>
              <w:rPr>
                <w:rFonts w:ascii="Arial" w:hAnsi="Arial" w:cs="Arial"/>
                <w:sz w:val="20"/>
                <w:szCs w:val="20"/>
              </w:rPr>
            </w:pPr>
            <w:r w:rsidRPr="002F293C">
              <w:rPr>
                <w:rFonts w:ascii="Arial" w:hAnsi="Arial" w:cs="Arial"/>
                <w:sz w:val="20"/>
                <w:szCs w:val="20"/>
              </w:rPr>
              <w:t>13134</w:t>
            </w:r>
          </w:p>
        </w:tc>
      </w:tr>
      <w:tr w:rsidR="002F293C" w:rsidRPr="002F293C" w:rsidTr="00167153">
        <w:trPr>
          <w:trHeight w:val="28"/>
          <w:jc w:val="center"/>
        </w:trPr>
        <w:tc>
          <w:tcPr>
            <w:tcW w:w="2194" w:type="dxa"/>
          </w:tcPr>
          <w:p w:rsidR="002F293C" w:rsidRPr="002F293C" w:rsidRDefault="002F293C" w:rsidP="002F293C">
            <w:pPr>
              <w:widowControl w:val="0"/>
              <w:autoSpaceDE w:val="0"/>
              <w:autoSpaceDN w:val="0"/>
              <w:adjustRightInd w:val="0"/>
              <w:jc w:val="center"/>
              <w:rPr>
                <w:rFonts w:ascii="Arial" w:hAnsi="Arial" w:cs="Arial"/>
                <w:sz w:val="20"/>
                <w:szCs w:val="20"/>
              </w:rPr>
            </w:pPr>
            <w:r w:rsidRPr="002F293C">
              <w:rPr>
                <w:rFonts w:ascii="Arial" w:hAnsi="Arial" w:cs="Arial"/>
                <w:sz w:val="20"/>
                <w:szCs w:val="20"/>
              </w:rPr>
              <w:t>3 квалификационный уровень</w:t>
            </w:r>
          </w:p>
        </w:tc>
        <w:tc>
          <w:tcPr>
            <w:tcW w:w="11765" w:type="dxa"/>
          </w:tcPr>
          <w:p w:rsidR="002F293C" w:rsidRPr="002F293C" w:rsidRDefault="002F293C" w:rsidP="00167153">
            <w:pPr>
              <w:widowControl w:val="0"/>
              <w:autoSpaceDE w:val="0"/>
              <w:autoSpaceDN w:val="0"/>
              <w:adjustRightInd w:val="0"/>
              <w:jc w:val="both"/>
              <w:rPr>
                <w:rFonts w:ascii="Arial" w:hAnsi="Arial" w:cs="Arial"/>
                <w:sz w:val="20"/>
                <w:szCs w:val="20"/>
              </w:rPr>
            </w:pPr>
            <w:r w:rsidRPr="002F293C">
              <w:rPr>
                <w:rFonts w:ascii="Arial" w:hAnsi="Arial" w:cs="Arial"/>
                <w:sz w:val="20"/>
                <w:szCs w:val="20"/>
              </w:rPr>
              <w:t xml:space="preserve">Директор (начальник, </w:t>
            </w:r>
            <w:proofErr w:type="gramStart"/>
            <w:r w:rsidRPr="002F293C">
              <w:rPr>
                <w:rFonts w:ascii="Arial" w:hAnsi="Arial" w:cs="Arial"/>
                <w:sz w:val="20"/>
                <w:szCs w:val="20"/>
              </w:rPr>
              <w:t>заведующий) филиала</w:t>
            </w:r>
            <w:proofErr w:type="gramEnd"/>
            <w:r w:rsidRPr="002F293C">
              <w:rPr>
                <w:rFonts w:ascii="Arial" w:hAnsi="Arial" w:cs="Arial"/>
                <w:sz w:val="20"/>
                <w:szCs w:val="20"/>
              </w:rPr>
              <w:t>, другого обособленного структурного подразделения</w:t>
            </w:r>
          </w:p>
        </w:tc>
        <w:tc>
          <w:tcPr>
            <w:tcW w:w="1560" w:type="dxa"/>
            <w:vAlign w:val="center"/>
          </w:tcPr>
          <w:p w:rsidR="002F293C" w:rsidRPr="002F293C" w:rsidRDefault="002F293C" w:rsidP="002F293C">
            <w:pPr>
              <w:widowControl w:val="0"/>
              <w:autoSpaceDE w:val="0"/>
              <w:autoSpaceDN w:val="0"/>
              <w:adjustRightInd w:val="0"/>
              <w:jc w:val="center"/>
              <w:rPr>
                <w:rFonts w:ascii="Arial" w:hAnsi="Arial" w:cs="Arial"/>
                <w:sz w:val="20"/>
                <w:szCs w:val="20"/>
              </w:rPr>
            </w:pPr>
            <w:r w:rsidRPr="002F293C">
              <w:rPr>
                <w:rFonts w:ascii="Arial" w:hAnsi="Arial" w:cs="Arial"/>
                <w:sz w:val="20"/>
                <w:szCs w:val="20"/>
              </w:rPr>
              <w:t>14542</w:t>
            </w:r>
          </w:p>
        </w:tc>
      </w:tr>
    </w:tbl>
    <w:p w:rsidR="002F293C" w:rsidRPr="002F293C" w:rsidRDefault="00167153" w:rsidP="00D2195E">
      <w:pPr>
        <w:widowControl w:val="0"/>
        <w:autoSpaceDE w:val="0"/>
        <w:autoSpaceDN w:val="0"/>
        <w:adjustRightInd w:val="0"/>
        <w:ind w:firstLine="539"/>
        <w:jc w:val="both"/>
        <w:rPr>
          <w:rFonts w:ascii="Arial" w:hAnsi="Arial" w:cs="Arial"/>
          <w:sz w:val="20"/>
          <w:szCs w:val="20"/>
        </w:rPr>
      </w:pPr>
      <w:r>
        <w:rPr>
          <w:rFonts w:ascii="Arial" w:hAnsi="Arial" w:cs="Arial"/>
          <w:sz w:val="20"/>
          <w:szCs w:val="20"/>
        </w:rPr>
        <w:t xml:space="preserve">* </w:t>
      </w:r>
      <w:r w:rsidR="002F293C" w:rsidRPr="002F293C">
        <w:rPr>
          <w:rFonts w:ascii="Arial" w:hAnsi="Arial" w:cs="Arial"/>
          <w:sz w:val="20"/>
          <w:szCs w:val="20"/>
        </w:rPr>
        <w:t xml:space="preserve">За исключением случаев, когда должность с наименованием "главный" является составной частью должности руководителя или заместителя руководителя организации либо исполнение функций по должности специалиста с наименованием "главный" возлагается на руководителя или </w:t>
      </w:r>
      <w:r>
        <w:rPr>
          <w:rFonts w:ascii="Arial" w:hAnsi="Arial" w:cs="Arial"/>
          <w:sz w:val="20"/>
          <w:szCs w:val="20"/>
        </w:rPr>
        <w:t>З</w:t>
      </w:r>
      <w:r w:rsidR="002F293C" w:rsidRPr="002F293C">
        <w:rPr>
          <w:rFonts w:ascii="Arial" w:hAnsi="Arial" w:cs="Arial"/>
          <w:sz w:val="20"/>
          <w:szCs w:val="20"/>
        </w:rPr>
        <w:t>аместителя руководителя организации.</w:t>
      </w:r>
    </w:p>
    <w:p w:rsidR="002F293C" w:rsidRPr="002F293C" w:rsidRDefault="002F293C" w:rsidP="002F293C">
      <w:pPr>
        <w:widowControl w:val="0"/>
        <w:autoSpaceDE w:val="0"/>
        <w:autoSpaceDN w:val="0"/>
        <w:adjustRightInd w:val="0"/>
        <w:ind w:firstLine="540"/>
        <w:jc w:val="both"/>
        <w:rPr>
          <w:rFonts w:ascii="Arial" w:hAnsi="Arial" w:cs="Arial"/>
          <w:sz w:val="20"/>
          <w:szCs w:val="20"/>
        </w:rPr>
      </w:pPr>
    </w:p>
    <w:p w:rsidR="002F293C" w:rsidRPr="002F293C" w:rsidRDefault="002F293C" w:rsidP="002F293C">
      <w:pPr>
        <w:snapToGrid w:val="0"/>
        <w:rPr>
          <w:rFonts w:ascii="Arial" w:hAnsi="Arial" w:cs="Arial"/>
          <w:sz w:val="20"/>
          <w:szCs w:val="20"/>
        </w:rPr>
      </w:pPr>
    </w:p>
    <w:p w:rsidR="002F293C" w:rsidRPr="002F293C" w:rsidRDefault="002F293C" w:rsidP="002F293C">
      <w:pPr>
        <w:tabs>
          <w:tab w:val="left" w:pos="2343"/>
        </w:tabs>
        <w:autoSpaceDE w:val="0"/>
        <w:autoSpaceDN w:val="0"/>
        <w:adjustRightInd w:val="0"/>
        <w:snapToGrid w:val="0"/>
        <w:ind w:left="4678"/>
        <w:jc w:val="right"/>
        <w:rPr>
          <w:rFonts w:ascii="Arial" w:hAnsi="Arial" w:cs="Arial"/>
          <w:color w:val="000000"/>
          <w:sz w:val="20"/>
          <w:szCs w:val="20"/>
        </w:rPr>
        <w:sectPr w:rsidR="002F293C" w:rsidRPr="002F293C" w:rsidSect="002F293C">
          <w:pgSz w:w="16838" w:h="11906" w:orient="landscape"/>
          <w:pgMar w:top="709" w:right="1134" w:bottom="567" w:left="1134" w:header="709" w:footer="709" w:gutter="0"/>
          <w:cols w:space="708"/>
          <w:docGrid w:linePitch="360"/>
        </w:sectPr>
      </w:pPr>
    </w:p>
    <w:p w:rsidR="002F293C" w:rsidRPr="002F293C" w:rsidRDefault="002F293C" w:rsidP="002F293C">
      <w:pPr>
        <w:tabs>
          <w:tab w:val="left" w:pos="2343"/>
        </w:tabs>
        <w:autoSpaceDE w:val="0"/>
        <w:autoSpaceDN w:val="0"/>
        <w:adjustRightInd w:val="0"/>
        <w:snapToGrid w:val="0"/>
        <w:ind w:left="4678"/>
        <w:jc w:val="right"/>
        <w:rPr>
          <w:rFonts w:ascii="Arial" w:hAnsi="Arial" w:cs="Arial"/>
          <w:color w:val="000000"/>
          <w:sz w:val="20"/>
          <w:szCs w:val="20"/>
        </w:rPr>
      </w:pPr>
      <w:r w:rsidRPr="002F293C">
        <w:rPr>
          <w:rFonts w:ascii="Arial" w:hAnsi="Arial" w:cs="Arial"/>
          <w:color w:val="000000"/>
          <w:sz w:val="20"/>
          <w:szCs w:val="20"/>
        </w:rPr>
        <w:t xml:space="preserve">            Приложение №3</w:t>
      </w:r>
    </w:p>
    <w:p w:rsidR="002F293C" w:rsidRPr="002F293C" w:rsidRDefault="002F293C" w:rsidP="002F293C">
      <w:pPr>
        <w:tabs>
          <w:tab w:val="left" w:pos="2343"/>
        </w:tabs>
        <w:autoSpaceDE w:val="0"/>
        <w:autoSpaceDN w:val="0"/>
        <w:adjustRightInd w:val="0"/>
        <w:snapToGrid w:val="0"/>
        <w:ind w:left="4678"/>
        <w:jc w:val="right"/>
        <w:rPr>
          <w:rFonts w:ascii="Arial" w:hAnsi="Arial" w:cs="Arial"/>
          <w:color w:val="000000"/>
          <w:sz w:val="20"/>
          <w:szCs w:val="20"/>
        </w:rPr>
      </w:pPr>
      <w:r w:rsidRPr="002F293C">
        <w:rPr>
          <w:rFonts w:ascii="Arial" w:hAnsi="Arial" w:cs="Arial"/>
          <w:color w:val="000000"/>
          <w:sz w:val="20"/>
          <w:szCs w:val="20"/>
        </w:rPr>
        <w:t>к постановлению</w:t>
      </w:r>
    </w:p>
    <w:p w:rsidR="002F293C" w:rsidRPr="002F293C" w:rsidRDefault="002F293C" w:rsidP="002F293C">
      <w:pPr>
        <w:tabs>
          <w:tab w:val="left" w:pos="2343"/>
        </w:tabs>
        <w:autoSpaceDE w:val="0"/>
        <w:autoSpaceDN w:val="0"/>
        <w:adjustRightInd w:val="0"/>
        <w:snapToGrid w:val="0"/>
        <w:ind w:left="4678"/>
        <w:jc w:val="right"/>
        <w:rPr>
          <w:rFonts w:ascii="Arial" w:hAnsi="Arial" w:cs="Arial"/>
          <w:color w:val="000000"/>
          <w:sz w:val="20"/>
          <w:szCs w:val="20"/>
        </w:rPr>
      </w:pPr>
      <w:r w:rsidRPr="002F293C">
        <w:rPr>
          <w:rFonts w:ascii="Arial" w:hAnsi="Arial" w:cs="Arial"/>
          <w:color w:val="000000"/>
          <w:sz w:val="20"/>
          <w:szCs w:val="20"/>
        </w:rPr>
        <w:t xml:space="preserve"> администрации города Куйбышева </w:t>
      </w:r>
    </w:p>
    <w:p w:rsidR="002F293C" w:rsidRPr="002F293C" w:rsidRDefault="002F293C" w:rsidP="002F293C">
      <w:pPr>
        <w:tabs>
          <w:tab w:val="left" w:pos="2343"/>
        </w:tabs>
        <w:autoSpaceDE w:val="0"/>
        <w:autoSpaceDN w:val="0"/>
        <w:adjustRightInd w:val="0"/>
        <w:snapToGrid w:val="0"/>
        <w:ind w:left="4678"/>
        <w:jc w:val="right"/>
        <w:rPr>
          <w:rFonts w:ascii="Arial" w:hAnsi="Arial" w:cs="Arial"/>
          <w:color w:val="000000"/>
          <w:sz w:val="20"/>
          <w:szCs w:val="20"/>
        </w:rPr>
      </w:pPr>
      <w:r w:rsidRPr="002F293C">
        <w:rPr>
          <w:rFonts w:ascii="Arial" w:hAnsi="Arial" w:cs="Arial"/>
          <w:color w:val="000000"/>
          <w:sz w:val="20"/>
          <w:szCs w:val="20"/>
        </w:rPr>
        <w:t>Куйбышевского района</w:t>
      </w:r>
    </w:p>
    <w:p w:rsidR="002F293C" w:rsidRPr="002F293C" w:rsidRDefault="002F293C" w:rsidP="002F293C">
      <w:pPr>
        <w:tabs>
          <w:tab w:val="left" w:pos="2343"/>
        </w:tabs>
        <w:autoSpaceDE w:val="0"/>
        <w:autoSpaceDN w:val="0"/>
        <w:adjustRightInd w:val="0"/>
        <w:snapToGrid w:val="0"/>
        <w:ind w:left="4678"/>
        <w:jc w:val="right"/>
        <w:rPr>
          <w:rFonts w:ascii="Arial" w:hAnsi="Arial" w:cs="Arial"/>
          <w:color w:val="000000"/>
          <w:sz w:val="20"/>
          <w:szCs w:val="20"/>
        </w:rPr>
      </w:pPr>
      <w:r w:rsidRPr="002F293C">
        <w:rPr>
          <w:rFonts w:ascii="Arial" w:hAnsi="Arial" w:cs="Arial"/>
          <w:color w:val="000000"/>
          <w:sz w:val="20"/>
          <w:szCs w:val="20"/>
        </w:rPr>
        <w:t xml:space="preserve"> Новосибирской области</w:t>
      </w:r>
    </w:p>
    <w:p w:rsidR="002F293C" w:rsidRPr="002F293C" w:rsidRDefault="002F293C" w:rsidP="002F293C">
      <w:pPr>
        <w:tabs>
          <w:tab w:val="left" w:pos="5670"/>
        </w:tabs>
        <w:autoSpaceDE w:val="0"/>
        <w:autoSpaceDN w:val="0"/>
        <w:adjustRightInd w:val="0"/>
        <w:snapToGrid w:val="0"/>
        <w:ind w:left="4678"/>
        <w:jc w:val="right"/>
        <w:rPr>
          <w:rFonts w:ascii="Arial" w:hAnsi="Arial" w:cs="Arial"/>
          <w:sz w:val="20"/>
          <w:szCs w:val="20"/>
        </w:rPr>
      </w:pPr>
      <w:r w:rsidRPr="002F293C">
        <w:rPr>
          <w:rFonts w:ascii="Arial" w:hAnsi="Arial" w:cs="Arial"/>
          <w:sz w:val="20"/>
          <w:szCs w:val="20"/>
        </w:rPr>
        <w:t>от 26.07.2022 №953</w:t>
      </w:r>
    </w:p>
    <w:p w:rsidR="002F293C" w:rsidRPr="002F293C" w:rsidRDefault="002F293C" w:rsidP="002F293C">
      <w:pPr>
        <w:tabs>
          <w:tab w:val="left" w:pos="2343"/>
        </w:tabs>
        <w:autoSpaceDE w:val="0"/>
        <w:autoSpaceDN w:val="0"/>
        <w:adjustRightInd w:val="0"/>
        <w:snapToGrid w:val="0"/>
        <w:ind w:left="4678"/>
        <w:jc w:val="both"/>
        <w:rPr>
          <w:rFonts w:ascii="Arial" w:hAnsi="Arial" w:cs="Arial"/>
          <w:color w:val="000000"/>
          <w:sz w:val="20"/>
          <w:szCs w:val="20"/>
        </w:rPr>
      </w:pPr>
    </w:p>
    <w:p w:rsidR="002F293C" w:rsidRPr="002F293C" w:rsidRDefault="002F293C" w:rsidP="002F293C">
      <w:pPr>
        <w:widowControl w:val="0"/>
        <w:autoSpaceDE w:val="0"/>
        <w:autoSpaceDN w:val="0"/>
        <w:adjustRightInd w:val="0"/>
        <w:jc w:val="center"/>
        <w:rPr>
          <w:rFonts w:ascii="Arial" w:eastAsiaTheme="minorHAnsi" w:hAnsi="Arial" w:cs="Arial"/>
          <w:b/>
          <w:bCs/>
          <w:sz w:val="20"/>
          <w:szCs w:val="20"/>
          <w:lang w:eastAsia="en-US"/>
        </w:rPr>
      </w:pPr>
      <w:bookmarkStart w:id="6" w:name="P269"/>
      <w:bookmarkEnd w:id="6"/>
      <w:r w:rsidRPr="002F293C">
        <w:rPr>
          <w:rFonts w:ascii="Arial" w:eastAsiaTheme="minorHAnsi" w:hAnsi="Arial" w:cs="Arial"/>
          <w:b/>
          <w:bCs/>
          <w:sz w:val="20"/>
          <w:szCs w:val="20"/>
          <w:lang w:eastAsia="en-US"/>
        </w:rPr>
        <w:t xml:space="preserve">Размеры должностных окладов </w:t>
      </w:r>
    </w:p>
    <w:p w:rsidR="002F293C" w:rsidRPr="002F293C" w:rsidRDefault="002F293C" w:rsidP="002F293C">
      <w:pPr>
        <w:widowControl w:val="0"/>
        <w:autoSpaceDE w:val="0"/>
        <w:autoSpaceDN w:val="0"/>
        <w:adjustRightInd w:val="0"/>
        <w:jc w:val="center"/>
        <w:rPr>
          <w:rFonts w:ascii="Arial" w:eastAsiaTheme="minorHAnsi" w:hAnsi="Arial" w:cs="Arial"/>
          <w:b/>
          <w:bCs/>
          <w:sz w:val="20"/>
          <w:szCs w:val="20"/>
          <w:lang w:eastAsia="en-US"/>
        </w:rPr>
      </w:pPr>
      <w:r w:rsidRPr="002F293C">
        <w:rPr>
          <w:rFonts w:ascii="Arial" w:eastAsiaTheme="minorHAnsi" w:hAnsi="Arial" w:cs="Arial"/>
          <w:b/>
          <w:bCs/>
          <w:sz w:val="20"/>
          <w:szCs w:val="20"/>
          <w:lang w:eastAsia="en-US"/>
        </w:rPr>
        <w:t xml:space="preserve">по должностям руководителей учреждений, </w:t>
      </w:r>
    </w:p>
    <w:p w:rsidR="002F293C" w:rsidRPr="002F293C" w:rsidRDefault="002F293C" w:rsidP="002F293C">
      <w:pPr>
        <w:widowControl w:val="0"/>
        <w:autoSpaceDE w:val="0"/>
        <w:autoSpaceDN w:val="0"/>
        <w:adjustRightInd w:val="0"/>
        <w:jc w:val="center"/>
        <w:rPr>
          <w:rFonts w:ascii="Arial" w:hAnsi="Arial" w:cs="Arial"/>
          <w:b/>
          <w:bCs/>
          <w:sz w:val="20"/>
          <w:szCs w:val="20"/>
        </w:rPr>
      </w:pPr>
      <w:r w:rsidRPr="002F293C">
        <w:rPr>
          <w:rFonts w:ascii="Arial" w:eastAsiaTheme="minorHAnsi" w:hAnsi="Arial" w:cs="Arial"/>
          <w:b/>
          <w:bCs/>
          <w:sz w:val="20"/>
          <w:szCs w:val="20"/>
          <w:lang w:eastAsia="en-US"/>
        </w:rPr>
        <w:t>«главный бухгалтер», «главный инженер»</w:t>
      </w:r>
    </w:p>
    <w:p w:rsidR="002F293C" w:rsidRPr="002F293C" w:rsidRDefault="002F293C" w:rsidP="002F293C">
      <w:pPr>
        <w:widowControl w:val="0"/>
        <w:autoSpaceDE w:val="0"/>
        <w:autoSpaceDN w:val="0"/>
        <w:adjustRightInd w:val="0"/>
        <w:jc w:val="center"/>
        <w:rPr>
          <w:rFonts w:ascii="Arial" w:hAnsi="Arial" w:cs="Arial"/>
          <w:b/>
          <w:bCs/>
          <w:sz w:val="20"/>
          <w:szCs w:val="20"/>
        </w:rPr>
      </w:pPr>
    </w:p>
    <w:tbl>
      <w:tblPr>
        <w:tblW w:w="0" w:type="auto"/>
        <w:tblInd w:w="108" w:type="dxa"/>
        <w:tblLayout w:type="fixed"/>
        <w:tblLook w:val="0000"/>
      </w:tblPr>
      <w:tblGrid>
        <w:gridCol w:w="6062"/>
        <w:gridCol w:w="3827"/>
      </w:tblGrid>
      <w:tr w:rsidR="002F293C" w:rsidRPr="002F293C" w:rsidTr="002F293C">
        <w:trPr>
          <w:trHeight w:val="1050"/>
        </w:trPr>
        <w:tc>
          <w:tcPr>
            <w:tcW w:w="6062" w:type="dxa"/>
            <w:tcBorders>
              <w:top w:val="single" w:sz="9" w:space="0" w:color="000000"/>
              <w:left w:val="single" w:sz="9" w:space="0" w:color="000000"/>
              <w:bottom w:val="single" w:sz="9" w:space="0" w:color="000000"/>
              <w:right w:val="single" w:sz="9" w:space="0" w:color="000000"/>
            </w:tcBorders>
            <w:vAlign w:val="center"/>
          </w:tcPr>
          <w:p w:rsidR="002F293C" w:rsidRPr="002F293C" w:rsidRDefault="002F293C" w:rsidP="002F293C">
            <w:pPr>
              <w:autoSpaceDE w:val="0"/>
              <w:autoSpaceDN w:val="0"/>
              <w:adjustRightInd w:val="0"/>
              <w:jc w:val="center"/>
              <w:rPr>
                <w:rFonts w:ascii="Arial" w:eastAsiaTheme="minorHAnsi" w:hAnsi="Arial" w:cs="Arial"/>
                <w:sz w:val="20"/>
                <w:szCs w:val="20"/>
                <w:lang w:eastAsia="en-US"/>
              </w:rPr>
            </w:pPr>
            <w:r w:rsidRPr="002F293C">
              <w:rPr>
                <w:rFonts w:ascii="Arial" w:eastAsiaTheme="minorHAnsi" w:hAnsi="Arial" w:cs="Arial"/>
                <w:b/>
                <w:bCs/>
                <w:color w:val="000000"/>
                <w:sz w:val="20"/>
                <w:szCs w:val="20"/>
                <w:lang w:eastAsia="en-US"/>
              </w:rPr>
              <w:t>Группа по оплате труда руководителя</w:t>
            </w:r>
          </w:p>
        </w:tc>
        <w:tc>
          <w:tcPr>
            <w:tcW w:w="3827" w:type="dxa"/>
            <w:tcBorders>
              <w:top w:val="single" w:sz="9" w:space="0" w:color="000000"/>
              <w:left w:val="single" w:sz="9" w:space="0" w:color="000000"/>
              <w:bottom w:val="single" w:sz="9" w:space="0" w:color="000000"/>
              <w:right w:val="single" w:sz="9" w:space="0" w:color="000000"/>
            </w:tcBorders>
            <w:vAlign w:val="center"/>
          </w:tcPr>
          <w:p w:rsidR="002F293C" w:rsidRPr="002F293C" w:rsidRDefault="002F293C" w:rsidP="002F293C">
            <w:pPr>
              <w:autoSpaceDE w:val="0"/>
              <w:autoSpaceDN w:val="0"/>
              <w:adjustRightInd w:val="0"/>
              <w:jc w:val="center"/>
              <w:rPr>
                <w:rFonts w:ascii="Arial" w:eastAsiaTheme="minorHAnsi" w:hAnsi="Arial" w:cs="Arial"/>
                <w:sz w:val="20"/>
                <w:szCs w:val="20"/>
                <w:lang w:val="en-US" w:eastAsia="en-US"/>
              </w:rPr>
            </w:pPr>
            <w:r w:rsidRPr="002F293C">
              <w:rPr>
                <w:rFonts w:ascii="Arial" w:eastAsiaTheme="minorHAnsi" w:hAnsi="Arial" w:cs="Arial"/>
                <w:b/>
                <w:bCs/>
                <w:color w:val="000000"/>
                <w:sz w:val="20"/>
                <w:szCs w:val="20"/>
                <w:lang w:eastAsia="en-US"/>
              </w:rPr>
              <w:t>Размер должностного оклада, рублей</w:t>
            </w:r>
          </w:p>
        </w:tc>
      </w:tr>
      <w:tr w:rsidR="002F293C" w:rsidRPr="002F293C" w:rsidTr="002F293C">
        <w:trPr>
          <w:trHeight w:val="405"/>
        </w:trPr>
        <w:tc>
          <w:tcPr>
            <w:tcW w:w="9889" w:type="dxa"/>
            <w:gridSpan w:val="2"/>
            <w:tcBorders>
              <w:top w:val="single" w:sz="9" w:space="0" w:color="000000"/>
              <w:left w:val="single" w:sz="3" w:space="0" w:color="000000"/>
              <w:bottom w:val="single" w:sz="3" w:space="0" w:color="000000"/>
              <w:right w:val="single" w:sz="3" w:space="0" w:color="000000"/>
            </w:tcBorders>
            <w:vAlign w:val="center"/>
          </w:tcPr>
          <w:p w:rsidR="002F293C" w:rsidRPr="002F293C" w:rsidRDefault="002F293C" w:rsidP="002F293C">
            <w:pPr>
              <w:autoSpaceDE w:val="0"/>
              <w:autoSpaceDN w:val="0"/>
              <w:adjustRightInd w:val="0"/>
              <w:jc w:val="center"/>
              <w:rPr>
                <w:rFonts w:ascii="Arial" w:eastAsiaTheme="minorHAnsi" w:hAnsi="Arial" w:cs="Arial"/>
                <w:sz w:val="20"/>
                <w:szCs w:val="20"/>
                <w:lang w:val="en-US" w:eastAsia="en-US"/>
              </w:rPr>
            </w:pPr>
            <w:r>
              <w:rPr>
                <w:rFonts w:ascii="Arial" w:eastAsiaTheme="minorHAnsi" w:hAnsi="Arial" w:cs="Arial"/>
                <w:b/>
                <w:bCs/>
                <w:color w:val="000000"/>
                <w:sz w:val="20"/>
                <w:szCs w:val="20"/>
                <w:lang w:eastAsia="en-US"/>
              </w:rPr>
              <w:t xml:space="preserve">Главный бухгалтер*, </w:t>
            </w:r>
            <w:r w:rsidRPr="002F293C">
              <w:rPr>
                <w:rFonts w:ascii="Arial" w:eastAsiaTheme="minorHAnsi" w:hAnsi="Arial" w:cs="Arial"/>
                <w:b/>
                <w:bCs/>
                <w:color w:val="000000"/>
                <w:sz w:val="20"/>
                <w:szCs w:val="20"/>
                <w:lang w:eastAsia="en-US"/>
              </w:rPr>
              <w:t>главный инженер</w:t>
            </w:r>
          </w:p>
        </w:tc>
      </w:tr>
      <w:tr w:rsidR="002F293C" w:rsidRPr="002F293C" w:rsidTr="002F293C">
        <w:trPr>
          <w:trHeight w:val="360"/>
        </w:trPr>
        <w:tc>
          <w:tcPr>
            <w:tcW w:w="6062" w:type="dxa"/>
            <w:tcBorders>
              <w:top w:val="nil"/>
              <w:left w:val="single" w:sz="3" w:space="0" w:color="000000"/>
              <w:bottom w:val="single" w:sz="3" w:space="0" w:color="000000"/>
              <w:right w:val="single" w:sz="3" w:space="0" w:color="000000"/>
            </w:tcBorders>
            <w:vAlign w:val="center"/>
          </w:tcPr>
          <w:p w:rsidR="002F293C" w:rsidRPr="002F293C" w:rsidRDefault="002F293C" w:rsidP="002F293C">
            <w:pPr>
              <w:autoSpaceDE w:val="0"/>
              <w:autoSpaceDN w:val="0"/>
              <w:adjustRightInd w:val="0"/>
              <w:jc w:val="center"/>
              <w:rPr>
                <w:rFonts w:ascii="Arial" w:eastAsiaTheme="minorHAnsi" w:hAnsi="Arial" w:cs="Arial"/>
                <w:sz w:val="20"/>
                <w:szCs w:val="20"/>
                <w:lang w:eastAsia="en-US"/>
              </w:rPr>
            </w:pPr>
            <w:r w:rsidRPr="002F293C">
              <w:rPr>
                <w:rFonts w:ascii="Arial" w:eastAsiaTheme="minorHAnsi" w:hAnsi="Arial" w:cs="Arial"/>
                <w:color w:val="000000"/>
                <w:sz w:val="20"/>
                <w:szCs w:val="20"/>
                <w:lang w:val="en-US" w:eastAsia="en-US"/>
              </w:rPr>
              <w:t>IV</w:t>
            </w:r>
            <w:r w:rsidRPr="002F293C">
              <w:rPr>
                <w:rFonts w:ascii="Arial" w:eastAsiaTheme="minorHAnsi" w:hAnsi="Arial" w:cs="Arial"/>
                <w:color w:val="000000"/>
                <w:sz w:val="20"/>
                <w:szCs w:val="20"/>
                <w:lang w:eastAsia="en-US"/>
              </w:rPr>
              <w:t xml:space="preserve"> группа по оплате труда руководителя</w:t>
            </w:r>
          </w:p>
        </w:tc>
        <w:tc>
          <w:tcPr>
            <w:tcW w:w="3827" w:type="dxa"/>
            <w:tcBorders>
              <w:top w:val="nil"/>
              <w:left w:val="nil"/>
              <w:bottom w:val="single" w:sz="3" w:space="0" w:color="000000"/>
              <w:right w:val="single" w:sz="3" w:space="0" w:color="000000"/>
            </w:tcBorders>
            <w:vAlign w:val="center"/>
          </w:tcPr>
          <w:p w:rsidR="002F293C" w:rsidRPr="002F293C" w:rsidRDefault="002F293C" w:rsidP="002F293C">
            <w:pPr>
              <w:autoSpaceDE w:val="0"/>
              <w:autoSpaceDN w:val="0"/>
              <w:adjustRightInd w:val="0"/>
              <w:jc w:val="center"/>
              <w:rPr>
                <w:rFonts w:ascii="Arial" w:eastAsiaTheme="minorHAnsi" w:hAnsi="Arial" w:cs="Arial"/>
                <w:sz w:val="20"/>
                <w:szCs w:val="20"/>
                <w:lang w:eastAsia="en-US"/>
              </w:rPr>
            </w:pPr>
            <w:r w:rsidRPr="002F293C">
              <w:rPr>
                <w:rFonts w:ascii="Arial" w:eastAsiaTheme="minorHAnsi" w:hAnsi="Arial" w:cs="Arial"/>
                <w:color w:val="000000"/>
                <w:sz w:val="20"/>
                <w:szCs w:val="20"/>
                <w:lang w:eastAsia="en-US"/>
              </w:rPr>
              <w:t>13134</w:t>
            </w:r>
          </w:p>
        </w:tc>
      </w:tr>
      <w:tr w:rsidR="002F293C" w:rsidRPr="002F293C" w:rsidTr="002F293C">
        <w:trPr>
          <w:trHeight w:val="360"/>
        </w:trPr>
        <w:tc>
          <w:tcPr>
            <w:tcW w:w="6062" w:type="dxa"/>
            <w:tcBorders>
              <w:top w:val="nil"/>
              <w:left w:val="single" w:sz="3" w:space="0" w:color="000000"/>
              <w:bottom w:val="single" w:sz="3" w:space="0" w:color="000000"/>
              <w:right w:val="single" w:sz="3" w:space="0" w:color="000000"/>
            </w:tcBorders>
            <w:vAlign w:val="center"/>
          </w:tcPr>
          <w:p w:rsidR="002F293C" w:rsidRPr="002F293C" w:rsidRDefault="002F293C" w:rsidP="002F293C">
            <w:pPr>
              <w:autoSpaceDE w:val="0"/>
              <w:autoSpaceDN w:val="0"/>
              <w:adjustRightInd w:val="0"/>
              <w:jc w:val="center"/>
              <w:rPr>
                <w:rFonts w:ascii="Arial" w:eastAsiaTheme="minorHAnsi" w:hAnsi="Arial" w:cs="Arial"/>
                <w:sz w:val="20"/>
                <w:szCs w:val="20"/>
                <w:lang w:eastAsia="en-US"/>
              </w:rPr>
            </w:pPr>
            <w:r w:rsidRPr="002F293C">
              <w:rPr>
                <w:rFonts w:ascii="Arial" w:eastAsiaTheme="minorHAnsi" w:hAnsi="Arial" w:cs="Arial"/>
                <w:color w:val="000000"/>
                <w:sz w:val="20"/>
                <w:szCs w:val="20"/>
                <w:lang w:val="en-US" w:eastAsia="en-US"/>
              </w:rPr>
              <w:t>III</w:t>
            </w:r>
            <w:r w:rsidRPr="002F293C">
              <w:rPr>
                <w:rFonts w:ascii="Arial" w:eastAsiaTheme="minorHAnsi" w:hAnsi="Arial" w:cs="Arial"/>
                <w:color w:val="000000"/>
                <w:sz w:val="20"/>
                <w:szCs w:val="20"/>
                <w:lang w:eastAsia="en-US"/>
              </w:rPr>
              <w:t xml:space="preserve"> группа по оплате труда руководителя</w:t>
            </w:r>
          </w:p>
        </w:tc>
        <w:tc>
          <w:tcPr>
            <w:tcW w:w="3827" w:type="dxa"/>
            <w:tcBorders>
              <w:top w:val="nil"/>
              <w:left w:val="nil"/>
              <w:bottom w:val="single" w:sz="3" w:space="0" w:color="000000"/>
              <w:right w:val="single" w:sz="3" w:space="0" w:color="000000"/>
            </w:tcBorders>
            <w:vAlign w:val="center"/>
          </w:tcPr>
          <w:p w:rsidR="002F293C" w:rsidRPr="002F293C" w:rsidRDefault="002F293C" w:rsidP="002F293C">
            <w:pPr>
              <w:autoSpaceDE w:val="0"/>
              <w:autoSpaceDN w:val="0"/>
              <w:adjustRightInd w:val="0"/>
              <w:jc w:val="center"/>
              <w:rPr>
                <w:rFonts w:ascii="Arial" w:eastAsiaTheme="minorHAnsi" w:hAnsi="Arial" w:cs="Arial"/>
                <w:sz w:val="20"/>
                <w:szCs w:val="20"/>
                <w:lang w:eastAsia="en-US"/>
              </w:rPr>
            </w:pPr>
            <w:r w:rsidRPr="002F293C">
              <w:rPr>
                <w:rFonts w:ascii="Arial" w:eastAsiaTheme="minorHAnsi" w:hAnsi="Arial" w:cs="Arial"/>
                <w:color w:val="000000"/>
                <w:sz w:val="20"/>
                <w:szCs w:val="20"/>
                <w:lang w:eastAsia="en-US"/>
              </w:rPr>
              <w:t>13530</w:t>
            </w:r>
          </w:p>
        </w:tc>
      </w:tr>
      <w:tr w:rsidR="002F293C" w:rsidRPr="002F293C" w:rsidTr="002F293C">
        <w:trPr>
          <w:trHeight w:val="360"/>
        </w:trPr>
        <w:tc>
          <w:tcPr>
            <w:tcW w:w="6062" w:type="dxa"/>
            <w:tcBorders>
              <w:top w:val="nil"/>
              <w:left w:val="single" w:sz="3" w:space="0" w:color="000000"/>
              <w:bottom w:val="single" w:sz="3" w:space="0" w:color="000000"/>
              <w:right w:val="single" w:sz="3" w:space="0" w:color="000000"/>
            </w:tcBorders>
            <w:vAlign w:val="center"/>
          </w:tcPr>
          <w:p w:rsidR="002F293C" w:rsidRPr="002F293C" w:rsidRDefault="002F293C" w:rsidP="002F293C">
            <w:pPr>
              <w:autoSpaceDE w:val="0"/>
              <w:autoSpaceDN w:val="0"/>
              <w:adjustRightInd w:val="0"/>
              <w:jc w:val="center"/>
              <w:rPr>
                <w:rFonts w:ascii="Arial" w:eastAsiaTheme="minorHAnsi" w:hAnsi="Arial" w:cs="Arial"/>
                <w:sz w:val="20"/>
                <w:szCs w:val="20"/>
                <w:lang w:eastAsia="en-US"/>
              </w:rPr>
            </w:pPr>
            <w:r w:rsidRPr="002F293C">
              <w:rPr>
                <w:rFonts w:ascii="Arial" w:eastAsiaTheme="minorHAnsi" w:hAnsi="Arial" w:cs="Arial"/>
                <w:color w:val="000000"/>
                <w:sz w:val="20"/>
                <w:szCs w:val="20"/>
                <w:lang w:val="en-US" w:eastAsia="en-US"/>
              </w:rPr>
              <w:t>II</w:t>
            </w:r>
            <w:r w:rsidRPr="002F293C">
              <w:rPr>
                <w:rFonts w:ascii="Arial" w:eastAsiaTheme="minorHAnsi" w:hAnsi="Arial" w:cs="Arial"/>
                <w:color w:val="000000"/>
                <w:sz w:val="20"/>
                <w:szCs w:val="20"/>
                <w:lang w:eastAsia="en-US"/>
              </w:rPr>
              <w:t xml:space="preserve"> группа по оплате труда руководителя</w:t>
            </w:r>
          </w:p>
        </w:tc>
        <w:tc>
          <w:tcPr>
            <w:tcW w:w="3827" w:type="dxa"/>
            <w:tcBorders>
              <w:top w:val="nil"/>
              <w:left w:val="nil"/>
              <w:bottom w:val="single" w:sz="3" w:space="0" w:color="000000"/>
              <w:right w:val="single" w:sz="3" w:space="0" w:color="000000"/>
            </w:tcBorders>
            <w:vAlign w:val="center"/>
          </w:tcPr>
          <w:p w:rsidR="002F293C" w:rsidRPr="002F293C" w:rsidRDefault="002F293C" w:rsidP="002F293C">
            <w:pPr>
              <w:autoSpaceDE w:val="0"/>
              <w:autoSpaceDN w:val="0"/>
              <w:adjustRightInd w:val="0"/>
              <w:jc w:val="center"/>
              <w:rPr>
                <w:rFonts w:ascii="Arial" w:eastAsiaTheme="minorHAnsi" w:hAnsi="Arial" w:cs="Arial"/>
                <w:sz w:val="20"/>
                <w:szCs w:val="20"/>
                <w:lang w:eastAsia="en-US"/>
              </w:rPr>
            </w:pPr>
            <w:r w:rsidRPr="002F293C">
              <w:rPr>
                <w:rFonts w:ascii="Arial" w:eastAsiaTheme="minorHAnsi" w:hAnsi="Arial" w:cs="Arial"/>
                <w:color w:val="000000"/>
                <w:sz w:val="20"/>
                <w:szCs w:val="20"/>
                <w:lang w:eastAsia="en-US"/>
              </w:rPr>
              <w:t>14443</w:t>
            </w:r>
          </w:p>
        </w:tc>
      </w:tr>
      <w:tr w:rsidR="002F293C" w:rsidRPr="002F293C" w:rsidTr="002F293C">
        <w:trPr>
          <w:trHeight w:val="360"/>
        </w:trPr>
        <w:tc>
          <w:tcPr>
            <w:tcW w:w="6062" w:type="dxa"/>
            <w:tcBorders>
              <w:top w:val="nil"/>
              <w:left w:val="single" w:sz="3" w:space="0" w:color="000000"/>
              <w:bottom w:val="single" w:sz="3" w:space="0" w:color="000000"/>
              <w:right w:val="single" w:sz="3" w:space="0" w:color="000000"/>
            </w:tcBorders>
            <w:vAlign w:val="center"/>
          </w:tcPr>
          <w:p w:rsidR="002F293C" w:rsidRPr="002F293C" w:rsidRDefault="002F293C" w:rsidP="002F293C">
            <w:pPr>
              <w:autoSpaceDE w:val="0"/>
              <w:autoSpaceDN w:val="0"/>
              <w:adjustRightInd w:val="0"/>
              <w:jc w:val="center"/>
              <w:rPr>
                <w:rFonts w:ascii="Arial" w:eastAsiaTheme="minorHAnsi" w:hAnsi="Arial" w:cs="Arial"/>
                <w:sz w:val="20"/>
                <w:szCs w:val="20"/>
                <w:lang w:eastAsia="en-US"/>
              </w:rPr>
            </w:pPr>
            <w:r w:rsidRPr="002F293C">
              <w:rPr>
                <w:rFonts w:ascii="Arial" w:eastAsiaTheme="minorHAnsi" w:hAnsi="Arial" w:cs="Arial"/>
                <w:color w:val="000000"/>
                <w:sz w:val="20"/>
                <w:szCs w:val="20"/>
                <w:lang w:val="en-US" w:eastAsia="en-US"/>
              </w:rPr>
              <w:t>I</w:t>
            </w:r>
            <w:r w:rsidRPr="002F293C">
              <w:rPr>
                <w:rFonts w:ascii="Arial" w:eastAsiaTheme="minorHAnsi" w:hAnsi="Arial" w:cs="Arial"/>
                <w:color w:val="000000"/>
                <w:sz w:val="20"/>
                <w:szCs w:val="20"/>
                <w:lang w:eastAsia="en-US"/>
              </w:rPr>
              <w:t xml:space="preserve"> группа по оплате труда руководителя</w:t>
            </w:r>
          </w:p>
        </w:tc>
        <w:tc>
          <w:tcPr>
            <w:tcW w:w="3827" w:type="dxa"/>
            <w:tcBorders>
              <w:top w:val="nil"/>
              <w:left w:val="nil"/>
              <w:bottom w:val="single" w:sz="3" w:space="0" w:color="000000"/>
              <w:right w:val="single" w:sz="3" w:space="0" w:color="000000"/>
            </w:tcBorders>
            <w:vAlign w:val="center"/>
          </w:tcPr>
          <w:p w:rsidR="002F293C" w:rsidRPr="002F293C" w:rsidRDefault="002F293C" w:rsidP="002F293C">
            <w:pPr>
              <w:autoSpaceDE w:val="0"/>
              <w:autoSpaceDN w:val="0"/>
              <w:adjustRightInd w:val="0"/>
              <w:jc w:val="center"/>
              <w:rPr>
                <w:rFonts w:ascii="Arial" w:eastAsiaTheme="minorHAnsi" w:hAnsi="Arial" w:cs="Arial"/>
                <w:sz w:val="20"/>
                <w:szCs w:val="20"/>
                <w:lang w:eastAsia="en-US"/>
              </w:rPr>
            </w:pPr>
            <w:r w:rsidRPr="002F293C">
              <w:rPr>
                <w:rFonts w:ascii="Arial" w:eastAsiaTheme="minorHAnsi" w:hAnsi="Arial" w:cs="Arial"/>
                <w:color w:val="000000"/>
                <w:sz w:val="20"/>
                <w:szCs w:val="20"/>
                <w:lang w:eastAsia="en-US"/>
              </w:rPr>
              <w:t>18260</w:t>
            </w:r>
          </w:p>
        </w:tc>
      </w:tr>
      <w:tr w:rsidR="002F293C" w:rsidRPr="002F293C" w:rsidTr="002F293C">
        <w:trPr>
          <w:trHeight w:val="405"/>
        </w:trPr>
        <w:tc>
          <w:tcPr>
            <w:tcW w:w="9889" w:type="dxa"/>
            <w:gridSpan w:val="2"/>
            <w:tcBorders>
              <w:top w:val="single" w:sz="3" w:space="0" w:color="000000"/>
              <w:left w:val="single" w:sz="3" w:space="0" w:color="000000"/>
              <w:bottom w:val="single" w:sz="3" w:space="0" w:color="000000"/>
              <w:right w:val="single" w:sz="3" w:space="0" w:color="000000"/>
            </w:tcBorders>
            <w:vAlign w:val="center"/>
          </w:tcPr>
          <w:p w:rsidR="002F293C" w:rsidRPr="002F293C" w:rsidRDefault="002F293C" w:rsidP="002F293C">
            <w:pPr>
              <w:autoSpaceDE w:val="0"/>
              <w:autoSpaceDN w:val="0"/>
              <w:adjustRightInd w:val="0"/>
              <w:jc w:val="center"/>
              <w:rPr>
                <w:rFonts w:ascii="Arial" w:eastAsiaTheme="minorHAnsi" w:hAnsi="Arial" w:cs="Arial"/>
                <w:sz w:val="20"/>
                <w:szCs w:val="20"/>
                <w:lang w:val="en-US" w:eastAsia="en-US"/>
              </w:rPr>
            </w:pPr>
          </w:p>
        </w:tc>
      </w:tr>
      <w:tr w:rsidR="002F293C" w:rsidRPr="002F293C" w:rsidTr="002F293C">
        <w:trPr>
          <w:trHeight w:val="405"/>
        </w:trPr>
        <w:tc>
          <w:tcPr>
            <w:tcW w:w="9889" w:type="dxa"/>
            <w:gridSpan w:val="2"/>
            <w:tcBorders>
              <w:top w:val="single" w:sz="3" w:space="0" w:color="000000"/>
              <w:left w:val="single" w:sz="3" w:space="0" w:color="000000"/>
              <w:bottom w:val="single" w:sz="3" w:space="0" w:color="000000"/>
              <w:right w:val="single" w:sz="3" w:space="0" w:color="000000"/>
            </w:tcBorders>
            <w:vAlign w:val="center"/>
          </w:tcPr>
          <w:p w:rsidR="002F293C" w:rsidRPr="002F293C" w:rsidRDefault="002F293C" w:rsidP="002F293C">
            <w:pPr>
              <w:autoSpaceDE w:val="0"/>
              <w:autoSpaceDN w:val="0"/>
              <w:adjustRightInd w:val="0"/>
              <w:jc w:val="center"/>
              <w:rPr>
                <w:rFonts w:ascii="Arial" w:eastAsiaTheme="minorHAnsi" w:hAnsi="Arial" w:cs="Arial"/>
                <w:sz w:val="20"/>
                <w:szCs w:val="20"/>
                <w:lang w:val="en-US" w:eastAsia="en-US"/>
              </w:rPr>
            </w:pPr>
            <w:r w:rsidRPr="002F293C">
              <w:rPr>
                <w:rFonts w:ascii="Arial" w:eastAsiaTheme="minorHAnsi" w:hAnsi="Arial" w:cs="Arial"/>
                <w:b/>
                <w:bCs/>
                <w:color w:val="000000"/>
                <w:sz w:val="20"/>
                <w:szCs w:val="20"/>
                <w:lang w:eastAsia="en-US"/>
              </w:rPr>
              <w:t>Руководитель учреждения*</w:t>
            </w:r>
          </w:p>
        </w:tc>
      </w:tr>
      <w:tr w:rsidR="002F293C" w:rsidRPr="002F293C" w:rsidTr="002F293C">
        <w:trPr>
          <w:trHeight w:val="360"/>
        </w:trPr>
        <w:tc>
          <w:tcPr>
            <w:tcW w:w="6062" w:type="dxa"/>
            <w:tcBorders>
              <w:top w:val="nil"/>
              <w:left w:val="single" w:sz="3" w:space="0" w:color="000000"/>
              <w:bottom w:val="single" w:sz="3" w:space="0" w:color="000000"/>
              <w:right w:val="single" w:sz="3" w:space="0" w:color="000000"/>
            </w:tcBorders>
            <w:vAlign w:val="center"/>
          </w:tcPr>
          <w:p w:rsidR="002F293C" w:rsidRPr="002F293C" w:rsidRDefault="002F293C" w:rsidP="002F293C">
            <w:pPr>
              <w:autoSpaceDE w:val="0"/>
              <w:autoSpaceDN w:val="0"/>
              <w:adjustRightInd w:val="0"/>
              <w:jc w:val="center"/>
              <w:rPr>
                <w:rFonts w:ascii="Arial" w:eastAsiaTheme="minorHAnsi" w:hAnsi="Arial" w:cs="Arial"/>
                <w:sz w:val="20"/>
                <w:szCs w:val="20"/>
                <w:lang w:eastAsia="en-US"/>
              </w:rPr>
            </w:pPr>
            <w:r w:rsidRPr="002F293C">
              <w:rPr>
                <w:rFonts w:ascii="Arial" w:eastAsiaTheme="minorHAnsi" w:hAnsi="Arial" w:cs="Arial"/>
                <w:color w:val="000000"/>
                <w:sz w:val="20"/>
                <w:szCs w:val="20"/>
                <w:lang w:val="en-US" w:eastAsia="en-US"/>
              </w:rPr>
              <w:t>IV</w:t>
            </w:r>
            <w:r w:rsidRPr="002F293C">
              <w:rPr>
                <w:rFonts w:ascii="Arial" w:eastAsiaTheme="minorHAnsi" w:hAnsi="Arial" w:cs="Arial"/>
                <w:color w:val="000000"/>
                <w:sz w:val="20"/>
                <w:szCs w:val="20"/>
                <w:lang w:eastAsia="en-US"/>
              </w:rPr>
              <w:t xml:space="preserve"> группа по оплате труда руководителя</w:t>
            </w:r>
          </w:p>
        </w:tc>
        <w:tc>
          <w:tcPr>
            <w:tcW w:w="3827" w:type="dxa"/>
            <w:tcBorders>
              <w:top w:val="nil"/>
              <w:left w:val="nil"/>
              <w:bottom w:val="single" w:sz="3" w:space="0" w:color="000000"/>
              <w:right w:val="single" w:sz="3" w:space="0" w:color="000000"/>
            </w:tcBorders>
            <w:vAlign w:val="center"/>
          </w:tcPr>
          <w:p w:rsidR="002F293C" w:rsidRPr="002F293C" w:rsidRDefault="002F293C" w:rsidP="002F293C">
            <w:pPr>
              <w:autoSpaceDE w:val="0"/>
              <w:autoSpaceDN w:val="0"/>
              <w:adjustRightInd w:val="0"/>
              <w:jc w:val="center"/>
              <w:rPr>
                <w:rFonts w:ascii="Arial" w:eastAsiaTheme="minorHAnsi" w:hAnsi="Arial" w:cs="Arial"/>
                <w:sz w:val="20"/>
                <w:szCs w:val="20"/>
                <w:lang w:eastAsia="en-US"/>
              </w:rPr>
            </w:pPr>
            <w:r w:rsidRPr="002F293C">
              <w:rPr>
                <w:rFonts w:ascii="Arial" w:eastAsiaTheme="minorHAnsi" w:hAnsi="Arial" w:cs="Arial"/>
                <w:color w:val="000000"/>
                <w:sz w:val="20"/>
                <w:szCs w:val="20"/>
                <w:lang w:eastAsia="en-US"/>
              </w:rPr>
              <w:t>14542</w:t>
            </w:r>
          </w:p>
        </w:tc>
      </w:tr>
      <w:tr w:rsidR="002F293C" w:rsidRPr="002F293C" w:rsidTr="002F293C">
        <w:trPr>
          <w:trHeight w:val="360"/>
        </w:trPr>
        <w:tc>
          <w:tcPr>
            <w:tcW w:w="6062" w:type="dxa"/>
            <w:tcBorders>
              <w:top w:val="nil"/>
              <w:left w:val="single" w:sz="3" w:space="0" w:color="000000"/>
              <w:bottom w:val="single" w:sz="3" w:space="0" w:color="000000"/>
              <w:right w:val="single" w:sz="3" w:space="0" w:color="000000"/>
            </w:tcBorders>
            <w:vAlign w:val="center"/>
          </w:tcPr>
          <w:p w:rsidR="002F293C" w:rsidRPr="002F293C" w:rsidRDefault="002F293C" w:rsidP="002F293C">
            <w:pPr>
              <w:autoSpaceDE w:val="0"/>
              <w:autoSpaceDN w:val="0"/>
              <w:adjustRightInd w:val="0"/>
              <w:jc w:val="center"/>
              <w:rPr>
                <w:rFonts w:ascii="Arial" w:eastAsiaTheme="minorHAnsi" w:hAnsi="Arial" w:cs="Arial"/>
                <w:sz w:val="20"/>
                <w:szCs w:val="20"/>
                <w:lang w:eastAsia="en-US"/>
              </w:rPr>
            </w:pPr>
            <w:r w:rsidRPr="002F293C">
              <w:rPr>
                <w:rFonts w:ascii="Arial" w:eastAsiaTheme="minorHAnsi" w:hAnsi="Arial" w:cs="Arial"/>
                <w:color w:val="000000"/>
                <w:sz w:val="20"/>
                <w:szCs w:val="20"/>
                <w:lang w:val="en-US" w:eastAsia="en-US"/>
              </w:rPr>
              <w:t>III</w:t>
            </w:r>
            <w:r w:rsidRPr="002F293C">
              <w:rPr>
                <w:rFonts w:ascii="Arial" w:eastAsiaTheme="minorHAnsi" w:hAnsi="Arial" w:cs="Arial"/>
                <w:color w:val="000000"/>
                <w:sz w:val="20"/>
                <w:szCs w:val="20"/>
                <w:lang w:eastAsia="en-US"/>
              </w:rPr>
              <w:t xml:space="preserve"> группа по оплате труда руководителя</w:t>
            </w:r>
          </w:p>
        </w:tc>
        <w:tc>
          <w:tcPr>
            <w:tcW w:w="3827" w:type="dxa"/>
            <w:tcBorders>
              <w:top w:val="nil"/>
              <w:left w:val="nil"/>
              <w:bottom w:val="single" w:sz="3" w:space="0" w:color="000000"/>
              <w:right w:val="single" w:sz="3" w:space="0" w:color="000000"/>
            </w:tcBorders>
            <w:vAlign w:val="center"/>
          </w:tcPr>
          <w:p w:rsidR="002F293C" w:rsidRPr="002F293C" w:rsidRDefault="002F293C" w:rsidP="002F293C">
            <w:pPr>
              <w:autoSpaceDE w:val="0"/>
              <w:autoSpaceDN w:val="0"/>
              <w:adjustRightInd w:val="0"/>
              <w:jc w:val="center"/>
              <w:rPr>
                <w:rFonts w:ascii="Arial" w:eastAsiaTheme="minorHAnsi" w:hAnsi="Arial" w:cs="Arial"/>
                <w:sz w:val="20"/>
                <w:szCs w:val="20"/>
                <w:lang w:eastAsia="en-US"/>
              </w:rPr>
            </w:pPr>
            <w:r w:rsidRPr="002F293C">
              <w:rPr>
                <w:rFonts w:ascii="Arial" w:eastAsiaTheme="minorHAnsi" w:hAnsi="Arial" w:cs="Arial"/>
                <w:color w:val="000000"/>
                <w:sz w:val="20"/>
                <w:szCs w:val="20"/>
                <w:lang w:eastAsia="en-US"/>
              </w:rPr>
              <w:t>15576</w:t>
            </w:r>
          </w:p>
        </w:tc>
      </w:tr>
      <w:tr w:rsidR="002F293C" w:rsidRPr="002F293C" w:rsidTr="002F293C">
        <w:trPr>
          <w:trHeight w:val="360"/>
        </w:trPr>
        <w:tc>
          <w:tcPr>
            <w:tcW w:w="6062" w:type="dxa"/>
            <w:tcBorders>
              <w:top w:val="nil"/>
              <w:left w:val="single" w:sz="3" w:space="0" w:color="000000"/>
              <w:bottom w:val="single" w:sz="3" w:space="0" w:color="000000"/>
              <w:right w:val="single" w:sz="3" w:space="0" w:color="000000"/>
            </w:tcBorders>
            <w:vAlign w:val="center"/>
          </w:tcPr>
          <w:p w:rsidR="002F293C" w:rsidRPr="002F293C" w:rsidRDefault="002F293C" w:rsidP="002F293C">
            <w:pPr>
              <w:autoSpaceDE w:val="0"/>
              <w:autoSpaceDN w:val="0"/>
              <w:adjustRightInd w:val="0"/>
              <w:jc w:val="center"/>
              <w:rPr>
                <w:rFonts w:ascii="Arial" w:eastAsiaTheme="minorHAnsi" w:hAnsi="Arial" w:cs="Arial"/>
                <w:sz w:val="20"/>
                <w:szCs w:val="20"/>
                <w:lang w:eastAsia="en-US"/>
              </w:rPr>
            </w:pPr>
            <w:r w:rsidRPr="002F293C">
              <w:rPr>
                <w:rFonts w:ascii="Arial" w:eastAsiaTheme="minorHAnsi" w:hAnsi="Arial" w:cs="Arial"/>
                <w:color w:val="000000"/>
                <w:sz w:val="20"/>
                <w:szCs w:val="20"/>
                <w:lang w:val="en-US" w:eastAsia="en-US"/>
              </w:rPr>
              <w:t>II</w:t>
            </w:r>
            <w:r w:rsidRPr="002F293C">
              <w:rPr>
                <w:rFonts w:ascii="Arial" w:eastAsiaTheme="minorHAnsi" w:hAnsi="Arial" w:cs="Arial"/>
                <w:color w:val="000000"/>
                <w:sz w:val="20"/>
                <w:szCs w:val="20"/>
                <w:lang w:eastAsia="en-US"/>
              </w:rPr>
              <w:t xml:space="preserve"> группа по оплате труда руководителя</w:t>
            </w:r>
          </w:p>
        </w:tc>
        <w:tc>
          <w:tcPr>
            <w:tcW w:w="3827" w:type="dxa"/>
            <w:tcBorders>
              <w:top w:val="nil"/>
              <w:left w:val="nil"/>
              <w:bottom w:val="single" w:sz="3" w:space="0" w:color="000000"/>
              <w:right w:val="single" w:sz="3" w:space="0" w:color="000000"/>
            </w:tcBorders>
            <w:vAlign w:val="center"/>
          </w:tcPr>
          <w:p w:rsidR="002F293C" w:rsidRPr="002F293C" w:rsidRDefault="002F293C" w:rsidP="002F293C">
            <w:pPr>
              <w:autoSpaceDE w:val="0"/>
              <w:autoSpaceDN w:val="0"/>
              <w:adjustRightInd w:val="0"/>
              <w:jc w:val="center"/>
              <w:rPr>
                <w:rFonts w:ascii="Arial" w:eastAsiaTheme="minorHAnsi" w:hAnsi="Arial" w:cs="Arial"/>
                <w:sz w:val="20"/>
                <w:szCs w:val="20"/>
                <w:lang w:eastAsia="en-US"/>
              </w:rPr>
            </w:pPr>
            <w:r w:rsidRPr="002F293C">
              <w:rPr>
                <w:rFonts w:ascii="Arial" w:eastAsiaTheme="minorHAnsi" w:hAnsi="Arial" w:cs="Arial"/>
                <w:color w:val="000000"/>
                <w:sz w:val="20"/>
                <w:szCs w:val="20"/>
                <w:lang w:eastAsia="en-US"/>
              </w:rPr>
              <w:t>16819</w:t>
            </w:r>
          </w:p>
        </w:tc>
      </w:tr>
      <w:tr w:rsidR="002F293C" w:rsidRPr="002F293C" w:rsidTr="002F293C">
        <w:trPr>
          <w:trHeight w:val="360"/>
        </w:trPr>
        <w:tc>
          <w:tcPr>
            <w:tcW w:w="6062" w:type="dxa"/>
            <w:tcBorders>
              <w:top w:val="nil"/>
              <w:left w:val="single" w:sz="3" w:space="0" w:color="000000"/>
              <w:bottom w:val="single" w:sz="3" w:space="0" w:color="000000"/>
              <w:right w:val="single" w:sz="3" w:space="0" w:color="000000"/>
            </w:tcBorders>
            <w:vAlign w:val="center"/>
          </w:tcPr>
          <w:p w:rsidR="002F293C" w:rsidRPr="002F293C" w:rsidRDefault="002F293C" w:rsidP="002F293C">
            <w:pPr>
              <w:autoSpaceDE w:val="0"/>
              <w:autoSpaceDN w:val="0"/>
              <w:adjustRightInd w:val="0"/>
              <w:jc w:val="center"/>
              <w:rPr>
                <w:rFonts w:ascii="Arial" w:eastAsiaTheme="minorHAnsi" w:hAnsi="Arial" w:cs="Arial"/>
                <w:sz w:val="20"/>
                <w:szCs w:val="20"/>
                <w:lang w:eastAsia="en-US"/>
              </w:rPr>
            </w:pPr>
            <w:r w:rsidRPr="002F293C">
              <w:rPr>
                <w:rFonts w:ascii="Arial" w:eastAsiaTheme="minorHAnsi" w:hAnsi="Arial" w:cs="Arial"/>
                <w:color w:val="000000"/>
                <w:sz w:val="20"/>
                <w:szCs w:val="20"/>
                <w:lang w:val="en-US" w:eastAsia="en-US"/>
              </w:rPr>
              <w:t>I</w:t>
            </w:r>
            <w:r w:rsidRPr="002F293C">
              <w:rPr>
                <w:rFonts w:ascii="Arial" w:eastAsiaTheme="minorHAnsi" w:hAnsi="Arial" w:cs="Arial"/>
                <w:color w:val="000000"/>
                <w:sz w:val="20"/>
                <w:szCs w:val="20"/>
                <w:lang w:eastAsia="en-US"/>
              </w:rPr>
              <w:t xml:space="preserve"> группа по оплате труда руководителя</w:t>
            </w:r>
          </w:p>
        </w:tc>
        <w:tc>
          <w:tcPr>
            <w:tcW w:w="3827" w:type="dxa"/>
            <w:tcBorders>
              <w:top w:val="nil"/>
              <w:left w:val="nil"/>
              <w:bottom w:val="single" w:sz="3" w:space="0" w:color="000000"/>
              <w:right w:val="single" w:sz="3" w:space="0" w:color="000000"/>
            </w:tcBorders>
            <w:vAlign w:val="center"/>
          </w:tcPr>
          <w:p w:rsidR="002F293C" w:rsidRPr="002F293C" w:rsidRDefault="002F293C" w:rsidP="002F293C">
            <w:pPr>
              <w:autoSpaceDE w:val="0"/>
              <w:autoSpaceDN w:val="0"/>
              <w:adjustRightInd w:val="0"/>
              <w:jc w:val="center"/>
              <w:rPr>
                <w:rFonts w:ascii="Arial" w:eastAsiaTheme="minorHAnsi" w:hAnsi="Arial" w:cs="Arial"/>
                <w:sz w:val="20"/>
                <w:szCs w:val="20"/>
                <w:lang w:eastAsia="en-US"/>
              </w:rPr>
            </w:pPr>
            <w:r w:rsidRPr="002F293C">
              <w:rPr>
                <w:rFonts w:ascii="Arial" w:eastAsiaTheme="minorHAnsi" w:hAnsi="Arial" w:cs="Arial"/>
                <w:color w:val="000000"/>
                <w:sz w:val="20"/>
                <w:szCs w:val="20"/>
                <w:lang w:eastAsia="en-US"/>
              </w:rPr>
              <w:t>21494</w:t>
            </w:r>
          </w:p>
        </w:tc>
      </w:tr>
    </w:tbl>
    <w:p w:rsidR="002F293C" w:rsidRPr="002F293C" w:rsidRDefault="002F293C" w:rsidP="002F293C">
      <w:pPr>
        <w:widowControl w:val="0"/>
        <w:autoSpaceDE w:val="0"/>
        <w:autoSpaceDN w:val="0"/>
        <w:adjustRightInd w:val="0"/>
        <w:jc w:val="center"/>
        <w:rPr>
          <w:rFonts w:ascii="Arial" w:hAnsi="Arial" w:cs="Arial"/>
          <w:b/>
          <w:bCs/>
          <w:sz w:val="20"/>
          <w:szCs w:val="20"/>
        </w:rPr>
      </w:pPr>
    </w:p>
    <w:p w:rsidR="002F293C" w:rsidRPr="002F293C" w:rsidRDefault="002F293C" w:rsidP="002F293C">
      <w:pPr>
        <w:autoSpaceDE w:val="0"/>
        <w:autoSpaceDN w:val="0"/>
        <w:adjustRightInd w:val="0"/>
        <w:ind w:firstLine="709"/>
        <w:jc w:val="both"/>
        <w:rPr>
          <w:rFonts w:ascii="Arial" w:eastAsiaTheme="minorHAnsi" w:hAnsi="Arial" w:cs="Arial"/>
          <w:sz w:val="20"/>
          <w:szCs w:val="20"/>
          <w:lang w:eastAsia="en-US"/>
        </w:rPr>
      </w:pPr>
      <w:proofErr w:type="gramStart"/>
      <w:r w:rsidRPr="002F293C">
        <w:rPr>
          <w:rFonts w:ascii="Arial" w:eastAsiaTheme="minorHAnsi" w:hAnsi="Arial" w:cs="Arial"/>
          <w:sz w:val="20"/>
          <w:szCs w:val="20"/>
          <w:lang w:eastAsia="en-US"/>
        </w:rPr>
        <w:t>* - по должности «главный бухгалтер</w:t>
      </w:r>
      <w:r>
        <w:rPr>
          <w:rFonts w:ascii="Arial" w:eastAsiaTheme="minorHAnsi" w:hAnsi="Arial" w:cs="Arial"/>
          <w:sz w:val="20"/>
          <w:szCs w:val="20"/>
          <w:lang w:eastAsia="en-US"/>
        </w:rPr>
        <w:t xml:space="preserve">», </w:t>
      </w:r>
      <w:r w:rsidRPr="002F293C">
        <w:rPr>
          <w:rFonts w:ascii="Arial" w:eastAsiaTheme="minorHAnsi" w:hAnsi="Arial" w:cs="Arial"/>
          <w:sz w:val="20"/>
          <w:szCs w:val="20"/>
          <w:lang w:eastAsia="en-US"/>
        </w:rPr>
        <w:t>должн</w:t>
      </w:r>
      <w:r>
        <w:rPr>
          <w:rFonts w:ascii="Arial" w:eastAsiaTheme="minorHAnsi" w:hAnsi="Arial" w:cs="Arial"/>
          <w:sz w:val="20"/>
          <w:szCs w:val="20"/>
          <w:lang w:eastAsia="en-US"/>
        </w:rPr>
        <w:t xml:space="preserve">остям руководителей учреждений </w:t>
      </w:r>
      <w:r w:rsidRPr="002F293C">
        <w:rPr>
          <w:rFonts w:ascii="Arial" w:eastAsiaTheme="minorHAnsi" w:hAnsi="Arial" w:cs="Arial"/>
          <w:sz w:val="20"/>
          <w:szCs w:val="20"/>
          <w:lang w:eastAsia="en-US"/>
        </w:rPr>
        <w:t xml:space="preserve">в государственных учреждениях здравоохранения, включенных в номенклатуру медицинских организаций, утвержденную приказом Министерства здравоохранения Российской Федерации от 6 августа 2013 г. № 529н «Об утверждении номенклатуры медицинских организаций», к должностным окладам применяются повышающие коэффициенты в следующих размерах: </w:t>
      </w:r>
      <w:proofErr w:type="gramEnd"/>
    </w:p>
    <w:p w:rsidR="002F293C" w:rsidRPr="002F293C" w:rsidRDefault="002F293C" w:rsidP="002F293C">
      <w:pPr>
        <w:autoSpaceDE w:val="0"/>
        <w:autoSpaceDN w:val="0"/>
        <w:adjustRightInd w:val="0"/>
        <w:ind w:left="709"/>
        <w:jc w:val="both"/>
        <w:rPr>
          <w:rFonts w:ascii="Arial" w:eastAsiaTheme="minorHAnsi" w:hAnsi="Arial" w:cs="Arial"/>
          <w:sz w:val="20"/>
          <w:szCs w:val="20"/>
          <w:lang w:eastAsia="en-US"/>
        </w:rPr>
      </w:pPr>
      <w:r w:rsidRPr="002F293C">
        <w:rPr>
          <w:rFonts w:ascii="Arial" w:eastAsiaTheme="minorHAnsi" w:hAnsi="Arial" w:cs="Arial"/>
          <w:sz w:val="20"/>
          <w:szCs w:val="20"/>
          <w:lang w:val="en-US" w:eastAsia="en-US"/>
        </w:rPr>
        <w:t>IV</w:t>
      </w:r>
      <w:r w:rsidRPr="002F293C">
        <w:rPr>
          <w:rFonts w:ascii="Arial" w:eastAsiaTheme="minorHAnsi" w:hAnsi="Arial" w:cs="Arial"/>
          <w:sz w:val="20"/>
          <w:szCs w:val="20"/>
          <w:lang w:eastAsia="en-US"/>
        </w:rPr>
        <w:t xml:space="preserve"> группа по оплате труда руководителей – 1</w:t>
      </w:r>
      <w:proofErr w:type="gramStart"/>
      <w:r w:rsidRPr="002F293C">
        <w:rPr>
          <w:rFonts w:ascii="Arial" w:eastAsiaTheme="minorHAnsi" w:hAnsi="Arial" w:cs="Arial"/>
          <w:sz w:val="20"/>
          <w:szCs w:val="20"/>
          <w:lang w:eastAsia="en-US"/>
        </w:rPr>
        <w:t>,0</w:t>
      </w:r>
      <w:proofErr w:type="gramEnd"/>
      <w:r w:rsidRPr="002F293C">
        <w:rPr>
          <w:rFonts w:ascii="Arial" w:eastAsiaTheme="minorHAnsi" w:hAnsi="Arial" w:cs="Arial"/>
          <w:sz w:val="20"/>
          <w:szCs w:val="20"/>
          <w:lang w:eastAsia="en-US"/>
        </w:rPr>
        <w:t xml:space="preserve"> – 2,33; </w:t>
      </w:r>
    </w:p>
    <w:p w:rsidR="002F293C" w:rsidRPr="002F293C" w:rsidRDefault="002F293C" w:rsidP="002F293C">
      <w:pPr>
        <w:autoSpaceDE w:val="0"/>
        <w:autoSpaceDN w:val="0"/>
        <w:adjustRightInd w:val="0"/>
        <w:ind w:left="709"/>
        <w:jc w:val="both"/>
        <w:rPr>
          <w:rFonts w:ascii="Arial" w:eastAsiaTheme="minorHAnsi" w:hAnsi="Arial" w:cs="Arial"/>
          <w:sz w:val="20"/>
          <w:szCs w:val="20"/>
          <w:lang w:eastAsia="en-US"/>
        </w:rPr>
      </w:pPr>
      <w:r w:rsidRPr="002F293C">
        <w:rPr>
          <w:rFonts w:ascii="Arial" w:eastAsiaTheme="minorHAnsi" w:hAnsi="Arial" w:cs="Arial"/>
          <w:sz w:val="20"/>
          <w:szCs w:val="20"/>
          <w:lang w:val="en-US" w:eastAsia="en-US"/>
        </w:rPr>
        <w:t>III </w:t>
      </w:r>
      <w:r w:rsidRPr="002F293C">
        <w:rPr>
          <w:rFonts w:ascii="Arial" w:eastAsiaTheme="minorHAnsi" w:hAnsi="Arial" w:cs="Arial"/>
          <w:sz w:val="20"/>
          <w:szCs w:val="20"/>
          <w:lang w:eastAsia="en-US"/>
        </w:rPr>
        <w:t>группа по оплате труда руководителей – 1</w:t>
      </w:r>
      <w:proofErr w:type="gramStart"/>
      <w:r w:rsidRPr="002F293C">
        <w:rPr>
          <w:rFonts w:ascii="Arial" w:eastAsiaTheme="minorHAnsi" w:hAnsi="Arial" w:cs="Arial"/>
          <w:sz w:val="20"/>
          <w:szCs w:val="20"/>
          <w:lang w:eastAsia="en-US"/>
        </w:rPr>
        <w:t>,0</w:t>
      </w:r>
      <w:proofErr w:type="gramEnd"/>
      <w:r w:rsidRPr="002F293C">
        <w:rPr>
          <w:rFonts w:ascii="Arial" w:eastAsiaTheme="minorHAnsi" w:hAnsi="Arial" w:cs="Arial"/>
          <w:sz w:val="20"/>
          <w:szCs w:val="20"/>
          <w:lang w:eastAsia="en-US"/>
        </w:rPr>
        <w:t xml:space="preserve"> – 2,49;</w:t>
      </w:r>
    </w:p>
    <w:p w:rsidR="002F293C" w:rsidRPr="002F293C" w:rsidRDefault="002F293C" w:rsidP="002F293C">
      <w:pPr>
        <w:autoSpaceDE w:val="0"/>
        <w:autoSpaceDN w:val="0"/>
        <w:adjustRightInd w:val="0"/>
        <w:ind w:left="709"/>
        <w:jc w:val="both"/>
        <w:rPr>
          <w:rFonts w:ascii="Arial" w:eastAsiaTheme="minorHAnsi" w:hAnsi="Arial" w:cs="Arial"/>
          <w:sz w:val="20"/>
          <w:szCs w:val="20"/>
          <w:lang w:eastAsia="en-US"/>
        </w:rPr>
      </w:pPr>
      <w:r w:rsidRPr="002F293C">
        <w:rPr>
          <w:rFonts w:ascii="Arial" w:eastAsiaTheme="minorHAnsi" w:hAnsi="Arial" w:cs="Arial"/>
          <w:sz w:val="20"/>
          <w:szCs w:val="20"/>
          <w:lang w:val="en-US" w:eastAsia="en-US"/>
        </w:rPr>
        <w:t>II</w:t>
      </w:r>
      <w:r w:rsidRPr="002F293C">
        <w:rPr>
          <w:rFonts w:ascii="Arial" w:eastAsiaTheme="minorHAnsi" w:hAnsi="Arial" w:cs="Arial"/>
          <w:sz w:val="20"/>
          <w:szCs w:val="20"/>
          <w:lang w:eastAsia="en-US"/>
        </w:rPr>
        <w:t xml:space="preserve"> группа по оплате труда руководителей – 1</w:t>
      </w:r>
      <w:proofErr w:type="gramStart"/>
      <w:r w:rsidRPr="002F293C">
        <w:rPr>
          <w:rFonts w:ascii="Arial" w:eastAsiaTheme="minorHAnsi" w:hAnsi="Arial" w:cs="Arial"/>
          <w:sz w:val="20"/>
          <w:szCs w:val="20"/>
          <w:lang w:eastAsia="en-US"/>
        </w:rPr>
        <w:t>,0</w:t>
      </w:r>
      <w:proofErr w:type="gramEnd"/>
      <w:r w:rsidRPr="002F293C">
        <w:rPr>
          <w:rFonts w:ascii="Arial" w:eastAsiaTheme="minorHAnsi" w:hAnsi="Arial" w:cs="Arial"/>
          <w:sz w:val="20"/>
          <w:szCs w:val="20"/>
          <w:lang w:eastAsia="en-US"/>
        </w:rPr>
        <w:t xml:space="preserve"> – 2,60;</w:t>
      </w:r>
    </w:p>
    <w:p w:rsidR="002F293C" w:rsidRPr="002F293C" w:rsidRDefault="002F293C" w:rsidP="002F293C">
      <w:pPr>
        <w:autoSpaceDE w:val="0"/>
        <w:autoSpaceDN w:val="0"/>
        <w:adjustRightInd w:val="0"/>
        <w:ind w:left="709"/>
        <w:jc w:val="both"/>
        <w:rPr>
          <w:rFonts w:ascii="Arial" w:eastAsiaTheme="minorHAnsi" w:hAnsi="Arial" w:cs="Arial"/>
          <w:sz w:val="20"/>
          <w:szCs w:val="20"/>
          <w:lang w:eastAsia="en-US"/>
        </w:rPr>
      </w:pPr>
      <w:r w:rsidRPr="002F293C">
        <w:rPr>
          <w:rFonts w:ascii="Arial" w:eastAsiaTheme="minorHAnsi" w:hAnsi="Arial" w:cs="Arial"/>
          <w:sz w:val="20"/>
          <w:szCs w:val="20"/>
          <w:lang w:val="en-US" w:eastAsia="en-US"/>
        </w:rPr>
        <w:t>I</w:t>
      </w:r>
      <w:r w:rsidRPr="002F293C">
        <w:rPr>
          <w:rFonts w:ascii="Arial" w:eastAsiaTheme="minorHAnsi" w:hAnsi="Arial" w:cs="Arial"/>
          <w:sz w:val="20"/>
          <w:szCs w:val="20"/>
          <w:lang w:eastAsia="en-US"/>
        </w:rPr>
        <w:t xml:space="preserve"> группа по оплате труда руководителей – 1</w:t>
      </w:r>
      <w:proofErr w:type="gramStart"/>
      <w:r w:rsidRPr="002F293C">
        <w:rPr>
          <w:rFonts w:ascii="Arial" w:eastAsiaTheme="minorHAnsi" w:hAnsi="Arial" w:cs="Arial"/>
          <w:sz w:val="20"/>
          <w:szCs w:val="20"/>
          <w:lang w:eastAsia="en-US"/>
        </w:rPr>
        <w:t>,0</w:t>
      </w:r>
      <w:proofErr w:type="gramEnd"/>
      <w:r w:rsidRPr="002F293C">
        <w:rPr>
          <w:rFonts w:ascii="Arial" w:eastAsiaTheme="minorHAnsi" w:hAnsi="Arial" w:cs="Arial"/>
          <w:sz w:val="20"/>
          <w:szCs w:val="20"/>
          <w:lang w:eastAsia="en-US"/>
        </w:rPr>
        <w:t xml:space="preserve"> - 2,27.</w:t>
      </w:r>
    </w:p>
    <w:p w:rsidR="004159E9" w:rsidRDefault="004159E9" w:rsidP="002F293C">
      <w:pPr>
        <w:tabs>
          <w:tab w:val="left" w:pos="2343"/>
        </w:tabs>
        <w:autoSpaceDE w:val="0"/>
        <w:autoSpaceDN w:val="0"/>
        <w:adjustRightInd w:val="0"/>
        <w:snapToGrid w:val="0"/>
        <w:ind w:left="4678"/>
        <w:jc w:val="right"/>
        <w:rPr>
          <w:rFonts w:ascii="Arial" w:hAnsi="Arial" w:cs="Arial"/>
          <w:color w:val="000000"/>
          <w:sz w:val="20"/>
          <w:szCs w:val="20"/>
        </w:rPr>
      </w:pPr>
    </w:p>
    <w:p w:rsidR="004159E9" w:rsidRDefault="004159E9" w:rsidP="002F293C">
      <w:pPr>
        <w:tabs>
          <w:tab w:val="left" w:pos="2343"/>
        </w:tabs>
        <w:autoSpaceDE w:val="0"/>
        <w:autoSpaceDN w:val="0"/>
        <w:adjustRightInd w:val="0"/>
        <w:snapToGrid w:val="0"/>
        <w:ind w:left="4678"/>
        <w:jc w:val="right"/>
        <w:rPr>
          <w:rFonts w:ascii="Arial" w:hAnsi="Arial" w:cs="Arial"/>
          <w:color w:val="000000"/>
          <w:sz w:val="20"/>
          <w:szCs w:val="20"/>
        </w:rPr>
      </w:pPr>
    </w:p>
    <w:p w:rsidR="004159E9" w:rsidRDefault="004159E9" w:rsidP="002F293C">
      <w:pPr>
        <w:tabs>
          <w:tab w:val="left" w:pos="2343"/>
        </w:tabs>
        <w:autoSpaceDE w:val="0"/>
        <w:autoSpaceDN w:val="0"/>
        <w:adjustRightInd w:val="0"/>
        <w:snapToGrid w:val="0"/>
        <w:ind w:left="4678"/>
        <w:jc w:val="right"/>
        <w:rPr>
          <w:rFonts w:ascii="Arial" w:hAnsi="Arial" w:cs="Arial"/>
          <w:color w:val="000000"/>
          <w:sz w:val="20"/>
          <w:szCs w:val="20"/>
        </w:rPr>
      </w:pPr>
    </w:p>
    <w:p w:rsidR="004159E9" w:rsidRDefault="004159E9" w:rsidP="002F293C">
      <w:pPr>
        <w:tabs>
          <w:tab w:val="left" w:pos="2343"/>
        </w:tabs>
        <w:autoSpaceDE w:val="0"/>
        <w:autoSpaceDN w:val="0"/>
        <w:adjustRightInd w:val="0"/>
        <w:snapToGrid w:val="0"/>
        <w:ind w:left="4678"/>
        <w:jc w:val="right"/>
        <w:rPr>
          <w:rFonts w:ascii="Arial" w:hAnsi="Arial" w:cs="Arial"/>
          <w:color w:val="000000"/>
          <w:sz w:val="20"/>
          <w:szCs w:val="20"/>
        </w:rPr>
      </w:pPr>
    </w:p>
    <w:p w:rsidR="004159E9" w:rsidRDefault="004159E9" w:rsidP="002F293C">
      <w:pPr>
        <w:tabs>
          <w:tab w:val="left" w:pos="2343"/>
        </w:tabs>
        <w:autoSpaceDE w:val="0"/>
        <w:autoSpaceDN w:val="0"/>
        <w:adjustRightInd w:val="0"/>
        <w:snapToGrid w:val="0"/>
        <w:ind w:left="4678"/>
        <w:jc w:val="right"/>
        <w:rPr>
          <w:rFonts w:ascii="Arial" w:hAnsi="Arial" w:cs="Arial"/>
          <w:color w:val="000000"/>
          <w:sz w:val="20"/>
          <w:szCs w:val="20"/>
        </w:rPr>
      </w:pPr>
    </w:p>
    <w:p w:rsidR="004159E9" w:rsidRDefault="004159E9" w:rsidP="002F293C">
      <w:pPr>
        <w:tabs>
          <w:tab w:val="left" w:pos="2343"/>
        </w:tabs>
        <w:autoSpaceDE w:val="0"/>
        <w:autoSpaceDN w:val="0"/>
        <w:adjustRightInd w:val="0"/>
        <w:snapToGrid w:val="0"/>
        <w:ind w:left="4678"/>
        <w:jc w:val="right"/>
        <w:rPr>
          <w:rFonts w:ascii="Arial" w:hAnsi="Arial" w:cs="Arial"/>
          <w:color w:val="000000"/>
          <w:sz w:val="20"/>
          <w:szCs w:val="20"/>
        </w:rPr>
      </w:pPr>
    </w:p>
    <w:p w:rsidR="004159E9" w:rsidRDefault="004159E9" w:rsidP="002F293C">
      <w:pPr>
        <w:tabs>
          <w:tab w:val="left" w:pos="2343"/>
        </w:tabs>
        <w:autoSpaceDE w:val="0"/>
        <w:autoSpaceDN w:val="0"/>
        <w:adjustRightInd w:val="0"/>
        <w:snapToGrid w:val="0"/>
        <w:ind w:left="4678"/>
        <w:jc w:val="right"/>
        <w:rPr>
          <w:rFonts w:ascii="Arial" w:hAnsi="Arial" w:cs="Arial"/>
          <w:color w:val="000000"/>
          <w:sz w:val="20"/>
          <w:szCs w:val="20"/>
        </w:rPr>
      </w:pPr>
    </w:p>
    <w:p w:rsidR="004159E9" w:rsidRDefault="004159E9" w:rsidP="002F293C">
      <w:pPr>
        <w:tabs>
          <w:tab w:val="left" w:pos="2343"/>
        </w:tabs>
        <w:autoSpaceDE w:val="0"/>
        <w:autoSpaceDN w:val="0"/>
        <w:adjustRightInd w:val="0"/>
        <w:snapToGrid w:val="0"/>
        <w:ind w:left="4678"/>
        <w:jc w:val="right"/>
        <w:rPr>
          <w:rFonts w:ascii="Arial" w:hAnsi="Arial" w:cs="Arial"/>
          <w:color w:val="000000"/>
          <w:sz w:val="20"/>
          <w:szCs w:val="20"/>
        </w:rPr>
      </w:pPr>
    </w:p>
    <w:p w:rsidR="004159E9" w:rsidRDefault="004159E9" w:rsidP="002F293C">
      <w:pPr>
        <w:tabs>
          <w:tab w:val="left" w:pos="2343"/>
        </w:tabs>
        <w:autoSpaceDE w:val="0"/>
        <w:autoSpaceDN w:val="0"/>
        <w:adjustRightInd w:val="0"/>
        <w:snapToGrid w:val="0"/>
        <w:ind w:left="4678"/>
        <w:jc w:val="right"/>
        <w:rPr>
          <w:rFonts w:ascii="Arial" w:hAnsi="Arial" w:cs="Arial"/>
          <w:color w:val="000000"/>
          <w:sz w:val="20"/>
          <w:szCs w:val="20"/>
        </w:rPr>
      </w:pPr>
    </w:p>
    <w:p w:rsidR="004159E9" w:rsidRDefault="004159E9" w:rsidP="002F293C">
      <w:pPr>
        <w:tabs>
          <w:tab w:val="left" w:pos="2343"/>
        </w:tabs>
        <w:autoSpaceDE w:val="0"/>
        <w:autoSpaceDN w:val="0"/>
        <w:adjustRightInd w:val="0"/>
        <w:snapToGrid w:val="0"/>
        <w:ind w:left="4678"/>
        <w:jc w:val="right"/>
        <w:rPr>
          <w:rFonts w:ascii="Arial" w:hAnsi="Arial" w:cs="Arial"/>
          <w:color w:val="000000"/>
          <w:sz w:val="20"/>
          <w:szCs w:val="20"/>
        </w:rPr>
      </w:pPr>
    </w:p>
    <w:p w:rsidR="004159E9" w:rsidRDefault="004159E9" w:rsidP="002F293C">
      <w:pPr>
        <w:tabs>
          <w:tab w:val="left" w:pos="2343"/>
        </w:tabs>
        <w:autoSpaceDE w:val="0"/>
        <w:autoSpaceDN w:val="0"/>
        <w:adjustRightInd w:val="0"/>
        <w:snapToGrid w:val="0"/>
        <w:ind w:left="4678"/>
        <w:jc w:val="right"/>
        <w:rPr>
          <w:rFonts w:ascii="Arial" w:hAnsi="Arial" w:cs="Arial"/>
          <w:color w:val="000000"/>
          <w:sz w:val="20"/>
          <w:szCs w:val="20"/>
        </w:rPr>
      </w:pPr>
    </w:p>
    <w:p w:rsidR="004159E9" w:rsidRDefault="004159E9" w:rsidP="002F293C">
      <w:pPr>
        <w:tabs>
          <w:tab w:val="left" w:pos="2343"/>
        </w:tabs>
        <w:autoSpaceDE w:val="0"/>
        <w:autoSpaceDN w:val="0"/>
        <w:adjustRightInd w:val="0"/>
        <w:snapToGrid w:val="0"/>
        <w:ind w:left="4678"/>
        <w:jc w:val="right"/>
        <w:rPr>
          <w:rFonts w:ascii="Arial" w:hAnsi="Arial" w:cs="Arial"/>
          <w:color w:val="000000"/>
          <w:sz w:val="20"/>
          <w:szCs w:val="20"/>
        </w:rPr>
      </w:pPr>
    </w:p>
    <w:p w:rsidR="004159E9" w:rsidRDefault="004159E9" w:rsidP="002F293C">
      <w:pPr>
        <w:tabs>
          <w:tab w:val="left" w:pos="2343"/>
        </w:tabs>
        <w:autoSpaceDE w:val="0"/>
        <w:autoSpaceDN w:val="0"/>
        <w:adjustRightInd w:val="0"/>
        <w:snapToGrid w:val="0"/>
        <w:ind w:left="4678"/>
        <w:jc w:val="right"/>
        <w:rPr>
          <w:rFonts w:ascii="Arial" w:hAnsi="Arial" w:cs="Arial"/>
          <w:color w:val="000000"/>
          <w:sz w:val="20"/>
          <w:szCs w:val="20"/>
        </w:rPr>
      </w:pPr>
    </w:p>
    <w:p w:rsidR="004159E9" w:rsidRDefault="004159E9" w:rsidP="002F293C">
      <w:pPr>
        <w:tabs>
          <w:tab w:val="left" w:pos="2343"/>
        </w:tabs>
        <w:autoSpaceDE w:val="0"/>
        <w:autoSpaceDN w:val="0"/>
        <w:adjustRightInd w:val="0"/>
        <w:snapToGrid w:val="0"/>
        <w:ind w:left="4678"/>
        <w:jc w:val="right"/>
        <w:rPr>
          <w:rFonts w:ascii="Arial" w:hAnsi="Arial" w:cs="Arial"/>
          <w:color w:val="000000"/>
          <w:sz w:val="20"/>
          <w:szCs w:val="20"/>
        </w:rPr>
      </w:pPr>
    </w:p>
    <w:p w:rsidR="004159E9" w:rsidRDefault="004159E9" w:rsidP="002F293C">
      <w:pPr>
        <w:tabs>
          <w:tab w:val="left" w:pos="2343"/>
        </w:tabs>
        <w:autoSpaceDE w:val="0"/>
        <w:autoSpaceDN w:val="0"/>
        <w:adjustRightInd w:val="0"/>
        <w:snapToGrid w:val="0"/>
        <w:ind w:left="4678"/>
        <w:jc w:val="right"/>
        <w:rPr>
          <w:rFonts w:ascii="Arial" w:hAnsi="Arial" w:cs="Arial"/>
          <w:color w:val="000000"/>
          <w:sz w:val="20"/>
          <w:szCs w:val="20"/>
        </w:rPr>
      </w:pPr>
    </w:p>
    <w:p w:rsidR="004159E9" w:rsidRDefault="004159E9" w:rsidP="002F293C">
      <w:pPr>
        <w:tabs>
          <w:tab w:val="left" w:pos="2343"/>
        </w:tabs>
        <w:autoSpaceDE w:val="0"/>
        <w:autoSpaceDN w:val="0"/>
        <w:adjustRightInd w:val="0"/>
        <w:snapToGrid w:val="0"/>
        <w:ind w:left="4678"/>
        <w:jc w:val="right"/>
        <w:rPr>
          <w:rFonts w:ascii="Arial" w:hAnsi="Arial" w:cs="Arial"/>
          <w:color w:val="000000"/>
          <w:sz w:val="20"/>
          <w:szCs w:val="20"/>
        </w:rPr>
      </w:pPr>
    </w:p>
    <w:p w:rsidR="004159E9" w:rsidRDefault="004159E9" w:rsidP="002F293C">
      <w:pPr>
        <w:tabs>
          <w:tab w:val="left" w:pos="2343"/>
        </w:tabs>
        <w:autoSpaceDE w:val="0"/>
        <w:autoSpaceDN w:val="0"/>
        <w:adjustRightInd w:val="0"/>
        <w:snapToGrid w:val="0"/>
        <w:ind w:left="4678"/>
        <w:jc w:val="right"/>
        <w:rPr>
          <w:rFonts w:ascii="Arial" w:hAnsi="Arial" w:cs="Arial"/>
          <w:color w:val="000000"/>
          <w:sz w:val="20"/>
          <w:szCs w:val="20"/>
        </w:rPr>
      </w:pPr>
    </w:p>
    <w:p w:rsidR="004159E9" w:rsidRDefault="004159E9" w:rsidP="002F293C">
      <w:pPr>
        <w:tabs>
          <w:tab w:val="left" w:pos="2343"/>
        </w:tabs>
        <w:autoSpaceDE w:val="0"/>
        <w:autoSpaceDN w:val="0"/>
        <w:adjustRightInd w:val="0"/>
        <w:snapToGrid w:val="0"/>
        <w:ind w:left="4678"/>
        <w:jc w:val="right"/>
        <w:rPr>
          <w:rFonts w:ascii="Arial" w:hAnsi="Arial" w:cs="Arial"/>
          <w:color w:val="000000"/>
          <w:sz w:val="20"/>
          <w:szCs w:val="20"/>
        </w:rPr>
      </w:pPr>
    </w:p>
    <w:p w:rsidR="004159E9" w:rsidRDefault="004159E9" w:rsidP="002F293C">
      <w:pPr>
        <w:tabs>
          <w:tab w:val="left" w:pos="2343"/>
        </w:tabs>
        <w:autoSpaceDE w:val="0"/>
        <w:autoSpaceDN w:val="0"/>
        <w:adjustRightInd w:val="0"/>
        <w:snapToGrid w:val="0"/>
        <w:ind w:left="4678"/>
        <w:jc w:val="right"/>
        <w:rPr>
          <w:rFonts w:ascii="Arial" w:hAnsi="Arial" w:cs="Arial"/>
          <w:color w:val="000000"/>
          <w:sz w:val="20"/>
          <w:szCs w:val="20"/>
        </w:rPr>
      </w:pPr>
    </w:p>
    <w:p w:rsidR="002F293C" w:rsidRPr="002F293C" w:rsidRDefault="002F293C" w:rsidP="002F293C">
      <w:pPr>
        <w:tabs>
          <w:tab w:val="left" w:pos="2343"/>
        </w:tabs>
        <w:autoSpaceDE w:val="0"/>
        <w:autoSpaceDN w:val="0"/>
        <w:adjustRightInd w:val="0"/>
        <w:snapToGrid w:val="0"/>
        <w:ind w:left="4678"/>
        <w:jc w:val="right"/>
        <w:rPr>
          <w:rFonts w:ascii="Arial" w:hAnsi="Arial" w:cs="Arial"/>
          <w:color w:val="000000"/>
          <w:sz w:val="20"/>
          <w:szCs w:val="20"/>
        </w:rPr>
      </w:pPr>
      <w:r w:rsidRPr="002F293C">
        <w:rPr>
          <w:rFonts w:ascii="Arial" w:hAnsi="Arial" w:cs="Arial"/>
          <w:color w:val="000000"/>
          <w:sz w:val="20"/>
          <w:szCs w:val="20"/>
        </w:rPr>
        <w:t>Приложение №4</w:t>
      </w:r>
    </w:p>
    <w:p w:rsidR="002F293C" w:rsidRPr="002F293C" w:rsidRDefault="002F293C" w:rsidP="002F293C">
      <w:pPr>
        <w:tabs>
          <w:tab w:val="left" w:pos="2343"/>
        </w:tabs>
        <w:autoSpaceDE w:val="0"/>
        <w:autoSpaceDN w:val="0"/>
        <w:adjustRightInd w:val="0"/>
        <w:snapToGrid w:val="0"/>
        <w:ind w:left="4678"/>
        <w:jc w:val="right"/>
        <w:rPr>
          <w:rFonts w:ascii="Arial" w:hAnsi="Arial" w:cs="Arial"/>
          <w:color w:val="000000"/>
          <w:sz w:val="20"/>
          <w:szCs w:val="20"/>
        </w:rPr>
      </w:pPr>
      <w:r w:rsidRPr="002F293C">
        <w:rPr>
          <w:rFonts w:ascii="Arial" w:hAnsi="Arial" w:cs="Arial"/>
          <w:color w:val="000000"/>
          <w:sz w:val="20"/>
          <w:szCs w:val="20"/>
        </w:rPr>
        <w:t>к постановлению</w:t>
      </w:r>
    </w:p>
    <w:p w:rsidR="002F293C" w:rsidRPr="002F293C" w:rsidRDefault="002F293C" w:rsidP="002F293C">
      <w:pPr>
        <w:tabs>
          <w:tab w:val="left" w:pos="2343"/>
        </w:tabs>
        <w:autoSpaceDE w:val="0"/>
        <w:autoSpaceDN w:val="0"/>
        <w:adjustRightInd w:val="0"/>
        <w:snapToGrid w:val="0"/>
        <w:ind w:left="4678"/>
        <w:jc w:val="right"/>
        <w:rPr>
          <w:rFonts w:ascii="Arial" w:hAnsi="Arial" w:cs="Arial"/>
          <w:color w:val="000000"/>
          <w:sz w:val="20"/>
          <w:szCs w:val="20"/>
        </w:rPr>
      </w:pPr>
      <w:r w:rsidRPr="002F293C">
        <w:rPr>
          <w:rFonts w:ascii="Arial" w:hAnsi="Arial" w:cs="Arial"/>
          <w:color w:val="000000"/>
          <w:sz w:val="20"/>
          <w:szCs w:val="20"/>
        </w:rPr>
        <w:t xml:space="preserve"> администрации города Куйбышева </w:t>
      </w:r>
    </w:p>
    <w:p w:rsidR="002F293C" w:rsidRPr="002F293C" w:rsidRDefault="002F293C" w:rsidP="002F293C">
      <w:pPr>
        <w:tabs>
          <w:tab w:val="left" w:pos="2343"/>
        </w:tabs>
        <w:autoSpaceDE w:val="0"/>
        <w:autoSpaceDN w:val="0"/>
        <w:adjustRightInd w:val="0"/>
        <w:snapToGrid w:val="0"/>
        <w:ind w:left="4678"/>
        <w:jc w:val="right"/>
        <w:rPr>
          <w:rFonts w:ascii="Arial" w:hAnsi="Arial" w:cs="Arial"/>
          <w:color w:val="000000"/>
          <w:sz w:val="20"/>
          <w:szCs w:val="20"/>
        </w:rPr>
      </w:pPr>
      <w:r w:rsidRPr="002F293C">
        <w:rPr>
          <w:rFonts w:ascii="Arial" w:hAnsi="Arial" w:cs="Arial"/>
          <w:color w:val="000000"/>
          <w:sz w:val="20"/>
          <w:szCs w:val="20"/>
        </w:rPr>
        <w:t>Куйбышевского района</w:t>
      </w:r>
    </w:p>
    <w:p w:rsidR="002F293C" w:rsidRPr="002F293C" w:rsidRDefault="002F293C" w:rsidP="002F293C">
      <w:pPr>
        <w:tabs>
          <w:tab w:val="left" w:pos="2343"/>
        </w:tabs>
        <w:autoSpaceDE w:val="0"/>
        <w:autoSpaceDN w:val="0"/>
        <w:adjustRightInd w:val="0"/>
        <w:snapToGrid w:val="0"/>
        <w:ind w:left="4678"/>
        <w:jc w:val="right"/>
        <w:rPr>
          <w:rFonts w:ascii="Arial" w:hAnsi="Arial" w:cs="Arial"/>
          <w:color w:val="000000"/>
          <w:sz w:val="20"/>
          <w:szCs w:val="20"/>
        </w:rPr>
      </w:pPr>
      <w:r w:rsidRPr="002F293C">
        <w:rPr>
          <w:rFonts w:ascii="Arial" w:hAnsi="Arial" w:cs="Arial"/>
          <w:color w:val="000000"/>
          <w:sz w:val="20"/>
          <w:szCs w:val="20"/>
        </w:rPr>
        <w:t xml:space="preserve"> Новосибирской области</w:t>
      </w:r>
    </w:p>
    <w:p w:rsidR="002F293C" w:rsidRPr="002F293C" w:rsidRDefault="002F293C" w:rsidP="002F293C">
      <w:pPr>
        <w:tabs>
          <w:tab w:val="left" w:pos="5670"/>
        </w:tabs>
        <w:autoSpaceDE w:val="0"/>
        <w:autoSpaceDN w:val="0"/>
        <w:adjustRightInd w:val="0"/>
        <w:snapToGrid w:val="0"/>
        <w:ind w:left="4678"/>
        <w:jc w:val="right"/>
        <w:rPr>
          <w:rFonts w:ascii="Arial" w:hAnsi="Arial" w:cs="Arial"/>
          <w:sz w:val="20"/>
          <w:szCs w:val="20"/>
        </w:rPr>
      </w:pPr>
      <w:r w:rsidRPr="002F293C">
        <w:rPr>
          <w:rFonts w:ascii="Arial" w:hAnsi="Arial" w:cs="Arial"/>
          <w:sz w:val="20"/>
          <w:szCs w:val="20"/>
        </w:rPr>
        <w:t>от 26.07.2022 №953</w:t>
      </w:r>
    </w:p>
    <w:p w:rsidR="002F293C" w:rsidRPr="002F293C" w:rsidRDefault="002F293C" w:rsidP="002F293C">
      <w:pPr>
        <w:widowControl w:val="0"/>
        <w:autoSpaceDE w:val="0"/>
        <w:autoSpaceDN w:val="0"/>
        <w:adjustRightInd w:val="0"/>
        <w:jc w:val="center"/>
        <w:rPr>
          <w:rFonts w:ascii="Arial" w:hAnsi="Arial" w:cs="Arial"/>
          <w:b/>
          <w:bCs/>
          <w:sz w:val="20"/>
          <w:szCs w:val="20"/>
        </w:rPr>
      </w:pPr>
    </w:p>
    <w:p w:rsidR="002F293C" w:rsidRPr="002F293C" w:rsidRDefault="002F293C" w:rsidP="002F293C">
      <w:pPr>
        <w:widowControl w:val="0"/>
        <w:autoSpaceDE w:val="0"/>
        <w:autoSpaceDN w:val="0"/>
        <w:adjustRightInd w:val="0"/>
        <w:jc w:val="center"/>
        <w:rPr>
          <w:rFonts w:ascii="Arial" w:hAnsi="Arial" w:cs="Arial"/>
          <w:b/>
          <w:bCs/>
          <w:sz w:val="20"/>
          <w:szCs w:val="20"/>
        </w:rPr>
      </w:pPr>
      <w:r w:rsidRPr="002F293C">
        <w:rPr>
          <w:rFonts w:ascii="Arial" w:eastAsiaTheme="minorHAnsi" w:hAnsi="Arial" w:cs="Arial"/>
          <w:b/>
          <w:bCs/>
          <w:sz w:val="20"/>
          <w:szCs w:val="20"/>
          <w:lang w:eastAsia="en-US"/>
        </w:rPr>
        <w:t>Размеры должностных окладов, окладов по должностям и профессиям, трудовые функции, квалификационные требования и наименования по которым установлены в соответствии с профессиональными стандартами</w:t>
      </w:r>
      <w:r w:rsidRPr="002F293C">
        <w:rPr>
          <w:rFonts w:ascii="Arial" w:hAnsi="Arial" w:cs="Arial"/>
          <w:b/>
          <w:bCs/>
          <w:sz w:val="20"/>
          <w:szCs w:val="20"/>
        </w:rPr>
        <w:t xml:space="preserve"> *</w:t>
      </w:r>
    </w:p>
    <w:p w:rsidR="002F293C" w:rsidRPr="002F293C" w:rsidRDefault="002F293C" w:rsidP="002F293C">
      <w:pPr>
        <w:widowControl w:val="0"/>
        <w:autoSpaceDE w:val="0"/>
        <w:autoSpaceDN w:val="0"/>
        <w:adjustRightInd w:val="0"/>
        <w:ind w:firstLine="540"/>
        <w:jc w:val="both"/>
        <w:rPr>
          <w:rFonts w:ascii="Arial" w:hAnsi="Arial" w:cs="Arial"/>
          <w:sz w:val="20"/>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5102"/>
        <w:gridCol w:w="3968"/>
      </w:tblGrid>
      <w:tr w:rsidR="002F293C" w:rsidRPr="002F293C" w:rsidTr="004F124B">
        <w:trPr>
          <w:jc w:val="center"/>
        </w:trPr>
        <w:tc>
          <w:tcPr>
            <w:tcW w:w="5102" w:type="dxa"/>
            <w:vAlign w:val="center"/>
          </w:tcPr>
          <w:p w:rsidR="002F293C" w:rsidRPr="002F293C" w:rsidRDefault="002F293C" w:rsidP="002F293C">
            <w:pPr>
              <w:widowControl w:val="0"/>
              <w:autoSpaceDE w:val="0"/>
              <w:autoSpaceDN w:val="0"/>
              <w:adjustRightInd w:val="0"/>
              <w:jc w:val="center"/>
              <w:rPr>
                <w:rFonts w:ascii="Arial" w:hAnsi="Arial" w:cs="Arial"/>
                <w:sz w:val="20"/>
                <w:szCs w:val="20"/>
              </w:rPr>
            </w:pPr>
            <w:r w:rsidRPr="002F293C">
              <w:rPr>
                <w:rFonts w:ascii="Arial" w:hAnsi="Arial" w:cs="Arial"/>
                <w:sz w:val="20"/>
                <w:szCs w:val="20"/>
              </w:rPr>
              <w:t>Уровень квалификации, установленный в профессиональном стандарте* по соответствующей трудовой функции</w:t>
            </w:r>
          </w:p>
        </w:tc>
        <w:tc>
          <w:tcPr>
            <w:tcW w:w="3968" w:type="dxa"/>
            <w:vAlign w:val="center"/>
          </w:tcPr>
          <w:p w:rsidR="002F293C" w:rsidRPr="002F293C" w:rsidRDefault="002F293C" w:rsidP="002F293C">
            <w:pPr>
              <w:widowControl w:val="0"/>
              <w:autoSpaceDE w:val="0"/>
              <w:autoSpaceDN w:val="0"/>
              <w:adjustRightInd w:val="0"/>
              <w:jc w:val="center"/>
              <w:rPr>
                <w:rFonts w:ascii="Arial" w:hAnsi="Arial" w:cs="Arial"/>
                <w:sz w:val="20"/>
                <w:szCs w:val="20"/>
              </w:rPr>
            </w:pPr>
            <w:r w:rsidRPr="002F293C">
              <w:rPr>
                <w:rFonts w:ascii="Arial" w:hAnsi="Arial" w:cs="Arial"/>
                <w:sz w:val="20"/>
                <w:szCs w:val="20"/>
              </w:rPr>
              <w:t>Размер должностного оклада, рублей *</w:t>
            </w:r>
          </w:p>
        </w:tc>
      </w:tr>
      <w:tr w:rsidR="002F293C" w:rsidRPr="002F293C" w:rsidTr="004F124B">
        <w:trPr>
          <w:jc w:val="center"/>
        </w:trPr>
        <w:tc>
          <w:tcPr>
            <w:tcW w:w="5102" w:type="dxa"/>
            <w:vAlign w:val="center"/>
          </w:tcPr>
          <w:p w:rsidR="002F293C" w:rsidRPr="002F293C" w:rsidRDefault="002F293C" w:rsidP="002F293C">
            <w:pPr>
              <w:widowControl w:val="0"/>
              <w:autoSpaceDE w:val="0"/>
              <w:autoSpaceDN w:val="0"/>
              <w:adjustRightInd w:val="0"/>
              <w:jc w:val="center"/>
              <w:rPr>
                <w:rFonts w:ascii="Arial" w:hAnsi="Arial" w:cs="Arial"/>
                <w:sz w:val="20"/>
                <w:szCs w:val="20"/>
              </w:rPr>
            </w:pPr>
            <w:r w:rsidRPr="002F293C">
              <w:rPr>
                <w:rFonts w:ascii="Arial" w:hAnsi="Arial" w:cs="Arial"/>
                <w:sz w:val="20"/>
                <w:szCs w:val="20"/>
              </w:rPr>
              <w:t>1 уровень квалификации</w:t>
            </w:r>
          </w:p>
        </w:tc>
        <w:tc>
          <w:tcPr>
            <w:tcW w:w="3968" w:type="dxa"/>
            <w:vAlign w:val="center"/>
          </w:tcPr>
          <w:p w:rsidR="002F293C" w:rsidRPr="002F293C" w:rsidRDefault="002F293C" w:rsidP="002F293C">
            <w:pPr>
              <w:widowControl w:val="0"/>
              <w:autoSpaceDE w:val="0"/>
              <w:autoSpaceDN w:val="0"/>
              <w:adjustRightInd w:val="0"/>
              <w:jc w:val="center"/>
              <w:rPr>
                <w:rFonts w:ascii="Arial" w:hAnsi="Arial" w:cs="Arial"/>
                <w:sz w:val="20"/>
                <w:szCs w:val="20"/>
              </w:rPr>
            </w:pPr>
            <w:r w:rsidRPr="002F293C">
              <w:rPr>
                <w:rFonts w:ascii="Arial" w:hAnsi="Arial" w:cs="Arial"/>
                <w:sz w:val="20"/>
                <w:szCs w:val="20"/>
              </w:rPr>
              <w:t>7447</w:t>
            </w:r>
          </w:p>
        </w:tc>
      </w:tr>
      <w:tr w:rsidR="002F293C" w:rsidRPr="002F293C" w:rsidTr="004F124B">
        <w:trPr>
          <w:jc w:val="center"/>
        </w:trPr>
        <w:tc>
          <w:tcPr>
            <w:tcW w:w="5102" w:type="dxa"/>
            <w:vAlign w:val="center"/>
          </w:tcPr>
          <w:p w:rsidR="002F293C" w:rsidRPr="002F293C" w:rsidRDefault="002F293C" w:rsidP="002F293C">
            <w:pPr>
              <w:widowControl w:val="0"/>
              <w:autoSpaceDE w:val="0"/>
              <w:autoSpaceDN w:val="0"/>
              <w:adjustRightInd w:val="0"/>
              <w:jc w:val="center"/>
              <w:rPr>
                <w:rFonts w:ascii="Arial" w:hAnsi="Arial" w:cs="Arial"/>
                <w:sz w:val="20"/>
                <w:szCs w:val="20"/>
              </w:rPr>
            </w:pPr>
            <w:r w:rsidRPr="002F293C">
              <w:rPr>
                <w:rFonts w:ascii="Arial" w:hAnsi="Arial" w:cs="Arial"/>
                <w:sz w:val="20"/>
                <w:szCs w:val="20"/>
              </w:rPr>
              <w:t>2 уровень квалификации</w:t>
            </w:r>
          </w:p>
        </w:tc>
        <w:tc>
          <w:tcPr>
            <w:tcW w:w="3968" w:type="dxa"/>
            <w:vAlign w:val="center"/>
          </w:tcPr>
          <w:p w:rsidR="002F293C" w:rsidRPr="002F293C" w:rsidRDefault="002F293C" w:rsidP="002F293C">
            <w:pPr>
              <w:widowControl w:val="0"/>
              <w:autoSpaceDE w:val="0"/>
              <w:autoSpaceDN w:val="0"/>
              <w:adjustRightInd w:val="0"/>
              <w:jc w:val="center"/>
              <w:rPr>
                <w:rFonts w:ascii="Arial" w:hAnsi="Arial" w:cs="Arial"/>
                <w:sz w:val="20"/>
                <w:szCs w:val="20"/>
              </w:rPr>
            </w:pPr>
            <w:r w:rsidRPr="002F293C">
              <w:rPr>
                <w:rFonts w:ascii="Arial" w:hAnsi="Arial" w:cs="Arial"/>
                <w:sz w:val="20"/>
                <w:szCs w:val="20"/>
              </w:rPr>
              <w:t>8272</w:t>
            </w:r>
          </w:p>
        </w:tc>
      </w:tr>
      <w:tr w:rsidR="002F293C" w:rsidRPr="002F293C" w:rsidTr="004F124B">
        <w:trPr>
          <w:jc w:val="center"/>
        </w:trPr>
        <w:tc>
          <w:tcPr>
            <w:tcW w:w="5102" w:type="dxa"/>
            <w:vAlign w:val="center"/>
          </w:tcPr>
          <w:p w:rsidR="002F293C" w:rsidRPr="002F293C" w:rsidRDefault="002F293C" w:rsidP="002F293C">
            <w:pPr>
              <w:widowControl w:val="0"/>
              <w:autoSpaceDE w:val="0"/>
              <w:autoSpaceDN w:val="0"/>
              <w:adjustRightInd w:val="0"/>
              <w:jc w:val="center"/>
              <w:rPr>
                <w:rFonts w:ascii="Arial" w:hAnsi="Arial" w:cs="Arial"/>
                <w:sz w:val="20"/>
                <w:szCs w:val="20"/>
              </w:rPr>
            </w:pPr>
            <w:r w:rsidRPr="002F293C">
              <w:rPr>
                <w:rFonts w:ascii="Arial" w:hAnsi="Arial" w:cs="Arial"/>
                <w:sz w:val="20"/>
                <w:szCs w:val="20"/>
              </w:rPr>
              <w:t>3 уровень квалификации</w:t>
            </w:r>
          </w:p>
        </w:tc>
        <w:tc>
          <w:tcPr>
            <w:tcW w:w="3968" w:type="dxa"/>
            <w:vAlign w:val="center"/>
          </w:tcPr>
          <w:p w:rsidR="002F293C" w:rsidRPr="002F293C" w:rsidRDefault="002F293C" w:rsidP="002F293C">
            <w:pPr>
              <w:widowControl w:val="0"/>
              <w:autoSpaceDE w:val="0"/>
              <w:autoSpaceDN w:val="0"/>
              <w:adjustRightInd w:val="0"/>
              <w:jc w:val="center"/>
              <w:rPr>
                <w:rFonts w:ascii="Arial" w:hAnsi="Arial" w:cs="Arial"/>
                <w:sz w:val="20"/>
                <w:szCs w:val="20"/>
              </w:rPr>
            </w:pPr>
            <w:r w:rsidRPr="002F293C">
              <w:rPr>
                <w:rFonts w:ascii="Arial" w:hAnsi="Arial" w:cs="Arial"/>
                <w:sz w:val="20"/>
                <w:szCs w:val="20"/>
              </w:rPr>
              <w:t>8602</w:t>
            </w:r>
          </w:p>
        </w:tc>
      </w:tr>
      <w:tr w:rsidR="002F293C" w:rsidRPr="002F293C" w:rsidTr="004F124B">
        <w:trPr>
          <w:jc w:val="center"/>
        </w:trPr>
        <w:tc>
          <w:tcPr>
            <w:tcW w:w="5102" w:type="dxa"/>
            <w:vAlign w:val="center"/>
          </w:tcPr>
          <w:p w:rsidR="002F293C" w:rsidRPr="002F293C" w:rsidRDefault="002F293C" w:rsidP="002F293C">
            <w:pPr>
              <w:widowControl w:val="0"/>
              <w:autoSpaceDE w:val="0"/>
              <w:autoSpaceDN w:val="0"/>
              <w:adjustRightInd w:val="0"/>
              <w:jc w:val="center"/>
              <w:rPr>
                <w:rFonts w:ascii="Arial" w:hAnsi="Arial" w:cs="Arial"/>
                <w:sz w:val="20"/>
                <w:szCs w:val="20"/>
              </w:rPr>
            </w:pPr>
            <w:r w:rsidRPr="002F293C">
              <w:rPr>
                <w:rFonts w:ascii="Arial" w:hAnsi="Arial" w:cs="Arial"/>
                <w:sz w:val="20"/>
                <w:szCs w:val="20"/>
              </w:rPr>
              <w:t>4 уровень квалификации</w:t>
            </w:r>
          </w:p>
        </w:tc>
        <w:tc>
          <w:tcPr>
            <w:tcW w:w="3968" w:type="dxa"/>
            <w:vAlign w:val="center"/>
          </w:tcPr>
          <w:p w:rsidR="002F293C" w:rsidRPr="002F293C" w:rsidRDefault="002F293C" w:rsidP="002F293C">
            <w:pPr>
              <w:widowControl w:val="0"/>
              <w:autoSpaceDE w:val="0"/>
              <w:autoSpaceDN w:val="0"/>
              <w:adjustRightInd w:val="0"/>
              <w:jc w:val="center"/>
              <w:rPr>
                <w:rFonts w:ascii="Arial" w:hAnsi="Arial" w:cs="Arial"/>
                <w:sz w:val="20"/>
                <w:szCs w:val="20"/>
              </w:rPr>
            </w:pPr>
            <w:r w:rsidRPr="002F293C">
              <w:rPr>
                <w:rFonts w:ascii="Arial" w:hAnsi="Arial" w:cs="Arial"/>
                <w:sz w:val="20"/>
                <w:szCs w:val="20"/>
              </w:rPr>
              <w:t>8998</w:t>
            </w:r>
          </w:p>
        </w:tc>
      </w:tr>
      <w:tr w:rsidR="002F293C" w:rsidRPr="002F293C" w:rsidTr="004F124B">
        <w:trPr>
          <w:jc w:val="center"/>
        </w:trPr>
        <w:tc>
          <w:tcPr>
            <w:tcW w:w="5102" w:type="dxa"/>
            <w:vAlign w:val="center"/>
          </w:tcPr>
          <w:p w:rsidR="002F293C" w:rsidRPr="002F293C" w:rsidRDefault="002F293C" w:rsidP="002F293C">
            <w:pPr>
              <w:widowControl w:val="0"/>
              <w:autoSpaceDE w:val="0"/>
              <w:autoSpaceDN w:val="0"/>
              <w:adjustRightInd w:val="0"/>
              <w:jc w:val="center"/>
              <w:rPr>
                <w:rFonts w:ascii="Arial" w:hAnsi="Arial" w:cs="Arial"/>
                <w:sz w:val="20"/>
                <w:szCs w:val="20"/>
              </w:rPr>
            </w:pPr>
            <w:r w:rsidRPr="002F293C">
              <w:rPr>
                <w:rFonts w:ascii="Arial" w:hAnsi="Arial" w:cs="Arial"/>
                <w:sz w:val="20"/>
                <w:szCs w:val="20"/>
              </w:rPr>
              <w:t>5 уровень квалификации</w:t>
            </w:r>
          </w:p>
        </w:tc>
        <w:tc>
          <w:tcPr>
            <w:tcW w:w="3968" w:type="dxa"/>
            <w:vAlign w:val="center"/>
          </w:tcPr>
          <w:p w:rsidR="002F293C" w:rsidRPr="002F293C" w:rsidRDefault="002F293C" w:rsidP="002F293C">
            <w:pPr>
              <w:widowControl w:val="0"/>
              <w:autoSpaceDE w:val="0"/>
              <w:autoSpaceDN w:val="0"/>
              <w:adjustRightInd w:val="0"/>
              <w:jc w:val="center"/>
              <w:rPr>
                <w:rFonts w:ascii="Arial" w:hAnsi="Arial" w:cs="Arial"/>
                <w:sz w:val="20"/>
                <w:szCs w:val="20"/>
              </w:rPr>
            </w:pPr>
            <w:r w:rsidRPr="002F293C">
              <w:rPr>
                <w:rFonts w:ascii="Arial" w:hAnsi="Arial" w:cs="Arial"/>
                <w:sz w:val="20"/>
                <w:szCs w:val="20"/>
              </w:rPr>
              <w:t>10164</w:t>
            </w:r>
          </w:p>
        </w:tc>
      </w:tr>
      <w:tr w:rsidR="002F293C" w:rsidRPr="002F293C" w:rsidTr="004F124B">
        <w:trPr>
          <w:jc w:val="center"/>
        </w:trPr>
        <w:tc>
          <w:tcPr>
            <w:tcW w:w="5102" w:type="dxa"/>
            <w:vAlign w:val="center"/>
          </w:tcPr>
          <w:p w:rsidR="002F293C" w:rsidRPr="002F293C" w:rsidRDefault="002F293C" w:rsidP="002F293C">
            <w:pPr>
              <w:widowControl w:val="0"/>
              <w:autoSpaceDE w:val="0"/>
              <w:autoSpaceDN w:val="0"/>
              <w:adjustRightInd w:val="0"/>
              <w:jc w:val="center"/>
              <w:rPr>
                <w:rFonts w:ascii="Arial" w:hAnsi="Arial" w:cs="Arial"/>
                <w:sz w:val="20"/>
                <w:szCs w:val="20"/>
              </w:rPr>
            </w:pPr>
            <w:r w:rsidRPr="002F293C">
              <w:rPr>
                <w:rFonts w:ascii="Arial" w:hAnsi="Arial" w:cs="Arial"/>
                <w:sz w:val="20"/>
                <w:szCs w:val="20"/>
              </w:rPr>
              <w:t>6 уровень квалификации</w:t>
            </w:r>
          </w:p>
        </w:tc>
        <w:tc>
          <w:tcPr>
            <w:tcW w:w="3968" w:type="dxa"/>
            <w:vAlign w:val="center"/>
          </w:tcPr>
          <w:p w:rsidR="002F293C" w:rsidRPr="002F293C" w:rsidRDefault="002F293C" w:rsidP="002F293C">
            <w:pPr>
              <w:widowControl w:val="0"/>
              <w:autoSpaceDE w:val="0"/>
              <w:autoSpaceDN w:val="0"/>
              <w:adjustRightInd w:val="0"/>
              <w:jc w:val="center"/>
              <w:rPr>
                <w:rFonts w:ascii="Arial" w:hAnsi="Arial" w:cs="Arial"/>
                <w:sz w:val="20"/>
                <w:szCs w:val="20"/>
              </w:rPr>
            </w:pPr>
            <w:r w:rsidRPr="002F293C">
              <w:rPr>
                <w:rFonts w:ascii="Arial" w:hAnsi="Arial" w:cs="Arial"/>
                <w:sz w:val="20"/>
                <w:szCs w:val="20"/>
              </w:rPr>
              <w:t>10560</w:t>
            </w:r>
          </w:p>
        </w:tc>
      </w:tr>
      <w:tr w:rsidR="002F293C" w:rsidRPr="002F293C" w:rsidTr="004F124B">
        <w:trPr>
          <w:jc w:val="center"/>
        </w:trPr>
        <w:tc>
          <w:tcPr>
            <w:tcW w:w="5102" w:type="dxa"/>
            <w:vAlign w:val="center"/>
          </w:tcPr>
          <w:p w:rsidR="002F293C" w:rsidRPr="002F293C" w:rsidRDefault="002F293C" w:rsidP="002F293C">
            <w:pPr>
              <w:widowControl w:val="0"/>
              <w:autoSpaceDE w:val="0"/>
              <w:autoSpaceDN w:val="0"/>
              <w:adjustRightInd w:val="0"/>
              <w:jc w:val="center"/>
              <w:rPr>
                <w:rFonts w:ascii="Arial" w:hAnsi="Arial" w:cs="Arial"/>
                <w:sz w:val="20"/>
                <w:szCs w:val="20"/>
              </w:rPr>
            </w:pPr>
            <w:r w:rsidRPr="002F293C">
              <w:rPr>
                <w:rFonts w:ascii="Arial" w:hAnsi="Arial" w:cs="Arial"/>
                <w:sz w:val="20"/>
                <w:szCs w:val="20"/>
              </w:rPr>
              <w:t>7 уровень квалификации</w:t>
            </w:r>
          </w:p>
        </w:tc>
        <w:tc>
          <w:tcPr>
            <w:tcW w:w="3968" w:type="dxa"/>
            <w:vAlign w:val="center"/>
          </w:tcPr>
          <w:p w:rsidR="002F293C" w:rsidRPr="002F293C" w:rsidRDefault="002F293C" w:rsidP="002F293C">
            <w:pPr>
              <w:widowControl w:val="0"/>
              <w:autoSpaceDE w:val="0"/>
              <w:autoSpaceDN w:val="0"/>
              <w:adjustRightInd w:val="0"/>
              <w:jc w:val="center"/>
              <w:rPr>
                <w:rFonts w:ascii="Arial" w:hAnsi="Arial" w:cs="Arial"/>
                <w:sz w:val="20"/>
                <w:szCs w:val="20"/>
              </w:rPr>
            </w:pPr>
            <w:r w:rsidRPr="002F293C">
              <w:rPr>
                <w:rFonts w:ascii="Arial" w:hAnsi="Arial" w:cs="Arial"/>
                <w:sz w:val="20"/>
                <w:szCs w:val="20"/>
              </w:rPr>
              <w:t>11341</w:t>
            </w:r>
          </w:p>
        </w:tc>
      </w:tr>
      <w:tr w:rsidR="002F293C" w:rsidRPr="002F293C" w:rsidTr="004F124B">
        <w:trPr>
          <w:jc w:val="center"/>
        </w:trPr>
        <w:tc>
          <w:tcPr>
            <w:tcW w:w="5102" w:type="dxa"/>
            <w:vAlign w:val="center"/>
          </w:tcPr>
          <w:p w:rsidR="002F293C" w:rsidRPr="002F293C" w:rsidRDefault="002F293C" w:rsidP="002F293C">
            <w:pPr>
              <w:widowControl w:val="0"/>
              <w:autoSpaceDE w:val="0"/>
              <w:autoSpaceDN w:val="0"/>
              <w:adjustRightInd w:val="0"/>
              <w:jc w:val="center"/>
              <w:rPr>
                <w:rFonts w:ascii="Arial" w:hAnsi="Arial" w:cs="Arial"/>
                <w:sz w:val="20"/>
                <w:szCs w:val="20"/>
              </w:rPr>
            </w:pPr>
            <w:r w:rsidRPr="002F293C">
              <w:rPr>
                <w:rFonts w:ascii="Arial" w:hAnsi="Arial" w:cs="Arial"/>
                <w:sz w:val="20"/>
                <w:szCs w:val="20"/>
              </w:rPr>
              <w:t>8 уровень квалификации</w:t>
            </w:r>
          </w:p>
        </w:tc>
        <w:tc>
          <w:tcPr>
            <w:tcW w:w="3968" w:type="dxa"/>
            <w:vAlign w:val="center"/>
          </w:tcPr>
          <w:p w:rsidR="002F293C" w:rsidRPr="002F293C" w:rsidRDefault="002F293C" w:rsidP="002F293C">
            <w:pPr>
              <w:widowControl w:val="0"/>
              <w:autoSpaceDE w:val="0"/>
              <w:autoSpaceDN w:val="0"/>
              <w:adjustRightInd w:val="0"/>
              <w:jc w:val="center"/>
              <w:rPr>
                <w:rFonts w:ascii="Arial" w:hAnsi="Arial" w:cs="Arial"/>
                <w:sz w:val="20"/>
                <w:szCs w:val="20"/>
              </w:rPr>
            </w:pPr>
            <w:r w:rsidRPr="002F293C">
              <w:rPr>
                <w:rFonts w:ascii="Arial" w:hAnsi="Arial" w:cs="Arial"/>
                <w:sz w:val="20"/>
                <w:szCs w:val="20"/>
              </w:rPr>
              <w:t>13134</w:t>
            </w:r>
          </w:p>
        </w:tc>
      </w:tr>
    </w:tbl>
    <w:p w:rsidR="00540F86" w:rsidRDefault="00540F86" w:rsidP="002F293C">
      <w:pPr>
        <w:widowControl w:val="0"/>
        <w:autoSpaceDE w:val="0"/>
        <w:autoSpaceDN w:val="0"/>
        <w:adjustRightInd w:val="0"/>
        <w:ind w:firstLine="540"/>
        <w:jc w:val="both"/>
        <w:rPr>
          <w:rFonts w:ascii="Arial" w:hAnsi="Arial" w:cs="Arial"/>
          <w:sz w:val="20"/>
          <w:szCs w:val="20"/>
        </w:rPr>
      </w:pPr>
    </w:p>
    <w:p w:rsidR="002F293C" w:rsidRPr="002F293C" w:rsidRDefault="002F293C" w:rsidP="00540F86">
      <w:pPr>
        <w:widowControl w:val="0"/>
        <w:autoSpaceDE w:val="0"/>
        <w:autoSpaceDN w:val="0"/>
        <w:adjustRightInd w:val="0"/>
        <w:ind w:firstLine="709"/>
        <w:jc w:val="both"/>
        <w:rPr>
          <w:rFonts w:ascii="Arial" w:hAnsi="Arial" w:cs="Arial"/>
          <w:sz w:val="20"/>
          <w:szCs w:val="20"/>
        </w:rPr>
      </w:pPr>
      <w:r w:rsidRPr="002F293C">
        <w:rPr>
          <w:rFonts w:ascii="Arial" w:hAnsi="Arial" w:cs="Arial"/>
          <w:sz w:val="20"/>
          <w:szCs w:val="20"/>
        </w:rPr>
        <w:t>* Применяется при использовании следующих профессиональных стандартов:</w:t>
      </w:r>
    </w:p>
    <w:p w:rsidR="002F293C" w:rsidRPr="002F293C" w:rsidRDefault="002F293C" w:rsidP="00540F86">
      <w:pPr>
        <w:widowControl w:val="0"/>
        <w:autoSpaceDE w:val="0"/>
        <w:autoSpaceDN w:val="0"/>
        <w:adjustRightInd w:val="0"/>
        <w:ind w:firstLine="709"/>
        <w:jc w:val="both"/>
        <w:rPr>
          <w:rFonts w:ascii="Arial" w:eastAsiaTheme="minorHAnsi" w:hAnsi="Arial" w:cs="Arial"/>
          <w:sz w:val="20"/>
          <w:szCs w:val="20"/>
          <w:lang w:eastAsia="en-US"/>
        </w:rPr>
      </w:pPr>
      <w:r w:rsidRPr="002F293C">
        <w:rPr>
          <w:rFonts w:ascii="Arial" w:eastAsiaTheme="minorHAnsi" w:hAnsi="Arial" w:cs="Arial"/>
          <w:sz w:val="20"/>
          <w:szCs w:val="20"/>
          <w:lang w:eastAsia="en-US"/>
        </w:rPr>
        <w:t>1. </w:t>
      </w:r>
      <w:r w:rsidRPr="002F293C">
        <w:rPr>
          <w:rFonts w:ascii="Arial" w:hAnsi="Arial" w:cs="Arial"/>
          <w:sz w:val="20"/>
          <w:szCs w:val="20"/>
        </w:rPr>
        <w:t>Профессиональный стандарт «</w:t>
      </w:r>
      <w:r w:rsidRPr="002F293C">
        <w:rPr>
          <w:rFonts w:ascii="Arial" w:eastAsiaTheme="minorHAnsi" w:hAnsi="Arial" w:cs="Arial"/>
          <w:sz w:val="20"/>
          <w:szCs w:val="20"/>
          <w:lang w:eastAsia="en-US"/>
        </w:rPr>
        <w:t>Программист» (утвержден приказом Министерства труда и социальной защиты Российской Федерации от 18.11.2013 № 679н «Об утверждении профессионального стандарта «Программист»).</w:t>
      </w:r>
    </w:p>
    <w:p w:rsidR="002F293C" w:rsidRPr="002F293C" w:rsidRDefault="002F293C" w:rsidP="00540F86">
      <w:pPr>
        <w:autoSpaceDE w:val="0"/>
        <w:autoSpaceDN w:val="0"/>
        <w:adjustRightInd w:val="0"/>
        <w:snapToGrid w:val="0"/>
        <w:ind w:firstLine="709"/>
        <w:jc w:val="both"/>
        <w:rPr>
          <w:rFonts w:ascii="Arial" w:eastAsiaTheme="minorHAnsi" w:hAnsi="Arial" w:cs="Arial"/>
          <w:sz w:val="20"/>
          <w:szCs w:val="20"/>
          <w:lang w:eastAsia="en-US"/>
        </w:rPr>
      </w:pPr>
      <w:r w:rsidRPr="002F293C">
        <w:rPr>
          <w:rFonts w:ascii="Arial" w:eastAsiaTheme="minorHAnsi" w:hAnsi="Arial" w:cs="Arial"/>
          <w:sz w:val="20"/>
          <w:szCs w:val="20"/>
          <w:lang w:eastAsia="en-US"/>
        </w:rPr>
        <w:t>2. </w:t>
      </w:r>
      <w:r w:rsidRPr="002F293C">
        <w:rPr>
          <w:rFonts w:ascii="Arial" w:hAnsi="Arial" w:cs="Arial"/>
          <w:sz w:val="20"/>
          <w:szCs w:val="20"/>
        </w:rPr>
        <w:t xml:space="preserve">Профессиональный стандарт </w:t>
      </w:r>
      <w:r w:rsidRPr="002F293C">
        <w:rPr>
          <w:rFonts w:ascii="Arial" w:eastAsiaTheme="minorHAnsi" w:hAnsi="Arial" w:cs="Arial"/>
          <w:sz w:val="20"/>
          <w:szCs w:val="20"/>
          <w:lang w:eastAsia="en-US"/>
        </w:rPr>
        <w:t>«Сварщик» (утвержден приказом Министерства труда и социальной защиты Российской Федерации от 28.11.2013 № 701н «Об утверждении профессионального стандарта «Сварщик»).</w:t>
      </w:r>
    </w:p>
    <w:p w:rsidR="002F293C" w:rsidRPr="002F293C" w:rsidRDefault="002F293C" w:rsidP="00540F86">
      <w:pPr>
        <w:autoSpaceDE w:val="0"/>
        <w:autoSpaceDN w:val="0"/>
        <w:adjustRightInd w:val="0"/>
        <w:snapToGrid w:val="0"/>
        <w:ind w:firstLine="709"/>
        <w:jc w:val="both"/>
        <w:rPr>
          <w:rFonts w:ascii="Arial" w:eastAsiaTheme="minorHAnsi" w:hAnsi="Arial" w:cs="Arial"/>
          <w:sz w:val="20"/>
          <w:szCs w:val="20"/>
          <w:lang w:eastAsia="en-US"/>
        </w:rPr>
      </w:pPr>
      <w:r w:rsidRPr="002F293C">
        <w:rPr>
          <w:rFonts w:ascii="Arial" w:hAnsi="Arial" w:cs="Arial"/>
          <w:sz w:val="20"/>
          <w:szCs w:val="20"/>
        </w:rPr>
        <w:t xml:space="preserve">3. Профессиональный стандарт </w:t>
      </w:r>
      <w:r w:rsidRPr="002F293C">
        <w:rPr>
          <w:rFonts w:ascii="Arial" w:eastAsiaTheme="minorHAnsi" w:hAnsi="Arial" w:cs="Arial"/>
          <w:sz w:val="20"/>
          <w:szCs w:val="20"/>
          <w:lang w:eastAsia="en-US"/>
        </w:rPr>
        <w:t xml:space="preserve">«Специалист по эксплуатации трансформаторных подстанций и распределительных пунктов» </w:t>
      </w:r>
      <w:r w:rsidRPr="002F293C">
        <w:rPr>
          <w:rFonts w:ascii="Arial" w:hAnsi="Arial" w:cs="Arial"/>
          <w:sz w:val="20"/>
          <w:szCs w:val="20"/>
        </w:rPr>
        <w:t xml:space="preserve">(утвержден приказом </w:t>
      </w:r>
      <w:r w:rsidRPr="002F293C">
        <w:rPr>
          <w:rFonts w:ascii="Arial" w:eastAsiaTheme="minorHAnsi" w:hAnsi="Arial" w:cs="Arial"/>
          <w:sz w:val="20"/>
          <w:szCs w:val="20"/>
          <w:lang w:eastAsia="en-US"/>
        </w:rPr>
        <w:t>Министерства труда и социальной защиты Российской Федерации от 17.04.2014 № 266н «Об утверждении профессионального стандарта «Специалист по эксплуатации трансформаторных подстанций и распределительных пунктов»</w:t>
      </w:r>
      <w:r w:rsidRPr="002F293C">
        <w:rPr>
          <w:rFonts w:ascii="Arial" w:hAnsi="Arial" w:cs="Arial"/>
          <w:sz w:val="20"/>
          <w:szCs w:val="20"/>
        </w:rPr>
        <w:t>).</w:t>
      </w:r>
    </w:p>
    <w:p w:rsidR="002F293C" w:rsidRPr="002F293C" w:rsidRDefault="002F293C" w:rsidP="00540F86">
      <w:pPr>
        <w:autoSpaceDE w:val="0"/>
        <w:autoSpaceDN w:val="0"/>
        <w:adjustRightInd w:val="0"/>
        <w:snapToGrid w:val="0"/>
        <w:ind w:firstLine="709"/>
        <w:jc w:val="both"/>
        <w:rPr>
          <w:rFonts w:ascii="Arial" w:eastAsiaTheme="minorHAnsi" w:hAnsi="Arial" w:cs="Arial"/>
          <w:sz w:val="20"/>
          <w:szCs w:val="20"/>
          <w:lang w:eastAsia="en-US"/>
        </w:rPr>
      </w:pPr>
      <w:r w:rsidRPr="002F293C">
        <w:rPr>
          <w:rFonts w:ascii="Arial" w:eastAsiaTheme="minorHAnsi" w:hAnsi="Arial" w:cs="Arial"/>
          <w:sz w:val="20"/>
          <w:szCs w:val="20"/>
          <w:lang w:eastAsia="en-US"/>
        </w:rPr>
        <w:t>4. </w:t>
      </w:r>
      <w:r w:rsidRPr="002F293C">
        <w:rPr>
          <w:rFonts w:ascii="Arial" w:hAnsi="Arial" w:cs="Arial"/>
          <w:sz w:val="20"/>
          <w:szCs w:val="20"/>
        </w:rPr>
        <w:t>Профессиональный стандарт «</w:t>
      </w:r>
      <w:r w:rsidRPr="002F293C">
        <w:rPr>
          <w:rFonts w:ascii="Arial" w:eastAsiaTheme="minorHAnsi" w:hAnsi="Arial" w:cs="Arial"/>
          <w:sz w:val="20"/>
          <w:szCs w:val="20"/>
          <w:lang w:eastAsia="en-US"/>
        </w:rPr>
        <w:t>Монтажник гидравлических и пневматических систем» (утвержден приказом Министерства труда и социальной защиты Российской Федерации от 29.05.2014 № 352н «Об утверждении профессионального стандарта «Монтажник гидравлических и пневматических систем»).</w:t>
      </w:r>
    </w:p>
    <w:p w:rsidR="002F293C" w:rsidRPr="002F293C" w:rsidRDefault="002F293C" w:rsidP="00540F86">
      <w:pPr>
        <w:widowControl w:val="0"/>
        <w:autoSpaceDE w:val="0"/>
        <w:autoSpaceDN w:val="0"/>
        <w:adjustRightInd w:val="0"/>
        <w:ind w:firstLine="709"/>
        <w:jc w:val="both"/>
        <w:rPr>
          <w:rFonts w:ascii="Arial" w:hAnsi="Arial" w:cs="Arial"/>
          <w:sz w:val="20"/>
          <w:szCs w:val="20"/>
        </w:rPr>
      </w:pPr>
      <w:r w:rsidRPr="002F293C">
        <w:rPr>
          <w:rFonts w:ascii="Arial" w:hAnsi="Arial" w:cs="Arial"/>
          <w:sz w:val="20"/>
          <w:szCs w:val="20"/>
        </w:rPr>
        <w:t>5. Профессиональный стандарт «Специалист в области охраны труда» (утвержден приказом Министерства труда и социальной защиты Российской Федерации от 22.04.2021 № 274н «Об утверждении профессионального стандарта «Специалист в области охраны труда»).</w:t>
      </w:r>
    </w:p>
    <w:p w:rsidR="002F293C" w:rsidRPr="002F293C" w:rsidRDefault="002F293C" w:rsidP="00540F86">
      <w:pPr>
        <w:autoSpaceDE w:val="0"/>
        <w:autoSpaceDN w:val="0"/>
        <w:adjustRightInd w:val="0"/>
        <w:snapToGrid w:val="0"/>
        <w:ind w:firstLine="709"/>
        <w:jc w:val="both"/>
        <w:rPr>
          <w:rFonts w:ascii="Arial" w:eastAsiaTheme="minorHAnsi" w:hAnsi="Arial" w:cs="Arial"/>
          <w:sz w:val="20"/>
          <w:szCs w:val="20"/>
          <w:lang w:eastAsia="en-US"/>
        </w:rPr>
      </w:pPr>
      <w:r w:rsidRPr="002F293C">
        <w:rPr>
          <w:rFonts w:ascii="Arial" w:hAnsi="Arial" w:cs="Arial"/>
          <w:sz w:val="20"/>
          <w:szCs w:val="20"/>
        </w:rPr>
        <w:t>6. </w:t>
      </w:r>
      <w:proofErr w:type="gramStart"/>
      <w:r w:rsidRPr="002F293C">
        <w:rPr>
          <w:rFonts w:ascii="Arial" w:hAnsi="Arial" w:cs="Arial"/>
          <w:sz w:val="20"/>
          <w:szCs w:val="20"/>
        </w:rPr>
        <w:t xml:space="preserve">Профессиональный стандарт </w:t>
      </w:r>
      <w:r w:rsidRPr="002F293C">
        <w:rPr>
          <w:rFonts w:ascii="Arial" w:eastAsiaTheme="minorHAnsi" w:hAnsi="Arial" w:cs="Arial"/>
          <w:sz w:val="20"/>
          <w:szCs w:val="20"/>
          <w:lang w:eastAsia="en-US"/>
        </w:rPr>
        <w:t>«Технический писатель (специалист по технической документации в обла</w:t>
      </w:r>
      <w:r w:rsidR="00540F86">
        <w:rPr>
          <w:rFonts w:ascii="Arial" w:eastAsiaTheme="minorHAnsi" w:hAnsi="Arial" w:cs="Arial"/>
          <w:sz w:val="20"/>
          <w:szCs w:val="20"/>
          <w:lang w:eastAsia="en-US"/>
        </w:rPr>
        <w:t>сти информационных технологий)»</w:t>
      </w:r>
      <w:r w:rsidR="00540F86">
        <w:rPr>
          <w:rFonts w:ascii="Arial" w:hAnsi="Arial" w:cs="Arial"/>
          <w:sz w:val="20"/>
          <w:szCs w:val="20"/>
        </w:rPr>
        <w:t xml:space="preserve"> </w:t>
      </w:r>
      <w:r w:rsidRPr="002F293C">
        <w:rPr>
          <w:rFonts w:ascii="Arial" w:hAnsi="Arial" w:cs="Arial"/>
          <w:sz w:val="20"/>
          <w:szCs w:val="20"/>
        </w:rPr>
        <w:t xml:space="preserve">(утвержден приказом </w:t>
      </w:r>
      <w:r w:rsidRPr="002F293C">
        <w:rPr>
          <w:rFonts w:ascii="Arial" w:eastAsiaTheme="minorHAnsi" w:hAnsi="Arial" w:cs="Arial"/>
          <w:sz w:val="20"/>
          <w:szCs w:val="20"/>
          <w:lang w:eastAsia="en-US"/>
        </w:rPr>
        <w:t>Министерства труда и социальной защиты Российской Федерации от 08.09.2014 № 612н «Об утверждении профессионального стандарта «Технический писатель (специалист по технической документации в области информационных технологий)».</w:t>
      </w:r>
      <w:proofErr w:type="gramEnd"/>
    </w:p>
    <w:p w:rsidR="002F293C" w:rsidRPr="002F293C" w:rsidRDefault="002F293C" w:rsidP="00540F86">
      <w:pPr>
        <w:autoSpaceDE w:val="0"/>
        <w:autoSpaceDN w:val="0"/>
        <w:adjustRightInd w:val="0"/>
        <w:snapToGrid w:val="0"/>
        <w:ind w:firstLine="709"/>
        <w:jc w:val="both"/>
        <w:rPr>
          <w:rFonts w:ascii="Arial" w:eastAsiaTheme="minorHAnsi" w:hAnsi="Arial" w:cs="Arial"/>
          <w:sz w:val="20"/>
          <w:szCs w:val="20"/>
          <w:lang w:eastAsia="en-US"/>
        </w:rPr>
      </w:pPr>
      <w:r w:rsidRPr="002F293C">
        <w:rPr>
          <w:rFonts w:ascii="Arial" w:eastAsiaTheme="minorHAnsi" w:hAnsi="Arial" w:cs="Arial"/>
          <w:sz w:val="20"/>
          <w:szCs w:val="20"/>
          <w:lang w:eastAsia="en-US"/>
        </w:rPr>
        <w:t>7. Профессиональный стандарт «Специали</w:t>
      </w:r>
      <w:r w:rsidR="00540F86">
        <w:rPr>
          <w:rFonts w:ascii="Arial" w:eastAsiaTheme="minorHAnsi" w:hAnsi="Arial" w:cs="Arial"/>
          <w:sz w:val="20"/>
          <w:szCs w:val="20"/>
          <w:lang w:eastAsia="en-US"/>
        </w:rPr>
        <w:t>ст по логистике на транспорте»</w:t>
      </w:r>
      <w:r w:rsidRPr="002F293C">
        <w:rPr>
          <w:rFonts w:ascii="Arial" w:eastAsiaTheme="minorHAnsi" w:hAnsi="Arial" w:cs="Arial"/>
          <w:sz w:val="20"/>
          <w:szCs w:val="20"/>
          <w:lang w:eastAsia="en-US"/>
        </w:rPr>
        <w:t xml:space="preserve"> </w:t>
      </w:r>
      <w:r w:rsidRPr="002F293C">
        <w:rPr>
          <w:rFonts w:ascii="Arial" w:hAnsi="Arial" w:cs="Arial"/>
          <w:sz w:val="20"/>
          <w:szCs w:val="20"/>
        </w:rPr>
        <w:t xml:space="preserve">(утвержден приказом </w:t>
      </w:r>
      <w:r w:rsidRPr="002F293C">
        <w:rPr>
          <w:rFonts w:ascii="Arial" w:eastAsiaTheme="minorHAnsi" w:hAnsi="Arial" w:cs="Arial"/>
          <w:sz w:val="20"/>
          <w:szCs w:val="20"/>
          <w:lang w:eastAsia="en-US"/>
        </w:rPr>
        <w:t>Министерства труда и социальной защиты Российской Федерации от 08.09.2014 № 616н «Об утверждении профессионального стандарта «Специалист по логистике на транспорте»).</w:t>
      </w:r>
    </w:p>
    <w:p w:rsidR="002F293C" w:rsidRPr="002F293C" w:rsidRDefault="002F293C" w:rsidP="00540F86">
      <w:pPr>
        <w:autoSpaceDE w:val="0"/>
        <w:autoSpaceDN w:val="0"/>
        <w:adjustRightInd w:val="0"/>
        <w:snapToGrid w:val="0"/>
        <w:ind w:firstLine="709"/>
        <w:jc w:val="both"/>
        <w:rPr>
          <w:rFonts w:ascii="Arial" w:hAnsi="Arial" w:cs="Arial"/>
          <w:sz w:val="20"/>
          <w:szCs w:val="20"/>
        </w:rPr>
      </w:pPr>
      <w:r w:rsidRPr="002F293C">
        <w:rPr>
          <w:rFonts w:ascii="Arial" w:hAnsi="Arial" w:cs="Arial"/>
          <w:sz w:val="20"/>
          <w:szCs w:val="20"/>
        </w:rPr>
        <w:t>8. Профессиональный стандарт «</w:t>
      </w:r>
      <w:r w:rsidRPr="002F293C">
        <w:rPr>
          <w:rFonts w:ascii="Arial" w:eastAsiaTheme="minorHAnsi" w:hAnsi="Arial" w:cs="Arial"/>
          <w:sz w:val="20"/>
          <w:szCs w:val="20"/>
          <w:lang w:eastAsia="en-US"/>
        </w:rPr>
        <w:t xml:space="preserve">Специалист в области декоративного садоводства» (утвержден приказом Министерства труда и социальной защиты Российской Федерации от 02.09.2020 № 559н «Об утверждении профессионального стандарта «Специалист в области </w:t>
      </w:r>
      <w:r w:rsidRPr="002F293C">
        <w:rPr>
          <w:rFonts w:ascii="Arial" w:hAnsi="Arial" w:cs="Arial"/>
          <w:sz w:val="20"/>
          <w:szCs w:val="20"/>
        </w:rPr>
        <w:t>декоративного садоводства»).</w:t>
      </w:r>
    </w:p>
    <w:p w:rsidR="002F293C" w:rsidRPr="002F293C" w:rsidRDefault="00540F86" w:rsidP="00540F86">
      <w:pPr>
        <w:widowControl w:val="0"/>
        <w:autoSpaceDE w:val="0"/>
        <w:autoSpaceDN w:val="0"/>
        <w:adjustRightInd w:val="0"/>
        <w:ind w:firstLine="709"/>
        <w:jc w:val="both"/>
        <w:rPr>
          <w:rFonts w:ascii="Arial" w:hAnsi="Arial" w:cs="Arial"/>
          <w:sz w:val="20"/>
          <w:szCs w:val="20"/>
        </w:rPr>
      </w:pPr>
      <w:r>
        <w:rPr>
          <w:rFonts w:ascii="Arial" w:hAnsi="Arial" w:cs="Arial"/>
          <w:sz w:val="20"/>
          <w:szCs w:val="20"/>
        </w:rPr>
        <w:t xml:space="preserve">9. </w:t>
      </w:r>
      <w:r w:rsidR="002F293C" w:rsidRPr="002F293C">
        <w:rPr>
          <w:rFonts w:ascii="Arial" w:hAnsi="Arial" w:cs="Arial"/>
          <w:sz w:val="20"/>
          <w:szCs w:val="20"/>
        </w:rPr>
        <w:t>Профессиональный стандарт «Специалист по информационным ресурсам» (утвержден приказом министерства труда и социальной защиты Российской Федерации от 08.09.2014 № 629н «Об утверждении профессионального стандарта «Специалист по информационным ресурсам»).</w:t>
      </w:r>
    </w:p>
    <w:p w:rsidR="002F293C" w:rsidRPr="002F293C" w:rsidRDefault="002F293C" w:rsidP="00540F86">
      <w:pPr>
        <w:autoSpaceDE w:val="0"/>
        <w:autoSpaceDN w:val="0"/>
        <w:adjustRightInd w:val="0"/>
        <w:snapToGrid w:val="0"/>
        <w:ind w:firstLine="709"/>
        <w:jc w:val="both"/>
        <w:rPr>
          <w:rFonts w:ascii="Arial" w:eastAsiaTheme="minorHAnsi" w:hAnsi="Arial" w:cs="Arial"/>
          <w:sz w:val="20"/>
          <w:szCs w:val="20"/>
          <w:lang w:eastAsia="en-US"/>
        </w:rPr>
      </w:pPr>
      <w:r w:rsidRPr="002F293C">
        <w:rPr>
          <w:rFonts w:ascii="Arial" w:eastAsiaTheme="minorHAnsi" w:hAnsi="Arial" w:cs="Arial"/>
          <w:sz w:val="20"/>
          <w:szCs w:val="20"/>
          <w:lang w:eastAsia="en-US"/>
        </w:rPr>
        <w:t>10. </w:t>
      </w:r>
      <w:r w:rsidRPr="002F293C">
        <w:rPr>
          <w:rFonts w:ascii="Arial" w:hAnsi="Arial" w:cs="Arial"/>
          <w:sz w:val="20"/>
          <w:szCs w:val="20"/>
        </w:rPr>
        <w:t xml:space="preserve">Профессиональный стандарт </w:t>
      </w:r>
      <w:r w:rsidRPr="002F293C">
        <w:rPr>
          <w:rFonts w:ascii="Arial" w:eastAsiaTheme="minorHAnsi" w:hAnsi="Arial" w:cs="Arial"/>
          <w:sz w:val="20"/>
          <w:szCs w:val="20"/>
          <w:lang w:eastAsia="en-US"/>
        </w:rPr>
        <w:t>«Слесарь-электрик» (утвержден приказом Министерства труда и социальной защиты Российской Федерации от 28.09.2020 № 660н «Об утверждении профессионального стандарта «Слесарь-электрик»).</w:t>
      </w:r>
    </w:p>
    <w:p w:rsidR="002F293C" w:rsidRPr="002F293C" w:rsidRDefault="002F293C" w:rsidP="00540F86">
      <w:pPr>
        <w:widowControl w:val="0"/>
        <w:autoSpaceDE w:val="0"/>
        <w:autoSpaceDN w:val="0"/>
        <w:adjustRightInd w:val="0"/>
        <w:ind w:firstLine="709"/>
        <w:jc w:val="both"/>
        <w:rPr>
          <w:rFonts w:ascii="Arial" w:hAnsi="Arial" w:cs="Arial"/>
          <w:sz w:val="20"/>
          <w:szCs w:val="20"/>
        </w:rPr>
      </w:pPr>
      <w:r w:rsidRPr="002F293C">
        <w:rPr>
          <w:rFonts w:ascii="Arial" w:hAnsi="Arial" w:cs="Arial"/>
          <w:sz w:val="20"/>
          <w:szCs w:val="20"/>
        </w:rPr>
        <w:t>11. Профессиональный стандарт «</w:t>
      </w:r>
      <w:r w:rsidRPr="002F293C">
        <w:rPr>
          <w:rFonts w:ascii="Arial" w:eastAsiaTheme="minorHAnsi" w:hAnsi="Arial" w:cs="Arial"/>
          <w:sz w:val="20"/>
          <w:szCs w:val="20"/>
          <w:lang w:eastAsia="en-US"/>
        </w:rPr>
        <w:t>Администратор баз данных»</w:t>
      </w:r>
      <w:r w:rsidRPr="002F293C">
        <w:rPr>
          <w:rFonts w:ascii="Arial" w:hAnsi="Arial" w:cs="Arial"/>
          <w:sz w:val="20"/>
          <w:szCs w:val="20"/>
        </w:rPr>
        <w:t xml:space="preserve"> (утвержден приказом министерства труда и социальной защиты Российской Федерации </w:t>
      </w:r>
      <w:r w:rsidRPr="002F293C">
        <w:rPr>
          <w:rFonts w:ascii="Arial" w:eastAsiaTheme="minorHAnsi" w:hAnsi="Arial" w:cs="Arial"/>
          <w:sz w:val="20"/>
          <w:szCs w:val="20"/>
          <w:lang w:eastAsia="en-US"/>
        </w:rPr>
        <w:t>от 17.09.2014 № 647н</w:t>
      </w:r>
      <w:r w:rsidR="00540F86">
        <w:rPr>
          <w:rFonts w:ascii="Arial" w:eastAsiaTheme="minorHAnsi" w:hAnsi="Arial" w:cs="Arial"/>
          <w:sz w:val="20"/>
          <w:szCs w:val="20"/>
          <w:lang w:eastAsia="en-US"/>
        </w:rPr>
        <w:t xml:space="preserve"> </w:t>
      </w:r>
      <w:r w:rsidRPr="002F293C">
        <w:rPr>
          <w:rFonts w:ascii="Arial" w:hAnsi="Arial" w:cs="Arial"/>
          <w:sz w:val="20"/>
          <w:szCs w:val="20"/>
        </w:rPr>
        <w:t>«Об утверждении профессионального стандарта «</w:t>
      </w:r>
      <w:r w:rsidRPr="002F293C">
        <w:rPr>
          <w:rFonts w:ascii="Arial" w:eastAsiaTheme="minorHAnsi" w:hAnsi="Arial" w:cs="Arial"/>
          <w:sz w:val="20"/>
          <w:szCs w:val="20"/>
          <w:lang w:eastAsia="en-US"/>
        </w:rPr>
        <w:t>Администратор баз данных»</w:t>
      </w:r>
      <w:r w:rsidRPr="002F293C">
        <w:rPr>
          <w:rFonts w:ascii="Arial" w:hAnsi="Arial" w:cs="Arial"/>
          <w:sz w:val="20"/>
          <w:szCs w:val="20"/>
        </w:rPr>
        <w:t>).</w:t>
      </w:r>
    </w:p>
    <w:p w:rsidR="002F293C" w:rsidRPr="002F293C" w:rsidRDefault="002F293C" w:rsidP="00540F86">
      <w:pPr>
        <w:widowControl w:val="0"/>
        <w:autoSpaceDE w:val="0"/>
        <w:autoSpaceDN w:val="0"/>
        <w:adjustRightInd w:val="0"/>
        <w:ind w:firstLine="709"/>
        <w:jc w:val="both"/>
        <w:rPr>
          <w:rFonts w:ascii="Arial" w:hAnsi="Arial" w:cs="Arial"/>
          <w:sz w:val="20"/>
          <w:szCs w:val="20"/>
        </w:rPr>
      </w:pPr>
      <w:r w:rsidRPr="002F293C">
        <w:rPr>
          <w:rFonts w:ascii="Arial" w:hAnsi="Arial" w:cs="Arial"/>
          <w:sz w:val="20"/>
          <w:szCs w:val="20"/>
        </w:rPr>
        <w:t>12. Профессиональный стандарт «Системный аналитик» (утвержден приказом Министерства труда и социальной защиты Российской Федерации от 28.10.2014 № 809н «Об утверждении профессионального стандарта «Системный аналитик»).</w:t>
      </w:r>
    </w:p>
    <w:p w:rsidR="002F293C" w:rsidRPr="002F293C" w:rsidRDefault="002F293C" w:rsidP="00540F86">
      <w:pPr>
        <w:widowControl w:val="0"/>
        <w:autoSpaceDE w:val="0"/>
        <w:autoSpaceDN w:val="0"/>
        <w:adjustRightInd w:val="0"/>
        <w:ind w:firstLine="709"/>
        <w:jc w:val="both"/>
        <w:rPr>
          <w:rFonts w:ascii="Arial" w:hAnsi="Arial" w:cs="Arial"/>
          <w:sz w:val="20"/>
          <w:szCs w:val="20"/>
        </w:rPr>
      </w:pPr>
      <w:r w:rsidRPr="002F293C">
        <w:rPr>
          <w:rFonts w:ascii="Arial" w:hAnsi="Arial" w:cs="Arial"/>
          <w:sz w:val="20"/>
          <w:szCs w:val="20"/>
        </w:rPr>
        <w:t>13. Профессиональный стандарт «Специалист по противопожарной профилактике» (утвержден приказом Министерства труда и социальной защиты Российской Федерации от 11.10.2021 № 696н «Об утверждении профессионального стандарта «Специалист по противопожарной профилактике»).</w:t>
      </w:r>
    </w:p>
    <w:p w:rsidR="002F293C" w:rsidRPr="002F293C" w:rsidRDefault="002F293C" w:rsidP="00540F86">
      <w:pPr>
        <w:autoSpaceDE w:val="0"/>
        <w:autoSpaceDN w:val="0"/>
        <w:adjustRightInd w:val="0"/>
        <w:snapToGrid w:val="0"/>
        <w:ind w:firstLine="709"/>
        <w:jc w:val="both"/>
        <w:rPr>
          <w:rFonts w:ascii="Arial" w:eastAsiaTheme="minorHAnsi" w:hAnsi="Arial" w:cs="Arial"/>
          <w:bCs/>
          <w:sz w:val="20"/>
          <w:szCs w:val="20"/>
          <w:lang w:eastAsia="en-US"/>
        </w:rPr>
      </w:pPr>
      <w:r w:rsidRPr="002F293C">
        <w:rPr>
          <w:rFonts w:ascii="Arial" w:hAnsi="Arial" w:cs="Arial"/>
          <w:sz w:val="20"/>
          <w:szCs w:val="20"/>
        </w:rPr>
        <w:t>14. Профессиональный стандарт «</w:t>
      </w:r>
      <w:r w:rsidRPr="002F293C">
        <w:rPr>
          <w:rFonts w:ascii="Arial" w:eastAsiaTheme="minorHAnsi" w:hAnsi="Arial" w:cs="Arial"/>
          <w:bCs/>
          <w:sz w:val="20"/>
          <w:szCs w:val="20"/>
          <w:lang w:eastAsia="en-US"/>
        </w:rPr>
        <w:t xml:space="preserve">Инженер по технической эксплуатации линий связи» </w:t>
      </w:r>
      <w:r w:rsidRPr="002F293C">
        <w:rPr>
          <w:rFonts w:ascii="Arial" w:hAnsi="Arial" w:cs="Arial"/>
          <w:sz w:val="20"/>
          <w:szCs w:val="20"/>
        </w:rPr>
        <w:t xml:space="preserve">(утвержден приказом </w:t>
      </w:r>
      <w:r w:rsidRPr="002F293C">
        <w:rPr>
          <w:rFonts w:ascii="Arial" w:eastAsiaTheme="minorHAnsi" w:hAnsi="Arial" w:cs="Arial"/>
          <w:sz w:val="20"/>
          <w:szCs w:val="20"/>
          <w:lang w:eastAsia="en-US"/>
        </w:rPr>
        <w:t xml:space="preserve">Министерства труда и социальной защиты Российской Федерации </w:t>
      </w:r>
      <w:r w:rsidRPr="002F293C">
        <w:rPr>
          <w:rFonts w:ascii="Arial" w:eastAsiaTheme="minorHAnsi" w:hAnsi="Arial" w:cs="Arial"/>
          <w:bCs/>
          <w:sz w:val="20"/>
          <w:szCs w:val="20"/>
          <w:lang w:eastAsia="en-US"/>
        </w:rPr>
        <w:t>от 31.08.2021 № 613н «Об утверждении профессионального стандарта «Инженер по технической эксплуатации линий связи»</w:t>
      </w:r>
      <w:r w:rsidRPr="002F293C">
        <w:rPr>
          <w:rFonts w:ascii="Arial" w:hAnsi="Arial" w:cs="Arial"/>
          <w:sz w:val="20"/>
          <w:szCs w:val="20"/>
        </w:rPr>
        <w:t>).</w:t>
      </w:r>
    </w:p>
    <w:p w:rsidR="002F293C" w:rsidRPr="002F293C" w:rsidRDefault="002F293C" w:rsidP="00540F86">
      <w:pPr>
        <w:autoSpaceDE w:val="0"/>
        <w:autoSpaceDN w:val="0"/>
        <w:adjustRightInd w:val="0"/>
        <w:snapToGrid w:val="0"/>
        <w:ind w:firstLine="709"/>
        <w:jc w:val="both"/>
        <w:rPr>
          <w:rFonts w:ascii="Arial" w:hAnsi="Arial" w:cs="Arial"/>
          <w:sz w:val="20"/>
          <w:szCs w:val="20"/>
        </w:rPr>
      </w:pPr>
      <w:r w:rsidRPr="002F293C">
        <w:rPr>
          <w:rFonts w:ascii="Arial" w:hAnsi="Arial" w:cs="Arial"/>
          <w:sz w:val="20"/>
          <w:szCs w:val="20"/>
        </w:rPr>
        <w:t xml:space="preserve">15. Профессиональный стандарт «Специалист по предоставлению маникюрных и педикюрных услуг» (утвержден приказом </w:t>
      </w:r>
      <w:r w:rsidRPr="002F293C">
        <w:rPr>
          <w:rFonts w:ascii="Arial" w:eastAsiaTheme="minorHAnsi" w:hAnsi="Arial" w:cs="Arial"/>
          <w:sz w:val="20"/>
          <w:szCs w:val="20"/>
          <w:lang w:eastAsia="en-US"/>
        </w:rPr>
        <w:t xml:space="preserve">Министерства труда и социальной защиты Российской Федерации </w:t>
      </w:r>
      <w:r w:rsidRPr="002F293C">
        <w:rPr>
          <w:rFonts w:ascii="Arial" w:hAnsi="Arial" w:cs="Arial"/>
          <w:sz w:val="20"/>
          <w:szCs w:val="20"/>
        </w:rPr>
        <w:t>от 25.12.2014 № 1126н «Об утверждении профессионального стандарта «Специалист по предоставлению маникюрных и педикюрных услуг»).</w:t>
      </w:r>
    </w:p>
    <w:p w:rsidR="002F293C" w:rsidRPr="002F293C" w:rsidRDefault="002F293C" w:rsidP="00540F86">
      <w:pPr>
        <w:autoSpaceDE w:val="0"/>
        <w:autoSpaceDN w:val="0"/>
        <w:adjustRightInd w:val="0"/>
        <w:snapToGrid w:val="0"/>
        <w:ind w:firstLine="709"/>
        <w:jc w:val="both"/>
        <w:rPr>
          <w:rFonts w:ascii="Arial" w:hAnsi="Arial" w:cs="Arial"/>
          <w:sz w:val="20"/>
          <w:szCs w:val="20"/>
        </w:rPr>
      </w:pPr>
      <w:r w:rsidRPr="002F293C">
        <w:rPr>
          <w:rFonts w:ascii="Arial" w:hAnsi="Arial" w:cs="Arial"/>
          <w:sz w:val="20"/>
          <w:szCs w:val="20"/>
        </w:rPr>
        <w:t>16. Профессиональный стандарт «</w:t>
      </w:r>
      <w:r w:rsidRPr="002F293C">
        <w:rPr>
          <w:rFonts w:ascii="Arial" w:eastAsiaTheme="minorHAnsi" w:hAnsi="Arial" w:cs="Arial"/>
          <w:sz w:val="20"/>
          <w:szCs w:val="20"/>
          <w:lang w:eastAsia="en-US"/>
        </w:rPr>
        <w:t>Специалист по техническому диагностированию и контролю технического состояния автотранспортных сре</w:t>
      </w:r>
      <w:proofErr w:type="gramStart"/>
      <w:r w:rsidRPr="002F293C">
        <w:rPr>
          <w:rFonts w:ascii="Arial" w:eastAsiaTheme="minorHAnsi" w:hAnsi="Arial" w:cs="Arial"/>
          <w:sz w:val="20"/>
          <w:szCs w:val="20"/>
          <w:lang w:eastAsia="en-US"/>
        </w:rPr>
        <w:t>дств пр</w:t>
      </w:r>
      <w:proofErr w:type="gramEnd"/>
      <w:r w:rsidRPr="002F293C">
        <w:rPr>
          <w:rFonts w:ascii="Arial" w:eastAsiaTheme="minorHAnsi" w:hAnsi="Arial" w:cs="Arial"/>
          <w:sz w:val="20"/>
          <w:szCs w:val="20"/>
          <w:lang w:eastAsia="en-US"/>
        </w:rPr>
        <w:t xml:space="preserve">и периодическом техническом осмотре» </w:t>
      </w:r>
      <w:r w:rsidRPr="002F293C">
        <w:rPr>
          <w:rFonts w:ascii="Arial" w:hAnsi="Arial" w:cs="Arial"/>
          <w:sz w:val="20"/>
          <w:szCs w:val="20"/>
        </w:rPr>
        <w:t xml:space="preserve">(утвержден приказом </w:t>
      </w:r>
      <w:r w:rsidRPr="002F293C">
        <w:rPr>
          <w:rFonts w:ascii="Arial" w:eastAsiaTheme="minorHAnsi" w:hAnsi="Arial" w:cs="Arial"/>
          <w:sz w:val="20"/>
          <w:szCs w:val="20"/>
          <w:lang w:eastAsia="en-US"/>
        </w:rPr>
        <w:t>Министерства труда и социальной защиты Российской Федерации от 23.03.2015 № 187н «Об утверждении профессионального стандарта «Специалист по техническому диагностированию и контролю технического состояния автотранспортных средств при периодическом техническом осмотре»</w:t>
      </w:r>
      <w:r w:rsidRPr="002F293C">
        <w:rPr>
          <w:rFonts w:ascii="Arial" w:hAnsi="Arial" w:cs="Arial"/>
          <w:sz w:val="20"/>
          <w:szCs w:val="20"/>
        </w:rPr>
        <w:t>).</w:t>
      </w:r>
    </w:p>
    <w:p w:rsidR="002F293C" w:rsidRPr="002F293C" w:rsidRDefault="002F293C" w:rsidP="00540F86">
      <w:pPr>
        <w:autoSpaceDE w:val="0"/>
        <w:autoSpaceDN w:val="0"/>
        <w:adjustRightInd w:val="0"/>
        <w:snapToGrid w:val="0"/>
        <w:ind w:firstLine="709"/>
        <w:jc w:val="both"/>
        <w:rPr>
          <w:rFonts w:ascii="Arial" w:eastAsiaTheme="minorHAnsi" w:hAnsi="Arial" w:cs="Arial"/>
          <w:sz w:val="20"/>
          <w:szCs w:val="20"/>
          <w:lang w:eastAsia="en-US"/>
        </w:rPr>
      </w:pPr>
      <w:r w:rsidRPr="002F293C">
        <w:rPr>
          <w:rFonts w:ascii="Arial" w:hAnsi="Arial" w:cs="Arial"/>
          <w:sz w:val="20"/>
          <w:szCs w:val="20"/>
        </w:rPr>
        <w:t>17. Профессиональный стандарт «</w:t>
      </w:r>
      <w:r w:rsidRPr="002F293C">
        <w:rPr>
          <w:rFonts w:ascii="Arial" w:eastAsiaTheme="minorHAnsi" w:hAnsi="Arial" w:cs="Arial"/>
          <w:sz w:val="20"/>
          <w:szCs w:val="20"/>
          <w:lang w:eastAsia="en-US"/>
        </w:rPr>
        <w:t>Специалист по организационному и документационному обеспечению управления организацией» (утвержден приказом Министерства труда и социальной защиты Российской Федерации от 15.06.2020 № 333н «Об утверждении профессионального стандарта «Специалист по организационному и документационному обеспечению управления организацией»).</w:t>
      </w:r>
    </w:p>
    <w:p w:rsidR="002F293C" w:rsidRPr="002F293C" w:rsidRDefault="002F293C" w:rsidP="00540F86">
      <w:pPr>
        <w:autoSpaceDE w:val="0"/>
        <w:autoSpaceDN w:val="0"/>
        <w:adjustRightInd w:val="0"/>
        <w:snapToGrid w:val="0"/>
        <w:ind w:firstLine="709"/>
        <w:jc w:val="both"/>
        <w:rPr>
          <w:rFonts w:ascii="Arial" w:eastAsiaTheme="minorHAnsi" w:hAnsi="Arial" w:cs="Arial"/>
          <w:sz w:val="20"/>
          <w:szCs w:val="20"/>
          <w:lang w:eastAsia="en-US"/>
        </w:rPr>
      </w:pPr>
      <w:r w:rsidRPr="002F293C">
        <w:rPr>
          <w:rFonts w:ascii="Arial" w:eastAsiaTheme="minorHAnsi" w:hAnsi="Arial" w:cs="Arial"/>
          <w:sz w:val="20"/>
          <w:szCs w:val="20"/>
          <w:lang w:eastAsia="en-US"/>
        </w:rPr>
        <w:t>18. </w:t>
      </w:r>
      <w:r w:rsidRPr="002F293C">
        <w:rPr>
          <w:rFonts w:ascii="Arial" w:hAnsi="Arial" w:cs="Arial"/>
          <w:sz w:val="20"/>
          <w:szCs w:val="20"/>
        </w:rPr>
        <w:t>Профессиональный стандарт «</w:t>
      </w:r>
      <w:r w:rsidRPr="002F293C">
        <w:rPr>
          <w:rFonts w:ascii="Arial" w:eastAsiaTheme="minorHAnsi" w:hAnsi="Arial" w:cs="Arial"/>
          <w:sz w:val="20"/>
          <w:szCs w:val="20"/>
          <w:lang w:eastAsia="en-US"/>
        </w:rPr>
        <w:t>Машинист насосных установок» (утвержден приказом Министерства труда и социальной защиты Российской Федерации от 06.07.2015 № 429н «Об утверждении профессионального стандарта «Машинист насосных установок»).</w:t>
      </w:r>
    </w:p>
    <w:p w:rsidR="002F293C" w:rsidRPr="002F293C" w:rsidRDefault="002F293C" w:rsidP="00540F86">
      <w:pPr>
        <w:widowControl w:val="0"/>
        <w:autoSpaceDE w:val="0"/>
        <w:autoSpaceDN w:val="0"/>
        <w:adjustRightInd w:val="0"/>
        <w:ind w:firstLine="709"/>
        <w:jc w:val="both"/>
        <w:rPr>
          <w:rFonts w:ascii="Arial" w:hAnsi="Arial" w:cs="Arial"/>
          <w:sz w:val="20"/>
          <w:szCs w:val="20"/>
        </w:rPr>
      </w:pPr>
      <w:r w:rsidRPr="002F293C">
        <w:rPr>
          <w:rFonts w:ascii="Arial" w:hAnsi="Arial" w:cs="Arial"/>
          <w:sz w:val="20"/>
          <w:szCs w:val="20"/>
        </w:rPr>
        <w:t>19. Профессиональный стандарт «Специали</w:t>
      </w:r>
      <w:proofErr w:type="gramStart"/>
      <w:r w:rsidRPr="002F293C">
        <w:rPr>
          <w:rFonts w:ascii="Arial" w:hAnsi="Arial" w:cs="Arial"/>
          <w:sz w:val="20"/>
          <w:szCs w:val="20"/>
        </w:rPr>
        <w:t>ст в сф</w:t>
      </w:r>
      <w:proofErr w:type="gramEnd"/>
      <w:r w:rsidRPr="002F293C">
        <w:rPr>
          <w:rFonts w:ascii="Arial" w:hAnsi="Arial" w:cs="Arial"/>
          <w:sz w:val="20"/>
          <w:szCs w:val="20"/>
        </w:rPr>
        <w:t>ере закупок» (утвержден приказом Министерства труда и социальной защиты Российской Федерации от 10.09.2015 № 625н «Об утверждении профессионального стандарта «Специалист в сфере закупок»).</w:t>
      </w:r>
    </w:p>
    <w:p w:rsidR="002F293C" w:rsidRPr="002F293C" w:rsidRDefault="002F293C" w:rsidP="00540F86">
      <w:pPr>
        <w:widowControl w:val="0"/>
        <w:autoSpaceDE w:val="0"/>
        <w:autoSpaceDN w:val="0"/>
        <w:adjustRightInd w:val="0"/>
        <w:ind w:firstLine="709"/>
        <w:jc w:val="both"/>
        <w:rPr>
          <w:rFonts w:ascii="Arial" w:hAnsi="Arial" w:cs="Arial"/>
          <w:sz w:val="20"/>
          <w:szCs w:val="20"/>
        </w:rPr>
      </w:pPr>
      <w:r w:rsidRPr="002F293C">
        <w:rPr>
          <w:rFonts w:ascii="Arial" w:hAnsi="Arial" w:cs="Arial"/>
          <w:sz w:val="20"/>
          <w:szCs w:val="20"/>
        </w:rPr>
        <w:t>20. Профессиональный стандарт «Экспе</w:t>
      </w:r>
      <w:proofErr w:type="gramStart"/>
      <w:r w:rsidRPr="002F293C">
        <w:rPr>
          <w:rFonts w:ascii="Arial" w:hAnsi="Arial" w:cs="Arial"/>
          <w:sz w:val="20"/>
          <w:szCs w:val="20"/>
        </w:rPr>
        <w:t>рт в сф</w:t>
      </w:r>
      <w:proofErr w:type="gramEnd"/>
      <w:r w:rsidRPr="002F293C">
        <w:rPr>
          <w:rFonts w:ascii="Arial" w:hAnsi="Arial" w:cs="Arial"/>
          <w:sz w:val="20"/>
          <w:szCs w:val="20"/>
        </w:rPr>
        <w:t>ере закупок» (утвержден приказом Министерства труда и социальной защиты Российской Федерации от 10.09.2015 № 626н «Об утверждении профессионального стандарта «Эксперт в сфере закупок»).</w:t>
      </w:r>
    </w:p>
    <w:p w:rsidR="002F293C" w:rsidRPr="002F293C" w:rsidRDefault="00540F86" w:rsidP="00540F86">
      <w:pPr>
        <w:autoSpaceDE w:val="0"/>
        <w:autoSpaceDN w:val="0"/>
        <w:adjustRightInd w:val="0"/>
        <w:snapToGrid w:val="0"/>
        <w:ind w:firstLine="709"/>
        <w:jc w:val="both"/>
        <w:rPr>
          <w:rFonts w:ascii="Arial" w:hAnsi="Arial" w:cs="Arial"/>
          <w:sz w:val="20"/>
          <w:szCs w:val="20"/>
        </w:rPr>
      </w:pPr>
      <w:r>
        <w:rPr>
          <w:rFonts w:ascii="Arial" w:hAnsi="Arial" w:cs="Arial"/>
          <w:sz w:val="20"/>
          <w:szCs w:val="20"/>
        </w:rPr>
        <w:t xml:space="preserve">21. </w:t>
      </w:r>
      <w:r w:rsidR="002F293C" w:rsidRPr="002F293C">
        <w:rPr>
          <w:rFonts w:ascii="Arial" w:hAnsi="Arial" w:cs="Arial"/>
          <w:sz w:val="20"/>
          <w:szCs w:val="20"/>
        </w:rPr>
        <w:t>Профессиональный стандарт «Системный администратор информационно-коммуникационных систем» (утвержден приказом Министерства труда и социальной защиты Российской Федерации от 29.09.2020 № 680н «Об утверждении профессионального стандарта «Системный администратор информационно-коммуникационных систем»).</w:t>
      </w:r>
    </w:p>
    <w:p w:rsidR="002F293C" w:rsidRPr="002F293C" w:rsidRDefault="002F293C" w:rsidP="00540F86">
      <w:pPr>
        <w:widowControl w:val="0"/>
        <w:autoSpaceDE w:val="0"/>
        <w:autoSpaceDN w:val="0"/>
        <w:adjustRightInd w:val="0"/>
        <w:ind w:firstLine="709"/>
        <w:jc w:val="both"/>
        <w:rPr>
          <w:rFonts w:ascii="Arial" w:hAnsi="Arial" w:cs="Arial"/>
          <w:sz w:val="20"/>
          <w:szCs w:val="20"/>
        </w:rPr>
      </w:pPr>
      <w:r w:rsidRPr="002F293C">
        <w:rPr>
          <w:rFonts w:ascii="Arial" w:hAnsi="Arial" w:cs="Arial"/>
          <w:sz w:val="20"/>
          <w:szCs w:val="20"/>
        </w:rPr>
        <w:t>22. Профессиональный стандарт «Системный программист» (утвержден приказом Министерства труда и социальной защиты Российской Федерации от 29.09.2020 № 678н «Об утверждении профессионального стандарта «Системный программист»).</w:t>
      </w:r>
    </w:p>
    <w:p w:rsidR="002F293C" w:rsidRPr="002F293C" w:rsidRDefault="002F293C" w:rsidP="00540F86">
      <w:pPr>
        <w:widowControl w:val="0"/>
        <w:autoSpaceDE w:val="0"/>
        <w:autoSpaceDN w:val="0"/>
        <w:adjustRightInd w:val="0"/>
        <w:ind w:firstLine="709"/>
        <w:jc w:val="both"/>
        <w:rPr>
          <w:rFonts w:ascii="Arial" w:hAnsi="Arial" w:cs="Arial"/>
          <w:sz w:val="20"/>
          <w:szCs w:val="20"/>
        </w:rPr>
      </w:pPr>
      <w:r w:rsidRPr="002F293C">
        <w:rPr>
          <w:rFonts w:ascii="Arial" w:hAnsi="Arial" w:cs="Arial"/>
          <w:sz w:val="20"/>
          <w:szCs w:val="20"/>
        </w:rPr>
        <w:t>23. Профессиональный стандарт «Специалист по администрированию сетевых устройств информационно-коммуникационных систем» (утвержден приказом Министерства труда и социальной защиты Российской Федерации от 05.10.2015 № 686н «Об утверждении профессионального стандарта «Специалист по администрированию сетевых устройств информационно-коммуникационных систем»).</w:t>
      </w:r>
    </w:p>
    <w:p w:rsidR="002F293C" w:rsidRPr="002F293C" w:rsidRDefault="002F293C" w:rsidP="00540F86">
      <w:pPr>
        <w:widowControl w:val="0"/>
        <w:autoSpaceDE w:val="0"/>
        <w:autoSpaceDN w:val="0"/>
        <w:adjustRightInd w:val="0"/>
        <w:ind w:firstLine="709"/>
        <w:jc w:val="both"/>
        <w:rPr>
          <w:rFonts w:ascii="Arial" w:hAnsi="Arial" w:cs="Arial"/>
          <w:sz w:val="20"/>
          <w:szCs w:val="20"/>
        </w:rPr>
      </w:pPr>
      <w:r w:rsidRPr="002F293C">
        <w:rPr>
          <w:rFonts w:ascii="Arial" w:hAnsi="Arial" w:cs="Arial"/>
          <w:sz w:val="20"/>
          <w:szCs w:val="20"/>
        </w:rPr>
        <w:t xml:space="preserve">24. </w:t>
      </w:r>
      <w:proofErr w:type="gramStart"/>
      <w:r w:rsidRPr="002F293C">
        <w:rPr>
          <w:rFonts w:ascii="Arial" w:hAnsi="Arial" w:cs="Arial"/>
          <w:sz w:val="20"/>
          <w:szCs w:val="20"/>
        </w:rPr>
        <w:t>Профессиональный стандарт «Специалист по технической поддержке информационно-коммуникационных систем» утвержден приказом Министерства труда и социальной защиты Российской Федерации от 29.09.2020 № 675н «Об утверждении профессионального стандарта «Специалист по технической поддержке информационно-коммуникационных систем»).</w:t>
      </w:r>
      <w:proofErr w:type="gramEnd"/>
    </w:p>
    <w:p w:rsidR="002F293C" w:rsidRPr="002F293C" w:rsidRDefault="002F293C" w:rsidP="00540F86">
      <w:pPr>
        <w:autoSpaceDE w:val="0"/>
        <w:autoSpaceDN w:val="0"/>
        <w:adjustRightInd w:val="0"/>
        <w:snapToGrid w:val="0"/>
        <w:ind w:firstLine="709"/>
        <w:jc w:val="both"/>
        <w:rPr>
          <w:rFonts w:ascii="Arial" w:eastAsiaTheme="minorHAnsi" w:hAnsi="Arial" w:cs="Arial"/>
          <w:sz w:val="20"/>
          <w:szCs w:val="20"/>
          <w:lang w:eastAsia="en-US"/>
        </w:rPr>
      </w:pPr>
      <w:r w:rsidRPr="002F293C">
        <w:rPr>
          <w:rFonts w:ascii="Arial" w:hAnsi="Arial" w:cs="Arial"/>
          <w:sz w:val="20"/>
          <w:szCs w:val="20"/>
        </w:rPr>
        <w:t>25. Профессиональный стандарт «</w:t>
      </w:r>
      <w:r w:rsidRPr="002F293C">
        <w:rPr>
          <w:rFonts w:ascii="Arial" w:eastAsiaTheme="minorHAnsi" w:hAnsi="Arial" w:cs="Arial"/>
          <w:sz w:val="20"/>
          <w:szCs w:val="20"/>
          <w:lang w:eastAsia="en-US"/>
        </w:rPr>
        <w:t>Специалист по управлению персоналом»</w:t>
      </w:r>
      <w:r w:rsidRPr="002F293C">
        <w:rPr>
          <w:rFonts w:ascii="Arial" w:hAnsi="Arial" w:cs="Arial"/>
          <w:sz w:val="20"/>
          <w:szCs w:val="20"/>
        </w:rPr>
        <w:t xml:space="preserve"> (утвержден приказом </w:t>
      </w:r>
      <w:r w:rsidRPr="002F293C">
        <w:rPr>
          <w:rFonts w:ascii="Arial" w:eastAsiaTheme="minorHAnsi" w:hAnsi="Arial" w:cs="Arial"/>
          <w:sz w:val="20"/>
          <w:szCs w:val="20"/>
          <w:lang w:eastAsia="en-US"/>
        </w:rPr>
        <w:t>Министерства труда и социальной защиты Российской Федерации от 06.10.2015 № 691н «Об утверждении профессионального стандарта «Специалист по управлению персоналом»</w:t>
      </w:r>
      <w:r w:rsidRPr="002F293C">
        <w:rPr>
          <w:rFonts w:ascii="Arial" w:hAnsi="Arial" w:cs="Arial"/>
          <w:sz w:val="20"/>
          <w:szCs w:val="20"/>
        </w:rPr>
        <w:t>).</w:t>
      </w:r>
    </w:p>
    <w:p w:rsidR="002F293C" w:rsidRPr="002F293C" w:rsidRDefault="002F293C" w:rsidP="00540F86">
      <w:pPr>
        <w:autoSpaceDE w:val="0"/>
        <w:autoSpaceDN w:val="0"/>
        <w:adjustRightInd w:val="0"/>
        <w:snapToGrid w:val="0"/>
        <w:ind w:firstLine="709"/>
        <w:jc w:val="both"/>
        <w:rPr>
          <w:rFonts w:ascii="Arial" w:eastAsiaTheme="minorHAnsi" w:hAnsi="Arial" w:cs="Arial"/>
          <w:sz w:val="20"/>
          <w:szCs w:val="20"/>
          <w:lang w:eastAsia="en-US"/>
        </w:rPr>
      </w:pPr>
      <w:r w:rsidRPr="002F293C">
        <w:rPr>
          <w:rFonts w:ascii="Arial" w:eastAsiaTheme="minorHAnsi" w:hAnsi="Arial" w:cs="Arial"/>
          <w:sz w:val="20"/>
          <w:szCs w:val="20"/>
          <w:lang w:eastAsia="en-US"/>
        </w:rPr>
        <w:t>26. </w:t>
      </w:r>
      <w:r w:rsidRPr="002F293C">
        <w:rPr>
          <w:rFonts w:ascii="Arial" w:hAnsi="Arial" w:cs="Arial"/>
          <w:sz w:val="20"/>
          <w:szCs w:val="20"/>
        </w:rPr>
        <w:t>Профессиональный стандарт «</w:t>
      </w:r>
      <w:proofErr w:type="spellStart"/>
      <w:r w:rsidRPr="002F293C">
        <w:rPr>
          <w:rFonts w:ascii="Arial" w:eastAsiaTheme="minorHAnsi" w:hAnsi="Arial" w:cs="Arial"/>
          <w:sz w:val="20"/>
          <w:szCs w:val="20"/>
          <w:lang w:eastAsia="en-US"/>
        </w:rPr>
        <w:t>Автоклавщик</w:t>
      </w:r>
      <w:proofErr w:type="spellEnd"/>
      <w:r w:rsidRPr="002F293C">
        <w:rPr>
          <w:rFonts w:ascii="Arial" w:eastAsiaTheme="minorHAnsi" w:hAnsi="Arial" w:cs="Arial"/>
          <w:sz w:val="20"/>
          <w:szCs w:val="20"/>
          <w:lang w:eastAsia="en-US"/>
        </w:rPr>
        <w:t>» (утвержден приказом Министерства труда и социальной защиты Российской Федерации от 24.12.2015 № 1140н «Об утверждении профессионального стандарта «</w:t>
      </w:r>
      <w:proofErr w:type="spellStart"/>
      <w:r w:rsidRPr="002F293C">
        <w:rPr>
          <w:rFonts w:ascii="Arial" w:eastAsiaTheme="minorHAnsi" w:hAnsi="Arial" w:cs="Arial"/>
          <w:sz w:val="20"/>
          <w:szCs w:val="20"/>
          <w:lang w:eastAsia="en-US"/>
        </w:rPr>
        <w:t>Автоклавщик</w:t>
      </w:r>
      <w:proofErr w:type="spellEnd"/>
      <w:r w:rsidRPr="002F293C">
        <w:rPr>
          <w:rFonts w:ascii="Arial" w:eastAsiaTheme="minorHAnsi" w:hAnsi="Arial" w:cs="Arial"/>
          <w:sz w:val="20"/>
          <w:szCs w:val="20"/>
          <w:lang w:eastAsia="en-US"/>
        </w:rPr>
        <w:t>»)</w:t>
      </w:r>
    </w:p>
    <w:p w:rsidR="002F293C" w:rsidRPr="002F293C" w:rsidRDefault="002F293C" w:rsidP="00540F86">
      <w:pPr>
        <w:autoSpaceDE w:val="0"/>
        <w:autoSpaceDN w:val="0"/>
        <w:adjustRightInd w:val="0"/>
        <w:snapToGrid w:val="0"/>
        <w:ind w:firstLine="709"/>
        <w:jc w:val="both"/>
        <w:rPr>
          <w:rFonts w:ascii="Arial" w:eastAsiaTheme="minorHAnsi" w:hAnsi="Arial" w:cs="Arial"/>
          <w:sz w:val="20"/>
          <w:szCs w:val="20"/>
          <w:lang w:eastAsia="en-US"/>
        </w:rPr>
      </w:pPr>
      <w:r w:rsidRPr="002F293C">
        <w:rPr>
          <w:rFonts w:ascii="Arial" w:eastAsiaTheme="minorHAnsi" w:hAnsi="Arial" w:cs="Arial"/>
          <w:sz w:val="20"/>
          <w:szCs w:val="20"/>
          <w:lang w:eastAsia="en-US"/>
        </w:rPr>
        <w:t>27. </w:t>
      </w:r>
      <w:r w:rsidRPr="002F293C">
        <w:rPr>
          <w:rFonts w:ascii="Arial" w:hAnsi="Arial" w:cs="Arial"/>
          <w:sz w:val="20"/>
          <w:szCs w:val="20"/>
        </w:rPr>
        <w:t xml:space="preserve">Профессиональный стандарт </w:t>
      </w:r>
      <w:r w:rsidRPr="002F293C">
        <w:rPr>
          <w:rFonts w:ascii="Arial" w:eastAsiaTheme="minorHAnsi" w:hAnsi="Arial" w:cs="Arial"/>
          <w:sz w:val="20"/>
          <w:szCs w:val="20"/>
          <w:lang w:eastAsia="en-US"/>
        </w:rPr>
        <w:t xml:space="preserve">«Оператор оборудования для утилизации и обезвреживания медицинских и биологических отходов» </w:t>
      </w:r>
      <w:r w:rsidRPr="002F293C">
        <w:rPr>
          <w:rFonts w:ascii="Arial" w:hAnsi="Arial" w:cs="Arial"/>
          <w:sz w:val="20"/>
          <w:szCs w:val="20"/>
        </w:rPr>
        <w:t xml:space="preserve">(утвержден приказом </w:t>
      </w:r>
      <w:r w:rsidRPr="002F293C">
        <w:rPr>
          <w:rFonts w:ascii="Arial" w:eastAsiaTheme="minorHAnsi" w:hAnsi="Arial" w:cs="Arial"/>
          <w:sz w:val="20"/>
          <w:szCs w:val="20"/>
          <w:lang w:eastAsia="en-US"/>
        </w:rPr>
        <w:t>Министерства труда и социальной защиты Российской Федерации от 24.12.2015 № 1150н «Об утверждении профессионального стандарта «Оператор оборудования для утилизации и обезвреживания медицинских и биологических отходов»).</w:t>
      </w:r>
    </w:p>
    <w:p w:rsidR="002F293C" w:rsidRPr="002F293C" w:rsidRDefault="002F293C" w:rsidP="00540F86">
      <w:pPr>
        <w:autoSpaceDE w:val="0"/>
        <w:autoSpaceDN w:val="0"/>
        <w:adjustRightInd w:val="0"/>
        <w:snapToGrid w:val="0"/>
        <w:ind w:firstLine="709"/>
        <w:jc w:val="both"/>
        <w:rPr>
          <w:rFonts w:ascii="Arial" w:eastAsiaTheme="minorHAnsi" w:hAnsi="Arial" w:cs="Arial"/>
          <w:sz w:val="20"/>
          <w:szCs w:val="20"/>
          <w:lang w:eastAsia="en-US"/>
        </w:rPr>
      </w:pPr>
      <w:r w:rsidRPr="002F293C">
        <w:rPr>
          <w:rFonts w:ascii="Arial" w:hAnsi="Arial" w:cs="Arial"/>
          <w:sz w:val="20"/>
          <w:szCs w:val="20"/>
        </w:rPr>
        <w:t>28. Профессиональный стандарт «</w:t>
      </w:r>
      <w:r w:rsidRPr="002F293C">
        <w:rPr>
          <w:rFonts w:ascii="Arial" w:eastAsiaTheme="minorHAnsi" w:hAnsi="Arial" w:cs="Arial"/>
          <w:sz w:val="20"/>
          <w:szCs w:val="20"/>
          <w:lang w:eastAsia="en-US"/>
        </w:rPr>
        <w:t xml:space="preserve">Специалист в области экспертизы проектной документации и результатов инженерных изысканий» </w:t>
      </w:r>
      <w:r w:rsidRPr="002F293C">
        <w:rPr>
          <w:rFonts w:ascii="Arial" w:hAnsi="Arial" w:cs="Arial"/>
          <w:sz w:val="20"/>
          <w:szCs w:val="20"/>
        </w:rPr>
        <w:t xml:space="preserve">(утвержден приказом </w:t>
      </w:r>
      <w:r w:rsidRPr="002F293C">
        <w:rPr>
          <w:rFonts w:ascii="Arial" w:eastAsiaTheme="minorHAnsi" w:hAnsi="Arial" w:cs="Arial"/>
          <w:sz w:val="20"/>
          <w:szCs w:val="20"/>
          <w:lang w:eastAsia="en-US"/>
        </w:rPr>
        <w:t>Министерства труда и социальной защиты Российской Федерации от 11.10.2021 № 698н «Об утверждении профессионального стандарта «Специалист в области экспертизы проектной документации и результатов инженерных изысканий»</w:t>
      </w:r>
      <w:r w:rsidRPr="002F293C">
        <w:rPr>
          <w:rFonts w:ascii="Arial" w:hAnsi="Arial" w:cs="Arial"/>
          <w:sz w:val="20"/>
          <w:szCs w:val="20"/>
        </w:rPr>
        <w:t>).</w:t>
      </w:r>
    </w:p>
    <w:p w:rsidR="002F293C" w:rsidRPr="002F293C" w:rsidRDefault="002F293C" w:rsidP="00540F86">
      <w:pPr>
        <w:autoSpaceDE w:val="0"/>
        <w:autoSpaceDN w:val="0"/>
        <w:adjustRightInd w:val="0"/>
        <w:snapToGrid w:val="0"/>
        <w:ind w:firstLine="709"/>
        <w:jc w:val="both"/>
        <w:rPr>
          <w:rFonts w:ascii="Arial" w:eastAsiaTheme="minorHAnsi" w:hAnsi="Arial" w:cs="Arial"/>
          <w:sz w:val="20"/>
          <w:szCs w:val="20"/>
          <w:lang w:eastAsia="en-US"/>
        </w:rPr>
      </w:pPr>
      <w:r w:rsidRPr="002F293C">
        <w:rPr>
          <w:rFonts w:ascii="Arial" w:hAnsi="Arial" w:cs="Arial"/>
          <w:sz w:val="20"/>
          <w:szCs w:val="20"/>
        </w:rPr>
        <w:t>29. Профессиональный стандарт «</w:t>
      </w:r>
      <w:r w:rsidRPr="002F293C">
        <w:rPr>
          <w:rFonts w:ascii="Arial" w:eastAsiaTheme="minorHAnsi" w:hAnsi="Arial" w:cs="Arial"/>
          <w:sz w:val="20"/>
          <w:szCs w:val="20"/>
          <w:lang w:eastAsia="en-US"/>
        </w:rPr>
        <w:t xml:space="preserve">Специалист по экологической безопасности (в промышленности)» </w:t>
      </w:r>
      <w:r w:rsidRPr="002F293C">
        <w:rPr>
          <w:rFonts w:ascii="Arial" w:hAnsi="Arial" w:cs="Arial"/>
          <w:sz w:val="20"/>
          <w:szCs w:val="20"/>
        </w:rPr>
        <w:t xml:space="preserve">(утвержден приказом </w:t>
      </w:r>
      <w:r w:rsidRPr="002F293C">
        <w:rPr>
          <w:rFonts w:ascii="Arial" w:eastAsiaTheme="minorHAnsi" w:hAnsi="Arial" w:cs="Arial"/>
          <w:sz w:val="20"/>
          <w:szCs w:val="20"/>
          <w:lang w:eastAsia="en-US"/>
        </w:rPr>
        <w:t xml:space="preserve">Министерства труда и социальной защиты Российской Федерации от 07.09.2020 № 569н «Об утверждении профессионального стандарта </w:t>
      </w:r>
      <w:r w:rsidRPr="002F293C">
        <w:rPr>
          <w:rFonts w:ascii="Arial" w:hAnsi="Arial" w:cs="Arial"/>
          <w:sz w:val="20"/>
          <w:szCs w:val="20"/>
        </w:rPr>
        <w:t>«</w:t>
      </w:r>
      <w:r w:rsidRPr="002F293C">
        <w:rPr>
          <w:rFonts w:ascii="Arial" w:eastAsiaTheme="minorHAnsi" w:hAnsi="Arial" w:cs="Arial"/>
          <w:sz w:val="20"/>
          <w:szCs w:val="20"/>
          <w:lang w:eastAsia="en-US"/>
        </w:rPr>
        <w:t>Специалист по экологической безопасности (в промышленности)»).</w:t>
      </w:r>
    </w:p>
    <w:p w:rsidR="002F293C" w:rsidRPr="002F293C" w:rsidRDefault="002F293C" w:rsidP="00540F86">
      <w:pPr>
        <w:autoSpaceDE w:val="0"/>
        <w:autoSpaceDN w:val="0"/>
        <w:adjustRightInd w:val="0"/>
        <w:snapToGrid w:val="0"/>
        <w:ind w:firstLine="709"/>
        <w:jc w:val="both"/>
        <w:rPr>
          <w:rFonts w:ascii="Arial" w:hAnsi="Arial" w:cs="Arial"/>
          <w:sz w:val="20"/>
          <w:szCs w:val="20"/>
        </w:rPr>
      </w:pPr>
      <w:r w:rsidRPr="002F293C">
        <w:rPr>
          <w:rFonts w:ascii="Arial" w:hAnsi="Arial" w:cs="Arial"/>
          <w:sz w:val="20"/>
          <w:szCs w:val="20"/>
        </w:rPr>
        <w:t>30. Профессиональный стандарт «</w:t>
      </w:r>
      <w:r w:rsidRPr="002F293C">
        <w:rPr>
          <w:rFonts w:ascii="Arial" w:eastAsiaTheme="minorHAnsi" w:hAnsi="Arial" w:cs="Arial"/>
          <w:sz w:val="20"/>
          <w:szCs w:val="20"/>
          <w:lang w:eastAsia="en-US"/>
        </w:rPr>
        <w:t>Специалист по технической защите информации»</w:t>
      </w:r>
      <w:r w:rsidRPr="002F293C">
        <w:rPr>
          <w:rFonts w:ascii="Arial" w:hAnsi="Arial" w:cs="Arial"/>
          <w:sz w:val="20"/>
          <w:szCs w:val="20"/>
        </w:rPr>
        <w:t xml:space="preserve"> (утвержден приказом </w:t>
      </w:r>
      <w:r w:rsidRPr="002F293C">
        <w:rPr>
          <w:rFonts w:ascii="Arial" w:eastAsiaTheme="minorHAnsi" w:hAnsi="Arial" w:cs="Arial"/>
          <w:sz w:val="20"/>
          <w:szCs w:val="20"/>
          <w:lang w:eastAsia="en-US"/>
        </w:rPr>
        <w:t>Министерства труда и социальной защиты Российской Федерации от 01.11.2016 № 599н «Об утверждении профессионального стандарта «Специалист по технической защите информации»</w:t>
      </w:r>
      <w:r w:rsidRPr="002F293C">
        <w:rPr>
          <w:rFonts w:ascii="Arial" w:hAnsi="Arial" w:cs="Arial"/>
          <w:sz w:val="20"/>
          <w:szCs w:val="20"/>
        </w:rPr>
        <w:t>).</w:t>
      </w:r>
    </w:p>
    <w:p w:rsidR="002F293C" w:rsidRPr="002F293C" w:rsidRDefault="002F293C" w:rsidP="00540F86">
      <w:pPr>
        <w:autoSpaceDE w:val="0"/>
        <w:autoSpaceDN w:val="0"/>
        <w:adjustRightInd w:val="0"/>
        <w:snapToGrid w:val="0"/>
        <w:ind w:firstLine="709"/>
        <w:jc w:val="both"/>
        <w:rPr>
          <w:rFonts w:ascii="Arial" w:eastAsiaTheme="minorHAnsi" w:hAnsi="Arial" w:cs="Arial"/>
          <w:sz w:val="20"/>
          <w:szCs w:val="20"/>
          <w:lang w:eastAsia="en-US"/>
        </w:rPr>
      </w:pPr>
      <w:r w:rsidRPr="002F293C">
        <w:rPr>
          <w:rFonts w:ascii="Arial" w:eastAsiaTheme="minorHAnsi" w:hAnsi="Arial" w:cs="Arial"/>
          <w:sz w:val="20"/>
          <w:szCs w:val="20"/>
          <w:lang w:eastAsia="en-US"/>
        </w:rPr>
        <w:t>31. </w:t>
      </w:r>
      <w:r w:rsidRPr="002F293C">
        <w:rPr>
          <w:rFonts w:ascii="Arial" w:hAnsi="Arial" w:cs="Arial"/>
          <w:sz w:val="20"/>
          <w:szCs w:val="20"/>
        </w:rPr>
        <w:t xml:space="preserve">Профессиональный стандарт </w:t>
      </w:r>
      <w:r w:rsidRPr="002F293C">
        <w:rPr>
          <w:rFonts w:ascii="Arial" w:eastAsiaTheme="minorHAnsi" w:hAnsi="Arial" w:cs="Arial"/>
          <w:sz w:val="20"/>
          <w:szCs w:val="20"/>
          <w:lang w:eastAsia="en-US"/>
        </w:rPr>
        <w:t>«Прессовщик изделий из пластмасс» (утвержден приказом Министерства труда и социальной защиты Российской Федерации от 15.02.2017 № 182н «Об утверждении профессионального стандарта «Прессовщик изделий из пластмасс»).</w:t>
      </w:r>
    </w:p>
    <w:p w:rsidR="002F293C" w:rsidRPr="002F293C" w:rsidRDefault="002F293C" w:rsidP="00540F86">
      <w:pPr>
        <w:autoSpaceDE w:val="0"/>
        <w:autoSpaceDN w:val="0"/>
        <w:adjustRightInd w:val="0"/>
        <w:snapToGrid w:val="0"/>
        <w:ind w:firstLine="709"/>
        <w:jc w:val="both"/>
        <w:rPr>
          <w:rFonts w:ascii="Arial" w:hAnsi="Arial" w:cs="Arial"/>
          <w:sz w:val="20"/>
          <w:szCs w:val="20"/>
        </w:rPr>
      </w:pPr>
      <w:r w:rsidRPr="002F293C">
        <w:rPr>
          <w:rFonts w:ascii="Arial" w:eastAsiaTheme="minorHAnsi" w:hAnsi="Arial" w:cs="Arial"/>
          <w:sz w:val="20"/>
          <w:szCs w:val="20"/>
          <w:lang w:eastAsia="en-US"/>
        </w:rPr>
        <w:t>32. </w:t>
      </w:r>
      <w:r w:rsidRPr="002F293C">
        <w:rPr>
          <w:rFonts w:ascii="Arial" w:hAnsi="Arial" w:cs="Arial"/>
          <w:sz w:val="20"/>
          <w:szCs w:val="20"/>
        </w:rPr>
        <w:t>Профессиональный стандарт «Специалист по управлению документацией организации» (утвержден приказом Министерства труда и социальной защиты Российской Федерации от 10.05.2017 № 416н «Об утверждении профессионального стандарта «Специалист по управлению документацией организации»).</w:t>
      </w:r>
    </w:p>
    <w:p w:rsidR="002F293C" w:rsidRPr="002F293C" w:rsidRDefault="002F293C" w:rsidP="00540F86">
      <w:pPr>
        <w:autoSpaceDE w:val="0"/>
        <w:autoSpaceDN w:val="0"/>
        <w:adjustRightInd w:val="0"/>
        <w:snapToGrid w:val="0"/>
        <w:ind w:firstLine="709"/>
        <w:jc w:val="both"/>
        <w:rPr>
          <w:rFonts w:ascii="Arial" w:eastAsiaTheme="minorHAnsi" w:hAnsi="Arial" w:cs="Arial"/>
          <w:sz w:val="20"/>
          <w:szCs w:val="20"/>
          <w:lang w:eastAsia="en-US"/>
        </w:rPr>
      </w:pPr>
      <w:r w:rsidRPr="002F293C">
        <w:rPr>
          <w:rFonts w:ascii="Arial" w:hAnsi="Arial" w:cs="Arial"/>
          <w:sz w:val="20"/>
          <w:szCs w:val="20"/>
        </w:rPr>
        <w:t>33. Профессиональный стандарт «Техник по биотехническим и медицинским апп</w:t>
      </w:r>
      <w:r w:rsidR="00540F86">
        <w:rPr>
          <w:rFonts w:ascii="Arial" w:hAnsi="Arial" w:cs="Arial"/>
          <w:sz w:val="20"/>
          <w:szCs w:val="20"/>
        </w:rPr>
        <w:t xml:space="preserve">аратам и системам» </w:t>
      </w:r>
      <w:r w:rsidRPr="002F293C">
        <w:rPr>
          <w:rFonts w:ascii="Arial" w:hAnsi="Arial" w:cs="Arial"/>
          <w:sz w:val="20"/>
          <w:szCs w:val="20"/>
        </w:rPr>
        <w:t>(утвержден приказом Министерства труда и социальной защиты Российской Федерации от 09.11.2017 № 776н</w:t>
      </w:r>
      <w:r w:rsidRPr="002F293C">
        <w:rPr>
          <w:rFonts w:ascii="Arial" w:eastAsiaTheme="minorHAnsi" w:hAnsi="Arial" w:cs="Arial"/>
          <w:sz w:val="20"/>
          <w:szCs w:val="20"/>
          <w:lang w:eastAsia="en-US"/>
        </w:rPr>
        <w:t xml:space="preserve"> «Об утверждении профессионального стандарта «Техник по биотехническим и медицинским аппаратам и системам»).</w:t>
      </w:r>
    </w:p>
    <w:p w:rsidR="002F293C" w:rsidRPr="002F293C" w:rsidRDefault="002F293C" w:rsidP="00540F86">
      <w:pPr>
        <w:autoSpaceDE w:val="0"/>
        <w:autoSpaceDN w:val="0"/>
        <w:adjustRightInd w:val="0"/>
        <w:snapToGrid w:val="0"/>
        <w:ind w:firstLine="709"/>
        <w:jc w:val="both"/>
        <w:rPr>
          <w:rFonts w:ascii="Arial" w:eastAsiaTheme="minorHAnsi" w:hAnsi="Arial" w:cs="Arial"/>
          <w:sz w:val="20"/>
          <w:szCs w:val="20"/>
          <w:lang w:eastAsia="en-US"/>
        </w:rPr>
      </w:pPr>
      <w:r w:rsidRPr="002F293C">
        <w:rPr>
          <w:rFonts w:ascii="Arial" w:hAnsi="Arial" w:cs="Arial"/>
          <w:sz w:val="20"/>
          <w:szCs w:val="20"/>
        </w:rPr>
        <w:t xml:space="preserve">34. Профессиональный стандарт </w:t>
      </w:r>
      <w:r w:rsidRPr="002F293C">
        <w:rPr>
          <w:rFonts w:ascii="Arial" w:eastAsiaTheme="minorHAnsi" w:hAnsi="Arial" w:cs="Arial"/>
          <w:sz w:val="20"/>
          <w:szCs w:val="20"/>
          <w:lang w:eastAsia="en-US"/>
        </w:rPr>
        <w:t xml:space="preserve">«Специалист административно-хозяйственной деятельности» </w:t>
      </w:r>
      <w:r w:rsidRPr="002F293C">
        <w:rPr>
          <w:rFonts w:ascii="Arial" w:hAnsi="Arial" w:cs="Arial"/>
          <w:sz w:val="20"/>
          <w:szCs w:val="20"/>
        </w:rPr>
        <w:t xml:space="preserve">(утвержден приказом </w:t>
      </w:r>
      <w:r w:rsidRPr="002F293C">
        <w:rPr>
          <w:rFonts w:ascii="Arial" w:eastAsiaTheme="minorHAnsi" w:hAnsi="Arial" w:cs="Arial"/>
          <w:sz w:val="20"/>
          <w:szCs w:val="20"/>
          <w:lang w:eastAsia="en-US"/>
        </w:rPr>
        <w:t>Министерства труда и социальной защиты Российской Федерации от 02.02.2018 № 49н «Об утверждении профессионального стандарта «Специалист административно-хозяйственной деятельности»</w:t>
      </w:r>
      <w:r w:rsidRPr="002F293C">
        <w:rPr>
          <w:rFonts w:ascii="Arial" w:hAnsi="Arial" w:cs="Arial"/>
          <w:sz w:val="20"/>
          <w:szCs w:val="20"/>
        </w:rPr>
        <w:t>).</w:t>
      </w:r>
    </w:p>
    <w:p w:rsidR="002F293C" w:rsidRPr="002F293C" w:rsidRDefault="002F293C" w:rsidP="00540F86">
      <w:pPr>
        <w:autoSpaceDE w:val="0"/>
        <w:autoSpaceDN w:val="0"/>
        <w:adjustRightInd w:val="0"/>
        <w:snapToGrid w:val="0"/>
        <w:ind w:firstLine="709"/>
        <w:jc w:val="both"/>
        <w:rPr>
          <w:rFonts w:ascii="Arial" w:eastAsiaTheme="minorHAnsi" w:hAnsi="Arial" w:cs="Arial"/>
          <w:sz w:val="20"/>
          <w:szCs w:val="20"/>
          <w:lang w:eastAsia="en-US"/>
        </w:rPr>
      </w:pPr>
      <w:r w:rsidRPr="002F293C">
        <w:rPr>
          <w:rFonts w:ascii="Arial" w:eastAsiaTheme="minorHAnsi" w:hAnsi="Arial" w:cs="Arial"/>
          <w:sz w:val="20"/>
          <w:szCs w:val="20"/>
          <w:lang w:eastAsia="en-US"/>
        </w:rPr>
        <w:t>35. </w:t>
      </w:r>
      <w:r w:rsidRPr="002F293C">
        <w:rPr>
          <w:rFonts w:ascii="Arial" w:hAnsi="Arial" w:cs="Arial"/>
          <w:sz w:val="20"/>
          <w:szCs w:val="20"/>
        </w:rPr>
        <w:t xml:space="preserve">Профессиональный стандарт </w:t>
      </w:r>
      <w:r w:rsidRPr="002F293C">
        <w:rPr>
          <w:rFonts w:ascii="Arial" w:eastAsiaTheme="minorHAnsi" w:hAnsi="Arial" w:cs="Arial"/>
          <w:sz w:val="20"/>
          <w:szCs w:val="20"/>
          <w:lang w:eastAsia="en-US"/>
        </w:rPr>
        <w:t>«Специалист по дистанционному информационно-справочному обслуживанию» (утвержден приказом Министерства труда и социальной защиты Российской Федерации от 19.03.2018 № 163н «Об утверждении профессионального стандарта «Специалист по дистанционному информационно-справочному обслуживанию»).</w:t>
      </w:r>
    </w:p>
    <w:p w:rsidR="002F293C" w:rsidRPr="002F293C" w:rsidRDefault="002F293C" w:rsidP="00540F86">
      <w:pPr>
        <w:autoSpaceDE w:val="0"/>
        <w:autoSpaceDN w:val="0"/>
        <w:adjustRightInd w:val="0"/>
        <w:snapToGrid w:val="0"/>
        <w:ind w:firstLine="709"/>
        <w:jc w:val="both"/>
        <w:rPr>
          <w:rFonts w:ascii="Arial" w:eastAsiaTheme="minorHAnsi" w:hAnsi="Arial" w:cs="Arial"/>
          <w:sz w:val="20"/>
          <w:szCs w:val="20"/>
          <w:lang w:eastAsia="en-US"/>
        </w:rPr>
      </w:pPr>
      <w:r w:rsidRPr="002F293C">
        <w:rPr>
          <w:rFonts w:ascii="Arial" w:hAnsi="Arial" w:cs="Arial"/>
          <w:sz w:val="20"/>
          <w:szCs w:val="20"/>
        </w:rPr>
        <w:t xml:space="preserve">36. Профессиональный стандарт </w:t>
      </w:r>
      <w:r w:rsidRPr="002F293C">
        <w:rPr>
          <w:rFonts w:ascii="Arial" w:eastAsiaTheme="minorHAnsi" w:hAnsi="Arial" w:cs="Arial"/>
          <w:sz w:val="20"/>
          <w:szCs w:val="20"/>
          <w:lang w:eastAsia="en-US"/>
        </w:rPr>
        <w:t xml:space="preserve">«Специалист по организации эксплуатации водопроводных и канализационных сетей» </w:t>
      </w:r>
      <w:r w:rsidRPr="002F293C">
        <w:rPr>
          <w:rFonts w:ascii="Arial" w:hAnsi="Arial" w:cs="Arial"/>
          <w:sz w:val="20"/>
          <w:szCs w:val="20"/>
        </w:rPr>
        <w:t xml:space="preserve">(утвержден приказом </w:t>
      </w:r>
      <w:r w:rsidRPr="002F293C">
        <w:rPr>
          <w:rFonts w:ascii="Arial" w:eastAsiaTheme="minorHAnsi" w:hAnsi="Arial" w:cs="Arial"/>
          <w:sz w:val="20"/>
          <w:szCs w:val="20"/>
          <w:lang w:eastAsia="en-US"/>
        </w:rPr>
        <w:t>Министерства труда и социальной защиты Российской Федерации от 26.07.2021 № 508н «Об утверждении профессионального стандарта «Специалист по организации эксплуатации водопроводных и канализационных сетей»).</w:t>
      </w:r>
    </w:p>
    <w:p w:rsidR="002F293C" w:rsidRPr="002F293C" w:rsidRDefault="002F293C" w:rsidP="00540F86">
      <w:pPr>
        <w:autoSpaceDE w:val="0"/>
        <w:autoSpaceDN w:val="0"/>
        <w:adjustRightInd w:val="0"/>
        <w:snapToGrid w:val="0"/>
        <w:ind w:firstLine="709"/>
        <w:jc w:val="both"/>
        <w:rPr>
          <w:rFonts w:ascii="Arial" w:eastAsiaTheme="minorHAnsi" w:hAnsi="Arial" w:cs="Arial"/>
          <w:sz w:val="20"/>
          <w:szCs w:val="20"/>
          <w:lang w:eastAsia="en-US"/>
        </w:rPr>
      </w:pPr>
      <w:r w:rsidRPr="002F293C">
        <w:rPr>
          <w:rFonts w:ascii="Arial" w:hAnsi="Arial" w:cs="Arial"/>
          <w:sz w:val="20"/>
          <w:szCs w:val="20"/>
        </w:rPr>
        <w:t xml:space="preserve">37. Профессиональный стандарт </w:t>
      </w:r>
      <w:r w:rsidRPr="002F293C">
        <w:rPr>
          <w:rFonts w:ascii="Arial" w:eastAsiaTheme="minorHAnsi" w:hAnsi="Arial" w:cs="Arial"/>
          <w:sz w:val="20"/>
          <w:szCs w:val="20"/>
          <w:lang w:eastAsia="en-US"/>
        </w:rPr>
        <w:t>«Слесарь аварийно-восстановительных работ на сетях водоснабжения и водоотведения»</w:t>
      </w:r>
      <w:r w:rsidR="00540F86">
        <w:rPr>
          <w:rFonts w:ascii="Arial" w:eastAsiaTheme="minorHAnsi" w:hAnsi="Arial" w:cs="Arial"/>
          <w:sz w:val="20"/>
          <w:szCs w:val="20"/>
          <w:lang w:eastAsia="en-US"/>
        </w:rPr>
        <w:t xml:space="preserve"> </w:t>
      </w:r>
      <w:r w:rsidRPr="002F293C">
        <w:rPr>
          <w:rFonts w:ascii="Arial" w:hAnsi="Arial" w:cs="Arial"/>
          <w:sz w:val="20"/>
          <w:szCs w:val="20"/>
        </w:rPr>
        <w:t xml:space="preserve">(утвержден приказом </w:t>
      </w:r>
      <w:r w:rsidRPr="002F293C">
        <w:rPr>
          <w:rFonts w:ascii="Arial" w:eastAsiaTheme="minorHAnsi" w:hAnsi="Arial" w:cs="Arial"/>
          <w:sz w:val="20"/>
          <w:szCs w:val="20"/>
          <w:lang w:eastAsia="en-US"/>
        </w:rPr>
        <w:t>Министерства труда и социальной защиты Российской Федерации от 20.06.2018 № 397н «Об утверждении профессионального стандарта «Слесарь аварийно-восстановительных работ на сетях водоснабжения и водоотведения»).</w:t>
      </w:r>
    </w:p>
    <w:p w:rsidR="00540F86" w:rsidRDefault="002F293C" w:rsidP="00540F86">
      <w:pPr>
        <w:autoSpaceDE w:val="0"/>
        <w:autoSpaceDN w:val="0"/>
        <w:adjustRightInd w:val="0"/>
        <w:snapToGrid w:val="0"/>
        <w:ind w:firstLine="709"/>
        <w:jc w:val="both"/>
        <w:rPr>
          <w:rFonts w:ascii="Arial" w:eastAsiaTheme="minorHAnsi" w:hAnsi="Arial" w:cs="Arial"/>
          <w:sz w:val="20"/>
          <w:szCs w:val="20"/>
          <w:lang w:eastAsia="en-US"/>
        </w:rPr>
      </w:pPr>
      <w:r w:rsidRPr="002F293C">
        <w:rPr>
          <w:rFonts w:ascii="Arial" w:eastAsiaTheme="minorHAnsi" w:hAnsi="Arial" w:cs="Arial"/>
          <w:sz w:val="20"/>
          <w:szCs w:val="20"/>
          <w:lang w:eastAsia="en-US"/>
        </w:rPr>
        <w:t>38.</w:t>
      </w:r>
      <w:r w:rsidRPr="002F293C">
        <w:rPr>
          <w:rFonts w:ascii="Arial" w:hAnsi="Arial" w:cs="Arial"/>
          <w:sz w:val="20"/>
          <w:szCs w:val="20"/>
        </w:rPr>
        <w:t xml:space="preserve"> Профессиональный стандарт «</w:t>
      </w:r>
      <w:r w:rsidRPr="002F293C">
        <w:rPr>
          <w:rFonts w:ascii="Arial" w:eastAsiaTheme="minorHAnsi" w:hAnsi="Arial" w:cs="Arial"/>
          <w:sz w:val="20"/>
          <w:szCs w:val="20"/>
          <w:lang w:eastAsia="en-US"/>
        </w:rPr>
        <w:t>Специалист окрасочного производства в автомобилестроении» (утвержден приказом Министерства труда и социальной защиты Российской Федерации от 12.11.2018 № 697н «Об утверждении профессионального стандарта «Специалист окрасочного производства в автомобил</w:t>
      </w:r>
      <w:r w:rsidR="00540F86">
        <w:rPr>
          <w:rFonts w:ascii="Arial" w:eastAsiaTheme="minorHAnsi" w:hAnsi="Arial" w:cs="Arial"/>
          <w:sz w:val="20"/>
          <w:szCs w:val="20"/>
          <w:lang w:eastAsia="en-US"/>
        </w:rPr>
        <w:t>естроении»).».</w:t>
      </w:r>
    </w:p>
    <w:p w:rsidR="00540F86" w:rsidRDefault="002F293C" w:rsidP="00540F86">
      <w:pPr>
        <w:autoSpaceDE w:val="0"/>
        <w:autoSpaceDN w:val="0"/>
        <w:adjustRightInd w:val="0"/>
        <w:snapToGrid w:val="0"/>
        <w:ind w:firstLine="709"/>
        <w:jc w:val="both"/>
        <w:rPr>
          <w:rFonts w:ascii="Arial" w:eastAsiaTheme="minorHAnsi" w:hAnsi="Arial" w:cs="Arial"/>
          <w:sz w:val="20"/>
          <w:szCs w:val="20"/>
          <w:lang w:eastAsia="en-US"/>
        </w:rPr>
      </w:pPr>
      <w:r w:rsidRPr="002F293C">
        <w:rPr>
          <w:rFonts w:ascii="Arial" w:eastAsiaTheme="minorHAnsi" w:hAnsi="Arial" w:cs="Arial"/>
          <w:sz w:val="20"/>
          <w:szCs w:val="20"/>
          <w:lang w:eastAsia="en-US"/>
        </w:rPr>
        <w:t>39.</w:t>
      </w:r>
      <w:r w:rsidRPr="002F293C">
        <w:rPr>
          <w:rFonts w:ascii="Arial" w:hAnsi="Arial" w:cs="Arial"/>
          <w:color w:val="000000"/>
          <w:sz w:val="20"/>
          <w:szCs w:val="20"/>
          <w:lang w:bidi="ru-RU"/>
        </w:rPr>
        <w:t xml:space="preserve"> Профессиональный стандарт «Повар» (утвержден приказом Министерства труда и социальной защиты Российской Федерации от 08.09.2015 №610н «Об утверждении профессионального стандарта «Повар»).</w:t>
      </w:r>
    </w:p>
    <w:p w:rsidR="00540F86" w:rsidRPr="00540F86" w:rsidRDefault="002F293C" w:rsidP="00540F86">
      <w:pPr>
        <w:autoSpaceDE w:val="0"/>
        <w:autoSpaceDN w:val="0"/>
        <w:adjustRightInd w:val="0"/>
        <w:snapToGrid w:val="0"/>
        <w:ind w:firstLine="709"/>
        <w:jc w:val="both"/>
        <w:rPr>
          <w:rFonts w:ascii="Arial" w:eastAsiaTheme="minorHAnsi" w:hAnsi="Arial" w:cs="Arial"/>
          <w:sz w:val="20"/>
          <w:szCs w:val="20"/>
          <w:lang w:eastAsia="en-US"/>
        </w:rPr>
      </w:pPr>
      <w:r w:rsidRPr="002F293C">
        <w:rPr>
          <w:rFonts w:ascii="Arial" w:hAnsi="Arial" w:cs="Arial"/>
          <w:color w:val="000000"/>
          <w:sz w:val="20"/>
          <w:szCs w:val="20"/>
          <w:lang w:bidi="ru-RU"/>
        </w:rPr>
        <w:t>40. Профессиона</w:t>
      </w:r>
      <w:r w:rsidRPr="002F293C">
        <w:rPr>
          <w:rFonts w:ascii="Arial" w:hAnsi="Arial" w:cs="Arial"/>
          <w:color w:val="000000"/>
          <w:sz w:val="20"/>
          <w:szCs w:val="20"/>
          <w:lang w:eastAsia="en-US" w:bidi="ru-RU"/>
        </w:rPr>
        <w:t>льн</w:t>
      </w:r>
      <w:r w:rsidRPr="002F293C">
        <w:rPr>
          <w:rFonts w:ascii="Arial" w:hAnsi="Arial" w:cs="Arial"/>
          <w:color w:val="000000"/>
          <w:sz w:val="20"/>
          <w:szCs w:val="20"/>
          <w:lang w:bidi="ru-RU"/>
        </w:rPr>
        <w:t>ый стандарт «Монтажник санитарно-технических систем и оборудования» (утвержден приказом Министерства труда и социальной защиты Российской Федерации от 17.06.2019 №412н «Об утверждении профессионального стандарта «Монтажник санитарно-технических систем и оборудования»).</w:t>
      </w:r>
    </w:p>
    <w:p w:rsidR="002F293C" w:rsidRPr="002F293C" w:rsidRDefault="002F293C" w:rsidP="00540F86">
      <w:pPr>
        <w:widowControl w:val="0"/>
        <w:tabs>
          <w:tab w:val="left" w:pos="943"/>
        </w:tabs>
        <w:ind w:firstLine="709"/>
        <w:jc w:val="both"/>
        <w:rPr>
          <w:rFonts w:ascii="Arial" w:hAnsi="Arial" w:cs="Arial"/>
          <w:sz w:val="20"/>
          <w:szCs w:val="20"/>
          <w:lang w:eastAsia="en-US"/>
        </w:rPr>
      </w:pPr>
      <w:r w:rsidRPr="002F293C">
        <w:rPr>
          <w:rFonts w:ascii="Arial" w:hAnsi="Arial" w:cs="Arial"/>
          <w:color w:val="000000"/>
          <w:sz w:val="20"/>
          <w:szCs w:val="20"/>
          <w:lang w:bidi="ru-RU"/>
        </w:rPr>
        <w:t>41. Профессиона</w:t>
      </w:r>
      <w:r w:rsidRPr="002F293C">
        <w:rPr>
          <w:rFonts w:ascii="Arial" w:hAnsi="Arial" w:cs="Arial"/>
          <w:color w:val="000000"/>
          <w:sz w:val="20"/>
          <w:szCs w:val="20"/>
          <w:lang w:eastAsia="en-US" w:bidi="ru-RU"/>
        </w:rPr>
        <w:t>льн</w:t>
      </w:r>
      <w:r w:rsidRPr="002F293C">
        <w:rPr>
          <w:rFonts w:ascii="Arial" w:hAnsi="Arial" w:cs="Arial"/>
          <w:color w:val="000000"/>
          <w:sz w:val="20"/>
          <w:szCs w:val="20"/>
          <w:lang w:bidi="ru-RU"/>
        </w:rPr>
        <w:t>ый стандарт «Специалист по технической поддержке клиентов оператора связи» (утвержден приказом Министерства труда и социальной защиты Российской Федерации от 31.08.2021 №615н «Об утверждении профессионального стандарта «Специалист по технической поддержке клиентов оператора связи»).</w:t>
      </w:r>
    </w:p>
    <w:p w:rsidR="002F293C" w:rsidRPr="002F293C" w:rsidRDefault="002F293C" w:rsidP="00540F86">
      <w:pPr>
        <w:widowControl w:val="0"/>
        <w:tabs>
          <w:tab w:val="left" w:pos="946"/>
        </w:tabs>
        <w:ind w:firstLine="709"/>
        <w:jc w:val="both"/>
        <w:rPr>
          <w:rFonts w:ascii="Arial" w:hAnsi="Arial" w:cs="Arial"/>
          <w:sz w:val="20"/>
          <w:szCs w:val="20"/>
          <w:lang w:eastAsia="en-US"/>
        </w:rPr>
      </w:pPr>
      <w:r w:rsidRPr="002F293C">
        <w:rPr>
          <w:rFonts w:ascii="Arial" w:hAnsi="Arial" w:cs="Arial"/>
          <w:color w:val="000000"/>
          <w:sz w:val="20"/>
          <w:szCs w:val="20"/>
          <w:lang w:bidi="ru-RU"/>
        </w:rPr>
        <w:t>42. Профессиона</w:t>
      </w:r>
      <w:r w:rsidRPr="002F293C">
        <w:rPr>
          <w:rFonts w:ascii="Arial" w:hAnsi="Arial" w:cs="Arial"/>
          <w:color w:val="000000"/>
          <w:sz w:val="20"/>
          <w:szCs w:val="20"/>
          <w:lang w:eastAsia="en-US" w:bidi="ru-RU"/>
        </w:rPr>
        <w:t>льн</w:t>
      </w:r>
      <w:r w:rsidRPr="002F293C">
        <w:rPr>
          <w:rFonts w:ascii="Arial" w:hAnsi="Arial" w:cs="Arial"/>
          <w:color w:val="000000"/>
          <w:sz w:val="20"/>
          <w:szCs w:val="20"/>
          <w:lang w:bidi="ru-RU"/>
        </w:rPr>
        <w:t>ый стандарт «Статистик» (утвержден приказом Министерства труда и социальной защиты Российской Федерации от 08.09.2015 № 605н «Об утверждении профессионального стандарта «Статистик»).</w:t>
      </w:r>
    </w:p>
    <w:p w:rsidR="002F293C" w:rsidRPr="002F293C" w:rsidRDefault="002F293C" w:rsidP="00540F86">
      <w:pPr>
        <w:widowControl w:val="0"/>
        <w:tabs>
          <w:tab w:val="left" w:pos="943"/>
        </w:tabs>
        <w:ind w:firstLine="709"/>
        <w:jc w:val="both"/>
        <w:rPr>
          <w:rFonts w:ascii="Arial" w:hAnsi="Arial" w:cs="Arial"/>
          <w:sz w:val="20"/>
          <w:szCs w:val="20"/>
          <w:lang w:eastAsia="en-US"/>
        </w:rPr>
      </w:pPr>
      <w:r w:rsidRPr="002F293C">
        <w:rPr>
          <w:rFonts w:ascii="Arial" w:hAnsi="Arial" w:cs="Arial"/>
          <w:color w:val="000000"/>
          <w:sz w:val="20"/>
          <w:szCs w:val="20"/>
          <w:lang w:bidi="ru-RU"/>
        </w:rPr>
        <w:t>43. Профессиональный стандарт «Рабочий по эксплуатации газового оборудования жилых и общественных зданий» (утвержден приказом Министерства труда и социальной защиты Российской Федерации от 09.09.2020 № 598н «Об утверждении профессионального стандарта «Рабочий по эксплуатации газового оборудования жилых и общественных зданий»).</w:t>
      </w:r>
    </w:p>
    <w:p w:rsidR="002F293C" w:rsidRPr="002F293C" w:rsidRDefault="002F293C" w:rsidP="00540F86">
      <w:pPr>
        <w:widowControl w:val="0"/>
        <w:tabs>
          <w:tab w:val="left" w:pos="939"/>
        </w:tabs>
        <w:ind w:firstLine="709"/>
        <w:jc w:val="both"/>
        <w:rPr>
          <w:rFonts w:ascii="Arial" w:hAnsi="Arial" w:cs="Arial"/>
          <w:sz w:val="20"/>
          <w:szCs w:val="20"/>
          <w:lang w:eastAsia="en-US"/>
        </w:rPr>
      </w:pPr>
      <w:r w:rsidRPr="002F293C">
        <w:rPr>
          <w:rFonts w:ascii="Arial" w:hAnsi="Arial" w:cs="Arial"/>
          <w:color w:val="000000"/>
          <w:sz w:val="20"/>
          <w:szCs w:val="20"/>
          <w:lang w:bidi="ru-RU"/>
        </w:rPr>
        <w:t>44. Профессиона</w:t>
      </w:r>
      <w:r w:rsidRPr="002F293C">
        <w:rPr>
          <w:rFonts w:ascii="Arial" w:hAnsi="Arial" w:cs="Arial"/>
          <w:color w:val="000000"/>
          <w:sz w:val="20"/>
          <w:szCs w:val="20"/>
          <w:lang w:eastAsia="en-US" w:bidi="ru-RU"/>
        </w:rPr>
        <w:t>льн</w:t>
      </w:r>
      <w:r w:rsidRPr="002F293C">
        <w:rPr>
          <w:rFonts w:ascii="Arial" w:hAnsi="Arial" w:cs="Arial"/>
          <w:color w:val="000000"/>
          <w:sz w:val="20"/>
          <w:szCs w:val="20"/>
          <w:lang w:bidi="ru-RU"/>
        </w:rPr>
        <w:t>ый стандарт «Работник по эксплуатации оборудования, трубопроводов и арматуры тепловых сетей» (утвержден приказом Министерства труда и социальной защиты Российской Федерации от 28.12.2015 № 1164н «Об утверждении профессионального стандарта «Работник по эксплуатации оборудования, трубопроводов и арматуры тепловых сетей»).</w:t>
      </w:r>
    </w:p>
    <w:p w:rsidR="002F293C" w:rsidRPr="002F293C" w:rsidRDefault="002F293C" w:rsidP="00540F86">
      <w:pPr>
        <w:autoSpaceDE w:val="0"/>
        <w:autoSpaceDN w:val="0"/>
        <w:adjustRightInd w:val="0"/>
        <w:snapToGrid w:val="0"/>
        <w:ind w:firstLine="709"/>
        <w:jc w:val="both"/>
        <w:rPr>
          <w:rFonts w:ascii="Arial" w:eastAsiaTheme="minorHAnsi" w:hAnsi="Arial" w:cs="Arial"/>
          <w:sz w:val="20"/>
          <w:szCs w:val="20"/>
          <w:lang w:eastAsia="en-US"/>
        </w:rPr>
      </w:pPr>
      <w:r w:rsidRPr="002F293C">
        <w:rPr>
          <w:rFonts w:ascii="Arial" w:eastAsiaTheme="minorHAnsi" w:hAnsi="Arial" w:cs="Arial"/>
          <w:sz w:val="20"/>
          <w:szCs w:val="20"/>
          <w:lang w:eastAsia="en-US"/>
        </w:rPr>
        <w:t xml:space="preserve">45. </w:t>
      </w:r>
      <w:r w:rsidRPr="002F293C">
        <w:rPr>
          <w:rFonts w:ascii="Arial" w:hAnsi="Arial" w:cs="Arial"/>
          <w:color w:val="000000"/>
          <w:sz w:val="20"/>
          <w:szCs w:val="20"/>
          <w:lang w:bidi="ru-RU"/>
        </w:rPr>
        <w:t>Профессиональный стандарт «Специалист в области планово-экономического обеспечения строительного производства» (утвержден приказом Министерства труда и социальной защиты Российской Федерации от 18.07.2019 № 504н «Об утверждении профессионального стандарта «Специалист в области планово-экономического обеспечения строительного производства»)</w:t>
      </w:r>
    </w:p>
    <w:p w:rsidR="002F293C" w:rsidRPr="002F293C" w:rsidRDefault="002F293C" w:rsidP="002F293C">
      <w:pPr>
        <w:tabs>
          <w:tab w:val="left" w:pos="2343"/>
        </w:tabs>
        <w:autoSpaceDE w:val="0"/>
        <w:autoSpaceDN w:val="0"/>
        <w:adjustRightInd w:val="0"/>
        <w:snapToGrid w:val="0"/>
        <w:ind w:left="4678"/>
        <w:jc w:val="right"/>
        <w:rPr>
          <w:rFonts w:ascii="Arial" w:hAnsi="Arial" w:cs="Arial"/>
          <w:color w:val="000000"/>
          <w:sz w:val="20"/>
          <w:szCs w:val="20"/>
        </w:rPr>
      </w:pPr>
    </w:p>
    <w:p w:rsidR="00167153" w:rsidRDefault="00167153" w:rsidP="00C068BD">
      <w:pPr>
        <w:autoSpaceDE w:val="0"/>
        <w:autoSpaceDN w:val="0"/>
        <w:adjustRightInd w:val="0"/>
        <w:jc w:val="right"/>
        <w:rPr>
          <w:rFonts w:ascii="Arial" w:hAnsi="Arial" w:cs="Arial"/>
          <w:color w:val="000000"/>
          <w:sz w:val="20"/>
          <w:szCs w:val="20"/>
        </w:rPr>
      </w:pPr>
    </w:p>
    <w:p w:rsidR="002F293C" w:rsidRPr="002F293C" w:rsidRDefault="002F293C" w:rsidP="00C068BD">
      <w:pPr>
        <w:autoSpaceDE w:val="0"/>
        <w:autoSpaceDN w:val="0"/>
        <w:adjustRightInd w:val="0"/>
        <w:jc w:val="right"/>
        <w:rPr>
          <w:rFonts w:ascii="Arial" w:hAnsi="Arial" w:cs="Arial"/>
          <w:color w:val="000000"/>
          <w:sz w:val="20"/>
          <w:szCs w:val="20"/>
        </w:rPr>
      </w:pPr>
      <w:r w:rsidRPr="002F293C">
        <w:rPr>
          <w:rFonts w:ascii="Arial" w:hAnsi="Arial" w:cs="Arial"/>
          <w:color w:val="000000"/>
          <w:sz w:val="20"/>
          <w:szCs w:val="20"/>
        </w:rPr>
        <w:t xml:space="preserve"> Приложение №5</w:t>
      </w:r>
    </w:p>
    <w:p w:rsidR="002F293C" w:rsidRPr="002F293C" w:rsidRDefault="002F293C" w:rsidP="002F293C">
      <w:pPr>
        <w:tabs>
          <w:tab w:val="left" w:pos="2343"/>
        </w:tabs>
        <w:autoSpaceDE w:val="0"/>
        <w:autoSpaceDN w:val="0"/>
        <w:adjustRightInd w:val="0"/>
        <w:snapToGrid w:val="0"/>
        <w:ind w:left="4678"/>
        <w:jc w:val="right"/>
        <w:rPr>
          <w:rFonts w:ascii="Arial" w:hAnsi="Arial" w:cs="Arial"/>
          <w:color w:val="000000"/>
          <w:sz w:val="20"/>
          <w:szCs w:val="20"/>
        </w:rPr>
      </w:pPr>
      <w:r w:rsidRPr="002F293C">
        <w:rPr>
          <w:rFonts w:ascii="Arial" w:hAnsi="Arial" w:cs="Arial"/>
          <w:color w:val="000000"/>
          <w:sz w:val="20"/>
          <w:szCs w:val="20"/>
        </w:rPr>
        <w:t>к постановлению</w:t>
      </w:r>
    </w:p>
    <w:p w:rsidR="002F293C" w:rsidRPr="002F293C" w:rsidRDefault="002F293C" w:rsidP="002F293C">
      <w:pPr>
        <w:tabs>
          <w:tab w:val="left" w:pos="2343"/>
        </w:tabs>
        <w:autoSpaceDE w:val="0"/>
        <w:autoSpaceDN w:val="0"/>
        <w:adjustRightInd w:val="0"/>
        <w:snapToGrid w:val="0"/>
        <w:ind w:left="4678"/>
        <w:jc w:val="right"/>
        <w:rPr>
          <w:rFonts w:ascii="Arial" w:hAnsi="Arial" w:cs="Arial"/>
          <w:color w:val="000000"/>
          <w:sz w:val="20"/>
          <w:szCs w:val="20"/>
        </w:rPr>
      </w:pPr>
      <w:r w:rsidRPr="002F293C">
        <w:rPr>
          <w:rFonts w:ascii="Arial" w:hAnsi="Arial" w:cs="Arial"/>
          <w:color w:val="000000"/>
          <w:sz w:val="20"/>
          <w:szCs w:val="20"/>
        </w:rPr>
        <w:t xml:space="preserve"> администрации города Куйбышева </w:t>
      </w:r>
    </w:p>
    <w:p w:rsidR="002F293C" w:rsidRPr="002F293C" w:rsidRDefault="00540F86" w:rsidP="002F293C">
      <w:pPr>
        <w:tabs>
          <w:tab w:val="left" w:pos="2343"/>
        </w:tabs>
        <w:autoSpaceDE w:val="0"/>
        <w:autoSpaceDN w:val="0"/>
        <w:adjustRightInd w:val="0"/>
        <w:snapToGrid w:val="0"/>
        <w:ind w:left="4678"/>
        <w:jc w:val="right"/>
        <w:rPr>
          <w:rFonts w:ascii="Arial" w:hAnsi="Arial" w:cs="Arial"/>
          <w:color w:val="000000"/>
          <w:sz w:val="20"/>
          <w:szCs w:val="20"/>
        </w:rPr>
      </w:pPr>
      <w:r>
        <w:rPr>
          <w:rFonts w:ascii="Arial" w:hAnsi="Arial" w:cs="Arial"/>
          <w:color w:val="000000"/>
          <w:sz w:val="20"/>
          <w:szCs w:val="20"/>
        </w:rPr>
        <w:t>Куйбышевского</w:t>
      </w:r>
      <w:r w:rsidR="002F293C" w:rsidRPr="002F293C">
        <w:rPr>
          <w:rFonts w:ascii="Arial" w:hAnsi="Arial" w:cs="Arial"/>
          <w:color w:val="000000"/>
          <w:sz w:val="20"/>
          <w:szCs w:val="20"/>
        </w:rPr>
        <w:t xml:space="preserve"> района</w:t>
      </w:r>
    </w:p>
    <w:p w:rsidR="002F293C" w:rsidRPr="002F293C" w:rsidRDefault="002F293C" w:rsidP="002F293C">
      <w:pPr>
        <w:tabs>
          <w:tab w:val="left" w:pos="2343"/>
        </w:tabs>
        <w:autoSpaceDE w:val="0"/>
        <w:autoSpaceDN w:val="0"/>
        <w:adjustRightInd w:val="0"/>
        <w:snapToGrid w:val="0"/>
        <w:ind w:left="4678"/>
        <w:jc w:val="right"/>
        <w:rPr>
          <w:rFonts w:ascii="Arial" w:hAnsi="Arial" w:cs="Arial"/>
          <w:color w:val="000000"/>
          <w:sz w:val="20"/>
          <w:szCs w:val="20"/>
        </w:rPr>
      </w:pPr>
      <w:r w:rsidRPr="002F293C">
        <w:rPr>
          <w:rFonts w:ascii="Arial" w:hAnsi="Arial" w:cs="Arial"/>
          <w:color w:val="000000"/>
          <w:sz w:val="20"/>
          <w:szCs w:val="20"/>
        </w:rPr>
        <w:t xml:space="preserve"> Новосибирской области</w:t>
      </w:r>
    </w:p>
    <w:p w:rsidR="002F293C" w:rsidRPr="002F293C" w:rsidRDefault="002F293C" w:rsidP="002F293C">
      <w:pPr>
        <w:tabs>
          <w:tab w:val="left" w:pos="5670"/>
        </w:tabs>
        <w:autoSpaceDE w:val="0"/>
        <w:autoSpaceDN w:val="0"/>
        <w:adjustRightInd w:val="0"/>
        <w:snapToGrid w:val="0"/>
        <w:ind w:left="4678"/>
        <w:jc w:val="right"/>
        <w:rPr>
          <w:rFonts w:ascii="Arial" w:hAnsi="Arial" w:cs="Arial"/>
          <w:sz w:val="20"/>
          <w:szCs w:val="20"/>
        </w:rPr>
      </w:pPr>
      <w:r w:rsidRPr="002F293C">
        <w:rPr>
          <w:rFonts w:ascii="Arial" w:hAnsi="Arial" w:cs="Arial"/>
          <w:sz w:val="20"/>
          <w:szCs w:val="20"/>
        </w:rPr>
        <w:t>от 26.07.2022 №953</w:t>
      </w:r>
    </w:p>
    <w:p w:rsidR="002F293C" w:rsidRPr="002F293C" w:rsidRDefault="002F293C" w:rsidP="002F293C">
      <w:pPr>
        <w:tabs>
          <w:tab w:val="left" w:pos="2343"/>
        </w:tabs>
        <w:autoSpaceDE w:val="0"/>
        <w:autoSpaceDN w:val="0"/>
        <w:adjustRightInd w:val="0"/>
        <w:snapToGrid w:val="0"/>
        <w:ind w:left="5812"/>
        <w:jc w:val="center"/>
        <w:rPr>
          <w:rFonts w:ascii="Arial" w:hAnsi="Arial" w:cs="Arial"/>
          <w:color w:val="000000"/>
          <w:sz w:val="20"/>
          <w:szCs w:val="20"/>
        </w:rPr>
      </w:pPr>
    </w:p>
    <w:p w:rsidR="002F293C" w:rsidRPr="002F293C" w:rsidRDefault="002F293C" w:rsidP="002F293C">
      <w:pPr>
        <w:autoSpaceDE w:val="0"/>
        <w:autoSpaceDN w:val="0"/>
        <w:adjustRightInd w:val="0"/>
        <w:snapToGrid w:val="0"/>
        <w:ind w:firstLine="709"/>
        <w:jc w:val="center"/>
        <w:rPr>
          <w:rFonts w:ascii="Arial" w:hAnsi="Arial" w:cs="Arial"/>
          <w:b/>
          <w:sz w:val="20"/>
          <w:szCs w:val="20"/>
        </w:rPr>
      </w:pPr>
      <w:r w:rsidRPr="002F293C">
        <w:rPr>
          <w:rFonts w:ascii="Arial" w:hAnsi="Arial" w:cs="Arial"/>
          <w:b/>
          <w:sz w:val="20"/>
          <w:szCs w:val="20"/>
        </w:rPr>
        <w:t xml:space="preserve">Размеры окладов по общеотраслевым профессиям рабочих, </w:t>
      </w:r>
    </w:p>
    <w:p w:rsidR="002F293C" w:rsidRDefault="002F293C" w:rsidP="002F293C">
      <w:pPr>
        <w:autoSpaceDE w:val="0"/>
        <w:autoSpaceDN w:val="0"/>
        <w:adjustRightInd w:val="0"/>
        <w:snapToGrid w:val="0"/>
        <w:ind w:firstLine="709"/>
        <w:jc w:val="center"/>
        <w:rPr>
          <w:rFonts w:ascii="Arial" w:hAnsi="Arial" w:cs="Arial"/>
          <w:b/>
          <w:sz w:val="20"/>
          <w:szCs w:val="20"/>
        </w:rPr>
      </w:pPr>
      <w:r w:rsidRPr="002F293C">
        <w:rPr>
          <w:rFonts w:ascii="Arial" w:hAnsi="Arial" w:cs="Arial"/>
          <w:b/>
          <w:sz w:val="20"/>
          <w:szCs w:val="20"/>
        </w:rPr>
        <w:t>не включенным в профессиональные квалификационные группы, утвержденные приказом Министерства здравоохранения и социального развития Российской Федерации от 29.05.2008 № 248н «Об утверждении профессиональных квалификационных групп общеотраслевых</w:t>
      </w:r>
      <w:r w:rsidR="00540F86">
        <w:rPr>
          <w:rFonts w:ascii="Arial" w:hAnsi="Arial" w:cs="Arial"/>
          <w:b/>
          <w:sz w:val="20"/>
          <w:szCs w:val="20"/>
        </w:rPr>
        <w:t xml:space="preserve"> </w:t>
      </w:r>
      <w:r w:rsidRPr="002F293C">
        <w:rPr>
          <w:rFonts w:ascii="Arial" w:hAnsi="Arial" w:cs="Arial"/>
          <w:b/>
          <w:sz w:val="20"/>
          <w:szCs w:val="20"/>
        </w:rPr>
        <w:t>профессий рабочих»</w:t>
      </w:r>
    </w:p>
    <w:p w:rsidR="00540F86" w:rsidRPr="002F293C" w:rsidRDefault="00540F86" w:rsidP="002F293C">
      <w:pPr>
        <w:autoSpaceDE w:val="0"/>
        <w:autoSpaceDN w:val="0"/>
        <w:adjustRightInd w:val="0"/>
        <w:snapToGrid w:val="0"/>
        <w:ind w:firstLine="709"/>
        <w:jc w:val="center"/>
        <w:rPr>
          <w:rFonts w:ascii="Arial" w:hAnsi="Arial" w:cs="Arial"/>
          <w:b/>
          <w:color w:val="00000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8709"/>
        <w:gridCol w:w="1276"/>
      </w:tblGrid>
      <w:tr w:rsidR="002F293C" w:rsidRPr="002F293C" w:rsidTr="002F293C">
        <w:tc>
          <w:tcPr>
            <w:tcW w:w="8709" w:type="dxa"/>
            <w:tcBorders>
              <w:top w:val="single" w:sz="4" w:space="0" w:color="auto"/>
              <w:left w:val="single" w:sz="4" w:space="0" w:color="auto"/>
              <w:bottom w:val="single" w:sz="4" w:space="0" w:color="auto"/>
              <w:right w:val="single" w:sz="4" w:space="0" w:color="auto"/>
            </w:tcBorders>
            <w:hideMark/>
          </w:tcPr>
          <w:p w:rsidR="002F293C" w:rsidRPr="002F293C" w:rsidRDefault="002F293C" w:rsidP="002F293C">
            <w:pPr>
              <w:widowControl w:val="0"/>
              <w:autoSpaceDE w:val="0"/>
              <w:autoSpaceDN w:val="0"/>
              <w:adjustRightInd w:val="0"/>
              <w:spacing w:line="276" w:lineRule="auto"/>
              <w:jc w:val="center"/>
              <w:rPr>
                <w:rFonts w:ascii="Arial" w:hAnsi="Arial" w:cs="Arial"/>
                <w:sz w:val="20"/>
                <w:szCs w:val="20"/>
              </w:rPr>
            </w:pPr>
            <w:r w:rsidRPr="002F293C">
              <w:rPr>
                <w:rFonts w:ascii="Arial" w:hAnsi="Arial" w:cs="Arial"/>
                <w:sz w:val="20"/>
                <w:szCs w:val="20"/>
              </w:rPr>
              <w:t>Наименование профессий</w:t>
            </w:r>
          </w:p>
        </w:tc>
        <w:tc>
          <w:tcPr>
            <w:tcW w:w="1276" w:type="dxa"/>
            <w:tcBorders>
              <w:top w:val="single" w:sz="4" w:space="0" w:color="auto"/>
              <w:left w:val="single" w:sz="4" w:space="0" w:color="auto"/>
              <w:bottom w:val="single" w:sz="4" w:space="0" w:color="auto"/>
              <w:right w:val="single" w:sz="4" w:space="0" w:color="auto"/>
            </w:tcBorders>
            <w:hideMark/>
          </w:tcPr>
          <w:p w:rsidR="002F293C" w:rsidRPr="002F293C" w:rsidRDefault="002F293C" w:rsidP="00540F86">
            <w:pPr>
              <w:widowControl w:val="0"/>
              <w:autoSpaceDE w:val="0"/>
              <w:autoSpaceDN w:val="0"/>
              <w:adjustRightInd w:val="0"/>
              <w:jc w:val="center"/>
              <w:rPr>
                <w:rFonts w:ascii="Arial" w:hAnsi="Arial" w:cs="Arial"/>
                <w:sz w:val="20"/>
                <w:szCs w:val="20"/>
              </w:rPr>
            </w:pPr>
            <w:r w:rsidRPr="002F293C">
              <w:rPr>
                <w:rFonts w:ascii="Arial" w:hAnsi="Arial" w:cs="Arial"/>
                <w:sz w:val="20"/>
                <w:szCs w:val="20"/>
              </w:rPr>
              <w:t>Размер оклада, рублей</w:t>
            </w:r>
          </w:p>
        </w:tc>
      </w:tr>
      <w:tr w:rsidR="002F293C" w:rsidRPr="002F293C" w:rsidTr="002F293C">
        <w:tc>
          <w:tcPr>
            <w:tcW w:w="8709" w:type="dxa"/>
            <w:tcBorders>
              <w:top w:val="single" w:sz="4" w:space="0" w:color="auto"/>
              <w:left w:val="single" w:sz="4" w:space="0" w:color="auto"/>
              <w:bottom w:val="single" w:sz="4" w:space="0" w:color="auto"/>
              <w:right w:val="single" w:sz="4" w:space="0" w:color="auto"/>
            </w:tcBorders>
            <w:hideMark/>
          </w:tcPr>
          <w:p w:rsidR="002F293C" w:rsidRPr="002F293C" w:rsidRDefault="002F293C" w:rsidP="00540F86">
            <w:pPr>
              <w:widowControl w:val="0"/>
              <w:autoSpaceDE w:val="0"/>
              <w:autoSpaceDN w:val="0"/>
              <w:adjustRightInd w:val="0"/>
              <w:rPr>
                <w:rFonts w:ascii="Arial" w:hAnsi="Arial" w:cs="Arial"/>
                <w:sz w:val="20"/>
                <w:szCs w:val="20"/>
              </w:rPr>
            </w:pPr>
            <w:r w:rsidRPr="002F293C">
              <w:rPr>
                <w:rFonts w:ascii="Arial" w:hAnsi="Arial" w:cs="Arial"/>
                <w:sz w:val="20"/>
                <w:szCs w:val="20"/>
              </w:rPr>
              <w:t>Наименования профессий рабочих, по которым предусмотрено присвоение 1, 2 и 3 квалификационных разрядов в соответствии с постановлением Министерства труда Российской Федерации от 10.11.1992 № 31 «Об утверждении тарифно-квалификационных характеристик по общеотраслевым профессиям рабочих»</w:t>
            </w:r>
          </w:p>
        </w:tc>
        <w:tc>
          <w:tcPr>
            <w:tcW w:w="1276" w:type="dxa"/>
            <w:tcBorders>
              <w:top w:val="single" w:sz="4" w:space="0" w:color="auto"/>
              <w:left w:val="single" w:sz="4" w:space="0" w:color="auto"/>
              <w:bottom w:val="single" w:sz="4" w:space="0" w:color="auto"/>
              <w:right w:val="single" w:sz="4" w:space="0" w:color="auto"/>
            </w:tcBorders>
          </w:tcPr>
          <w:p w:rsidR="002F293C" w:rsidRPr="002F293C" w:rsidRDefault="002F293C" w:rsidP="002F293C">
            <w:pPr>
              <w:widowControl w:val="0"/>
              <w:autoSpaceDE w:val="0"/>
              <w:autoSpaceDN w:val="0"/>
              <w:adjustRightInd w:val="0"/>
              <w:spacing w:line="276" w:lineRule="auto"/>
              <w:jc w:val="center"/>
              <w:rPr>
                <w:rFonts w:ascii="Arial" w:hAnsi="Arial" w:cs="Arial"/>
                <w:sz w:val="20"/>
                <w:szCs w:val="20"/>
              </w:rPr>
            </w:pPr>
          </w:p>
        </w:tc>
      </w:tr>
      <w:tr w:rsidR="002F293C" w:rsidRPr="002F293C" w:rsidTr="002F293C">
        <w:tc>
          <w:tcPr>
            <w:tcW w:w="8709" w:type="dxa"/>
            <w:tcBorders>
              <w:top w:val="single" w:sz="4" w:space="0" w:color="auto"/>
              <w:left w:val="single" w:sz="4" w:space="0" w:color="auto"/>
              <w:bottom w:val="single" w:sz="4" w:space="0" w:color="auto"/>
              <w:right w:val="single" w:sz="4" w:space="0" w:color="auto"/>
            </w:tcBorders>
            <w:hideMark/>
          </w:tcPr>
          <w:p w:rsidR="002F293C" w:rsidRPr="002F293C" w:rsidRDefault="002F293C" w:rsidP="00540F86">
            <w:pPr>
              <w:widowControl w:val="0"/>
              <w:autoSpaceDE w:val="0"/>
              <w:autoSpaceDN w:val="0"/>
              <w:adjustRightInd w:val="0"/>
              <w:rPr>
                <w:rFonts w:ascii="Arial" w:hAnsi="Arial" w:cs="Arial"/>
                <w:sz w:val="20"/>
                <w:szCs w:val="20"/>
              </w:rPr>
            </w:pPr>
            <w:r w:rsidRPr="002F293C">
              <w:rPr>
                <w:rFonts w:ascii="Arial" w:hAnsi="Arial" w:cs="Arial"/>
                <w:sz w:val="20"/>
                <w:szCs w:val="20"/>
              </w:rPr>
              <w:t>1 квалификационный разряд</w:t>
            </w:r>
          </w:p>
        </w:tc>
        <w:tc>
          <w:tcPr>
            <w:tcW w:w="1276" w:type="dxa"/>
            <w:tcBorders>
              <w:top w:val="single" w:sz="4" w:space="0" w:color="auto"/>
              <w:left w:val="single" w:sz="4" w:space="0" w:color="auto"/>
              <w:bottom w:val="single" w:sz="4" w:space="0" w:color="auto"/>
              <w:right w:val="single" w:sz="4" w:space="0" w:color="auto"/>
            </w:tcBorders>
            <w:hideMark/>
          </w:tcPr>
          <w:p w:rsidR="002F293C" w:rsidRPr="002F293C" w:rsidRDefault="002F293C" w:rsidP="002F293C">
            <w:pPr>
              <w:widowControl w:val="0"/>
              <w:autoSpaceDE w:val="0"/>
              <w:autoSpaceDN w:val="0"/>
              <w:adjustRightInd w:val="0"/>
              <w:spacing w:line="276" w:lineRule="auto"/>
              <w:jc w:val="center"/>
              <w:rPr>
                <w:rFonts w:ascii="Arial" w:hAnsi="Arial" w:cs="Arial"/>
                <w:sz w:val="20"/>
                <w:szCs w:val="20"/>
              </w:rPr>
            </w:pPr>
            <w:r w:rsidRPr="002F293C">
              <w:rPr>
                <w:rFonts w:ascii="Arial" w:hAnsi="Arial" w:cs="Arial"/>
                <w:sz w:val="20"/>
                <w:szCs w:val="20"/>
              </w:rPr>
              <w:t>7447</w:t>
            </w:r>
          </w:p>
        </w:tc>
      </w:tr>
      <w:tr w:rsidR="002F293C" w:rsidRPr="002F293C" w:rsidTr="002F293C">
        <w:tc>
          <w:tcPr>
            <w:tcW w:w="8709" w:type="dxa"/>
            <w:tcBorders>
              <w:top w:val="single" w:sz="4" w:space="0" w:color="auto"/>
              <w:left w:val="single" w:sz="4" w:space="0" w:color="auto"/>
              <w:bottom w:val="single" w:sz="4" w:space="0" w:color="auto"/>
              <w:right w:val="single" w:sz="4" w:space="0" w:color="auto"/>
            </w:tcBorders>
            <w:hideMark/>
          </w:tcPr>
          <w:p w:rsidR="002F293C" w:rsidRPr="002F293C" w:rsidRDefault="002F293C" w:rsidP="00540F86">
            <w:pPr>
              <w:widowControl w:val="0"/>
              <w:autoSpaceDE w:val="0"/>
              <w:autoSpaceDN w:val="0"/>
              <w:adjustRightInd w:val="0"/>
              <w:rPr>
                <w:rFonts w:ascii="Arial" w:hAnsi="Arial" w:cs="Arial"/>
                <w:sz w:val="20"/>
                <w:szCs w:val="20"/>
              </w:rPr>
            </w:pPr>
            <w:r w:rsidRPr="002F293C">
              <w:rPr>
                <w:rFonts w:ascii="Arial" w:hAnsi="Arial" w:cs="Arial"/>
                <w:sz w:val="20"/>
                <w:szCs w:val="20"/>
              </w:rPr>
              <w:t>2 квалификационный разряд</w:t>
            </w:r>
          </w:p>
        </w:tc>
        <w:tc>
          <w:tcPr>
            <w:tcW w:w="1276" w:type="dxa"/>
            <w:tcBorders>
              <w:top w:val="single" w:sz="4" w:space="0" w:color="auto"/>
              <w:left w:val="single" w:sz="4" w:space="0" w:color="auto"/>
              <w:bottom w:val="single" w:sz="4" w:space="0" w:color="auto"/>
              <w:right w:val="single" w:sz="4" w:space="0" w:color="auto"/>
            </w:tcBorders>
            <w:hideMark/>
          </w:tcPr>
          <w:p w:rsidR="002F293C" w:rsidRPr="002F293C" w:rsidRDefault="002F293C" w:rsidP="002F293C">
            <w:pPr>
              <w:widowControl w:val="0"/>
              <w:autoSpaceDE w:val="0"/>
              <w:autoSpaceDN w:val="0"/>
              <w:adjustRightInd w:val="0"/>
              <w:spacing w:line="276" w:lineRule="auto"/>
              <w:jc w:val="center"/>
              <w:rPr>
                <w:rFonts w:ascii="Arial" w:hAnsi="Arial" w:cs="Arial"/>
                <w:sz w:val="20"/>
                <w:szCs w:val="20"/>
              </w:rPr>
            </w:pPr>
            <w:r w:rsidRPr="002F293C">
              <w:rPr>
                <w:rFonts w:ascii="Arial" w:hAnsi="Arial" w:cs="Arial"/>
                <w:sz w:val="20"/>
                <w:szCs w:val="20"/>
              </w:rPr>
              <w:t>7821</w:t>
            </w:r>
          </w:p>
        </w:tc>
      </w:tr>
      <w:tr w:rsidR="002F293C" w:rsidRPr="002F293C" w:rsidTr="002F293C">
        <w:tc>
          <w:tcPr>
            <w:tcW w:w="8709" w:type="dxa"/>
            <w:tcBorders>
              <w:top w:val="single" w:sz="4" w:space="0" w:color="auto"/>
              <w:left w:val="single" w:sz="4" w:space="0" w:color="auto"/>
              <w:bottom w:val="single" w:sz="4" w:space="0" w:color="auto"/>
              <w:right w:val="single" w:sz="4" w:space="0" w:color="auto"/>
            </w:tcBorders>
            <w:hideMark/>
          </w:tcPr>
          <w:p w:rsidR="002F293C" w:rsidRPr="002F293C" w:rsidRDefault="002F293C" w:rsidP="00540F86">
            <w:pPr>
              <w:widowControl w:val="0"/>
              <w:autoSpaceDE w:val="0"/>
              <w:autoSpaceDN w:val="0"/>
              <w:adjustRightInd w:val="0"/>
              <w:rPr>
                <w:rFonts w:ascii="Arial" w:hAnsi="Arial" w:cs="Arial"/>
                <w:sz w:val="20"/>
                <w:szCs w:val="20"/>
              </w:rPr>
            </w:pPr>
            <w:r w:rsidRPr="002F293C">
              <w:rPr>
                <w:rFonts w:ascii="Arial" w:hAnsi="Arial" w:cs="Arial"/>
                <w:sz w:val="20"/>
                <w:szCs w:val="20"/>
              </w:rPr>
              <w:t>3 квалификационный разряд</w:t>
            </w:r>
          </w:p>
        </w:tc>
        <w:tc>
          <w:tcPr>
            <w:tcW w:w="1276" w:type="dxa"/>
            <w:tcBorders>
              <w:top w:val="single" w:sz="4" w:space="0" w:color="auto"/>
              <w:left w:val="single" w:sz="4" w:space="0" w:color="auto"/>
              <w:bottom w:val="single" w:sz="4" w:space="0" w:color="auto"/>
              <w:right w:val="single" w:sz="4" w:space="0" w:color="auto"/>
            </w:tcBorders>
            <w:hideMark/>
          </w:tcPr>
          <w:p w:rsidR="002F293C" w:rsidRPr="002F293C" w:rsidRDefault="002F293C" w:rsidP="002F293C">
            <w:pPr>
              <w:widowControl w:val="0"/>
              <w:autoSpaceDE w:val="0"/>
              <w:autoSpaceDN w:val="0"/>
              <w:adjustRightInd w:val="0"/>
              <w:spacing w:line="276" w:lineRule="auto"/>
              <w:jc w:val="center"/>
              <w:rPr>
                <w:rFonts w:ascii="Arial" w:hAnsi="Arial" w:cs="Arial"/>
                <w:sz w:val="20"/>
                <w:szCs w:val="20"/>
              </w:rPr>
            </w:pPr>
            <w:r w:rsidRPr="002F293C">
              <w:rPr>
                <w:rFonts w:ascii="Arial" w:hAnsi="Arial" w:cs="Arial"/>
                <w:sz w:val="20"/>
                <w:szCs w:val="20"/>
              </w:rPr>
              <w:t>8195</w:t>
            </w:r>
          </w:p>
        </w:tc>
      </w:tr>
      <w:tr w:rsidR="002F293C" w:rsidRPr="002F293C" w:rsidTr="002F293C">
        <w:tc>
          <w:tcPr>
            <w:tcW w:w="8709" w:type="dxa"/>
            <w:tcBorders>
              <w:top w:val="single" w:sz="4" w:space="0" w:color="auto"/>
              <w:left w:val="single" w:sz="4" w:space="0" w:color="auto"/>
              <w:bottom w:val="single" w:sz="4" w:space="0" w:color="auto"/>
              <w:right w:val="single" w:sz="4" w:space="0" w:color="auto"/>
            </w:tcBorders>
            <w:hideMark/>
          </w:tcPr>
          <w:p w:rsidR="002F293C" w:rsidRPr="002F293C" w:rsidRDefault="002F293C" w:rsidP="00540F86">
            <w:pPr>
              <w:widowControl w:val="0"/>
              <w:autoSpaceDE w:val="0"/>
              <w:autoSpaceDN w:val="0"/>
              <w:adjustRightInd w:val="0"/>
              <w:rPr>
                <w:rFonts w:ascii="Arial" w:hAnsi="Arial" w:cs="Arial"/>
                <w:sz w:val="20"/>
                <w:szCs w:val="20"/>
              </w:rPr>
            </w:pPr>
            <w:r w:rsidRPr="002F293C">
              <w:rPr>
                <w:rFonts w:ascii="Arial" w:hAnsi="Arial" w:cs="Arial"/>
                <w:sz w:val="20"/>
                <w:szCs w:val="20"/>
              </w:rPr>
              <w:t>Наименования профессий рабочих, по которым предусмотрено присвоение 1, 2 и 3 квалификационных разрядов в соответствии с постановлением Министерства труда Российской Федерации от 10.11.1992 № 31 «Об утверждении тарифно-квалификационных характеристик по общеотраслевым профессиям рабочих», при выполнении работ по профессии с производным наименованием «старший» (старший по смене)</w:t>
            </w:r>
          </w:p>
        </w:tc>
        <w:tc>
          <w:tcPr>
            <w:tcW w:w="1276" w:type="dxa"/>
            <w:tcBorders>
              <w:top w:val="single" w:sz="4" w:space="0" w:color="auto"/>
              <w:left w:val="single" w:sz="4" w:space="0" w:color="auto"/>
              <w:bottom w:val="single" w:sz="4" w:space="0" w:color="auto"/>
              <w:right w:val="single" w:sz="4" w:space="0" w:color="auto"/>
            </w:tcBorders>
          </w:tcPr>
          <w:p w:rsidR="002F293C" w:rsidRPr="002F293C" w:rsidRDefault="002F293C" w:rsidP="002F293C">
            <w:pPr>
              <w:widowControl w:val="0"/>
              <w:autoSpaceDE w:val="0"/>
              <w:autoSpaceDN w:val="0"/>
              <w:adjustRightInd w:val="0"/>
              <w:spacing w:line="276" w:lineRule="auto"/>
              <w:jc w:val="center"/>
              <w:rPr>
                <w:rFonts w:ascii="Arial" w:hAnsi="Arial" w:cs="Arial"/>
                <w:sz w:val="20"/>
                <w:szCs w:val="20"/>
              </w:rPr>
            </w:pPr>
          </w:p>
        </w:tc>
      </w:tr>
      <w:tr w:rsidR="002F293C" w:rsidRPr="002F293C" w:rsidTr="002F293C">
        <w:tc>
          <w:tcPr>
            <w:tcW w:w="8709" w:type="dxa"/>
            <w:tcBorders>
              <w:top w:val="single" w:sz="4" w:space="0" w:color="auto"/>
              <w:left w:val="single" w:sz="4" w:space="0" w:color="auto"/>
              <w:bottom w:val="single" w:sz="4" w:space="0" w:color="auto"/>
              <w:right w:val="single" w:sz="4" w:space="0" w:color="auto"/>
            </w:tcBorders>
            <w:hideMark/>
          </w:tcPr>
          <w:p w:rsidR="002F293C" w:rsidRPr="002F293C" w:rsidRDefault="002F293C" w:rsidP="00540F86">
            <w:pPr>
              <w:widowControl w:val="0"/>
              <w:autoSpaceDE w:val="0"/>
              <w:autoSpaceDN w:val="0"/>
              <w:adjustRightInd w:val="0"/>
              <w:rPr>
                <w:rFonts w:ascii="Arial" w:hAnsi="Arial" w:cs="Arial"/>
                <w:sz w:val="20"/>
                <w:szCs w:val="20"/>
              </w:rPr>
            </w:pPr>
            <w:r w:rsidRPr="002F293C">
              <w:rPr>
                <w:rFonts w:ascii="Arial" w:hAnsi="Arial" w:cs="Arial"/>
                <w:sz w:val="20"/>
                <w:szCs w:val="20"/>
              </w:rPr>
              <w:t>1 квалификационный разряд</w:t>
            </w:r>
          </w:p>
        </w:tc>
        <w:tc>
          <w:tcPr>
            <w:tcW w:w="1276" w:type="dxa"/>
            <w:tcBorders>
              <w:top w:val="single" w:sz="4" w:space="0" w:color="auto"/>
              <w:left w:val="single" w:sz="4" w:space="0" w:color="auto"/>
              <w:bottom w:val="single" w:sz="4" w:space="0" w:color="auto"/>
              <w:right w:val="single" w:sz="4" w:space="0" w:color="auto"/>
            </w:tcBorders>
            <w:hideMark/>
          </w:tcPr>
          <w:p w:rsidR="002F293C" w:rsidRPr="002F293C" w:rsidRDefault="002F293C" w:rsidP="002F293C">
            <w:pPr>
              <w:widowControl w:val="0"/>
              <w:autoSpaceDE w:val="0"/>
              <w:autoSpaceDN w:val="0"/>
              <w:adjustRightInd w:val="0"/>
              <w:spacing w:line="276" w:lineRule="auto"/>
              <w:jc w:val="center"/>
              <w:rPr>
                <w:rFonts w:ascii="Arial" w:hAnsi="Arial" w:cs="Arial"/>
                <w:sz w:val="20"/>
                <w:szCs w:val="20"/>
              </w:rPr>
            </w:pPr>
            <w:r w:rsidRPr="002F293C">
              <w:rPr>
                <w:rFonts w:ascii="Arial" w:hAnsi="Arial" w:cs="Arial"/>
                <w:sz w:val="20"/>
                <w:szCs w:val="20"/>
              </w:rPr>
              <w:t>7634</w:t>
            </w:r>
          </w:p>
        </w:tc>
      </w:tr>
      <w:tr w:rsidR="002F293C" w:rsidRPr="002F293C" w:rsidTr="002F293C">
        <w:tc>
          <w:tcPr>
            <w:tcW w:w="8709" w:type="dxa"/>
            <w:tcBorders>
              <w:top w:val="single" w:sz="4" w:space="0" w:color="auto"/>
              <w:left w:val="single" w:sz="4" w:space="0" w:color="auto"/>
              <w:bottom w:val="single" w:sz="4" w:space="0" w:color="auto"/>
              <w:right w:val="single" w:sz="4" w:space="0" w:color="auto"/>
            </w:tcBorders>
            <w:hideMark/>
          </w:tcPr>
          <w:p w:rsidR="002F293C" w:rsidRPr="002F293C" w:rsidRDefault="002F293C" w:rsidP="00540F86">
            <w:pPr>
              <w:widowControl w:val="0"/>
              <w:autoSpaceDE w:val="0"/>
              <w:autoSpaceDN w:val="0"/>
              <w:adjustRightInd w:val="0"/>
              <w:rPr>
                <w:rFonts w:ascii="Arial" w:hAnsi="Arial" w:cs="Arial"/>
                <w:sz w:val="20"/>
                <w:szCs w:val="20"/>
              </w:rPr>
            </w:pPr>
            <w:r w:rsidRPr="002F293C">
              <w:rPr>
                <w:rFonts w:ascii="Arial" w:hAnsi="Arial" w:cs="Arial"/>
                <w:sz w:val="20"/>
                <w:szCs w:val="20"/>
              </w:rPr>
              <w:t>2 квалификационный разряд</w:t>
            </w:r>
          </w:p>
        </w:tc>
        <w:tc>
          <w:tcPr>
            <w:tcW w:w="1276" w:type="dxa"/>
            <w:tcBorders>
              <w:top w:val="single" w:sz="4" w:space="0" w:color="auto"/>
              <w:left w:val="single" w:sz="4" w:space="0" w:color="auto"/>
              <w:bottom w:val="single" w:sz="4" w:space="0" w:color="auto"/>
              <w:right w:val="single" w:sz="4" w:space="0" w:color="auto"/>
            </w:tcBorders>
            <w:hideMark/>
          </w:tcPr>
          <w:p w:rsidR="002F293C" w:rsidRPr="002F293C" w:rsidRDefault="002F293C" w:rsidP="002F293C">
            <w:pPr>
              <w:widowControl w:val="0"/>
              <w:autoSpaceDE w:val="0"/>
              <w:autoSpaceDN w:val="0"/>
              <w:adjustRightInd w:val="0"/>
              <w:spacing w:line="276" w:lineRule="auto"/>
              <w:jc w:val="center"/>
              <w:rPr>
                <w:rFonts w:ascii="Arial" w:hAnsi="Arial" w:cs="Arial"/>
                <w:sz w:val="20"/>
                <w:szCs w:val="20"/>
              </w:rPr>
            </w:pPr>
            <w:r w:rsidRPr="002F293C">
              <w:rPr>
                <w:rFonts w:ascii="Arial" w:hAnsi="Arial" w:cs="Arial"/>
                <w:sz w:val="20"/>
                <w:szCs w:val="20"/>
              </w:rPr>
              <w:t>8008</w:t>
            </w:r>
          </w:p>
        </w:tc>
      </w:tr>
      <w:tr w:rsidR="002F293C" w:rsidRPr="002F293C" w:rsidTr="002F293C">
        <w:tc>
          <w:tcPr>
            <w:tcW w:w="8709" w:type="dxa"/>
            <w:tcBorders>
              <w:top w:val="single" w:sz="4" w:space="0" w:color="auto"/>
              <w:left w:val="single" w:sz="4" w:space="0" w:color="auto"/>
              <w:bottom w:val="single" w:sz="4" w:space="0" w:color="auto"/>
              <w:right w:val="single" w:sz="4" w:space="0" w:color="auto"/>
            </w:tcBorders>
            <w:hideMark/>
          </w:tcPr>
          <w:p w:rsidR="002F293C" w:rsidRPr="002F293C" w:rsidRDefault="002F293C" w:rsidP="00540F86">
            <w:pPr>
              <w:widowControl w:val="0"/>
              <w:autoSpaceDE w:val="0"/>
              <w:autoSpaceDN w:val="0"/>
              <w:adjustRightInd w:val="0"/>
              <w:rPr>
                <w:rFonts w:ascii="Arial" w:hAnsi="Arial" w:cs="Arial"/>
                <w:sz w:val="20"/>
                <w:szCs w:val="20"/>
              </w:rPr>
            </w:pPr>
            <w:r w:rsidRPr="002F293C">
              <w:rPr>
                <w:rFonts w:ascii="Arial" w:hAnsi="Arial" w:cs="Arial"/>
                <w:sz w:val="20"/>
                <w:szCs w:val="20"/>
              </w:rPr>
              <w:t>3 квалификационный разряд</w:t>
            </w:r>
          </w:p>
        </w:tc>
        <w:tc>
          <w:tcPr>
            <w:tcW w:w="1276" w:type="dxa"/>
            <w:tcBorders>
              <w:top w:val="single" w:sz="4" w:space="0" w:color="auto"/>
              <w:left w:val="single" w:sz="4" w:space="0" w:color="auto"/>
              <w:bottom w:val="single" w:sz="4" w:space="0" w:color="auto"/>
              <w:right w:val="single" w:sz="4" w:space="0" w:color="auto"/>
            </w:tcBorders>
            <w:hideMark/>
          </w:tcPr>
          <w:p w:rsidR="002F293C" w:rsidRPr="002F293C" w:rsidRDefault="002F293C" w:rsidP="002F293C">
            <w:pPr>
              <w:widowControl w:val="0"/>
              <w:autoSpaceDE w:val="0"/>
              <w:autoSpaceDN w:val="0"/>
              <w:adjustRightInd w:val="0"/>
              <w:spacing w:line="276" w:lineRule="auto"/>
              <w:jc w:val="center"/>
              <w:rPr>
                <w:rFonts w:ascii="Arial" w:hAnsi="Arial" w:cs="Arial"/>
                <w:sz w:val="20"/>
                <w:szCs w:val="20"/>
              </w:rPr>
            </w:pPr>
            <w:r w:rsidRPr="002F293C">
              <w:rPr>
                <w:rFonts w:ascii="Arial" w:hAnsi="Arial" w:cs="Arial"/>
                <w:sz w:val="20"/>
                <w:szCs w:val="20"/>
              </w:rPr>
              <w:t>8382</w:t>
            </w:r>
          </w:p>
        </w:tc>
      </w:tr>
      <w:tr w:rsidR="002F293C" w:rsidRPr="002F293C" w:rsidTr="002F293C">
        <w:tc>
          <w:tcPr>
            <w:tcW w:w="8709" w:type="dxa"/>
            <w:tcBorders>
              <w:top w:val="single" w:sz="4" w:space="0" w:color="auto"/>
              <w:left w:val="single" w:sz="4" w:space="0" w:color="auto"/>
              <w:bottom w:val="single" w:sz="4" w:space="0" w:color="auto"/>
              <w:right w:val="single" w:sz="4" w:space="0" w:color="auto"/>
            </w:tcBorders>
            <w:hideMark/>
          </w:tcPr>
          <w:p w:rsidR="002F293C" w:rsidRPr="002F293C" w:rsidRDefault="002F293C" w:rsidP="00540F86">
            <w:pPr>
              <w:widowControl w:val="0"/>
              <w:autoSpaceDE w:val="0"/>
              <w:autoSpaceDN w:val="0"/>
              <w:adjustRightInd w:val="0"/>
              <w:rPr>
                <w:rFonts w:ascii="Arial" w:hAnsi="Arial" w:cs="Arial"/>
                <w:sz w:val="20"/>
                <w:szCs w:val="20"/>
              </w:rPr>
            </w:pPr>
            <w:r w:rsidRPr="002F293C">
              <w:rPr>
                <w:rFonts w:ascii="Arial" w:hAnsi="Arial" w:cs="Arial"/>
                <w:sz w:val="20"/>
                <w:szCs w:val="20"/>
              </w:rPr>
              <w:t>Наименования профессий рабочих, по которым предусмотрено присвоение 4, 5, 6, 7 и 8 квалификационных разрядов в соответствии с постановлением Министерства труда Российской Федерации от 10.11.1992 № 31 «Об утверждении тарифно-квалификационных характеристик по общеотраслевым профессиям рабочих»</w:t>
            </w:r>
          </w:p>
        </w:tc>
        <w:tc>
          <w:tcPr>
            <w:tcW w:w="1276" w:type="dxa"/>
            <w:tcBorders>
              <w:top w:val="single" w:sz="4" w:space="0" w:color="auto"/>
              <w:left w:val="single" w:sz="4" w:space="0" w:color="auto"/>
              <w:bottom w:val="single" w:sz="4" w:space="0" w:color="auto"/>
              <w:right w:val="single" w:sz="4" w:space="0" w:color="auto"/>
            </w:tcBorders>
          </w:tcPr>
          <w:p w:rsidR="002F293C" w:rsidRPr="002F293C" w:rsidRDefault="002F293C" w:rsidP="002F293C">
            <w:pPr>
              <w:widowControl w:val="0"/>
              <w:autoSpaceDE w:val="0"/>
              <w:autoSpaceDN w:val="0"/>
              <w:adjustRightInd w:val="0"/>
              <w:spacing w:line="276" w:lineRule="auto"/>
              <w:jc w:val="center"/>
              <w:rPr>
                <w:rFonts w:ascii="Arial" w:hAnsi="Arial" w:cs="Arial"/>
                <w:sz w:val="20"/>
                <w:szCs w:val="20"/>
              </w:rPr>
            </w:pPr>
          </w:p>
        </w:tc>
      </w:tr>
      <w:tr w:rsidR="002F293C" w:rsidRPr="002F293C" w:rsidTr="002F293C">
        <w:tc>
          <w:tcPr>
            <w:tcW w:w="8709" w:type="dxa"/>
            <w:tcBorders>
              <w:top w:val="single" w:sz="4" w:space="0" w:color="auto"/>
              <w:left w:val="single" w:sz="4" w:space="0" w:color="auto"/>
              <w:bottom w:val="single" w:sz="4" w:space="0" w:color="auto"/>
              <w:right w:val="single" w:sz="4" w:space="0" w:color="auto"/>
            </w:tcBorders>
            <w:hideMark/>
          </w:tcPr>
          <w:p w:rsidR="002F293C" w:rsidRPr="002F293C" w:rsidRDefault="002F293C" w:rsidP="00540F86">
            <w:pPr>
              <w:widowControl w:val="0"/>
              <w:autoSpaceDE w:val="0"/>
              <w:autoSpaceDN w:val="0"/>
              <w:adjustRightInd w:val="0"/>
              <w:rPr>
                <w:rFonts w:ascii="Arial" w:hAnsi="Arial" w:cs="Arial"/>
                <w:sz w:val="20"/>
                <w:szCs w:val="20"/>
              </w:rPr>
            </w:pPr>
            <w:r w:rsidRPr="002F293C">
              <w:rPr>
                <w:rFonts w:ascii="Arial" w:hAnsi="Arial" w:cs="Arial"/>
                <w:sz w:val="20"/>
                <w:szCs w:val="20"/>
              </w:rPr>
              <w:t>4 разряд</w:t>
            </w:r>
          </w:p>
        </w:tc>
        <w:tc>
          <w:tcPr>
            <w:tcW w:w="1276" w:type="dxa"/>
            <w:tcBorders>
              <w:top w:val="single" w:sz="4" w:space="0" w:color="auto"/>
              <w:left w:val="single" w:sz="4" w:space="0" w:color="auto"/>
              <w:bottom w:val="single" w:sz="4" w:space="0" w:color="auto"/>
              <w:right w:val="single" w:sz="4" w:space="0" w:color="auto"/>
            </w:tcBorders>
            <w:hideMark/>
          </w:tcPr>
          <w:p w:rsidR="002F293C" w:rsidRPr="002F293C" w:rsidRDefault="002F293C" w:rsidP="002F293C">
            <w:pPr>
              <w:widowControl w:val="0"/>
              <w:autoSpaceDE w:val="0"/>
              <w:autoSpaceDN w:val="0"/>
              <w:adjustRightInd w:val="0"/>
              <w:spacing w:line="276" w:lineRule="auto"/>
              <w:jc w:val="center"/>
              <w:rPr>
                <w:rFonts w:ascii="Arial" w:hAnsi="Arial" w:cs="Arial"/>
                <w:sz w:val="20"/>
                <w:szCs w:val="20"/>
              </w:rPr>
            </w:pPr>
            <w:r w:rsidRPr="002F293C">
              <w:rPr>
                <w:rFonts w:ascii="Arial" w:hAnsi="Arial" w:cs="Arial"/>
                <w:sz w:val="20"/>
                <w:szCs w:val="20"/>
              </w:rPr>
              <w:t>8569</w:t>
            </w:r>
          </w:p>
        </w:tc>
      </w:tr>
      <w:tr w:rsidR="002F293C" w:rsidRPr="002F293C" w:rsidTr="002F293C">
        <w:tc>
          <w:tcPr>
            <w:tcW w:w="8709" w:type="dxa"/>
            <w:tcBorders>
              <w:top w:val="single" w:sz="4" w:space="0" w:color="auto"/>
              <w:left w:val="single" w:sz="4" w:space="0" w:color="auto"/>
              <w:bottom w:val="single" w:sz="4" w:space="0" w:color="auto"/>
              <w:right w:val="single" w:sz="4" w:space="0" w:color="auto"/>
            </w:tcBorders>
            <w:hideMark/>
          </w:tcPr>
          <w:p w:rsidR="002F293C" w:rsidRPr="002F293C" w:rsidRDefault="002F293C" w:rsidP="00540F86">
            <w:pPr>
              <w:widowControl w:val="0"/>
              <w:autoSpaceDE w:val="0"/>
              <w:autoSpaceDN w:val="0"/>
              <w:adjustRightInd w:val="0"/>
              <w:rPr>
                <w:rFonts w:ascii="Arial" w:hAnsi="Arial" w:cs="Arial"/>
                <w:sz w:val="20"/>
                <w:szCs w:val="20"/>
              </w:rPr>
            </w:pPr>
            <w:r w:rsidRPr="002F293C">
              <w:rPr>
                <w:rFonts w:ascii="Arial" w:hAnsi="Arial" w:cs="Arial"/>
                <w:sz w:val="20"/>
                <w:szCs w:val="20"/>
              </w:rPr>
              <w:t>5 разряд</w:t>
            </w:r>
          </w:p>
        </w:tc>
        <w:tc>
          <w:tcPr>
            <w:tcW w:w="1276" w:type="dxa"/>
            <w:tcBorders>
              <w:top w:val="single" w:sz="4" w:space="0" w:color="auto"/>
              <w:left w:val="single" w:sz="4" w:space="0" w:color="auto"/>
              <w:bottom w:val="single" w:sz="4" w:space="0" w:color="auto"/>
              <w:right w:val="single" w:sz="4" w:space="0" w:color="auto"/>
            </w:tcBorders>
            <w:hideMark/>
          </w:tcPr>
          <w:p w:rsidR="002F293C" w:rsidRPr="002F293C" w:rsidRDefault="002F293C" w:rsidP="002F293C">
            <w:pPr>
              <w:widowControl w:val="0"/>
              <w:autoSpaceDE w:val="0"/>
              <w:autoSpaceDN w:val="0"/>
              <w:adjustRightInd w:val="0"/>
              <w:spacing w:line="276" w:lineRule="auto"/>
              <w:jc w:val="center"/>
              <w:rPr>
                <w:rFonts w:ascii="Arial" w:hAnsi="Arial" w:cs="Arial"/>
                <w:sz w:val="20"/>
                <w:szCs w:val="20"/>
              </w:rPr>
            </w:pPr>
            <w:r w:rsidRPr="002F293C">
              <w:rPr>
                <w:rFonts w:ascii="Arial" w:hAnsi="Arial" w:cs="Arial"/>
                <w:sz w:val="20"/>
                <w:szCs w:val="20"/>
              </w:rPr>
              <w:t>8932</w:t>
            </w:r>
          </w:p>
        </w:tc>
      </w:tr>
      <w:tr w:rsidR="002F293C" w:rsidRPr="002F293C" w:rsidTr="002F293C">
        <w:tc>
          <w:tcPr>
            <w:tcW w:w="8709" w:type="dxa"/>
            <w:tcBorders>
              <w:top w:val="single" w:sz="4" w:space="0" w:color="auto"/>
              <w:left w:val="single" w:sz="4" w:space="0" w:color="auto"/>
              <w:bottom w:val="single" w:sz="4" w:space="0" w:color="auto"/>
              <w:right w:val="single" w:sz="4" w:space="0" w:color="auto"/>
            </w:tcBorders>
            <w:hideMark/>
          </w:tcPr>
          <w:p w:rsidR="002F293C" w:rsidRPr="002F293C" w:rsidRDefault="002F293C" w:rsidP="00540F86">
            <w:pPr>
              <w:widowControl w:val="0"/>
              <w:autoSpaceDE w:val="0"/>
              <w:autoSpaceDN w:val="0"/>
              <w:adjustRightInd w:val="0"/>
              <w:rPr>
                <w:rFonts w:ascii="Arial" w:hAnsi="Arial" w:cs="Arial"/>
                <w:sz w:val="20"/>
                <w:szCs w:val="20"/>
              </w:rPr>
            </w:pPr>
            <w:r w:rsidRPr="002F293C">
              <w:rPr>
                <w:rFonts w:ascii="Arial" w:hAnsi="Arial" w:cs="Arial"/>
                <w:sz w:val="20"/>
                <w:szCs w:val="20"/>
              </w:rPr>
              <w:t>6 разряд</w:t>
            </w:r>
          </w:p>
        </w:tc>
        <w:tc>
          <w:tcPr>
            <w:tcW w:w="1276" w:type="dxa"/>
            <w:tcBorders>
              <w:top w:val="single" w:sz="4" w:space="0" w:color="auto"/>
              <w:left w:val="single" w:sz="4" w:space="0" w:color="auto"/>
              <w:bottom w:val="single" w:sz="4" w:space="0" w:color="auto"/>
              <w:right w:val="single" w:sz="4" w:space="0" w:color="auto"/>
            </w:tcBorders>
            <w:hideMark/>
          </w:tcPr>
          <w:p w:rsidR="002F293C" w:rsidRPr="002F293C" w:rsidRDefault="002F293C" w:rsidP="002F293C">
            <w:pPr>
              <w:widowControl w:val="0"/>
              <w:autoSpaceDE w:val="0"/>
              <w:autoSpaceDN w:val="0"/>
              <w:adjustRightInd w:val="0"/>
              <w:spacing w:line="276" w:lineRule="auto"/>
              <w:jc w:val="center"/>
              <w:rPr>
                <w:rFonts w:ascii="Arial" w:hAnsi="Arial" w:cs="Arial"/>
                <w:sz w:val="20"/>
                <w:szCs w:val="20"/>
              </w:rPr>
            </w:pPr>
            <w:r w:rsidRPr="002F293C">
              <w:rPr>
                <w:rFonts w:ascii="Arial" w:hAnsi="Arial" w:cs="Arial"/>
                <w:sz w:val="20"/>
                <w:szCs w:val="20"/>
              </w:rPr>
              <w:t>9306</w:t>
            </w:r>
          </w:p>
        </w:tc>
      </w:tr>
      <w:tr w:rsidR="002F293C" w:rsidRPr="002F293C" w:rsidTr="002F293C">
        <w:tc>
          <w:tcPr>
            <w:tcW w:w="8709" w:type="dxa"/>
            <w:tcBorders>
              <w:top w:val="single" w:sz="4" w:space="0" w:color="auto"/>
              <w:left w:val="single" w:sz="4" w:space="0" w:color="auto"/>
              <w:bottom w:val="single" w:sz="4" w:space="0" w:color="auto"/>
              <w:right w:val="single" w:sz="4" w:space="0" w:color="auto"/>
            </w:tcBorders>
            <w:hideMark/>
          </w:tcPr>
          <w:p w:rsidR="002F293C" w:rsidRPr="002F293C" w:rsidRDefault="002F293C" w:rsidP="00540F86">
            <w:pPr>
              <w:widowControl w:val="0"/>
              <w:autoSpaceDE w:val="0"/>
              <w:autoSpaceDN w:val="0"/>
              <w:adjustRightInd w:val="0"/>
              <w:rPr>
                <w:rFonts w:ascii="Arial" w:hAnsi="Arial" w:cs="Arial"/>
                <w:sz w:val="20"/>
                <w:szCs w:val="20"/>
              </w:rPr>
            </w:pPr>
            <w:r w:rsidRPr="002F293C">
              <w:rPr>
                <w:rFonts w:ascii="Arial" w:hAnsi="Arial" w:cs="Arial"/>
                <w:sz w:val="20"/>
                <w:szCs w:val="20"/>
              </w:rPr>
              <w:t>7 разряд</w:t>
            </w:r>
          </w:p>
        </w:tc>
        <w:tc>
          <w:tcPr>
            <w:tcW w:w="1276" w:type="dxa"/>
            <w:tcBorders>
              <w:top w:val="single" w:sz="4" w:space="0" w:color="auto"/>
              <w:left w:val="single" w:sz="4" w:space="0" w:color="auto"/>
              <w:bottom w:val="single" w:sz="4" w:space="0" w:color="auto"/>
              <w:right w:val="single" w:sz="4" w:space="0" w:color="auto"/>
            </w:tcBorders>
            <w:hideMark/>
          </w:tcPr>
          <w:p w:rsidR="002F293C" w:rsidRPr="002F293C" w:rsidRDefault="002F293C" w:rsidP="002F293C">
            <w:pPr>
              <w:widowControl w:val="0"/>
              <w:autoSpaceDE w:val="0"/>
              <w:autoSpaceDN w:val="0"/>
              <w:adjustRightInd w:val="0"/>
              <w:spacing w:line="276" w:lineRule="auto"/>
              <w:jc w:val="center"/>
              <w:rPr>
                <w:rFonts w:ascii="Arial" w:hAnsi="Arial" w:cs="Arial"/>
                <w:sz w:val="20"/>
                <w:szCs w:val="20"/>
              </w:rPr>
            </w:pPr>
            <w:r w:rsidRPr="002F293C">
              <w:rPr>
                <w:rFonts w:ascii="Arial" w:hAnsi="Arial" w:cs="Arial"/>
                <w:sz w:val="20"/>
                <w:szCs w:val="20"/>
              </w:rPr>
              <w:t>9680</w:t>
            </w:r>
          </w:p>
        </w:tc>
      </w:tr>
      <w:tr w:rsidR="002F293C" w:rsidRPr="002F293C" w:rsidTr="002F293C">
        <w:tc>
          <w:tcPr>
            <w:tcW w:w="8709" w:type="dxa"/>
            <w:tcBorders>
              <w:top w:val="single" w:sz="4" w:space="0" w:color="auto"/>
              <w:left w:val="single" w:sz="4" w:space="0" w:color="auto"/>
              <w:bottom w:val="single" w:sz="4" w:space="0" w:color="auto"/>
              <w:right w:val="single" w:sz="4" w:space="0" w:color="auto"/>
            </w:tcBorders>
            <w:hideMark/>
          </w:tcPr>
          <w:p w:rsidR="002F293C" w:rsidRPr="002F293C" w:rsidRDefault="002F293C" w:rsidP="00540F86">
            <w:pPr>
              <w:widowControl w:val="0"/>
              <w:autoSpaceDE w:val="0"/>
              <w:autoSpaceDN w:val="0"/>
              <w:adjustRightInd w:val="0"/>
              <w:rPr>
                <w:rFonts w:ascii="Arial" w:hAnsi="Arial" w:cs="Arial"/>
                <w:sz w:val="20"/>
                <w:szCs w:val="20"/>
              </w:rPr>
            </w:pPr>
            <w:r w:rsidRPr="002F293C">
              <w:rPr>
                <w:rFonts w:ascii="Arial" w:hAnsi="Arial" w:cs="Arial"/>
                <w:sz w:val="20"/>
                <w:szCs w:val="20"/>
              </w:rPr>
              <w:t>8 разряд</w:t>
            </w:r>
          </w:p>
        </w:tc>
        <w:tc>
          <w:tcPr>
            <w:tcW w:w="1276" w:type="dxa"/>
            <w:tcBorders>
              <w:top w:val="single" w:sz="4" w:space="0" w:color="auto"/>
              <w:left w:val="single" w:sz="4" w:space="0" w:color="auto"/>
              <w:bottom w:val="single" w:sz="4" w:space="0" w:color="auto"/>
              <w:right w:val="single" w:sz="4" w:space="0" w:color="auto"/>
            </w:tcBorders>
            <w:hideMark/>
          </w:tcPr>
          <w:p w:rsidR="002F293C" w:rsidRPr="002F293C" w:rsidRDefault="002F293C" w:rsidP="002F293C">
            <w:pPr>
              <w:widowControl w:val="0"/>
              <w:autoSpaceDE w:val="0"/>
              <w:autoSpaceDN w:val="0"/>
              <w:adjustRightInd w:val="0"/>
              <w:spacing w:line="276" w:lineRule="auto"/>
              <w:jc w:val="center"/>
              <w:rPr>
                <w:rFonts w:ascii="Arial" w:hAnsi="Arial" w:cs="Arial"/>
                <w:sz w:val="20"/>
                <w:szCs w:val="20"/>
              </w:rPr>
            </w:pPr>
            <w:r w:rsidRPr="002F293C">
              <w:rPr>
                <w:rFonts w:ascii="Arial" w:hAnsi="Arial" w:cs="Arial"/>
                <w:sz w:val="20"/>
                <w:szCs w:val="20"/>
              </w:rPr>
              <w:t>10054</w:t>
            </w:r>
          </w:p>
        </w:tc>
      </w:tr>
      <w:tr w:rsidR="002F293C" w:rsidRPr="002F293C" w:rsidTr="002F293C">
        <w:tc>
          <w:tcPr>
            <w:tcW w:w="8709" w:type="dxa"/>
            <w:tcBorders>
              <w:top w:val="single" w:sz="4" w:space="0" w:color="auto"/>
              <w:left w:val="single" w:sz="4" w:space="0" w:color="auto"/>
              <w:bottom w:val="single" w:sz="4" w:space="0" w:color="auto"/>
              <w:right w:val="single" w:sz="4" w:space="0" w:color="auto"/>
            </w:tcBorders>
            <w:hideMark/>
          </w:tcPr>
          <w:p w:rsidR="002F293C" w:rsidRPr="002F293C" w:rsidRDefault="002F293C" w:rsidP="00540F86">
            <w:pPr>
              <w:widowControl w:val="0"/>
              <w:autoSpaceDE w:val="0"/>
              <w:autoSpaceDN w:val="0"/>
              <w:adjustRightInd w:val="0"/>
              <w:rPr>
                <w:rFonts w:ascii="Arial" w:hAnsi="Arial" w:cs="Arial"/>
                <w:sz w:val="20"/>
                <w:szCs w:val="20"/>
              </w:rPr>
            </w:pPr>
            <w:r w:rsidRPr="002F293C">
              <w:rPr>
                <w:rFonts w:ascii="Arial" w:hAnsi="Arial" w:cs="Arial"/>
                <w:sz w:val="20"/>
                <w:szCs w:val="20"/>
              </w:rPr>
              <w:t>Наименования профессий рабочих, по которым предусмотрено присвоение 4, 5, 6, 7 и 8 квалификационных разрядов в соответствии с постановлением Министерства труда Российской Федерации от 10.11.1992 № 31 «Об утверждении тарифно-квалификационных характеристик по общеотраслевым профессиям рабочих», выполняющих важные (особо важные) и ответственные (особо ответственные) работы</w:t>
            </w:r>
          </w:p>
        </w:tc>
        <w:tc>
          <w:tcPr>
            <w:tcW w:w="1276" w:type="dxa"/>
            <w:tcBorders>
              <w:top w:val="single" w:sz="4" w:space="0" w:color="auto"/>
              <w:left w:val="single" w:sz="4" w:space="0" w:color="auto"/>
              <w:bottom w:val="single" w:sz="4" w:space="0" w:color="auto"/>
              <w:right w:val="single" w:sz="4" w:space="0" w:color="auto"/>
            </w:tcBorders>
          </w:tcPr>
          <w:p w:rsidR="002F293C" w:rsidRPr="002F293C" w:rsidRDefault="002F293C" w:rsidP="002F293C">
            <w:pPr>
              <w:widowControl w:val="0"/>
              <w:autoSpaceDE w:val="0"/>
              <w:autoSpaceDN w:val="0"/>
              <w:adjustRightInd w:val="0"/>
              <w:spacing w:line="276" w:lineRule="auto"/>
              <w:jc w:val="center"/>
              <w:rPr>
                <w:rFonts w:ascii="Arial" w:hAnsi="Arial" w:cs="Arial"/>
                <w:sz w:val="20"/>
                <w:szCs w:val="20"/>
              </w:rPr>
            </w:pPr>
          </w:p>
        </w:tc>
      </w:tr>
      <w:tr w:rsidR="002F293C" w:rsidRPr="002F293C" w:rsidTr="002F293C">
        <w:tc>
          <w:tcPr>
            <w:tcW w:w="8709" w:type="dxa"/>
            <w:tcBorders>
              <w:top w:val="single" w:sz="4" w:space="0" w:color="auto"/>
              <w:left w:val="single" w:sz="4" w:space="0" w:color="auto"/>
              <w:bottom w:val="single" w:sz="4" w:space="0" w:color="auto"/>
              <w:right w:val="single" w:sz="4" w:space="0" w:color="auto"/>
            </w:tcBorders>
            <w:hideMark/>
          </w:tcPr>
          <w:p w:rsidR="002F293C" w:rsidRPr="002F293C" w:rsidRDefault="002F293C" w:rsidP="00540F86">
            <w:pPr>
              <w:widowControl w:val="0"/>
              <w:autoSpaceDE w:val="0"/>
              <w:autoSpaceDN w:val="0"/>
              <w:adjustRightInd w:val="0"/>
              <w:rPr>
                <w:rFonts w:ascii="Arial" w:hAnsi="Arial" w:cs="Arial"/>
                <w:sz w:val="20"/>
                <w:szCs w:val="20"/>
              </w:rPr>
            </w:pPr>
            <w:r w:rsidRPr="002F293C">
              <w:rPr>
                <w:rFonts w:ascii="Arial" w:hAnsi="Arial" w:cs="Arial"/>
                <w:sz w:val="20"/>
                <w:szCs w:val="20"/>
              </w:rPr>
              <w:t>1 степень*</w:t>
            </w:r>
          </w:p>
        </w:tc>
        <w:tc>
          <w:tcPr>
            <w:tcW w:w="1276" w:type="dxa"/>
            <w:tcBorders>
              <w:top w:val="single" w:sz="4" w:space="0" w:color="auto"/>
              <w:left w:val="single" w:sz="4" w:space="0" w:color="auto"/>
              <w:bottom w:val="single" w:sz="4" w:space="0" w:color="auto"/>
              <w:right w:val="single" w:sz="4" w:space="0" w:color="auto"/>
            </w:tcBorders>
            <w:hideMark/>
          </w:tcPr>
          <w:p w:rsidR="002F293C" w:rsidRPr="002F293C" w:rsidRDefault="002F293C" w:rsidP="00540F86">
            <w:pPr>
              <w:widowControl w:val="0"/>
              <w:autoSpaceDE w:val="0"/>
              <w:autoSpaceDN w:val="0"/>
              <w:adjustRightInd w:val="0"/>
              <w:jc w:val="center"/>
              <w:rPr>
                <w:rFonts w:ascii="Arial" w:hAnsi="Arial" w:cs="Arial"/>
                <w:sz w:val="20"/>
                <w:szCs w:val="20"/>
              </w:rPr>
            </w:pPr>
            <w:r w:rsidRPr="002F293C">
              <w:rPr>
                <w:rFonts w:ascii="Arial" w:hAnsi="Arial" w:cs="Arial"/>
                <w:sz w:val="20"/>
                <w:szCs w:val="20"/>
              </w:rPr>
              <w:t>8745</w:t>
            </w:r>
          </w:p>
        </w:tc>
      </w:tr>
      <w:tr w:rsidR="002F293C" w:rsidRPr="002F293C" w:rsidTr="002F293C">
        <w:tc>
          <w:tcPr>
            <w:tcW w:w="8709" w:type="dxa"/>
            <w:tcBorders>
              <w:top w:val="single" w:sz="4" w:space="0" w:color="auto"/>
              <w:left w:val="single" w:sz="4" w:space="0" w:color="auto"/>
              <w:bottom w:val="single" w:sz="4" w:space="0" w:color="auto"/>
              <w:right w:val="single" w:sz="4" w:space="0" w:color="auto"/>
            </w:tcBorders>
            <w:hideMark/>
          </w:tcPr>
          <w:p w:rsidR="002F293C" w:rsidRPr="002F293C" w:rsidRDefault="002F293C" w:rsidP="00540F86">
            <w:pPr>
              <w:widowControl w:val="0"/>
              <w:autoSpaceDE w:val="0"/>
              <w:autoSpaceDN w:val="0"/>
              <w:adjustRightInd w:val="0"/>
              <w:rPr>
                <w:rFonts w:ascii="Arial" w:hAnsi="Arial" w:cs="Arial"/>
                <w:sz w:val="20"/>
                <w:szCs w:val="20"/>
              </w:rPr>
            </w:pPr>
            <w:r w:rsidRPr="002F293C">
              <w:rPr>
                <w:rFonts w:ascii="Arial" w:hAnsi="Arial" w:cs="Arial"/>
                <w:sz w:val="20"/>
                <w:szCs w:val="20"/>
              </w:rPr>
              <w:t>2 степень*</w:t>
            </w:r>
          </w:p>
        </w:tc>
        <w:tc>
          <w:tcPr>
            <w:tcW w:w="1276" w:type="dxa"/>
            <w:tcBorders>
              <w:top w:val="single" w:sz="4" w:space="0" w:color="auto"/>
              <w:left w:val="single" w:sz="4" w:space="0" w:color="auto"/>
              <w:bottom w:val="single" w:sz="4" w:space="0" w:color="auto"/>
              <w:right w:val="single" w:sz="4" w:space="0" w:color="auto"/>
            </w:tcBorders>
            <w:hideMark/>
          </w:tcPr>
          <w:p w:rsidR="002F293C" w:rsidRPr="002F293C" w:rsidRDefault="002F293C" w:rsidP="00540F86">
            <w:pPr>
              <w:widowControl w:val="0"/>
              <w:autoSpaceDE w:val="0"/>
              <w:autoSpaceDN w:val="0"/>
              <w:adjustRightInd w:val="0"/>
              <w:jc w:val="center"/>
              <w:rPr>
                <w:rFonts w:ascii="Arial" w:hAnsi="Arial" w:cs="Arial"/>
                <w:sz w:val="20"/>
                <w:szCs w:val="20"/>
              </w:rPr>
            </w:pPr>
            <w:r w:rsidRPr="002F293C">
              <w:rPr>
                <w:rFonts w:ascii="Arial" w:hAnsi="Arial" w:cs="Arial"/>
                <w:sz w:val="20"/>
                <w:szCs w:val="20"/>
              </w:rPr>
              <w:t>9119</w:t>
            </w:r>
          </w:p>
        </w:tc>
      </w:tr>
      <w:tr w:rsidR="002F293C" w:rsidRPr="002F293C" w:rsidTr="002F293C">
        <w:tc>
          <w:tcPr>
            <w:tcW w:w="8709" w:type="dxa"/>
            <w:tcBorders>
              <w:top w:val="single" w:sz="4" w:space="0" w:color="auto"/>
              <w:left w:val="single" w:sz="4" w:space="0" w:color="auto"/>
              <w:bottom w:val="single" w:sz="4" w:space="0" w:color="auto"/>
              <w:right w:val="single" w:sz="4" w:space="0" w:color="auto"/>
            </w:tcBorders>
            <w:hideMark/>
          </w:tcPr>
          <w:p w:rsidR="002F293C" w:rsidRPr="002F293C" w:rsidRDefault="002F293C" w:rsidP="00540F86">
            <w:pPr>
              <w:widowControl w:val="0"/>
              <w:autoSpaceDE w:val="0"/>
              <w:autoSpaceDN w:val="0"/>
              <w:adjustRightInd w:val="0"/>
              <w:rPr>
                <w:rFonts w:ascii="Arial" w:hAnsi="Arial" w:cs="Arial"/>
                <w:sz w:val="20"/>
                <w:szCs w:val="20"/>
              </w:rPr>
            </w:pPr>
            <w:r w:rsidRPr="002F293C">
              <w:rPr>
                <w:rFonts w:ascii="Arial" w:hAnsi="Arial" w:cs="Arial"/>
                <w:sz w:val="20"/>
                <w:szCs w:val="20"/>
              </w:rPr>
              <w:t>3 степень*</w:t>
            </w:r>
          </w:p>
        </w:tc>
        <w:tc>
          <w:tcPr>
            <w:tcW w:w="1276" w:type="dxa"/>
            <w:tcBorders>
              <w:top w:val="single" w:sz="4" w:space="0" w:color="auto"/>
              <w:left w:val="single" w:sz="4" w:space="0" w:color="auto"/>
              <w:bottom w:val="single" w:sz="4" w:space="0" w:color="auto"/>
              <w:right w:val="single" w:sz="4" w:space="0" w:color="auto"/>
            </w:tcBorders>
            <w:hideMark/>
          </w:tcPr>
          <w:p w:rsidR="002F293C" w:rsidRPr="002F293C" w:rsidRDefault="002F293C" w:rsidP="00540F86">
            <w:pPr>
              <w:widowControl w:val="0"/>
              <w:autoSpaceDE w:val="0"/>
              <w:autoSpaceDN w:val="0"/>
              <w:adjustRightInd w:val="0"/>
              <w:jc w:val="center"/>
              <w:rPr>
                <w:rFonts w:ascii="Arial" w:hAnsi="Arial" w:cs="Arial"/>
                <w:sz w:val="20"/>
                <w:szCs w:val="20"/>
              </w:rPr>
            </w:pPr>
            <w:r w:rsidRPr="002F293C">
              <w:rPr>
                <w:rFonts w:ascii="Arial" w:hAnsi="Arial" w:cs="Arial"/>
                <w:sz w:val="20"/>
                <w:szCs w:val="20"/>
              </w:rPr>
              <w:t>9493</w:t>
            </w:r>
          </w:p>
        </w:tc>
      </w:tr>
      <w:tr w:rsidR="002F293C" w:rsidRPr="002F293C" w:rsidTr="002F293C">
        <w:tc>
          <w:tcPr>
            <w:tcW w:w="8709" w:type="dxa"/>
            <w:tcBorders>
              <w:top w:val="single" w:sz="4" w:space="0" w:color="auto"/>
              <w:left w:val="single" w:sz="4" w:space="0" w:color="auto"/>
              <w:bottom w:val="single" w:sz="4" w:space="0" w:color="auto"/>
              <w:right w:val="single" w:sz="4" w:space="0" w:color="auto"/>
            </w:tcBorders>
            <w:hideMark/>
          </w:tcPr>
          <w:p w:rsidR="002F293C" w:rsidRPr="002F293C" w:rsidRDefault="002F293C" w:rsidP="00540F86">
            <w:pPr>
              <w:widowControl w:val="0"/>
              <w:autoSpaceDE w:val="0"/>
              <w:autoSpaceDN w:val="0"/>
              <w:adjustRightInd w:val="0"/>
              <w:rPr>
                <w:rFonts w:ascii="Arial" w:hAnsi="Arial" w:cs="Arial"/>
                <w:sz w:val="20"/>
                <w:szCs w:val="20"/>
              </w:rPr>
            </w:pPr>
            <w:r w:rsidRPr="002F293C">
              <w:rPr>
                <w:rFonts w:ascii="Arial" w:hAnsi="Arial" w:cs="Arial"/>
                <w:sz w:val="20"/>
                <w:szCs w:val="20"/>
              </w:rPr>
              <w:t>4 степень*</w:t>
            </w:r>
          </w:p>
        </w:tc>
        <w:tc>
          <w:tcPr>
            <w:tcW w:w="1276" w:type="dxa"/>
            <w:tcBorders>
              <w:top w:val="single" w:sz="4" w:space="0" w:color="auto"/>
              <w:left w:val="single" w:sz="4" w:space="0" w:color="auto"/>
              <w:bottom w:val="single" w:sz="4" w:space="0" w:color="auto"/>
              <w:right w:val="single" w:sz="4" w:space="0" w:color="auto"/>
            </w:tcBorders>
            <w:hideMark/>
          </w:tcPr>
          <w:p w:rsidR="002F293C" w:rsidRPr="002F293C" w:rsidRDefault="002F293C" w:rsidP="00540F86">
            <w:pPr>
              <w:widowControl w:val="0"/>
              <w:autoSpaceDE w:val="0"/>
              <w:autoSpaceDN w:val="0"/>
              <w:adjustRightInd w:val="0"/>
              <w:jc w:val="center"/>
              <w:rPr>
                <w:rFonts w:ascii="Arial" w:hAnsi="Arial" w:cs="Arial"/>
                <w:sz w:val="20"/>
                <w:szCs w:val="20"/>
              </w:rPr>
            </w:pPr>
            <w:r w:rsidRPr="002F293C">
              <w:rPr>
                <w:rFonts w:ascii="Arial" w:hAnsi="Arial" w:cs="Arial"/>
                <w:sz w:val="20"/>
                <w:szCs w:val="20"/>
              </w:rPr>
              <w:t>9867</w:t>
            </w:r>
          </w:p>
        </w:tc>
      </w:tr>
      <w:tr w:rsidR="002F293C" w:rsidRPr="002F293C" w:rsidTr="002F293C">
        <w:tc>
          <w:tcPr>
            <w:tcW w:w="8709" w:type="dxa"/>
            <w:tcBorders>
              <w:top w:val="single" w:sz="4" w:space="0" w:color="auto"/>
              <w:left w:val="single" w:sz="4" w:space="0" w:color="auto"/>
              <w:bottom w:val="single" w:sz="4" w:space="0" w:color="auto"/>
              <w:right w:val="single" w:sz="4" w:space="0" w:color="auto"/>
            </w:tcBorders>
            <w:hideMark/>
          </w:tcPr>
          <w:p w:rsidR="002F293C" w:rsidRPr="002F293C" w:rsidRDefault="002F293C" w:rsidP="00540F86">
            <w:pPr>
              <w:widowControl w:val="0"/>
              <w:autoSpaceDE w:val="0"/>
              <w:autoSpaceDN w:val="0"/>
              <w:adjustRightInd w:val="0"/>
              <w:rPr>
                <w:rFonts w:ascii="Arial" w:hAnsi="Arial" w:cs="Arial"/>
                <w:sz w:val="20"/>
                <w:szCs w:val="20"/>
              </w:rPr>
            </w:pPr>
            <w:r w:rsidRPr="002F293C">
              <w:rPr>
                <w:rFonts w:ascii="Arial" w:hAnsi="Arial" w:cs="Arial"/>
                <w:sz w:val="20"/>
                <w:szCs w:val="20"/>
              </w:rPr>
              <w:t>5 степень*</w:t>
            </w:r>
          </w:p>
        </w:tc>
        <w:tc>
          <w:tcPr>
            <w:tcW w:w="1276" w:type="dxa"/>
            <w:tcBorders>
              <w:top w:val="single" w:sz="4" w:space="0" w:color="auto"/>
              <w:left w:val="single" w:sz="4" w:space="0" w:color="auto"/>
              <w:bottom w:val="single" w:sz="4" w:space="0" w:color="auto"/>
              <w:right w:val="single" w:sz="4" w:space="0" w:color="auto"/>
            </w:tcBorders>
            <w:hideMark/>
          </w:tcPr>
          <w:p w:rsidR="002F293C" w:rsidRPr="002F293C" w:rsidRDefault="002F293C" w:rsidP="00540F86">
            <w:pPr>
              <w:widowControl w:val="0"/>
              <w:autoSpaceDE w:val="0"/>
              <w:autoSpaceDN w:val="0"/>
              <w:adjustRightInd w:val="0"/>
              <w:jc w:val="center"/>
              <w:rPr>
                <w:rFonts w:ascii="Arial" w:hAnsi="Arial" w:cs="Arial"/>
                <w:sz w:val="20"/>
                <w:szCs w:val="20"/>
              </w:rPr>
            </w:pPr>
            <w:r w:rsidRPr="002F293C">
              <w:rPr>
                <w:rFonts w:ascii="Arial" w:hAnsi="Arial" w:cs="Arial"/>
                <w:sz w:val="20"/>
                <w:szCs w:val="20"/>
              </w:rPr>
              <w:t>10241</w:t>
            </w:r>
          </w:p>
        </w:tc>
      </w:tr>
    </w:tbl>
    <w:p w:rsidR="002F293C" w:rsidRPr="002F293C" w:rsidRDefault="002F293C" w:rsidP="00540F86">
      <w:pPr>
        <w:widowControl w:val="0"/>
        <w:autoSpaceDE w:val="0"/>
        <w:autoSpaceDN w:val="0"/>
        <w:adjustRightInd w:val="0"/>
        <w:ind w:firstLine="540"/>
        <w:jc w:val="both"/>
        <w:rPr>
          <w:rFonts w:ascii="Arial" w:hAnsi="Arial" w:cs="Arial"/>
          <w:sz w:val="20"/>
          <w:szCs w:val="20"/>
        </w:rPr>
      </w:pPr>
      <w:r w:rsidRPr="002F293C">
        <w:rPr>
          <w:rFonts w:ascii="Arial" w:hAnsi="Arial" w:cs="Arial"/>
          <w:sz w:val="20"/>
          <w:szCs w:val="20"/>
        </w:rPr>
        <w:t>* - степени важности и ответственности работ устанавливаются в отраслевом тарифном соглашении, положении об оплате труда работников подведомственных учреждений.</w:t>
      </w:r>
    </w:p>
    <w:p w:rsidR="002F293C" w:rsidRPr="002F293C" w:rsidRDefault="002F293C" w:rsidP="002F293C">
      <w:pPr>
        <w:tabs>
          <w:tab w:val="left" w:pos="2343"/>
        </w:tabs>
        <w:autoSpaceDE w:val="0"/>
        <w:autoSpaceDN w:val="0"/>
        <w:adjustRightInd w:val="0"/>
        <w:snapToGrid w:val="0"/>
        <w:ind w:left="4678"/>
        <w:jc w:val="center"/>
        <w:rPr>
          <w:rFonts w:ascii="Arial" w:hAnsi="Arial" w:cs="Arial"/>
          <w:color w:val="000000"/>
          <w:sz w:val="20"/>
          <w:szCs w:val="20"/>
        </w:rPr>
      </w:pPr>
    </w:p>
    <w:p w:rsidR="002F293C" w:rsidRPr="002F293C" w:rsidRDefault="002F293C" w:rsidP="002F293C">
      <w:pPr>
        <w:tabs>
          <w:tab w:val="left" w:pos="2343"/>
        </w:tabs>
        <w:autoSpaceDE w:val="0"/>
        <w:autoSpaceDN w:val="0"/>
        <w:adjustRightInd w:val="0"/>
        <w:snapToGrid w:val="0"/>
        <w:ind w:left="4678"/>
        <w:jc w:val="right"/>
        <w:rPr>
          <w:rFonts w:ascii="Arial" w:hAnsi="Arial" w:cs="Arial"/>
          <w:color w:val="000000"/>
          <w:sz w:val="20"/>
          <w:szCs w:val="20"/>
        </w:rPr>
      </w:pPr>
      <w:r w:rsidRPr="002F293C">
        <w:rPr>
          <w:rFonts w:ascii="Arial" w:hAnsi="Arial" w:cs="Arial"/>
          <w:color w:val="000000"/>
          <w:sz w:val="20"/>
          <w:szCs w:val="20"/>
        </w:rPr>
        <w:t xml:space="preserve">            Приложение №6</w:t>
      </w:r>
    </w:p>
    <w:p w:rsidR="002F293C" w:rsidRPr="002F293C" w:rsidRDefault="002F293C" w:rsidP="002F293C">
      <w:pPr>
        <w:tabs>
          <w:tab w:val="left" w:pos="2343"/>
        </w:tabs>
        <w:autoSpaceDE w:val="0"/>
        <w:autoSpaceDN w:val="0"/>
        <w:adjustRightInd w:val="0"/>
        <w:snapToGrid w:val="0"/>
        <w:ind w:left="4678"/>
        <w:jc w:val="right"/>
        <w:rPr>
          <w:rFonts w:ascii="Arial" w:hAnsi="Arial" w:cs="Arial"/>
          <w:color w:val="000000"/>
          <w:sz w:val="20"/>
          <w:szCs w:val="20"/>
        </w:rPr>
      </w:pPr>
      <w:r w:rsidRPr="002F293C">
        <w:rPr>
          <w:rFonts w:ascii="Arial" w:hAnsi="Arial" w:cs="Arial"/>
          <w:color w:val="000000"/>
          <w:sz w:val="20"/>
          <w:szCs w:val="20"/>
        </w:rPr>
        <w:t>к постановлению</w:t>
      </w:r>
    </w:p>
    <w:p w:rsidR="002F293C" w:rsidRPr="002F293C" w:rsidRDefault="002F293C" w:rsidP="002F293C">
      <w:pPr>
        <w:tabs>
          <w:tab w:val="left" w:pos="2343"/>
        </w:tabs>
        <w:autoSpaceDE w:val="0"/>
        <w:autoSpaceDN w:val="0"/>
        <w:adjustRightInd w:val="0"/>
        <w:snapToGrid w:val="0"/>
        <w:ind w:left="4678"/>
        <w:jc w:val="right"/>
        <w:rPr>
          <w:rFonts w:ascii="Arial" w:hAnsi="Arial" w:cs="Arial"/>
          <w:color w:val="000000"/>
          <w:sz w:val="20"/>
          <w:szCs w:val="20"/>
        </w:rPr>
      </w:pPr>
      <w:r w:rsidRPr="002F293C">
        <w:rPr>
          <w:rFonts w:ascii="Arial" w:hAnsi="Arial" w:cs="Arial"/>
          <w:color w:val="000000"/>
          <w:sz w:val="20"/>
          <w:szCs w:val="20"/>
        </w:rPr>
        <w:t xml:space="preserve"> администрации города Куйбышева </w:t>
      </w:r>
    </w:p>
    <w:p w:rsidR="002F293C" w:rsidRPr="002F293C" w:rsidRDefault="00540F86" w:rsidP="002F293C">
      <w:pPr>
        <w:tabs>
          <w:tab w:val="left" w:pos="2343"/>
        </w:tabs>
        <w:autoSpaceDE w:val="0"/>
        <w:autoSpaceDN w:val="0"/>
        <w:adjustRightInd w:val="0"/>
        <w:snapToGrid w:val="0"/>
        <w:ind w:left="4678"/>
        <w:jc w:val="right"/>
        <w:rPr>
          <w:rFonts w:ascii="Arial" w:hAnsi="Arial" w:cs="Arial"/>
          <w:color w:val="000000"/>
          <w:sz w:val="20"/>
          <w:szCs w:val="20"/>
        </w:rPr>
      </w:pPr>
      <w:r>
        <w:rPr>
          <w:rFonts w:ascii="Arial" w:hAnsi="Arial" w:cs="Arial"/>
          <w:color w:val="000000"/>
          <w:sz w:val="20"/>
          <w:szCs w:val="20"/>
        </w:rPr>
        <w:t xml:space="preserve">Куйбышевского </w:t>
      </w:r>
      <w:r w:rsidR="002F293C" w:rsidRPr="002F293C">
        <w:rPr>
          <w:rFonts w:ascii="Arial" w:hAnsi="Arial" w:cs="Arial"/>
          <w:color w:val="000000"/>
          <w:sz w:val="20"/>
          <w:szCs w:val="20"/>
        </w:rPr>
        <w:t>района</w:t>
      </w:r>
    </w:p>
    <w:p w:rsidR="002F293C" w:rsidRPr="002F293C" w:rsidRDefault="002F293C" w:rsidP="002F293C">
      <w:pPr>
        <w:tabs>
          <w:tab w:val="left" w:pos="2343"/>
        </w:tabs>
        <w:autoSpaceDE w:val="0"/>
        <w:autoSpaceDN w:val="0"/>
        <w:adjustRightInd w:val="0"/>
        <w:snapToGrid w:val="0"/>
        <w:ind w:left="4678"/>
        <w:jc w:val="right"/>
        <w:rPr>
          <w:rFonts w:ascii="Arial" w:hAnsi="Arial" w:cs="Arial"/>
          <w:color w:val="000000"/>
          <w:sz w:val="20"/>
          <w:szCs w:val="20"/>
        </w:rPr>
      </w:pPr>
      <w:r w:rsidRPr="002F293C">
        <w:rPr>
          <w:rFonts w:ascii="Arial" w:hAnsi="Arial" w:cs="Arial"/>
          <w:color w:val="000000"/>
          <w:sz w:val="20"/>
          <w:szCs w:val="20"/>
        </w:rPr>
        <w:t xml:space="preserve"> Новосибирской области</w:t>
      </w:r>
    </w:p>
    <w:p w:rsidR="002F293C" w:rsidRDefault="002F293C" w:rsidP="002F293C">
      <w:pPr>
        <w:tabs>
          <w:tab w:val="left" w:pos="5670"/>
        </w:tabs>
        <w:autoSpaceDE w:val="0"/>
        <w:autoSpaceDN w:val="0"/>
        <w:adjustRightInd w:val="0"/>
        <w:snapToGrid w:val="0"/>
        <w:ind w:left="4678"/>
        <w:jc w:val="right"/>
        <w:rPr>
          <w:rFonts w:ascii="Arial" w:hAnsi="Arial" w:cs="Arial"/>
          <w:sz w:val="20"/>
          <w:szCs w:val="20"/>
        </w:rPr>
      </w:pPr>
      <w:r w:rsidRPr="002F293C">
        <w:rPr>
          <w:rFonts w:ascii="Arial" w:hAnsi="Arial" w:cs="Arial"/>
          <w:sz w:val="20"/>
          <w:szCs w:val="20"/>
        </w:rPr>
        <w:t>от 26.07.2022 №953</w:t>
      </w:r>
    </w:p>
    <w:p w:rsidR="00167153" w:rsidRPr="002F293C" w:rsidRDefault="00167153" w:rsidP="002F293C">
      <w:pPr>
        <w:tabs>
          <w:tab w:val="left" w:pos="5670"/>
        </w:tabs>
        <w:autoSpaceDE w:val="0"/>
        <w:autoSpaceDN w:val="0"/>
        <w:adjustRightInd w:val="0"/>
        <w:snapToGrid w:val="0"/>
        <w:ind w:left="4678"/>
        <w:jc w:val="right"/>
        <w:rPr>
          <w:rFonts w:ascii="Arial" w:hAnsi="Arial" w:cs="Arial"/>
          <w:sz w:val="20"/>
          <w:szCs w:val="20"/>
        </w:rPr>
      </w:pPr>
    </w:p>
    <w:p w:rsidR="002F293C" w:rsidRDefault="002F293C" w:rsidP="002F293C">
      <w:pPr>
        <w:autoSpaceDE w:val="0"/>
        <w:autoSpaceDN w:val="0"/>
        <w:adjustRightInd w:val="0"/>
        <w:snapToGrid w:val="0"/>
        <w:jc w:val="center"/>
        <w:rPr>
          <w:rFonts w:ascii="Arial" w:hAnsi="Arial" w:cs="Arial"/>
          <w:b/>
          <w:color w:val="000000"/>
          <w:sz w:val="20"/>
          <w:szCs w:val="20"/>
        </w:rPr>
      </w:pPr>
      <w:r w:rsidRPr="002F293C">
        <w:rPr>
          <w:rFonts w:ascii="Arial" w:hAnsi="Arial" w:cs="Arial"/>
          <w:b/>
          <w:color w:val="000000"/>
          <w:sz w:val="20"/>
          <w:szCs w:val="20"/>
        </w:rPr>
        <w:t>Размеры должностных окладов по общеотраслевым должностям руководителей, специалистов и служащих, не включенным в профессиональные квалификационные группы, утвержденные приказом Министерства здравоохранения и социального развития Российской Федерации от 29.05.2008 № 247н «Об утверждении профессиональных квалификационных групп общеотраслевых должностей руководителей, специалистов и служащих</w:t>
      </w:r>
    </w:p>
    <w:p w:rsidR="00540F86" w:rsidRPr="002F293C" w:rsidRDefault="00540F86" w:rsidP="002F293C">
      <w:pPr>
        <w:autoSpaceDE w:val="0"/>
        <w:autoSpaceDN w:val="0"/>
        <w:adjustRightInd w:val="0"/>
        <w:snapToGrid w:val="0"/>
        <w:jc w:val="center"/>
        <w:rPr>
          <w:rFonts w:ascii="Arial" w:hAnsi="Arial" w:cs="Arial"/>
          <w:b/>
          <w:color w:val="000000"/>
          <w:sz w:val="20"/>
          <w:szCs w:val="20"/>
        </w:rPr>
      </w:pPr>
    </w:p>
    <w:tbl>
      <w:tblPr>
        <w:tblW w:w="98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8142"/>
        <w:gridCol w:w="1701"/>
      </w:tblGrid>
      <w:tr w:rsidR="002F293C" w:rsidRPr="002F293C" w:rsidTr="00964009">
        <w:tc>
          <w:tcPr>
            <w:tcW w:w="8142" w:type="dxa"/>
            <w:tcBorders>
              <w:top w:val="single" w:sz="4" w:space="0" w:color="auto"/>
              <w:left w:val="single" w:sz="4" w:space="0" w:color="auto"/>
              <w:bottom w:val="single" w:sz="4" w:space="0" w:color="auto"/>
              <w:right w:val="single" w:sz="4" w:space="0" w:color="auto"/>
            </w:tcBorders>
            <w:vAlign w:val="center"/>
            <w:hideMark/>
          </w:tcPr>
          <w:p w:rsidR="002F293C" w:rsidRPr="002F293C" w:rsidRDefault="002F293C" w:rsidP="00540F86">
            <w:pPr>
              <w:widowControl w:val="0"/>
              <w:autoSpaceDE w:val="0"/>
              <w:autoSpaceDN w:val="0"/>
              <w:adjustRightInd w:val="0"/>
              <w:jc w:val="center"/>
              <w:rPr>
                <w:rFonts w:ascii="Arial" w:hAnsi="Arial" w:cs="Arial"/>
                <w:sz w:val="20"/>
                <w:szCs w:val="20"/>
              </w:rPr>
            </w:pPr>
            <w:r w:rsidRPr="002F293C">
              <w:rPr>
                <w:rFonts w:ascii="Arial" w:hAnsi="Arial" w:cs="Arial"/>
                <w:sz w:val="20"/>
                <w:szCs w:val="20"/>
              </w:rPr>
              <w:t>Наименование должностей</w:t>
            </w:r>
          </w:p>
        </w:tc>
        <w:tc>
          <w:tcPr>
            <w:tcW w:w="1701" w:type="dxa"/>
            <w:tcBorders>
              <w:top w:val="single" w:sz="4" w:space="0" w:color="auto"/>
              <w:left w:val="single" w:sz="4" w:space="0" w:color="auto"/>
              <w:bottom w:val="single" w:sz="4" w:space="0" w:color="auto"/>
              <w:right w:val="single" w:sz="4" w:space="0" w:color="auto"/>
            </w:tcBorders>
            <w:vAlign w:val="center"/>
            <w:hideMark/>
          </w:tcPr>
          <w:p w:rsidR="002F293C" w:rsidRPr="002F293C" w:rsidRDefault="002F293C" w:rsidP="00540F86">
            <w:pPr>
              <w:widowControl w:val="0"/>
              <w:autoSpaceDE w:val="0"/>
              <w:autoSpaceDN w:val="0"/>
              <w:adjustRightInd w:val="0"/>
              <w:jc w:val="center"/>
              <w:rPr>
                <w:rFonts w:ascii="Arial" w:hAnsi="Arial" w:cs="Arial"/>
                <w:sz w:val="20"/>
                <w:szCs w:val="20"/>
              </w:rPr>
            </w:pPr>
            <w:r w:rsidRPr="002F293C">
              <w:rPr>
                <w:rFonts w:ascii="Arial" w:hAnsi="Arial" w:cs="Arial"/>
                <w:sz w:val="20"/>
                <w:szCs w:val="20"/>
              </w:rPr>
              <w:t>Размер должностного оклада, рублей</w:t>
            </w:r>
          </w:p>
        </w:tc>
      </w:tr>
      <w:tr w:rsidR="002F293C" w:rsidRPr="002F293C" w:rsidTr="00964009">
        <w:tc>
          <w:tcPr>
            <w:tcW w:w="8142" w:type="dxa"/>
            <w:tcBorders>
              <w:top w:val="single" w:sz="4" w:space="0" w:color="auto"/>
              <w:left w:val="single" w:sz="4" w:space="0" w:color="auto"/>
              <w:bottom w:val="single" w:sz="4" w:space="0" w:color="auto"/>
              <w:right w:val="single" w:sz="4" w:space="0" w:color="auto"/>
            </w:tcBorders>
            <w:vAlign w:val="center"/>
            <w:hideMark/>
          </w:tcPr>
          <w:p w:rsidR="002F293C" w:rsidRPr="002F293C" w:rsidRDefault="002F293C" w:rsidP="00540F86">
            <w:pPr>
              <w:widowControl w:val="0"/>
              <w:autoSpaceDE w:val="0"/>
              <w:autoSpaceDN w:val="0"/>
              <w:adjustRightInd w:val="0"/>
              <w:rPr>
                <w:rFonts w:ascii="Arial" w:hAnsi="Arial" w:cs="Arial"/>
                <w:sz w:val="20"/>
                <w:szCs w:val="20"/>
              </w:rPr>
            </w:pPr>
            <w:r w:rsidRPr="002F293C">
              <w:rPr>
                <w:rFonts w:ascii="Arial" w:hAnsi="Arial" w:cs="Arial"/>
                <w:sz w:val="20"/>
                <w:szCs w:val="20"/>
              </w:rPr>
              <w:t>Должности служащих первого квалификационного уровня профессиональной квалификационной группы «Общеотраслевые должности служащих третьего уровня», по которым может устанавливаться производное должностное наименование «старший»</w:t>
            </w:r>
          </w:p>
        </w:tc>
        <w:tc>
          <w:tcPr>
            <w:tcW w:w="1701" w:type="dxa"/>
            <w:tcBorders>
              <w:top w:val="single" w:sz="4" w:space="0" w:color="auto"/>
              <w:left w:val="single" w:sz="4" w:space="0" w:color="auto"/>
              <w:bottom w:val="single" w:sz="4" w:space="0" w:color="auto"/>
              <w:right w:val="single" w:sz="4" w:space="0" w:color="auto"/>
            </w:tcBorders>
            <w:vAlign w:val="center"/>
            <w:hideMark/>
          </w:tcPr>
          <w:p w:rsidR="002F293C" w:rsidRPr="002F293C" w:rsidRDefault="002F293C" w:rsidP="00540F86">
            <w:pPr>
              <w:widowControl w:val="0"/>
              <w:autoSpaceDE w:val="0"/>
              <w:autoSpaceDN w:val="0"/>
              <w:adjustRightInd w:val="0"/>
              <w:jc w:val="center"/>
              <w:rPr>
                <w:rFonts w:ascii="Arial" w:hAnsi="Arial" w:cs="Arial"/>
                <w:sz w:val="20"/>
                <w:szCs w:val="20"/>
              </w:rPr>
            </w:pPr>
            <w:r w:rsidRPr="002F293C">
              <w:rPr>
                <w:rFonts w:ascii="Arial" w:hAnsi="Arial" w:cs="Arial"/>
                <w:sz w:val="20"/>
                <w:szCs w:val="20"/>
              </w:rPr>
              <w:t>10560</w:t>
            </w:r>
          </w:p>
        </w:tc>
      </w:tr>
      <w:tr w:rsidR="002F293C" w:rsidRPr="002F293C" w:rsidTr="00964009">
        <w:tc>
          <w:tcPr>
            <w:tcW w:w="8142" w:type="dxa"/>
            <w:tcBorders>
              <w:top w:val="single" w:sz="4" w:space="0" w:color="auto"/>
              <w:left w:val="single" w:sz="4" w:space="0" w:color="auto"/>
              <w:bottom w:val="single" w:sz="4" w:space="0" w:color="auto"/>
              <w:right w:val="single" w:sz="4" w:space="0" w:color="auto"/>
            </w:tcBorders>
            <w:vAlign w:val="center"/>
            <w:hideMark/>
          </w:tcPr>
          <w:p w:rsidR="002F293C" w:rsidRPr="002F293C" w:rsidRDefault="002F293C" w:rsidP="00540F86">
            <w:pPr>
              <w:widowControl w:val="0"/>
              <w:autoSpaceDE w:val="0"/>
              <w:autoSpaceDN w:val="0"/>
              <w:adjustRightInd w:val="0"/>
              <w:rPr>
                <w:rFonts w:ascii="Arial" w:hAnsi="Arial" w:cs="Arial"/>
                <w:sz w:val="20"/>
                <w:szCs w:val="20"/>
              </w:rPr>
            </w:pPr>
            <w:r w:rsidRPr="002F293C">
              <w:rPr>
                <w:rFonts w:ascii="Arial" w:hAnsi="Arial" w:cs="Arial"/>
                <w:sz w:val="20"/>
                <w:szCs w:val="20"/>
              </w:rPr>
              <w:t>Начальник отдела по связям с инвесторами, начальник отдела сбыта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2F293C" w:rsidRPr="002F293C" w:rsidRDefault="002F293C" w:rsidP="00540F86">
            <w:pPr>
              <w:widowControl w:val="0"/>
              <w:autoSpaceDE w:val="0"/>
              <w:autoSpaceDN w:val="0"/>
              <w:adjustRightInd w:val="0"/>
              <w:jc w:val="center"/>
              <w:rPr>
                <w:rFonts w:ascii="Arial" w:hAnsi="Arial" w:cs="Arial"/>
                <w:sz w:val="20"/>
                <w:szCs w:val="20"/>
              </w:rPr>
            </w:pPr>
            <w:r w:rsidRPr="002F293C">
              <w:rPr>
                <w:rFonts w:ascii="Arial" w:hAnsi="Arial" w:cs="Arial"/>
                <w:sz w:val="20"/>
                <w:szCs w:val="20"/>
              </w:rPr>
              <w:t>12903</w:t>
            </w:r>
          </w:p>
        </w:tc>
      </w:tr>
      <w:tr w:rsidR="002F293C" w:rsidRPr="002F293C" w:rsidTr="00964009">
        <w:tc>
          <w:tcPr>
            <w:tcW w:w="8142" w:type="dxa"/>
            <w:tcBorders>
              <w:top w:val="single" w:sz="4" w:space="0" w:color="auto"/>
              <w:left w:val="single" w:sz="4" w:space="0" w:color="auto"/>
              <w:bottom w:val="single" w:sz="4" w:space="0" w:color="auto"/>
              <w:right w:val="single" w:sz="4" w:space="0" w:color="auto"/>
            </w:tcBorders>
            <w:vAlign w:val="center"/>
            <w:hideMark/>
          </w:tcPr>
          <w:p w:rsidR="002F293C" w:rsidRPr="002F293C" w:rsidRDefault="002F293C" w:rsidP="00540F86">
            <w:pPr>
              <w:widowControl w:val="0"/>
              <w:autoSpaceDE w:val="0"/>
              <w:autoSpaceDN w:val="0"/>
              <w:adjustRightInd w:val="0"/>
              <w:rPr>
                <w:rFonts w:ascii="Arial" w:hAnsi="Arial" w:cs="Arial"/>
                <w:sz w:val="20"/>
                <w:szCs w:val="20"/>
              </w:rPr>
            </w:pPr>
            <w:r w:rsidRPr="002F293C">
              <w:rPr>
                <w:rFonts w:ascii="Arial" w:hAnsi="Arial" w:cs="Arial"/>
                <w:sz w:val="20"/>
                <w:szCs w:val="20"/>
              </w:rPr>
              <w:t>Художник-конструктор (дизайнер) ведущий</w:t>
            </w:r>
          </w:p>
        </w:tc>
        <w:tc>
          <w:tcPr>
            <w:tcW w:w="1701" w:type="dxa"/>
            <w:tcBorders>
              <w:top w:val="single" w:sz="4" w:space="0" w:color="auto"/>
              <w:left w:val="single" w:sz="4" w:space="0" w:color="auto"/>
              <w:bottom w:val="single" w:sz="4" w:space="0" w:color="auto"/>
              <w:right w:val="single" w:sz="4" w:space="0" w:color="auto"/>
            </w:tcBorders>
            <w:vAlign w:val="center"/>
            <w:hideMark/>
          </w:tcPr>
          <w:p w:rsidR="002F293C" w:rsidRPr="002F293C" w:rsidRDefault="002F293C" w:rsidP="00540F86">
            <w:pPr>
              <w:widowControl w:val="0"/>
              <w:autoSpaceDE w:val="0"/>
              <w:autoSpaceDN w:val="0"/>
              <w:adjustRightInd w:val="0"/>
              <w:jc w:val="center"/>
              <w:rPr>
                <w:rFonts w:ascii="Arial" w:hAnsi="Arial" w:cs="Arial"/>
                <w:sz w:val="20"/>
                <w:szCs w:val="20"/>
              </w:rPr>
            </w:pPr>
            <w:r w:rsidRPr="002F293C">
              <w:rPr>
                <w:rFonts w:ascii="Arial" w:hAnsi="Arial" w:cs="Arial"/>
                <w:sz w:val="20"/>
                <w:szCs w:val="20"/>
              </w:rPr>
              <w:t>11341</w:t>
            </w:r>
          </w:p>
        </w:tc>
      </w:tr>
      <w:tr w:rsidR="002F293C" w:rsidRPr="002F293C" w:rsidTr="00964009">
        <w:tc>
          <w:tcPr>
            <w:tcW w:w="8142" w:type="dxa"/>
            <w:tcBorders>
              <w:top w:val="single" w:sz="4" w:space="0" w:color="auto"/>
              <w:left w:val="single" w:sz="4" w:space="0" w:color="auto"/>
              <w:bottom w:val="single" w:sz="4" w:space="0" w:color="auto"/>
              <w:right w:val="single" w:sz="4" w:space="0" w:color="auto"/>
            </w:tcBorders>
            <w:vAlign w:val="center"/>
            <w:hideMark/>
          </w:tcPr>
          <w:p w:rsidR="002F293C" w:rsidRPr="002F293C" w:rsidRDefault="002F293C" w:rsidP="00540F86">
            <w:pPr>
              <w:widowControl w:val="0"/>
              <w:autoSpaceDE w:val="0"/>
              <w:autoSpaceDN w:val="0"/>
              <w:adjustRightInd w:val="0"/>
              <w:rPr>
                <w:rFonts w:ascii="Arial" w:hAnsi="Arial" w:cs="Arial"/>
                <w:sz w:val="20"/>
                <w:szCs w:val="20"/>
              </w:rPr>
            </w:pPr>
            <w:r w:rsidRPr="002F293C">
              <w:rPr>
                <w:rFonts w:ascii="Arial" w:hAnsi="Arial" w:cs="Arial"/>
                <w:sz w:val="20"/>
                <w:szCs w:val="20"/>
              </w:rPr>
              <w:t>Художник-конструктор (дизайнер) I категории</w:t>
            </w:r>
          </w:p>
        </w:tc>
        <w:tc>
          <w:tcPr>
            <w:tcW w:w="1701" w:type="dxa"/>
            <w:tcBorders>
              <w:top w:val="single" w:sz="4" w:space="0" w:color="auto"/>
              <w:left w:val="single" w:sz="4" w:space="0" w:color="auto"/>
              <w:bottom w:val="single" w:sz="4" w:space="0" w:color="auto"/>
              <w:right w:val="single" w:sz="4" w:space="0" w:color="auto"/>
            </w:tcBorders>
            <w:vAlign w:val="center"/>
            <w:hideMark/>
          </w:tcPr>
          <w:p w:rsidR="002F293C" w:rsidRPr="002F293C" w:rsidRDefault="002F293C" w:rsidP="00540F86">
            <w:pPr>
              <w:widowControl w:val="0"/>
              <w:autoSpaceDE w:val="0"/>
              <w:autoSpaceDN w:val="0"/>
              <w:adjustRightInd w:val="0"/>
              <w:jc w:val="center"/>
              <w:rPr>
                <w:rFonts w:ascii="Arial" w:hAnsi="Arial" w:cs="Arial"/>
                <w:sz w:val="20"/>
                <w:szCs w:val="20"/>
              </w:rPr>
            </w:pPr>
            <w:r w:rsidRPr="002F293C">
              <w:rPr>
                <w:rFonts w:ascii="Arial" w:hAnsi="Arial" w:cs="Arial"/>
                <w:sz w:val="20"/>
                <w:szCs w:val="20"/>
              </w:rPr>
              <w:t>10945</w:t>
            </w:r>
          </w:p>
        </w:tc>
      </w:tr>
      <w:tr w:rsidR="002F293C" w:rsidRPr="002F293C" w:rsidTr="00964009">
        <w:tc>
          <w:tcPr>
            <w:tcW w:w="8142" w:type="dxa"/>
            <w:tcBorders>
              <w:top w:val="single" w:sz="4" w:space="0" w:color="auto"/>
              <w:left w:val="single" w:sz="4" w:space="0" w:color="auto"/>
              <w:bottom w:val="single" w:sz="4" w:space="0" w:color="auto"/>
              <w:right w:val="single" w:sz="4" w:space="0" w:color="auto"/>
            </w:tcBorders>
            <w:vAlign w:val="center"/>
            <w:hideMark/>
          </w:tcPr>
          <w:p w:rsidR="002F293C" w:rsidRPr="002F293C" w:rsidRDefault="002F293C" w:rsidP="00540F86">
            <w:pPr>
              <w:widowControl w:val="0"/>
              <w:autoSpaceDE w:val="0"/>
              <w:autoSpaceDN w:val="0"/>
              <w:adjustRightInd w:val="0"/>
              <w:rPr>
                <w:rFonts w:ascii="Arial" w:hAnsi="Arial" w:cs="Arial"/>
                <w:sz w:val="20"/>
                <w:szCs w:val="20"/>
              </w:rPr>
            </w:pPr>
            <w:r w:rsidRPr="002F293C">
              <w:rPr>
                <w:rFonts w:ascii="Arial" w:hAnsi="Arial" w:cs="Arial"/>
                <w:sz w:val="20"/>
                <w:szCs w:val="20"/>
              </w:rPr>
              <w:t>Художник-конструктор (дизайнер) II категории</w:t>
            </w:r>
          </w:p>
        </w:tc>
        <w:tc>
          <w:tcPr>
            <w:tcW w:w="1701" w:type="dxa"/>
            <w:tcBorders>
              <w:top w:val="single" w:sz="4" w:space="0" w:color="auto"/>
              <w:left w:val="single" w:sz="4" w:space="0" w:color="auto"/>
              <w:bottom w:val="single" w:sz="4" w:space="0" w:color="auto"/>
              <w:right w:val="single" w:sz="4" w:space="0" w:color="auto"/>
            </w:tcBorders>
            <w:vAlign w:val="center"/>
            <w:hideMark/>
          </w:tcPr>
          <w:p w:rsidR="002F293C" w:rsidRPr="002F293C" w:rsidRDefault="002F293C" w:rsidP="00540F86">
            <w:pPr>
              <w:widowControl w:val="0"/>
              <w:autoSpaceDE w:val="0"/>
              <w:autoSpaceDN w:val="0"/>
              <w:adjustRightInd w:val="0"/>
              <w:jc w:val="center"/>
              <w:rPr>
                <w:rFonts w:ascii="Arial" w:hAnsi="Arial" w:cs="Arial"/>
                <w:sz w:val="20"/>
                <w:szCs w:val="20"/>
              </w:rPr>
            </w:pPr>
            <w:r w:rsidRPr="002F293C">
              <w:rPr>
                <w:rFonts w:ascii="Arial" w:hAnsi="Arial" w:cs="Arial"/>
                <w:sz w:val="20"/>
                <w:szCs w:val="20"/>
              </w:rPr>
              <w:t>10560</w:t>
            </w:r>
          </w:p>
        </w:tc>
      </w:tr>
      <w:tr w:rsidR="002F293C" w:rsidRPr="002F293C" w:rsidTr="00964009">
        <w:tc>
          <w:tcPr>
            <w:tcW w:w="8142" w:type="dxa"/>
            <w:tcBorders>
              <w:top w:val="single" w:sz="4" w:space="0" w:color="auto"/>
              <w:left w:val="single" w:sz="4" w:space="0" w:color="auto"/>
              <w:bottom w:val="single" w:sz="4" w:space="0" w:color="auto"/>
              <w:right w:val="single" w:sz="4" w:space="0" w:color="auto"/>
            </w:tcBorders>
            <w:vAlign w:val="center"/>
            <w:hideMark/>
          </w:tcPr>
          <w:p w:rsidR="002F293C" w:rsidRPr="002F293C" w:rsidRDefault="002F293C" w:rsidP="00540F86">
            <w:pPr>
              <w:widowControl w:val="0"/>
              <w:autoSpaceDE w:val="0"/>
              <w:autoSpaceDN w:val="0"/>
              <w:adjustRightInd w:val="0"/>
              <w:rPr>
                <w:rFonts w:ascii="Arial" w:hAnsi="Arial" w:cs="Arial"/>
                <w:sz w:val="20"/>
                <w:szCs w:val="20"/>
              </w:rPr>
            </w:pPr>
            <w:r w:rsidRPr="002F293C">
              <w:rPr>
                <w:rFonts w:ascii="Arial" w:hAnsi="Arial" w:cs="Arial"/>
                <w:sz w:val="20"/>
                <w:szCs w:val="20"/>
              </w:rPr>
              <w:t>Художник-конструктор (дизайнер) III категории</w:t>
            </w:r>
          </w:p>
        </w:tc>
        <w:tc>
          <w:tcPr>
            <w:tcW w:w="1701" w:type="dxa"/>
            <w:tcBorders>
              <w:top w:val="single" w:sz="4" w:space="0" w:color="auto"/>
              <w:left w:val="single" w:sz="4" w:space="0" w:color="auto"/>
              <w:bottom w:val="single" w:sz="4" w:space="0" w:color="auto"/>
              <w:right w:val="single" w:sz="4" w:space="0" w:color="auto"/>
            </w:tcBorders>
            <w:vAlign w:val="center"/>
            <w:hideMark/>
          </w:tcPr>
          <w:p w:rsidR="002F293C" w:rsidRPr="002F293C" w:rsidRDefault="002F293C" w:rsidP="00540F86">
            <w:pPr>
              <w:widowControl w:val="0"/>
              <w:autoSpaceDE w:val="0"/>
              <w:autoSpaceDN w:val="0"/>
              <w:adjustRightInd w:val="0"/>
              <w:jc w:val="center"/>
              <w:rPr>
                <w:rFonts w:ascii="Arial" w:hAnsi="Arial" w:cs="Arial"/>
                <w:sz w:val="20"/>
                <w:szCs w:val="20"/>
              </w:rPr>
            </w:pPr>
            <w:r w:rsidRPr="002F293C">
              <w:rPr>
                <w:rFonts w:ascii="Arial" w:hAnsi="Arial" w:cs="Arial"/>
                <w:sz w:val="20"/>
                <w:szCs w:val="20"/>
              </w:rPr>
              <w:t>10340</w:t>
            </w:r>
          </w:p>
        </w:tc>
      </w:tr>
      <w:tr w:rsidR="002F293C" w:rsidRPr="002F293C" w:rsidTr="00964009">
        <w:tc>
          <w:tcPr>
            <w:tcW w:w="8142" w:type="dxa"/>
            <w:tcBorders>
              <w:top w:val="single" w:sz="4" w:space="0" w:color="auto"/>
              <w:left w:val="single" w:sz="4" w:space="0" w:color="auto"/>
              <w:bottom w:val="single" w:sz="4" w:space="0" w:color="auto"/>
              <w:right w:val="single" w:sz="4" w:space="0" w:color="auto"/>
            </w:tcBorders>
            <w:vAlign w:val="center"/>
            <w:hideMark/>
          </w:tcPr>
          <w:p w:rsidR="002F293C" w:rsidRPr="002F293C" w:rsidRDefault="002F293C" w:rsidP="00540F86">
            <w:pPr>
              <w:widowControl w:val="0"/>
              <w:autoSpaceDE w:val="0"/>
              <w:autoSpaceDN w:val="0"/>
              <w:adjustRightInd w:val="0"/>
              <w:rPr>
                <w:rFonts w:ascii="Arial" w:hAnsi="Arial" w:cs="Arial"/>
                <w:sz w:val="20"/>
                <w:szCs w:val="20"/>
              </w:rPr>
            </w:pPr>
            <w:r w:rsidRPr="002F293C">
              <w:rPr>
                <w:rFonts w:ascii="Arial" w:hAnsi="Arial" w:cs="Arial"/>
                <w:sz w:val="20"/>
                <w:szCs w:val="20"/>
              </w:rPr>
              <w:t>Художник-конструктор (дизайнер)</w:t>
            </w:r>
          </w:p>
        </w:tc>
        <w:tc>
          <w:tcPr>
            <w:tcW w:w="1701" w:type="dxa"/>
            <w:tcBorders>
              <w:top w:val="single" w:sz="4" w:space="0" w:color="auto"/>
              <w:left w:val="single" w:sz="4" w:space="0" w:color="auto"/>
              <w:bottom w:val="single" w:sz="4" w:space="0" w:color="auto"/>
              <w:right w:val="single" w:sz="4" w:space="0" w:color="auto"/>
            </w:tcBorders>
            <w:vAlign w:val="center"/>
            <w:hideMark/>
          </w:tcPr>
          <w:p w:rsidR="002F293C" w:rsidRPr="002F293C" w:rsidRDefault="002F293C" w:rsidP="00540F86">
            <w:pPr>
              <w:widowControl w:val="0"/>
              <w:autoSpaceDE w:val="0"/>
              <w:autoSpaceDN w:val="0"/>
              <w:adjustRightInd w:val="0"/>
              <w:jc w:val="center"/>
              <w:rPr>
                <w:rFonts w:ascii="Arial" w:hAnsi="Arial" w:cs="Arial"/>
                <w:sz w:val="20"/>
                <w:szCs w:val="20"/>
              </w:rPr>
            </w:pPr>
            <w:r w:rsidRPr="002F293C">
              <w:rPr>
                <w:rFonts w:ascii="Arial" w:hAnsi="Arial" w:cs="Arial"/>
                <w:sz w:val="20"/>
                <w:szCs w:val="20"/>
              </w:rPr>
              <w:t>10164</w:t>
            </w:r>
          </w:p>
        </w:tc>
      </w:tr>
      <w:tr w:rsidR="002F293C" w:rsidRPr="002F293C" w:rsidTr="00964009">
        <w:tc>
          <w:tcPr>
            <w:tcW w:w="8142" w:type="dxa"/>
            <w:tcBorders>
              <w:top w:val="single" w:sz="4" w:space="0" w:color="auto"/>
              <w:left w:val="single" w:sz="4" w:space="0" w:color="auto"/>
              <w:bottom w:val="single" w:sz="4" w:space="0" w:color="auto"/>
              <w:right w:val="single" w:sz="4" w:space="0" w:color="auto"/>
            </w:tcBorders>
            <w:vAlign w:val="center"/>
            <w:hideMark/>
          </w:tcPr>
          <w:p w:rsidR="002F293C" w:rsidRPr="002F293C" w:rsidRDefault="002F293C" w:rsidP="00540F86">
            <w:pPr>
              <w:widowControl w:val="0"/>
              <w:autoSpaceDE w:val="0"/>
              <w:autoSpaceDN w:val="0"/>
              <w:adjustRightInd w:val="0"/>
              <w:rPr>
                <w:rFonts w:ascii="Arial" w:hAnsi="Arial" w:cs="Arial"/>
                <w:sz w:val="20"/>
                <w:szCs w:val="20"/>
              </w:rPr>
            </w:pPr>
            <w:r w:rsidRPr="002F293C">
              <w:rPr>
                <w:rFonts w:ascii="Arial" w:hAnsi="Arial" w:cs="Arial"/>
                <w:sz w:val="20"/>
                <w:szCs w:val="20"/>
              </w:rPr>
              <w:t>Инженер по безопасности движения, инженер по организации эксплуатации и ремонту зданий и сооружений; инженер-сметчик; инженер по контрольно-измерительным приборам и автоматике; инженер по эксплуатации теплотехнического оборудования; инженер-электрик, инженер по проектно-сметной работе, инженер-механик, транспортный экспедитор</w:t>
            </w:r>
          </w:p>
        </w:tc>
        <w:tc>
          <w:tcPr>
            <w:tcW w:w="1701" w:type="dxa"/>
            <w:tcBorders>
              <w:top w:val="single" w:sz="4" w:space="0" w:color="auto"/>
              <w:left w:val="single" w:sz="4" w:space="0" w:color="auto"/>
              <w:bottom w:val="single" w:sz="4" w:space="0" w:color="auto"/>
              <w:right w:val="single" w:sz="4" w:space="0" w:color="auto"/>
            </w:tcBorders>
            <w:vAlign w:val="center"/>
          </w:tcPr>
          <w:p w:rsidR="002F293C" w:rsidRPr="002F293C" w:rsidRDefault="002F293C" w:rsidP="00540F86">
            <w:pPr>
              <w:widowControl w:val="0"/>
              <w:autoSpaceDE w:val="0"/>
              <w:autoSpaceDN w:val="0"/>
              <w:adjustRightInd w:val="0"/>
              <w:jc w:val="center"/>
              <w:rPr>
                <w:rFonts w:ascii="Arial" w:hAnsi="Arial" w:cs="Arial"/>
                <w:sz w:val="20"/>
                <w:szCs w:val="20"/>
              </w:rPr>
            </w:pPr>
          </w:p>
        </w:tc>
      </w:tr>
      <w:tr w:rsidR="002F293C" w:rsidRPr="002F293C" w:rsidTr="00964009">
        <w:tc>
          <w:tcPr>
            <w:tcW w:w="8142" w:type="dxa"/>
            <w:tcBorders>
              <w:top w:val="single" w:sz="4" w:space="0" w:color="auto"/>
              <w:left w:val="single" w:sz="4" w:space="0" w:color="auto"/>
              <w:bottom w:val="single" w:sz="4" w:space="0" w:color="auto"/>
              <w:right w:val="single" w:sz="4" w:space="0" w:color="auto"/>
            </w:tcBorders>
            <w:vAlign w:val="center"/>
            <w:hideMark/>
          </w:tcPr>
          <w:p w:rsidR="002F293C" w:rsidRPr="002F293C" w:rsidRDefault="002F293C" w:rsidP="00540F86">
            <w:pPr>
              <w:widowControl w:val="0"/>
              <w:autoSpaceDE w:val="0"/>
              <w:autoSpaceDN w:val="0"/>
              <w:adjustRightInd w:val="0"/>
              <w:rPr>
                <w:rFonts w:ascii="Arial" w:hAnsi="Arial" w:cs="Arial"/>
                <w:sz w:val="20"/>
                <w:szCs w:val="20"/>
              </w:rPr>
            </w:pPr>
            <w:r w:rsidRPr="002F293C">
              <w:rPr>
                <w:rFonts w:ascii="Arial" w:hAnsi="Arial" w:cs="Arial"/>
                <w:sz w:val="20"/>
                <w:szCs w:val="20"/>
              </w:rPr>
              <w:t>ведущий</w:t>
            </w:r>
          </w:p>
        </w:tc>
        <w:tc>
          <w:tcPr>
            <w:tcW w:w="1701" w:type="dxa"/>
            <w:tcBorders>
              <w:top w:val="single" w:sz="4" w:space="0" w:color="auto"/>
              <w:left w:val="single" w:sz="4" w:space="0" w:color="auto"/>
              <w:bottom w:val="single" w:sz="4" w:space="0" w:color="auto"/>
              <w:right w:val="single" w:sz="4" w:space="0" w:color="auto"/>
            </w:tcBorders>
            <w:vAlign w:val="center"/>
            <w:hideMark/>
          </w:tcPr>
          <w:p w:rsidR="002F293C" w:rsidRPr="002F293C" w:rsidRDefault="002F293C" w:rsidP="00540F86">
            <w:pPr>
              <w:widowControl w:val="0"/>
              <w:autoSpaceDE w:val="0"/>
              <w:autoSpaceDN w:val="0"/>
              <w:adjustRightInd w:val="0"/>
              <w:jc w:val="center"/>
              <w:rPr>
                <w:rFonts w:ascii="Arial" w:hAnsi="Arial" w:cs="Arial"/>
                <w:sz w:val="20"/>
                <w:szCs w:val="20"/>
              </w:rPr>
            </w:pPr>
            <w:r w:rsidRPr="002F293C">
              <w:rPr>
                <w:rFonts w:ascii="Arial" w:hAnsi="Arial" w:cs="Arial"/>
                <w:sz w:val="20"/>
                <w:szCs w:val="20"/>
              </w:rPr>
              <w:t>11341</w:t>
            </w:r>
          </w:p>
        </w:tc>
      </w:tr>
      <w:tr w:rsidR="002F293C" w:rsidRPr="002F293C" w:rsidTr="00964009">
        <w:tc>
          <w:tcPr>
            <w:tcW w:w="8142" w:type="dxa"/>
            <w:tcBorders>
              <w:top w:val="single" w:sz="4" w:space="0" w:color="auto"/>
              <w:left w:val="single" w:sz="4" w:space="0" w:color="auto"/>
              <w:bottom w:val="single" w:sz="4" w:space="0" w:color="auto"/>
              <w:right w:val="single" w:sz="4" w:space="0" w:color="auto"/>
            </w:tcBorders>
            <w:vAlign w:val="center"/>
            <w:hideMark/>
          </w:tcPr>
          <w:p w:rsidR="002F293C" w:rsidRPr="002F293C" w:rsidRDefault="002F293C" w:rsidP="00540F86">
            <w:pPr>
              <w:widowControl w:val="0"/>
              <w:autoSpaceDE w:val="0"/>
              <w:autoSpaceDN w:val="0"/>
              <w:adjustRightInd w:val="0"/>
              <w:rPr>
                <w:rFonts w:ascii="Arial" w:hAnsi="Arial" w:cs="Arial"/>
                <w:sz w:val="20"/>
                <w:szCs w:val="20"/>
              </w:rPr>
            </w:pPr>
            <w:r w:rsidRPr="002F293C">
              <w:rPr>
                <w:rFonts w:ascii="Arial" w:hAnsi="Arial" w:cs="Arial"/>
                <w:sz w:val="20"/>
                <w:szCs w:val="20"/>
              </w:rPr>
              <w:t>I категории</w:t>
            </w:r>
          </w:p>
        </w:tc>
        <w:tc>
          <w:tcPr>
            <w:tcW w:w="1701" w:type="dxa"/>
            <w:tcBorders>
              <w:top w:val="single" w:sz="4" w:space="0" w:color="auto"/>
              <w:left w:val="single" w:sz="4" w:space="0" w:color="auto"/>
              <w:bottom w:val="single" w:sz="4" w:space="0" w:color="auto"/>
              <w:right w:val="single" w:sz="4" w:space="0" w:color="auto"/>
            </w:tcBorders>
            <w:vAlign w:val="center"/>
            <w:hideMark/>
          </w:tcPr>
          <w:p w:rsidR="002F293C" w:rsidRPr="002F293C" w:rsidRDefault="002F293C" w:rsidP="00540F86">
            <w:pPr>
              <w:widowControl w:val="0"/>
              <w:autoSpaceDE w:val="0"/>
              <w:autoSpaceDN w:val="0"/>
              <w:adjustRightInd w:val="0"/>
              <w:jc w:val="center"/>
              <w:rPr>
                <w:rFonts w:ascii="Arial" w:hAnsi="Arial" w:cs="Arial"/>
                <w:sz w:val="20"/>
                <w:szCs w:val="20"/>
              </w:rPr>
            </w:pPr>
            <w:r w:rsidRPr="002F293C">
              <w:rPr>
                <w:rFonts w:ascii="Arial" w:hAnsi="Arial" w:cs="Arial"/>
                <w:sz w:val="20"/>
                <w:szCs w:val="20"/>
              </w:rPr>
              <w:t>10945</w:t>
            </w:r>
          </w:p>
        </w:tc>
      </w:tr>
      <w:tr w:rsidR="002F293C" w:rsidRPr="002F293C" w:rsidTr="00964009">
        <w:tc>
          <w:tcPr>
            <w:tcW w:w="8142" w:type="dxa"/>
            <w:tcBorders>
              <w:top w:val="single" w:sz="4" w:space="0" w:color="auto"/>
              <w:left w:val="single" w:sz="4" w:space="0" w:color="auto"/>
              <w:bottom w:val="single" w:sz="4" w:space="0" w:color="auto"/>
              <w:right w:val="single" w:sz="4" w:space="0" w:color="auto"/>
            </w:tcBorders>
            <w:vAlign w:val="center"/>
            <w:hideMark/>
          </w:tcPr>
          <w:p w:rsidR="002F293C" w:rsidRPr="002F293C" w:rsidRDefault="002F293C" w:rsidP="00540F86">
            <w:pPr>
              <w:widowControl w:val="0"/>
              <w:autoSpaceDE w:val="0"/>
              <w:autoSpaceDN w:val="0"/>
              <w:adjustRightInd w:val="0"/>
              <w:rPr>
                <w:rFonts w:ascii="Arial" w:hAnsi="Arial" w:cs="Arial"/>
                <w:sz w:val="20"/>
                <w:szCs w:val="20"/>
              </w:rPr>
            </w:pPr>
            <w:r w:rsidRPr="002F293C">
              <w:rPr>
                <w:rFonts w:ascii="Arial" w:hAnsi="Arial" w:cs="Arial"/>
                <w:sz w:val="20"/>
                <w:szCs w:val="20"/>
              </w:rPr>
              <w:t>II категории</w:t>
            </w:r>
          </w:p>
        </w:tc>
        <w:tc>
          <w:tcPr>
            <w:tcW w:w="1701" w:type="dxa"/>
            <w:tcBorders>
              <w:top w:val="single" w:sz="4" w:space="0" w:color="auto"/>
              <w:left w:val="single" w:sz="4" w:space="0" w:color="auto"/>
              <w:bottom w:val="single" w:sz="4" w:space="0" w:color="auto"/>
              <w:right w:val="single" w:sz="4" w:space="0" w:color="auto"/>
            </w:tcBorders>
            <w:vAlign w:val="center"/>
            <w:hideMark/>
          </w:tcPr>
          <w:p w:rsidR="002F293C" w:rsidRPr="002F293C" w:rsidRDefault="002F293C" w:rsidP="00540F86">
            <w:pPr>
              <w:widowControl w:val="0"/>
              <w:autoSpaceDE w:val="0"/>
              <w:autoSpaceDN w:val="0"/>
              <w:adjustRightInd w:val="0"/>
              <w:jc w:val="center"/>
              <w:rPr>
                <w:rFonts w:ascii="Arial" w:hAnsi="Arial" w:cs="Arial"/>
                <w:sz w:val="20"/>
                <w:szCs w:val="20"/>
              </w:rPr>
            </w:pPr>
            <w:r w:rsidRPr="002F293C">
              <w:rPr>
                <w:rFonts w:ascii="Arial" w:hAnsi="Arial" w:cs="Arial"/>
                <w:sz w:val="20"/>
                <w:szCs w:val="20"/>
              </w:rPr>
              <w:t>10560</w:t>
            </w:r>
          </w:p>
        </w:tc>
      </w:tr>
      <w:tr w:rsidR="002F293C" w:rsidRPr="002F293C" w:rsidTr="00964009">
        <w:tc>
          <w:tcPr>
            <w:tcW w:w="8142" w:type="dxa"/>
            <w:tcBorders>
              <w:top w:val="single" w:sz="4" w:space="0" w:color="auto"/>
              <w:left w:val="single" w:sz="4" w:space="0" w:color="auto"/>
              <w:bottom w:val="single" w:sz="4" w:space="0" w:color="auto"/>
              <w:right w:val="single" w:sz="4" w:space="0" w:color="auto"/>
            </w:tcBorders>
            <w:vAlign w:val="center"/>
            <w:hideMark/>
          </w:tcPr>
          <w:p w:rsidR="002F293C" w:rsidRPr="002F293C" w:rsidRDefault="002F293C" w:rsidP="00540F86">
            <w:pPr>
              <w:widowControl w:val="0"/>
              <w:autoSpaceDE w:val="0"/>
              <w:autoSpaceDN w:val="0"/>
              <w:adjustRightInd w:val="0"/>
              <w:rPr>
                <w:rFonts w:ascii="Arial" w:hAnsi="Arial" w:cs="Arial"/>
                <w:sz w:val="20"/>
                <w:szCs w:val="20"/>
              </w:rPr>
            </w:pPr>
            <w:r w:rsidRPr="002F293C">
              <w:rPr>
                <w:rFonts w:ascii="Arial" w:hAnsi="Arial" w:cs="Arial"/>
                <w:sz w:val="20"/>
                <w:szCs w:val="20"/>
              </w:rPr>
              <w:t>без категории</w:t>
            </w:r>
          </w:p>
        </w:tc>
        <w:tc>
          <w:tcPr>
            <w:tcW w:w="1701" w:type="dxa"/>
            <w:tcBorders>
              <w:top w:val="single" w:sz="4" w:space="0" w:color="auto"/>
              <w:left w:val="single" w:sz="4" w:space="0" w:color="auto"/>
              <w:bottom w:val="single" w:sz="4" w:space="0" w:color="auto"/>
              <w:right w:val="single" w:sz="4" w:space="0" w:color="auto"/>
            </w:tcBorders>
            <w:vAlign w:val="center"/>
            <w:hideMark/>
          </w:tcPr>
          <w:p w:rsidR="002F293C" w:rsidRPr="002F293C" w:rsidRDefault="002F293C" w:rsidP="00540F86">
            <w:pPr>
              <w:widowControl w:val="0"/>
              <w:autoSpaceDE w:val="0"/>
              <w:autoSpaceDN w:val="0"/>
              <w:adjustRightInd w:val="0"/>
              <w:jc w:val="center"/>
              <w:rPr>
                <w:rFonts w:ascii="Arial" w:hAnsi="Arial" w:cs="Arial"/>
                <w:sz w:val="20"/>
                <w:szCs w:val="20"/>
              </w:rPr>
            </w:pPr>
            <w:r w:rsidRPr="002F293C">
              <w:rPr>
                <w:rFonts w:ascii="Arial" w:hAnsi="Arial" w:cs="Arial"/>
                <w:sz w:val="20"/>
                <w:szCs w:val="20"/>
              </w:rPr>
              <w:t>10164</w:t>
            </w:r>
          </w:p>
        </w:tc>
      </w:tr>
      <w:tr w:rsidR="002F293C" w:rsidRPr="002F293C" w:rsidTr="00964009">
        <w:tc>
          <w:tcPr>
            <w:tcW w:w="8142" w:type="dxa"/>
            <w:tcBorders>
              <w:top w:val="single" w:sz="4" w:space="0" w:color="auto"/>
              <w:left w:val="single" w:sz="4" w:space="0" w:color="auto"/>
              <w:bottom w:val="single" w:sz="4" w:space="0" w:color="auto"/>
              <w:right w:val="single" w:sz="4" w:space="0" w:color="auto"/>
            </w:tcBorders>
            <w:vAlign w:val="center"/>
            <w:hideMark/>
          </w:tcPr>
          <w:p w:rsidR="002F293C" w:rsidRPr="002F293C" w:rsidRDefault="002F293C" w:rsidP="00540F86">
            <w:pPr>
              <w:widowControl w:val="0"/>
              <w:autoSpaceDE w:val="0"/>
              <w:autoSpaceDN w:val="0"/>
              <w:adjustRightInd w:val="0"/>
              <w:rPr>
                <w:rFonts w:ascii="Arial" w:hAnsi="Arial" w:cs="Arial"/>
                <w:sz w:val="20"/>
                <w:szCs w:val="20"/>
              </w:rPr>
            </w:pPr>
            <w:r w:rsidRPr="002F293C">
              <w:rPr>
                <w:rFonts w:ascii="Arial" w:hAnsi="Arial" w:cs="Arial"/>
                <w:sz w:val="20"/>
                <w:szCs w:val="20"/>
              </w:rPr>
              <w:t>Техник-энергетик, техник-метролог, техник по технической защите информации</w:t>
            </w:r>
          </w:p>
        </w:tc>
        <w:tc>
          <w:tcPr>
            <w:tcW w:w="1701" w:type="dxa"/>
            <w:tcBorders>
              <w:top w:val="single" w:sz="4" w:space="0" w:color="auto"/>
              <w:left w:val="single" w:sz="4" w:space="0" w:color="auto"/>
              <w:bottom w:val="single" w:sz="4" w:space="0" w:color="auto"/>
              <w:right w:val="single" w:sz="4" w:space="0" w:color="auto"/>
            </w:tcBorders>
            <w:vAlign w:val="center"/>
          </w:tcPr>
          <w:p w:rsidR="002F293C" w:rsidRPr="002F293C" w:rsidRDefault="002F293C" w:rsidP="00540F86">
            <w:pPr>
              <w:widowControl w:val="0"/>
              <w:autoSpaceDE w:val="0"/>
              <w:autoSpaceDN w:val="0"/>
              <w:adjustRightInd w:val="0"/>
              <w:jc w:val="center"/>
              <w:rPr>
                <w:rFonts w:ascii="Arial" w:hAnsi="Arial" w:cs="Arial"/>
                <w:sz w:val="20"/>
                <w:szCs w:val="20"/>
              </w:rPr>
            </w:pPr>
          </w:p>
        </w:tc>
      </w:tr>
      <w:tr w:rsidR="00964009" w:rsidTr="00964009">
        <w:tc>
          <w:tcPr>
            <w:tcW w:w="8142" w:type="dxa"/>
            <w:tcBorders>
              <w:top w:val="single" w:sz="4" w:space="0" w:color="auto"/>
              <w:left w:val="single" w:sz="4" w:space="0" w:color="auto"/>
              <w:bottom w:val="single" w:sz="4" w:space="0" w:color="auto"/>
              <w:right w:val="single" w:sz="4" w:space="0" w:color="auto"/>
            </w:tcBorders>
            <w:vAlign w:val="center"/>
            <w:hideMark/>
          </w:tcPr>
          <w:p w:rsidR="00964009" w:rsidRPr="00964009" w:rsidRDefault="00964009" w:rsidP="00964009">
            <w:pPr>
              <w:widowControl w:val="0"/>
              <w:rPr>
                <w:rFonts w:ascii="Arial" w:hAnsi="Arial" w:cs="Arial"/>
                <w:sz w:val="20"/>
                <w:szCs w:val="20"/>
              </w:rPr>
            </w:pPr>
            <w:r w:rsidRPr="00964009">
              <w:rPr>
                <w:rFonts w:ascii="Arial" w:hAnsi="Arial" w:cs="Arial"/>
                <w:sz w:val="20"/>
                <w:szCs w:val="20"/>
              </w:rPr>
              <w:t>ведущий</w:t>
            </w:r>
          </w:p>
        </w:tc>
        <w:tc>
          <w:tcPr>
            <w:tcW w:w="1701" w:type="dxa"/>
            <w:tcBorders>
              <w:top w:val="single" w:sz="4" w:space="0" w:color="auto"/>
              <w:left w:val="single" w:sz="4" w:space="0" w:color="auto"/>
              <w:bottom w:val="single" w:sz="4" w:space="0" w:color="auto"/>
              <w:right w:val="single" w:sz="4" w:space="0" w:color="auto"/>
            </w:tcBorders>
            <w:vAlign w:val="center"/>
          </w:tcPr>
          <w:p w:rsidR="00964009" w:rsidRPr="00964009" w:rsidRDefault="00964009" w:rsidP="004C6B67">
            <w:pPr>
              <w:widowControl w:val="0"/>
              <w:jc w:val="center"/>
              <w:rPr>
                <w:rFonts w:ascii="Arial" w:hAnsi="Arial" w:cs="Arial"/>
                <w:sz w:val="20"/>
                <w:szCs w:val="20"/>
              </w:rPr>
            </w:pPr>
            <w:r w:rsidRPr="00964009">
              <w:rPr>
                <w:rFonts w:ascii="Arial" w:hAnsi="Arial" w:cs="Arial"/>
                <w:sz w:val="20"/>
                <w:szCs w:val="20"/>
              </w:rPr>
              <w:t>9383</w:t>
            </w:r>
          </w:p>
        </w:tc>
      </w:tr>
      <w:tr w:rsidR="00964009" w:rsidTr="00964009">
        <w:tc>
          <w:tcPr>
            <w:tcW w:w="8142" w:type="dxa"/>
            <w:tcBorders>
              <w:top w:val="single" w:sz="4" w:space="0" w:color="auto"/>
              <w:left w:val="single" w:sz="4" w:space="0" w:color="auto"/>
              <w:bottom w:val="single" w:sz="4" w:space="0" w:color="auto"/>
              <w:right w:val="single" w:sz="4" w:space="0" w:color="auto"/>
            </w:tcBorders>
            <w:vAlign w:val="center"/>
            <w:hideMark/>
          </w:tcPr>
          <w:p w:rsidR="00964009" w:rsidRPr="00964009" w:rsidRDefault="00964009" w:rsidP="00964009">
            <w:pPr>
              <w:widowControl w:val="0"/>
              <w:rPr>
                <w:rFonts w:ascii="Arial" w:hAnsi="Arial" w:cs="Arial"/>
                <w:sz w:val="20"/>
                <w:szCs w:val="20"/>
              </w:rPr>
            </w:pPr>
            <w:r w:rsidRPr="00964009">
              <w:rPr>
                <w:rFonts w:ascii="Arial" w:hAnsi="Arial" w:cs="Arial"/>
                <w:sz w:val="20"/>
                <w:szCs w:val="20"/>
              </w:rPr>
              <w:t>I категории</w:t>
            </w:r>
          </w:p>
        </w:tc>
        <w:tc>
          <w:tcPr>
            <w:tcW w:w="1701" w:type="dxa"/>
            <w:tcBorders>
              <w:top w:val="single" w:sz="4" w:space="0" w:color="auto"/>
              <w:left w:val="single" w:sz="4" w:space="0" w:color="auto"/>
              <w:bottom w:val="single" w:sz="4" w:space="0" w:color="auto"/>
              <w:right w:val="single" w:sz="4" w:space="0" w:color="auto"/>
            </w:tcBorders>
            <w:vAlign w:val="center"/>
          </w:tcPr>
          <w:p w:rsidR="00964009" w:rsidRPr="00964009" w:rsidRDefault="00964009" w:rsidP="004C6B67">
            <w:pPr>
              <w:widowControl w:val="0"/>
              <w:jc w:val="center"/>
              <w:rPr>
                <w:rFonts w:ascii="Arial" w:hAnsi="Arial" w:cs="Arial"/>
                <w:sz w:val="20"/>
                <w:szCs w:val="20"/>
              </w:rPr>
            </w:pPr>
            <w:r w:rsidRPr="00964009">
              <w:rPr>
                <w:rFonts w:ascii="Arial" w:hAnsi="Arial" w:cs="Arial"/>
                <w:sz w:val="20"/>
                <w:szCs w:val="20"/>
              </w:rPr>
              <w:t>8998</w:t>
            </w:r>
          </w:p>
        </w:tc>
      </w:tr>
      <w:tr w:rsidR="00964009" w:rsidTr="00964009">
        <w:tc>
          <w:tcPr>
            <w:tcW w:w="8142" w:type="dxa"/>
            <w:tcBorders>
              <w:top w:val="single" w:sz="4" w:space="0" w:color="auto"/>
              <w:left w:val="single" w:sz="4" w:space="0" w:color="auto"/>
              <w:bottom w:val="single" w:sz="4" w:space="0" w:color="auto"/>
              <w:right w:val="single" w:sz="4" w:space="0" w:color="auto"/>
            </w:tcBorders>
            <w:vAlign w:val="center"/>
            <w:hideMark/>
          </w:tcPr>
          <w:p w:rsidR="00964009" w:rsidRPr="00964009" w:rsidRDefault="00964009" w:rsidP="00964009">
            <w:pPr>
              <w:widowControl w:val="0"/>
              <w:rPr>
                <w:rFonts w:ascii="Arial" w:hAnsi="Arial" w:cs="Arial"/>
                <w:sz w:val="20"/>
                <w:szCs w:val="20"/>
              </w:rPr>
            </w:pPr>
            <w:r w:rsidRPr="00964009">
              <w:rPr>
                <w:rFonts w:ascii="Arial" w:hAnsi="Arial" w:cs="Arial"/>
                <w:sz w:val="20"/>
                <w:szCs w:val="20"/>
              </w:rPr>
              <w:t>II категории</w:t>
            </w:r>
          </w:p>
        </w:tc>
        <w:tc>
          <w:tcPr>
            <w:tcW w:w="1701" w:type="dxa"/>
            <w:tcBorders>
              <w:top w:val="single" w:sz="4" w:space="0" w:color="auto"/>
              <w:left w:val="single" w:sz="4" w:space="0" w:color="auto"/>
              <w:bottom w:val="single" w:sz="4" w:space="0" w:color="auto"/>
              <w:right w:val="single" w:sz="4" w:space="0" w:color="auto"/>
            </w:tcBorders>
            <w:vAlign w:val="center"/>
          </w:tcPr>
          <w:p w:rsidR="00964009" w:rsidRPr="00964009" w:rsidRDefault="00964009" w:rsidP="004C6B67">
            <w:pPr>
              <w:widowControl w:val="0"/>
              <w:jc w:val="center"/>
              <w:rPr>
                <w:rFonts w:ascii="Arial" w:hAnsi="Arial" w:cs="Arial"/>
                <w:sz w:val="20"/>
                <w:szCs w:val="20"/>
              </w:rPr>
            </w:pPr>
            <w:r w:rsidRPr="00964009">
              <w:rPr>
                <w:rFonts w:ascii="Arial" w:hAnsi="Arial" w:cs="Arial"/>
                <w:sz w:val="20"/>
                <w:szCs w:val="20"/>
              </w:rPr>
              <w:t>8602</w:t>
            </w:r>
          </w:p>
        </w:tc>
      </w:tr>
      <w:tr w:rsidR="00964009" w:rsidTr="00964009">
        <w:tc>
          <w:tcPr>
            <w:tcW w:w="8142" w:type="dxa"/>
            <w:tcBorders>
              <w:top w:val="single" w:sz="4" w:space="0" w:color="auto"/>
              <w:left w:val="single" w:sz="4" w:space="0" w:color="auto"/>
              <w:bottom w:val="single" w:sz="4" w:space="0" w:color="auto"/>
              <w:right w:val="single" w:sz="4" w:space="0" w:color="auto"/>
            </w:tcBorders>
            <w:vAlign w:val="center"/>
            <w:hideMark/>
          </w:tcPr>
          <w:p w:rsidR="00964009" w:rsidRPr="00964009" w:rsidRDefault="00964009" w:rsidP="00964009">
            <w:pPr>
              <w:widowControl w:val="0"/>
              <w:rPr>
                <w:rFonts w:ascii="Arial" w:hAnsi="Arial" w:cs="Arial"/>
                <w:sz w:val="20"/>
                <w:szCs w:val="20"/>
              </w:rPr>
            </w:pPr>
            <w:r w:rsidRPr="00964009">
              <w:rPr>
                <w:rFonts w:ascii="Arial" w:hAnsi="Arial" w:cs="Arial"/>
                <w:sz w:val="20"/>
                <w:szCs w:val="20"/>
              </w:rPr>
              <w:t>без категории</w:t>
            </w:r>
          </w:p>
        </w:tc>
        <w:tc>
          <w:tcPr>
            <w:tcW w:w="1701" w:type="dxa"/>
            <w:tcBorders>
              <w:top w:val="single" w:sz="4" w:space="0" w:color="auto"/>
              <w:left w:val="single" w:sz="4" w:space="0" w:color="auto"/>
              <w:bottom w:val="single" w:sz="4" w:space="0" w:color="auto"/>
              <w:right w:val="single" w:sz="4" w:space="0" w:color="auto"/>
            </w:tcBorders>
            <w:vAlign w:val="center"/>
          </w:tcPr>
          <w:p w:rsidR="00964009" w:rsidRPr="00964009" w:rsidRDefault="00964009" w:rsidP="004C6B67">
            <w:pPr>
              <w:widowControl w:val="0"/>
              <w:jc w:val="center"/>
              <w:rPr>
                <w:rFonts w:ascii="Arial" w:hAnsi="Arial" w:cs="Arial"/>
                <w:sz w:val="20"/>
                <w:szCs w:val="20"/>
              </w:rPr>
            </w:pPr>
            <w:r w:rsidRPr="00964009">
              <w:rPr>
                <w:rFonts w:ascii="Arial" w:hAnsi="Arial" w:cs="Arial"/>
                <w:sz w:val="20"/>
                <w:szCs w:val="20"/>
              </w:rPr>
              <w:t>8217</w:t>
            </w:r>
          </w:p>
        </w:tc>
      </w:tr>
      <w:tr w:rsidR="00964009" w:rsidTr="00964009">
        <w:tc>
          <w:tcPr>
            <w:tcW w:w="8142" w:type="dxa"/>
            <w:tcBorders>
              <w:top w:val="single" w:sz="4" w:space="0" w:color="auto"/>
              <w:left w:val="single" w:sz="4" w:space="0" w:color="auto"/>
              <w:bottom w:val="single" w:sz="4" w:space="0" w:color="auto"/>
              <w:right w:val="single" w:sz="4" w:space="0" w:color="auto"/>
            </w:tcBorders>
            <w:vAlign w:val="center"/>
            <w:hideMark/>
          </w:tcPr>
          <w:p w:rsidR="00964009" w:rsidRPr="00964009" w:rsidRDefault="00964009" w:rsidP="00964009">
            <w:pPr>
              <w:widowControl w:val="0"/>
              <w:rPr>
                <w:rFonts w:ascii="Arial" w:hAnsi="Arial" w:cs="Arial"/>
                <w:sz w:val="20"/>
                <w:szCs w:val="20"/>
              </w:rPr>
            </w:pPr>
            <w:proofErr w:type="spellStart"/>
            <w:r w:rsidRPr="00964009">
              <w:rPr>
                <w:rFonts w:ascii="Arial" w:hAnsi="Arial" w:cs="Arial"/>
                <w:sz w:val="20"/>
                <w:szCs w:val="20"/>
              </w:rPr>
              <w:t>Конфликтолог</w:t>
            </w:r>
            <w:proofErr w:type="spellEnd"/>
          </w:p>
        </w:tc>
        <w:tc>
          <w:tcPr>
            <w:tcW w:w="1701" w:type="dxa"/>
            <w:tcBorders>
              <w:top w:val="single" w:sz="4" w:space="0" w:color="auto"/>
              <w:left w:val="single" w:sz="4" w:space="0" w:color="auto"/>
              <w:bottom w:val="single" w:sz="4" w:space="0" w:color="auto"/>
              <w:right w:val="single" w:sz="4" w:space="0" w:color="auto"/>
            </w:tcBorders>
            <w:vAlign w:val="center"/>
          </w:tcPr>
          <w:p w:rsidR="00964009" w:rsidRPr="00964009" w:rsidRDefault="00964009" w:rsidP="004C6B67">
            <w:pPr>
              <w:widowControl w:val="0"/>
              <w:jc w:val="center"/>
              <w:rPr>
                <w:rFonts w:ascii="Arial" w:hAnsi="Arial" w:cs="Arial"/>
                <w:sz w:val="20"/>
                <w:szCs w:val="20"/>
              </w:rPr>
            </w:pPr>
            <w:r w:rsidRPr="00964009">
              <w:rPr>
                <w:rFonts w:ascii="Arial" w:hAnsi="Arial" w:cs="Arial"/>
                <w:sz w:val="20"/>
                <w:szCs w:val="20"/>
              </w:rPr>
              <w:t>10164</w:t>
            </w:r>
          </w:p>
        </w:tc>
      </w:tr>
    </w:tbl>
    <w:p w:rsidR="00514523" w:rsidRPr="002F293C" w:rsidRDefault="00514523" w:rsidP="00514523">
      <w:pPr>
        <w:jc w:val="both"/>
        <w:rPr>
          <w:rFonts w:ascii="Arial" w:hAnsi="Arial" w:cs="Arial"/>
          <w:sz w:val="20"/>
          <w:szCs w:val="20"/>
        </w:rPr>
      </w:pPr>
    </w:p>
    <w:p w:rsidR="004159E9" w:rsidRDefault="004159E9" w:rsidP="00514523">
      <w:pPr>
        <w:jc w:val="both"/>
        <w:rPr>
          <w:rFonts w:ascii="Arial" w:hAnsi="Arial" w:cs="Arial"/>
          <w:b/>
          <w:sz w:val="20"/>
          <w:szCs w:val="20"/>
        </w:rPr>
      </w:pPr>
    </w:p>
    <w:p w:rsidR="00514523" w:rsidRDefault="004159E9" w:rsidP="00514523">
      <w:pPr>
        <w:jc w:val="both"/>
        <w:rPr>
          <w:rFonts w:ascii="Arial" w:hAnsi="Arial" w:cs="Arial"/>
          <w:sz w:val="20"/>
          <w:szCs w:val="20"/>
        </w:rPr>
      </w:pPr>
      <w:r w:rsidRPr="004159E9">
        <w:rPr>
          <w:rFonts w:ascii="Arial" w:hAnsi="Arial" w:cs="Arial"/>
          <w:b/>
          <w:sz w:val="20"/>
          <w:szCs w:val="20"/>
        </w:rPr>
        <w:t>2.4.</w:t>
      </w:r>
      <w:r w:rsidRPr="004159E9">
        <w:rPr>
          <w:rFonts w:ascii="Arial" w:hAnsi="Arial" w:cs="Arial"/>
          <w:b/>
          <w:sz w:val="20"/>
          <w:szCs w:val="20"/>
        </w:rPr>
        <w:tab/>
        <w:t xml:space="preserve">ПОСТАНОВЛЕНИЕ </w:t>
      </w:r>
      <w:proofErr w:type="gramStart"/>
      <w:r w:rsidRPr="004159E9">
        <w:rPr>
          <w:rFonts w:ascii="Arial" w:hAnsi="Arial" w:cs="Arial"/>
          <w:b/>
          <w:sz w:val="20"/>
          <w:szCs w:val="20"/>
        </w:rPr>
        <w:t>АДМИНИСТРАЦИИ ГОРОДА КУЙБЫШЕВА КУЙБЫШЕВСКОГО РАЙОНА НОВОСИБИРСКОЙ ОБЛАСТИ</w:t>
      </w:r>
      <w:proofErr w:type="gramEnd"/>
      <w:r w:rsidRPr="004159E9">
        <w:rPr>
          <w:rFonts w:ascii="Arial" w:hAnsi="Arial" w:cs="Arial"/>
          <w:b/>
          <w:sz w:val="20"/>
          <w:szCs w:val="20"/>
        </w:rPr>
        <w:t xml:space="preserve"> от 27.07.2022 № 954</w:t>
      </w:r>
      <w:r w:rsidRPr="004159E9">
        <w:rPr>
          <w:rFonts w:ascii="Arial" w:hAnsi="Arial" w:cs="Arial"/>
          <w:sz w:val="20"/>
          <w:szCs w:val="20"/>
        </w:rPr>
        <w:t xml:space="preserve"> «Об определении мест, на которые запрещается возвращать животных без владельцев в городе Куйбышеве Куйбышевского района Новосибирской области»</w:t>
      </w:r>
    </w:p>
    <w:p w:rsidR="004159E9" w:rsidRPr="00603614" w:rsidRDefault="004159E9" w:rsidP="004159E9">
      <w:pPr>
        <w:keepNext/>
        <w:jc w:val="center"/>
        <w:outlineLvl w:val="1"/>
        <w:rPr>
          <w:rFonts w:ascii="Arial" w:hAnsi="Arial" w:cs="Arial"/>
          <w:b/>
          <w:bCs/>
          <w:sz w:val="20"/>
          <w:szCs w:val="20"/>
        </w:rPr>
      </w:pPr>
      <w:r>
        <w:rPr>
          <w:rFonts w:ascii="Arial" w:hAnsi="Arial" w:cs="Arial"/>
          <w:b/>
          <w:sz w:val="20"/>
          <w:szCs w:val="20"/>
        </w:rPr>
        <w:t>ПОСТАНОВЛЕНИЕ</w:t>
      </w:r>
    </w:p>
    <w:p w:rsidR="004159E9" w:rsidRPr="00E02665" w:rsidRDefault="004159E9" w:rsidP="004159E9">
      <w:pPr>
        <w:jc w:val="center"/>
        <w:rPr>
          <w:rFonts w:ascii="Arial" w:hAnsi="Arial" w:cs="Arial"/>
          <w:b/>
          <w:sz w:val="20"/>
          <w:szCs w:val="20"/>
        </w:rPr>
      </w:pPr>
    </w:p>
    <w:p w:rsidR="004159E9" w:rsidRDefault="004159E9" w:rsidP="004159E9">
      <w:pPr>
        <w:jc w:val="center"/>
        <w:rPr>
          <w:rFonts w:ascii="Arial" w:hAnsi="Arial" w:cs="Arial"/>
          <w:sz w:val="20"/>
          <w:szCs w:val="20"/>
        </w:rPr>
      </w:pPr>
      <w:r>
        <w:rPr>
          <w:rFonts w:ascii="Arial" w:hAnsi="Arial" w:cs="Arial"/>
          <w:sz w:val="20"/>
          <w:szCs w:val="20"/>
        </w:rPr>
        <w:t>27.07.2022 №954</w:t>
      </w:r>
    </w:p>
    <w:p w:rsidR="004159E9" w:rsidRPr="004159E9" w:rsidRDefault="004159E9" w:rsidP="004159E9">
      <w:pPr>
        <w:jc w:val="center"/>
        <w:rPr>
          <w:rFonts w:ascii="Arial" w:hAnsi="Arial" w:cs="Arial"/>
          <w:b/>
          <w:sz w:val="20"/>
          <w:szCs w:val="20"/>
        </w:rPr>
      </w:pPr>
    </w:p>
    <w:p w:rsidR="004159E9" w:rsidRPr="004159E9" w:rsidRDefault="004159E9" w:rsidP="004159E9">
      <w:pPr>
        <w:jc w:val="center"/>
        <w:rPr>
          <w:rFonts w:ascii="Arial" w:hAnsi="Arial" w:cs="Arial"/>
          <w:b/>
          <w:sz w:val="20"/>
          <w:szCs w:val="20"/>
        </w:rPr>
      </w:pPr>
      <w:r w:rsidRPr="004159E9">
        <w:rPr>
          <w:rFonts w:ascii="Arial" w:hAnsi="Arial" w:cs="Arial"/>
          <w:b/>
          <w:sz w:val="20"/>
          <w:szCs w:val="20"/>
        </w:rPr>
        <w:t>Об определении мест, на которые запрещается возвращать животных без владельцев в городе Куйбышеве Куйбышевского района Новосибирской области</w:t>
      </w:r>
    </w:p>
    <w:p w:rsidR="004159E9" w:rsidRDefault="004159E9" w:rsidP="004159E9">
      <w:pPr>
        <w:jc w:val="both"/>
        <w:rPr>
          <w:rFonts w:ascii="Arial" w:hAnsi="Arial" w:cs="Arial"/>
          <w:sz w:val="20"/>
          <w:szCs w:val="20"/>
        </w:rPr>
      </w:pPr>
    </w:p>
    <w:p w:rsidR="004159E9" w:rsidRDefault="004159E9" w:rsidP="004159E9">
      <w:pPr>
        <w:widowControl w:val="0"/>
        <w:autoSpaceDE w:val="0"/>
        <w:autoSpaceDN w:val="0"/>
        <w:adjustRightInd w:val="0"/>
        <w:ind w:firstLine="709"/>
        <w:jc w:val="both"/>
        <w:rPr>
          <w:rFonts w:ascii="Arial" w:hAnsi="Arial" w:cs="Arial"/>
          <w:sz w:val="20"/>
          <w:szCs w:val="20"/>
        </w:rPr>
      </w:pPr>
      <w:r>
        <w:rPr>
          <w:rFonts w:ascii="Arial" w:hAnsi="Arial" w:cs="Arial"/>
          <w:sz w:val="20"/>
          <w:szCs w:val="20"/>
        </w:rPr>
        <w:t>Руководствуясь частью 6.1.</w:t>
      </w:r>
      <w:r w:rsidRPr="004159E9">
        <w:rPr>
          <w:rFonts w:ascii="Arial" w:hAnsi="Arial" w:cs="Arial"/>
          <w:sz w:val="20"/>
          <w:szCs w:val="20"/>
        </w:rPr>
        <w:t xml:space="preserve">статьи 18 Федерального закона от 27.12.2018 № 498-ФЗ «Об ответственном обращении с животными и о внесении изменений в отдельные законодательные акты Российской Федерации», администрация города Куйбышева Куйбышевского района Новосибирской области </w:t>
      </w:r>
    </w:p>
    <w:p w:rsidR="004159E9" w:rsidRPr="004159E9" w:rsidRDefault="004159E9" w:rsidP="004159E9">
      <w:pPr>
        <w:widowControl w:val="0"/>
        <w:autoSpaceDE w:val="0"/>
        <w:autoSpaceDN w:val="0"/>
        <w:adjustRightInd w:val="0"/>
        <w:ind w:firstLine="709"/>
        <w:jc w:val="both"/>
        <w:rPr>
          <w:rFonts w:ascii="Arial" w:hAnsi="Arial" w:cs="Arial"/>
          <w:sz w:val="20"/>
          <w:szCs w:val="20"/>
        </w:rPr>
      </w:pPr>
      <w:r w:rsidRPr="004159E9">
        <w:rPr>
          <w:rFonts w:ascii="Arial" w:hAnsi="Arial" w:cs="Arial"/>
          <w:sz w:val="20"/>
          <w:szCs w:val="20"/>
        </w:rPr>
        <w:t>ПОСТАНОВЛЯЕТ:</w:t>
      </w:r>
    </w:p>
    <w:p w:rsidR="004159E9" w:rsidRPr="004159E9" w:rsidRDefault="004159E9" w:rsidP="004159E9">
      <w:pPr>
        <w:jc w:val="both"/>
        <w:rPr>
          <w:rFonts w:ascii="Arial" w:hAnsi="Arial" w:cs="Arial"/>
          <w:sz w:val="20"/>
          <w:szCs w:val="20"/>
        </w:rPr>
      </w:pPr>
      <w:r w:rsidRPr="004159E9">
        <w:rPr>
          <w:rFonts w:ascii="Arial" w:hAnsi="Arial" w:cs="Arial"/>
          <w:sz w:val="20"/>
          <w:szCs w:val="20"/>
        </w:rPr>
        <w:tab/>
        <w:t xml:space="preserve">1. Определить места, на которые запрещается возвращать животных без владельцев в городе Куйбышеве Куйбышевского района Новосибирской области </w:t>
      </w:r>
    </w:p>
    <w:p w:rsidR="004159E9" w:rsidRPr="004159E9" w:rsidRDefault="004159E9" w:rsidP="004159E9">
      <w:pPr>
        <w:ind w:firstLine="709"/>
        <w:jc w:val="both"/>
        <w:rPr>
          <w:rFonts w:ascii="Arial" w:hAnsi="Arial" w:cs="Arial"/>
          <w:sz w:val="20"/>
          <w:szCs w:val="20"/>
        </w:rPr>
      </w:pPr>
      <w:r w:rsidRPr="004159E9">
        <w:rPr>
          <w:rFonts w:ascii="Arial" w:hAnsi="Arial" w:cs="Arial"/>
          <w:sz w:val="20"/>
          <w:szCs w:val="20"/>
        </w:rPr>
        <w:t>2. Опубликовать настоящее постановление в периодическом печатном</w:t>
      </w:r>
      <w:r>
        <w:rPr>
          <w:rFonts w:ascii="Arial" w:hAnsi="Arial" w:cs="Arial"/>
          <w:sz w:val="20"/>
          <w:szCs w:val="20"/>
        </w:rPr>
        <w:t xml:space="preserve"> </w:t>
      </w:r>
      <w:r w:rsidRPr="004159E9">
        <w:rPr>
          <w:rFonts w:ascii="Arial" w:hAnsi="Arial" w:cs="Arial"/>
          <w:sz w:val="20"/>
          <w:szCs w:val="20"/>
        </w:rPr>
        <w:t xml:space="preserve">издании «Бюллетень органов местного </w:t>
      </w:r>
      <w:proofErr w:type="gramStart"/>
      <w:r w:rsidRPr="004159E9">
        <w:rPr>
          <w:rFonts w:ascii="Arial" w:hAnsi="Arial" w:cs="Arial"/>
          <w:sz w:val="20"/>
          <w:szCs w:val="20"/>
        </w:rPr>
        <w:t>самоуправления города Куйбышева Куйбышевского района Новосибирской области</w:t>
      </w:r>
      <w:proofErr w:type="gramEnd"/>
      <w:r w:rsidRPr="004159E9">
        <w:rPr>
          <w:rFonts w:ascii="Arial" w:hAnsi="Arial" w:cs="Arial"/>
          <w:sz w:val="20"/>
          <w:szCs w:val="20"/>
        </w:rPr>
        <w:t>».</w:t>
      </w:r>
    </w:p>
    <w:p w:rsidR="004159E9" w:rsidRPr="004159E9" w:rsidRDefault="004159E9" w:rsidP="004159E9">
      <w:pPr>
        <w:widowControl w:val="0"/>
        <w:suppressAutoHyphens/>
        <w:autoSpaceDE w:val="0"/>
        <w:ind w:firstLine="709"/>
        <w:jc w:val="both"/>
        <w:rPr>
          <w:rFonts w:ascii="Arial" w:eastAsia="Arial" w:hAnsi="Arial" w:cs="Arial"/>
          <w:sz w:val="20"/>
          <w:szCs w:val="20"/>
          <w:lang w:eastAsia="ar-SA"/>
        </w:rPr>
      </w:pPr>
    </w:p>
    <w:p w:rsidR="004159E9" w:rsidRPr="004159E9" w:rsidRDefault="004159E9" w:rsidP="004159E9">
      <w:pPr>
        <w:widowControl w:val="0"/>
        <w:suppressAutoHyphens/>
        <w:autoSpaceDE w:val="0"/>
        <w:jc w:val="both"/>
        <w:rPr>
          <w:rFonts w:ascii="Arial" w:eastAsia="Arial" w:hAnsi="Arial" w:cs="Arial"/>
          <w:sz w:val="20"/>
          <w:szCs w:val="20"/>
          <w:lang w:eastAsia="ar-SA"/>
        </w:rPr>
      </w:pPr>
    </w:p>
    <w:p w:rsidR="004159E9" w:rsidRPr="004159E9" w:rsidRDefault="004159E9" w:rsidP="004159E9">
      <w:pPr>
        <w:widowControl w:val="0"/>
        <w:suppressAutoHyphens/>
        <w:autoSpaceDE w:val="0"/>
        <w:jc w:val="both"/>
        <w:rPr>
          <w:rFonts w:ascii="Arial" w:eastAsia="Arial" w:hAnsi="Arial" w:cs="Arial"/>
          <w:sz w:val="20"/>
          <w:szCs w:val="20"/>
          <w:lang w:eastAsia="ar-SA"/>
        </w:rPr>
      </w:pPr>
      <w:r w:rsidRPr="004159E9">
        <w:rPr>
          <w:rFonts w:ascii="Arial" w:eastAsia="Arial" w:hAnsi="Arial" w:cs="Arial"/>
          <w:sz w:val="20"/>
          <w:szCs w:val="20"/>
          <w:lang w:eastAsia="ar-SA"/>
        </w:rPr>
        <w:t>Глава города Куйбышева</w:t>
      </w:r>
    </w:p>
    <w:p w:rsidR="004159E9" w:rsidRPr="004159E9" w:rsidRDefault="004159E9" w:rsidP="004159E9">
      <w:pPr>
        <w:widowControl w:val="0"/>
        <w:suppressAutoHyphens/>
        <w:autoSpaceDE w:val="0"/>
        <w:jc w:val="both"/>
        <w:rPr>
          <w:rFonts w:ascii="Arial" w:eastAsia="Arial" w:hAnsi="Arial" w:cs="Arial"/>
          <w:sz w:val="20"/>
          <w:szCs w:val="20"/>
          <w:lang w:eastAsia="ar-SA"/>
        </w:rPr>
      </w:pPr>
      <w:r w:rsidRPr="004159E9">
        <w:rPr>
          <w:rFonts w:ascii="Arial" w:eastAsia="Arial" w:hAnsi="Arial" w:cs="Arial"/>
          <w:sz w:val="20"/>
          <w:szCs w:val="20"/>
          <w:lang w:eastAsia="ar-SA"/>
        </w:rPr>
        <w:t>Куйбышевского района</w:t>
      </w:r>
    </w:p>
    <w:p w:rsidR="004159E9" w:rsidRPr="004159E9" w:rsidRDefault="004159E9" w:rsidP="004159E9">
      <w:pPr>
        <w:widowControl w:val="0"/>
        <w:suppressAutoHyphens/>
        <w:autoSpaceDE w:val="0"/>
        <w:jc w:val="both"/>
        <w:rPr>
          <w:rFonts w:ascii="Arial" w:eastAsia="Arial" w:hAnsi="Arial" w:cs="Arial"/>
          <w:sz w:val="20"/>
          <w:szCs w:val="20"/>
          <w:lang w:eastAsia="ar-SA"/>
        </w:rPr>
      </w:pPr>
      <w:r w:rsidRPr="004159E9">
        <w:rPr>
          <w:rFonts w:ascii="Arial" w:eastAsia="Arial" w:hAnsi="Arial" w:cs="Arial"/>
          <w:sz w:val="20"/>
          <w:szCs w:val="20"/>
          <w:lang w:eastAsia="ar-SA"/>
        </w:rPr>
        <w:t xml:space="preserve">Новосибирской области                                                         </w:t>
      </w:r>
      <w:r>
        <w:rPr>
          <w:rFonts w:ascii="Arial" w:eastAsia="Arial" w:hAnsi="Arial" w:cs="Arial"/>
          <w:sz w:val="20"/>
          <w:szCs w:val="20"/>
          <w:lang w:eastAsia="ar-SA"/>
        </w:rPr>
        <w:t xml:space="preserve">                                   </w:t>
      </w:r>
      <w:r w:rsidRPr="004159E9">
        <w:rPr>
          <w:rFonts w:ascii="Arial" w:eastAsia="Arial" w:hAnsi="Arial" w:cs="Arial"/>
          <w:sz w:val="20"/>
          <w:szCs w:val="20"/>
          <w:lang w:eastAsia="ar-SA"/>
        </w:rPr>
        <w:t xml:space="preserve">              А.А.Андронов</w:t>
      </w:r>
    </w:p>
    <w:p w:rsidR="004159E9" w:rsidRPr="004159E9" w:rsidRDefault="004159E9" w:rsidP="004159E9">
      <w:pPr>
        <w:widowControl w:val="0"/>
        <w:suppressAutoHyphens/>
        <w:autoSpaceDE w:val="0"/>
        <w:jc w:val="both"/>
        <w:rPr>
          <w:rFonts w:ascii="Arial" w:eastAsia="Arial" w:hAnsi="Arial" w:cs="Arial"/>
          <w:sz w:val="20"/>
          <w:szCs w:val="20"/>
          <w:lang w:eastAsia="ar-SA"/>
        </w:rPr>
      </w:pPr>
    </w:p>
    <w:p w:rsidR="004159E9" w:rsidRPr="004159E9" w:rsidRDefault="004159E9" w:rsidP="004159E9">
      <w:pPr>
        <w:widowControl w:val="0"/>
        <w:suppressAutoHyphens/>
        <w:autoSpaceDE w:val="0"/>
        <w:jc w:val="right"/>
        <w:rPr>
          <w:rFonts w:ascii="Arial" w:eastAsia="Arial" w:hAnsi="Arial" w:cs="Arial"/>
          <w:sz w:val="20"/>
          <w:szCs w:val="20"/>
          <w:lang w:eastAsia="ar-SA"/>
        </w:rPr>
      </w:pPr>
    </w:p>
    <w:p w:rsidR="004159E9" w:rsidRDefault="004159E9" w:rsidP="004159E9">
      <w:pPr>
        <w:widowControl w:val="0"/>
        <w:suppressAutoHyphens/>
        <w:autoSpaceDE w:val="0"/>
        <w:jc w:val="right"/>
        <w:rPr>
          <w:rFonts w:ascii="Arial" w:eastAsia="Arial" w:hAnsi="Arial" w:cs="Arial"/>
          <w:sz w:val="20"/>
          <w:szCs w:val="20"/>
          <w:lang w:eastAsia="ar-SA"/>
        </w:rPr>
      </w:pPr>
    </w:p>
    <w:p w:rsidR="004159E9" w:rsidRDefault="004159E9" w:rsidP="004159E9">
      <w:pPr>
        <w:widowControl w:val="0"/>
        <w:suppressAutoHyphens/>
        <w:autoSpaceDE w:val="0"/>
        <w:jc w:val="right"/>
        <w:rPr>
          <w:rFonts w:ascii="Arial" w:eastAsia="Arial" w:hAnsi="Arial" w:cs="Arial"/>
          <w:sz w:val="20"/>
          <w:szCs w:val="20"/>
          <w:lang w:eastAsia="ar-SA"/>
        </w:rPr>
      </w:pPr>
    </w:p>
    <w:p w:rsidR="004159E9" w:rsidRDefault="004159E9" w:rsidP="004159E9">
      <w:pPr>
        <w:widowControl w:val="0"/>
        <w:suppressAutoHyphens/>
        <w:autoSpaceDE w:val="0"/>
        <w:jc w:val="right"/>
        <w:rPr>
          <w:rFonts w:ascii="Arial" w:eastAsia="Arial" w:hAnsi="Arial" w:cs="Arial"/>
          <w:sz w:val="20"/>
          <w:szCs w:val="20"/>
          <w:lang w:eastAsia="ar-SA"/>
        </w:rPr>
      </w:pPr>
    </w:p>
    <w:p w:rsidR="004159E9" w:rsidRDefault="004159E9" w:rsidP="004159E9">
      <w:pPr>
        <w:widowControl w:val="0"/>
        <w:suppressAutoHyphens/>
        <w:autoSpaceDE w:val="0"/>
        <w:jc w:val="right"/>
        <w:rPr>
          <w:rFonts w:ascii="Arial" w:eastAsia="Arial" w:hAnsi="Arial" w:cs="Arial"/>
          <w:sz w:val="20"/>
          <w:szCs w:val="20"/>
          <w:lang w:eastAsia="ar-SA"/>
        </w:rPr>
      </w:pPr>
    </w:p>
    <w:p w:rsidR="004159E9" w:rsidRDefault="004159E9" w:rsidP="004159E9">
      <w:pPr>
        <w:widowControl w:val="0"/>
        <w:suppressAutoHyphens/>
        <w:autoSpaceDE w:val="0"/>
        <w:jc w:val="right"/>
        <w:rPr>
          <w:rFonts w:ascii="Arial" w:eastAsia="Arial" w:hAnsi="Arial" w:cs="Arial"/>
          <w:sz w:val="20"/>
          <w:szCs w:val="20"/>
          <w:lang w:eastAsia="ar-SA"/>
        </w:rPr>
      </w:pPr>
    </w:p>
    <w:p w:rsidR="004159E9" w:rsidRDefault="004159E9" w:rsidP="004159E9">
      <w:pPr>
        <w:widowControl w:val="0"/>
        <w:suppressAutoHyphens/>
        <w:autoSpaceDE w:val="0"/>
        <w:jc w:val="right"/>
        <w:rPr>
          <w:rFonts w:ascii="Arial" w:eastAsia="Arial" w:hAnsi="Arial" w:cs="Arial"/>
          <w:sz w:val="20"/>
          <w:szCs w:val="20"/>
          <w:lang w:eastAsia="ar-SA"/>
        </w:rPr>
      </w:pPr>
    </w:p>
    <w:p w:rsidR="004159E9" w:rsidRDefault="004159E9" w:rsidP="004159E9">
      <w:pPr>
        <w:widowControl w:val="0"/>
        <w:suppressAutoHyphens/>
        <w:autoSpaceDE w:val="0"/>
        <w:jc w:val="right"/>
        <w:rPr>
          <w:rFonts w:ascii="Arial" w:eastAsia="Arial" w:hAnsi="Arial" w:cs="Arial"/>
          <w:sz w:val="20"/>
          <w:szCs w:val="20"/>
          <w:lang w:eastAsia="ar-SA"/>
        </w:rPr>
      </w:pPr>
    </w:p>
    <w:p w:rsidR="004159E9" w:rsidRDefault="004159E9" w:rsidP="004159E9">
      <w:pPr>
        <w:widowControl w:val="0"/>
        <w:suppressAutoHyphens/>
        <w:autoSpaceDE w:val="0"/>
        <w:jc w:val="right"/>
        <w:rPr>
          <w:rFonts w:ascii="Arial" w:eastAsia="Arial" w:hAnsi="Arial" w:cs="Arial"/>
          <w:sz w:val="20"/>
          <w:szCs w:val="20"/>
          <w:lang w:eastAsia="ar-SA"/>
        </w:rPr>
      </w:pPr>
    </w:p>
    <w:p w:rsidR="004159E9" w:rsidRPr="004159E9" w:rsidRDefault="004159E9" w:rsidP="004159E9">
      <w:pPr>
        <w:widowControl w:val="0"/>
        <w:suppressAutoHyphens/>
        <w:autoSpaceDE w:val="0"/>
        <w:jc w:val="right"/>
        <w:rPr>
          <w:rFonts w:ascii="Arial" w:eastAsia="Arial" w:hAnsi="Arial" w:cs="Arial"/>
          <w:sz w:val="20"/>
          <w:szCs w:val="20"/>
          <w:lang w:eastAsia="ar-SA"/>
        </w:rPr>
      </w:pPr>
      <w:r w:rsidRPr="004159E9">
        <w:rPr>
          <w:rFonts w:ascii="Arial" w:eastAsia="Arial" w:hAnsi="Arial" w:cs="Arial"/>
          <w:sz w:val="20"/>
          <w:szCs w:val="20"/>
          <w:lang w:eastAsia="ar-SA"/>
        </w:rPr>
        <w:t>Приложение</w:t>
      </w:r>
    </w:p>
    <w:p w:rsidR="004159E9" w:rsidRPr="004159E9" w:rsidRDefault="004159E9" w:rsidP="004159E9">
      <w:pPr>
        <w:widowControl w:val="0"/>
        <w:suppressAutoHyphens/>
        <w:autoSpaceDE w:val="0"/>
        <w:jc w:val="right"/>
        <w:rPr>
          <w:rFonts w:ascii="Arial" w:eastAsia="Arial" w:hAnsi="Arial" w:cs="Arial"/>
          <w:sz w:val="20"/>
          <w:szCs w:val="20"/>
          <w:lang w:eastAsia="ar-SA"/>
        </w:rPr>
      </w:pPr>
      <w:r w:rsidRPr="004159E9">
        <w:rPr>
          <w:rFonts w:ascii="Arial" w:eastAsia="Arial" w:hAnsi="Arial" w:cs="Arial"/>
          <w:sz w:val="20"/>
          <w:szCs w:val="20"/>
          <w:lang w:eastAsia="ar-SA"/>
        </w:rPr>
        <w:t>к постановлению администрации</w:t>
      </w:r>
    </w:p>
    <w:p w:rsidR="004159E9" w:rsidRPr="004159E9" w:rsidRDefault="004159E9" w:rsidP="004159E9">
      <w:pPr>
        <w:widowControl w:val="0"/>
        <w:suppressAutoHyphens/>
        <w:autoSpaceDE w:val="0"/>
        <w:jc w:val="right"/>
        <w:rPr>
          <w:rFonts w:ascii="Arial" w:eastAsia="Arial" w:hAnsi="Arial" w:cs="Arial"/>
          <w:sz w:val="20"/>
          <w:szCs w:val="20"/>
          <w:lang w:eastAsia="ar-SA"/>
        </w:rPr>
      </w:pPr>
      <w:r w:rsidRPr="004159E9">
        <w:rPr>
          <w:rFonts w:ascii="Arial" w:eastAsia="Arial" w:hAnsi="Arial" w:cs="Arial"/>
          <w:sz w:val="20"/>
          <w:szCs w:val="20"/>
          <w:lang w:eastAsia="ar-SA"/>
        </w:rPr>
        <w:t>города Куйбышева Куйбышевского</w:t>
      </w:r>
    </w:p>
    <w:p w:rsidR="004159E9" w:rsidRPr="004159E9" w:rsidRDefault="004159E9" w:rsidP="004159E9">
      <w:pPr>
        <w:widowControl w:val="0"/>
        <w:suppressAutoHyphens/>
        <w:autoSpaceDE w:val="0"/>
        <w:jc w:val="right"/>
        <w:rPr>
          <w:rFonts w:ascii="Arial" w:eastAsia="Arial" w:hAnsi="Arial" w:cs="Arial"/>
          <w:sz w:val="20"/>
          <w:szCs w:val="20"/>
          <w:lang w:eastAsia="ar-SA"/>
        </w:rPr>
      </w:pPr>
      <w:r w:rsidRPr="004159E9">
        <w:rPr>
          <w:rFonts w:ascii="Arial" w:eastAsia="Arial" w:hAnsi="Arial" w:cs="Arial"/>
          <w:sz w:val="20"/>
          <w:szCs w:val="20"/>
          <w:lang w:eastAsia="ar-SA"/>
        </w:rPr>
        <w:t>района Новосибирской области</w:t>
      </w:r>
    </w:p>
    <w:p w:rsidR="004159E9" w:rsidRPr="004159E9" w:rsidRDefault="004159E9" w:rsidP="004159E9">
      <w:pPr>
        <w:widowControl w:val="0"/>
        <w:suppressAutoHyphens/>
        <w:autoSpaceDE w:val="0"/>
        <w:jc w:val="right"/>
        <w:rPr>
          <w:rFonts w:ascii="Arial" w:eastAsia="Arial" w:hAnsi="Arial" w:cs="Arial"/>
          <w:sz w:val="20"/>
          <w:szCs w:val="20"/>
          <w:lang w:eastAsia="ar-SA"/>
        </w:rPr>
      </w:pPr>
      <w:r w:rsidRPr="004159E9">
        <w:rPr>
          <w:rFonts w:ascii="Arial" w:eastAsia="Arial" w:hAnsi="Arial" w:cs="Arial"/>
          <w:sz w:val="20"/>
          <w:szCs w:val="20"/>
          <w:lang w:eastAsia="ar-SA"/>
        </w:rPr>
        <w:t>от 27.07.2022 № 954</w:t>
      </w:r>
    </w:p>
    <w:p w:rsidR="004159E9" w:rsidRPr="004159E9" w:rsidRDefault="004159E9" w:rsidP="004159E9">
      <w:pPr>
        <w:widowControl w:val="0"/>
        <w:suppressAutoHyphens/>
        <w:autoSpaceDE w:val="0"/>
        <w:jc w:val="both"/>
        <w:rPr>
          <w:rFonts w:ascii="Arial" w:eastAsia="Arial" w:hAnsi="Arial" w:cs="Arial"/>
          <w:sz w:val="20"/>
          <w:szCs w:val="20"/>
          <w:lang w:eastAsia="ar-SA"/>
        </w:rPr>
      </w:pPr>
    </w:p>
    <w:p w:rsidR="004159E9" w:rsidRPr="004159E9" w:rsidRDefault="004159E9" w:rsidP="004159E9">
      <w:pPr>
        <w:autoSpaceDE w:val="0"/>
        <w:autoSpaceDN w:val="0"/>
        <w:adjustRightInd w:val="0"/>
        <w:jc w:val="center"/>
        <w:rPr>
          <w:rFonts w:ascii="Arial" w:eastAsia="Calibri" w:hAnsi="Arial" w:cs="Arial"/>
          <w:b/>
          <w:sz w:val="20"/>
          <w:szCs w:val="20"/>
        </w:rPr>
      </w:pPr>
      <w:r w:rsidRPr="004159E9">
        <w:rPr>
          <w:rFonts w:ascii="Arial" w:eastAsia="Calibri" w:hAnsi="Arial" w:cs="Arial"/>
          <w:b/>
          <w:sz w:val="20"/>
          <w:szCs w:val="20"/>
        </w:rPr>
        <w:t>Места, на которые запрещается возвращать</w:t>
      </w:r>
      <w:r>
        <w:rPr>
          <w:rFonts w:ascii="Arial" w:eastAsia="Calibri" w:hAnsi="Arial" w:cs="Arial"/>
          <w:b/>
          <w:sz w:val="20"/>
          <w:szCs w:val="20"/>
        </w:rPr>
        <w:t xml:space="preserve"> </w:t>
      </w:r>
      <w:r w:rsidRPr="004159E9">
        <w:rPr>
          <w:rFonts w:ascii="Arial" w:eastAsia="Calibri" w:hAnsi="Arial" w:cs="Arial"/>
          <w:b/>
          <w:sz w:val="20"/>
          <w:szCs w:val="20"/>
        </w:rPr>
        <w:t>животных без владельцев в городе Куйбышеве</w:t>
      </w:r>
    </w:p>
    <w:p w:rsidR="004159E9" w:rsidRPr="004159E9" w:rsidRDefault="004159E9" w:rsidP="004159E9">
      <w:pPr>
        <w:autoSpaceDE w:val="0"/>
        <w:autoSpaceDN w:val="0"/>
        <w:adjustRightInd w:val="0"/>
        <w:jc w:val="center"/>
        <w:rPr>
          <w:rFonts w:ascii="Arial" w:eastAsia="Calibri" w:hAnsi="Arial" w:cs="Arial"/>
          <w:b/>
          <w:sz w:val="20"/>
          <w:szCs w:val="20"/>
        </w:rPr>
      </w:pPr>
      <w:r w:rsidRPr="004159E9">
        <w:rPr>
          <w:rFonts w:ascii="Arial" w:eastAsia="Calibri" w:hAnsi="Arial" w:cs="Arial"/>
          <w:b/>
          <w:sz w:val="20"/>
          <w:szCs w:val="20"/>
        </w:rPr>
        <w:t>Куйбышевского района Новосибирской области</w:t>
      </w:r>
    </w:p>
    <w:p w:rsidR="004159E9" w:rsidRPr="004159E9" w:rsidRDefault="004159E9" w:rsidP="004159E9">
      <w:pPr>
        <w:autoSpaceDE w:val="0"/>
        <w:autoSpaceDN w:val="0"/>
        <w:adjustRightInd w:val="0"/>
        <w:ind w:firstLine="540"/>
        <w:jc w:val="center"/>
        <w:rPr>
          <w:rFonts w:ascii="Arial" w:eastAsia="Calibri" w:hAnsi="Arial" w:cs="Arial"/>
          <w:sz w:val="20"/>
          <w:szCs w:val="20"/>
        </w:rPr>
      </w:pPr>
    </w:p>
    <w:p w:rsidR="004159E9" w:rsidRPr="004159E9" w:rsidRDefault="004159E9" w:rsidP="004159E9">
      <w:pPr>
        <w:autoSpaceDE w:val="0"/>
        <w:autoSpaceDN w:val="0"/>
        <w:adjustRightInd w:val="0"/>
        <w:ind w:firstLine="709"/>
        <w:jc w:val="both"/>
        <w:rPr>
          <w:rFonts w:ascii="Arial" w:eastAsia="Calibri" w:hAnsi="Arial" w:cs="Arial"/>
          <w:sz w:val="20"/>
          <w:szCs w:val="20"/>
        </w:rPr>
      </w:pPr>
      <w:r w:rsidRPr="004159E9">
        <w:rPr>
          <w:rFonts w:ascii="Arial" w:eastAsia="Calibri" w:hAnsi="Arial" w:cs="Arial"/>
          <w:sz w:val="20"/>
          <w:szCs w:val="20"/>
        </w:rPr>
        <w:t>Территории:</w:t>
      </w:r>
    </w:p>
    <w:p w:rsidR="004159E9" w:rsidRPr="004159E9" w:rsidRDefault="004159E9" w:rsidP="004159E9">
      <w:pPr>
        <w:autoSpaceDE w:val="0"/>
        <w:autoSpaceDN w:val="0"/>
        <w:adjustRightInd w:val="0"/>
        <w:ind w:firstLine="709"/>
        <w:jc w:val="both"/>
        <w:rPr>
          <w:rFonts w:ascii="Arial" w:eastAsia="Calibri" w:hAnsi="Arial" w:cs="Arial"/>
          <w:sz w:val="20"/>
          <w:szCs w:val="20"/>
        </w:rPr>
      </w:pPr>
      <w:r w:rsidRPr="004159E9">
        <w:rPr>
          <w:rFonts w:ascii="Arial" w:eastAsia="Calibri" w:hAnsi="Arial" w:cs="Arial"/>
          <w:sz w:val="20"/>
          <w:szCs w:val="20"/>
        </w:rPr>
        <w:t>1) предназначенные для оказания образовательных услуг, услуг учреждениями культуры и учреждениями органов по делам молодежи, услуг в области физической культуры и спорта;</w:t>
      </w:r>
    </w:p>
    <w:p w:rsidR="004159E9" w:rsidRPr="004159E9" w:rsidRDefault="004159E9" w:rsidP="004159E9">
      <w:pPr>
        <w:autoSpaceDE w:val="0"/>
        <w:autoSpaceDN w:val="0"/>
        <w:adjustRightInd w:val="0"/>
        <w:ind w:firstLine="709"/>
        <w:jc w:val="both"/>
        <w:rPr>
          <w:rFonts w:ascii="Arial" w:eastAsia="Calibri" w:hAnsi="Arial" w:cs="Arial"/>
          <w:sz w:val="20"/>
          <w:szCs w:val="20"/>
        </w:rPr>
      </w:pPr>
      <w:proofErr w:type="gramStart"/>
      <w:r w:rsidRPr="004159E9">
        <w:rPr>
          <w:rFonts w:ascii="Arial" w:eastAsia="Calibri" w:hAnsi="Arial" w:cs="Arial"/>
          <w:sz w:val="20"/>
          <w:szCs w:val="20"/>
        </w:rPr>
        <w:t>2) предназначенные для оказания медицинских, реабилитационных и санаторно-курортных услуг;</w:t>
      </w:r>
      <w:proofErr w:type="gramEnd"/>
    </w:p>
    <w:p w:rsidR="004159E9" w:rsidRPr="004159E9" w:rsidRDefault="004159E9" w:rsidP="004159E9">
      <w:pPr>
        <w:autoSpaceDE w:val="0"/>
        <w:autoSpaceDN w:val="0"/>
        <w:adjustRightInd w:val="0"/>
        <w:ind w:firstLine="709"/>
        <w:jc w:val="both"/>
        <w:rPr>
          <w:rFonts w:ascii="Arial" w:eastAsia="Calibri" w:hAnsi="Arial" w:cs="Arial"/>
          <w:sz w:val="20"/>
          <w:szCs w:val="20"/>
        </w:rPr>
      </w:pPr>
      <w:r w:rsidRPr="004159E9">
        <w:rPr>
          <w:rFonts w:ascii="Arial" w:eastAsia="Calibri" w:hAnsi="Arial" w:cs="Arial"/>
          <w:sz w:val="20"/>
          <w:szCs w:val="20"/>
        </w:rPr>
        <w:t>3) автовокзала, остановочных пунктов общественного транспорта;</w:t>
      </w:r>
    </w:p>
    <w:p w:rsidR="004159E9" w:rsidRPr="004159E9" w:rsidRDefault="004159E9" w:rsidP="004159E9">
      <w:pPr>
        <w:autoSpaceDE w:val="0"/>
        <w:autoSpaceDN w:val="0"/>
        <w:adjustRightInd w:val="0"/>
        <w:ind w:firstLine="709"/>
        <w:jc w:val="both"/>
        <w:rPr>
          <w:rFonts w:ascii="Arial" w:eastAsia="Calibri" w:hAnsi="Arial" w:cs="Arial"/>
          <w:sz w:val="20"/>
          <w:szCs w:val="20"/>
        </w:rPr>
      </w:pPr>
      <w:r w:rsidRPr="004159E9">
        <w:rPr>
          <w:rFonts w:ascii="Arial" w:eastAsia="Calibri" w:hAnsi="Arial" w:cs="Arial"/>
          <w:sz w:val="20"/>
          <w:szCs w:val="20"/>
        </w:rPr>
        <w:t>4) магазинов, рынков;</w:t>
      </w:r>
    </w:p>
    <w:p w:rsidR="004159E9" w:rsidRPr="004159E9" w:rsidRDefault="004159E9" w:rsidP="004159E9">
      <w:pPr>
        <w:autoSpaceDE w:val="0"/>
        <w:autoSpaceDN w:val="0"/>
        <w:adjustRightInd w:val="0"/>
        <w:ind w:firstLine="709"/>
        <w:jc w:val="both"/>
        <w:rPr>
          <w:rFonts w:ascii="Arial" w:eastAsia="Calibri" w:hAnsi="Arial" w:cs="Arial"/>
          <w:sz w:val="20"/>
          <w:szCs w:val="20"/>
        </w:rPr>
      </w:pPr>
      <w:r w:rsidRPr="004159E9">
        <w:rPr>
          <w:rFonts w:ascii="Arial" w:eastAsia="Calibri" w:hAnsi="Arial" w:cs="Arial"/>
          <w:sz w:val="20"/>
          <w:szCs w:val="20"/>
        </w:rPr>
        <w:t>5) социальных служб;</w:t>
      </w:r>
    </w:p>
    <w:p w:rsidR="004159E9" w:rsidRPr="004159E9" w:rsidRDefault="004159E9" w:rsidP="004159E9">
      <w:pPr>
        <w:autoSpaceDE w:val="0"/>
        <w:autoSpaceDN w:val="0"/>
        <w:adjustRightInd w:val="0"/>
        <w:ind w:firstLine="709"/>
        <w:jc w:val="both"/>
        <w:rPr>
          <w:rFonts w:ascii="Arial" w:eastAsia="Calibri" w:hAnsi="Arial" w:cs="Arial"/>
          <w:sz w:val="20"/>
          <w:szCs w:val="20"/>
        </w:rPr>
      </w:pPr>
      <w:r w:rsidRPr="004159E9">
        <w:rPr>
          <w:rFonts w:ascii="Arial" w:eastAsia="Calibri" w:hAnsi="Arial" w:cs="Arial"/>
          <w:sz w:val="20"/>
          <w:szCs w:val="20"/>
        </w:rPr>
        <w:t>6) административных зданий учреждений, организаций, предприятий;</w:t>
      </w:r>
    </w:p>
    <w:p w:rsidR="004159E9" w:rsidRPr="004159E9" w:rsidRDefault="004159E9" w:rsidP="004159E9">
      <w:pPr>
        <w:autoSpaceDE w:val="0"/>
        <w:autoSpaceDN w:val="0"/>
        <w:adjustRightInd w:val="0"/>
        <w:ind w:firstLine="709"/>
        <w:jc w:val="both"/>
        <w:rPr>
          <w:rFonts w:ascii="Arial" w:eastAsia="Calibri" w:hAnsi="Arial" w:cs="Arial"/>
          <w:sz w:val="20"/>
          <w:szCs w:val="20"/>
        </w:rPr>
      </w:pPr>
      <w:r w:rsidRPr="004159E9">
        <w:rPr>
          <w:rFonts w:ascii="Arial" w:eastAsia="Calibri" w:hAnsi="Arial" w:cs="Arial"/>
          <w:sz w:val="20"/>
          <w:szCs w:val="20"/>
        </w:rPr>
        <w:t>7) детских площадок;</w:t>
      </w:r>
    </w:p>
    <w:p w:rsidR="004159E9" w:rsidRPr="004159E9" w:rsidRDefault="004159E9" w:rsidP="004159E9">
      <w:pPr>
        <w:autoSpaceDE w:val="0"/>
        <w:autoSpaceDN w:val="0"/>
        <w:adjustRightInd w:val="0"/>
        <w:ind w:firstLine="709"/>
        <w:jc w:val="both"/>
        <w:rPr>
          <w:rFonts w:ascii="Arial" w:eastAsia="Calibri" w:hAnsi="Arial" w:cs="Arial"/>
          <w:sz w:val="20"/>
          <w:szCs w:val="20"/>
        </w:rPr>
      </w:pPr>
      <w:r w:rsidRPr="004159E9">
        <w:rPr>
          <w:rFonts w:ascii="Arial" w:eastAsia="Calibri" w:hAnsi="Arial" w:cs="Arial"/>
          <w:sz w:val="20"/>
          <w:szCs w:val="20"/>
        </w:rPr>
        <w:t xml:space="preserve">8) </w:t>
      </w:r>
      <w:proofErr w:type="gramStart"/>
      <w:r w:rsidRPr="004159E9">
        <w:rPr>
          <w:rFonts w:ascii="Arial" w:eastAsia="Calibri" w:hAnsi="Arial" w:cs="Arial"/>
          <w:sz w:val="20"/>
          <w:szCs w:val="20"/>
        </w:rPr>
        <w:t>занятые</w:t>
      </w:r>
      <w:proofErr w:type="gramEnd"/>
      <w:r w:rsidRPr="004159E9">
        <w:rPr>
          <w:rFonts w:ascii="Arial" w:eastAsia="Calibri" w:hAnsi="Arial" w:cs="Arial"/>
          <w:sz w:val="20"/>
          <w:szCs w:val="20"/>
        </w:rPr>
        <w:t xml:space="preserve"> скверами, площадями, парками;</w:t>
      </w:r>
    </w:p>
    <w:p w:rsidR="004159E9" w:rsidRPr="004159E9" w:rsidRDefault="004159E9" w:rsidP="004159E9">
      <w:pPr>
        <w:autoSpaceDE w:val="0"/>
        <w:autoSpaceDN w:val="0"/>
        <w:adjustRightInd w:val="0"/>
        <w:ind w:firstLine="709"/>
        <w:jc w:val="both"/>
        <w:rPr>
          <w:rFonts w:ascii="Arial" w:eastAsia="Calibri" w:hAnsi="Arial" w:cs="Arial"/>
          <w:sz w:val="20"/>
          <w:szCs w:val="20"/>
        </w:rPr>
      </w:pPr>
      <w:r w:rsidRPr="004159E9">
        <w:rPr>
          <w:rFonts w:ascii="Arial" w:eastAsia="Calibri" w:hAnsi="Arial" w:cs="Arial"/>
          <w:sz w:val="20"/>
          <w:szCs w:val="20"/>
        </w:rPr>
        <w:t>9) зданий, предназначенных для предоставления услуг общественного питания.</w:t>
      </w:r>
    </w:p>
    <w:p w:rsidR="004159E9" w:rsidRPr="004159E9" w:rsidRDefault="004159E9" w:rsidP="004159E9">
      <w:pPr>
        <w:autoSpaceDE w:val="0"/>
        <w:autoSpaceDN w:val="0"/>
        <w:adjustRightInd w:val="0"/>
        <w:jc w:val="both"/>
        <w:rPr>
          <w:rFonts w:ascii="Arial" w:eastAsia="Calibri" w:hAnsi="Arial" w:cs="Arial"/>
          <w:sz w:val="20"/>
          <w:szCs w:val="20"/>
        </w:rPr>
      </w:pPr>
    </w:p>
    <w:p w:rsidR="004159E9" w:rsidRPr="004159E9" w:rsidRDefault="004159E9" w:rsidP="004159E9">
      <w:pPr>
        <w:jc w:val="both"/>
        <w:rPr>
          <w:rFonts w:ascii="Arial" w:hAnsi="Arial" w:cs="Arial"/>
          <w:sz w:val="20"/>
          <w:szCs w:val="20"/>
        </w:rPr>
      </w:pPr>
    </w:p>
    <w:p w:rsidR="004159E9" w:rsidRPr="004159E9" w:rsidRDefault="004159E9" w:rsidP="004159E9">
      <w:pPr>
        <w:jc w:val="both"/>
        <w:rPr>
          <w:rFonts w:ascii="Arial" w:hAnsi="Arial" w:cs="Arial"/>
          <w:sz w:val="20"/>
          <w:szCs w:val="20"/>
        </w:rPr>
      </w:pPr>
    </w:p>
    <w:p w:rsidR="004159E9" w:rsidRPr="004159E9" w:rsidRDefault="004159E9" w:rsidP="004159E9">
      <w:pPr>
        <w:jc w:val="both"/>
        <w:rPr>
          <w:rFonts w:ascii="Arial" w:hAnsi="Arial" w:cs="Arial"/>
          <w:sz w:val="20"/>
          <w:szCs w:val="20"/>
        </w:rPr>
      </w:pPr>
    </w:p>
    <w:p w:rsidR="004159E9" w:rsidRPr="004159E9" w:rsidRDefault="004159E9" w:rsidP="004159E9">
      <w:pPr>
        <w:jc w:val="both"/>
        <w:rPr>
          <w:rFonts w:ascii="Arial" w:hAnsi="Arial" w:cs="Arial"/>
          <w:sz w:val="20"/>
          <w:szCs w:val="20"/>
        </w:rPr>
      </w:pPr>
    </w:p>
    <w:p w:rsidR="004159E9" w:rsidRPr="004159E9" w:rsidRDefault="004159E9" w:rsidP="004159E9">
      <w:pPr>
        <w:jc w:val="both"/>
        <w:rPr>
          <w:rFonts w:ascii="Arial" w:hAnsi="Arial" w:cs="Arial"/>
          <w:sz w:val="20"/>
          <w:szCs w:val="20"/>
        </w:rPr>
      </w:pPr>
    </w:p>
    <w:p w:rsidR="004159E9" w:rsidRPr="004159E9" w:rsidRDefault="004159E9" w:rsidP="004159E9">
      <w:pPr>
        <w:jc w:val="both"/>
        <w:rPr>
          <w:rFonts w:ascii="Arial" w:hAnsi="Arial" w:cs="Arial"/>
          <w:sz w:val="20"/>
          <w:szCs w:val="20"/>
        </w:rPr>
      </w:pPr>
    </w:p>
    <w:p w:rsidR="004159E9" w:rsidRPr="004159E9" w:rsidRDefault="004159E9" w:rsidP="004159E9">
      <w:pPr>
        <w:jc w:val="both"/>
        <w:rPr>
          <w:rFonts w:ascii="Arial" w:hAnsi="Arial" w:cs="Arial"/>
          <w:sz w:val="20"/>
          <w:szCs w:val="20"/>
        </w:rPr>
      </w:pPr>
    </w:p>
    <w:p w:rsidR="004159E9" w:rsidRPr="004159E9" w:rsidRDefault="004159E9" w:rsidP="004159E9">
      <w:pPr>
        <w:jc w:val="both"/>
        <w:rPr>
          <w:rFonts w:ascii="Arial" w:hAnsi="Arial" w:cs="Arial"/>
          <w:sz w:val="20"/>
          <w:szCs w:val="20"/>
        </w:rPr>
      </w:pPr>
    </w:p>
    <w:p w:rsidR="004159E9" w:rsidRDefault="004159E9" w:rsidP="004159E9">
      <w:pPr>
        <w:jc w:val="both"/>
        <w:rPr>
          <w:rFonts w:ascii="Arial" w:hAnsi="Arial" w:cs="Arial"/>
          <w:sz w:val="20"/>
          <w:szCs w:val="20"/>
        </w:rPr>
      </w:pPr>
    </w:p>
    <w:p w:rsidR="004159E9" w:rsidRDefault="004159E9" w:rsidP="004159E9">
      <w:pPr>
        <w:jc w:val="both"/>
        <w:rPr>
          <w:rFonts w:ascii="Arial" w:hAnsi="Arial" w:cs="Arial"/>
          <w:sz w:val="20"/>
          <w:szCs w:val="20"/>
        </w:rPr>
      </w:pPr>
    </w:p>
    <w:p w:rsidR="004159E9" w:rsidRDefault="004159E9" w:rsidP="004159E9">
      <w:pPr>
        <w:jc w:val="both"/>
        <w:rPr>
          <w:rFonts w:ascii="Arial" w:hAnsi="Arial" w:cs="Arial"/>
          <w:sz w:val="20"/>
          <w:szCs w:val="20"/>
        </w:rPr>
      </w:pPr>
    </w:p>
    <w:p w:rsidR="004159E9" w:rsidRDefault="004159E9" w:rsidP="004159E9">
      <w:pPr>
        <w:jc w:val="both"/>
        <w:rPr>
          <w:rFonts w:ascii="Arial" w:hAnsi="Arial" w:cs="Arial"/>
          <w:sz w:val="20"/>
          <w:szCs w:val="20"/>
        </w:rPr>
      </w:pPr>
    </w:p>
    <w:p w:rsidR="004159E9" w:rsidRDefault="004159E9" w:rsidP="004159E9">
      <w:pPr>
        <w:jc w:val="both"/>
        <w:rPr>
          <w:rFonts w:ascii="Arial" w:hAnsi="Arial" w:cs="Arial"/>
          <w:sz w:val="20"/>
          <w:szCs w:val="20"/>
        </w:rPr>
      </w:pPr>
    </w:p>
    <w:p w:rsidR="004159E9" w:rsidRDefault="004159E9" w:rsidP="004159E9">
      <w:pPr>
        <w:jc w:val="both"/>
        <w:rPr>
          <w:rFonts w:ascii="Arial" w:hAnsi="Arial" w:cs="Arial"/>
          <w:sz w:val="20"/>
          <w:szCs w:val="20"/>
        </w:rPr>
      </w:pPr>
    </w:p>
    <w:p w:rsidR="004159E9" w:rsidRDefault="004159E9" w:rsidP="004159E9">
      <w:pPr>
        <w:jc w:val="both"/>
        <w:rPr>
          <w:rFonts w:ascii="Arial" w:hAnsi="Arial" w:cs="Arial"/>
          <w:sz w:val="20"/>
          <w:szCs w:val="20"/>
        </w:rPr>
      </w:pPr>
    </w:p>
    <w:p w:rsidR="004159E9" w:rsidRDefault="004159E9" w:rsidP="004159E9">
      <w:pPr>
        <w:jc w:val="both"/>
        <w:rPr>
          <w:rFonts w:ascii="Arial" w:hAnsi="Arial" w:cs="Arial"/>
          <w:sz w:val="20"/>
          <w:szCs w:val="20"/>
        </w:rPr>
      </w:pPr>
    </w:p>
    <w:p w:rsidR="004159E9" w:rsidRDefault="004159E9" w:rsidP="004159E9">
      <w:pPr>
        <w:jc w:val="both"/>
        <w:rPr>
          <w:rFonts w:ascii="Arial" w:hAnsi="Arial" w:cs="Arial"/>
          <w:sz w:val="20"/>
          <w:szCs w:val="20"/>
        </w:rPr>
      </w:pPr>
    </w:p>
    <w:p w:rsidR="004159E9" w:rsidRDefault="004159E9" w:rsidP="004159E9">
      <w:pPr>
        <w:jc w:val="both"/>
        <w:rPr>
          <w:rFonts w:ascii="Arial" w:hAnsi="Arial" w:cs="Arial"/>
          <w:sz w:val="20"/>
          <w:szCs w:val="20"/>
        </w:rPr>
      </w:pPr>
    </w:p>
    <w:p w:rsidR="004159E9" w:rsidRDefault="004159E9" w:rsidP="004159E9">
      <w:pPr>
        <w:jc w:val="both"/>
        <w:rPr>
          <w:rFonts w:ascii="Arial" w:hAnsi="Arial" w:cs="Arial"/>
          <w:sz w:val="20"/>
          <w:szCs w:val="20"/>
        </w:rPr>
      </w:pPr>
    </w:p>
    <w:p w:rsidR="004159E9" w:rsidRDefault="004159E9" w:rsidP="004159E9">
      <w:pPr>
        <w:jc w:val="both"/>
        <w:rPr>
          <w:rFonts w:ascii="Arial" w:hAnsi="Arial" w:cs="Arial"/>
          <w:sz w:val="20"/>
          <w:szCs w:val="20"/>
        </w:rPr>
      </w:pPr>
    </w:p>
    <w:p w:rsidR="004159E9" w:rsidRDefault="004159E9" w:rsidP="004159E9">
      <w:pPr>
        <w:jc w:val="both"/>
        <w:rPr>
          <w:rFonts w:ascii="Arial" w:hAnsi="Arial" w:cs="Arial"/>
          <w:sz w:val="20"/>
          <w:szCs w:val="20"/>
        </w:rPr>
      </w:pPr>
    </w:p>
    <w:p w:rsidR="004159E9" w:rsidRDefault="004159E9" w:rsidP="004159E9">
      <w:pPr>
        <w:jc w:val="both"/>
        <w:rPr>
          <w:rFonts w:ascii="Arial" w:hAnsi="Arial" w:cs="Arial"/>
          <w:sz w:val="20"/>
          <w:szCs w:val="20"/>
        </w:rPr>
      </w:pPr>
    </w:p>
    <w:p w:rsidR="004159E9" w:rsidRDefault="004159E9" w:rsidP="004159E9">
      <w:pPr>
        <w:jc w:val="both"/>
        <w:rPr>
          <w:rFonts w:ascii="Arial" w:hAnsi="Arial" w:cs="Arial"/>
          <w:sz w:val="20"/>
          <w:szCs w:val="20"/>
        </w:rPr>
      </w:pPr>
    </w:p>
    <w:p w:rsidR="004159E9" w:rsidRDefault="004159E9" w:rsidP="004159E9">
      <w:pPr>
        <w:jc w:val="both"/>
        <w:rPr>
          <w:rFonts w:ascii="Arial" w:hAnsi="Arial" w:cs="Arial"/>
          <w:sz w:val="20"/>
          <w:szCs w:val="20"/>
        </w:rPr>
      </w:pPr>
    </w:p>
    <w:p w:rsidR="004159E9" w:rsidRDefault="004159E9" w:rsidP="004159E9">
      <w:pPr>
        <w:jc w:val="both"/>
        <w:rPr>
          <w:rFonts w:ascii="Arial" w:hAnsi="Arial" w:cs="Arial"/>
          <w:sz w:val="20"/>
          <w:szCs w:val="20"/>
        </w:rPr>
      </w:pPr>
    </w:p>
    <w:p w:rsidR="004159E9" w:rsidRDefault="004159E9" w:rsidP="004159E9">
      <w:pPr>
        <w:jc w:val="both"/>
        <w:rPr>
          <w:rFonts w:ascii="Arial" w:hAnsi="Arial" w:cs="Arial"/>
          <w:sz w:val="20"/>
          <w:szCs w:val="20"/>
        </w:rPr>
      </w:pPr>
    </w:p>
    <w:p w:rsidR="004159E9" w:rsidRDefault="004159E9" w:rsidP="004159E9">
      <w:pPr>
        <w:jc w:val="both"/>
        <w:rPr>
          <w:rFonts w:ascii="Arial" w:hAnsi="Arial" w:cs="Arial"/>
          <w:sz w:val="20"/>
          <w:szCs w:val="20"/>
        </w:rPr>
      </w:pPr>
    </w:p>
    <w:p w:rsidR="004159E9" w:rsidRDefault="004159E9" w:rsidP="004159E9">
      <w:pPr>
        <w:jc w:val="both"/>
        <w:rPr>
          <w:rFonts w:ascii="Arial" w:hAnsi="Arial" w:cs="Arial"/>
          <w:sz w:val="20"/>
          <w:szCs w:val="20"/>
        </w:rPr>
      </w:pPr>
    </w:p>
    <w:p w:rsidR="004159E9" w:rsidRDefault="004159E9" w:rsidP="004159E9">
      <w:pPr>
        <w:jc w:val="both"/>
        <w:rPr>
          <w:rFonts w:ascii="Arial" w:hAnsi="Arial" w:cs="Arial"/>
          <w:sz w:val="20"/>
          <w:szCs w:val="20"/>
        </w:rPr>
      </w:pPr>
    </w:p>
    <w:p w:rsidR="004159E9" w:rsidRDefault="004159E9" w:rsidP="004159E9">
      <w:pPr>
        <w:jc w:val="both"/>
        <w:rPr>
          <w:rFonts w:ascii="Arial" w:hAnsi="Arial" w:cs="Arial"/>
          <w:sz w:val="20"/>
          <w:szCs w:val="20"/>
        </w:rPr>
      </w:pPr>
    </w:p>
    <w:p w:rsidR="004159E9" w:rsidRDefault="004159E9" w:rsidP="004159E9">
      <w:pPr>
        <w:jc w:val="both"/>
        <w:rPr>
          <w:rFonts w:ascii="Arial" w:hAnsi="Arial" w:cs="Arial"/>
          <w:sz w:val="20"/>
          <w:szCs w:val="20"/>
        </w:rPr>
      </w:pPr>
    </w:p>
    <w:p w:rsidR="004159E9" w:rsidRDefault="004159E9" w:rsidP="004159E9">
      <w:pPr>
        <w:jc w:val="both"/>
        <w:rPr>
          <w:rFonts w:ascii="Arial" w:hAnsi="Arial" w:cs="Arial"/>
          <w:sz w:val="20"/>
          <w:szCs w:val="20"/>
        </w:rPr>
      </w:pPr>
    </w:p>
    <w:p w:rsidR="004159E9" w:rsidRDefault="004159E9" w:rsidP="004159E9">
      <w:pPr>
        <w:jc w:val="both"/>
        <w:rPr>
          <w:rFonts w:ascii="Arial" w:hAnsi="Arial" w:cs="Arial"/>
          <w:sz w:val="20"/>
          <w:szCs w:val="20"/>
        </w:rPr>
      </w:pPr>
    </w:p>
    <w:p w:rsidR="004159E9" w:rsidRDefault="004159E9" w:rsidP="004159E9">
      <w:pPr>
        <w:jc w:val="both"/>
        <w:rPr>
          <w:rFonts w:ascii="Arial" w:hAnsi="Arial" w:cs="Arial"/>
          <w:sz w:val="20"/>
          <w:szCs w:val="20"/>
        </w:rPr>
      </w:pPr>
    </w:p>
    <w:p w:rsidR="004159E9" w:rsidRDefault="004159E9" w:rsidP="004159E9">
      <w:pPr>
        <w:jc w:val="both"/>
        <w:rPr>
          <w:rFonts w:ascii="Arial" w:hAnsi="Arial" w:cs="Arial"/>
          <w:sz w:val="20"/>
          <w:szCs w:val="20"/>
        </w:rPr>
      </w:pPr>
    </w:p>
    <w:p w:rsidR="004159E9" w:rsidRDefault="004159E9" w:rsidP="004159E9">
      <w:pPr>
        <w:jc w:val="both"/>
        <w:rPr>
          <w:rFonts w:ascii="Arial" w:hAnsi="Arial" w:cs="Arial"/>
          <w:sz w:val="20"/>
          <w:szCs w:val="20"/>
        </w:rPr>
      </w:pPr>
    </w:p>
    <w:p w:rsidR="004159E9" w:rsidRDefault="004159E9" w:rsidP="004159E9">
      <w:pPr>
        <w:jc w:val="both"/>
        <w:rPr>
          <w:rFonts w:ascii="Arial" w:hAnsi="Arial" w:cs="Arial"/>
          <w:sz w:val="20"/>
          <w:szCs w:val="20"/>
        </w:rPr>
      </w:pPr>
    </w:p>
    <w:p w:rsidR="004159E9" w:rsidRDefault="004159E9" w:rsidP="004159E9">
      <w:pPr>
        <w:jc w:val="both"/>
        <w:rPr>
          <w:rFonts w:ascii="Arial" w:hAnsi="Arial" w:cs="Arial"/>
          <w:sz w:val="20"/>
          <w:szCs w:val="20"/>
        </w:rPr>
      </w:pPr>
    </w:p>
    <w:p w:rsidR="004159E9" w:rsidRDefault="004159E9" w:rsidP="004159E9">
      <w:pPr>
        <w:jc w:val="both"/>
        <w:rPr>
          <w:rFonts w:ascii="Arial" w:hAnsi="Arial" w:cs="Arial"/>
          <w:sz w:val="20"/>
          <w:szCs w:val="20"/>
        </w:rPr>
      </w:pPr>
    </w:p>
    <w:p w:rsidR="004159E9" w:rsidRPr="004159E9" w:rsidRDefault="004159E9" w:rsidP="004159E9">
      <w:pPr>
        <w:jc w:val="both"/>
        <w:rPr>
          <w:rFonts w:ascii="Arial" w:hAnsi="Arial" w:cs="Arial"/>
          <w:sz w:val="20"/>
          <w:szCs w:val="20"/>
        </w:rPr>
      </w:pPr>
    </w:p>
    <w:p w:rsidR="004159E9" w:rsidRDefault="004159E9" w:rsidP="00514523">
      <w:pPr>
        <w:jc w:val="both"/>
        <w:rPr>
          <w:rFonts w:ascii="Arial" w:hAnsi="Arial" w:cs="Arial"/>
          <w:sz w:val="20"/>
          <w:szCs w:val="20"/>
        </w:rPr>
      </w:pPr>
    </w:p>
    <w:p w:rsidR="00155B19" w:rsidRPr="00D538DD" w:rsidRDefault="004F124B" w:rsidP="00D538DD">
      <w:pPr>
        <w:jc w:val="center"/>
        <w:rPr>
          <w:rFonts w:ascii="Arial" w:hAnsi="Arial" w:cs="Arial"/>
          <w:sz w:val="20"/>
          <w:szCs w:val="20"/>
        </w:rPr>
      </w:pPr>
      <w:r>
        <w:rPr>
          <w:rFonts w:ascii="Arial" w:hAnsi="Arial" w:cs="Arial"/>
          <w:sz w:val="20"/>
          <w:szCs w:val="20"/>
        </w:rPr>
        <w:t>Ад</w:t>
      </w:r>
      <w:r w:rsidR="00155B19" w:rsidRPr="00D538DD">
        <w:rPr>
          <w:rFonts w:ascii="Arial" w:hAnsi="Arial" w:cs="Arial"/>
          <w:sz w:val="20"/>
          <w:szCs w:val="20"/>
        </w:rPr>
        <w:t xml:space="preserve">министрация </w:t>
      </w:r>
      <w:r w:rsidR="002A6BB3" w:rsidRPr="00D538DD">
        <w:rPr>
          <w:rFonts w:ascii="Arial" w:hAnsi="Arial" w:cs="Arial"/>
          <w:sz w:val="20"/>
          <w:szCs w:val="20"/>
        </w:rPr>
        <w:t>г</w:t>
      </w:r>
      <w:r w:rsidR="00155B19" w:rsidRPr="00D538DD">
        <w:rPr>
          <w:rFonts w:ascii="Arial" w:hAnsi="Arial" w:cs="Arial"/>
          <w:sz w:val="20"/>
          <w:szCs w:val="20"/>
        </w:rPr>
        <w:t>орода Куйбышева Куйбышевского района Новосибирской области</w:t>
      </w:r>
    </w:p>
    <w:p w:rsidR="00155B19" w:rsidRPr="00D538DD" w:rsidRDefault="00155B19" w:rsidP="00D538DD">
      <w:pPr>
        <w:contextualSpacing/>
        <w:jc w:val="center"/>
        <w:rPr>
          <w:rFonts w:ascii="Arial" w:hAnsi="Arial" w:cs="Arial"/>
          <w:sz w:val="20"/>
          <w:szCs w:val="20"/>
        </w:rPr>
      </w:pPr>
      <w:r w:rsidRPr="00D538DD">
        <w:rPr>
          <w:rFonts w:ascii="Arial" w:hAnsi="Arial" w:cs="Arial"/>
          <w:sz w:val="20"/>
          <w:szCs w:val="20"/>
        </w:rPr>
        <w:t xml:space="preserve">Совет </w:t>
      </w:r>
      <w:proofErr w:type="gramStart"/>
      <w:r w:rsidRPr="00D538DD">
        <w:rPr>
          <w:rFonts w:ascii="Arial" w:hAnsi="Arial" w:cs="Arial"/>
          <w:sz w:val="20"/>
          <w:szCs w:val="20"/>
        </w:rPr>
        <w:t>депутатов города Куйбышева Куйбышевского района Новосибирской области</w:t>
      </w:r>
      <w:proofErr w:type="gramEnd"/>
    </w:p>
    <w:p w:rsidR="00155B19" w:rsidRPr="00D538DD" w:rsidRDefault="00155B19" w:rsidP="00D538DD">
      <w:pPr>
        <w:contextualSpacing/>
        <w:jc w:val="center"/>
        <w:rPr>
          <w:rFonts w:ascii="Arial" w:hAnsi="Arial" w:cs="Arial"/>
          <w:sz w:val="20"/>
          <w:szCs w:val="20"/>
        </w:rPr>
      </w:pPr>
    </w:p>
    <w:p w:rsidR="007A6C81" w:rsidRPr="00D538DD" w:rsidRDefault="007A6C81" w:rsidP="00D538DD">
      <w:pPr>
        <w:jc w:val="center"/>
        <w:rPr>
          <w:rFonts w:ascii="Arial" w:hAnsi="Arial" w:cs="Arial"/>
          <w:sz w:val="20"/>
          <w:szCs w:val="20"/>
        </w:rPr>
      </w:pPr>
      <w:r w:rsidRPr="00D538DD">
        <w:rPr>
          <w:rFonts w:ascii="Arial" w:hAnsi="Arial" w:cs="Arial"/>
          <w:sz w:val="20"/>
          <w:szCs w:val="20"/>
        </w:rPr>
        <w:t>Редакционный совет:</w:t>
      </w:r>
    </w:p>
    <w:p w:rsidR="007A6C81" w:rsidRPr="00D538DD" w:rsidRDefault="007A6C81" w:rsidP="00D538DD">
      <w:pPr>
        <w:jc w:val="center"/>
        <w:rPr>
          <w:rFonts w:ascii="Arial" w:hAnsi="Arial" w:cs="Arial"/>
          <w:sz w:val="20"/>
          <w:szCs w:val="20"/>
        </w:rPr>
      </w:pPr>
      <w:r w:rsidRPr="00D538DD">
        <w:rPr>
          <w:rFonts w:ascii="Arial" w:hAnsi="Arial" w:cs="Arial"/>
          <w:sz w:val="20"/>
          <w:szCs w:val="20"/>
        </w:rPr>
        <w:t>- Кускова Е.Г., заместитель главы администрации города-</w:t>
      </w:r>
    </w:p>
    <w:p w:rsidR="007A6C81" w:rsidRPr="00D538DD" w:rsidRDefault="007A6C81" w:rsidP="00D538DD">
      <w:pPr>
        <w:jc w:val="center"/>
        <w:rPr>
          <w:rFonts w:ascii="Arial" w:hAnsi="Arial" w:cs="Arial"/>
          <w:sz w:val="20"/>
          <w:szCs w:val="20"/>
        </w:rPr>
      </w:pPr>
      <w:r w:rsidRPr="00D538DD">
        <w:rPr>
          <w:rFonts w:ascii="Arial" w:hAnsi="Arial" w:cs="Arial"/>
          <w:sz w:val="20"/>
          <w:szCs w:val="20"/>
        </w:rPr>
        <w:t>начальник отдела культуры, спорта и молодежной политики</w:t>
      </w:r>
    </w:p>
    <w:p w:rsidR="007A6C81" w:rsidRPr="00D538DD" w:rsidRDefault="007A6C81" w:rsidP="00D538DD">
      <w:pPr>
        <w:jc w:val="center"/>
        <w:rPr>
          <w:rFonts w:ascii="Arial" w:hAnsi="Arial" w:cs="Arial"/>
          <w:sz w:val="20"/>
          <w:szCs w:val="20"/>
        </w:rPr>
      </w:pPr>
      <w:r w:rsidRPr="00D538DD">
        <w:rPr>
          <w:rFonts w:ascii="Arial" w:hAnsi="Arial" w:cs="Arial"/>
          <w:sz w:val="20"/>
          <w:szCs w:val="20"/>
        </w:rPr>
        <w:t>(</w:t>
      </w:r>
      <w:r w:rsidR="00FE2C08" w:rsidRPr="00D538DD">
        <w:rPr>
          <w:rFonts w:ascii="Arial" w:hAnsi="Arial" w:cs="Arial"/>
          <w:sz w:val="20"/>
          <w:szCs w:val="20"/>
        </w:rPr>
        <w:t>председатель</w:t>
      </w:r>
      <w:r w:rsidRPr="00D538DD">
        <w:rPr>
          <w:rFonts w:ascii="Arial" w:hAnsi="Arial" w:cs="Arial"/>
          <w:sz w:val="20"/>
          <w:szCs w:val="20"/>
        </w:rPr>
        <w:t>)</w:t>
      </w:r>
    </w:p>
    <w:p w:rsidR="00FE2C08" w:rsidRPr="00D538DD" w:rsidRDefault="00FE2C08" w:rsidP="00D538DD">
      <w:pPr>
        <w:jc w:val="center"/>
        <w:rPr>
          <w:rFonts w:ascii="Arial" w:hAnsi="Arial" w:cs="Arial"/>
          <w:sz w:val="20"/>
          <w:szCs w:val="20"/>
        </w:rPr>
      </w:pPr>
      <w:r w:rsidRPr="00D538DD">
        <w:rPr>
          <w:rFonts w:ascii="Arial" w:hAnsi="Arial" w:cs="Arial"/>
          <w:sz w:val="20"/>
          <w:szCs w:val="20"/>
        </w:rPr>
        <w:t xml:space="preserve">- </w:t>
      </w:r>
      <w:proofErr w:type="spellStart"/>
      <w:r w:rsidRPr="00D538DD">
        <w:rPr>
          <w:rFonts w:ascii="Arial" w:hAnsi="Arial" w:cs="Arial"/>
          <w:sz w:val="20"/>
          <w:szCs w:val="20"/>
        </w:rPr>
        <w:t>Рукицкая</w:t>
      </w:r>
      <w:proofErr w:type="spellEnd"/>
      <w:r w:rsidRPr="00D538DD">
        <w:rPr>
          <w:rFonts w:ascii="Arial" w:hAnsi="Arial" w:cs="Arial"/>
          <w:sz w:val="20"/>
          <w:szCs w:val="20"/>
        </w:rPr>
        <w:t xml:space="preserve"> Т.А., управляющий делами администрации города Куйбышева</w:t>
      </w:r>
    </w:p>
    <w:p w:rsidR="00FE2C08" w:rsidRPr="00D538DD" w:rsidRDefault="00FE2C08" w:rsidP="00D538DD">
      <w:pPr>
        <w:jc w:val="center"/>
        <w:rPr>
          <w:rFonts w:ascii="Arial" w:hAnsi="Arial" w:cs="Arial"/>
          <w:sz w:val="20"/>
          <w:szCs w:val="20"/>
        </w:rPr>
      </w:pPr>
      <w:r w:rsidRPr="00D538DD">
        <w:rPr>
          <w:rFonts w:ascii="Arial" w:hAnsi="Arial" w:cs="Arial"/>
          <w:sz w:val="20"/>
          <w:szCs w:val="20"/>
        </w:rPr>
        <w:t>(заместитель председателя)</w:t>
      </w:r>
    </w:p>
    <w:p w:rsidR="007A6C81" w:rsidRPr="00D538DD" w:rsidRDefault="007A6C81" w:rsidP="00D538DD">
      <w:pPr>
        <w:jc w:val="center"/>
        <w:rPr>
          <w:rFonts w:ascii="Arial" w:hAnsi="Arial" w:cs="Arial"/>
          <w:sz w:val="20"/>
          <w:szCs w:val="20"/>
        </w:rPr>
      </w:pPr>
      <w:r w:rsidRPr="00D538DD">
        <w:rPr>
          <w:rFonts w:ascii="Arial" w:hAnsi="Arial" w:cs="Arial"/>
          <w:sz w:val="20"/>
          <w:szCs w:val="20"/>
        </w:rPr>
        <w:t xml:space="preserve">- </w:t>
      </w:r>
      <w:proofErr w:type="spellStart"/>
      <w:r w:rsidR="00FE2C08" w:rsidRPr="00D538DD">
        <w:rPr>
          <w:rFonts w:ascii="Arial" w:hAnsi="Arial" w:cs="Arial"/>
          <w:sz w:val="20"/>
          <w:szCs w:val="20"/>
        </w:rPr>
        <w:t>Можаева</w:t>
      </w:r>
      <w:proofErr w:type="spellEnd"/>
      <w:r w:rsidR="00FE2C08" w:rsidRPr="00D538DD">
        <w:rPr>
          <w:rFonts w:ascii="Arial" w:hAnsi="Arial" w:cs="Arial"/>
          <w:sz w:val="20"/>
          <w:szCs w:val="20"/>
        </w:rPr>
        <w:t xml:space="preserve"> А.А</w:t>
      </w:r>
      <w:r w:rsidRPr="00D538DD">
        <w:rPr>
          <w:rFonts w:ascii="Arial" w:hAnsi="Arial" w:cs="Arial"/>
          <w:sz w:val="20"/>
          <w:szCs w:val="20"/>
        </w:rPr>
        <w:t>.,   ведущий эксперт</w:t>
      </w:r>
      <w:r w:rsidR="001830A2" w:rsidRPr="00D538DD">
        <w:rPr>
          <w:rFonts w:ascii="Arial" w:hAnsi="Arial" w:cs="Arial"/>
          <w:sz w:val="20"/>
          <w:szCs w:val="20"/>
        </w:rPr>
        <w:t xml:space="preserve"> управления делами</w:t>
      </w:r>
    </w:p>
    <w:p w:rsidR="00FE2C08" w:rsidRPr="00D538DD" w:rsidRDefault="00FE2C08" w:rsidP="00D538DD">
      <w:pPr>
        <w:jc w:val="center"/>
        <w:rPr>
          <w:rFonts w:ascii="Arial" w:hAnsi="Arial" w:cs="Arial"/>
          <w:sz w:val="20"/>
          <w:szCs w:val="20"/>
        </w:rPr>
      </w:pPr>
      <w:r w:rsidRPr="00D538DD">
        <w:rPr>
          <w:rFonts w:ascii="Arial" w:hAnsi="Arial" w:cs="Arial"/>
          <w:sz w:val="20"/>
          <w:szCs w:val="20"/>
        </w:rPr>
        <w:t>(секретарь)</w:t>
      </w:r>
    </w:p>
    <w:p w:rsidR="00FE2C08" w:rsidRPr="00D538DD" w:rsidRDefault="00FE2C08" w:rsidP="00D538DD">
      <w:pPr>
        <w:jc w:val="center"/>
        <w:rPr>
          <w:rFonts w:ascii="Arial" w:hAnsi="Arial" w:cs="Arial"/>
          <w:sz w:val="20"/>
          <w:szCs w:val="20"/>
        </w:rPr>
      </w:pPr>
    </w:p>
    <w:p w:rsidR="00FE2C08" w:rsidRPr="00D538DD" w:rsidRDefault="00FE2C08" w:rsidP="00D538DD">
      <w:pPr>
        <w:jc w:val="center"/>
        <w:rPr>
          <w:rFonts w:ascii="Arial" w:hAnsi="Arial" w:cs="Arial"/>
          <w:sz w:val="20"/>
          <w:szCs w:val="20"/>
        </w:rPr>
      </w:pPr>
      <w:r w:rsidRPr="00D538DD">
        <w:rPr>
          <w:rFonts w:ascii="Arial" w:hAnsi="Arial" w:cs="Arial"/>
          <w:sz w:val="20"/>
          <w:szCs w:val="20"/>
        </w:rPr>
        <w:t>- Пронина Е.В.,    ведущий эксперт по работе с общественностью и СМИ</w:t>
      </w:r>
    </w:p>
    <w:p w:rsidR="007A6C81" w:rsidRPr="00D538DD" w:rsidRDefault="007A6C81" w:rsidP="00D538DD">
      <w:pPr>
        <w:jc w:val="center"/>
        <w:rPr>
          <w:rFonts w:ascii="Arial" w:hAnsi="Arial" w:cs="Arial"/>
          <w:sz w:val="20"/>
          <w:szCs w:val="20"/>
        </w:rPr>
      </w:pPr>
      <w:r w:rsidRPr="00D538DD">
        <w:rPr>
          <w:rFonts w:ascii="Arial" w:hAnsi="Arial" w:cs="Arial"/>
          <w:sz w:val="20"/>
          <w:szCs w:val="20"/>
        </w:rPr>
        <w:t xml:space="preserve">- </w:t>
      </w:r>
      <w:proofErr w:type="spellStart"/>
      <w:r w:rsidRPr="00D538DD">
        <w:rPr>
          <w:rFonts w:ascii="Arial" w:hAnsi="Arial" w:cs="Arial"/>
          <w:sz w:val="20"/>
          <w:szCs w:val="20"/>
        </w:rPr>
        <w:t>Шурышева</w:t>
      </w:r>
      <w:proofErr w:type="spellEnd"/>
      <w:r w:rsidRPr="00D538DD">
        <w:rPr>
          <w:rFonts w:ascii="Arial" w:hAnsi="Arial" w:cs="Arial"/>
          <w:sz w:val="20"/>
          <w:szCs w:val="20"/>
        </w:rPr>
        <w:t xml:space="preserve"> О.Ю.,    депутат Совета депутатов </w:t>
      </w:r>
      <w:proofErr w:type="gramStart"/>
      <w:r w:rsidRPr="00D538DD">
        <w:rPr>
          <w:rFonts w:ascii="Arial" w:hAnsi="Arial" w:cs="Arial"/>
          <w:sz w:val="20"/>
          <w:szCs w:val="20"/>
        </w:rPr>
        <w:t>г</w:t>
      </w:r>
      <w:proofErr w:type="gramEnd"/>
      <w:r w:rsidRPr="00D538DD">
        <w:rPr>
          <w:rFonts w:ascii="Arial" w:hAnsi="Arial" w:cs="Arial"/>
          <w:sz w:val="20"/>
          <w:szCs w:val="20"/>
        </w:rPr>
        <w:t>. Куйбышева (V созыва)</w:t>
      </w:r>
    </w:p>
    <w:p w:rsidR="007A6C81" w:rsidRPr="00D538DD" w:rsidRDefault="007A6C81" w:rsidP="00D538DD">
      <w:pPr>
        <w:jc w:val="center"/>
        <w:rPr>
          <w:rFonts w:ascii="Arial" w:hAnsi="Arial" w:cs="Arial"/>
          <w:sz w:val="20"/>
          <w:szCs w:val="20"/>
        </w:rPr>
      </w:pPr>
      <w:r w:rsidRPr="00D538DD">
        <w:rPr>
          <w:rFonts w:ascii="Arial" w:hAnsi="Arial" w:cs="Arial"/>
          <w:sz w:val="20"/>
          <w:szCs w:val="20"/>
        </w:rPr>
        <w:t xml:space="preserve">- Павлова Н.В.,         депутат Совета депутатов </w:t>
      </w:r>
      <w:proofErr w:type="gramStart"/>
      <w:r w:rsidRPr="00D538DD">
        <w:rPr>
          <w:rFonts w:ascii="Arial" w:hAnsi="Arial" w:cs="Arial"/>
          <w:sz w:val="20"/>
          <w:szCs w:val="20"/>
        </w:rPr>
        <w:t>г</w:t>
      </w:r>
      <w:proofErr w:type="gramEnd"/>
      <w:r w:rsidRPr="00D538DD">
        <w:rPr>
          <w:rFonts w:ascii="Arial" w:hAnsi="Arial" w:cs="Arial"/>
          <w:sz w:val="20"/>
          <w:szCs w:val="20"/>
        </w:rPr>
        <w:t>. Куйбышева (V созыва)</w:t>
      </w:r>
    </w:p>
    <w:p w:rsidR="007A6C81" w:rsidRPr="00D538DD" w:rsidRDefault="007A6C81" w:rsidP="00D538DD">
      <w:pPr>
        <w:jc w:val="center"/>
        <w:rPr>
          <w:rFonts w:ascii="Arial" w:hAnsi="Arial" w:cs="Arial"/>
          <w:sz w:val="20"/>
          <w:szCs w:val="20"/>
        </w:rPr>
      </w:pPr>
    </w:p>
    <w:p w:rsidR="007A6C81" w:rsidRPr="00D538DD" w:rsidRDefault="007A6C81" w:rsidP="00D538DD">
      <w:pPr>
        <w:jc w:val="center"/>
        <w:rPr>
          <w:rFonts w:ascii="Arial" w:hAnsi="Arial" w:cs="Arial"/>
          <w:sz w:val="20"/>
          <w:szCs w:val="20"/>
        </w:rPr>
      </w:pPr>
      <w:r w:rsidRPr="00D538DD">
        <w:rPr>
          <w:rFonts w:ascii="Arial" w:hAnsi="Arial" w:cs="Arial"/>
          <w:sz w:val="20"/>
          <w:szCs w:val="20"/>
        </w:rPr>
        <w:t>Адрес издателя:</w:t>
      </w:r>
    </w:p>
    <w:p w:rsidR="007A6C81" w:rsidRPr="00D538DD" w:rsidRDefault="007A6C81" w:rsidP="00D538DD">
      <w:pPr>
        <w:jc w:val="center"/>
        <w:rPr>
          <w:rFonts w:ascii="Arial" w:hAnsi="Arial" w:cs="Arial"/>
          <w:sz w:val="20"/>
          <w:szCs w:val="20"/>
        </w:rPr>
      </w:pPr>
      <w:r w:rsidRPr="00D538DD">
        <w:rPr>
          <w:rFonts w:ascii="Arial" w:hAnsi="Arial" w:cs="Arial"/>
          <w:sz w:val="20"/>
          <w:szCs w:val="20"/>
        </w:rPr>
        <w:t>632387</w:t>
      </w:r>
    </w:p>
    <w:p w:rsidR="007A6C81" w:rsidRPr="00D538DD" w:rsidRDefault="007A6C81" w:rsidP="00D538DD">
      <w:pPr>
        <w:jc w:val="center"/>
        <w:rPr>
          <w:rFonts w:ascii="Arial" w:hAnsi="Arial" w:cs="Arial"/>
          <w:sz w:val="20"/>
          <w:szCs w:val="20"/>
        </w:rPr>
      </w:pPr>
      <w:r w:rsidRPr="00D538DD">
        <w:rPr>
          <w:rFonts w:ascii="Arial" w:hAnsi="Arial" w:cs="Arial"/>
          <w:sz w:val="20"/>
          <w:szCs w:val="20"/>
        </w:rPr>
        <w:t>Город Куйбышев Куйбышевского района Новосибирской области</w:t>
      </w:r>
    </w:p>
    <w:p w:rsidR="007A6C81" w:rsidRPr="00D538DD" w:rsidRDefault="007A6C81" w:rsidP="00D538DD">
      <w:pPr>
        <w:jc w:val="center"/>
        <w:rPr>
          <w:rFonts w:ascii="Arial" w:hAnsi="Arial" w:cs="Arial"/>
          <w:sz w:val="20"/>
          <w:szCs w:val="20"/>
        </w:rPr>
      </w:pPr>
      <w:r w:rsidRPr="00D538DD">
        <w:rPr>
          <w:rFonts w:ascii="Arial" w:hAnsi="Arial" w:cs="Arial"/>
          <w:sz w:val="20"/>
          <w:szCs w:val="20"/>
        </w:rPr>
        <w:t xml:space="preserve">Ул. </w:t>
      </w:r>
      <w:proofErr w:type="spellStart"/>
      <w:r w:rsidRPr="00D538DD">
        <w:rPr>
          <w:rFonts w:ascii="Arial" w:hAnsi="Arial" w:cs="Arial"/>
          <w:sz w:val="20"/>
          <w:szCs w:val="20"/>
        </w:rPr>
        <w:t>Краскома</w:t>
      </w:r>
      <w:proofErr w:type="spellEnd"/>
      <w:r w:rsidRPr="00D538DD">
        <w:rPr>
          <w:rFonts w:ascii="Arial" w:hAnsi="Arial" w:cs="Arial"/>
          <w:sz w:val="20"/>
          <w:szCs w:val="20"/>
        </w:rPr>
        <w:t>, 37</w:t>
      </w:r>
    </w:p>
    <w:p w:rsidR="007A6C81" w:rsidRPr="00D538DD" w:rsidRDefault="007A6C81" w:rsidP="00D538DD">
      <w:pPr>
        <w:jc w:val="center"/>
        <w:rPr>
          <w:rFonts w:ascii="Arial" w:hAnsi="Arial" w:cs="Arial"/>
          <w:sz w:val="20"/>
          <w:szCs w:val="20"/>
        </w:rPr>
      </w:pPr>
      <w:r w:rsidRPr="00D538DD">
        <w:rPr>
          <w:rFonts w:ascii="Arial" w:hAnsi="Arial" w:cs="Arial"/>
          <w:sz w:val="20"/>
          <w:szCs w:val="20"/>
        </w:rPr>
        <w:t>Тел./факс (383862) 51-390, 50-</w:t>
      </w:r>
      <w:r w:rsidR="00A12FE1" w:rsidRPr="00D538DD">
        <w:rPr>
          <w:rFonts w:ascii="Arial" w:hAnsi="Arial" w:cs="Arial"/>
          <w:sz w:val="20"/>
          <w:szCs w:val="20"/>
        </w:rPr>
        <w:t>930</w:t>
      </w:r>
    </w:p>
    <w:p w:rsidR="007A6C81" w:rsidRPr="00D538DD" w:rsidRDefault="00020713" w:rsidP="00D538DD">
      <w:pPr>
        <w:jc w:val="center"/>
        <w:rPr>
          <w:rFonts w:ascii="Arial" w:hAnsi="Arial" w:cs="Arial"/>
          <w:sz w:val="20"/>
          <w:szCs w:val="20"/>
        </w:rPr>
      </w:pPr>
      <w:r w:rsidRPr="00D538DD">
        <w:rPr>
          <w:rFonts w:ascii="Arial" w:hAnsi="Arial" w:cs="Arial"/>
          <w:sz w:val="20"/>
          <w:szCs w:val="20"/>
          <w:lang w:val="en-US"/>
        </w:rPr>
        <w:t>E</w:t>
      </w:r>
      <w:r w:rsidRPr="00D538DD">
        <w:rPr>
          <w:rFonts w:ascii="Arial" w:hAnsi="Arial" w:cs="Arial"/>
          <w:sz w:val="20"/>
          <w:szCs w:val="20"/>
        </w:rPr>
        <w:t>-</w:t>
      </w:r>
      <w:r w:rsidRPr="00D538DD">
        <w:rPr>
          <w:rFonts w:ascii="Arial" w:hAnsi="Arial" w:cs="Arial"/>
          <w:sz w:val="20"/>
          <w:szCs w:val="20"/>
          <w:lang w:val="en-US"/>
        </w:rPr>
        <w:t>mail</w:t>
      </w:r>
      <w:r w:rsidRPr="00D538DD">
        <w:rPr>
          <w:rFonts w:ascii="Arial" w:hAnsi="Arial" w:cs="Arial"/>
          <w:sz w:val="20"/>
          <w:szCs w:val="20"/>
        </w:rPr>
        <w:t xml:space="preserve">: </w:t>
      </w:r>
      <w:proofErr w:type="spellStart"/>
      <w:r w:rsidRPr="00D538DD">
        <w:rPr>
          <w:rFonts w:ascii="Arial" w:hAnsi="Arial" w:cs="Arial"/>
          <w:sz w:val="20"/>
          <w:szCs w:val="20"/>
          <w:lang w:val="en-US"/>
        </w:rPr>
        <w:t>kainsk</w:t>
      </w:r>
      <w:proofErr w:type="spellEnd"/>
      <w:r w:rsidRPr="00D538DD">
        <w:rPr>
          <w:rFonts w:ascii="Arial" w:hAnsi="Arial" w:cs="Arial"/>
          <w:sz w:val="20"/>
          <w:szCs w:val="20"/>
        </w:rPr>
        <w:t>-</w:t>
      </w:r>
      <w:r w:rsidR="00A82919" w:rsidRPr="00D538DD">
        <w:rPr>
          <w:rFonts w:ascii="Arial" w:hAnsi="Arial" w:cs="Arial"/>
          <w:sz w:val="20"/>
          <w:szCs w:val="20"/>
          <w:lang w:val="en-US"/>
        </w:rPr>
        <w:t>today</w:t>
      </w:r>
      <w:r w:rsidR="007A6C81" w:rsidRPr="00D538DD">
        <w:rPr>
          <w:rFonts w:ascii="Arial" w:hAnsi="Arial" w:cs="Arial"/>
          <w:sz w:val="20"/>
          <w:szCs w:val="20"/>
        </w:rPr>
        <w:t>@</w:t>
      </w:r>
      <w:r w:rsidR="007A6C81" w:rsidRPr="00D538DD">
        <w:rPr>
          <w:rFonts w:ascii="Arial" w:hAnsi="Arial" w:cs="Arial"/>
          <w:sz w:val="20"/>
          <w:szCs w:val="20"/>
          <w:lang w:val="en-US"/>
        </w:rPr>
        <w:t>mail</w:t>
      </w:r>
      <w:r w:rsidR="007A6C81" w:rsidRPr="00D538DD">
        <w:rPr>
          <w:rFonts w:ascii="Arial" w:hAnsi="Arial" w:cs="Arial"/>
          <w:sz w:val="20"/>
          <w:szCs w:val="20"/>
        </w:rPr>
        <w:t>.</w:t>
      </w:r>
      <w:proofErr w:type="spellStart"/>
      <w:r w:rsidR="007A6C81" w:rsidRPr="00D538DD">
        <w:rPr>
          <w:rFonts w:ascii="Arial" w:hAnsi="Arial" w:cs="Arial"/>
          <w:sz w:val="20"/>
          <w:szCs w:val="20"/>
          <w:lang w:val="en-US"/>
        </w:rPr>
        <w:t>ru</w:t>
      </w:r>
      <w:proofErr w:type="spellEnd"/>
    </w:p>
    <w:p w:rsidR="007A6C81" w:rsidRPr="00D538DD" w:rsidRDefault="007A6C81" w:rsidP="00D538DD">
      <w:pPr>
        <w:jc w:val="center"/>
        <w:rPr>
          <w:rFonts w:ascii="Arial" w:hAnsi="Arial" w:cs="Arial"/>
          <w:sz w:val="20"/>
          <w:szCs w:val="20"/>
        </w:rPr>
      </w:pPr>
    </w:p>
    <w:p w:rsidR="007A6C81" w:rsidRPr="00D538DD" w:rsidRDefault="007A6C81" w:rsidP="00D538DD">
      <w:pPr>
        <w:jc w:val="center"/>
        <w:rPr>
          <w:rFonts w:ascii="Arial" w:hAnsi="Arial" w:cs="Arial"/>
          <w:sz w:val="20"/>
          <w:szCs w:val="20"/>
        </w:rPr>
      </w:pPr>
      <w:r w:rsidRPr="00D538DD">
        <w:rPr>
          <w:rFonts w:ascii="Arial" w:hAnsi="Arial" w:cs="Arial"/>
          <w:sz w:val="20"/>
          <w:szCs w:val="20"/>
        </w:rPr>
        <w:t>Тираж 100 экземпляров</w:t>
      </w:r>
    </w:p>
    <w:p w:rsidR="007A6C81" w:rsidRPr="00D538DD" w:rsidRDefault="007A6C81" w:rsidP="00D538DD">
      <w:pPr>
        <w:jc w:val="center"/>
        <w:rPr>
          <w:rFonts w:ascii="Arial" w:hAnsi="Arial" w:cs="Arial"/>
          <w:sz w:val="20"/>
          <w:szCs w:val="20"/>
        </w:rPr>
      </w:pPr>
    </w:p>
    <w:p w:rsidR="007A6C81" w:rsidRPr="00D538DD" w:rsidRDefault="007A6C81" w:rsidP="00D538DD">
      <w:pPr>
        <w:jc w:val="center"/>
        <w:rPr>
          <w:rFonts w:ascii="Arial" w:hAnsi="Arial" w:cs="Arial"/>
          <w:sz w:val="20"/>
          <w:szCs w:val="20"/>
        </w:rPr>
      </w:pPr>
      <w:r w:rsidRPr="00D538DD">
        <w:rPr>
          <w:rFonts w:ascii="Arial" w:hAnsi="Arial" w:cs="Arial"/>
          <w:sz w:val="20"/>
          <w:szCs w:val="20"/>
        </w:rPr>
        <w:t>Электронная версия Бюллетеня</w:t>
      </w:r>
    </w:p>
    <w:p w:rsidR="007A6C81" w:rsidRPr="00D538DD" w:rsidRDefault="007A6C81" w:rsidP="00D538DD">
      <w:pPr>
        <w:jc w:val="center"/>
        <w:rPr>
          <w:rFonts w:ascii="Arial" w:hAnsi="Arial" w:cs="Arial"/>
          <w:sz w:val="20"/>
          <w:szCs w:val="20"/>
        </w:rPr>
      </w:pPr>
      <w:r w:rsidRPr="00D538DD">
        <w:rPr>
          <w:rFonts w:ascii="Arial" w:hAnsi="Arial" w:cs="Arial"/>
          <w:sz w:val="20"/>
          <w:szCs w:val="20"/>
        </w:rPr>
        <w:t>размещается на официальном сайте администрации города Куйбышева</w:t>
      </w:r>
    </w:p>
    <w:p w:rsidR="007A6C81" w:rsidRPr="00D538DD" w:rsidRDefault="007A6C81" w:rsidP="00D538DD">
      <w:pPr>
        <w:jc w:val="center"/>
        <w:rPr>
          <w:rFonts w:ascii="Arial" w:hAnsi="Arial" w:cs="Arial"/>
          <w:sz w:val="20"/>
          <w:szCs w:val="20"/>
        </w:rPr>
      </w:pPr>
      <w:r w:rsidRPr="00D538DD">
        <w:rPr>
          <w:rFonts w:ascii="Arial" w:hAnsi="Arial" w:cs="Arial"/>
          <w:sz w:val="20"/>
          <w:szCs w:val="20"/>
        </w:rPr>
        <w:t xml:space="preserve">Куйбышевского района Новосибирской области: </w:t>
      </w:r>
      <w:proofErr w:type="spellStart"/>
      <w:r w:rsidRPr="00D538DD">
        <w:rPr>
          <w:rFonts w:ascii="Arial" w:hAnsi="Arial" w:cs="Arial"/>
          <w:sz w:val="20"/>
          <w:szCs w:val="20"/>
        </w:rPr>
        <w:t>www.kainsk.nso.ru</w:t>
      </w:r>
      <w:proofErr w:type="spellEnd"/>
    </w:p>
    <w:p w:rsidR="007539DD" w:rsidRDefault="00700C80" w:rsidP="004008F0">
      <w:pPr>
        <w:jc w:val="center"/>
        <w:rPr>
          <w:rFonts w:ascii="Arial" w:hAnsi="Arial" w:cs="Arial"/>
          <w:sz w:val="20"/>
          <w:szCs w:val="20"/>
        </w:rPr>
      </w:pPr>
      <w:r>
        <w:rPr>
          <w:rFonts w:ascii="Arial" w:hAnsi="Arial" w:cs="Arial"/>
          <w:sz w:val="20"/>
          <w:szCs w:val="20"/>
        </w:rPr>
        <w:t>Р</w:t>
      </w:r>
      <w:r w:rsidR="007A6C81" w:rsidRPr="00D538DD">
        <w:rPr>
          <w:rFonts w:ascii="Arial" w:hAnsi="Arial" w:cs="Arial"/>
          <w:sz w:val="20"/>
          <w:szCs w:val="20"/>
        </w:rPr>
        <w:t>аспространяется б</w:t>
      </w:r>
      <w:r w:rsidR="004008F0">
        <w:rPr>
          <w:rFonts w:ascii="Arial" w:hAnsi="Arial" w:cs="Arial"/>
          <w:sz w:val="20"/>
          <w:szCs w:val="20"/>
        </w:rPr>
        <w:t>есплатно</w:t>
      </w:r>
    </w:p>
    <w:p w:rsidR="004008F0" w:rsidRDefault="004008F0" w:rsidP="004008F0">
      <w:pPr>
        <w:jc w:val="center"/>
        <w:rPr>
          <w:rFonts w:ascii="Arial" w:hAnsi="Arial" w:cs="Arial"/>
          <w:sz w:val="20"/>
          <w:szCs w:val="20"/>
        </w:rPr>
      </w:pPr>
    </w:p>
    <w:p w:rsidR="004008F0" w:rsidRDefault="004008F0" w:rsidP="004008F0">
      <w:pPr>
        <w:jc w:val="center"/>
        <w:rPr>
          <w:rFonts w:ascii="Arial" w:hAnsi="Arial" w:cs="Arial"/>
          <w:sz w:val="20"/>
          <w:szCs w:val="20"/>
        </w:rPr>
      </w:pPr>
    </w:p>
    <w:p w:rsidR="004008F0" w:rsidRDefault="004008F0" w:rsidP="004008F0">
      <w:pPr>
        <w:jc w:val="center"/>
        <w:rPr>
          <w:rFonts w:ascii="Arial" w:hAnsi="Arial" w:cs="Arial"/>
          <w:sz w:val="20"/>
          <w:szCs w:val="20"/>
        </w:rPr>
      </w:pPr>
    </w:p>
    <w:p w:rsidR="004008F0" w:rsidRDefault="004008F0" w:rsidP="004008F0">
      <w:pPr>
        <w:jc w:val="center"/>
        <w:rPr>
          <w:rFonts w:ascii="Arial" w:hAnsi="Arial" w:cs="Arial"/>
          <w:sz w:val="20"/>
          <w:szCs w:val="20"/>
        </w:rPr>
      </w:pPr>
    </w:p>
    <w:p w:rsidR="004008F0" w:rsidRDefault="004008F0" w:rsidP="004008F0">
      <w:pPr>
        <w:jc w:val="center"/>
        <w:rPr>
          <w:rFonts w:ascii="Arial" w:hAnsi="Arial" w:cs="Arial"/>
          <w:sz w:val="20"/>
          <w:szCs w:val="20"/>
        </w:rPr>
      </w:pPr>
    </w:p>
    <w:p w:rsidR="004008F0" w:rsidRDefault="004008F0" w:rsidP="004008F0">
      <w:pPr>
        <w:jc w:val="center"/>
        <w:rPr>
          <w:rFonts w:ascii="Arial" w:hAnsi="Arial" w:cs="Arial"/>
          <w:sz w:val="20"/>
          <w:szCs w:val="20"/>
        </w:rPr>
      </w:pPr>
    </w:p>
    <w:p w:rsidR="004008F0" w:rsidRDefault="004008F0" w:rsidP="004008F0">
      <w:pPr>
        <w:jc w:val="center"/>
        <w:rPr>
          <w:rFonts w:ascii="Arial" w:hAnsi="Arial" w:cs="Arial"/>
          <w:sz w:val="20"/>
          <w:szCs w:val="20"/>
        </w:rPr>
      </w:pPr>
    </w:p>
    <w:p w:rsidR="004008F0" w:rsidRDefault="004008F0" w:rsidP="004008F0">
      <w:pPr>
        <w:jc w:val="center"/>
        <w:rPr>
          <w:rFonts w:ascii="Arial" w:hAnsi="Arial" w:cs="Arial"/>
          <w:sz w:val="20"/>
          <w:szCs w:val="20"/>
        </w:rPr>
      </w:pPr>
    </w:p>
    <w:p w:rsidR="004008F0" w:rsidRDefault="004008F0" w:rsidP="004008F0">
      <w:pPr>
        <w:jc w:val="center"/>
        <w:rPr>
          <w:rFonts w:ascii="Arial" w:hAnsi="Arial" w:cs="Arial"/>
          <w:sz w:val="20"/>
          <w:szCs w:val="20"/>
        </w:rPr>
      </w:pPr>
    </w:p>
    <w:p w:rsidR="004008F0" w:rsidRDefault="004008F0" w:rsidP="004008F0">
      <w:pPr>
        <w:jc w:val="center"/>
        <w:rPr>
          <w:rFonts w:ascii="Arial" w:hAnsi="Arial" w:cs="Arial"/>
          <w:sz w:val="20"/>
          <w:szCs w:val="20"/>
        </w:rPr>
      </w:pPr>
    </w:p>
    <w:p w:rsidR="004008F0" w:rsidRDefault="004008F0" w:rsidP="004008F0">
      <w:pPr>
        <w:jc w:val="center"/>
        <w:rPr>
          <w:rFonts w:ascii="Arial" w:hAnsi="Arial" w:cs="Arial"/>
          <w:sz w:val="20"/>
          <w:szCs w:val="20"/>
        </w:rPr>
      </w:pPr>
    </w:p>
    <w:sectPr w:rsidR="004008F0" w:rsidSect="00700C80">
      <w:pgSz w:w="11906" w:h="16838"/>
      <w:pgMar w:top="1134" w:right="1134" w:bottom="1134" w:left="1134" w:header="0"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F293C" w:rsidRDefault="002F293C" w:rsidP="00465802">
      <w:r>
        <w:separator/>
      </w:r>
    </w:p>
  </w:endnote>
  <w:endnote w:type="continuationSeparator" w:id="0">
    <w:p w:rsidR="002F293C" w:rsidRDefault="002F293C" w:rsidP="0046580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panose1 w:val="00000000000000000000"/>
    <w:charset w:val="00"/>
    <w:family w:val="auto"/>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pitch w:val="variable"/>
    <w:sig w:usb0="00000007" w:usb1="00000000" w:usb2="00000000" w:usb3="00000000" w:csb0="00000093"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69235427"/>
      <w:docPartObj>
        <w:docPartGallery w:val="Page Numbers (Bottom of Page)"/>
        <w:docPartUnique/>
      </w:docPartObj>
    </w:sdtPr>
    <w:sdtContent>
      <w:p w:rsidR="00244E59" w:rsidRDefault="002E7FAC">
        <w:pPr>
          <w:pStyle w:val="a7"/>
          <w:jc w:val="center"/>
        </w:pPr>
        <w:r>
          <w:fldChar w:fldCharType="begin"/>
        </w:r>
        <w:r w:rsidR="00244E59">
          <w:instrText>PAGE   \* MERGEFORMAT</w:instrText>
        </w:r>
        <w:r>
          <w:fldChar w:fldCharType="separate"/>
        </w:r>
        <w:r w:rsidR="004C6B67">
          <w:rPr>
            <w:noProof/>
          </w:rPr>
          <w:t>25</w:t>
        </w:r>
        <w:r>
          <w:fldChar w:fldCharType="end"/>
        </w:r>
      </w:p>
    </w:sdtContent>
  </w:sdt>
  <w:p w:rsidR="002F293C" w:rsidRDefault="002F293C">
    <w:pPr>
      <w:pStyle w:val="a7"/>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F293C" w:rsidRDefault="002F293C">
    <w:pPr>
      <w:pStyle w:val="a7"/>
      <w:jc w:val="center"/>
    </w:pPr>
  </w:p>
  <w:p w:rsidR="002F293C" w:rsidRDefault="002F293C">
    <w:pPr>
      <w:pStyle w:val="a7"/>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53920159"/>
      <w:docPartObj>
        <w:docPartGallery w:val="Page Numbers (Bottom of Page)"/>
        <w:docPartUnique/>
      </w:docPartObj>
    </w:sdtPr>
    <w:sdtContent>
      <w:p w:rsidR="00244E59" w:rsidRDefault="002E7FAC">
        <w:pPr>
          <w:pStyle w:val="a7"/>
          <w:jc w:val="center"/>
        </w:pPr>
        <w:r>
          <w:fldChar w:fldCharType="begin"/>
        </w:r>
        <w:r w:rsidR="00244E59">
          <w:instrText>PAGE   \* MERGEFORMAT</w:instrText>
        </w:r>
        <w:r>
          <w:fldChar w:fldCharType="separate"/>
        </w:r>
        <w:r w:rsidR="004C6B67">
          <w:rPr>
            <w:noProof/>
          </w:rPr>
          <w:t>2</w:t>
        </w:r>
        <w:r>
          <w:fldChar w:fldCharType="end"/>
        </w:r>
      </w:p>
    </w:sdtContent>
  </w:sdt>
  <w:p w:rsidR="002F293C" w:rsidRDefault="002F293C">
    <w:pPr>
      <w:pStyle w:val="a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F293C" w:rsidRDefault="002F293C" w:rsidP="00465802">
      <w:r>
        <w:separator/>
      </w:r>
    </w:p>
  </w:footnote>
  <w:footnote w:type="continuationSeparator" w:id="0">
    <w:p w:rsidR="002F293C" w:rsidRDefault="002F293C" w:rsidP="0046580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3"/>
    <w:multiLevelType w:val="multilevel"/>
    <w:tmpl w:val="00000002"/>
    <w:lvl w:ilvl="0">
      <w:start w:val="1"/>
      <w:numFmt w:val="bullet"/>
      <w:lvlText w:val="-"/>
      <w:lvlJc w:val="left"/>
      <w:rPr>
        <w:b w:val="0"/>
        <w:bCs w:val="0"/>
        <w:i w:val="0"/>
        <w:iCs w:val="0"/>
        <w:smallCaps w:val="0"/>
        <w:strike w:val="0"/>
        <w:color w:val="000000"/>
        <w:spacing w:val="0"/>
        <w:w w:val="100"/>
        <w:position w:val="0"/>
        <w:sz w:val="26"/>
        <w:szCs w:val="26"/>
        <w:u w:val="none"/>
      </w:rPr>
    </w:lvl>
    <w:lvl w:ilvl="1">
      <w:start w:val="1"/>
      <w:numFmt w:val="bullet"/>
      <w:lvlText w:val="-"/>
      <w:lvlJc w:val="left"/>
      <w:rPr>
        <w:b w:val="0"/>
        <w:bCs w:val="0"/>
        <w:i w:val="0"/>
        <w:iCs w:val="0"/>
        <w:smallCaps w:val="0"/>
        <w:strike w:val="0"/>
        <w:color w:val="000000"/>
        <w:spacing w:val="0"/>
        <w:w w:val="100"/>
        <w:position w:val="0"/>
        <w:sz w:val="26"/>
        <w:szCs w:val="26"/>
        <w:u w:val="none"/>
      </w:rPr>
    </w:lvl>
    <w:lvl w:ilvl="2">
      <w:start w:val="1"/>
      <w:numFmt w:val="bullet"/>
      <w:lvlText w:val="-"/>
      <w:lvlJc w:val="left"/>
      <w:rPr>
        <w:b w:val="0"/>
        <w:bCs w:val="0"/>
        <w:i w:val="0"/>
        <w:iCs w:val="0"/>
        <w:smallCaps w:val="0"/>
        <w:strike w:val="0"/>
        <w:color w:val="000000"/>
        <w:spacing w:val="0"/>
        <w:w w:val="100"/>
        <w:position w:val="0"/>
        <w:sz w:val="26"/>
        <w:szCs w:val="26"/>
        <w:u w:val="none"/>
      </w:rPr>
    </w:lvl>
    <w:lvl w:ilvl="3">
      <w:start w:val="1"/>
      <w:numFmt w:val="bullet"/>
      <w:lvlText w:val="-"/>
      <w:lvlJc w:val="left"/>
      <w:rPr>
        <w:b w:val="0"/>
        <w:bCs w:val="0"/>
        <w:i w:val="0"/>
        <w:iCs w:val="0"/>
        <w:smallCaps w:val="0"/>
        <w:strike w:val="0"/>
        <w:color w:val="000000"/>
        <w:spacing w:val="0"/>
        <w:w w:val="100"/>
        <w:position w:val="0"/>
        <w:sz w:val="26"/>
        <w:szCs w:val="26"/>
        <w:u w:val="none"/>
      </w:rPr>
    </w:lvl>
    <w:lvl w:ilvl="4">
      <w:start w:val="1"/>
      <w:numFmt w:val="bullet"/>
      <w:lvlText w:val="-"/>
      <w:lvlJc w:val="left"/>
      <w:rPr>
        <w:b w:val="0"/>
        <w:bCs w:val="0"/>
        <w:i w:val="0"/>
        <w:iCs w:val="0"/>
        <w:smallCaps w:val="0"/>
        <w:strike w:val="0"/>
        <w:color w:val="000000"/>
        <w:spacing w:val="0"/>
        <w:w w:val="100"/>
        <w:position w:val="0"/>
        <w:sz w:val="26"/>
        <w:szCs w:val="26"/>
        <w:u w:val="none"/>
      </w:rPr>
    </w:lvl>
    <w:lvl w:ilvl="5">
      <w:start w:val="1"/>
      <w:numFmt w:val="bullet"/>
      <w:lvlText w:val="-"/>
      <w:lvlJc w:val="left"/>
      <w:rPr>
        <w:b w:val="0"/>
        <w:bCs w:val="0"/>
        <w:i w:val="0"/>
        <w:iCs w:val="0"/>
        <w:smallCaps w:val="0"/>
        <w:strike w:val="0"/>
        <w:color w:val="000000"/>
        <w:spacing w:val="0"/>
        <w:w w:val="100"/>
        <w:position w:val="0"/>
        <w:sz w:val="26"/>
        <w:szCs w:val="26"/>
        <w:u w:val="none"/>
      </w:rPr>
    </w:lvl>
    <w:lvl w:ilvl="6">
      <w:start w:val="1"/>
      <w:numFmt w:val="bullet"/>
      <w:lvlText w:val="-"/>
      <w:lvlJc w:val="left"/>
      <w:rPr>
        <w:b w:val="0"/>
        <w:bCs w:val="0"/>
        <w:i w:val="0"/>
        <w:iCs w:val="0"/>
        <w:smallCaps w:val="0"/>
        <w:strike w:val="0"/>
        <w:color w:val="000000"/>
        <w:spacing w:val="0"/>
        <w:w w:val="100"/>
        <w:position w:val="0"/>
        <w:sz w:val="26"/>
        <w:szCs w:val="26"/>
        <w:u w:val="none"/>
      </w:rPr>
    </w:lvl>
    <w:lvl w:ilvl="7">
      <w:start w:val="1"/>
      <w:numFmt w:val="bullet"/>
      <w:lvlText w:val="-"/>
      <w:lvlJc w:val="left"/>
      <w:rPr>
        <w:b w:val="0"/>
        <w:bCs w:val="0"/>
        <w:i w:val="0"/>
        <w:iCs w:val="0"/>
        <w:smallCaps w:val="0"/>
        <w:strike w:val="0"/>
        <w:color w:val="000000"/>
        <w:spacing w:val="0"/>
        <w:w w:val="100"/>
        <w:position w:val="0"/>
        <w:sz w:val="26"/>
        <w:szCs w:val="26"/>
        <w:u w:val="none"/>
      </w:rPr>
    </w:lvl>
    <w:lvl w:ilvl="8">
      <w:start w:val="1"/>
      <w:numFmt w:val="bullet"/>
      <w:lvlText w:val="-"/>
      <w:lvlJc w:val="left"/>
      <w:rPr>
        <w:b w:val="0"/>
        <w:bCs w:val="0"/>
        <w:i w:val="0"/>
        <w:iCs w:val="0"/>
        <w:smallCaps w:val="0"/>
        <w:strike w:val="0"/>
        <w:color w:val="000000"/>
        <w:spacing w:val="0"/>
        <w:w w:val="100"/>
        <w:position w:val="0"/>
        <w:sz w:val="26"/>
        <w:szCs w:val="26"/>
        <w:u w:val="none"/>
      </w:rPr>
    </w:lvl>
  </w:abstractNum>
  <w:abstractNum w:abstractNumId="3">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4">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5">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6">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7">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8">
    <w:nsid w:val="01EC6DB4"/>
    <w:multiLevelType w:val="multilevel"/>
    <w:tmpl w:val="F19A471A"/>
    <w:lvl w:ilvl="0">
      <w:start w:val="3"/>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nsid w:val="0A074E9B"/>
    <w:multiLevelType w:val="multilevel"/>
    <w:tmpl w:val="67F80094"/>
    <w:lvl w:ilvl="0">
      <w:start w:val="1"/>
      <w:numFmt w:val="decimal"/>
      <w:lvlText w:val=""/>
      <w:lvlJc w:val="left"/>
      <w:pPr>
        <w:tabs>
          <w:tab w:val="num" w:pos="360"/>
        </w:tabs>
        <w:ind w:left="360" w:hanging="360"/>
      </w:pPr>
      <w:rPr>
        <w:rFonts w:hint="default"/>
      </w:rPr>
    </w:lvl>
    <w:lvl w:ilvl="1">
      <w:start w:val="1"/>
      <w:numFmt w:val="decimal"/>
      <w:isLgl/>
      <w:lvlText w:val="%1.%2."/>
      <w:lvlJc w:val="left"/>
      <w:pPr>
        <w:tabs>
          <w:tab w:val="num" w:pos="1080"/>
        </w:tabs>
        <w:ind w:left="1080" w:hanging="360"/>
      </w:pPr>
      <w:rPr>
        <w:rFonts w:hint="default"/>
        <w:b w:val="0"/>
        <w:i w:val="0"/>
      </w:rPr>
    </w:lvl>
    <w:lvl w:ilvl="2">
      <w:start w:val="1"/>
      <w:numFmt w:val="decimal"/>
      <w:isLgl/>
      <w:lvlText w:val="%1.%2.%3."/>
      <w:lvlJc w:val="left"/>
      <w:pPr>
        <w:tabs>
          <w:tab w:val="num" w:pos="2160"/>
        </w:tabs>
        <w:ind w:left="2160" w:hanging="720"/>
      </w:pPr>
      <w:rPr>
        <w:rFonts w:hint="default"/>
        <w:b w:val="0"/>
        <w:i w:val="0"/>
      </w:rPr>
    </w:lvl>
    <w:lvl w:ilvl="3">
      <w:start w:val="1"/>
      <w:numFmt w:val="decimal"/>
      <w:isLgl/>
      <w:lvlText w:val="%1.%2.%3.%4."/>
      <w:lvlJc w:val="left"/>
      <w:pPr>
        <w:tabs>
          <w:tab w:val="num" w:pos="2880"/>
        </w:tabs>
        <w:ind w:left="2880" w:hanging="720"/>
      </w:pPr>
      <w:rPr>
        <w:rFonts w:hint="default"/>
        <w:b w:val="0"/>
        <w:i w:val="0"/>
      </w:rPr>
    </w:lvl>
    <w:lvl w:ilvl="4">
      <w:start w:val="1"/>
      <w:numFmt w:val="decimal"/>
      <w:isLgl/>
      <w:lvlText w:val="%1.%2.%3.%4.%5."/>
      <w:lvlJc w:val="left"/>
      <w:pPr>
        <w:tabs>
          <w:tab w:val="num" w:pos="3960"/>
        </w:tabs>
        <w:ind w:left="3960" w:hanging="1080"/>
      </w:pPr>
      <w:rPr>
        <w:rFonts w:hint="default"/>
        <w:b w:val="0"/>
        <w:i w:val="0"/>
      </w:rPr>
    </w:lvl>
    <w:lvl w:ilvl="5">
      <w:start w:val="1"/>
      <w:numFmt w:val="decimal"/>
      <w:isLgl/>
      <w:lvlText w:val="%1.%2.%3.%4.%5.%6."/>
      <w:lvlJc w:val="left"/>
      <w:pPr>
        <w:tabs>
          <w:tab w:val="num" w:pos="4680"/>
        </w:tabs>
        <w:ind w:left="4680" w:hanging="1080"/>
      </w:pPr>
      <w:rPr>
        <w:rFonts w:hint="default"/>
        <w:b w:val="0"/>
        <w:i w:val="0"/>
      </w:rPr>
    </w:lvl>
    <w:lvl w:ilvl="6">
      <w:start w:val="1"/>
      <w:numFmt w:val="decimal"/>
      <w:isLgl/>
      <w:lvlText w:val="%1.%2.%3.%4.%5.%6.%7."/>
      <w:lvlJc w:val="left"/>
      <w:pPr>
        <w:tabs>
          <w:tab w:val="num" w:pos="5760"/>
        </w:tabs>
        <w:ind w:left="5760" w:hanging="1440"/>
      </w:pPr>
      <w:rPr>
        <w:rFonts w:hint="default"/>
        <w:b w:val="0"/>
        <w:i w:val="0"/>
      </w:rPr>
    </w:lvl>
    <w:lvl w:ilvl="7">
      <w:start w:val="1"/>
      <w:numFmt w:val="decimal"/>
      <w:isLgl/>
      <w:lvlText w:val="%1.%2.%3.%4.%5.%6.%7.%8."/>
      <w:lvlJc w:val="left"/>
      <w:pPr>
        <w:tabs>
          <w:tab w:val="num" w:pos="6480"/>
        </w:tabs>
        <w:ind w:left="6480" w:hanging="1440"/>
      </w:pPr>
      <w:rPr>
        <w:rFonts w:hint="default"/>
        <w:b w:val="0"/>
        <w:i w:val="0"/>
      </w:rPr>
    </w:lvl>
    <w:lvl w:ilvl="8">
      <w:start w:val="1"/>
      <w:numFmt w:val="decimal"/>
      <w:isLgl/>
      <w:lvlText w:val="%1.%2.%3.%4.%5.%6.%7.%8.%9."/>
      <w:lvlJc w:val="left"/>
      <w:pPr>
        <w:tabs>
          <w:tab w:val="num" w:pos="7560"/>
        </w:tabs>
        <w:ind w:left="7560" w:hanging="1800"/>
      </w:pPr>
      <w:rPr>
        <w:rFonts w:hint="default"/>
        <w:b w:val="0"/>
        <w:i w:val="0"/>
      </w:rPr>
    </w:lvl>
  </w:abstractNum>
  <w:abstractNum w:abstractNumId="10">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1">
    <w:nsid w:val="0EB6023F"/>
    <w:multiLevelType w:val="multilevel"/>
    <w:tmpl w:val="24A415A6"/>
    <w:lvl w:ilvl="0">
      <w:start w:val="3"/>
      <w:numFmt w:val="decimal"/>
      <w:lvlText w:val="%1."/>
      <w:lvlJc w:val="left"/>
      <w:pPr>
        <w:tabs>
          <w:tab w:val="num" w:pos="540"/>
        </w:tabs>
        <w:ind w:left="540" w:hanging="540"/>
      </w:pPr>
      <w:rPr>
        <w:rFonts w:cs="Times New Roman" w:hint="default"/>
      </w:rPr>
    </w:lvl>
    <w:lvl w:ilvl="1">
      <w:start w:val="1"/>
      <w:numFmt w:val="decimal"/>
      <w:lvlText w:val="%1.%2."/>
      <w:lvlJc w:val="left"/>
      <w:pPr>
        <w:tabs>
          <w:tab w:val="num" w:pos="540"/>
        </w:tabs>
        <w:ind w:left="540" w:hanging="540"/>
      </w:pPr>
      <w:rPr>
        <w:rFonts w:cs="Times New Roman" w:hint="default"/>
      </w:rPr>
    </w:lvl>
    <w:lvl w:ilvl="2">
      <w:start w:val="2"/>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2">
    <w:nsid w:val="0FA55040"/>
    <w:multiLevelType w:val="multilevel"/>
    <w:tmpl w:val="E690A76E"/>
    <w:lvl w:ilvl="0">
      <w:start w:val="8"/>
      <w:numFmt w:val="decimal"/>
      <w:lvlText w:val="%1."/>
      <w:lvlJc w:val="left"/>
      <w:pPr>
        <w:tabs>
          <w:tab w:val="num" w:pos="360"/>
        </w:tabs>
        <w:ind w:left="360" w:hanging="360"/>
      </w:pPr>
      <w:rPr>
        <w:rFonts w:hint="default"/>
      </w:rPr>
    </w:lvl>
    <w:lvl w:ilvl="1">
      <w:start w:val="2"/>
      <w:numFmt w:val="decimal"/>
      <w:lvlText w:val="%1.%2."/>
      <w:lvlJc w:val="left"/>
      <w:pPr>
        <w:tabs>
          <w:tab w:val="num" w:pos="1440"/>
        </w:tabs>
        <w:ind w:left="1440" w:hanging="360"/>
      </w:pPr>
      <w:rPr>
        <w:rFonts w:hint="default"/>
      </w:rPr>
    </w:lvl>
    <w:lvl w:ilvl="2">
      <w:start w:val="1"/>
      <w:numFmt w:val="decimal"/>
      <w:lvlText w:val="%1.%2.%3."/>
      <w:lvlJc w:val="left"/>
      <w:pPr>
        <w:tabs>
          <w:tab w:val="num" w:pos="2880"/>
        </w:tabs>
        <w:ind w:left="2880" w:hanging="720"/>
      </w:pPr>
      <w:rPr>
        <w:rFonts w:hint="default"/>
      </w:rPr>
    </w:lvl>
    <w:lvl w:ilvl="3">
      <w:start w:val="1"/>
      <w:numFmt w:val="decimal"/>
      <w:lvlText w:val="%1.%2.%3.%4."/>
      <w:lvlJc w:val="left"/>
      <w:pPr>
        <w:tabs>
          <w:tab w:val="num" w:pos="3960"/>
        </w:tabs>
        <w:ind w:left="3960" w:hanging="720"/>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13">
    <w:nsid w:val="1D155C67"/>
    <w:multiLevelType w:val="multilevel"/>
    <w:tmpl w:val="05803BF4"/>
    <w:lvl w:ilvl="0">
      <w:start w:val="4"/>
      <w:numFmt w:val="decimal"/>
      <w:lvlText w:val="%1."/>
      <w:lvlJc w:val="left"/>
      <w:pPr>
        <w:tabs>
          <w:tab w:val="num" w:pos="1250"/>
        </w:tabs>
        <w:ind w:left="1250" w:hanging="540"/>
      </w:pPr>
      <w:rPr>
        <w:rFonts w:cs="Times New Roman" w:hint="default"/>
      </w:rPr>
    </w:lvl>
    <w:lvl w:ilvl="1">
      <w:start w:val="2"/>
      <w:numFmt w:val="decimal"/>
      <w:lvlText w:val="%1.%2."/>
      <w:lvlJc w:val="left"/>
      <w:pPr>
        <w:tabs>
          <w:tab w:val="num" w:pos="540"/>
        </w:tabs>
        <w:ind w:left="540" w:hanging="540"/>
      </w:pPr>
      <w:rPr>
        <w:rFonts w:cs="Times New Roman" w:hint="default"/>
      </w:rPr>
    </w:lvl>
    <w:lvl w:ilvl="2">
      <w:start w:val="1"/>
      <w:numFmt w:val="decimal"/>
      <w:lvlText w:val="%1.%2.%3."/>
      <w:lvlJc w:val="left"/>
      <w:pPr>
        <w:tabs>
          <w:tab w:val="num" w:pos="1146"/>
        </w:tabs>
        <w:ind w:left="1146" w:hanging="720"/>
      </w:pPr>
      <w:rPr>
        <w:rFonts w:cs="Times New Roman" w:hint="default"/>
        <w:color w:val="auto"/>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4">
    <w:nsid w:val="1D6F50EF"/>
    <w:multiLevelType w:val="hybridMultilevel"/>
    <w:tmpl w:val="C45698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1D894364"/>
    <w:multiLevelType w:val="multilevel"/>
    <w:tmpl w:val="08D88380"/>
    <w:lvl w:ilvl="0">
      <w:start w:val="5"/>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nsid w:val="206610EA"/>
    <w:multiLevelType w:val="multilevel"/>
    <w:tmpl w:val="2A10ED4C"/>
    <w:lvl w:ilvl="0">
      <w:start w:val="2"/>
      <w:numFmt w:val="decimal"/>
      <w:lvlText w:val="%1."/>
      <w:lvlJc w:val="left"/>
      <w:pPr>
        <w:tabs>
          <w:tab w:val="num" w:pos="600"/>
        </w:tabs>
        <w:ind w:left="600" w:hanging="600"/>
      </w:pPr>
      <w:rPr>
        <w:rFonts w:hint="default"/>
        <w:u w:val="none"/>
      </w:rPr>
    </w:lvl>
    <w:lvl w:ilvl="1">
      <w:start w:val="1"/>
      <w:numFmt w:val="decimal"/>
      <w:lvlText w:val="%1.%2."/>
      <w:lvlJc w:val="left"/>
      <w:pPr>
        <w:tabs>
          <w:tab w:val="num" w:pos="600"/>
        </w:tabs>
        <w:ind w:left="600" w:hanging="600"/>
      </w:pPr>
      <w:rPr>
        <w:rFonts w:hint="default"/>
        <w:u w:val="none"/>
      </w:rPr>
    </w:lvl>
    <w:lvl w:ilvl="2">
      <w:start w:val="1"/>
      <w:numFmt w:val="decimal"/>
      <w:lvlText w:val="%1.%2.%3."/>
      <w:lvlJc w:val="left"/>
      <w:pPr>
        <w:tabs>
          <w:tab w:val="num" w:pos="720"/>
        </w:tabs>
        <w:ind w:left="720" w:hanging="720"/>
      </w:pPr>
      <w:rPr>
        <w:rFonts w:hint="default"/>
        <w:u w:val="none"/>
      </w:rPr>
    </w:lvl>
    <w:lvl w:ilvl="3">
      <w:start w:val="1"/>
      <w:numFmt w:val="decimal"/>
      <w:lvlText w:val="%1.%2.%3.%4."/>
      <w:lvlJc w:val="left"/>
      <w:pPr>
        <w:tabs>
          <w:tab w:val="num" w:pos="720"/>
        </w:tabs>
        <w:ind w:left="720" w:hanging="720"/>
      </w:pPr>
      <w:rPr>
        <w:rFonts w:hint="default"/>
        <w:u w:val="none"/>
      </w:rPr>
    </w:lvl>
    <w:lvl w:ilvl="4">
      <w:start w:val="1"/>
      <w:numFmt w:val="decimal"/>
      <w:lvlText w:val="%1.%2.%3.%4.%5."/>
      <w:lvlJc w:val="left"/>
      <w:pPr>
        <w:tabs>
          <w:tab w:val="num" w:pos="1080"/>
        </w:tabs>
        <w:ind w:left="1080" w:hanging="1080"/>
      </w:pPr>
      <w:rPr>
        <w:rFonts w:hint="default"/>
        <w:u w:val="none"/>
      </w:rPr>
    </w:lvl>
    <w:lvl w:ilvl="5">
      <w:start w:val="1"/>
      <w:numFmt w:val="decimal"/>
      <w:lvlText w:val="%1.%2.%3.%4.%5.%6."/>
      <w:lvlJc w:val="left"/>
      <w:pPr>
        <w:tabs>
          <w:tab w:val="num" w:pos="1080"/>
        </w:tabs>
        <w:ind w:left="1080" w:hanging="1080"/>
      </w:pPr>
      <w:rPr>
        <w:rFonts w:hint="default"/>
        <w:u w:val="none"/>
      </w:rPr>
    </w:lvl>
    <w:lvl w:ilvl="6">
      <w:start w:val="1"/>
      <w:numFmt w:val="decimal"/>
      <w:lvlText w:val="%1.%2.%3.%4.%5.%6.%7."/>
      <w:lvlJc w:val="left"/>
      <w:pPr>
        <w:tabs>
          <w:tab w:val="num" w:pos="1440"/>
        </w:tabs>
        <w:ind w:left="1440" w:hanging="1440"/>
      </w:pPr>
      <w:rPr>
        <w:rFonts w:hint="default"/>
        <w:u w:val="none"/>
      </w:rPr>
    </w:lvl>
    <w:lvl w:ilvl="7">
      <w:start w:val="1"/>
      <w:numFmt w:val="decimal"/>
      <w:lvlText w:val="%1.%2.%3.%4.%5.%6.%7.%8."/>
      <w:lvlJc w:val="left"/>
      <w:pPr>
        <w:tabs>
          <w:tab w:val="num" w:pos="1440"/>
        </w:tabs>
        <w:ind w:left="1440" w:hanging="1440"/>
      </w:pPr>
      <w:rPr>
        <w:rFonts w:hint="default"/>
        <w:u w:val="none"/>
      </w:rPr>
    </w:lvl>
    <w:lvl w:ilvl="8">
      <w:start w:val="1"/>
      <w:numFmt w:val="decimal"/>
      <w:lvlText w:val="%1.%2.%3.%4.%5.%6.%7.%8.%9."/>
      <w:lvlJc w:val="left"/>
      <w:pPr>
        <w:tabs>
          <w:tab w:val="num" w:pos="1800"/>
        </w:tabs>
        <w:ind w:left="1800" w:hanging="1800"/>
      </w:pPr>
      <w:rPr>
        <w:rFonts w:hint="default"/>
        <w:u w:val="none"/>
      </w:rPr>
    </w:lvl>
  </w:abstractNum>
  <w:abstractNum w:abstractNumId="17">
    <w:nsid w:val="20771EC2"/>
    <w:multiLevelType w:val="hybridMultilevel"/>
    <w:tmpl w:val="59BE3DCA"/>
    <w:lvl w:ilvl="0" w:tplc="840C5662">
      <w:start w:val="1"/>
      <w:numFmt w:val="decimal"/>
      <w:lvlText w:val="%1."/>
      <w:lvlJc w:val="left"/>
      <w:pPr>
        <w:tabs>
          <w:tab w:val="num" w:pos="735"/>
        </w:tabs>
        <w:ind w:left="735" w:hanging="37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226825DF"/>
    <w:multiLevelType w:val="multilevel"/>
    <w:tmpl w:val="91B66802"/>
    <w:lvl w:ilvl="0">
      <w:start w:val="1"/>
      <w:numFmt w:val="decimal"/>
      <w:lvlText w:val="%1."/>
      <w:lvlJc w:val="left"/>
      <w:pPr>
        <w:ind w:left="708" w:hanging="708"/>
      </w:pPr>
      <w:rPr>
        <w:rFonts w:hint="default"/>
        <w:b/>
      </w:rPr>
    </w:lvl>
    <w:lvl w:ilvl="1">
      <w:start w:val="1"/>
      <w:numFmt w:val="decimal"/>
      <w:lvlText w:val="%1.%2."/>
      <w:lvlJc w:val="left"/>
      <w:pPr>
        <w:ind w:left="708" w:hanging="708"/>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9">
    <w:nsid w:val="26ED1550"/>
    <w:multiLevelType w:val="hybridMultilevel"/>
    <w:tmpl w:val="A8F8CFAC"/>
    <w:lvl w:ilvl="0" w:tplc="5A362A9A">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2E3E33C2"/>
    <w:multiLevelType w:val="hybridMultilevel"/>
    <w:tmpl w:val="FA042BF8"/>
    <w:lvl w:ilvl="0" w:tplc="9BE8B80A">
      <w:start w:val="7"/>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1">
    <w:nsid w:val="2F84237F"/>
    <w:multiLevelType w:val="hybridMultilevel"/>
    <w:tmpl w:val="51D0108C"/>
    <w:lvl w:ilvl="0" w:tplc="28E2DED0">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2">
    <w:nsid w:val="30696EBE"/>
    <w:multiLevelType w:val="multilevel"/>
    <w:tmpl w:val="8E5E3976"/>
    <w:lvl w:ilvl="0">
      <w:start w:val="4"/>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nsid w:val="3ED24D16"/>
    <w:multiLevelType w:val="hybridMultilevel"/>
    <w:tmpl w:val="1AF452B8"/>
    <w:lvl w:ilvl="0" w:tplc="29C4B8E0">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nsid w:val="410805F1"/>
    <w:multiLevelType w:val="multilevel"/>
    <w:tmpl w:val="885C95CC"/>
    <w:lvl w:ilvl="0">
      <w:start w:val="2"/>
      <w:numFmt w:val="decimal"/>
      <w:lvlText w:val="%1."/>
      <w:lvlJc w:val="left"/>
      <w:pPr>
        <w:tabs>
          <w:tab w:val="num" w:pos="720"/>
        </w:tabs>
        <w:ind w:left="720" w:hanging="360"/>
      </w:pPr>
      <w:rPr>
        <w:rFonts w:cs="Times New Roman" w:hint="default"/>
        <w:b/>
      </w:rPr>
    </w:lvl>
    <w:lvl w:ilvl="1">
      <w:start w:val="3"/>
      <w:numFmt w:val="decimal"/>
      <w:isLgl/>
      <w:lvlText w:val="%1.%2."/>
      <w:lvlJc w:val="left"/>
      <w:pPr>
        <w:ind w:left="1068" w:hanging="708"/>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25">
    <w:nsid w:val="48BB5F47"/>
    <w:multiLevelType w:val="hybridMultilevel"/>
    <w:tmpl w:val="D3BC8CAE"/>
    <w:lvl w:ilvl="0" w:tplc="F2485DE6">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6">
    <w:nsid w:val="51CD68CF"/>
    <w:multiLevelType w:val="multilevel"/>
    <w:tmpl w:val="A2A05BDA"/>
    <w:lvl w:ilvl="0">
      <w:start w:val="1"/>
      <w:numFmt w:val="decimal"/>
      <w:lvlText w:val="%1."/>
      <w:lvlJc w:val="left"/>
      <w:pPr>
        <w:tabs>
          <w:tab w:val="num" w:pos="720"/>
        </w:tabs>
        <w:ind w:left="720" w:hanging="360"/>
      </w:pPr>
    </w:lvl>
    <w:lvl w:ilvl="1">
      <w:start w:val="1"/>
      <w:numFmt w:val="decimal"/>
      <w:isLgl/>
      <w:lvlText w:val="%1.%2."/>
      <w:lvlJc w:val="left"/>
      <w:pPr>
        <w:tabs>
          <w:tab w:val="num" w:pos="1068"/>
        </w:tabs>
        <w:ind w:left="1068" w:hanging="360"/>
      </w:pPr>
    </w:lvl>
    <w:lvl w:ilvl="2">
      <w:start w:val="1"/>
      <w:numFmt w:val="decimalZero"/>
      <w:isLgl/>
      <w:lvlText w:val="%1.%2.%3."/>
      <w:lvlJc w:val="left"/>
      <w:pPr>
        <w:tabs>
          <w:tab w:val="num" w:pos="1776"/>
        </w:tabs>
        <w:ind w:left="1776" w:hanging="720"/>
      </w:pPr>
    </w:lvl>
    <w:lvl w:ilvl="3">
      <w:start w:val="1"/>
      <w:numFmt w:val="decimal"/>
      <w:isLgl/>
      <w:lvlText w:val="%1.%2.%3.%4."/>
      <w:lvlJc w:val="left"/>
      <w:pPr>
        <w:tabs>
          <w:tab w:val="num" w:pos="2124"/>
        </w:tabs>
        <w:ind w:left="2124" w:hanging="720"/>
      </w:pPr>
    </w:lvl>
    <w:lvl w:ilvl="4">
      <w:start w:val="1"/>
      <w:numFmt w:val="decimal"/>
      <w:isLgl/>
      <w:lvlText w:val="%1.%2.%3.%4.%5."/>
      <w:lvlJc w:val="left"/>
      <w:pPr>
        <w:tabs>
          <w:tab w:val="num" w:pos="2832"/>
        </w:tabs>
        <w:ind w:left="2832" w:hanging="1080"/>
      </w:pPr>
    </w:lvl>
    <w:lvl w:ilvl="5">
      <w:start w:val="1"/>
      <w:numFmt w:val="decimal"/>
      <w:isLgl/>
      <w:lvlText w:val="%1.%2.%3.%4.%5.%6."/>
      <w:lvlJc w:val="left"/>
      <w:pPr>
        <w:tabs>
          <w:tab w:val="num" w:pos="3180"/>
        </w:tabs>
        <w:ind w:left="3180" w:hanging="1080"/>
      </w:pPr>
    </w:lvl>
    <w:lvl w:ilvl="6">
      <w:start w:val="1"/>
      <w:numFmt w:val="decimal"/>
      <w:isLgl/>
      <w:lvlText w:val="%1.%2.%3.%4.%5.%6.%7."/>
      <w:lvlJc w:val="left"/>
      <w:pPr>
        <w:tabs>
          <w:tab w:val="num" w:pos="3888"/>
        </w:tabs>
        <w:ind w:left="3888" w:hanging="1440"/>
      </w:pPr>
    </w:lvl>
    <w:lvl w:ilvl="7">
      <w:start w:val="1"/>
      <w:numFmt w:val="decimal"/>
      <w:isLgl/>
      <w:lvlText w:val="%1.%2.%3.%4.%5.%6.%7.%8."/>
      <w:lvlJc w:val="left"/>
      <w:pPr>
        <w:tabs>
          <w:tab w:val="num" w:pos="4236"/>
        </w:tabs>
        <w:ind w:left="4236" w:hanging="1440"/>
      </w:pPr>
    </w:lvl>
    <w:lvl w:ilvl="8">
      <w:start w:val="1"/>
      <w:numFmt w:val="decimal"/>
      <w:isLgl/>
      <w:lvlText w:val="%1.%2.%3.%4.%5.%6.%7.%8.%9."/>
      <w:lvlJc w:val="left"/>
      <w:pPr>
        <w:tabs>
          <w:tab w:val="num" w:pos="4944"/>
        </w:tabs>
        <w:ind w:left="4944" w:hanging="1800"/>
      </w:pPr>
    </w:lvl>
  </w:abstractNum>
  <w:abstractNum w:abstractNumId="27">
    <w:nsid w:val="520B2659"/>
    <w:multiLevelType w:val="multilevel"/>
    <w:tmpl w:val="E22073AC"/>
    <w:lvl w:ilvl="0">
      <w:start w:val="4"/>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nsid w:val="5A192AE5"/>
    <w:multiLevelType w:val="multilevel"/>
    <w:tmpl w:val="A21CBBB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nsid w:val="5A1A70BE"/>
    <w:multiLevelType w:val="hybridMultilevel"/>
    <w:tmpl w:val="66680F9C"/>
    <w:lvl w:ilvl="0" w:tplc="B85E822C">
      <w:start w:val="1"/>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30">
    <w:nsid w:val="5A43011B"/>
    <w:multiLevelType w:val="multilevel"/>
    <w:tmpl w:val="4FD89FD0"/>
    <w:lvl w:ilvl="0">
      <w:start w:val="4"/>
      <w:numFmt w:val="decimal"/>
      <w:lvlText w:val="%1."/>
      <w:lvlJc w:val="left"/>
      <w:pPr>
        <w:tabs>
          <w:tab w:val="num" w:pos="540"/>
        </w:tabs>
        <w:ind w:left="540" w:hanging="540"/>
      </w:pPr>
      <w:rPr>
        <w:rFonts w:cs="Times New Roman" w:hint="default"/>
      </w:rPr>
    </w:lvl>
    <w:lvl w:ilvl="1">
      <w:start w:val="1"/>
      <w:numFmt w:val="decimal"/>
      <w:lvlText w:val="%1.%2."/>
      <w:lvlJc w:val="left"/>
      <w:pPr>
        <w:tabs>
          <w:tab w:val="num" w:pos="540"/>
        </w:tabs>
        <w:ind w:left="540" w:hanging="540"/>
      </w:pPr>
      <w:rPr>
        <w:rFonts w:cs="Times New Roman" w:hint="default"/>
      </w:rPr>
    </w:lvl>
    <w:lvl w:ilvl="2">
      <w:start w:val="1"/>
      <w:numFmt w:val="decimal"/>
      <w:lvlText w:val="%1.%2.%3."/>
      <w:lvlJc w:val="left"/>
      <w:pPr>
        <w:tabs>
          <w:tab w:val="num" w:pos="1146"/>
        </w:tabs>
        <w:ind w:left="1146" w:hanging="720"/>
      </w:pPr>
      <w:rPr>
        <w:rFonts w:cs="Times New Roman" w:hint="default"/>
        <w:i w:val="0"/>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31">
    <w:nsid w:val="5C5F0077"/>
    <w:multiLevelType w:val="hybridMultilevel"/>
    <w:tmpl w:val="9BFC7D72"/>
    <w:lvl w:ilvl="0" w:tplc="9BB86352">
      <w:start w:val="1"/>
      <w:numFmt w:val="decimal"/>
      <w:lvlText w:val="%1."/>
      <w:lvlJc w:val="left"/>
      <w:pPr>
        <w:ind w:left="899" w:hanging="360"/>
      </w:pPr>
      <w:rPr>
        <w:rFonts w:cs="Times New Roman" w:hint="default"/>
      </w:rPr>
    </w:lvl>
    <w:lvl w:ilvl="1" w:tplc="04190019" w:tentative="1">
      <w:start w:val="1"/>
      <w:numFmt w:val="lowerLetter"/>
      <w:lvlText w:val="%2."/>
      <w:lvlJc w:val="left"/>
      <w:pPr>
        <w:ind w:left="1619" w:hanging="360"/>
      </w:pPr>
      <w:rPr>
        <w:rFonts w:cs="Times New Roman"/>
      </w:rPr>
    </w:lvl>
    <w:lvl w:ilvl="2" w:tplc="0419001B" w:tentative="1">
      <w:start w:val="1"/>
      <w:numFmt w:val="lowerRoman"/>
      <w:lvlText w:val="%3."/>
      <w:lvlJc w:val="right"/>
      <w:pPr>
        <w:ind w:left="2339" w:hanging="180"/>
      </w:pPr>
      <w:rPr>
        <w:rFonts w:cs="Times New Roman"/>
      </w:rPr>
    </w:lvl>
    <w:lvl w:ilvl="3" w:tplc="0419000F" w:tentative="1">
      <w:start w:val="1"/>
      <w:numFmt w:val="decimal"/>
      <w:lvlText w:val="%4."/>
      <w:lvlJc w:val="left"/>
      <w:pPr>
        <w:ind w:left="3059" w:hanging="360"/>
      </w:pPr>
      <w:rPr>
        <w:rFonts w:cs="Times New Roman"/>
      </w:rPr>
    </w:lvl>
    <w:lvl w:ilvl="4" w:tplc="04190019" w:tentative="1">
      <w:start w:val="1"/>
      <w:numFmt w:val="lowerLetter"/>
      <w:lvlText w:val="%5."/>
      <w:lvlJc w:val="left"/>
      <w:pPr>
        <w:ind w:left="3779" w:hanging="360"/>
      </w:pPr>
      <w:rPr>
        <w:rFonts w:cs="Times New Roman"/>
      </w:rPr>
    </w:lvl>
    <w:lvl w:ilvl="5" w:tplc="0419001B" w:tentative="1">
      <w:start w:val="1"/>
      <w:numFmt w:val="lowerRoman"/>
      <w:lvlText w:val="%6."/>
      <w:lvlJc w:val="right"/>
      <w:pPr>
        <w:ind w:left="4499" w:hanging="180"/>
      </w:pPr>
      <w:rPr>
        <w:rFonts w:cs="Times New Roman"/>
      </w:rPr>
    </w:lvl>
    <w:lvl w:ilvl="6" w:tplc="0419000F" w:tentative="1">
      <w:start w:val="1"/>
      <w:numFmt w:val="decimal"/>
      <w:lvlText w:val="%7."/>
      <w:lvlJc w:val="left"/>
      <w:pPr>
        <w:ind w:left="5219" w:hanging="360"/>
      </w:pPr>
      <w:rPr>
        <w:rFonts w:cs="Times New Roman"/>
      </w:rPr>
    </w:lvl>
    <w:lvl w:ilvl="7" w:tplc="04190019" w:tentative="1">
      <w:start w:val="1"/>
      <w:numFmt w:val="lowerLetter"/>
      <w:lvlText w:val="%8."/>
      <w:lvlJc w:val="left"/>
      <w:pPr>
        <w:ind w:left="5939" w:hanging="360"/>
      </w:pPr>
      <w:rPr>
        <w:rFonts w:cs="Times New Roman"/>
      </w:rPr>
    </w:lvl>
    <w:lvl w:ilvl="8" w:tplc="0419001B" w:tentative="1">
      <w:start w:val="1"/>
      <w:numFmt w:val="lowerRoman"/>
      <w:lvlText w:val="%9."/>
      <w:lvlJc w:val="right"/>
      <w:pPr>
        <w:ind w:left="6659" w:hanging="180"/>
      </w:pPr>
      <w:rPr>
        <w:rFonts w:cs="Times New Roman"/>
      </w:rPr>
    </w:lvl>
  </w:abstractNum>
  <w:abstractNum w:abstractNumId="32">
    <w:nsid w:val="634C1805"/>
    <w:multiLevelType w:val="hybridMultilevel"/>
    <w:tmpl w:val="CF42BC6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34">
    <w:nsid w:val="65430C2E"/>
    <w:multiLevelType w:val="multilevel"/>
    <w:tmpl w:val="E24402E6"/>
    <w:lvl w:ilvl="0">
      <w:start w:val="3"/>
      <w:numFmt w:val="decimal"/>
      <w:lvlText w:val="%1."/>
      <w:lvlJc w:val="left"/>
      <w:pPr>
        <w:tabs>
          <w:tab w:val="num" w:pos="540"/>
        </w:tabs>
        <w:ind w:left="540" w:hanging="540"/>
      </w:pPr>
      <w:rPr>
        <w:rFonts w:cs="Times New Roman" w:hint="default"/>
      </w:rPr>
    </w:lvl>
    <w:lvl w:ilvl="1">
      <w:start w:val="2"/>
      <w:numFmt w:val="decimal"/>
      <w:lvlText w:val="%1.%2."/>
      <w:lvlJc w:val="left"/>
      <w:pPr>
        <w:tabs>
          <w:tab w:val="num" w:pos="540"/>
        </w:tabs>
        <w:ind w:left="540" w:hanging="54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35">
    <w:nsid w:val="6A7A106E"/>
    <w:multiLevelType w:val="hybridMultilevel"/>
    <w:tmpl w:val="EB2218FA"/>
    <w:lvl w:ilvl="0" w:tplc="B6D0F478">
      <w:start w:val="1"/>
      <w:numFmt w:val="decimal"/>
      <w:lvlText w:val="%1."/>
      <w:lvlJc w:val="left"/>
      <w:pPr>
        <w:tabs>
          <w:tab w:val="num" w:pos="720"/>
        </w:tabs>
        <w:ind w:left="720" w:hanging="360"/>
      </w:pPr>
      <w:rPr>
        <w:rFonts w:cs="Times New Roman" w:hint="default"/>
      </w:rPr>
    </w:lvl>
    <w:lvl w:ilvl="1" w:tplc="509E22CE">
      <w:numFmt w:val="none"/>
      <w:lvlText w:val=""/>
      <w:lvlJc w:val="left"/>
      <w:pPr>
        <w:tabs>
          <w:tab w:val="num" w:pos="360"/>
        </w:tabs>
      </w:pPr>
      <w:rPr>
        <w:rFonts w:cs="Times New Roman"/>
      </w:rPr>
    </w:lvl>
    <w:lvl w:ilvl="2" w:tplc="BAC8FAAC">
      <w:numFmt w:val="none"/>
      <w:lvlText w:val=""/>
      <w:lvlJc w:val="left"/>
      <w:pPr>
        <w:tabs>
          <w:tab w:val="num" w:pos="360"/>
        </w:tabs>
      </w:pPr>
      <w:rPr>
        <w:rFonts w:cs="Times New Roman"/>
      </w:rPr>
    </w:lvl>
    <w:lvl w:ilvl="3" w:tplc="52BAF984">
      <w:numFmt w:val="none"/>
      <w:lvlText w:val=""/>
      <w:lvlJc w:val="left"/>
      <w:pPr>
        <w:tabs>
          <w:tab w:val="num" w:pos="360"/>
        </w:tabs>
      </w:pPr>
      <w:rPr>
        <w:rFonts w:cs="Times New Roman"/>
      </w:rPr>
    </w:lvl>
    <w:lvl w:ilvl="4" w:tplc="F356B760">
      <w:numFmt w:val="none"/>
      <w:lvlText w:val=""/>
      <w:lvlJc w:val="left"/>
      <w:pPr>
        <w:tabs>
          <w:tab w:val="num" w:pos="360"/>
        </w:tabs>
      </w:pPr>
      <w:rPr>
        <w:rFonts w:cs="Times New Roman"/>
      </w:rPr>
    </w:lvl>
    <w:lvl w:ilvl="5" w:tplc="8240577E">
      <w:numFmt w:val="none"/>
      <w:lvlText w:val=""/>
      <w:lvlJc w:val="left"/>
      <w:pPr>
        <w:tabs>
          <w:tab w:val="num" w:pos="360"/>
        </w:tabs>
      </w:pPr>
      <w:rPr>
        <w:rFonts w:cs="Times New Roman"/>
      </w:rPr>
    </w:lvl>
    <w:lvl w:ilvl="6" w:tplc="D07E0C7E">
      <w:numFmt w:val="none"/>
      <w:lvlText w:val=""/>
      <w:lvlJc w:val="left"/>
      <w:pPr>
        <w:tabs>
          <w:tab w:val="num" w:pos="360"/>
        </w:tabs>
      </w:pPr>
      <w:rPr>
        <w:rFonts w:cs="Times New Roman"/>
      </w:rPr>
    </w:lvl>
    <w:lvl w:ilvl="7" w:tplc="B52AAFB4">
      <w:numFmt w:val="none"/>
      <w:lvlText w:val=""/>
      <w:lvlJc w:val="left"/>
      <w:pPr>
        <w:tabs>
          <w:tab w:val="num" w:pos="360"/>
        </w:tabs>
      </w:pPr>
      <w:rPr>
        <w:rFonts w:cs="Times New Roman"/>
      </w:rPr>
    </w:lvl>
    <w:lvl w:ilvl="8" w:tplc="3658588C">
      <w:numFmt w:val="none"/>
      <w:lvlText w:val=""/>
      <w:lvlJc w:val="left"/>
      <w:pPr>
        <w:tabs>
          <w:tab w:val="num" w:pos="360"/>
        </w:tabs>
      </w:pPr>
      <w:rPr>
        <w:rFonts w:cs="Times New Roman"/>
      </w:rPr>
    </w:lvl>
  </w:abstractNum>
  <w:abstractNum w:abstractNumId="36">
    <w:nsid w:val="6BB67604"/>
    <w:multiLevelType w:val="multilevel"/>
    <w:tmpl w:val="9A7E568E"/>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rPr>
    </w:lvl>
    <w:lvl w:ilvl="1">
      <w:start w:val="5"/>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nsid w:val="6C04336B"/>
    <w:multiLevelType w:val="multilevel"/>
    <w:tmpl w:val="B590E468"/>
    <w:lvl w:ilvl="0">
      <w:start w:val="2"/>
      <w:numFmt w:val="decimal"/>
      <w:lvlText w:val="%1."/>
      <w:lvlJc w:val="left"/>
      <w:pPr>
        <w:ind w:left="360" w:hanging="360"/>
      </w:pPr>
      <w:rPr>
        <w:rFonts w:hint="default"/>
        <w:b/>
      </w:rPr>
    </w:lvl>
    <w:lvl w:ilvl="1">
      <w:start w:val="3"/>
      <w:numFmt w:val="decimal"/>
      <w:lvlText w:val="%1.%2."/>
      <w:lvlJc w:val="left"/>
      <w:pPr>
        <w:ind w:left="720" w:hanging="360"/>
      </w:pPr>
      <w:rPr>
        <w:rFonts w:hint="default"/>
        <w:b/>
      </w:rPr>
    </w:lvl>
    <w:lvl w:ilvl="2">
      <w:start w:val="1"/>
      <w:numFmt w:val="decimal"/>
      <w:lvlText w:val="%1.%2.%3."/>
      <w:lvlJc w:val="left"/>
      <w:pPr>
        <w:ind w:left="1440" w:hanging="720"/>
      </w:pPr>
      <w:rPr>
        <w:rFonts w:hint="default"/>
        <w:b/>
      </w:rPr>
    </w:lvl>
    <w:lvl w:ilvl="3">
      <w:start w:val="1"/>
      <w:numFmt w:val="decimal"/>
      <w:lvlText w:val="%1.%2.%3.%4."/>
      <w:lvlJc w:val="left"/>
      <w:pPr>
        <w:ind w:left="1800" w:hanging="720"/>
      </w:pPr>
      <w:rPr>
        <w:rFonts w:hint="default"/>
        <w:b/>
      </w:rPr>
    </w:lvl>
    <w:lvl w:ilvl="4">
      <w:start w:val="1"/>
      <w:numFmt w:val="decimal"/>
      <w:lvlText w:val="%1.%2.%3.%4.%5."/>
      <w:lvlJc w:val="left"/>
      <w:pPr>
        <w:ind w:left="2520" w:hanging="1080"/>
      </w:pPr>
      <w:rPr>
        <w:rFonts w:hint="default"/>
        <w:b/>
      </w:rPr>
    </w:lvl>
    <w:lvl w:ilvl="5">
      <w:start w:val="1"/>
      <w:numFmt w:val="decimal"/>
      <w:lvlText w:val="%1.%2.%3.%4.%5.%6."/>
      <w:lvlJc w:val="left"/>
      <w:pPr>
        <w:ind w:left="2880" w:hanging="1080"/>
      </w:pPr>
      <w:rPr>
        <w:rFonts w:hint="default"/>
        <w:b/>
      </w:rPr>
    </w:lvl>
    <w:lvl w:ilvl="6">
      <w:start w:val="1"/>
      <w:numFmt w:val="decimal"/>
      <w:lvlText w:val="%1.%2.%3.%4.%5.%6.%7."/>
      <w:lvlJc w:val="left"/>
      <w:pPr>
        <w:ind w:left="3600" w:hanging="1440"/>
      </w:pPr>
      <w:rPr>
        <w:rFonts w:hint="default"/>
        <w:b/>
      </w:rPr>
    </w:lvl>
    <w:lvl w:ilvl="7">
      <w:start w:val="1"/>
      <w:numFmt w:val="decimal"/>
      <w:lvlText w:val="%1.%2.%3.%4.%5.%6.%7.%8."/>
      <w:lvlJc w:val="left"/>
      <w:pPr>
        <w:ind w:left="3960" w:hanging="1440"/>
      </w:pPr>
      <w:rPr>
        <w:rFonts w:hint="default"/>
        <w:b/>
      </w:rPr>
    </w:lvl>
    <w:lvl w:ilvl="8">
      <w:start w:val="1"/>
      <w:numFmt w:val="decimal"/>
      <w:lvlText w:val="%1.%2.%3.%4.%5.%6.%7.%8.%9."/>
      <w:lvlJc w:val="left"/>
      <w:pPr>
        <w:ind w:left="4680" w:hanging="1800"/>
      </w:pPr>
      <w:rPr>
        <w:rFonts w:hint="default"/>
        <w:b/>
      </w:rPr>
    </w:lvl>
  </w:abstractNum>
  <w:abstractNum w:abstractNumId="38">
    <w:nsid w:val="6F56026D"/>
    <w:multiLevelType w:val="hybridMultilevel"/>
    <w:tmpl w:val="0C2C64BA"/>
    <w:lvl w:ilvl="0" w:tplc="0419000F">
      <w:start w:val="4"/>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9">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0">
    <w:nsid w:val="7FB460E3"/>
    <w:multiLevelType w:val="hybridMultilevel"/>
    <w:tmpl w:val="E940FDF2"/>
    <w:lvl w:ilvl="0" w:tplc="F4808E0C">
      <w:start w:val="3"/>
      <w:numFmt w:val="bullet"/>
      <w:lvlText w:val="-"/>
      <w:lvlJc w:val="left"/>
      <w:pPr>
        <w:tabs>
          <w:tab w:val="num" w:pos="720"/>
        </w:tabs>
        <w:ind w:left="72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33"/>
  </w:num>
  <w:num w:numId="2">
    <w:abstractNumId w:val="10"/>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26"/>
  </w:num>
  <w:num w:numId="4">
    <w:abstractNumId w:val="38"/>
  </w:num>
  <w:num w:numId="5">
    <w:abstractNumId w:val="12"/>
  </w:num>
  <w:num w:numId="6">
    <w:abstractNumId w:val="2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7"/>
  </w:num>
  <w:num w:numId="9">
    <w:abstractNumId w:val="21"/>
  </w:num>
  <w:num w:numId="10">
    <w:abstractNumId w:val="23"/>
  </w:num>
  <w:num w:numId="11">
    <w:abstractNumId w:val="20"/>
  </w:num>
  <w:num w:numId="12">
    <w:abstractNumId w:val="9"/>
  </w:num>
  <w:num w:numId="13">
    <w:abstractNumId w:val="25"/>
  </w:num>
  <w:num w:numId="14">
    <w:abstractNumId w:val="16"/>
  </w:num>
  <w:num w:numId="15">
    <w:abstractNumId w:val="17"/>
  </w:num>
  <w:num w:numId="16">
    <w:abstractNumId w:val="19"/>
  </w:num>
  <w:num w:numId="17">
    <w:abstractNumId w:val="4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3"/>
  </w:num>
  <w:num w:numId="19">
    <w:abstractNumId w:val="35"/>
  </w:num>
  <w:num w:numId="20">
    <w:abstractNumId w:val="11"/>
  </w:num>
  <w:num w:numId="21">
    <w:abstractNumId w:val="34"/>
  </w:num>
  <w:num w:numId="22">
    <w:abstractNumId w:val="30"/>
  </w:num>
  <w:num w:numId="23">
    <w:abstractNumId w:val="0"/>
  </w:num>
  <w:num w:numId="24">
    <w:abstractNumId w:val="36"/>
  </w:num>
  <w:num w:numId="25">
    <w:abstractNumId w:val="2"/>
  </w:num>
  <w:num w:numId="26">
    <w:abstractNumId w:val="32"/>
  </w:num>
  <w:num w:numId="27">
    <w:abstractNumId w:val="22"/>
  </w:num>
  <w:num w:numId="28">
    <w:abstractNumId w:val="15"/>
  </w:num>
  <w:num w:numId="29">
    <w:abstractNumId w:val="8"/>
  </w:num>
  <w:num w:numId="30">
    <w:abstractNumId w:val="27"/>
  </w:num>
  <w:num w:numId="31">
    <w:abstractNumId w:val="18"/>
  </w:num>
  <w:num w:numId="32">
    <w:abstractNumId w:val="28"/>
  </w:num>
  <w:num w:numId="33">
    <w:abstractNumId w:val="29"/>
  </w:num>
  <w:num w:numId="34">
    <w:abstractNumId w:val="14"/>
  </w:num>
  <w:numIdMacAtCleanup w:val="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proofState w:spelling="clean" w:grammar="clean"/>
  <w:defaultTabStop w:val="708"/>
  <w:drawingGridHorizontalSpacing w:val="120"/>
  <w:displayHorizontalDrawingGridEvery w:val="2"/>
  <w:characterSpacingControl w:val="doNotCompress"/>
  <w:hdrShapeDefaults>
    <o:shapedefaults v:ext="edit" spidmax="12289"/>
  </w:hdrShapeDefaults>
  <w:footnotePr>
    <w:footnote w:id="-1"/>
    <w:footnote w:id="0"/>
  </w:footnotePr>
  <w:endnotePr>
    <w:endnote w:id="-1"/>
    <w:endnote w:id="0"/>
  </w:endnotePr>
  <w:compat/>
  <w:rsids>
    <w:rsidRoot w:val="00465802"/>
    <w:rsid w:val="000012A5"/>
    <w:rsid w:val="00001775"/>
    <w:rsid w:val="000018C6"/>
    <w:rsid w:val="00002911"/>
    <w:rsid w:val="00003DBE"/>
    <w:rsid w:val="00004555"/>
    <w:rsid w:val="00005297"/>
    <w:rsid w:val="000129AC"/>
    <w:rsid w:val="00012CF1"/>
    <w:rsid w:val="00014540"/>
    <w:rsid w:val="00016CAB"/>
    <w:rsid w:val="00016E0F"/>
    <w:rsid w:val="000172EE"/>
    <w:rsid w:val="00017EF6"/>
    <w:rsid w:val="00020713"/>
    <w:rsid w:val="0002084F"/>
    <w:rsid w:val="0002258C"/>
    <w:rsid w:val="000236DD"/>
    <w:rsid w:val="00023937"/>
    <w:rsid w:val="00025BC2"/>
    <w:rsid w:val="000264FE"/>
    <w:rsid w:val="00027FAC"/>
    <w:rsid w:val="000316E4"/>
    <w:rsid w:val="0003218E"/>
    <w:rsid w:val="000338AF"/>
    <w:rsid w:val="00034B79"/>
    <w:rsid w:val="000359A7"/>
    <w:rsid w:val="00035AEF"/>
    <w:rsid w:val="000365E3"/>
    <w:rsid w:val="00037AC8"/>
    <w:rsid w:val="000406E2"/>
    <w:rsid w:val="0004219F"/>
    <w:rsid w:val="00043C1E"/>
    <w:rsid w:val="00043C8E"/>
    <w:rsid w:val="00044D96"/>
    <w:rsid w:val="000462A0"/>
    <w:rsid w:val="0005034C"/>
    <w:rsid w:val="0005035B"/>
    <w:rsid w:val="00052956"/>
    <w:rsid w:val="00054DC8"/>
    <w:rsid w:val="000554DF"/>
    <w:rsid w:val="000556C9"/>
    <w:rsid w:val="000563C1"/>
    <w:rsid w:val="00056902"/>
    <w:rsid w:val="00060FC1"/>
    <w:rsid w:val="00063822"/>
    <w:rsid w:val="00063F07"/>
    <w:rsid w:val="000640E6"/>
    <w:rsid w:val="00064826"/>
    <w:rsid w:val="000657A4"/>
    <w:rsid w:val="00066370"/>
    <w:rsid w:val="00067091"/>
    <w:rsid w:val="000714D9"/>
    <w:rsid w:val="00071E81"/>
    <w:rsid w:val="00072CFC"/>
    <w:rsid w:val="00073106"/>
    <w:rsid w:val="00073723"/>
    <w:rsid w:val="000743DC"/>
    <w:rsid w:val="0007456A"/>
    <w:rsid w:val="00074F68"/>
    <w:rsid w:val="00075069"/>
    <w:rsid w:val="0007623F"/>
    <w:rsid w:val="00076A2C"/>
    <w:rsid w:val="00077308"/>
    <w:rsid w:val="00077911"/>
    <w:rsid w:val="00077CF3"/>
    <w:rsid w:val="00080A84"/>
    <w:rsid w:val="000811A5"/>
    <w:rsid w:val="0008181A"/>
    <w:rsid w:val="0008220C"/>
    <w:rsid w:val="00083E76"/>
    <w:rsid w:val="000906A1"/>
    <w:rsid w:val="0009248F"/>
    <w:rsid w:val="00093186"/>
    <w:rsid w:val="000947B7"/>
    <w:rsid w:val="000948FC"/>
    <w:rsid w:val="00094923"/>
    <w:rsid w:val="000958BA"/>
    <w:rsid w:val="00095AF7"/>
    <w:rsid w:val="00096F0C"/>
    <w:rsid w:val="000A0BC1"/>
    <w:rsid w:val="000A1F89"/>
    <w:rsid w:val="000A2EDE"/>
    <w:rsid w:val="000A435F"/>
    <w:rsid w:val="000A4F67"/>
    <w:rsid w:val="000A565A"/>
    <w:rsid w:val="000A7E30"/>
    <w:rsid w:val="000B0279"/>
    <w:rsid w:val="000B1F32"/>
    <w:rsid w:val="000B2CDF"/>
    <w:rsid w:val="000B3E8A"/>
    <w:rsid w:val="000B4246"/>
    <w:rsid w:val="000B490B"/>
    <w:rsid w:val="000B6CD0"/>
    <w:rsid w:val="000B7000"/>
    <w:rsid w:val="000B721F"/>
    <w:rsid w:val="000C15DF"/>
    <w:rsid w:val="000C1E44"/>
    <w:rsid w:val="000C1E7F"/>
    <w:rsid w:val="000C20B0"/>
    <w:rsid w:val="000C2B8C"/>
    <w:rsid w:val="000C2C46"/>
    <w:rsid w:val="000C3941"/>
    <w:rsid w:val="000C58BB"/>
    <w:rsid w:val="000C5F8F"/>
    <w:rsid w:val="000C6754"/>
    <w:rsid w:val="000C6CC7"/>
    <w:rsid w:val="000C7191"/>
    <w:rsid w:val="000C72A9"/>
    <w:rsid w:val="000C79E3"/>
    <w:rsid w:val="000D0E64"/>
    <w:rsid w:val="000D2476"/>
    <w:rsid w:val="000E0C10"/>
    <w:rsid w:val="000E0F04"/>
    <w:rsid w:val="000E2DDF"/>
    <w:rsid w:val="000E2DEC"/>
    <w:rsid w:val="000E33C4"/>
    <w:rsid w:val="000E4073"/>
    <w:rsid w:val="000E4451"/>
    <w:rsid w:val="000E47B4"/>
    <w:rsid w:val="000E77A3"/>
    <w:rsid w:val="000E78D6"/>
    <w:rsid w:val="000F060B"/>
    <w:rsid w:val="000F1DC8"/>
    <w:rsid w:val="000F22F2"/>
    <w:rsid w:val="000F2CBB"/>
    <w:rsid w:val="000F2EAD"/>
    <w:rsid w:val="000F4043"/>
    <w:rsid w:val="000F53B0"/>
    <w:rsid w:val="000F63E6"/>
    <w:rsid w:val="000F69E4"/>
    <w:rsid w:val="000F73CC"/>
    <w:rsid w:val="000F79B0"/>
    <w:rsid w:val="0010046A"/>
    <w:rsid w:val="00101EC4"/>
    <w:rsid w:val="001044C1"/>
    <w:rsid w:val="00105327"/>
    <w:rsid w:val="00106CB1"/>
    <w:rsid w:val="00111C83"/>
    <w:rsid w:val="00112D9E"/>
    <w:rsid w:val="00113AA0"/>
    <w:rsid w:val="001143D5"/>
    <w:rsid w:val="00115A15"/>
    <w:rsid w:val="00116A91"/>
    <w:rsid w:val="0011737A"/>
    <w:rsid w:val="00121596"/>
    <w:rsid w:val="00121F48"/>
    <w:rsid w:val="00122B7A"/>
    <w:rsid w:val="00126AA1"/>
    <w:rsid w:val="001302DD"/>
    <w:rsid w:val="0013086E"/>
    <w:rsid w:val="00130C3B"/>
    <w:rsid w:val="0013159B"/>
    <w:rsid w:val="00131793"/>
    <w:rsid w:val="001332B6"/>
    <w:rsid w:val="0013392E"/>
    <w:rsid w:val="0014039B"/>
    <w:rsid w:val="001404DB"/>
    <w:rsid w:val="001411F9"/>
    <w:rsid w:val="001432ED"/>
    <w:rsid w:val="00144F05"/>
    <w:rsid w:val="0014742D"/>
    <w:rsid w:val="00147E35"/>
    <w:rsid w:val="00150125"/>
    <w:rsid w:val="00151A1F"/>
    <w:rsid w:val="00154900"/>
    <w:rsid w:val="00154C24"/>
    <w:rsid w:val="00155B19"/>
    <w:rsid w:val="00156C11"/>
    <w:rsid w:val="00156DC2"/>
    <w:rsid w:val="00161AC9"/>
    <w:rsid w:val="0016249A"/>
    <w:rsid w:val="00162852"/>
    <w:rsid w:val="0016554B"/>
    <w:rsid w:val="0016603B"/>
    <w:rsid w:val="001660AE"/>
    <w:rsid w:val="00167153"/>
    <w:rsid w:val="00167510"/>
    <w:rsid w:val="001709E0"/>
    <w:rsid w:val="00171420"/>
    <w:rsid w:val="00171A1B"/>
    <w:rsid w:val="00171BCF"/>
    <w:rsid w:val="00173391"/>
    <w:rsid w:val="00174174"/>
    <w:rsid w:val="001747BE"/>
    <w:rsid w:val="00175BEC"/>
    <w:rsid w:val="001766B6"/>
    <w:rsid w:val="00177AF4"/>
    <w:rsid w:val="00177DE6"/>
    <w:rsid w:val="00180357"/>
    <w:rsid w:val="0018042E"/>
    <w:rsid w:val="00181BA8"/>
    <w:rsid w:val="00182811"/>
    <w:rsid w:val="00182CA3"/>
    <w:rsid w:val="001830A2"/>
    <w:rsid w:val="0018509B"/>
    <w:rsid w:val="001862F6"/>
    <w:rsid w:val="00190378"/>
    <w:rsid w:val="00190EC2"/>
    <w:rsid w:val="001933BD"/>
    <w:rsid w:val="001945D9"/>
    <w:rsid w:val="00194665"/>
    <w:rsid w:val="00194A09"/>
    <w:rsid w:val="00194E10"/>
    <w:rsid w:val="00195545"/>
    <w:rsid w:val="00195D7F"/>
    <w:rsid w:val="00196C69"/>
    <w:rsid w:val="001A10FC"/>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C0D4F"/>
    <w:rsid w:val="001C1ACF"/>
    <w:rsid w:val="001C1FA9"/>
    <w:rsid w:val="001C202B"/>
    <w:rsid w:val="001C2BA3"/>
    <w:rsid w:val="001C55C5"/>
    <w:rsid w:val="001C59EF"/>
    <w:rsid w:val="001C5D78"/>
    <w:rsid w:val="001D0F14"/>
    <w:rsid w:val="001D1F84"/>
    <w:rsid w:val="001D25E9"/>
    <w:rsid w:val="001D4698"/>
    <w:rsid w:val="001D5A25"/>
    <w:rsid w:val="001D730B"/>
    <w:rsid w:val="001D7A82"/>
    <w:rsid w:val="001D7C02"/>
    <w:rsid w:val="001E2F62"/>
    <w:rsid w:val="001E4975"/>
    <w:rsid w:val="001E62CF"/>
    <w:rsid w:val="001E6340"/>
    <w:rsid w:val="001E66A0"/>
    <w:rsid w:val="001E6C34"/>
    <w:rsid w:val="001E710C"/>
    <w:rsid w:val="001E775A"/>
    <w:rsid w:val="001E78C5"/>
    <w:rsid w:val="001F17A4"/>
    <w:rsid w:val="001F2015"/>
    <w:rsid w:val="001F26C0"/>
    <w:rsid w:val="001F4B9E"/>
    <w:rsid w:val="001F61D8"/>
    <w:rsid w:val="001F6862"/>
    <w:rsid w:val="001F70F9"/>
    <w:rsid w:val="001F797A"/>
    <w:rsid w:val="00200EE3"/>
    <w:rsid w:val="00202615"/>
    <w:rsid w:val="00203999"/>
    <w:rsid w:val="00203E92"/>
    <w:rsid w:val="00204227"/>
    <w:rsid w:val="00204B60"/>
    <w:rsid w:val="002054AF"/>
    <w:rsid w:val="00205924"/>
    <w:rsid w:val="00207153"/>
    <w:rsid w:val="002108B0"/>
    <w:rsid w:val="00211219"/>
    <w:rsid w:val="002119F2"/>
    <w:rsid w:val="0021243D"/>
    <w:rsid w:val="00213F11"/>
    <w:rsid w:val="00215B2C"/>
    <w:rsid w:val="00216916"/>
    <w:rsid w:val="00223425"/>
    <w:rsid w:val="002266D3"/>
    <w:rsid w:val="00230EE4"/>
    <w:rsid w:val="002317D9"/>
    <w:rsid w:val="00231A36"/>
    <w:rsid w:val="0023291C"/>
    <w:rsid w:val="00232F74"/>
    <w:rsid w:val="00233579"/>
    <w:rsid w:val="00233E83"/>
    <w:rsid w:val="00234755"/>
    <w:rsid w:val="00235B59"/>
    <w:rsid w:val="00235FD4"/>
    <w:rsid w:val="00237F81"/>
    <w:rsid w:val="0024002E"/>
    <w:rsid w:val="0024231B"/>
    <w:rsid w:val="00242981"/>
    <w:rsid w:val="00242E2E"/>
    <w:rsid w:val="00244882"/>
    <w:rsid w:val="00244970"/>
    <w:rsid w:val="00244DDA"/>
    <w:rsid w:val="00244E59"/>
    <w:rsid w:val="00245A90"/>
    <w:rsid w:val="0024634C"/>
    <w:rsid w:val="00246C0C"/>
    <w:rsid w:val="00250DF5"/>
    <w:rsid w:val="00250FFB"/>
    <w:rsid w:val="00251F69"/>
    <w:rsid w:val="00252323"/>
    <w:rsid w:val="002557A7"/>
    <w:rsid w:val="0025588C"/>
    <w:rsid w:val="002562E9"/>
    <w:rsid w:val="002574DE"/>
    <w:rsid w:val="00260FA3"/>
    <w:rsid w:val="002628F8"/>
    <w:rsid w:val="002641F0"/>
    <w:rsid w:val="00265272"/>
    <w:rsid w:val="00267BE8"/>
    <w:rsid w:val="00271EF3"/>
    <w:rsid w:val="002744AC"/>
    <w:rsid w:val="002747F2"/>
    <w:rsid w:val="00274926"/>
    <w:rsid w:val="002755B4"/>
    <w:rsid w:val="00275AF5"/>
    <w:rsid w:val="00276C21"/>
    <w:rsid w:val="00277532"/>
    <w:rsid w:val="00280ABD"/>
    <w:rsid w:val="0028177B"/>
    <w:rsid w:val="0028194F"/>
    <w:rsid w:val="002831FE"/>
    <w:rsid w:val="00284096"/>
    <w:rsid w:val="00284E62"/>
    <w:rsid w:val="00285CB4"/>
    <w:rsid w:val="002868E6"/>
    <w:rsid w:val="0028703E"/>
    <w:rsid w:val="00287106"/>
    <w:rsid w:val="002871D2"/>
    <w:rsid w:val="0029179B"/>
    <w:rsid w:val="002926EB"/>
    <w:rsid w:val="002934C4"/>
    <w:rsid w:val="00294FC2"/>
    <w:rsid w:val="00295A05"/>
    <w:rsid w:val="00295B33"/>
    <w:rsid w:val="002972A2"/>
    <w:rsid w:val="00297ECC"/>
    <w:rsid w:val="002A21B5"/>
    <w:rsid w:val="002A2F3B"/>
    <w:rsid w:val="002A3C7C"/>
    <w:rsid w:val="002A42BE"/>
    <w:rsid w:val="002A45DB"/>
    <w:rsid w:val="002A654B"/>
    <w:rsid w:val="002A6591"/>
    <w:rsid w:val="002A6B28"/>
    <w:rsid w:val="002A6BB3"/>
    <w:rsid w:val="002B0244"/>
    <w:rsid w:val="002B0560"/>
    <w:rsid w:val="002B0F19"/>
    <w:rsid w:val="002B0F51"/>
    <w:rsid w:val="002B1700"/>
    <w:rsid w:val="002B4DF5"/>
    <w:rsid w:val="002B528C"/>
    <w:rsid w:val="002B5C9C"/>
    <w:rsid w:val="002B78C6"/>
    <w:rsid w:val="002B7C91"/>
    <w:rsid w:val="002C10DB"/>
    <w:rsid w:val="002C6AAD"/>
    <w:rsid w:val="002C79BA"/>
    <w:rsid w:val="002C7B0B"/>
    <w:rsid w:val="002D17CE"/>
    <w:rsid w:val="002D52F8"/>
    <w:rsid w:val="002D5EC6"/>
    <w:rsid w:val="002D697E"/>
    <w:rsid w:val="002D6F67"/>
    <w:rsid w:val="002E0025"/>
    <w:rsid w:val="002E1D3F"/>
    <w:rsid w:val="002E1EF2"/>
    <w:rsid w:val="002E3782"/>
    <w:rsid w:val="002E4064"/>
    <w:rsid w:val="002E4885"/>
    <w:rsid w:val="002E5638"/>
    <w:rsid w:val="002E697A"/>
    <w:rsid w:val="002E6C57"/>
    <w:rsid w:val="002E7B4C"/>
    <w:rsid w:val="002E7FAC"/>
    <w:rsid w:val="002F1AE7"/>
    <w:rsid w:val="002F2183"/>
    <w:rsid w:val="002F293C"/>
    <w:rsid w:val="002F366B"/>
    <w:rsid w:val="002F4E99"/>
    <w:rsid w:val="002F5894"/>
    <w:rsid w:val="002F6464"/>
    <w:rsid w:val="0030037E"/>
    <w:rsid w:val="003006CA"/>
    <w:rsid w:val="0030074C"/>
    <w:rsid w:val="0030141B"/>
    <w:rsid w:val="003014CD"/>
    <w:rsid w:val="0030174E"/>
    <w:rsid w:val="00303FF9"/>
    <w:rsid w:val="00305692"/>
    <w:rsid w:val="00305992"/>
    <w:rsid w:val="0031072F"/>
    <w:rsid w:val="0031275E"/>
    <w:rsid w:val="00312BDA"/>
    <w:rsid w:val="003133C6"/>
    <w:rsid w:val="00315018"/>
    <w:rsid w:val="00316BE1"/>
    <w:rsid w:val="00316D8E"/>
    <w:rsid w:val="00320795"/>
    <w:rsid w:val="00320E76"/>
    <w:rsid w:val="0032113F"/>
    <w:rsid w:val="00326E99"/>
    <w:rsid w:val="00327041"/>
    <w:rsid w:val="003271E9"/>
    <w:rsid w:val="00333D42"/>
    <w:rsid w:val="00334E4B"/>
    <w:rsid w:val="00335A72"/>
    <w:rsid w:val="00335A7F"/>
    <w:rsid w:val="00336F0C"/>
    <w:rsid w:val="003371CA"/>
    <w:rsid w:val="0034037D"/>
    <w:rsid w:val="00342401"/>
    <w:rsid w:val="0034338C"/>
    <w:rsid w:val="00343B09"/>
    <w:rsid w:val="0034598E"/>
    <w:rsid w:val="003459D6"/>
    <w:rsid w:val="00345A42"/>
    <w:rsid w:val="0034608A"/>
    <w:rsid w:val="003469A5"/>
    <w:rsid w:val="00347B5B"/>
    <w:rsid w:val="003510B6"/>
    <w:rsid w:val="003510DA"/>
    <w:rsid w:val="00351938"/>
    <w:rsid w:val="00352318"/>
    <w:rsid w:val="00352DB7"/>
    <w:rsid w:val="00353D66"/>
    <w:rsid w:val="003540C8"/>
    <w:rsid w:val="003619CA"/>
    <w:rsid w:val="003622EC"/>
    <w:rsid w:val="0036373B"/>
    <w:rsid w:val="00363814"/>
    <w:rsid w:val="00364ACF"/>
    <w:rsid w:val="00364ECF"/>
    <w:rsid w:val="003658AB"/>
    <w:rsid w:val="003662FD"/>
    <w:rsid w:val="0037157C"/>
    <w:rsid w:val="00371DBE"/>
    <w:rsid w:val="0037316D"/>
    <w:rsid w:val="00374DB6"/>
    <w:rsid w:val="0037590B"/>
    <w:rsid w:val="003777F3"/>
    <w:rsid w:val="00380E5A"/>
    <w:rsid w:val="003831EE"/>
    <w:rsid w:val="003833AA"/>
    <w:rsid w:val="00384619"/>
    <w:rsid w:val="00385103"/>
    <w:rsid w:val="00386772"/>
    <w:rsid w:val="00390D8C"/>
    <w:rsid w:val="00394485"/>
    <w:rsid w:val="00394B8A"/>
    <w:rsid w:val="003959EA"/>
    <w:rsid w:val="0039647A"/>
    <w:rsid w:val="00397291"/>
    <w:rsid w:val="003975B5"/>
    <w:rsid w:val="003A0C3F"/>
    <w:rsid w:val="003A12C0"/>
    <w:rsid w:val="003A163E"/>
    <w:rsid w:val="003A1D8E"/>
    <w:rsid w:val="003A2387"/>
    <w:rsid w:val="003A299D"/>
    <w:rsid w:val="003A3EA7"/>
    <w:rsid w:val="003A4B07"/>
    <w:rsid w:val="003A5495"/>
    <w:rsid w:val="003A6731"/>
    <w:rsid w:val="003A6782"/>
    <w:rsid w:val="003A6A96"/>
    <w:rsid w:val="003B0D40"/>
    <w:rsid w:val="003B22B9"/>
    <w:rsid w:val="003B2A16"/>
    <w:rsid w:val="003B36F6"/>
    <w:rsid w:val="003B39C8"/>
    <w:rsid w:val="003B45B5"/>
    <w:rsid w:val="003B4A2B"/>
    <w:rsid w:val="003B4CAE"/>
    <w:rsid w:val="003B6721"/>
    <w:rsid w:val="003C13AD"/>
    <w:rsid w:val="003C2392"/>
    <w:rsid w:val="003C57BA"/>
    <w:rsid w:val="003C61C9"/>
    <w:rsid w:val="003C6EEF"/>
    <w:rsid w:val="003D0961"/>
    <w:rsid w:val="003D0A7A"/>
    <w:rsid w:val="003D22D7"/>
    <w:rsid w:val="003D3779"/>
    <w:rsid w:val="003D4343"/>
    <w:rsid w:val="003D58A8"/>
    <w:rsid w:val="003D6629"/>
    <w:rsid w:val="003D6634"/>
    <w:rsid w:val="003E11F0"/>
    <w:rsid w:val="003E189B"/>
    <w:rsid w:val="003E3B6E"/>
    <w:rsid w:val="003E53B8"/>
    <w:rsid w:val="003E75E7"/>
    <w:rsid w:val="003F043E"/>
    <w:rsid w:val="003F0E56"/>
    <w:rsid w:val="003F0EDC"/>
    <w:rsid w:val="003F3114"/>
    <w:rsid w:val="003F4309"/>
    <w:rsid w:val="003F5851"/>
    <w:rsid w:val="003F5A09"/>
    <w:rsid w:val="003F6157"/>
    <w:rsid w:val="003F61DE"/>
    <w:rsid w:val="003F634B"/>
    <w:rsid w:val="004008F0"/>
    <w:rsid w:val="004017DA"/>
    <w:rsid w:val="00402E0F"/>
    <w:rsid w:val="0040363E"/>
    <w:rsid w:val="00404BD5"/>
    <w:rsid w:val="00404C29"/>
    <w:rsid w:val="00404E50"/>
    <w:rsid w:val="00406A2C"/>
    <w:rsid w:val="00410B43"/>
    <w:rsid w:val="00410B7B"/>
    <w:rsid w:val="00410C9D"/>
    <w:rsid w:val="00411750"/>
    <w:rsid w:val="00412D95"/>
    <w:rsid w:val="00412E0E"/>
    <w:rsid w:val="00413FB9"/>
    <w:rsid w:val="0041408D"/>
    <w:rsid w:val="00414702"/>
    <w:rsid w:val="004159E9"/>
    <w:rsid w:val="00416A59"/>
    <w:rsid w:val="0041725B"/>
    <w:rsid w:val="00417A35"/>
    <w:rsid w:val="00417C58"/>
    <w:rsid w:val="00417DAF"/>
    <w:rsid w:val="004201E3"/>
    <w:rsid w:val="00420F43"/>
    <w:rsid w:val="00421C74"/>
    <w:rsid w:val="00421E27"/>
    <w:rsid w:val="00423EBE"/>
    <w:rsid w:val="0042552C"/>
    <w:rsid w:val="00425662"/>
    <w:rsid w:val="00425B14"/>
    <w:rsid w:val="00426042"/>
    <w:rsid w:val="004273D3"/>
    <w:rsid w:val="004308A9"/>
    <w:rsid w:val="00430B32"/>
    <w:rsid w:val="00430FE0"/>
    <w:rsid w:val="004321A8"/>
    <w:rsid w:val="00435892"/>
    <w:rsid w:val="00435BDE"/>
    <w:rsid w:val="004400C3"/>
    <w:rsid w:val="00440722"/>
    <w:rsid w:val="004414E5"/>
    <w:rsid w:val="004420B5"/>
    <w:rsid w:val="00442D12"/>
    <w:rsid w:val="0044371C"/>
    <w:rsid w:val="004442BD"/>
    <w:rsid w:val="0044471A"/>
    <w:rsid w:val="00445E90"/>
    <w:rsid w:val="00446412"/>
    <w:rsid w:val="00446BAC"/>
    <w:rsid w:val="0045033D"/>
    <w:rsid w:val="00451551"/>
    <w:rsid w:val="00452737"/>
    <w:rsid w:val="00452A82"/>
    <w:rsid w:val="00452E16"/>
    <w:rsid w:val="00453D01"/>
    <w:rsid w:val="0045653A"/>
    <w:rsid w:val="004573FA"/>
    <w:rsid w:val="00457BC3"/>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3380"/>
    <w:rsid w:val="00477210"/>
    <w:rsid w:val="00482206"/>
    <w:rsid w:val="00483972"/>
    <w:rsid w:val="004846BD"/>
    <w:rsid w:val="00484E7C"/>
    <w:rsid w:val="0048564C"/>
    <w:rsid w:val="00485D8C"/>
    <w:rsid w:val="00486914"/>
    <w:rsid w:val="004869BC"/>
    <w:rsid w:val="004909A4"/>
    <w:rsid w:val="00490A95"/>
    <w:rsid w:val="00490AD2"/>
    <w:rsid w:val="00490F40"/>
    <w:rsid w:val="0049230C"/>
    <w:rsid w:val="00493471"/>
    <w:rsid w:val="00493511"/>
    <w:rsid w:val="00493B59"/>
    <w:rsid w:val="00493C81"/>
    <w:rsid w:val="00496A56"/>
    <w:rsid w:val="00496BE2"/>
    <w:rsid w:val="00496EA5"/>
    <w:rsid w:val="004A0DE0"/>
    <w:rsid w:val="004A1248"/>
    <w:rsid w:val="004A1507"/>
    <w:rsid w:val="004A272C"/>
    <w:rsid w:val="004A2A85"/>
    <w:rsid w:val="004A3B24"/>
    <w:rsid w:val="004A6514"/>
    <w:rsid w:val="004A7A0D"/>
    <w:rsid w:val="004B18C5"/>
    <w:rsid w:val="004B1EA6"/>
    <w:rsid w:val="004B2365"/>
    <w:rsid w:val="004B3A1B"/>
    <w:rsid w:val="004B58FA"/>
    <w:rsid w:val="004B6D51"/>
    <w:rsid w:val="004C004C"/>
    <w:rsid w:val="004C00D9"/>
    <w:rsid w:val="004C010F"/>
    <w:rsid w:val="004C01AB"/>
    <w:rsid w:val="004C030E"/>
    <w:rsid w:val="004C239A"/>
    <w:rsid w:val="004C2C5E"/>
    <w:rsid w:val="004C3411"/>
    <w:rsid w:val="004C3F76"/>
    <w:rsid w:val="004C509D"/>
    <w:rsid w:val="004C55DF"/>
    <w:rsid w:val="004C6B67"/>
    <w:rsid w:val="004C6FDC"/>
    <w:rsid w:val="004D0ABA"/>
    <w:rsid w:val="004D0EE3"/>
    <w:rsid w:val="004D2C94"/>
    <w:rsid w:val="004D3464"/>
    <w:rsid w:val="004D48E9"/>
    <w:rsid w:val="004D4C95"/>
    <w:rsid w:val="004D68D8"/>
    <w:rsid w:val="004D725B"/>
    <w:rsid w:val="004D7E30"/>
    <w:rsid w:val="004E2E48"/>
    <w:rsid w:val="004E458C"/>
    <w:rsid w:val="004E62BB"/>
    <w:rsid w:val="004E70FA"/>
    <w:rsid w:val="004E7167"/>
    <w:rsid w:val="004F124B"/>
    <w:rsid w:val="004F4075"/>
    <w:rsid w:val="004F4DF5"/>
    <w:rsid w:val="004F4EFB"/>
    <w:rsid w:val="004F5A0A"/>
    <w:rsid w:val="004F642A"/>
    <w:rsid w:val="004F6FBC"/>
    <w:rsid w:val="004F77A8"/>
    <w:rsid w:val="00501C2F"/>
    <w:rsid w:val="00502098"/>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445B"/>
    <w:rsid w:val="00514523"/>
    <w:rsid w:val="00515227"/>
    <w:rsid w:val="00515E2C"/>
    <w:rsid w:val="0051737E"/>
    <w:rsid w:val="00517C9C"/>
    <w:rsid w:val="00521223"/>
    <w:rsid w:val="005215BD"/>
    <w:rsid w:val="0052188D"/>
    <w:rsid w:val="005227AE"/>
    <w:rsid w:val="0052281E"/>
    <w:rsid w:val="00522E44"/>
    <w:rsid w:val="00525231"/>
    <w:rsid w:val="00525911"/>
    <w:rsid w:val="00525A24"/>
    <w:rsid w:val="00526633"/>
    <w:rsid w:val="00526F51"/>
    <w:rsid w:val="00531AB9"/>
    <w:rsid w:val="00531EC9"/>
    <w:rsid w:val="005321EB"/>
    <w:rsid w:val="0053315D"/>
    <w:rsid w:val="00533DFD"/>
    <w:rsid w:val="00535613"/>
    <w:rsid w:val="00535F29"/>
    <w:rsid w:val="00540F86"/>
    <w:rsid w:val="005417C6"/>
    <w:rsid w:val="00541D88"/>
    <w:rsid w:val="00543010"/>
    <w:rsid w:val="00544E1C"/>
    <w:rsid w:val="00547064"/>
    <w:rsid w:val="00547B00"/>
    <w:rsid w:val="0055051D"/>
    <w:rsid w:val="00550DED"/>
    <w:rsid w:val="00551353"/>
    <w:rsid w:val="00551661"/>
    <w:rsid w:val="005519F3"/>
    <w:rsid w:val="00553EAF"/>
    <w:rsid w:val="00554310"/>
    <w:rsid w:val="005558A8"/>
    <w:rsid w:val="005560B8"/>
    <w:rsid w:val="00556EA1"/>
    <w:rsid w:val="00557F55"/>
    <w:rsid w:val="00560310"/>
    <w:rsid w:val="00561D07"/>
    <w:rsid w:val="00562AC1"/>
    <w:rsid w:val="00563865"/>
    <w:rsid w:val="00563E54"/>
    <w:rsid w:val="0056483E"/>
    <w:rsid w:val="005664BF"/>
    <w:rsid w:val="005667C9"/>
    <w:rsid w:val="00567F1F"/>
    <w:rsid w:val="00570277"/>
    <w:rsid w:val="0057037F"/>
    <w:rsid w:val="005707BF"/>
    <w:rsid w:val="005716D0"/>
    <w:rsid w:val="00571B77"/>
    <w:rsid w:val="00571FEA"/>
    <w:rsid w:val="00573735"/>
    <w:rsid w:val="00573BCF"/>
    <w:rsid w:val="00573BE5"/>
    <w:rsid w:val="00576F71"/>
    <w:rsid w:val="005777A6"/>
    <w:rsid w:val="00583598"/>
    <w:rsid w:val="00584C9A"/>
    <w:rsid w:val="00584FA7"/>
    <w:rsid w:val="00585F5C"/>
    <w:rsid w:val="005867E4"/>
    <w:rsid w:val="00587823"/>
    <w:rsid w:val="00590076"/>
    <w:rsid w:val="00590CC1"/>
    <w:rsid w:val="00591DF7"/>
    <w:rsid w:val="005938D1"/>
    <w:rsid w:val="005939D3"/>
    <w:rsid w:val="0059417F"/>
    <w:rsid w:val="005948B4"/>
    <w:rsid w:val="00594B0A"/>
    <w:rsid w:val="00595D14"/>
    <w:rsid w:val="00595D8A"/>
    <w:rsid w:val="0059698C"/>
    <w:rsid w:val="005974BB"/>
    <w:rsid w:val="00597D25"/>
    <w:rsid w:val="00597F25"/>
    <w:rsid w:val="005A05FF"/>
    <w:rsid w:val="005A093C"/>
    <w:rsid w:val="005A16FF"/>
    <w:rsid w:val="005A323B"/>
    <w:rsid w:val="005A46CB"/>
    <w:rsid w:val="005A78E6"/>
    <w:rsid w:val="005B0BCD"/>
    <w:rsid w:val="005B2B80"/>
    <w:rsid w:val="005B3397"/>
    <w:rsid w:val="005B440E"/>
    <w:rsid w:val="005B4ED8"/>
    <w:rsid w:val="005B6149"/>
    <w:rsid w:val="005B74D1"/>
    <w:rsid w:val="005B7717"/>
    <w:rsid w:val="005B7A20"/>
    <w:rsid w:val="005C08F4"/>
    <w:rsid w:val="005C1442"/>
    <w:rsid w:val="005C1FC5"/>
    <w:rsid w:val="005C20A0"/>
    <w:rsid w:val="005C22D4"/>
    <w:rsid w:val="005C25B0"/>
    <w:rsid w:val="005C2CEB"/>
    <w:rsid w:val="005C5A9F"/>
    <w:rsid w:val="005C5C77"/>
    <w:rsid w:val="005C5E7D"/>
    <w:rsid w:val="005C6256"/>
    <w:rsid w:val="005C64AA"/>
    <w:rsid w:val="005C6AF5"/>
    <w:rsid w:val="005C6E7F"/>
    <w:rsid w:val="005D005E"/>
    <w:rsid w:val="005D04D3"/>
    <w:rsid w:val="005D0C4B"/>
    <w:rsid w:val="005D27FA"/>
    <w:rsid w:val="005D43E5"/>
    <w:rsid w:val="005D4B21"/>
    <w:rsid w:val="005D543D"/>
    <w:rsid w:val="005D56CD"/>
    <w:rsid w:val="005D7F27"/>
    <w:rsid w:val="005E0F5D"/>
    <w:rsid w:val="005E1050"/>
    <w:rsid w:val="005E29BB"/>
    <w:rsid w:val="005E2E0B"/>
    <w:rsid w:val="005E32F0"/>
    <w:rsid w:val="005E375E"/>
    <w:rsid w:val="005E5D82"/>
    <w:rsid w:val="005F0383"/>
    <w:rsid w:val="005F0DD8"/>
    <w:rsid w:val="005F2999"/>
    <w:rsid w:val="005F3785"/>
    <w:rsid w:val="005F3F4E"/>
    <w:rsid w:val="005F405B"/>
    <w:rsid w:val="005F4EC5"/>
    <w:rsid w:val="005F5854"/>
    <w:rsid w:val="005F6A22"/>
    <w:rsid w:val="005F6D2E"/>
    <w:rsid w:val="0060214D"/>
    <w:rsid w:val="00602DA8"/>
    <w:rsid w:val="00603614"/>
    <w:rsid w:val="00604910"/>
    <w:rsid w:val="00606698"/>
    <w:rsid w:val="00607841"/>
    <w:rsid w:val="00610481"/>
    <w:rsid w:val="006106C4"/>
    <w:rsid w:val="006117A7"/>
    <w:rsid w:val="0061225F"/>
    <w:rsid w:val="0061408E"/>
    <w:rsid w:val="0061522D"/>
    <w:rsid w:val="00615828"/>
    <w:rsid w:val="0061631A"/>
    <w:rsid w:val="00616F6B"/>
    <w:rsid w:val="0061788E"/>
    <w:rsid w:val="00617943"/>
    <w:rsid w:val="00621192"/>
    <w:rsid w:val="0062274D"/>
    <w:rsid w:val="00622999"/>
    <w:rsid w:val="00622B75"/>
    <w:rsid w:val="00622FC2"/>
    <w:rsid w:val="00623AF0"/>
    <w:rsid w:val="00625C9F"/>
    <w:rsid w:val="00631D0B"/>
    <w:rsid w:val="0063362C"/>
    <w:rsid w:val="00633DD0"/>
    <w:rsid w:val="00634ED6"/>
    <w:rsid w:val="006351C2"/>
    <w:rsid w:val="00635216"/>
    <w:rsid w:val="0063549C"/>
    <w:rsid w:val="006403F2"/>
    <w:rsid w:val="00640DBF"/>
    <w:rsid w:val="006424CA"/>
    <w:rsid w:val="00642A8C"/>
    <w:rsid w:val="006452E4"/>
    <w:rsid w:val="00645AFF"/>
    <w:rsid w:val="006469EA"/>
    <w:rsid w:val="00647CF9"/>
    <w:rsid w:val="00647F82"/>
    <w:rsid w:val="0065223B"/>
    <w:rsid w:val="00652A26"/>
    <w:rsid w:val="00656001"/>
    <w:rsid w:val="00660184"/>
    <w:rsid w:val="00661BC9"/>
    <w:rsid w:val="00661D8F"/>
    <w:rsid w:val="006628CC"/>
    <w:rsid w:val="00662C23"/>
    <w:rsid w:val="006637B0"/>
    <w:rsid w:val="006639BA"/>
    <w:rsid w:val="0067037E"/>
    <w:rsid w:val="00670F4B"/>
    <w:rsid w:val="0067223F"/>
    <w:rsid w:val="006723DD"/>
    <w:rsid w:val="00672901"/>
    <w:rsid w:val="00673015"/>
    <w:rsid w:val="00673099"/>
    <w:rsid w:val="0067342E"/>
    <w:rsid w:val="006746EB"/>
    <w:rsid w:val="00675503"/>
    <w:rsid w:val="006759FB"/>
    <w:rsid w:val="00675B04"/>
    <w:rsid w:val="00676A97"/>
    <w:rsid w:val="0067752C"/>
    <w:rsid w:val="006775B1"/>
    <w:rsid w:val="00680460"/>
    <w:rsid w:val="006808FC"/>
    <w:rsid w:val="006822FF"/>
    <w:rsid w:val="006826D9"/>
    <w:rsid w:val="00683DB7"/>
    <w:rsid w:val="006856F8"/>
    <w:rsid w:val="00685759"/>
    <w:rsid w:val="00693CCB"/>
    <w:rsid w:val="0069672E"/>
    <w:rsid w:val="00697C42"/>
    <w:rsid w:val="006A142D"/>
    <w:rsid w:val="006A1825"/>
    <w:rsid w:val="006A207C"/>
    <w:rsid w:val="006A20E2"/>
    <w:rsid w:val="006A3605"/>
    <w:rsid w:val="006A369F"/>
    <w:rsid w:val="006A4528"/>
    <w:rsid w:val="006A79A4"/>
    <w:rsid w:val="006A7A5E"/>
    <w:rsid w:val="006A7DB9"/>
    <w:rsid w:val="006A7F42"/>
    <w:rsid w:val="006B0603"/>
    <w:rsid w:val="006B0607"/>
    <w:rsid w:val="006B13BD"/>
    <w:rsid w:val="006B1583"/>
    <w:rsid w:val="006B252A"/>
    <w:rsid w:val="006B3D61"/>
    <w:rsid w:val="006B4801"/>
    <w:rsid w:val="006B5D45"/>
    <w:rsid w:val="006B7218"/>
    <w:rsid w:val="006B74B0"/>
    <w:rsid w:val="006B7ADC"/>
    <w:rsid w:val="006C2767"/>
    <w:rsid w:val="006C2C43"/>
    <w:rsid w:val="006C32AB"/>
    <w:rsid w:val="006C3BF6"/>
    <w:rsid w:val="006C4D7A"/>
    <w:rsid w:val="006C606F"/>
    <w:rsid w:val="006C7024"/>
    <w:rsid w:val="006D0274"/>
    <w:rsid w:val="006D2614"/>
    <w:rsid w:val="006D32E4"/>
    <w:rsid w:val="006D456D"/>
    <w:rsid w:val="006D47DE"/>
    <w:rsid w:val="006D4E32"/>
    <w:rsid w:val="006D6659"/>
    <w:rsid w:val="006E0EB5"/>
    <w:rsid w:val="006E0F55"/>
    <w:rsid w:val="006E1697"/>
    <w:rsid w:val="006E2330"/>
    <w:rsid w:val="006E2453"/>
    <w:rsid w:val="006E2E1E"/>
    <w:rsid w:val="006E35A7"/>
    <w:rsid w:val="006E55D9"/>
    <w:rsid w:val="006E7262"/>
    <w:rsid w:val="006F26D2"/>
    <w:rsid w:val="006F33B4"/>
    <w:rsid w:val="006F344D"/>
    <w:rsid w:val="006F49BA"/>
    <w:rsid w:val="006F4B64"/>
    <w:rsid w:val="006F4FB9"/>
    <w:rsid w:val="006F5499"/>
    <w:rsid w:val="006F6BA5"/>
    <w:rsid w:val="00700C80"/>
    <w:rsid w:val="00701102"/>
    <w:rsid w:val="00702AE8"/>
    <w:rsid w:val="00702FD8"/>
    <w:rsid w:val="00704909"/>
    <w:rsid w:val="00704CE8"/>
    <w:rsid w:val="00705177"/>
    <w:rsid w:val="00705EB4"/>
    <w:rsid w:val="00707959"/>
    <w:rsid w:val="00710099"/>
    <w:rsid w:val="00710F31"/>
    <w:rsid w:val="00711F7D"/>
    <w:rsid w:val="00712F54"/>
    <w:rsid w:val="0071598F"/>
    <w:rsid w:val="0071626B"/>
    <w:rsid w:val="00716750"/>
    <w:rsid w:val="0071740B"/>
    <w:rsid w:val="00720B44"/>
    <w:rsid w:val="007211E0"/>
    <w:rsid w:val="007239EF"/>
    <w:rsid w:val="00724683"/>
    <w:rsid w:val="00726915"/>
    <w:rsid w:val="00730D30"/>
    <w:rsid w:val="00730D4D"/>
    <w:rsid w:val="00732C21"/>
    <w:rsid w:val="00733767"/>
    <w:rsid w:val="00733D03"/>
    <w:rsid w:val="007345CD"/>
    <w:rsid w:val="00734DF0"/>
    <w:rsid w:val="00734F06"/>
    <w:rsid w:val="0073522B"/>
    <w:rsid w:val="007400D7"/>
    <w:rsid w:val="00740116"/>
    <w:rsid w:val="007408AB"/>
    <w:rsid w:val="00741C2F"/>
    <w:rsid w:val="007423AF"/>
    <w:rsid w:val="00742C87"/>
    <w:rsid w:val="00742CD9"/>
    <w:rsid w:val="00742CDB"/>
    <w:rsid w:val="007443D0"/>
    <w:rsid w:val="007448CC"/>
    <w:rsid w:val="00745E60"/>
    <w:rsid w:val="00746613"/>
    <w:rsid w:val="00747EA1"/>
    <w:rsid w:val="007501B9"/>
    <w:rsid w:val="00750C78"/>
    <w:rsid w:val="00750D18"/>
    <w:rsid w:val="00751025"/>
    <w:rsid w:val="0075188B"/>
    <w:rsid w:val="007539DD"/>
    <w:rsid w:val="007540D9"/>
    <w:rsid w:val="0075420C"/>
    <w:rsid w:val="00755E14"/>
    <w:rsid w:val="00755FD6"/>
    <w:rsid w:val="00756592"/>
    <w:rsid w:val="0075669F"/>
    <w:rsid w:val="007604C6"/>
    <w:rsid w:val="0076132F"/>
    <w:rsid w:val="007613A0"/>
    <w:rsid w:val="007627B3"/>
    <w:rsid w:val="00764ED7"/>
    <w:rsid w:val="00766526"/>
    <w:rsid w:val="00766A3D"/>
    <w:rsid w:val="00766C81"/>
    <w:rsid w:val="00767365"/>
    <w:rsid w:val="00767F42"/>
    <w:rsid w:val="00770948"/>
    <w:rsid w:val="00770B9F"/>
    <w:rsid w:val="007711C3"/>
    <w:rsid w:val="00771627"/>
    <w:rsid w:val="00773D34"/>
    <w:rsid w:val="007749B5"/>
    <w:rsid w:val="00780197"/>
    <w:rsid w:val="007814BA"/>
    <w:rsid w:val="00782D9B"/>
    <w:rsid w:val="00782DF7"/>
    <w:rsid w:val="00783250"/>
    <w:rsid w:val="00783826"/>
    <w:rsid w:val="00783E0B"/>
    <w:rsid w:val="00783FFF"/>
    <w:rsid w:val="00785432"/>
    <w:rsid w:val="007866B7"/>
    <w:rsid w:val="007868A9"/>
    <w:rsid w:val="00787709"/>
    <w:rsid w:val="00787725"/>
    <w:rsid w:val="0079282A"/>
    <w:rsid w:val="00793538"/>
    <w:rsid w:val="00793564"/>
    <w:rsid w:val="0079630A"/>
    <w:rsid w:val="00796BD8"/>
    <w:rsid w:val="00796BEB"/>
    <w:rsid w:val="00797333"/>
    <w:rsid w:val="007979F5"/>
    <w:rsid w:val="007A007A"/>
    <w:rsid w:val="007A2BE4"/>
    <w:rsid w:val="007A5808"/>
    <w:rsid w:val="007A6C81"/>
    <w:rsid w:val="007B092E"/>
    <w:rsid w:val="007B1DB0"/>
    <w:rsid w:val="007B1DFE"/>
    <w:rsid w:val="007B237A"/>
    <w:rsid w:val="007B3337"/>
    <w:rsid w:val="007B351B"/>
    <w:rsid w:val="007B4028"/>
    <w:rsid w:val="007B421F"/>
    <w:rsid w:val="007B469A"/>
    <w:rsid w:val="007B4C97"/>
    <w:rsid w:val="007C074A"/>
    <w:rsid w:val="007C0C84"/>
    <w:rsid w:val="007C12E9"/>
    <w:rsid w:val="007C1ED6"/>
    <w:rsid w:val="007C24C7"/>
    <w:rsid w:val="007C2E2C"/>
    <w:rsid w:val="007C592E"/>
    <w:rsid w:val="007C61AF"/>
    <w:rsid w:val="007C6B0D"/>
    <w:rsid w:val="007C72FE"/>
    <w:rsid w:val="007D1A2A"/>
    <w:rsid w:val="007D4A3E"/>
    <w:rsid w:val="007D4AE2"/>
    <w:rsid w:val="007D4FE6"/>
    <w:rsid w:val="007D5706"/>
    <w:rsid w:val="007D6002"/>
    <w:rsid w:val="007D74C9"/>
    <w:rsid w:val="007E0222"/>
    <w:rsid w:val="007E076B"/>
    <w:rsid w:val="007E3A2B"/>
    <w:rsid w:val="007E3CA1"/>
    <w:rsid w:val="007E4AC8"/>
    <w:rsid w:val="007E4FDE"/>
    <w:rsid w:val="007E5744"/>
    <w:rsid w:val="007E580E"/>
    <w:rsid w:val="007E5816"/>
    <w:rsid w:val="007E6498"/>
    <w:rsid w:val="007E7147"/>
    <w:rsid w:val="007E7619"/>
    <w:rsid w:val="007F02EB"/>
    <w:rsid w:val="007F0C32"/>
    <w:rsid w:val="007F1083"/>
    <w:rsid w:val="007F19F6"/>
    <w:rsid w:val="007F24D7"/>
    <w:rsid w:val="007F4375"/>
    <w:rsid w:val="007F4B58"/>
    <w:rsid w:val="007F767C"/>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295"/>
    <w:rsid w:val="00816888"/>
    <w:rsid w:val="00822CBF"/>
    <w:rsid w:val="00823155"/>
    <w:rsid w:val="0082330E"/>
    <w:rsid w:val="008236BA"/>
    <w:rsid w:val="00823741"/>
    <w:rsid w:val="00824422"/>
    <w:rsid w:val="00825A0B"/>
    <w:rsid w:val="0082659A"/>
    <w:rsid w:val="00827215"/>
    <w:rsid w:val="00827285"/>
    <w:rsid w:val="008275AD"/>
    <w:rsid w:val="00827D0F"/>
    <w:rsid w:val="00832CA9"/>
    <w:rsid w:val="00833525"/>
    <w:rsid w:val="00834249"/>
    <w:rsid w:val="0083454C"/>
    <w:rsid w:val="00835D42"/>
    <w:rsid w:val="00835F67"/>
    <w:rsid w:val="008421A2"/>
    <w:rsid w:val="008447C2"/>
    <w:rsid w:val="0084549D"/>
    <w:rsid w:val="0084611F"/>
    <w:rsid w:val="00846A04"/>
    <w:rsid w:val="00846E61"/>
    <w:rsid w:val="00847963"/>
    <w:rsid w:val="00847E12"/>
    <w:rsid w:val="00850203"/>
    <w:rsid w:val="008504F1"/>
    <w:rsid w:val="00852056"/>
    <w:rsid w:val="00852B45"/>
    <w:rsid w:val="00852B85"/>
    <w:rsid w:val="008543F8"/>
    <w:rsid w:val="00855FB6"/>
    <w:rsid w:val="0085658A"/>
    <w:rsid w:val="008572A7"/>
    <w:rsid w:val="00857FE2"/>
    <w:rsid w:val="00861D81"/>
    <w:rsid w:val="00862BE7"/>
    <w:rsid w:val="008638AD"/>
    <w:rsid w:val="00863B90"/>
    <w:rsid w:val="00866B44"/>
    <w:rsid w:val="00867921"/>
    <w:rsid w:val="008710FE"/>
    <w:rsid w:val="00871FF7"/>
    <w:rsid w:val="00872774"/>
    <w:rsid w:val="00875F05"/>
    <w:rsid w:val="00876E8F"/>
    <w:rsid w:val="00877683"/>
    <w:rsid w:val="00880199"/>
    <w:rsid w:val="008809E3"/>
    <w:rsid w:val="0088107C"/>
    <w:rsid w:val="00883B85"/>
    <w:rsid w:val="008843F7"/>
    <w:rsid w:val="00884492"/>
    <w:rsid w:val="00884852"/>
    <w:rsid w:val="00885544"/>
    <w:rsid w:val="00885C85"/>
    <w:rsid w:val="00885F52"/>
    <w:rsid w:val="0088627B"/>
    <w:rsid w:val="00886420"/>
    <w:rsid w:val="00887400"/>
    <w:rsid w:val="00887DE8"/>
    <w:rsid w:val="00890612"/>
    <w:rsid w:val="008906D2"/>
    <w:rsid w:val="008918B7"/>
    <w:rsid w:val="00894BAB"/>
    <w:rsid w:val="00895926"/>
    <w:rsid w:val="008959CA"/>
    <w:rsid w:val="00896232"/>
    <w:rsid w:val="00897988"/>
    <w:rsid w:val="008A07C2"/>
    <w:rsid w:val="008A0A61"/>
    <w:rsid w:val="008A1528"/>
    <w:rsid w:val="008A18CA"/>
    <w:rsid w:val="008A1D1B"/>
    <w:rsid w:val="008A1FAE"/>
    <w:rsid w:val="008A415B"/>
    <w:rsid w:val="008A417E"/>
    <w:rsid w:val="008A4BB3"/>
    <w:rsid w:val="008A5D6B"/>
    <w:rsid w:val="008A69CF"/>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3D49"/>
    <w:rsid w:val="008C43E1"/>
    <w:rsid w:val="008C4403"/>
    <w:rsid w:val="008C702F"/>
    <w:rsid w:val="008D1CC6"/>
    <w:rsid w:val="008D310E"/>
    <w:rsid w:val="008D7295"/>
    <w:rsid w:val="008D7EE5"/>
    <w:rsid w:val="008E117E"/>
    <w:rsid w:val="008E2085"/>
    <w:rsid w:val="008E2837"/>
    <w:rsid w:val="008E3B2F"/>
    <w:rsid w:val="008E4645"/>
    <w:rsid w:val="008E5332"/>
    <w:rsid w:val="008E605D"/>
    <w:rsid w:val="008E64C8"/>
    <w:rsid w:val="008E6DB0"/>
    <w:rsid w:val="008E7CE0"/>
    <w:rsid w:val="008F0F6C"/>
    <w:rsid w:val="008F2327"/>
    <w:rsid w:val="008F2D07"/>
    <w:rsid w:val="008F2E87"/>
    <w:rsid w:val="008F3DAB"/>
    <w:rsid w:val="008F3E53"/>
    <w:rsid w:val="008F4027"/>
    <w:rsid w:val="008F484E"/>
    <w:rsid w:val="008F5C95"/>
    <w:rsid w:val="00901751"/>
    <w:rsid w:val="00901AF6"/>
    <w:rsid w:val="009029E8"/>
    <w:rsid w:val="00903465"/>
    <w:rsid w:val="00905B14"/>
    <w:rsid w:val="009067C8"/>
    <w:rsid w:val="0090725F"/>
    <w:rsid w:val="0090746A"/>
    <w:rsid w:val="009105D0"/>
    <w:rsid w:val="0091270D"/>
    <w:rsid w:val="009127EC"/>
    <w:rsid w:val="00912C6E"/>
    <w:rsid w:val="00916761"/>
    <w:rsid w:val="0091756E"/>
    <w:rsid w:val="0092066A"/>
    <w:rsid w:val="00921344"/>
    <w:rsid w:val="00923C0F"/>
    <w:rsid w:val="00923FE4"/>
    <w:rsid w:val="009243C4"/>
    <w:rsid w:val="00925863"/>
    <w:rsid w:val="00926C12"/>
    <w:rsid w:val="00926CF2"/>
    <w:rsid w:val="00927435"/>
    <w:rsid w:val="009305DE"/>
    <w:rsid w:val="00930908"/>
    <w:rsid w:val="00930EBD"/>
    <w:rsid w:val="00931CFD"/>
    <w:rsid w:val="00931F4C"/>
    <w:rsid w:val="00933807"/>
    <w:rsid w:val="009345F9"/>
    <w:rsid w:val="00934B76"/>
    <w:rsid w:val="00935635"/>
    <w:rsid w:val="009362BD"/>
    <w:rsid w:val="00936AA2"/>
    <w:rsid w:val="00936C33"/>
    <w:rsid w:val="00944E1D"/>
    <w:rsid w:val="009466A5"/>
    <w:rsid w:val="00946D6E"/>
    <w:rsid w:val="00946E54"/>
    <w:rsid w:val="00947A46"/>
    <w:rsid w:val="00950094"/>
    <w:rsid w:val="00951358"/>
    <w:rsid w:val="00953519"/>
    <w:rsid w:val="00954223"/>
    <w:rsid w:val="009544D7"/>
    <w:rsid w:val="009549A7"/>
    <w:rsid w:val="009558BB"/>
    <w:rsid w:val="00955AE2"/>
    <w:rsid w:val="009561BA"/>
    <w:rsid w:val="009564DF"/>
    <w:rsid w:val="00956EC4"/>
    <w:rsid w:val="00957E74"/>
    <w:rsid w:val="0096224B"/>
    <w:rsid w:val="00962281"/>
    <w:rsid w:val="00963C53"/>
    <w:rsid w:val="00963CA8"/>
    <w:rsid w:val="00963F51"/>
    <w:rsid w:val="00964009"/>
    <w:rsid w:val="0096494E"/>
    <w:rsid w:val="00964E64"/>
    <w:rsid w:val="00965B7C"/>
    <w:rsid w:val="00966596"/>
    <w:rsid w:val="00967125"/>
    <w:rsid w:val="00967938"/>
    <w:rsid w:val="00972164"/>
    <w:rsid w:val="00973177"/>
    <w:rsid w:val="00980372"/>
    <w:rsid w:val="009809BA"/>
    <w:rsid w:val="009817C0"/>
    <w:rsid w:val="00982358"/>
    <w:rsid w:val="009848BB"/>
    <w:rsid w:val="00987C7F"/>
    <w:rsid w:val="009902DE"/>
    <w:rsid w:val="0099049A"/>
    <w:rsid w:val="0099300A"/>
    <w:rsid w:val="00994864"/>
    <w:rsid w:val="00996223"/>
    <w:rsid w:val="00996DCD"/>
    <w:rsid w:val="00997C56"/>
    <w:rsid w:val="009A0764"/>
    <w:rsid w:val="009A1265"/>
    <w:rsid w:val="009A1506"/>
    <w:rsid w:val="009A4F92"/>
    <w:rsid w:val="009A5257"/>
    <w:rsid w:val="009A58BA"/>
    <w:rsid w:val="009A5C06"/>
    <w:rsid w:val="009A66D9"/>
    <w:rsid w:val="009A6D03"/>
    <w:rsid w:val="009A6E96"/>
    <w:rsid w:val="009A7224"/>
    <w:rsid w:val="009B0658"/>
    <w:rsid w:val="009B0821"/>
    <w:rsid w:val="009B0902"/>
    <w:rsid w:val="009B22B2"/>
    <w:rsid w:val="009B2CB0"/>
    <w:rsid w:val="009B2ED8"/>
    <w:rsid w:val="009B44DD"/>
    <w:rsid w:val="009B45C2"/>
    <w:rsid w:val="009B46CB"/>
    <w:rsid w:val="009B4889"/>
    <w:rsid w:val="009B4F7A"/>
    <w:rsid w:val="009B5C8A"/>
    <w:rsid w:val="009B71CD"/>
    <w:rsid w:val="009C0842"/>
    <w:rsid w:val="009C0B78"/>
    <w:rsid w:val="009C0BF2"/>
    <w:rsid w:val="009C16A2"/>
    <w:rsid w:val="009C16E6"/>
    <w:rsid w:val="009C1B7F"/>
    <w:rsid w:val="009C25A6"/>
    <w:rsid w:val="009C35AD"/>
    <w:rsid w:val="009C4242"/>
    <w:rsid w:val="009C4491"/>
    <w:rsid w:val="009C6654"/>
    <w:rsid w:val="009C7168"/>
    <w:rsid w:val="009C72A9"/>
    <w:rsid w:val="009C7983"/>
    <w:rsid w:val="009D1327"/>
    <w:rsid w:val="009D153F"/>
    <w:rsid w:val="009D28D6"/>
    <w:rsid w:val="009D4892"/>
    <w:rsid w:val="009D4A4B"/>
    <w:rsid w:val="009D4CA3"/>
    <w:rsid w:val="009D55F1"/>
    <w:rsid w:val="009D5B4F"/>
    <w:rsid w:val="009D5BAC"/>
    <w:rsid w:val="009D6FD3"/>
    <w:rsid w:val="009E0A44"/>
    <w:rsid w:val="009E40BC"/>
    <w:rsid w:val="009E72F0"/>
    <w:rsid w:val="009F0599"/>
    <w:rsid w:val="009F05BA"/>
    <w:rsid w:val="009F1FA2"/>
    <w:rsid w:val="009F2273"/>
    <w:rsid w:val="009F4F47"/>
    <w:rsid w:val="009F50AD"/>
    <w:rsid w:val="009F5BF1"/>
    <w:rsid w:val="009F6FB2"/>
    <w:rsid w:val="00A020EF"/>
    <w:rsid w:val="00A02828"/>
    <w:rsid w:val="00A03111"/>
    <w:rsid w:val="00A06848"/>
    <w:rsid w:val="00A06AD9"/>
    <w:rsid w:val="00A06C13"/>
    <w:rsid w:val="00A10381"/>
    <w:rsid w:val="00A10F74"/>
    <w:rsid w:val="00A116CC"/>
    <w:rsid w:val="00A12FE1"/>
    <w:rsid w:val="00A1437D"/>
    <w:rsid w:val="00A14419"/>
    <w:rsid w:val="00A1441E"/>
    <w:rsid w:val="00A1489A"/>
    <w:rsid w:val="00A14DE7"/>
    <w:rsid w:val="00A1630F"/>
    <w:rsid w:val="00A20514"/>
    <w:rsid w:val="00A23E84"/>
    <w:rsid w:val="00A25E5F"/>
    <w:rsid w:val="00A3133F"/>
    <w:rsid w:val="00A31581"/>
    <w:rsid w:val="00A31884"/>
    <w:rsid w:val="00A32271"/>
    <w:rsid w:val="00A3300D"/>
    <w:rsid w:val="00A3361B"/>
    <w:rsid w:val="00A35143"/>
    <w:rsid w:val="00A352EF"/>
    <w:rsid w:val="00A37DA4"/>
    <w:rsid w:val="00A43891"/>
    <w:rsid w:val="00A43D3C"/>
    <w:rsid w:val="00A43FC2"/>
    <w:rsid w:val="00A4599E"/>
    <w:rsid w:val="00A46DA5"/>
    <w:rsid w:val="00A50411"/>
    <w:rsid w:val="00A50BDD"/>
    <w:rsid w:val="00A50C7E"/>
    <w:rsid w:val="00A521EE"/>
    <w:rsid w:val="00A52FC9"/>
    <w:rsid w:val="00A551E8"/>
    <w:rsid w:val="00A55294"/>
    <w:rsid w:val="00A55A7B"/>
    <w:rsid w:val="00A56DC0"/>
    <w:rsid w:val="00A56DC8"/>
    <w:rsid w:val="00A5704C"/>
    <w:rsid w:val="00A6100C"/>
    <w:rsid w:val="00A61BB8"/>
    <w:rsid w:val="00A62DB8"/>
    <w:rsid w:val="00A63DAC"/>
    <w:rsid w:val="00A654DB"/>
    <w:rsid w:val="00A70518"/>
    <w:rsid w:val="00A71348"/>
    <w:rsid w:val="00A72E78"/>
    <w:rsid w:val="00A803A8"/>
    <w:rsid w:val="00A814C0"/>
    <w:rsid w:val="00A82919"/>
    <w:rsid w:val="00A829E0"/>
    <w:rsid w:val="00A832D9"/>
    <w:rsid w:val="00A84DB8"/>
    <w:rsid w:val="00A85752"/>
    <w:rsid w:val="00A869BB"/>
    <w:rsid w:val="00A86D87"/>
    <w:rsid w:val="00A90A51"/>
    <w:rsid w:val="00A922A2"/>
    <w:rsid w:val="00A94BE3"/>
    <w:rsid w:val="00A96CEC"/>
    <w:rsid w:val="00AA0D1E"/>
    <w:rsid w:val="00AA1A3B"/>
    <w:rsid w:val="00AA474A"/>
    <w:rsid w:val="00AA523E"/>
    <w:rsid w:val="00AB0A01"/>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F22"/>
    <w:rsid w:val="00AC550E"/>
    <w:rsid w:val="00AC60BA"/>
    <w:rsid w:val="00AC6E30"/>
    <w:rsid w:val="00AD01D8"/>
    <w:rsid w:val="00AD146D"/>
    <w:rsid w:val="00AD57E3"/>
    <w:rsid w:val="00AD58A6"/>
    <w:rsid w:val="00AD7F03"/>
    <w:rsid w:val="00AE2E9C"/>
    <w:rsid w:val="00AE5058"/>
    <w:rsid w:val="00AE70AE"/>
    <w:rsid w:val="00AE7D72"/>
    <w:rsid w:val="00AE7DED"/>
    <w:rsid w:val="00AF26DA"/>
    <w:rsid w:val="00AF33A9"/>
    <w:rsid w:val="00AF37ED"/>
    <w:rsid w:val="00AF46FA"/>
    <w:rsid w:val="00AF4DB8"/>
    <w:rsid w:val="00AF6700"/>
    <w:rsid w:val="00AF6F83"/>
    <w:rsid w:val="00B000C5"/>
    <w:rsid w:val="00B019BA"/>
    <w:rsid w:val="00B021FD"/>
    <w:rsid w:val="00B0281D"/>
    <w:rsid w:val="00B04015"/>
    <w:rsid w:val="00B04656"/>
    <w:rsid w:val="00B04AA2"/>
    <w:rsid w:val="00B1102A"/>
    <w:rsid w:val="00B1310C"/>
    <w:rsid w:val="00B13A32"/>
    <w:rsid w:val="00B13BCF"/>
    <w:rsid w:val="00B15C5B"/>
    <w:rsid w:val="00B15EC3"/>
    <w:rsid w:val="00B20964"/>
    <w:rsid w:val="00B21993"/>
    <w:rsid w:val="00B22DEB"/>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1FA3"/>
    <w:rsid w:val="00B42067"/>
    <w:rsid w:val="00B42686"/>
    <w:rsid w:val="00B43269"/>
    <w:rsid w:val="00B43A18"/>
    <w:rsid w:val="00B444BF"/>
    <w:rsid w:val="00B450A4"/>
    <w:rsid w:val="00B45363"/>
    <w:rsid w:val="00B45759"/>
    <w:rsid w:val="00B45D36"/>
    <w:rsid w:val="00B46D78"/>
    <w:rsid w:val="00B50FC5"/>
    <w:rsid w:val="00B51991"/>
    <w:rsid w:val="00B539F4"/>
    <w:rsid w:val="00B53E73"/>
    <w:rsid w:val="00B5420C"/>
    <w:rsid w:val="00B54CBA"/>
    <w:rsid w:val="00B54EA6"/>
    <w:rsid w:val="00B565AB"/>
    <w:rsid w:val="00B570D5"/>
    <w:rsid w:val="00B57131"/>
    <w:rsid w:val="00B57ABE"/>
    <w:rsid w:val="00B60A69"/>
    <w:rsid w:val="00B62B9D"/>
    <w:rsid w:val="00B651B6"/>
    <w:rsid w:val="00B65546"/>
    <w:rsid w:val="00B65A45"/>
    <w:rsid w:val="00B661B7"/>
    <w:rsid w:val="00B66E23"/>
    <w:rsid w:val="00B71880"/>
    <w:rsid w:val="00B71BD8"/>
    <w:rsid w:val="00B7527A"/>
    <w:rsid w:val="00B753CB"/>
    <w:rsid w:val="00B76060"/>
    <w:rsid w:val="00B76C65"/>
    <w:rsid w:val="00B774F1"/>
    <w:rsid w:val="00B80F27"/>
    <w:rsid w:val="00B82138"/>
    <w:rsid w:val="00B83837"/>
    <w:rsid w:val="00B84811"/>
    <w:rsid w:val="00B85730"/>
    <w:rsid w:val="00B8693A"/>
    <w:rsid w:val="00B879C9"/>
    <w:rsid w:val="00B87BA5"/>
    <w:rsid w:val="00B87D6C"/>
    <w:rsid w:val="00B87DFD"/>
    <w:rsid w:val="00B90AD4"/>
    <w:rsid w:val="00B91688"/>
    <w:rsid w:val="00B93BC6"/>
    <w:rsid w:val="00B94A32"/>
    <w:rsid w:val="00B973CD"/>
    <w:rsid w:val="00B97D97"/>
    <w:rsid w:val="00BA0AFE"/>
    <w:rsid w:val="00BA130A"/>
    <w:rsid w:val="00BA2043"/>
    <w:rsid w:val="00BA23BC"/>
    <w:rsid w:val="00BA5634"/>
    <w:rsid w:val="00BA70D8"/>
    <w:rsid w:val="00BB06D7"/>
    <w:rsid w:val="00BB0F86"/>
    <w:rsid w:val="00BB36D2"/>
    <w:rsid w:val="00BB4352"/>
    <w:rsid w:val="00BB5807"/>
    <w:rsid w:val="00BB61C8"/>
    <w:rsid w:val="00BB68D0"/>
    <w:rsid w:val="00BB6E95"/>
    <w:rsid w:val="00BC336A"/>
    <w:rsid w:val="00BC4C57"/>
    <w:rsid w:val="00BC4E1D"/>
    <w:rsid w:val="00BC518C"/>
    <w:rsid w:val="00BC75F4"/>
    <w:rsid w:val="00BC77C5"/>
    <w:rsid w:val="00BD1063"/>
    <w:rsid w:val="00BD135D"/>
    <w:rsid w:val="00BD1811"/>
    <w:rsid w:val="00BD638F"/>
    <w:rsid w:val="00BD73E8"/>
    <w:rsid w:val="00BE0AAF"/>
    <w:rsid w:val="00BE1DCA"/>
    <w:rsid w:val="00BE3185"/>
    <w:rsid w:val="00BE3B61"/>
    <w:rsid w:val="00BE4223"/>
    <w:rsid w:val="00BE5ED1"/>
    <w:rsid w:val="00BE6B85"/>
    <w:rsid w:val="00BE6FEE"/>
    <w:rsid w:val="00BE78D8"/>
    <w:rsid w:val="00BE7B5C"/>
    <w:rsid w:val="00BF046A"/>
    <w:rsid w:val="00BF1324"/>
    <w:rsid w:val="00BF1B01"/>
    <w:rsid w:val="00BF1BB9"/>
    <w:rsid w:val="00BF286B"/>
    <w:rsid w:val="00BF3692"/>
    <w:rsid w:val="00BF3D5A"/>
    <w:rsid w:val="00BF4381"/>
    <w:rsid w:val="00BF4567"/>
    <w:rsid w:val="00BF4B75"/>
    <w:rsid w:val="00BF61CB"/>
    <w:rsid w:val="00BF70A5"/>
    <w:rsid w:val="00BF7824"/>
    <w:rsid w:val="00BF7C36"/>
    <w:rsid w:val="00C01A43"/>
    <w:rsid w:val="00C043FC"/>
    <w:rsid w:val="00C044D9"/>
    <w:rsid w:val="00C04594"/>
    <w:rsid w:val="00C06516"/>
    <w:rsid w:val="00C068BD"/>
    <w:rsid w:val="00C076D1"/>
    <w:rsid w:val="00C109DF"/>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CC7"/>
    <w:rsid w:val="00C30604"/>
    <w:rsid w:val="00C3544A"/>
    <w:rsid w:val="00C35698"/>
    <w:rsid w:val="00C35745"/>
    <w:rsid w:val="00C36795"/>
    <w:rsid w:val="00C36F5C"/>
    <w:rsid w:val="00C41339"/>
    <w:rsid w:val="00C41690"/>
    <w:rsid w:val="00C45461"/>
    <w:rsid w:val="00C454FD"/>
    <w:rsid w:val="00C45741"/>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3232"/>
    <w:rsid w:val="00C655F5"/>
    <w:rsid w:val="00C6596E"/>
    <w:rsid w:val="00C65CA2"/>
    <w:rsid w:val="00C6645B"/>
    <w:rsid w:val="00C66C64"/>
    <w:rsid w:val="00C66CA1"/>
    <w:rsid w:val="00C718CD"/>
    <w:rsid w:val="00C72F92"/>
    <w:rsid w:val="00C72F9C"/>
    <w:rsid w:val="00C774F6"/>
    <w:rsid w:val="00C77988"/>
    <w:rsid w:val="00C80193"/>
    <w:rsid w:val="00C80298"/>
    <w:rsid w:val="00C804EA"/>
    <w:rsid w:val="00C8074F"/>
    <w:rsid w:val="00C8169C"/>
    <w:rsid w:val="00C8243D"/>
    <w:rsid w:val="00C832AF"/>
    <w:rsid w:val="00C836C8"/>
    <w:rsid w:val="00C83942"/>
    <w:rsid w:val="00C83B57"/>
    <w:rsid w:val="00C83B83"/>
    <w:rsid w:val="00C84788"/>
    <w:rsid w:val="00C85369"/>
    <w:rsid w:val="00C85921"/>
    <w:rsid w:val="00C85A55"/>
    <w:rsid w:val="00C85F64"/>
    <w:rsid w:val="00C8665E"/>
    <w:rsid w:val="00C8699C"/>
    <w:rsid w:val="00C909D1"/>
    <w:rsid w:val="00C90F9A"/>
    <w:rsid w:val="00C9130A"/>
    <w:rsid w:val="00C91A13"/>
    <w:rsid w:val="00C92252"/>
    <w:rsid w:val="00C92894"/>
    <w:rsid w:val="00C93200"/>
    <w:rsid w:val="00C94187"/>
    <w:rsid w:val="00C942F8"/>
    <w:rsid w:val="00C957E4"/>
    <w:rsid w:val="00C97901"/>
    <w:rsid w:val="00CA28FE"/>
    <w:rsid w:val="00CA2FE3"/>
    <w:rsid w:val="00CA4BC5"/>
    <w:rsid w:val="00CA4F33"/>
    <w:rsid w:val="00CA4FDB"/>
    <w:rsid w:val="00CA5740"/>
    <w:rsid w:val="00CA58E9"/>
    <w:rsid w:val="00CA655D"/>
    <w:rsid w:val="00CA77D2"/>
    <w:rsid w:val="00CB2897"/>
    <w:rsid w:val="00CB2B11"/>
    <w:rsid w:val="00CB463A"/>
    <w:rsid w:val="00CB516D"/>
    <w:rsid w:val="00CC02CF"/>
    <w:rsid w:val="00CC033A"/>
    <w:rsid w:val="00CC1A43"/>
    <w:rsid w:val="00CC3345"/>
    <w:rsid w:val="00CC3E71"/>
    <w:rsid w:val="00CC4094"/>
    <w:rsid w:val="00CC7203"/>
    <w:rsid w:val="00CC7F5A"/>
    <w:rsid w:val="00CD01BB"/>
    <w:rsid w:val="00CD1842"/>
    <w:rsid w:val="00CD2E89"/>
    <w:rsid w:val="00CD5084"/>
    <w:rsid w:val="00CD650B"/>
    <w:rsid w:val="00CD6983"/>
    <w:rsid w:val="00CE20B1"/>
    <w:rsid w:val="00CE32FD"/>
    <w:rsid w:val="00CE66FD"/>
    <w:rsid w:val="00CE6B73"/>
    <w:rsid w:val="00CE6E11"/>
    <w:rsid w:val="00CE78CC"/>
    <w:rsid w:val="00CF00C7"/>
    <w:rsid w:val="00CF0282"/>
    <w:rsid w:val="00CF0672"/>
    <w:rsid w:val="00CF20A2"/>
    <w:rsid w:val="00CF22B5"/>
    <w:rsid w:val="00CF2E94"/>
    <w:rsid w:val="00CF4087"/>
    <w:rsid w:val="00CF4434"/>
    <w:rsid w:val="00CF4916"/>
    <w:rsid w:val="00CF5502"/>
    <w:rsid w:val="00CF668C"/>
    <w:rsid w:val="00CF70CF"/>
    <w:rsid w:val="00CF71CA"/>
    <w:rsid w:val="00CF76B3"/>
    <w:rsid w:val="00CF7922"/>
    <w:rsid w:val="00D01395"/>
    <w:rsid w:val="00D01972"/>
    <w:rsid w:val="00D01D72"/>
    <w:rsid w:val="00D02F86"/>
    <w:rsid w:val="00D04C4F"/>
    <w:rsid w:val="00D0537E"/>
    <w:rsid w:val="00D053BD"/>
    <w:rsid w:val="00D05FED"/>
    <w:rsid w:val="00D0619F"/>
    <w:rsid w:val="00D0622D"/>
    <w:rsid w:val="00D069BC"/>
    <w:rsid w:val="00D076E3"/>
    <w:rsid w:val="00D07937"/>
    <w:rsid w:val="00D07E1D"/>
    <w:rsid w:val="00D12179"/>
    <w:rsid w:val="00D12862"/>
    <w:rsid w:val="00D134E3"/>
    <w:rsid w:val="00D136E0"/>
    <w:rsid w:val="00D139DB"/>
    <w:rsid w:val="00D13A50"/>
    <w:rsid w:val="00D14E97"/>
    <w:rsid w:val="00D2195E"/>
    <w:rsid w:val="00D23D1F"/>
    <w:rsid w:val="00D247EC"/>
    <w:rsid w:val="00D24815"/>
    <w:rsid w:val="00D25375"/>
    <w:rsid w:val="00D25596"/>
    <w:rsid w:val="00D25C76"/>
    <w:rsid w:val="00D318C1"/>
    <w:rsid w:val="00D32796"/>
    <w:rsid w:val="00D32B46"/>
    <w:rsid w:val="00D32B9D"/>
    <w:rsid w:val="00D36A21"/>
    <w:rsid w:val="00D37E68"/>
    <w:rsid w:val="00D4044C"/>
    <w:rsid w:val="00D42981"/>
    <w:rsid w:val="00D44BF3"/>
    <w:rsid w:val="00D45220"/>
    <w:rsid w:val="00D5030F"/>
    <w:rsid w:val="00D50B14"/>
    <w:rsid w:val="00D50C10"/>
    <w:rsid w:val="00D51A56"/>
    <w:rsid w:val="00D520B6"/>
    <w:rsid w:val="00D537BD"/>
    <w:rsid w:val="00D538DD"/>
    <w:rsid w:val="00D53E6C"/>
    <w:rsid w:val="00D54991"/>
    <w:rsid w:val="00D54AAE"/>
    <w:rsid w:val="00D55513"/>
    <w:rsid w:val="00D55F06"/>
    <w:rsid w:val="00D5692B"/>
    <w:rsid w:val="00D56B2B"/>
    <w:rsid w:val="00D60B37"/>
    <w:rsid w:val="00D60C4A"/>
    <w:rsid w:val="00D61163"/>
    <w:rsid w:val="00D62798"/>
    <w:rsid w:val="00D64753"/>
    <w:rsid w:val="00D653FA"/>
    <w:rsid w:val="00D65B7F"/>
    <w:rsid w:val="00D667E7"/>
    <w:rsid w:val="00D7388F"/>
    <w:rsid w:val="00D74CEB"/>
    <w:rsid w:val="00D761FF"/>
    <w:rsid w:val="00D763D4"/>
    <w:rsid w:val="00D76859"/>
    <w:rsid w:val="00D76E77"/>
    <w:rsid w:val="00D77564"/>
    <w:rsid w:val="00D77794"/>
    <w:rsid w:val="00D77964"/>
    <w:rsid w:val="00D77E50"/>
    <w:rsid w:val="00D81361"/>
    <w:rsid w:val="00D81A55"/>
    <w:rsid w:val="00D84449"/>
    <w:rsid w:val="00D856A7"/>
    <w:rsid w:val="00D857DC"/>
    <w:rsid w:val="00D85AFE"/>
    <w:rsid w:val="00D8619D"/>
    <w:rsid w:val="00D86F78"/>
    <w:rsid w:val="00D91AB0"/>
    <w:rsid w:val="00D91B3B"/>
    <w:rsid w:val="00D9236D"/>
    <w:rsid w:val="00D92534"/>
    <w:rsid w:val="00D938C1"/>
    <w:rsid w:val="00D93FC8"/>
    <w:rsid w:val="00DA1462"/>
    <w:rsid w:val="00DA14A5"/>
    <w:rsid w:val="00DA2DB3"/>
    <w:rsid w:val="00DA68FD"/>
    <w:rsid w:val="00DA7D8C"/>
    <w:rsid w:val="00DB014A"/>
    <w:rsid w:val="00DB01B4"/>
    <w:rsid w:val="00DB1002"/>
    <w:rsid w:val="00DB2C64"/>
    <w:rsid w:val="00DB33D9"/>
    <w:rsid w:val="00DB34F5"/>
    <w:rsid w:val="00DB3B9B"/>
    <w:rsid w:val="00DB484D"/>
    <w:rsid w:val="00DB4E65"/>
    <w:rsid w:val="00DB5CF1"/>
    <w:rsid w:val="00DB629E"/>
    <w:rsid w:val="00DB66D0"/>
    <w:rsid w:val="00DB7C85"/>
    <w:rsid w:val="00DB7DA9"/>
    <w:rsid w:val="00DC17DC"/>
    <w:rsid w:val="00DC237D"/>
    <w:rsid w:val="00DC28C1"/>
    <w:rsid w:val="00DC3B2A"/>
    <w:rsid w:val="00DC502B"/>
    <w:rsid w:val="00DC53C0"/>
    <w:rsid w:val="00DC6A75"/>
    <w:rsid w:val="00DC7EDB"/>
    <w:rsid w:val="00DD26F1"/>
    <w:rsid w:val="00DD2FE1"/>
    <w:rsid w:val="00DD410D"/>
    <w:rsid w:val="00DD5368"/>
    <w:rsid w:val="00DD5746"/>
    <w:rsid w:val="00DD5B66"/>
    <w:rsid w:val="00DD5CF4"/>
    <w:rsid w:val="00DD717C"/>
    <w:rsid w:val="00DD79C6"/>
    <w:rsid w:val="00DE004D"/>
    <w:rsid w:val="00DE03C6"/>
    <w:rsid w:val="00DE2FE0"/>
    <w:rsid w:val="00DE3625"/>
    <w:rsid w:val="00DE3672"/>
    <w:rsid w:val="00DE46D7"/>
    <w:rsid w:val="00DE6C62"/>
    <w:rsid w:val="00DE6D95"/>
    <w:rsid w:val="00DE7069"/>
    <w:rsid w:val="00DF03D0"/>
    <w:rsid w:val="00DF051A"/>
    <w:rsid w:val="00DF0FD1"/>
    <w:rsid w:val="00DF162D"/>
    <w:rsid w:val="00DF272D"/>
    <w:rsid w:val="00DF47F2"/>
    <w:rsid w:val="00DF50FA"/>
    <w:rsid w:val="00DF5E83"/>
    <w:rsid w:val="00E02665"/>
    <w:rsid w:val="00E03CD9"/>
    <w:rsid w:val="00E05A33"/>
    <w:rsid w:val="00E06131"/>
    <w:rsid w:val="00E10635"/>
    <w:rsid w:val="00E11797"/>
    <w:rsid w:val="00E1338D"/>
    <w:rsid w:val="00E13A4D"/>
    <w:rsid w:val="00E13FED"/>
    <w:rsid w:val="00E1464F"/>
    <w:rsid w:val="00E14813"/>
    <w:rsid w:val="00E14B46"/>
    <w:rsid w:val="00E15F6F"/>
    <w:rsid w:val="00E16137"/>
    <w:rsid w:val="00E170B7"/>
    <w:rsid w:val="00E17FCE"/>
    <w:rsid w:val="00E20BF7"/>
    <w:rsid w:val="00E221CC"/>
    <w:rsid w:val="00E2555D"/>
    <w:rsid w:val="00E2580D"/>
    <w:rsid w:val="00E258E5"/>
    <w:rsid w:val="00E263EC"/>
    <w:rsid w:val="00E264E2"/>
    <w:rsid w:val="00E26751"/>
    <w:rsid w:val="00E277E5"/>
    <w:rsid w:val="00E309B0"/>
    <w:rsid w:val="00E3429F"/>
    <w:rsid w:val="00E35408"/>
    <w:rsid w:val="00E36E63"/>
    <w:rsid w:val="00E370D7"/>
    <w:rsid w:val="00E377D6"/>
    <w:rsid w:val="00E42752"/>
    <w:rsid w:val="00E42AD5"/>
    <w:rsid w:val="00E44702"/>
    <w:rsid w:val="00E44C62"/>
    <w:rsid w:val="00E46387"/>
    <w:rsid w:val="00E465DA"/>
    <w:rsid w:val="00E4662F"/>
    <w:rsid w:val="00E468A6"/>
    <w:rsid w:val="00E46B27"/>
    <w:rsid w:val="00E50342"/>
    <w:rsid w:val="00E505D1"/>
    <w:rsid w:val="00E5121F"/>
    <w:rsid w:val="00E5142B"/>
    <w:rsid w:val="00E515E2"/>
    <w:rsid w:val="00E5288E"/>
    <w:rsid w:val="00E52BE9"/>
    <w:rsid w:val="00E54511"/>
    <w:rsid w:val="00E54551"/>
    <w:rsid w:val="00E551D9"/>
    <w:rsid w:val="00E553A4"/>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725EA"/>
    <w:rsid w:val="00E75435"/>
    <w:rsid w:val="00E76897"/>
    <w:rsid w:val="00E76C68"/>
    <w:rsid w:val="00E777AC"/>
    <w:rsid w:val="00E80B0B"/>
    <w:rsid w:val="00E80BCE"/>
    <w:rsid w:val="00E81B35"/>
    <w:rsid w:val="00E845F5"/>
    <w:rsid w:val="00E875D4"/>
    <w:rsid w:val="00E87FA4"/>
    <w:rsid w:val="00E90568"/>
    <w:rsid w:val="00E92C99"/>
    <w:rsid w:val="00E95024"/>
    <w:rsid w:val="00E9558E"/>
    <w:rsid w:val="00E9627B"/>
    <w:rsid w:val="00E96909"/>
    <w:rsid w:val="00E96FAD"/>
    <w:rsid w:val="00E97292"/>
    <w:rsid w:val="00E97812"/>
    <w:rsid w:val="00EA05F8"/>
    <w:rsid w:val="00EA0A98"/>
    <w:rsid w:val="00EA0D6B"/>
    <w:rsid w:val="00EA2D6A"/>
    <w:rsid w:val="00EA3043"/>
    <w:rsid w:val="00EA5BE7"/>
    <w:rsid w:val="00EA7127"/>
    <w:rsid w:val="00EB1022"/>
    <w:rsid w:val="00EB1A1C"/>
    <w:rsid w:val="00EB563E"/>
    <w:rsid w:val="00EB6A9F"/>
    <w:rsid w:val="00EB76C9"/>
    <w:rsid w:val="00EC1D24"/>
    <w:rsid w:val="00EC1E04"/>
    <w:rsid w:val="00EC22DC"/>
    <w:rsid w:val="00EC518E"/>
    <w:rsid w:val="00EC537E"/>
    <w:rsid w:val="00EC7EE6"/>
    <w:rsid w:val="00ED0256"/>
    <w:rsid w:val="00ED1215"/>
    <w:rsid w:val="00ED1FB3"/>
    <w:rsid w:val="00ED227F"/>
    <w:rsid w:val="00ED4148"/>
    <w:rsid w:val="00ED4EB8"/>
    <w:rsid w:val="00ED5491"/>
    <w:rsid w:val="00ED6FBD"/>
    <w:rsid w:val="00ED7B82"/>
    <w:rsid w:val="00EE1306"/>
    <w:rsid w:val="00EE14AF"/>
    <w:rsid w:val="00EE2AD4"/>
    <w:rsid w:val="00EE3F5C"/>
    <w:rsid w:val="00EF0890"/>
    <w:rsid w:val="00EF17AE"/>
    <w:rsid w:val="00EF1991"/>
    <w:rsid w:val="00EF3450"/>
    <w:rsid w:val="00EF3A82"/>
    <w:rsid w:val="00EF4956"/>
    <w:rsid w:val="00EF6DED"/>
    <w:rsid w:val="00F009F7"/>
    <w:rsid w:val="00F010C9"/>
    <w:rsid w:val="00F01676"/>
    <w:rsid w:val="00F016F5"/>
    <w:rsid w:val="00F01D31"/>
    <w:rsid w:val="00F02A96"/>
    <w:rsid w:val="00F02D24"/>
    <w:rsid w:val="00F0361F"/>
    <w:rsid w:val="00F04D36"/>
    <w:rsid w:val="00F04F2E"/>
    <w:rsid w:val="00F04F8F"/>
    <w:rsid w:val="00F07381"/>
    <w:rsid w:val="00F1024A"/>
    <w:rsid w:val="00F107BB"/>
    <w:rsid w:val="00F10883"/>
    <w:rsid w:val="00F147EA"/>
    <w:rsid w:val="00F17337"/>
    <w:rsid w:val="00F17892"/>
    <w:rsid w:val="00F212B6"/>
    <w:rsid w:val="00F2447C"/>
    <w:rsid w:val="00F2564F"/>
    <w:rsid w:val="00F2723A"/>
    <w:rsid w:val="00F27B04"/>
    <w:rsid w:val="00F312AF"/>
    <w:rsid w:val="00F328AE"/>
    <w:rsid w:val="00F32F6D"/>
    <w:rsid w:val="00F3350B"/>
    <w:rsid w:val="00F3432A"/>
    <w:rsid w:val="00F351A1"/>
    <w:rsid w:val="00F3567F"/>
    <w:rsid w:val="00F35AE3"/>
    <w:rsid w:val="00F36220"/>
    <w:rsid w:val="00F3699D"/>
    <w:rsid w:val="00F37AD6"/>
    <w:rsid w:val="00F37CE3"/>
    <w:rsid w:val="00F41502"/>
    <w:rsid w:val="00F44BCA"/>
    <w:rsid w:val="00F460AE"/>
    <w:rsid w:val="00F47536"/>
    <w:rsid w:val="00F47B8C"/>
    <w:rsid w:val="00F47DB9"/>
    <w:rsid w:val="00F47EB9"/>
    <w:rsid w:val="00F512DD"/>
    <w:rsid w:val="00F5197E"/>
    <w:rsid w:val="00F51DB6"/>
    <w:rsid w:val="00F525CF"/>
    <w:rsid w:val="00F52BEB"/>
    <w:rsid w:val="00F530A7"/>
    <w:rsid w:val="00F54C7D"/>
    <w:rsid w:val="00F55950"/>
    <w:rsid w:val="00F564A4"/>
    <w:rsid w:val="00F56F01"/>
    <w:rsid w:val="00F57B31"/>
    <w:rsid w:val="00F57F10"/>
    <w:rsid w:val="00F6097D"/>
    <w:rsid w:val="00F609B6"/>
    <w:rsid w:val="00F646A6"/>
    <w:rsid w:val="00F64DE8"/>
    <w:rsid w:val="00F66D95"/>
    <w:rsid w:val="00F675D0"/>
    <w:rsid w:val="00F67CC3"/>
    <w:rsid w:val="00F70AC5"/>
    <w:rsid w:val="00F72DC2"/>
    <w:rsid w:val="00F730B5"/>
    <w:rsid w:val="00F7342F"/>
    <w:rsid w:val="00F771E9"/>
    <w:rsid w:val="00F808D7"/>
    <w:rsid w:val="00F81C45"/>
    <w:rsid w:val="00F81E07"/>
    <w:rsid w:val="00F82249"/>
    <w:rsid w:val="00F82371"/>
    <w:rsid w:val="00F8410C"/>
    <w:rsid w:val="00F84C57"/>
    <w:rsid w:val="00F86477"/>
    <w:rsid w:val="00F8699C"/>
    <w:rsid w:val="00F909A1"/>
    <w:rsid w:val="00F9335B"/>
    <w:rsid w:val="00F93841"/>
    <w:rsid w:val="00F93A2F"/>
    <w:rsid w:val="00F9439D"/>
    <w:rsid w:val="00F94831"/>
    <w:rsid w:val="00F94A5A"/>
    <w:rsid w:val="00F94A64"/>
    <w:rsid w:val="00F94BAB"/>
    <w:rsid w:val="00F978E4"/>
    <w:rsid w:val="00F97B3C"/>
    <w:rsid w:val="00FA008D"/>
    <w:rsid w:val="00FA1058"/>
    <w:rsid w:val="00FA133F"/>
    <w:rsid w:val="00FA1D61"/>
    <w:rsid w:val="00FA3413"/>
    <w:rsid w:val="00FA35EE"/>
    <w:rsid w:val="00FA3784"/>
    <w:rsid w:val="00FA5F89"/>
    <w:rsid w:val="00FA66F1"/>
    <w:rsid w:val="00FA6C11"/>
    <w:rsid w:val="00FA6E9C"/>
    <w:rsid w:val="00FB176C"/>
    <w:rsid w:val="00FB4970"/>
    <w:rsid w:val="00FB5562"/>
    <w:rsid w:val="00FB670E"/>
    <w:rsid w:val="00FB7F99"/>
    <w:rsid w:val="00FC0E3C"/>
    <w:rsid w:val="00FC156C"/>
    <w:rsid w:val="00FC1A98"/>
    <w:rsid w:val="00FC2C6A"/>
    <w:rsid w:val="00FC2E70"/>
    <w:rsid w:val="00FC33C9"/>
    <w:rsid w:val="00FC3A19"/>
    <w:rsid w:val="00FC4132"/>
    <w:rsid w:val="00FC5519"/>
    <w:rsid w:val="00FC5D78"/>
    <w:rsid w:val="00FC5E3A"/>
    <w:rsid w:val="00FC6281"/>
    <w:rsid w:val="00FC684B"/>
    <w:rsid w:val="00FC6E54"/>
    <w:rsid w:val="00FC730B"/>
    <w:rsid w:val="00FD19C1"/>
    <w:rsid w:val="00FD1B29"/>
    <w:rsid w:val="00FD1E17"/>
    <w:rsid w:val="00FD23EC"/>
    <w:rsid w:val="00FD3878"/>
    <w:rsid w:val="00FD41A6"/>
    <w:rsid w:val="00FD545D"/>
    <w:rsid w:val="00FD5ECC"/>
    <w:rsid w:val="00FE1162"/>
    <w:rsid w:val="00FE1BC5"/>
    <w:rsid w:val="00FE2C08"/>
    <w:rsid w:val="00FE344F"/>
    <w:rsid w:val="00FE416F"/>
    <w:rsid w:val="00FE4E9C"/>
    <w:rsid w:val="00FE5122"/>
    <w:rsid w:val="00FE7C35"/>
    <w:rsid w:val="00FF136A"/>
    <w:rsid w:val="00FF24AC"/>
    <w:rsid w:val="00FF30AD"/>
    <w:rsid w:val="00FF5664"/>
    <w:rsid w:val="00FF5784"/>
    <w:rsid w:val="00FF5DF7"/>
    <w:rsid w:val="00FF62C3"/>
    <w:rsid w:val="00FF633B"/>
    <w:rsid w:val="00FF712A"/>
    <w:rsid w:val="00FF7963"/>
    <w:rsid w:val="00FF7F1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semiHidden="0" w:uiPriority="0" w:unhideWhenUsed="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semiHidden="0" w:uiPriority="0" w:unhideWhenUsed="0" w:qFormat="1"/>
    <w:lsdException w:name="page number" w:uiPriority="0"/>
    <w:lsdException w:name="endnote reference" w:uiPriority="0"/>
    <w:lsdException w:name="endnote text"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Hyperlink" w:uiPriority="0"/>
    <w:lsdException w:name="Strong" w:semiHidden="0" w:uiPriority="0" w:unhideWhenUsed="0" w:qFormat="1"/>
    <w:lsdException w:name="Emphasis" w:semiHidden="0" w:uiPriority="0" w:unhideWhenUsed="0" w:qFormat="1"/>
    <w:lsdException w:name="Plain Text" w:uiPriority="0"/>
    <w:lsdException w:name="Normal (Web)" w:qFormat="1"/>
    <w:lsdException w:name="HTML Preformatted"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a0">
    <w:name w:val="Normal"/>
    <w:qFormat/>
    <w:rsid w:val="004159E9"/>
    <w:rPr>
      <w:rFonts w:ascii="Times New Roman" w:eastAsia="Times New Roman" w:hAnsi="Times New Roman"/>
      <w:sz w:val="24"/>
      <w:szCs w:val="24"/>
    </w:rPr>
  </w:style>
  <w:style w:type="paragraph" w:styleId="1">
    <w:name w:val="heading 1"/>
    <w:basedOn w:val="a0"/>
    <w:next w:val="a0"/>
    <w:link w:val="10"/>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qFormat/>
    <w:rsid w:val="00CD01BB"/>
    <w:pPr>
      <w:keepNext/>
      <w:outlineLvl w:val="1"/>
    </w:pPr>
    <w:rPr>
      <w:sz w:val="28"/>
    </w:rPr>
  </w:style>
  <w:style w:type="paragraph" w:styleId="3">
    <w:name w:val="heading 3"/>
    <w:basedOn w:val="a0"/>
    <w:next w:val="a0"/>
    <w:link w:val="30"/>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rsid w:val="002C10DB"/>
    <w:rPr>
      <w:rFonts w:ascii="Cambria" w:eastAsia="Times New Roman" w:hAnsi="Cambria" w:cs="Times New Roman"/>
      <w:b/>
      <w:bCs/>
      <w:kern w:val="32"/>
      <w:sz w:val="32"/>
      <w:szCs w:val="32"/>
    </w:rPr>
  </w:style>
  <w:style w:type="character" w:customStyle="1" w:styleId="20">
    <w:name w:val="Заголовок 2 Знак"/>
    <w:link w:val="2"/>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rsid w:val="00465802"/>
    <w:rPr>
      <w:color w:val="0000FF"/>
      <w:u w:val="single"/>
    </w:rPr>
  </w:style>
  <w:style w:type="paragraph" w:styleId="a5">
    <w:name w:val="Normal (Web)"/>
    <w:aliases w:val="Обычный (Web), Знак Знак10"/>
    <w:basedOn w:val="a0"/>
    <w:link w:val="a6"/>
    <w:uiPriority w:val="99"/>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basedOn w:val="a0"/>
    <w:link w:val="ab"/>
    <w:unhideWhenUsed/>
    <w:rsid w:val="00465802"/>
    <w:pPr>
      <w:tabs>
        <w:tab w:val="center" w:pos="4677"/>
        <w:tab w:val="right" w:pos="9355"/>
      </w:tabs>
    </w:pPr>
  </w:style>
  <w:style w:type="character" w:customStyle="1" w:styleId="ab">
    <w:name w:val="Верхний колонтитул Знак"/>
    <w:link w:val="aa"/>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1">
    <w:name w:val="Body Text 3"/>
    <w:basedOn w:val="a0"/>
    <w:link w:val="32"/>
    <w:rsid w:val="00CD01BB"/>
    <w:rPr>
      <w:sz w:val="28"/>
    </w:rPr>
  </w:style>
  <w:style w:type="character" w:customStyle="1" w:styleId="32">
    <w:name w:val="Основной текст 3 Знак"/>
    <w:link w:val="31"/>
    <w:rsid w:val="00CD01BB"/>
    <w:rPr>
      <w:rFonts w:ascii="Times New Roman" w:eastAsia="Times New Roman" w:hAnsi="Times New Roman"/>
      <w:sz w:val="28"/>
      <w:szCs w:val="24"/>
    </w:rPr>
  </w:style>
  <w:style w:type="paragraph" w:styleId="22">
    <w:name w:val="Body Text Indent 2"/>
    <w:basedOn w:val="a0"/>
    <w:link w:val="23"/>
    <w:rsid w:val="00CD01BB"/>
    <w:pPr>
      <w:spacing w:after="120" w:line="480" w:lineRule="auto"/>
      <w:ind w:left="283"/>
    </w:pPr>
  </w:style>
  <w:style w:type="character" w:customStyle="1" w:styleId="23">
    <w:name w:val="Основной текст с отступом 2 Знак"/>
    <w:link w:val="22"/>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uiPriority w:val="99"/>
    <w:rsid w:val="00CD01BB"/>
    <w:rPr>
      <w:rFonts w:ascii="Times New Roman" w:eastAsia="Times New Roman" w:hAnsi="Times New Roman"/>
      <w:sz w:val="24"/>
      <w:szCs w:val="24"/>
    </w:rPr>
  </w:style>
  <w:style w:type="paragraph" w:customStyle="1" w:styleId="33">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uiPriority w:val="99"/>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4">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5">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6">
    <w:name w:val="Основной текст (3)_"/>
    <w:link w:val="37"/>
    <w:locked/>
    <w:rsid w:val="00782D9B"/>
    <w:rPr>
      <w:b/>
      <w:bCs/>
      <w:spacing w:val="-3"/>
      <w:sz w:val="25"/>
      <w:szCs w:val="25"/>
      <w:shd w:val="clear" w:color="auto" w:fill="FFFFFF"/>
    </w:rPr>
  </w:style>
  <w:style w:type="paragraph" w:customStyle="1" w:styleId="37">
    <w:name w:val="Основной текст (3)"/>
    <w:basedOn w:val="a0"/>
    <w:link w:val="36"/>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uiPriority w:val="99"/>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uiPriority w:val="99"/>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0">
    <w:name w:val="Заголовок 3 Знак"/>
    <w:link w:val="3"/>
    <w:rsid w:val="00126AA1"/>
    <w:rPr>
      <w:rFonts w:ascii="Cambria" w:eastAsia="Times New Roman" w:hAnsi="Cambria" w:cs="Times New Roman"/>
      <w:b/>
      <w:bCs/>
      <w:sz w:val="26"/>
      <w:szCs w:val="26"/>
    </w:rPr>
  </w:style>
  <w:style w:type="numbering" w:customStyle="1" w:styleId="38">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uiPriority w:val="1"/>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9">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uiPriority w:val="99"/>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uiPriority w:val="99"/>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a">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uiPriority w:val="99"/>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b">
    <w:name w:val="Основной текст с отступом 3 Знак"/>
    <w:link w:val="3c"/>
    <w:locked/>
    <w:rsid w:val="00043C1E"/>
    <w:rPr>
      <w:sz w:val="16"/>
      <w:szCs w:val="16"/>
    </w:rPr>
  </w:style>
  <w:style w:type="paragraph" w:styleId="3c">
    <w:name w:val="Body Text Indent 3"/>
    <w:basedOn w:val="a0"/>
    <w:link w:val="3b"/>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autoRedefine/>
    <w:uiPriority w:val="39"/>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7">
    <w:name w:val="Текст выноски Знак1"/>
    <w:semiHidden/>
    <w:rsid w:val="00866B44"/>
    <w:rPr>
      <w:rFonts w:ascii="Tahoma" w:eastAsia="Times New Roman" w:hAnsi="Tahoma" w:cs="Tahoma"/>
      <w:sz w:val="16"/>
      <w:szCs w:val="16"/>
      <w:lang w:eastAsia="ru-RU"/>
    </w:rPr>
  </w:style>
  <w:style w:type="character" w:customStyle="1" w:styleId="1f8">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uiPriority w:val="99"/>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9">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a">
    <w:name w:val="Текст Знак1"/>
    <w:uiPriority w:val="99"/>
    <w:rsid w:val="00866B44"/>
    <w:rPr>
      <w:rFonts w:ascii="Courier New" w:eastAsia="Times New Roman" w:hAnsi="Courier New" w:cs="Courier New"/>
    </w:rPr>
  </w:style>
  <w:style w:type="character" w:customStyle="1" w:styleId="3d">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b">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c">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e">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uiPriority w:val="99"/>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uiPriority w:val="99"/>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d">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
    <w:name w:val="3"/>
    <w:basedOn w:val="a0"/>
    <w:rsid w:val="007E580E"/>
    <w:pPr>
      <w:spacing w:before="100" w:after="100"/>
    </w:pPr>
    <w:rPr>
      <w:szCs w:val="20"/>
    </w:rPr>
  </w:style>
  <w:style w:type="paragraph" w:customStyle="1" w:styleId="1fe">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uiPriority w:val="99"/>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uiPriority w:val="99"/>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uiPriority w:val="99"/>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semiHidden/>
    <w:unhideWhenUsed/>
    <w:rsid w:val="0067223F"/>
    <w:rPr>
      <w:rFonts w:ascii="Tahoma" w:hAnsi="Tahoma" w:cs="Tahoma"/>
      <w:sz w:val="16"/>
      <w:szCs w:val="16"/>
    </w:rPr>
  </w:style>
  <w:style w:type="character" w:customStyle="1" w:styleId="afffffb">
    <w:name w:val="Схема документа Знак"/>
    <w:basedOn w:val="a1"/>
    <w:link w:val="afffffa"/>
    <w:uiPriority w:val="99"/>
    <w:semiHidden/>
    <w:rsid w:val="0067223F"/>
    <w:rPr>
      <w:rFonts w:ascii="Tahoma" w:eastAsia="Times New Roman" w:hAnsi="Tahoma" w:cs="Tahoma"/>
      <w:sz w:val="16"/>
      <w:szCs w:val="16"/>
    </w:rPr>
  </w:style>
  <w:style w:type="paragraph" w:customStyle="1" w:styleId="3f0">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1">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s>
</file>

<file path=word/webSettings.xml><?xml version="1.0" encoding="utf-8"?>
<w:webSettings xmlns:r="http://schemas.openxmlformats.org/officeDocument/2006/relationships" xmlns:w="http://schemas.openxmlformats.org/wordprocessingml/2006/main">
  <w:divs>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6738494">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47459170">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91700102">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3937950">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4737579">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4936807">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kainsk-today.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www.kainsk-today.ru" TargetMode="Externa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www.kainsk-today.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282F948-43D4-4F2D-84BD-0B6BF29224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1574</TotalTime>
  <Pages>26</Pages>
  <Words>10447</Words>
  <Characters>59553</Characters>
  <Application>Microsoft Office Word</Application>
  <DocSecurity>0</DocSecurity>
  <Lines>496</Lines>
  <Paragraphs>139</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69861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Филатова Ольга Владимировна</cp:lastModifiedBy>
  <cp:revision>74</cp:revision>
  <cp:lastPrinted>2022-06-14T09:14:00Z</cp:lastPrinted>
  <dcterms:created xsi:type="dcterms:W3CDTF">2022-05-13T08:37:00Z</dcterms:created>
  <dcterms:modified xsi:type="dcterms:W3CDTF">2022-08-01T07:49:00Z</dcterms:modified>
</cp:coreProperties>
</file>