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E25B50"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63 (1370)&#10;29 августа&#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4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5680"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E25B50"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A45A74">
        <w:rPr>
          <w:rFonts w:ascii="Arial" w:hAnsi="Arial" w:cs="Arial"/>
          <w:b/>
          <w:sz w:val="20"/>
          <w:szCs w:val="20"/>
        </w:rPr>
        <w:t>63</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w:t>
      </w:r>
      <w:r w:rsidR="001B7698">
        <w:rPr>
          <w:rFonts w:ascii="Arial" w:hAnsi="Arial" w:cs="Arial"/>
          <w:b/>
          <w:sz w:val="20"/>
          <w:szCs w:val="20"/>
        </w:rPr>
        <w:t>3</w:t>
      </w:r>
      <w:r w:rsidR="00A45A74">
        <w:rPr>
          <w:rFonts w:ascii="Arial" w:hAnsi="Arial" w:cs="Arial"/>
          <w:b/>
          <w:sz w:val="20"/>
          <w:szCs w:val="20"/>
        </w:rPr>
        <w:t>70</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A45A74">
        <w:rPr>
          <w:rFonts w:ascii="Arial" w:hAnsi="Arial" w:cs="Arial"/>
          <w:b/>
          <w:sz w:val="20"/>
          <w:szCs w:val="20"/>
        </w:rPr>
        <w:t>29</w:t>
      </w:r>
      <w:r w:rsidR="00C878FC">
        <w:rPr>
          <w:rFonts w:ascii="Arial" w:hAnsi="Arial" w:cs="Arial"/>
          <w:b/>
          <w:sz w:val="20"/>
          <w:szCs w:val="20"/>
        </w:rPr>
        <w:t xml:space="preserve"> </w:t>
      </w:r>
      <w:r w:rsidR="009209C1">
        <w:rPr>
          <w:rFonts w:ascii="Arial" w:hAnsi="Arial" w:cs="Arial"/>
          <w:b/>
          <w:sz w:val="20"/>
          <w:szCs w:val="20"/>
        </w:rPr>
        <w:t>августа</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w:t>
      </w:r>
      <w:r w:rsidR="00DB6345">
        <w:rPr>
          <w:rFonts w:ascii="Arial" w:hAnsi="Arial" w:cs="Arial"/>
          <w:b/>
          <w:sz w:val="20"/>
          <w:szCs w:val="20"/>
        </w:rPr>
        <w:t>4</w:t>
      </w:r>
      <w:r w:rsidR="00171420" w:rsidRPr="0085658A">
        <w:rPr>
          <w:rFonts w:ascii="Arial" w:hAnsi="Arial" w:cs="Arial"/>
          <w:b/>
          <w:sz w:val="20"/>
          <w:szCs w:val="20"/>
        </w:rPr>
        <w:t xml:space="preserve"> года</w:t>
      </w: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275AF5" w:rsidRDefault="00275AF5" w:rsidP="00034B79">
      <w:pPr>
        <w:jc w:val="center"/>
        <w:rPr>
          <w:rFonts w:ascii="Arial" w:hAnsi="Arial" w:cs="Arial"/>
          <w:sz w:val="20"/>
          <w:szCs w:val="20"/>
        </w:rPr>
      </w:pPr>
    </w:p>
    <w:p w:rsidR="00586237" w:rsidRPr="0085658A" w:rsidRDefault="00586237"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2D7EC8" w:rsidRDefault="002D7EC8" w:rsidP="00CE66FD">
      <w:pPr>
        <w:jc w:val="both"/>
        <w:rPr>
          <w:rFonts w:ascii="Arial" w:hAnsi="Arial" w:cs="Arial"/>
          <w:sz w:val="20"/>
          <w:szCs w:val="20"/>
        </w:rPr>
      </w:pPr>
    </w:p>
    <w:p w:rsidR="00586237" w:rsidRDefault="00586237" w:rsidP="00CE66FD">
      <w:pPr>
        <w:jc w:val="both"/>
        <w:rPr>
          <w:rFonts w:ascii="Arial" w:hAnsi="Arial" w:cs="Arial"/>
          <w:sz w:val="20"/>
          <w:szCs w:val="20"/>
        </w:rPr>
      </w:pPr>
    </w:p>
    <w:p w:rsidR="00570E6A"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05486B" w:rsidRDefault="0005486B" w:rsidP="00034B79">
      <w:pPr>
        <w:jc w:val="both"/>
        <w:rPr>
          <w:rFonts w:ascii="Arial" w:hAnsi="Arial" w:cs="Arial"/>
          <w:sz w:val="20"/>
          <w:szCs w:val="20"/>
        </w:rPr>
      </w:pPr>
    </w:p>
    <w:tbl>
      <w:tblPr>
        <w:tblpPr w:leftFromText="180" w:rightFromText="180" w:vertAnchor="text" w:tblpX="108" w:tblpY="45"/>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617"/>
        <w:gridCol w:w="597"/>
      </w:tblGrid>
      <w:tr w:rsidR="00F52D5C" w:rsidRPr="00F52D5C" w:rsidTr="005A51EB">
        <w:trPr>
          <w:trHeight w:val="423"/>
        </w:trPr>
        <w:tc>
          <w:tcPr>
            <w:tcW w:w="274" w:type="pct"/>
            <w:shd w:val="clear" w:color="auto" w:fill="auto"/>
          </w:tcPr>
          <w:p w:rsidR="00F52D5C" w:rsidRPr="00F52D5C" w:rsidRDefault="00F52D5C" w:rsidP="00F52D5C">
            <w:pPr>
              <w:tabs>
                <w:tab w:val="left" w:pos="9071"/>
              </w:tabs>
              <w:ind w:right="-143"/>
              <w:jc w:val="both"/>
              <w:rPr>
                <w:rFonts w:ascii="Arial" w:hAnsi="Arial" w:cs="Arial"/>
                <w:b/>
                <w:sz w:val="20"/>
                <w:szCs w:val="20"/>
              </w:rPr>
            </w:pPr>
            <w:r w:rsidRPr="00F52D5C">
              <w:rPr>
                <w:rFonts w:ascii="Arial" w:hAnsi="Arial" w:cs="Arial"/>
                <w:b/>
                <w:sz w:val="20"/>
                <w:szCs w:val="20"/>
              </w:rPr>
              <w:t>2.1.</w:t>
            </w:r>
          </w:p>
        </w:tc>
        <w:tc>
          <w:tcPr>
            <w:tcW w:w="4420" w:type="pct"/>
            <w:shd w:val="clear" w:color="auto" w:fill="auto"/>
          </w:tcPr>
          <w:p w:rsidR="00F52D5C" w:rsidRPr="00F52D5C" w:rsidRDefault="009C071A" w:rsidP="009C071A">
            <w:pPr>
              <w:jc w:val="both"/>
              <w:rPr>
                <w:rFonts w:ascii="Arial" w:hAnsi="Arial" w:cs="Arial"/>
                <w:sz w:val="20"/>
                <w:szCs w:val="20"/>
              </w:rPr>
            </w:pPr>
            <w:r w:rsidRPr="009C071A">
              <w:rPr>
                <w:rFonts w:ascii="Arial" w:hAnsi="Arial" w:cs="Arial"/>
                <w:b/>
                <w:sz w:val="20"/>
                <w:szCs w:val="20"/>
              </w:rPr>
              <w:t>ПОСТАНОВЛЕНИЕ АДМИНИСТРАЦИИ ГОРОДА КУЙБЫШЕВА КУЙБЫШЕВСКОГО РА</w:t>
            </w:r>
            <w:r>
              <w:rPr>
                <w:rFonts w:ascii="Arial" w:hAnsi="Arial" w:cs="Arial"/>
                <w:b/>
                <w:sz w:val="20"/>
                <w:szCs w:val="20"/>
              </w:rPr>
              <w:t>ЙОНА НОВОСИБИРСКОЙ ОБЛАСТИ ОТ 27.08.2024 №1173</w:t>
            </w:r>
            <w:r w:rsidRPr="009C071A">
              <w:rPr>
                <w:rFonts w:ascii="Arial" w:hAnsi="Arial" w:cs="Arial"/>
                <w:b/>
                <w:sz w:val="20"/>
                <w:szCs w:val="20"/>
              </w:rPr>
              <w:t xml:space="preserve"> </w:t>
            </w:r>
            <w:r w:rsidRPr="009C071A">
              <w:rPr>
                <w:rFonts w:ascii="Arial" w:hAnsi="Arial" w:cs="Arial"/>
                <w:sz w:val="20"/>
                <w:szCs w:val="20"/>
              </w:rPr>
              <w:t>«</w:t>
            </w:r>
            <w:r>
              <w:rPr>
                <w:rFonts w:ascii="Arial" w:hAnsi="Arial" w:cs="Arial"/>
                <w:sz w:val="20"/>
                <w:szCs w:val="20"/>
              </w:rPr>
              <w:t xml:space="preserve">О </w:t>
            </w:r>
            <w:r w:rsidRPr="009C071A">
              <w:rPr>
                <w:rFonts w:ascii="Arial" w:hAnsi="Arial" w:cs="Arial"/>
                <w:sz w:val="20"/>
                <w:szCs w:val="20"/>
              </w:rPr>
              <w:t>согласовании создан</w:t>
            </w:r>
            <w:r>
              <w:rPr>
                <w:rFonts w:ascii="Arial" w:hAnsi="Arial" w:cs="Arial"/>
                <w:sz w:val="20"/>
                <w:szCs w:val="20"/>
              </w:rPr>
              <w:t xml:space="preserve">ия места (площадки) накопления </w:t>
            </w:r>
            <w:r w:rsidRPr="009C071A">
              <w:rPr>
                <w:rFonts w:ascii="Arial" w:hAnsi="Arial" w:cs="Arial"/>
                <w:sz w:val="20"/>
                <w:szCs w:val="20"/>
              </w:rPr>
              <w:t>твердых коммунальных отходов и включении в реестр мест (площадок) накоплен</w:t>
            </w:r>
            <w:r>
              <w:rPr>
                <w:rFonts w:ascii="Arial" w:hAnsi="Arial" w:cs="Arial"/>
                <w:sz w:val="20"/>
                <w:szCs w:val="20"/>
              </w:rPr>
              <w:t>ия твердых коммунальных отходов</w:t>
            </w:r>
            <w:r w:rsidRPr="009C071A">
              <w:rPr>
                <w:rFonts w:ascii="Arial" w:hAnsi="Arial" w:cs="Arial"/>
                <w:sz w:val="20"/>
                <w:szCs w:val="20"/>
              </w:rPr>
              <w:t>»</w:t>
            </w:r>
          </w:p>
        </w:tc>
        <w:tc>
          <w:tcPr>
            <w:tcW w:w="306" w:type="pct"/>
            <w:shd w:val="clear" w:color="auto" w:fill="auto"/>
          </w:tcPr>
          <w:p w:rsidR="00F52D5C" w:rsidRPr="00F52D5C" w:rsidRDefault="009C071A" w:rsidP="00F52D5C">
            <w:pPr>
              <w:tabs>
                <w:tab w:val="left" w:pos="9071"/>
              </w:tabs>
              <w:ind w:right="-143"/>
              <w:jc w:val="both"/>
              <w:rPr>
                <w:rFonts w:ascii="Arial" w:hAnsi="Arial" w:cs="Arial"/>
                <w:sz w:val="20"/>
                <w:szCs w:val="20"/>
              </w:rPr>
            </w:pPr>
            <w:r w:rsidRPr="00F52D5C">
              <w:rPr>
                <w:rFonts w:ascii="Arial" w:hAnsi="Arial" w:cs="Arial"/>
                <w:sz w:val="20"/>
                <w:szCs w:val="20"/>
              </w:rPr>
              <w:t>03</w:t>
            </w:r>
          </w:p>
        </w:tc>
      </w:tr>
      <w:tr w:rsidR="009C071A" w:rsidRPr="00F52D5C" w:rsidTr="005A51EB">
        <w:trPr>
          <w:trHeight w:val="423"/>
        </w:trPr>
        <w:tc>
          <w:tcPr>
            <w:tcW w:w="274" w:type="pct"/>
            <w:shd w:val="clear" w:color="auto" w:fill="auto"/>
          </w:tcPr>
          <w:p w:rsidR="009C071A" w:rsidRPr="00F52D5C" w:rsidRDefault="009C071A" w:rsidP="00F52D5C">
            <w:pPr>
              <w:tabs>
                <w:tab w:val="left" w:pos="9071"/>
              </w:tabs>
              <w:ind w:right="-143"/>
              <w:jc w:val="both"/>
              <w:rPr>
                <w:rFonts w:ascii="Arial" w:hAnsi="Arial" w:cs="Arial"/>
                <w:b/>
                <w:sz w:val="20"/>
                <w:szCs w:val="20"/>
              </w:rPr>
            </w:pPr>
            <w:r>
              <w:rPr>
                <w:rFonts w:ascii="Arial" w:hAnsi="Arial" w:cs="Arial"/>
                <w:b/>
                <w:sz w:val="20"/>
                <w:szCs w:val="20"/>
              </w:rPr>
              <w:t>2.2.</w:t>
            </w:r>
          </w:p>
        </w:tc>
        <w:tc>
          <w:tcPr>
            <w:tcW w:w="4420" w:type="pct"/>
            <w:shd w:val="clear" w:color="auto" w:fill="auto"/>
          </w:tcPr>
          <w:p w:rsidR="009C071A" w:rsidRPr="00937734" w:rsidRDefault="009C071A" w:rsidP="00A45A74">
            <w:pPr>
              <w:jc w:val="both"/>
              <w:rPr>
                <w:rFonts w:ascii="Arial" w:hAnsi="Arial" w:cs="Arial"/>
                <w:b/>
                <w:bCs/>
                <w:sz w:val="20"/>
                <w:szCs w:val="20"/>
              </w:rPr>
            </w:pPr>
            <w:r w:rsidRPr="00937734">
              <w:rPr>
                <w:rFonts w:ascii="Arial" w:hAnsi="Arial" w:cs="Arial"/>
                <w:b/>
                <w:bCs/>
                <w:sz w:val="20"/>
                <w:szCs w:val="20"/>
              </w:rPr>
              <w:t>ПОСТАНОВЛЕНИЕ</w:t>
            </w:r>
            <w:r w:rsidRPr="00F52D5C">
              <w:rPr>
                <w:rFonts w:ascii="Arial" w:hAnsi="Arial" w:cs="Arial"/>
                <w:b/>
                <w:bCs/>
                <w:sz w:val="20"/>
                <w:szCs w:val="20"/>
              </w:rPr>
              <w:t xml:space="preserve"> АДМИНИСТРАЦИИ ГОРОДА КУЙБЫШЕВА КУЙБЫШЕВСКОГО РАЙОНА НОВОСИБИРСКОЙ ОБЛАСТИ </w:t>
            </w:r>
            <w:r w:rsidRPr="00F52D5C">
              <w:rPr>
                <w:rFonts w:ascii="Arial" w:hAnsi="Arial" w:cs="Arial"/>
                <w:b/>
                <w:sz w:val="20"/>
                <w:szCs w:val="20"/>
              </w:rPr>
              <w:t xml:space="preserve">ОТ </w:t>
            </w:r>
            <w:r w:rsidRPr="00A45A74">
              <w:rPr>
                <w:rFonts w:ascii="Arial" w:hAnsi="Arial" w:cs="Arial"/>
                <w:b/>
                <w:sz w:val="20"/>
                <w:szCs w:val="20"/>
              </w:rPr>
              <w:t xml:space="preserve">29.08.2024 №1203 </w:t>
            </w:r>
            <w:r w:rsidRPr="00F52D5C">
              <w:rPr>
                <w:rFonts w:ascii="Arial" w:hAnsi="Arial" w:cs="Arial"/>
                <w:sz w:val="20"/>
                <w:szCs w:val="20"/>
              </w:rPr>
              <w:t>«</w:t>
            </w:r>
            <w:r w:rsidRPr="00A45A74">
              <w:rPr>
                <w:rFonts w:ascii="Arial" w:hAnsi="Arial" w:cs="Arial"/>
                <w:sz w:val="20"/>
                <w:szCs w:val="20"/>
              </w:rPr>
              <w:t>О внесении изменений в постановление администрации города Куйбышева Куйбышевского района Новосибирской области от 29.02.2024 № 269 «Об утверждении административного регламента по предоставлению муниципал</w:t>
            </w:r>
            <w:r>
              <w:rPr>
                <w:rFonts w:ascii="Arial" w:hAnsi="Arial" w:cs="Arial"/>
                <w:sz w:val="20"/>
                <w:szCs w:val="20"/>
              </w:rPr>
              <w:t xml:space="preserve">ьной услуги  «Выдача разрешения </w:t>
            </w:r>
            <w:r w:rsidRPr="00A45A74">
              <w:rPr>
                <w:rFonts w:ascii="Arial" w:hAnsi="Arial" w:cs="Arial"/>
                <w:sz w:val="20"/>
                <w:szCs w:val="20"/>
              </w:rPr>
              <w:t>на использование земель или земель</w:t>
            </w:r>
            <w:r>
              <w:rPr>
                <w:rFonts w:ascii="Arial" w:hAnsi="Arial" w:cs="Arial"/>
                <w:sz w:val="20"/>
                <w:szCs w:val="20"/>
              </w:rPr>
              <w:t xml:space="preserve">ного участка, которые находятся </w:t>
            </w:r>
            <w:r w:rsidRPr="00A45A74">
              <w:rPr>
                <w:rFonts w:ascii="Arial" w:hAnsi="Arial" w:cs="Arial"/>
                <w:sz w:val="20"/>
                <w:szCs w:val="20"/>
              </w:rPr>
              <w:t>в  муниципальной собственности, или государственная собственность на которые не р</w:t>
            </w:r>
            <w:r>
              <w:rPr>
                <w:rFonts w:ascii="Arial" w:hAnsi="Arial" w:cs="Arial"/>
                <w:sz w:val="20"/>
                <w:szCs w:val="20"/>
              </w:rPr>
              <w:t xml:space="preserve">азграничена, без предоставления </w:t>
            </w:r>
            <w:r w:rsidRPr="00A45A74">
              <w:rPr>
                <w:rFonts w:ascii="Arial" w:hAnsi="Arial" w:cs="Arial"/>
                <w:sz w:val="20"/>
                <w:szCs w:val="20"/>
              </w:rPr>
              <w:t>земельных участков и установления с</w:t>
            </w:r>
            <w:r>
              <w:rPr>
                <w:rFonts w:ascii="Arial" w:hAnsi="Arial" w:cs="Arial"/>
                <w:sz w:val="20"/>
                <w:szCs w:val="20"/>
              </w:rPr>
              <w:t xml:space="preserve">ервитута, публичного сервитута» </w:t>
            </w:r>
            <w:r w:rsidRPr="00A45A74">
              <w:rPr>
                <w:rFonts w:ascii="Arial" w:hAnsi="Arial" w:cs="Arial"/>
                <w:sz w:val="20"/>
                <w:szCs w:val="20"/>
              </w:rPr>
              <w:t>на территории города Куйбышева Куйбышевского района Новосибирской области</w:t>
            </w:r>
            <w:r w:rsidRPr="009209C1">
              <w:rPr>
                <w:rFonts w:ascii="Arial" w:hAnsi="Arial" w:cs="Arial"/>
                <w:sz w:val="20"/>
                <w:szCs w:val="20"/>
              </w:rPr>
              <w:t>»</w:t>
            </w:r>
          </w:p>
        </w:tc>
        <w:tc>
          <w:tcPr>
            <w:tcW w:w="306" w:type="pct"/>
            <w:shd w:val="clear" w:color="auto" w:fill="auto"/>
          </w:tcPr>
          <w:p w:rsidR="009C071A" w:rsidRPr="00F52D5C" w:rsidRDefault="003028F9" w:rsidP="00F52D5C">
            <w:pPr>
              <w:tabs>
                <w:tab w:val="left" w:pos="9071"/>
              </w:tabs>
              <w:ind w:right="-143"/>
              <w:jc w:val="both"/>
              <w:rPr>
                <w:rFonts w:ascii="Arial" w:hAnsi="Arial" w:cs="Arial"/>
                <w:sz w:val="20"/>
                <w:szCs w:val="20"/>
              </w:rPr>
            </w:pPr>
            <w:r>
              <w:rPr>
                <w:rFonts w:ascii="Arial" w:hAnsi="Arial" w:cs="Arial"/>
                <w:sz w:val="20"/>
                <w:szCs w:val="20"/>
              </w:rPr>
              <w:t>03</w:t>
            </w:r>
          </w:p>
        </w:tc>
      </w:tr>
      <w:tr w:rsidR="00721611" w:rsidRPr="00F52D5C" w:rsidTr="005A51EB">
        <w:trPr>
          <w:trHeight w:val="423"/>
        </w:trPr>
        <w:tc>
          <w:tcPr>
            <w:tcW w:w="274" w:type="pct"/>
            <w:shd w:val="clear" w:color="auto" w:fill="auto"/>
          </w:tcPr>
          <w:p w:rsidR="00721611" w:rsidRPr="00F52D5C" w:rsidRDefault="00E25B50" w:rsidP="00F52D5C">
            <w:pPr>
              <w:tabs>
                <w:tab w:val="left" w:pos="9071"/>
              </w:tabs>
              <w:ind w:right="-143"/>
              <w:jc w:val="both"/>
              <w:rPr>
                <w:rFonts w:ascii="Arial" w:hAnsi="Arial" w:cs="Arial"/>
                <w:b/>
                <w:sz w:val="20"/>
                <w:szCs w:val="20"/>
              </w:rPr>
            </w:pPr>
            <w:r>
              <w:rPr>
                <w:rFonts w:ascii="Arial" w:hAnsi="Arial" w:cs="Arial"/>
                <w:b/>
                <w:sz w:val="20"/>
                <w:szCs w:val="20"/>
              </w:rPr>
              <w:t>2.3</w:t>
            </w:r>
            <w:bookmarkStart w:id="0" w:name="_GoBack"/>
            <w:bookmarkEnd w:id="0"/>
            <w:r w:rsidR="00721611">
              <w:rPr>
                <w:rFonts w:ascii="Arial" w:hAnsi="Arial" w:cs="Arial"/>
                <w:b/>
                <w:sz w:val="20"/>
                <w:szCs w:val="20"/>
              </w:rPr>
              <w:t>.</w:t>
            </w:r>
          </w:p>
        </w:tc>
        <w:tc>
          <w:tcPr>
            <w:tcW w:w="4420" w:type="pct"/>
            <w:shd w:val="clear" w:color="auto" w:fill="auto"/>
          </w:tcPr>
          <w:p w:rsidR="00721611" w:rsidRPr="00A45A74" w:rsidRDefault="00721611" w:rsidP="00A45A74">
            <w:pPr>
              <w:jc w:val="both"/>
              <w:rPr>
                <w:rFonts w:ascii="Arial" w:hAnsi="Arial" w:cs="Arial"/>
                <w:b/>
                <w:sz w:val="20"/>
                <w:szCs w:val="20"/>
              </w:rPr>
            </w:pPr>
            <w:r w:rsidRPr="00937734">
              <w:rPr>
                <w:rFonts w:ascii="Arial" w:hAnsi="Arial" w:cs="Arial"/>
                <w:b/>
                <w:bCs/>
                <w:sz w:val="20"/>
                <w:szCs w:val="20"/>
              </w:rPr>
              <w:t>ПОСТАНОВЛЕНИЕ</w:t>
            </w:r>
            <w:r w:rsidRPr="00F52D5C">
              <w:rPr>
                <w:rFonts w:ascii="Arial" w:hAnsi="Arial" w:cs="Arial"/>
                <w:b/>
                <w:bCs/>
                <w:sz w:val="20"/>
                <w:szCs w:val="20"/>
              </w:rPr>
              <w:t xml:space="preserve"> АДМИНИСТРАЦИИ ГОРОДА КУЙБЫШЕВА КУЙБЫШЕВСКОГО РАЙОНА НОВОСИБИРСКОЙ ОБЛАСТИ </w:t>
            </w:r>
            <w:r w:rsidRPr="00F52D5C">
              <w:rPr>
                <w:rFonts w:ascii="Arial" w:hAnsi="Arial" w:cs="Arial"/>
                <w:b/>
                <w:sz w:val="20"/>
                <w:szCs w:val="20"/>
              </w:rPr>
              <w:t xml:space="preserve">ОТ </w:t>
            </w:r>
            <w:r w:rsidR="00A45A74">
              <w:rPr>
                <w:rFonts w:ascii="Arial" w:hAnsi="Arial" w:cs="Arial"/>
                <w:b/>
                <w:sz w:val="20"/>
                <w:szCs w:val="20"/>
              </w:rPr>
              <w:t>29.08.2024 №1204</w:t>
            </w:r>
            <w:r w:rsidRPr="00F52D5C">
              <w:rPr>
                <w:rFonts w:ascii="Arial" w:hAnsi="Arial" w:cs="Arial"/>
                <w:sz w:val="20"/>
                <w:szCs w:val="20"/>
              </w:rPr>
              <w:t xml:space="preserve"> «</w:t>
            </w:r>
            <w:r w:rsidR="00A45A74" w:rsidRPr="00A45A74">
              <w:rPr>
                <w:rFonts w:ascii="Arial" w:hAnsi="Arial" w:cs="Arial"/>
                <w:sz w:val="20"/>
                <w:szCs w:val="20"/>
              </w:rPr>
              <w:t>О внесении изменений в постановление администрации города Куйб</w:t>
            </w:r>
            <w:r w:rsidR="003B4B66">
              <w:rPr>
                <w:rFonts w:ascii="Arial" w:hAnsi="Arial" w:cs="Arial"/>
                <w:sz w:val="20"/>
                <w:szCs w:val="20"/>
              </w:rPr>
              <w:t>ышева Куйбы</w:t>
            </w:r>
            <w:r w:rsidR="00A45A74" w:rsidRPr="00A45A74">
              <w:rPr>
                <w:rFonts w:ascii="Arial" w:hAnsi="Arial" w:cs="Arial"/>
                <w:sz w:val="20"/>
                <w:szCs w:val="20"/>
              </w:rPr>
              <w:t>шевского района Новосибирской области от 15.0</w:t>
            </w:r>
            <w:r w:rsidR="003943F4">
              <w:rPr>
                <w:rFonts w:ascii="Arial" w:hAnsi="Arial" w:cs="Arial"/>
                <w:sz w:val="20"/>
                <w:szCs w:val="20"/>
              </w:rPr>
              <w:t>6.2023 № 678 «Об утверждении ад</w:t>
            </w:r>
            <w:r w:rsidR="00A45A74" w:rsidRPr="00A45A74">
              <w:rPr>
                <w:rFonts w:ascii="Arial" w:hAnsi="Arial" w:cs="Arial"/>
                <w:sz w:val="20"/>
                <w:szCs w:val="20"/>
              </w:rPr>
              <w:t>министративного регламента предоставления му</w:t>
            </w:r>
            <w:r w:rsidR="003943F4">
              <w:rPr>
                <w:rFonts w:ascii="Arial" w:hAnsi="Arial" w:cs="Arial"/>
                <w:sz w:val="20"/>
                <w:szCs w:val="20"/>
              </w:rPr>
              <w:t>ниципальной услуги по предостав</w:t>
            </w:r>
            <w:r w:rsidR="00A45A74" w:rsidRPr="00A45A74">
              <w:rPr>
                <w:rFonts w:ascii="Arial" w:hAnsi="Arial" w:cs="Arial"/>
                <w:sz w:val="20"/>
                <w:szCs w:val="20"/>
              </w:rPr>
              <w:t>лению в собственность, аренду, постоянное (бессрочное) пользование, безвозмездное пользование земельного участка, находящегося в</w:t>
            </w:r>
            <w:r w:rsidR="003943F4">
              <w:rPr>
                <w:rFonts w:ascii="Arial" w:hAnsi="Arial" w:cs="Arial"/>
                <w:sz w:val="20"/>
                <w:szCs w:val="20"/>
              </w:rPr>
              <w:t xml:space="preserve"> государственной или муниципаль</w:t>
            </w:r>
            <w:r w:rsidR="00A45A74" w:rsidRPr="00A45A74">
              <w:rPr>
                <w:rFonts w:ascii="Arial" w:hAnsi="Arial" w:cs="Arial"/>
                <w:sz w:val="20"/>
                <w:szCs w:val="20"/>
              </w:rPr>
              <w:t>ной собственности, без проведения торгов на те</w:t>
            </w:r>
            <w:r w:rsidR="003943F4">
              <w:rPr>
                <w:rFonts w:ascii="Arial" w:hAnsi="Arial" w:cs="Arial"/>
                <w:sz w:val="20"/>
                <w:szCs w:val="20"/>
              </w:rPr>
              <w:t>рритории города Куйбышева Куйбы</w:t>
            </w:r>
            <w:r w:rsidR="00A45A74" w:rsidRPr="00A45A74">
              <w:rPr>
                <w:rFonts w:ascii="Arial" w:hAnsi="Arial" w:cs="Arial"/>
                <w:sz w:val="20"/>
                <w:szCs w:val="20"/>
              </w:rPr>
              <w:t>шевского района Новосибирской области»</w:t>
            </w:r>
            <w:r w:rsidRPr="009209C1">
              <w:rPr>
                <w:rFonts w:ascii="Arial" w:hAnsi="Arial" w:cs="Arial"/>
                <w:sz w:val="20"/>
                <w:szCs w:val="20"/>
              </w:rPr>
              <w:t>»</w:t>
            </w:r>
          </w:p>
        </w:tc>
        <w:tc>
          <w:tcPr>
            <w:tcW w:w="306" w:type="pct"/>
            <w:shd w:val="clear" w:color="auto" w:fill="auto"/>
          </w:tcPr>
          <w:p w:rsidR="00721611" w:rsidRPr="00F52D5C" w:rsidRDefault="003028F9" w:rsidP="00F52D5C">
            <w:pPr>
              <w:tabs>
                <w:tab w:val="left" w:pos="9071"/>
              </w:tabs>
              <w:ind w:right="-143"/>
              <w:jc w:val="both"/>
              <w:rPr>
                <w:rFonts w:ascii="Arial" w:hAnsi="Arial" w:cs="Arial"/>
                <w:sz w:val="20"/>
                <w:szCs w:val="20"/>
              </w:rPr>
            </w:pPr>
            <w:r>
              <w:rPr>
                <w:rFonts w:ascii="Arial" w:hAnsi="Arial" w:cs="Arial"/>
                <w:sz w:val="20"/>
                <w:szCs w:val="20"/>
              </w:rPr>
              <w:t>05</w:t>
            </w:r>
          </w:p>
        </w:tc>
      </w:tr>
    </w:tbl>
    <w:p w:rsidR="00586237" w:rsidRDefault="00586237" w:rsidP="00034B79">
      <w:pPr>
        <w:jc w:val="both"/>
        <w:rPr>
          <w:rFonts w:ascii="Arial" w:hAnsi="Arial" w:cs="Arial"/>
          <w:sz w:val="20"/>
          <w:szCs w:val="20"/>
        </w:rPr>
      </w:pPr>
    </w:p>
    <w:p w:rsidR="00231A8D" w:rsidRDefault="00231A8D"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C70A9B" w:rsidRDefault="00C70A9B" w:rsidP="00284E62">
      <w:pPr>
        <w:jc w:val="both"/>
        <w:rPr>
          <w:rFonts w:ascii="Arial" w:hAnsi="Arial" w:cs="Arial"/>
          <w:sz w:val="20"/>
          <w:szCs w:val="20"/>
        </w:rPr>
      </w:pPr>
    </w:p>
    <w:p w:rsidR="00231A8D" w:rsidRDefault="00231A8D" w:rsidP="00284E62">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B10476" w:rsidRDefault="00B10476">
      <w:pPr>
        <w:rPr>
          <w:rFonts w:ascii="Arial" w:hAnsi="Arial" w:cs="Arial"/>
          <w:b/>
          <w:spacing w:val="1"/>
          <w:sz w:val="20"/>
          <w:szCs w:val="20"/>
        </w:rPr>
      </w:pPr>
    </w:p>
    <w:p w:rsidR="001B7698" w:rsidRDefault="009F7C05" w:rsidP="00014353">
      <w:pPr>
        <w:jc w:val="center"/>
        <w:rPr>
          <w:rFonts w:ascii="Arial" w:hAnsi="Arial" w:cs="Arial"/>
          <w:b/>
          <w:spacing w:val="1"/>
          <w:sz w:val="20"/>
          <w:szCs w:val="20"/>
        </w:rPr>
      </w:pPr>
      <w:r>
        <w:rPr>
          <w:rFonts w:ascii="Arial" w:hAnsi="Arial" w:cs="Arial"/>
          <w:b/>
          <w:spacing w:val="1"/>
          <w:sz w:val="20"/>
          <w:szCs w:val="20"/>
        </w:rPr>
        <w:br w:type="page"/>
      </w:r>
    </w:p>
    <w:p w:rsidR="00F52D5C" w:rsidRPr="00F52D5C" w:rsidRDefault="00F52D5C" w:rsidP="00F52D5C">
      <w:pPr>
        <w:jc w:val="center"/>
        <w:rPr>
          <w:rFonts w:ascii="Arial" w:hAnsi="Arial" w:cs="Arial"/>
          <w:b/>
          <w:spacing w:val="1"/>
          <w:sz w:val="20"/>
          <w:szCs w:val="20"/>
        </w:rPr>
      </w:pPr>
      <w:r w:rsidRPr="00F52D5C">
        <w:rPr>
          <w:rFonts w:ascii="Arial" w:hAnsi="Arial" w:cs="Arial"/>
          <w:b/>
          <w:spacing w:val="1"/>
          <w:sz w:val="20"/>
          <w:szCs w:val="20"/>
        </w:rPr>
        <w:lastRenderedPageBreak/>
        <w:t>РАЗДЕЛ II.</w:t>
      </w:r>
    </w:p>
    <w:p w:rsidR="00F52D5C" w:rsidRPr="00F52D5C" w:rsidRDefault="00F52D5C" w:rsidP="00F52D5C">
      <w:pPr>
        <w:shd w:val="clear" w:color="auto" w:fill="FFFFFF"/>
        <w:jc w:val="center"/>
        <w:textAlignment w:val="baseline"/>
        <w:rPr>
          <w:rFonts w:ascii="Arial" w:hAnsi="Arial" w:cs="Arial"/>
          <w:b/>
          <w:spacing w:val="1"/>
          <w:sz w:val="20"/>
          <w:szCs w:val="20"/>
        </w:rPr>
      </w:pPr>
      <w:r w:rsidRPr="00F52D5C">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F52D5C" w:rsidRDefault="00F52D5C" w:rsidP="00F52D5C">
      <w:pPr>
        <w:jc w:val="both"/>
        <w:rPr>
          <w:rFonts w:ascii="Arial" w:hAnsi="Arial" w:cs="Arial"/>
          <w:b/>
          <w:sz w:val="20"/>
          <w:szCs w:val="20"/>
        </w:rPr>
      </w:pPr>
    </w:p>
    <w:p w:rsidR="009C071A" w:rsidRDefault="00206C82" w:rsidP="00F52D5C">
      <w:pPr>
        <w:jc w:val="both"/>
        <w:rPr>
          <w:rFonts w:ascii="Arial" w:hAnsi="Arial" w:cs="Arial"/>
          <w:sz w:val="20"/>
          <w:szCs w:val="20"/>
        </w:rPr>
      </w:pPr>
      <w:r>
        <w:rPr>
          <w:rFonts w:ascii="Arial" w:hAnsi="Arial" w:cs="Arial"/>
          <w:b/>
          <w:sz w:val="20"/>
          <w:szCs w:val="20"/>
        </w:rPr>
        <w:t xml:space="preserve">2.1. </w:t>
      </w:r>
      <w:r w:rsidR="009C071A" w:rsidRPr="009C071A">
        <w:rPr>
          <w:rFonts w:ascii="Arial" w:hAnsi="Arial" w:cs="Arial"/>
          <w:b/>
          <w:sz w:val="20"/>
          <w:szCs w:val="20"/>
        </w:rPr>
        <w:t xml:space="preserve">ПОСТАНОВЛЕНИЕ АДМИНИСТРАЦИИ ГОРОДА КУЙБЫШЕВА КУЙБЫШЕВСКОГО РАЙОНА НОВОСИБИРСКОЙ ОБЛАСТИ ОТ 27.08.2024 №1173 </w:t>
      </w:r>
      <w:r w:rsidR="009C071A" w:rsidRPr="009C071A">
        <w:rPr>
          <w:rFonts w:ascii="Arial" w:hAnsi="Arial" w:cs="Arial"/>
          <w:sz w:val="20"/>
          <w:szCs w:val="20"/>
        </w:rPr>
        <w:t>«О согласовании создания места (площадки) накопления твердых коммунальных отходов и включении в реестр мест (площадок) накопления твердых коммунальных отходов»</w:t>
      </w:r>
    </w:p>
    <w:p w:rsidR="009C071A" w:rsidRDefault="009C071A" w:rsidP="009C071A">
      <w:pPr>
        <w:jc w:val="center"/>
        <w:rPr>
          <w:rFonts w:ascii="Arial" w:hAnsi="Arial" w:cs="Arial"/>
          <w:sz w:val="20"/>
          <w:szCs w:val="20"/>
        </w:rPr>
      </w:pPr>
    </w:p>
    <w:p w:rsidR="009C071A" w:rsidRPr="009C071A" w:rsidRDefault="009C071A" w:rsidP="009C071A">
      <w:pPr>
        <w:jc w:val="center"/>
        <w:rPr>
          <w:rFonts w:ascii="Arial" w:hAnsi="Arial" w:cs="Arial"/>
          <w:b/>
          <w:sz w:val="20"/>
          <w:szCs w:val="20"/>
        </w:rPr>
      </w:pPr>
      <w:r w:rsidRPr="009C071A">
        <w:rPr>
          <w:rFonts w:ascii="Arial" w:hAnsi="Arial" w:cs="Arial"/>
          <w:b/>
          <w:sz w:val="20"/>
          <w:szCs w:val="20"/>
        </w:rPr>
        <w:t>ПОСТАНОВЛЕНИЕ</w:t>
      </w:r>
    </w:p>
    <w:p w:rsidR="009C071A" w:rsidRPr="009C071A" w:rsidRDefault="009C071A" w:rsidP="009C071A">
      <w:pPr>
        <w:jc w:val="center"/>
        <w:rPr>
          <w:rFonts w:ascii="Arial" w:hAnsi="Arial" w:cs="Arial"/>
          <w:sz w:val="20"/>
          <w:szCs w:val="20"/>
        </w:rPr>
      </w:pPr>
    </w:p>
    <w:p w:rsidR="009C071A" w:rsidRDefault="009C071A" w:rsidP="009C071A">
      <w:pPr>
        <w:jc w:val="center"/>
        <w:rPr>
          <w:rFonts w:ascii="Arial" w:hAnsi="Arial" w:cs="Arial"/>
          <w:sz w:val="20"/>
          <w:szCs w:val="20"/>
        </w:rPr>
      </w:pPr>
      <w:r>
        <w:rPr>
          <w:rFonts w:ascii="Arial" w:hAnsi="Arial" w:cs="Arial"/>
          <w:sz w:val="20"/>
          <w:szCs w:val="20"/>
        </w:rPr>
        <w:t>27.08.2024 № 1174</w:t>
      </w:r>
    </w:p>
    <w:p w:rsidR="009C071A" w:rsidRDefault="009C071A" w:rsidP="009C071A">
      <w:pPr>
        <w:jc w:val="center"/>
        <w:rPr>
          <w:rFonts w:ascii="Arial" w:hAnsi="Arial" w:cs="Arial"/>
          <w:sz w:val="20"/>
          <w:szCs w:val="20"/>
        </w:rPr>
      </w:pPr>
    </w:p>
    <w:p w:rsidR="009C071A" w:rsidRPr="009C071A" w:rsidRDefault="009C071A" w:rsidP="009C071A">
      <w:pPr>
        <w:autoSpaceDE w:val="0"/>
        <w:autoSpaceDN w:val="0"/>
        <w:adjustRightInd w:val="0"/>
        <w:jc w:val="center"/>
        <w:rPr>
          <w:rFonts w:ascii="Arial" w:hAnsi="Arial" w:cs="Arial"/>
          <w:b/>
          <w:sz w:val="20"/>
          <w:szCs w:val="20"/>
        </w:rPr>
      </w:pPr>
      <w:r w:rsidRPr="009C071A">
        <w:rPr>
          <w:rFonts w:ascii="Arial" w:hAnsi="Arial" w:cs="Arial"/>
          <w:b/>
          <w:sz w:val="20"/>
          <w:szCs w:val="20"/>
        </w:rPr>
        <w:t xml:space="preserve">О согласовании создания места (площадки) накопления </w:t>
      </w:r>
    </w:p>
    <w:p w:rsidR="009C071A" w:rsidRPr="009C071A" w:rsidRDefault="009C071A" w:rsidP="009C071A">
      <w:pPr>
        <w:autoSpaceDE w:val="0"/>
        <w:autoSpaceDN w:val="0"/>
        <w:adjustRightInd w:val="0"/>
        <w:jc w:val="center"/>
        <w:rPr>
          <w:rFonts w:ascii="Arial" w:hAnsi="Arial" w:cs="Arial"/>
          <w:b/>
          <w:sz w:val="20"/>
          <w:szCs w:val="20"/>
        </w:rPr>
      </w:pPr>
      <w:r w:rsidRPr="009C071A">
        <w:rPr>
          <w:rFonts w:ascii="Arial" w:hAnsi="Arial" w:cs="Arial"/>
          <w:b/>
          <w:sz w:val="20"/>
          <w:szCs w:val="20"/>
        </w:rPr>
        <w:t>твердых коммунальных отходов и включении в реестр мест (площадок) накопления твердых коммунальных отходов</w:t>
      </w:r>
    </w:p>
    <w:p w:rsidR="009C071A" w:rsidRPr="009C071A" w:rsidRDefault="009C071A" w:rsidP="009C071A">
      <w:pPr>
        <w:autoSpaceDE w:val="0"/>
        <w:autoSpaceDN w:val="0"/>
        <w:adjustRightInd w:val="0"/>
        <w:jc w:val="center"/>
        <w:rPr>
          <w:rFonts w:ascii="Arial" w:hAnsi="Arial" w:cs="Arial"/>
          <w:sz w:val="20"/>
          <w:szCs w:val="20"/>
        </w:rPr>
      </w:pPr>
    </w:p>
    <w:p w:rsidR="009C071A" w:rsidRDefault="009C071A" w:rsidP="009C071A">
      <w:pPr>
        <w:autoSpaceDE w:val="0"/>
        <w:autoSpaceDN w:val="0"/>
        <w:adjustRightInd w:val="0"/>
        <w:ind w:firstLine="567"/>
        <w:jc w:val="both"/>
        <w:rPr>
          <w:rFonts w:ascii="Arial" w:hAnsi="Arial" w:cs="Arial"/>
          <w:sz w:val="20"/>
          <w:szCs w:val="20"/>
        </w:rPr>
      </w:pPr>
      <w:r w:rsidRPr="009C071A">
        <w:rPr>
          <w:rFonts w:ascii="Arial" w:hAnsi="Arial" w:cs="Arial"/>
          <w:sz w:val="20"/>
          <w:szCs w:val="20"/>
        </w:rPr>
        <w:t>В соответствии с Федеральным законом от 06.10.2003 № 131-ФЗ «Об общих принципах организации местного самоуправления в Российской Федерации», Постановлением Правительства Российской Федерации от 31.08.2018г. № 1039 «Об утверждении Правил обустройства мест (площадок) накопления твердых коммунальных отходов и ведения их реестра»</w:t>
      </w:r>
      <w:r w:rsidRPr="009C071A">
        <w:rPr>
          <w:rFonts w:ascii="Arial" w:hAnsi="Arial" w:cs="Arial"/>
          <w:color w:val="000000"/>
          <w:sz w:val="20"/>
          <w:szCs w:val="20"/>
        </w:rPr>
        <w:t xml:space="preserve">, административного регламента предоставления муниципальной услуги «Согласование создания места (площадки) накопления твердых коммунальных отходов», утвержденным постановлением администрации города Куйбышева Куйбышевского района Новосибирской области от 18.10.2023 № 1183, административного регламента предоставления муниципальной услуги «Включение в реестр мест (площадок) накопления твердых коммунальных отходов», утвержденным постановлением администрации города Куйбышева Куйбышевского района Новосибирской области от 18.10.2023 № 1184, </w:t>
      </w:r>
      <w:r w:rsidRPr="009C071A">
        <w:rPr>
          <w:rFonts w:ascii="Arial" w:hAnsi="Arial" w:cs="Arial"/>
          <w:sz w:val="20"/>
          <w:szCs w:val="20"/>
        </w:rPr>
        <w:t>Устава городского поселения города Куйбышева Куйбышевского муниципального района Новосибирской области,</w:t>
      </w:r>
      <w:r w:rsidRPr="009C071A">
        <w:rPr>
          <w:rFonts w:ascii="Arial" w:hAnsi="Arial" w:cs="Arial"/>
          <w:color w:val="000000"/>
          <w:sz w:val="20"/>
          <w:szCs w:val="20"/>
        </w:rPr>
        <w:t xml:space="preserve"> администрация города Куйбышева Куйбышевского района Новосибирской области</w:t>
      </w:r>
    </w:p>
    <w:p w:rsidR="009C071A" w:rsidRDefault="009C071A" w:rsidP="009C071A">
      <w:pPr>
        <w:autoSpaceDE w:val="0"/>
        <w:autoSpaceDN w:val="0"/>
        <w:adjustRightInd w:val="0"/>
        <w:ind w:firstLine="567"/>
        <w:jc w:val="both"/>
        <w:rPr>
          <w:rFonts w:ascii="Arial" w:hAnsi="Arial" w:cs="Arial"/>
          <w:sz w:val="20"/>
          <w:szCs w:val="20"/>
        </w:rPr>
      </w:pPr>
      <w:r w:rsidRPr="009C071A">
        <w:rPr>
          <w:rFonts w:ascii="Arial" w:hAnsi="Arial" w:cs="Arial"/>
          <w:sz w:val="20"/>
          <w:szCs w:val="20"/>
        </w:rPr>
        <w:t xml:space="preserve">ПОСТАНОВЛЯЕТ:   </w:t>
      </w:r>
    </w:p>
    <w:p w:rsidR="003028F9" w:rsidRDefault="009C071A" w:rsidP="003028F9">
      <w:pPr>
        <w:autoSpaceDE w:val="0"/>
        <w:autoSpaceDN w:val="0"/>
        <w:adjustRightInd w:val="0"/>
        <w:ind w:firstLine="567"/>
        <w:jc w:val="both"/>
        <w:rPr>
          <w:rFonts w:ascii="Arial" w:hAnsi="Arial" w:cs="Arial"/>
          <w:sz w:val="20"/>
          <w:szCs w:val="20"/>
        </w:rPr>
      </w:pPr>
      <w:r w:rsidRPr="009C071A">
        <w:rPr>
          <w:rFonts w:ascii="Arial" w:hAnsi="Arial" w:cs="Arial"/>
          <w:sz w:val="20"/>
          <w:szCs w:val="20"/>
        </w:rPr>
        <w:t>1. Согласовать создание места (площадки) накопления твердых коммунальных отходов по адресу: Российская Федерация, Новосибирская область, Куйбышевский муниципальный район, город Куйбышев, ул. Песчаная, дом 24 и включить в реестр мест (площадок) накопления твердых коммунальных отходов на территории города Куйбышева.</w:t>
      </w:r>
    </w:p>
    <w:p w:rsidR="003028F9" w:rsidRDefault="009C071A" w:rsidP="003028F9">
      <w:pPr>
        <w:autoSpaceDE w:val="0"/>
        <w:autoSpaceDN w:val="0"/>
        <w:adjustRightInd w:val="0"/>
        <w:ind w:firstLine="567"/>
        <w:jc w:val="both"/>
        <w:rPr>
          <w:rFonts w:ascii="Arial" w:hAnsi="Arial" w:cs="Arial"/>
          <w:sz w:val="20"/>
          <w:szCs w:val="20"/>
        </w:rPr>
      </w:pPr>
      <w:r w:rsidRPr="009C071A">
        <w:rPr>
          <w:rFonts w:ascii="Arial" w:hAnsi="Arial" w:cs="Arial"/>
          <w:sz w:val="20"/>
          <w:szCs w:val="20"/>
        </w:rPr>
        <w:t>2. Управлению делами администрации города Куйбышева разместить на официальном сайте администрации города Куйбышева в сети «Интернет» (</w:t>
      </w:r>
      <w:hyperlink r:id="rId10" w:history="1">
        <w:r w:rsidRPr="009C071A">
          <w:rPr>
            <w:rFonts w:ascii="Arial" w:hAnsi="Arial" w:cs="Arial"/>
            <w:color w:val="0000FF"/>
            <w:sz w:val="20"/>
            <w:szCs w:val="20"/>
            <w:u w:val="single"/>
            <w:lang w:val="en-US"/>
          </w:rPr>
          <w:t>www</w:t>
        </w:r>
        <w:r w:rsidRPr="009C071A">
          <w:rPr>
            <w:rFonts w:ascii="Arial" w:hAnsi="Arial" w:cs="Arial"/>
            <w:color w:val="0000FF"/>
            <w:sz w:val="20"/>
            <w:szCs w:val="20"/>
            <w:u w:val="single"/>
          </w:rPr>
          <w:t>.kainsk-</w:t>
        </w:r>
        <w:r w:rsidRPr="009C071A">
          <w:rPr>
            <w:rFonts w:ascii="Arial" w:hAnsi="Arial" w:cs="Arial"/>
            <w:color w:val="0000FF"/>
            <w:sz w:val="20"/>
            <w:szCs w:val="20"/>
            <w:u w:val="single"/>
            <w:lang w:val="en-US"/>
          </w:rPr>
          <w:t>nso</w:t>
        </w:r>
        <w:r w:rsidRPr="009C071A">
          <w:rPr>
            <w:rFonts w:ascii="Arial" w:hAnsi="Arial" w:cs="Arial"/>
            <w:color w:val="0000FF"/>
            <w:sz w:val="20"/>
            <w:szCs w:val="20"/>
            <w:u w:val="single"/>
          </w:rPr>
          <w:t>.ru</w:t>
        </w:r>
      </w:hyperlink>
      <w:r w:rsidRPr="009C071A">
        <w:rPr>
          <w:rFonts w:ascii="Arial" w:hAnsi="Arial" w:cs="Arial"/>
          <w:sz w:val="20"/>
          <w:szCs w:val="20"/>
        </w:rPr>
        <w:t>).</w:t>
      </w:r>
    </w:p>
    <w:p w:rsidR="009C071A" w:rsidRPr="009C071A" w:rsidRDefault="009C071A" w:rsidP="003028F9">
      <w:pPr>
        <w:autoSpaceDE w:val="0"/>
        <w:autoSpaceDN w:val="0"/>
        <w:adjustRightInd w:val="0"/>
        <w:ind w:firstLine="567"/>
        <w:jc w:val="both"/>
        <w:rPr>
          <w:rFonts w:ascii="Arial" w:hAnsi="Arial" w:cs="Arial"/>
          <w:sz w:val="20"/>
          <w:szCs w:val="20"/>
        </w:rPr>
      </w:pPr>
      <w:r w:rsidRPr="009C071A">
        <w:rPr>
          <w:rFonts w:ascii="Arial" w:hAnsi="Arial" w:cs="Arial"/>
          <w:sz w:val="20"/>
          <w:szCs w:val="20"/>
        </w:rPr>
        <w:t>3. Контроль исполнения постановления возложить на начальника управления строительства, жилищно-коммунального и дорожного хозяйства администрации города Куйбышева Васильева А.П.</w:t>
      </w:r>
    </w:p>
    <w:p w:rsidR="009C071A" w:rsidRPr="009C071A" w:rsidRDefault="009C071A" w:rsidP="009C071A">
      <w:pPr>
        <w:tabs>
          <w:tab w:val="left" w:pos="540"/>
          <w:tab w:val="left" w:pos="720"/>
        </w:tabs>
        <w:jc w:val="both"/>
        <w:rPr>
          <w:rFonts w:ascii="Arial" w:hAnsi="Arial" w:cs="Arial"/>
          <w:sz w:val="20"/>
          <w:szCs w:val="20"/>
        </w:rPr>
      </w:pPr>
    </w:p>
    <w:p w:rsidR="009C071A" w:rsidRPr="009C071A" w:rsidRDefault="009C071A" w:rsidP="009C071A">
      <w:pPr>
        <w:tabs>
          <w:tab w:val="left" w:pos="540"/>
          <w:tab w:val="left" w:pos="720"/>
        </w:tabs>
        <w:jc w:val="both"/>
        <w:rPr>
          <w:rFonts w:ascii="Arial" w:hAnsi="Arial" w:cs="Arial"/>
          <w:sz w:val="20"/>
          <w:szCs w:val="20"/>
        </w:rPr>
      </w:pPr>
    </w:p>
    <w:p w:rsidR="009C071A" w:rsidRPr="009C071A" w:rsidRDefault="009C071A" w:rsidP="009C071A">
      <w:pPr>
        <w:jc w:val="both"/>
        <w:rPr>
          <w:rFonts w:ascii="Arial" w:hAnsi="Arial" w:cs="Arial"/>
          <w:sz w:val="20"/>
          <w:szCs w:val="20"/>
        </w:rPr>
      </w:pPr>
      <w:r w:rsidRPr="009C071A">
        <w:rPr>
          <w:rFonts w:ascii="Arial" w:hAnsi="Arial" w:cs="Arial"/>
          <w:sz w:val="20"/>
          <w:szCs w:val="20"/>
        </w:rPr>
        <w:t xml:space="preserve">Глава города Куйбышева </w:t>
      </w:r>
    </w:p>
    <w:p w:rsidR="009C071A" w:rsidRPr="009C071A" w:rsidRDefault="009C071A" w:rsidP="009C071A">
      <w:pPr>
        <w:jc w:val="both"/>
        <w:rPr>
          <w:rFonts w:ascii="Arial" w:hAnsi="Arial" w:cs="Arial"/>
          <w:sz w:val="20"/>
          <w:szCs w:val="20"/>
        </w:rPr>
      </w:pPr>
      <w:r w:rsidRPr="009C071A">
        <w:rPr>
          <w:rFonts w:ascii="Arial" w:hAnsi="Arial" w:cs="Arial"/>
          <w:sz w:val="20"/>
          <w:szCs w:val="20"/>
        </w:rPr>
        <w:t>Куйбышевского района</w:t>
      </w:r>
    </w:p>
    <w:p w:rsidR="009C071A" w:rsidRPr="009C071A" w:rsidRDefault="009C071A" w:rsidP="009C071A">
      <w:pPr>
        <w:jc w:val="both"/>
        <w:rPr>
          <w:rFonts w:ascii="Arial" w:hAnsi="Arial" w:cs="Arial"/>
          <w:sz w:val="20"/>
          <w:szCs w:val="20"/>
        </w:rPr>
      </w:pPr>
      <w:r w:rsidRPr="009C071A">
        <w:rPr>
          <w:rFonts w:ascii="Arial" w:hAnsi="Arial" w:cs="Arial"/>
          <w:sz w:val="20"/>
          <w:szCs w:val="20"/>
        </w:rPr>
        <w:t xml:space="preserve">Новосибирской области         </w:t>
      </w:r>
      <w:r w:rsidRPr="009C071A">
        <w:rPr>
          <w:rFonts w:ascii="Arial" w:hAnsi="Arial" w:cs="Arial"/>
          <w:sz w:val="20"/>
          <w:szCs w:val="20"/>
        </w:rPr>
        <w:tab/>
      </w:r>
      <w:r w:rsidRPr="009C071A">
        <w:rPr>
          <w:rFonts w:ascii="Arial" w:hAnsi="Arial" w:cs="Arial"/>
          <w:sz w:val="20"/>
          <w:szCs w:val="20"/>
        </w:rPr>
        <w:tab/>
      </w:r>
      <w:r w:rsidRPr="009C071A">
        <w:rPr>
          <w:rFonts w:ascii="Arial" w:hAnsi="Arial" w:cs="Arial"/>
          <w:sz w:val="20"/>
          <w:szCs w:val="20"/>
        </w:rPr>
        <w:tab/>
      </w:r>
      <w:r w:rsidRPr="009C071A">
        <w:rPr>
          <w:rFonts w:ascii="Arial" w:hAnsi="Arial" w:cs="Arial"/>
          <w:sz w:val="20"/>
          <w:szCs w:val="20"/>
        </w:rPr>
        <w:tab/>
      </w:r>
      <w:r w:rsidRPr="009C071A">
        <w:rPr>
          <w:rFonts w:ascii="Arial" w:hAnsi="Arial" w:cs="Arial"/>
          <w:sz w:val="20"/>
          <w:szCs w:val="20"/>
        </w:rPr>
        <w:tab/>
      </w:r>
      <w:r w:rsidRPr="009C071A">
        <w:rPr>
          <w:rFonts w:ascii="Arial" w:hAnsi="Arial" w:cs="Arial"/>
          <w:sz w:val="20"/>
          <w:szCs w:val="20"/>
        </w:rPr>
        <w:tab/>
        <w:t xml:space="preserve">         </w:t>
      </w:r>
      <w:r>
        <w:rPr>
          <w:rFonts w:ascii="Arial" w:hAnsi="Arial" w:cs="Arial"/>
          <w:sz w:val="20"/>
          <w:szCs w:val="20"/>
        </w:rPr>
        <w:t xml:space="preserve">                         </w:t>
      </w:r>
      <w:r w:rsidRPr="009C071A">
        <w:rPr>
          <w:rFonts w:ascii="Arial" w:hAnsi="Arial" w:cs="Arial"/>
          <w:sz w:val="20"/>
          <w:szCs w:val="20"/>
        </w:rPr>
        <w:t>А.А. Андронов</w:t>
      </w:r>
    </w:p>
    <w:p w:rsidR="009C071A" w:rsidRDefault="009C071A" w:rsidP="009C071A">
      <w:pPr>
        <w:jc w:val="center"/>
        <w:rPr>
          <w:rFonts w:ascii="Arial" w:hAnsi="Arial" w:cs="Arial"/>
          <w:sz w:val="20"/>
          <w:szCs w:val="20"/>
        </w:rPr>
      </w:pPr>
    </w:p>
    <w:p w:rsidR="009C071A" w:rsidRPr="009C071A" w:rsidRDefault="009C071A" w:rsidP="00F52D5C">
      <w:pPr>
        <w:jc w:val="both"/>
        <w:rPr>
          <w:rFonts w:ascii="Arial" w:hAnsi="Arial" w:cs="Arial"/>
          <w:sz w:val="20"/>
          <w:szCs w:val="20"/>
        </w:rPr>
      </w:pPr>
    </w:p>
    <w:p w:rsidR="00422CC7" w:rsidRPr="00F52D5C" w:rsidRDefault="00422CC7" w:rsidP="00F52D5C">
      <w:pPr>
        <w:jc w:val="both"/>
        <w:rPr>
          <w:rFonts w:ascii="Arial" w:hAnsi="Arial" w:cs="Arial"/>
          <w:b/>
          <w:sz w:val="20"/>
          <w:szCs w:val="20"/>
        </w:rPr>
      </w:pPr>
    </w:p>
    <w:p w:rsidR="00716082" w:rsidRDefault="009C071A" w:rsidP="00A45A74">
      <w:pPr>
        <w:jc w:val="both"/>
        <w:rPr>
          <w:rFonts w:ascii="Arial" w:hAnsi="Arial" w:cs="Arial"/>
          <w:sz w:val="20"/>
          <w:szCs w:val="20"/>
        </w:rPr>
      </w:pPr>
      <w:r>
        <w:rPr>
          <w:rFonts w:ascii="Arial" w:hAnsi="Arial" w:cs="Arial"/>
          <w:b/>
          <w:sz w:val="20"/>
          <w:szCs w:val="20"/>
        </w:rPr>
        <w:t>2.2</w:t>
      </w:r>
      <w:r w:rsidR="00F52D5C" w:rsidRPr="00F52D5C">
        <w:rPr>
          <w:rFonts w:ascii="Arial" w:hAnsi="Arial" w:cs="Arial"/>
          <w:b/>
          <w:sz w:val="20"/>
          <w:szCs w:val="20"/>
        </w:rPr>
        <w:t xml:space="preserve">. </w:t>
      </w:r>
      <w:r w:rsidR="00A45A74" w:rsidRPr="00937734">
        <w:rPr>
          <w:rFonts w:ascii="Arial" w:hAnsi="Arial" w:cs="Arial"/>
          <w:b/>
          <w:bCs/>
          <w:sz w:val="20"/>
          <w:szCs w:val="20"/>
        </w:rPr>
        <w:t>ПОСТАНОВЛЕНИЕ</w:t>
      </w:r>
      <w:r w:rsidR="00A45A74" w:rsidRPr="00F52D5C">
        <w:rPr>
          <w:rFonts w:ascii="Arial" w:hAnsi="Arial" w:cs="Arial"/>
          <w:b/>
          <w:bCs/>
          <w:sz w:val="20"/>
          <w:szCs w:val="20"/>
        </w:rPr>
        <w:t xml:space="preserve"> АДМИНИСТРАЦИИ ГОРОДА КУЙБЫШЕВА КУЙБЫШЕВСКОГО РАЙОНА НОВОСИБИРСКОЙ ОБЛАСТИ </w:t>
      </w:r>
      <w:r w:rsidR="00A45A74" w:rsidRPr="00F52D5C">
        <w:rPr>
          <w:rFonts w:ascii="Arial" w:hAnsi="Arial" w:cs="Arial"/>
          <w:b/>
          <w:sz w:val="20"/>
          <w:szCs w:val="20"/>
        </w:rPr>
        <w:t xml:space="preserve">ОТ </w:t>
      </w:r>
      <w:r w:rsidR="00A45A74" w:rsidRPr="00A45A74">
        <w:rPr>
          <w:rFonts w:ascii="Arial" w:hAnsi="Arial" w:cs="Arial"/>
          <w:b/>
          <w:sz w:val="20"/>
          <w:szCs w:val="20"/>
        </w:rPr>
        <w:t xml:space="preserve">29.08.2024 №1203 </w:t>
      </w:r>
      <w:r w:rsidR="00A45A74" w:rsidRPr="00F52D5C">
        <w:rPr>
          <w:rFonts w:ascii="Arial" w:hAnsi="Arial" w:cs="Arial"/>
          <w:sz w:val="20"/>
          <w:szCs w:val="20"/>
        </w:rPr>
        <w:t>«</w:t>
      </w:r>
      <w:r w:rsidR="00A45A74" w:rsidRPr="00A45A74">
        <w:rPr>
          <w:rFonts w:ascii="Arial" w:hAnsi="Arial" w:cs="Arial"/>
          <w:sz w:val="20"/>
          <w:szCs w:val="20"/>
        </w:rPr>
        <w:t>О внесении изменений в постановление администрации города Куйбышева Куйбышевского района Новосибирской области от 29.02.2024 № 269 «Об утверждении административного регламента по предоставлению муниципал</w:t>
      </w:r>
      <w:r w:rsidR="00A45A74">
        <w:rPr>
          <w:rFonts w:ascii="Arial" w:hAnsi="Arial" w:cs="Arial"/>
          <w:sz w:val="20"/>
          <w:szCs w:val="20"/>
        </w:rPr>
        <w:t xml:space="preserve">ьной услуги  «Выдача разрешения </w:t>
      </w:r>
      <w:r w:rsidR="00A45A74" w:rsidRPr="00A45A74">
        <w:rPr>
          <w:rFonts w:ascii="Arial" w:hAnsi="Arial" w:cs="Arial"/>
          <w:sz w:val="20"/>
          <w:szCs w:val="20"/>
        </w:rPr>
        <w:t>на использование земель или земель</w:t>
      </w:r>
      <w:r w:rsidR="00A45A74">
        <w:rPr>
          <w:rFonts w:ascii="Arial" w:hAnsi="Arial" w:cs="Arial"/>
          <w:sz w:val="20"/>
          <w:szCs w:val="20"/>
        </w:rPr>
        <w:t xml:space="preserve">ного участка, которые находятся </w:t>
      </w:r>
      <w:r w:rsidR="00A45A74" w:rsidRPr="00A45A74">
        <w:rPr>
          <w:rFonts w:ascii="Arial" w:hAnsi="Arial" w:cs="Arial"/>
          <w:sz w:val="20"/>
          <w:szCs w:val="20"/>
        </w:rPr>
        <w:t>в  муниципальной собственности, или государственная собственность на которые не р</w:t>
      </w:r>
      <w:r w:rsidR="00A45A74">
        <w:rPr>
          <w:rFonts w:ascii="Arial" w:hAnsi="Arial" w:cs="Arial"/>
          <w:sz w:val="20"/>
          <w:szCs w:val="20"/>
        </w:rPr>
        <w:t xml:space="preserve">азграничена, без предоставления </w:t>
      </w:r>
      <w:r w:rsidR="00A45A74" w:rsidRPr="00A45A74">
        <w:rPr>
          <w:rFonts w:ascii="Arial" w:hAnsi="Arial" w:cs="Arial"/>
          <w:sz w:val="20"/>
          <w:szCs w:val="20"/>
        </w:rPr>
        <w:t>земельных участков и установления с</w:t>
      </w:r>
      <w:r w:rsidR="00A45A74">
        <w:rPr>
          <w:rFonts w:ascii="Arial" w:hAnsi="Arial" w:cs="Arial"/>
          <w:sz w:val="20"/>
          <w:szCs w:val="20"/>
        </w:rPr>
        <w:t xml:space="preserve">ервитута, публичного сервитута» </w:t>
      </w:r>
      <w:r w:rsidR="00A45A74" w:rsidRPr="00A45A74">
        <w:rPr>
          <w:rFonts w:ascii="Arial" w:hAnsi="Arial" w:cs="Arial"/>
          <w:sz w:val="20"/>
          <w:szCs w:val="20"/>
        </w:rPr>
        <w:t>на территории города Куйбышева Куйбышевского района Новосибирской области</w:t>
      </w:r>
      <w:r w:rsidR="00A45A74" w:rsidRPr="009209C1">
        <w:rPr>
          <w:rFonts w:ascii="Arial" w:hAnsi="Arial" w:cs="Arial"/>
          <w:sz w:val="20"/>
          <w:szCs w:val="20"/>
        </w:rPr>
        <w:t>»</w:t>
      </w:r>
    </w:p>
    <w:p w:rsidR="00A45A74" w:rsidRPr="00EF370F" w:rsidRDefault="00A45A74" w:rsidP="00A45A74">
      <w:pPr>
        <w:jc w:val="both"/>
        <w:rPr>
          <w:rFonts w:ascii="Arial" w:hAnsi="Arial" w:cs="Arial"/>
          <w:sz w:val="20"/>
          <w:szCs w:val="20"/>
          <w:lang w:eastAsia="ar-SA"/>
        </w:rPr>
      </w:pPr>
    </w:p>
    <w:p w:rsidR="009209C1" w:rsidRPr="009209C1" w:rsidRDefault="009209C1" w:rsidP="009209C1">
      <w:pPr>
        <w:jc w:val="center"/>
        <w:rPr>
          <w:rFonts w:ascii="Arial" w:hAnsi="Arial" w:cs="Arial"/>
          <w:b/>
          <w:bCs/>
          <w:sz w:val="20"/>
          <w:szCs w:val="20"/>
        </w:rPr>
      </w:pPr>
      <w:r w:rsidRPr="009209C1">
        <w:rPr>
          <w:rFonts w:ascii="Arial" w:hAnsi="Arial" w:cs="Arial"/>
          <w:b/>
          <w:bCs/>
          <w:sz w:val="20"/>
          <w:szCs w:val="20"/>
        </w:rPr>
        <w:t>ПОСТАНОВЛЕНИЕ</w:t>
      </w:r>
    </w:p>
    <w:p w:rsidR="009209C1" w:rsidRPr="009209C1" w:rsidRDefault="009209C1" w:rsidP="009209C1">
      <w:pPr>
        <w:rPr>
          <w:rFonts w:ascii="Arial" w:hAnsi="Arial" w:cs="Arial"/>
          <w:sz w:val="20"/>
          <w:szCs w:val="20"/>
        </w:rPr>
      </w:pPr>
    </w:p>
    <w:p w:rsidR="009209C1" w:rsidRPr="009209C1" w:rsidRDefault="00A45A74" w:rsidP="009209C1">
      <w:pPr>
        <w:jc w:val="center"/>
        <w:rPr>
          <w:rFonts w:ascii="Arial" w:hAnsi="Arial" w:cs="Arial"/>
          <w:sz w:val="20"/>
          <w:szCs w:val="20"/>
        </w:rPr>
      </w:pPr>
      <w:r>
        <w:rPr>
          <w:rFonts w:ascii="Arial" w:hAnsi="Arial" w:cs="Arial"/>
          <w:sz w:val="20"/>
          <w:szCs w:val="20"/>
        </w:rPr>
        <w:t>29.08.2024 № 1203</w:t>
      </w:r>
    </w:p>
    <w:p w:rsidR="009209C1" w:rsidRPr="009209C1" w:rsidRDefault="009209C1" w:rsidP="009209C1">
      <w:pPr>
        <w:jc w:val="center"/>
        <w:rPr>
          <w:rFonts w:ascii="Arial" w:hAnsi="Arial" w:cs="Arial"/>
          <w:sz w:val="20"/>
          <w:szCs w:val="20"/>
        </w:rPr>
      </w:pPr>
    </w:p>
    <w:p w:rsidR="006511A7" w:rsidRDefault="00A45A74" w:rsidP="006511A7">
      <w:pPr>
        <w:widowControl w:val="0"/>
        <w:jc w:val="center"/>
        <w:rPr>
          <w:rFonts w:ascii="Arial" w:hAnsi="Arial" w:cs="Arial"/>
          <w:b/>
          <w:color w:val="000000"/>
          <w:sz w:val="20"/>
          <w:szCs w:val="20"/>
          <w:lang w:bidi="ru-RU"/>
        </w:rPr>
      </w:pPr>
      <w:r w:rsidRPr="00A45A74">
        <w:rPr>
          <w:rFonts w:ascii="Arial" w:hAnsi="Arial" w:cs="Arial"/>
          <w:b/>
          <w:sz w:val="20"/>
          <w:szCs w:val="20"/>
        </w:rPr>
        <w:t>О внесении изменений в постановление администрации города Куйбышева Куйбышевского района Новосибирской области от 29.02.2024 № 269 «Об утверждении административного регламента по предо</w:t>
      </w:r>
      <w:r w:rsidR="006511A7">
        <w:rPr>
          <w:rFonts w:ascii="Arial" w:hAnsi="Arial" w:cs="Arial"/>
          <w:b/>
          <w:sz w:val="20"/>
          <w:szCs w:val="20"/>
        </w:rPr>
        <w:t xml:space="preserve">ставлению муниципальной услуги </w:t>
      </w:r>
      <w:r w:rsidRPr="00A45A74">
        <w:rPr>
          <w:rFonts w:ascii="Arial" w:hAnsi="Arial" w:cs="Arial"/>
          <w:b/>
          <w:bCs/>
          <w:color w:val="000000"/>
          <w:sz w:val="20"/>
          <w:szCs w:val="20"/>
          <w:lang w:bidi="ru-RU"/>
        </w:rPr>
        <w:t>«Выдача разрешения</w:t>
      </w:r>
      <w:r w:rsidRPr="00A45A74">
        <w:rPr>
          <w:rFonts w:ascii="Arial" w:hAnsi="Arial" w:cs="Arial"/>
          <w:b/>
          <w:bCs/>
          <w:color w:val="000000"/>
          <w:sz w:val="20"/>
          <w:szCs w:val="20"/>
          <w:lang w:bidi="ru-RU"/>
        </w:rPr>
        <w:br/>
      </w:r>
      <w:r w:rsidRPr="00A45A74">
        <w:rPr>
          <w:rFonts w:ascii="Arial" w:hAnsi="Arial" w:cs="Arial"/>
          <w:b/>
          <w:bCs/>
          <w:color w:val="000000"/>
          <w:sz w:val="20"/>
          <w:szCs w:val="20"/>
          <w:lang w:bidi="ru-RU"/>
        </w:rPr>
        <w:lastRenderedPageBreak/>
        <w:t>на использование земель или земельного участка, которые находятся</w:t>
      </w:r>
      <w:r w:rsidRPr="00A45A74">
        <w:rPr>
          <w:rFonts w:ascii="Arial" w:hAnsi="Arial" w:cs="Arial"/>
          <w:b/>
          <w:bCs/>
          <w:color w:val="000000"/>
          <w:sz w:val="20"/>
          <w:szCs w:val="20"/>
          <w:lang w:bidi="ru-RU"/>
        </w:rPr>
        <w:br/>
        <w:t>в  муниципальной собственности, или государственная собственность</w:t>
      </w:r>
      <w:r w:rsidRPr="00A45A74">
        <w:rPr>
          <w:rFonts w:ascii="Arial" w:hAnsi="Arial" w:cs="Arial"/>
          <w:b/>
          <w:color w:val="000000"/>
          <w:sz w:val="20"/>
          <w:szCs w:val="20"/>
          <w:lang w:bidi="ru-RU"/>
        </w:rPr>
        <w:t xml:space="preserve"> </w:t>
      </w:r>
    </w:p>
    <w:p w:rsidR="009209C1" w:rsidRDefault="00A45A74" w:rsidP="006511A7">
      <w:pPr>
        <w:widowControl w:val="0"/>
        <w:jc w:val="center"/>
        <w:rPr>
          <w:rFonts w:ascii="Arial" w:hAnsi="Arial" w:cs="Arial"/>
          <w:b/>
          <w:bCs/>
          <w:color w:val="000000"/>
          <w:sz w:val="20"/>
          <w:szCs w:val="20"/>
          <w:lang w:bidi="ru-RU"/>
        </w:rPr>
      </w:pPr>
      <w:r w:rsidRPr="00A45A74">
        <w:rPr>
          <w:rFonts w:ascii="Arial" w:hAnsi="Arial" w:cs="Arial"/>
          <w:b/>
          <w:bCs/>
          <w:color w:val="000000"/>
          <w:sz w:val="20"/>
          <w:szCs w:val="20"/>
          <w:lang w:bidi="ru-RU"/>
        </w:rPr>
        <w:t xml:space="preserve">на </w:t>
      </w:r>
      <w:r>
        <w:rPr>
          <w:rFonts w:ascii="Arial" w:hAnsi="Arial" w:cs="Arial"/>
          <w:b/>
          <w:color w:val="000000"/>
          <w:sz w:val="20"/>
          <w:szCs w:val="20"/>
          <w:lang w:bidi="ru-RU"/>
        </w:rPr>
        <w:t xml:space="preserve">которые не </w:t>
      </w:r>
      <w:r w:rsidRPr="00A45A74">
        <w:rPr>
          <w:rFonts w:ascii="Arial" w:hAnsi="Arial" w:cs="Arial"/>
          <w:b/>
          <w:color w:val="000000"/>
          <w:sz w:val="20"/>
          <w:szCs w:val="20"/>
          <w:lang w:bidi="ru-RU"/>
        </w:rPr>
        <w:t>разграничена,</w:t>
      </w:r>
      <w:r w:rsidRPr="00A45A74">
        <w:rPr>
          <w:rFonts w:ascii="Arial" w:hAnsi="Arial" w:cs="Arial"/>
          <w:b/>
          <w:bCs/>
          <w:color w:val="000000"/>
          <w:sz w:val="20"/>
          <w:szCs w:val="20"/>
          <w:lang w:bidi="ru-RU"/>
        </w:rPr>
        <w:t xml:space="preserve"> без предоставления</w:t>
      </w:r>
      <w:r w:rsidRPr="00A45A74">
        <w:rPr>
          <w:rFonts w:ascii="Arial" w:hAnsi="Arial" w:cs="Arial"/>
          <w:b/>
          <w:bCs/>
          <w:color w:val="000000"/>
          <w:sz w:val="20"/>
          <w:szCs w:val="20"/>
          <w:lang w:bidi="ru-RU"/>
        </w:rPr>
        <w:br/>
        <w:t>земельных участков и установления сервитута, публичного сервитута»</w:t>
      </w:r>
      <w:r w:rsidRPr="00A45A74">
        <w:rPr>
          <w:rFonts w:ascii="Arial" w:hAnsi="Arial" w:cs="Arial"/>
          <w:b/>
          <w:bCs/>
          <w:color w:val="000000"/>
          <w:sz w:val="20"/>
          <w:szCs w:val="20"/>
          <w:lang w:bidi="ru-RU"/>
        </w:rPr>
        <w:br/>
        <w:t>на территории города Куйбышева Куйбышевского района Новосибирской области</w:t>
      </w:r>
    </w:p>
    <w:p w:rsidR="006511A7" w:rsidRPr="003943F4" w:rsidRDefault="006511A7" w:rsidP="006511A7">
      <w:pPr>
        <w:widowControl w:val="0"/>
        <w:jc w:val="center"/>
        <w:rPr>
          <w:rFonts w:ascii="Arial" w:hAnsi="Arial" w:cs="Arial"/>
          <w:b/>
          <w:sz w:val="20"/>
          <w:szCs w:val="20"/>
        </w:rPr>
      </w:pPr>
    </w:p>
    <w:p w:rsidR="009C071A" w:rsidRDefault="00A45A74" w:rsidP="009C071A">
      <w:pPr>
        <w:widowControl w:val="0"/>
        <w:autoSpaceDE w:val="0"/>
        <w:autoSpaceDN w:val="0"/>
        <w:adjustRightInd w:val="0"/>
        <w:ind w:firstLine="567"/>
        <w:jc w:val="both"/>
        <w:rPr>
          <w:rFonts w:ascii="Arial" w:hAnsi="Arial" w:cs="Arial"/>
          <w:sz w:val="20"/>
          <w:szCs w:val="20"/>
        </w:rPr>
      </w:pPr>
      <w:r w:rsidRPr="00A45A74">
        <w:rPr>
          <w:rFonts w:ascii="Arial" w:hAnsi="Arial" w:cs="Arial"/>
          <w:sz w:val="20"/>
          <w:szCs w:val="20"/>
        </w:rPr>
        <w:t>Руководствуясь Федеральным законом от 27.07.2010 № 210-ФЗ «Об организации предоставления государственных и муниципальных услуг» администрация города Куйбышева Куйбышевского района Новосибирской области, Земельным кодексом Российской Федерации, администрация города Куйбышева Куйбышевского района Новосибирской области</w:t>
      </w:r>
    </w:p>
    <w:p w:rsidR="009C071A" w:rsidRDefault="00A45A74" w:rsidP="009C071A">
      <w:pPr>
        <w:widowControl w:val="0"/>
        <w:autoSpaceDE w:val="0"/>
        <w:autoSpaceDN w:val="0"/>
        <w:adjustRightInd w:val="0"/>
        <w:ind w:firstLine="567"/>
        <w:jc w:val="both"/>
        <w:rPr>
          <w:rFonts w:ascii="Arial" w:hAnsi="Arial" w:cs="Arial"/>
          <w:sz w:val="20"/>
          <w:szCs w:val="20"/>
        </w:rPr>
      </w:pPr>
      <w:r w:rsidRPr="00A45A74">
        <w:rPr>
          <w:rFonts w:ascii="Arial" w:hAnsi="Arial" w:cs="Arial"/>
          <w:sz w:val="20"/>
          <w:szCs w:val="20"/>
        </w:rPr>
        <w:t>ПОСТАНОВЛЯЕТ:</w:t>
      </w:r>
    </w:p>
    <w:p w:rsidR="009C071A" w:rsidRDefault="00A45A74" w:rsidP="009C071A">
      <w:pPr>
        <w:widowControl w:val="0"/>
        <w:autoSpaceDE w:val="0"/>
        <w:autoSpaceDN w:val="0"/>
        <w:adjustRightInd w:val="0"/>
        <w:ind w:firstLine="567"/>
        <w:jc w:val="both"/>
        <w:rPr>
          <w:rFonts w:ascii="Arial" w:hAnsi="Arial" w:cs="Arial"/>
          <w:sz w:val="20"/>
          <w:szCs w:val="20"/>
        </w:rPr>
      </w:pPr>
      <w:r w:rsidRPr="00A45A74">
        <w:rPr>
          <w:rFonts w:ascii="Arial" w:hAnsi="Arial" w:cs="Arial"/>
          <w:sz w:val="20"/>
          <w:szCs w:val="20"/>
        </w:rPr>
        <w:t xml:space="preserve">1. Внести в постановление администрации города Куйбышева Куйбышевского района Новосибирской области от 29.02.2024 № 269 «Об утверждении административного регламента по предоставлению муниципальной услуги  </w:t>
      </w:r>
      <w:r w:rsidRPr="00A45A74">
        <w:rPr>
          <w:rFonts w:ascii="Arial" w:hAnsi="Arial" w:cs="Arial"/>
          <w:bCs/>
          <w:sz w:val="20"/>
          <w:szCs w:val="20"/>
          <w:lang w:bidi="ru-RU"/>
        </w:rPr>
        <w:t>«Выдача разрешения на использование земель или земельного участка, которые находятся в  муниципальной собственности, или государственная собственность</w:t>
      </w:r>
      <w:r w:rsidRPr="00A45A74">
        <w:rPr>
          <w:rFonts w:ascii="Arial" w:hAnsi="Arial" w:cs="Arial"/>
          <w:sz w:val="20"/>
          <w:szCs w:val="20"/>
          <w:lang w:bidi="ru-RU"/>
        </w:rPr>
        <w:t xml:space="preserve"> </w:t>
      </w:r>
      <w:r w:rsidRPr="00A45A74">
        <w:rPr>
          <w:rFonts w:ascii="Arial" w:hAnsi="Arial" w:cs="Arial"/>
          <w:bCs/>
          <w:sz w:val="20"/>
          <w:szCs w:val="20"/>
          <w:lang w:bidi="ru-RU"/>
        </w:rPr>
        <w:t xml:space="preserve">на </w:t>
      </w:r>
      <w:r w:rsidRPr="00A45A74">
        <w:rPr>
          <w:rFonts w:ascii="Arial" w:hAnsi="Arial" w:cs="Arial"/>
          <w:sz w:val="20"/>
          <w:szCs w:val="20"/>
          <w:lang w:bidi="ru-RU"/>
        </w:rPr>
        <w:t>которые не разграничена,</w:t>
      </w:r>
      <w:r w:rsidRPr="00A45A74">
        <w:rPr>
          <w:rFonts w:ascii="Arial" w:hAnsi="Arial" w:cs="Arial"/>
          <w:bCs/>
          <w:sz w:val="20"/>
          <w:szCs w:val="20"/>
          <w:lang w:bidi="ru-RU"/>
        </w:rPr>
        <w:t xml:space="preserve"> без предоставления земельных участков и установления сервитута, публичного сервитута» на территории города Куйбышева Куйбышевского района Новосибирской области</w:t>
      </w:r>
      <w:r w:rsidRPr="00A45A74">
        <w:rPr>
          <w:rFonts w:ascii="Arial" w:hAnsi="Arial" w:cs="Arial"/>
          <w:sz w:val="20"/>
          <w:szCs w:val="20"/>
        </w:rPr>
        <w:t xml:space="preserve"> (далее - Постановление), следующие изменения:</w:t>
      </w:r>
    </w:p>
    <w:p w:rsidR="009C071A" w:rsidRDefault="00A45A74" w:rsidP="009C071A">
      <w:pPr>
        <w:widowControl w:val="0"/>
        <w:autoSpaceDE w:val="0"/>
        <w:autoSpaceDN w:val="0"/>
        <w:adjustRightInd w:val="0"/>
        <w:ind w:firstLine="567"/>
        <w:jc w:val="both"/>
        <w:rPr>
          <w:rFonts w:ascii="Arial" w:hAnsi="Arial" w:cs="Arial"/>
          <w:sz w:val="20"/>
          <w:szCs w:val="20"/>
        </w:rPr>
      </w:pPr>
      <w:r>
        <w:rPr>
          <w:rFonts w:ascii="Arial" w:hAnsi="Arial" w:cs="Arial"/>
          <w:sz w:val="20"/>
          <w:szCs w:val="20"/>
        </w:rPr>
        <w:t xml:space="preserve">1.1. Пункт 2.2. </w:t>
      </w:r>
      <w:r w:rsidRPr="00A45A74">
        <w:rPr>
          <w:rFonts w:ascii="Arial" w:hAnsi="Arial" w:cs="Arial"/>
          <w:sz w:val="20"/>
          <w:szCs w:val="20"/>
        </w:rPr>
        <w:t>регламента изложить в новой редакции:</w:t>
      </w:r>
    </w:p>
    <w:p w:rsidR="00A45A74" w:rsidRPr="00A45A74" w:rsidRDefault="00A45A74" w:rsidP="009C071A">
      <w:pPr>
        <w:widowControl w:val="0"/>
        <w:autoSpaceDE w:val="0"/>
        <w:autoSpaceDN w:val="0"/>
        <w:adjustRightInd w:val="0"/>
        <w:ind w:firstLine="567"/>
        <w:jc w:val="both"/>
        <w:rPr>
          <w:rFonts w:ascii="Arial" w:hAnsi="Arial" w:cs="Arial"/>
          <w:sz w:val="20"/>
          <w:szCs w:val="20"/>
        </w:rPr>
      </w:pPr>
      <w:r w:rsidRPr="00A45A74">
        <w:rPr>
          <w:rFonts w:ascii="Arial" w:hAnsi="Arial" w:cs="Arial"/>
          <w:sz w:val="20"/>
          <w:szCs w:val="20"/>
        </w:rPr>
        <w:t>«2.2. Муниципальная услуга предоставляется администрацией города Куйбышева Куйбышевского района Новосибирской области (далее - Администрация).</w:t>
      </w:r>
    </w:p>
    <w:p w:rsidR="00A45A74" w:rsidRPr="00A45A74" w:rsidRDefault="00A45A74" w:rsidP="00A45A74">
      <w:pPr>
        <w:widowControl w:val="0"/>
        <w:ind w:firstLine="709"/>
        <w:jc w:val="both"/>
        <w:rPr>
          <w:rFonts w:ascii="Arial" w:hAnsi="Arial" w:cs="Arial"/>
          <w:sz w:val="20"/>
          <w:szCs w:val="20"/>
        </w:rPr>
      </w:pPr>
      <w:r w:rsidRPr="00A45A74">
        <w:rPr>
          <w:rFonts w:ascii="Arial" w:hAnsi="Arial" w:cs="Arial"/>
          <w:sz w:val="20"/>
          <w:szCs w:val="20"/>
        </w:rPr>
        <w:t>Структурным подразделением администрации, обеспечивающим предоставления муниципальной услуги, является управление строительства жилищно – коммунального и дорожного хозяйства (далее – УСЖК и ДХ), управление права, экономики и имущественных отношений (далее – УПЭ и ИО)».</w:t>
      </w:r>
    </w:p>
    <w:p w:rsidR="00A45A74" w:rsidRPr="00A45A74" w:rsidRDefault="00A45A74" w:rsidP="00A45A74">
      <w:pPr>
        <w:widowControl w:val="0"/>
        <w:ind w:firstLine="709"/>
        <w:jc w:val="both"/>
        <w:rPr>
          <w:rFonts w:ascii="Arial" w:hAnsi="Arial" w:cs="Arial"/>
          <w:sz w:val="20"/>
          <w:szCs w:val="20"/>
        </w:rPr>
      </w:pPr>
      <w:r w:rsidRPr="00A45A74">
        <w:rPr>
          <w:rFonts w:ascii="Arial" w:hAnsi="Arial" w:cs="Arial"/>
          <w:sz w:val="20"/>
          <w:szCs w:val="20"/>
        </w:rPr>
        <w:t>1.2. пункт 2.3 Регламента исключить;</w:t>
      </w:r>
    </w:p>
    <w:p w:rsidR="00A45A74" w:rsidRPr="00A45A74" w:rsidRDefault="00A45A74" w:rsidP="00A45A74">
      <w:pPr>
        <w:widowControl w:val="0"/>
        <w:ind w:firstLine="709"/>
        <w:jc w:val="both"/>
        <w:rPr>
          <w:rFonts w:ascii="Arial" w:hAnsi="Arial" w:cs="Arial"/>
          <w:sz w:val="20"/>
          <w:szCs w:val="20"/>
        </w:rPr>
      </w:pPr>
      <w:r w:rsidRPr="00A45A74">
        <w:rPr>
          <w:rFonts w:ascii="Arial" w:hAnsi="Arial" w:cs="Arial"/>
          <w:sz w:val="20"/>
          <w:szCs w:val="20"/>
        </w:rPr>
        <w:t>1.</w:t>
      </w:r>
      <w:r>
        <w:rPr>
          <w:rFonts w:ascii="Arial" w:hAnsi="Arial" w:cs="Arial"/>
          <w:sz w:val="20"/>
          <w:szCs w:val="20"/>
        </w:rPr>
        <w:t xml:space="preserve">3. В абзаце втором пункта 2.9. </w:t>
      </w:r>
      <w:r w:rsidRPr="00A45A74">
        <w:rPr>
          <w:rFonts w:ascii="Arial" w:hAnsi="Arial" w:cs="Arial"/>
          <w:sz w:val="20"/>
          <w:szCs w:val="20"/>
        </w:rPr>
        <w:t>слова «8 рабочих дней» заменить на слова «5 рабочих дней»;</w:t>
      </w:r>
    </w:p>
    <w:p w:rsidR="00A45A74" w:rsidRPr="00A45A74" w:rsidRDefault="00A45A74" w:rsidP="00A45A74">
      <w:pPr>
        <w:widowControl w:val="0"/>
        <w:ind w:firstLine="709"/>
        <w:jc w:val="both"/>
        <w:rPr>
          <w:rFonts w:ascii="Arial" w:hAnsi="Arial" w:cs="Arial"/>
          <w:sz w:val="20"/>
          <w:szCs w:val="20"/>
        </w:rPr>
      </w:pPr>
      <w:r w:rsidRPr="00A45A74">
        <w:rPr>
          <w:rFonts w:ascii="Arial" w:hAnsi="Arial" w:cs="Arial"/>
          <w:sz w:val="20"/>
          <w:szCs w:val="20"/>
        </w:rPr>
        <w:t>1.4.</w:t>
      </w:r>
      <w:r w:rsidR="003B4B66">
        <w:rPr>
          <w:rFonts w:ascii="Arial" w:hAnsi="Arial" w:cs="Arial"/>
          <w:sz w:val="20"/>
          <w:szCs w:val="20"/>
        </w:rPr>
        <w:t xml:space="preserve"> В пункт 3.1. </w:t>
      </w:r>
      <w:r w:rsidRPr="00A45A74">
        <w:rPr>
          <w:rFonts w:ascii="Arial" w:hAnsi="Arial" w:cs="Arial"/>
          <w:sz w:val="20"/>
          <w:szCs w:val="20"/>
        </w:rPr>
        <w:t>добавить подпункт 3.1.1. следующего содержания:</w:t>
      </w:r>
      <w:r w:rsidRPr="00A45A74">
        <w:rPr>
          <w:rFonts w:ascii="Arial" w:eastAsia="Microsoft Sans Serif" w:hAnsi="Arial" w:cs="Arial"/>
          <w:sz w:val="20"/>
          <w:szCs w:val="20"/>
        </w:rPr>
        <w:t xml:space="preserve"> </w:t>
      </w:r>
    </w:p>
    <w:p w:rsidR="00A45A74" w:rsidRPr="00A45A74" w:rsidRDefault="00A45A74" w:rsidP="00A45A74">
      <w:pPr>
        <w:widowControl w:val="0"/>
        <w:ind w:firstLine="709"/>
        <w:jc w:val="both"/>
        <w:rPr>
          <w:rFonts w:ascii="Arial" w:hAnsi="Arial" w:cs="Arial"/>
          <w:sz w:val="20"/>
          <w:szCs w:val="20"/>
        </w:rPr>
      </w:pPr>
      <w:r w:rsidRPr="00A45A74">
        <w:rPr>
          <w:rFonts w:ascii="Arial" w:hAnsi="Arial" w:cs="Arial"/>
          <w:sz w:val="20"/>
          <w:szCs w:val="20"/>
        </w:rPr>
        <w:t xml:space="preserve">«3.1.1. Основанием для начала административной процедуры является поступление заявления и приложенных к нему документов о выдаче Разрешения в УСЖК и ДХ администрации (в копии документов - в УПЭ и ИО) (далее - заявление). </w:t>
      </w:r>
    </w:p>
    <w:p w:rsidR="00A45A74" w:rsidRPr="00A45A74" w:rsidRDefault="00A45A74" w:rsidP="00A45A74">
      <w:pPr>
        <w:ind w:firstLine="709"/>
        <w:jc w:val="both"/>
        <w:rPr>
          <w:rFonts w:ascii="Arial" w:hAnsi="Arial" w:cs="Arial"/>
          <w:sz w:val="20"/>
          <w:szCs w:val="20"/>
        </w:rPr>
      </w:pPr>
      <w:r w:rsidRPr="00A45A74">
        <w:rPr>
          <w:rFonts w:ascii="Arial" w:hAnsi="Arial" w:cs="Arial"/>
          <w:sz w:val="20"/>
          <w:szCs w:val="20"/>
        </w:rPr>
        <w:t>Начальник УСЖК и ДХ администрации назначает ответственного исполнителя по рассмотрению заявление (далее – ответственный исполнитель).</w:t>
      </w:r>
    </w:p>
    <w:p w:rsidR="00A45A74" w:rsidRPr="00A45A74" w:rsidRDefault="00A45A74" w:rsidP="00A45A74">
      <w:pPr>
        <w:ind w:firstLine="709"/>
        <w:jc w:val="both"/>
        <w:rPr>
          <w:rFonts w:ascii="Arial" w:hAnsi="Arial" w:cs="Arial"/>
          <w:sz w:val="20"/>
          <w:szCs w:val="20"/>
        </w:rPr>
      </w:pPr>
      <w:r w:rsidRPr="00A45A74">
        <w:rPr>
          <w:rFonts w:ascii="Arial" w:hAnsi="Arial" w:cs="Arial"/>
          <w:sz w:val="20"/>
          <w:szCs w:val="20"/>
        </w:rPr>
        <w:t>Назначенный начальником УСЖК и ДХ ответственный исполнитель в ходе рассмотрения документов в течении трех рабочих дней:</w:t>
      </w:r>
    </w:p>
    <w:p w:rsidR="00A45A74" w:rsidRPr="00A45A74" w:rsidRDefault="00A45A74" w:rsidP="00A45A74">
      <w:pPr>
        <w:ind w:firstLine="709"/>
        <w:jc w:val="both"/>
        <w:rPr>
          <w:rFonts w:ascii="Arial" w:hAnsi="Arial" w:cs="Arial"/>
          <w:sz w:val="20"/>
          <w:szCs w:val="20"/>
        </w:rPr>
      </w:pPr>
      <w:r w:rsidRPr="00A45A74">
        <w:rPr>
          <w:rFonts w:ascii="Arial" w:hAnsi="Arial" w:cs="Arial"/>
          <w:sz w:val="20"/>
          <w:szCs w:val="20"/>
        </w:rPr>
        <w:t>- проверяет поступившее заявление на соответствие требованиям настоящего Регламента и действующего законодательства;</w:t>
      </w:r>
    </w:p>
    <w:p w:rsidR="00A45A74" w:rsidRPr="00A45A74" w:rsidRDefault="00A45A74" w:rsidP="00A45A74">
      <w:pPr>
        <w:ind w:firstLine="709"/>
        <w:jc w:val="both"/>
        <w:rPr>
          <w:rFonts w:ascii="Arial" w:hAnsi="Arial" w:cs="Arial"/>
          <w:sz w:val="20"/>
          <w:szCs w:val="20"/>
        </w:rPr>
      </w:pPr>
      <w:r w:rsidRPr="00A45A74">
        <w:rPr>
          <w:rFonts w:ascii="Arial" w:hAnsi="Arial" w:cs="Arial"/>
          <w:sz w:val="20"/>
          <w:szCs w:val="20"/>
        </w:rPr>
        <w:t>- готовит проект постановления об утверждении схемы, приложенной к заявлению;</w:t>
      </w:r>
    </w:p>
    <w:p w:rsidR="00A45A74" w:rsidRPr="00A45A74" w:rsidRDefault="00A45A74" w:rsidP="00A45A74">
      <w:pPr>
        <w:widowControl w:val="0"/>
        <w:shd w:val="clear" w:color="auto" w:fill="FFFFFF"/>
        <w:jc w:val="both"/>
        <w:rPr>
          <w:rFonts w:ascii="Arial" w:hAnsi="Arial" w:cs="Arial"/>
          <w:sz w:val="20"/>
          <w:szCs w:val="20"/>
        </w:rPr>
      </w:pPr>
      <w:r w:rsidRPr="00A45A74">
        <w:rPr>
          <w:rFonts w:ascii="Arial" w:hAnsi="Arial" w:cs="Arial"/>
          <w:sz w:val="20"/>
          <w:szCs w:val="20"/>
        </w:rPr>
        <w:t xml:space="preserve">            </w:t>
      </w:r>
      <w:r w:rsidR="003B4B66">
        <w:rPr>
          <w:rFonts w:ascii="Arial" w:hAnsi="Arial" w:cs="Arial"/>
          <w:sz w:val="20"/>
          <w:szCs w:val="20"/>
        </w:rPr>
        <w:t xml:space="preserve"> </w:t>
      </w:r>
      <w:r w:rsidRPr="00A45A74">
        <w:rPr>
          <w:rFonts w:ascii="Arial" w:hAnsi="Arial" w:cs="Arial"/>
          <w:sz w:val="20"/>
          <w:szCs w:val="20"/>
        </w:rPr>
        <w:t xml:space="preserve">- готовит заключение о возможности либо невозможности предоставления земель, земельного участка, с указанием конкретных оснований, препятствующих предоставлению земель или земельного участка, указанного в заявлении. </w:t>
      </w:r>
    </w:p>
    <w:p w:rsidR="00A45A74" w:rsidRPr="00A45A74" w:rsidRDefault="00A45A74" w:rsidP="00A45A74">
      <w:pPr>
        <w:ind w:firstLine="709"/>
        <w:jc w:val="both"/>
        <w:rPr>
          <w:rFonts w:ascii="Arial" w:hAnsi="Arial" w:cs="Arial"/>
          <w:sz w:val="20"/>
          <w:szCs w:val="20"/>
        </w:rPr>
      </w:pPr>
      <w:r w:rsidRPr="00A45A74">
        <w:rPr>
          <w:rFonts w:ascii="Arial" w:hAnsi="Arial" w:cs="Arial"/>
          <w:sz w:val="20"/>
          <w:szCs w:val="20"/>
        </w:rPr>
        <w:t>В случае отрицательного заключения о невозможности предоставления земельного участка, ответственный исполнитель указывает конкретные основания, препятствующие предоставлению земельного участка заявителю.</w:t>
      </w:r>
    </w:p>
    <w:p w:rsidR="00A45A74" w:rsidRPr="00A45A74" w:rsidRDefault="00A45A74" w:rsidP="00A45A74">
      <w:pPr>
        <w:ind w:firstLine="709"/>
        <w:jc w:val="both"/>
        <w:rPr>
          <w:rFonts w:ascii="Arial" w:hAnsi="Arial" w:cs="Arial"/>
          <w:sz w:val="20"/>
          <w:szCs w:val="20"/>
        </w:rPr>
      </w:pPr>
      <w:r w:rsidRPr="00A45A74">
        <w:rPr>
          <w:rFonts w:ascii="Arial" w:hAnsi="Arial" w:cs="Arial"/>
          <w:sz w:val="20"/>
          <w:szCs w:val="20"/>
        </w:rPr>
        <w:t>По результатам рассмотрения заявления ответственный исполнитель передает пакет документов в УПЭ и ИО с заключением о возможности либо невозможности выдачи Разрешения, с приложенной копией постановления об утверждении схемы (при наличии).</w:t>
      </w:r>
    </w:p>
    <w:p w:rsidR="00A45A74" w:rsidRPr="00A45A74" w:rsidRDefault="003B4B66" w:rsidP="00A45A74">
      <w:pPr>
        <w:jc w:val="both"/>
        <w:rPr>
          <w:rFonts w:ascii="Arial" w:hAnsi="Arial" w:cs="Arial"/>
          <w:sz w:val="20"/>
          <w:szCs w:val="20"/>
        </w:rPr>
      </w:pPr>
      <w:r>
        <w:rPr>
          <w:rFonts w:ascii="Arial" w:hAnsi="Arial" w:cs="Arial"/>
          <w:sz w:val="20"/>
          <w:szCs w:val="20"/>
        </w:rPr>
        <w:t xml:space="preserve">          Специалист УПЭ и ИО </w:t>
      </w:r>
      <w:r w:rsidR="00A45A74" w:rsidRPr="00A45A74">
        <w:rPr>
          <w:rFonts w:ascii="Arial" w:hAnsi="Arial" w:cs="Arial"/>
          <w:sz w:val="20"/>
          <w:szCs w:val="20"/>
        </w:rPr>
        <w:t>в течении двух дней совершает одно из следующих действий:</w:t>
      </w:r>
    </w:p>
    <w:p w:rsidR="00A45A74" w:rsidRPr="00A45A74" w:rsidRDefault="00A45A74" w:rsidP="00A45A74">
      <w:pPr>
        <w:ind w:firstLine="709"/>
        <w:jc w:val="both"/>
        <w:rPr>
          <w:rFonts w:ascii="Arial" w:hAnsi="Arial" w:cs="Arial"/>
          <w:sz w:val="20"/>
          <w:szCs w:val="20"/>
        </w:rPr>
      </w:pPr>
      <w:r w:rsidRPr="00A45A74">
        <w:rPr>
          <w:rFonts w:ascii="Arial" w:hAnsi="Arial" w:cs="Arial"/>
          <w:sz w:val="20"/>
          <w:szCs w:val="20"/>
        </w:rPr>
        <w:t>1) осуществляет подготовку проекта Разрешения.</w:t>
      </w:r>
    </w:p>
    <w:p w:rsidR="00A45A74" w:rsidRPr="00A45A74" w:rsidRDefault="00A45A74" w:rsidP="00A45A74">
      <w:pPr>
        <w:widowControl w:val="0"/>
        <w:autoSpaceDE w:val="0"/>
        <w:autoSpaceDN w:val="0"/>
        <w:adjustRightInd w:val="0"/>
        <w:jc w:val="both"/>
        <w:rPr>
          <w:rFonts w:ascii="Arial" w:hAnsi="Arial" w:cs="Arial"/>
          <w:sz w:val="20"/>
          <w:szCs w:val="20"/>
        </w:rPr>
      </w:pPr>
      <w:r w:rsidRPr="00A45A74">
        <w:rPr>
          <w:rFonts w:ascii="Arial" w:hAnsi="Arial" w:cs="Arial"/>
          <w:sz w:val="20"/>
          <w:szCs w:val="20"/>
        </w:rPr>
        <w:t xml:space="preserve">          </w:t>
      </w:r>
      <w:r w:rsidR="003B4B66">
        <w:rPr>
          <w:rFonts w:ascii="Arial" w:hAnsi="Arial" w:cs="Arial"/>
          <w:sz w:val="20"/>
          <w:szCs w:val="20"/>
        </w:rPr>
        <w:t xml:space="preserve">   </w:t>
      </w:r>
      <w:r w:rsidRPr="00A45A74">
        <w:rPr>
          <w:rFonts w:ascii="Arial" w:hAnsi="Arial" w:cs="Arial"/>
          <w:sz w:val="20"/>
          <w:szCs w:val="20"/>
        </w:rPr>
        <w:t>2) осуществляет подготовку проекта Решения об отказе при наличии хотя бы одного из оснований для отказа в предоставлении муниципальной услуги</w:t>
      </w:r>
    </w:p>
    <w:p w:rsidR="00A45A74" w:rsidRPr="00A45A74" w:rsidRDefault="00A45A74" w:rsidP="00A45A74">
      <w:pPr>
        <w:tabs>
          <w:tab w:val="center" w:pos="-1843"/>
          <w:tab w:val="left" w:pos="-1418"/>
          <w:tab w:val="right" w:pos="11907"/>
        </w:tabs>
        <w:autoSpaceDE w:val="0"/>
        <w:autoSpaceDN w:val="0"/>
        <w:ind w:right="-1" w:firstLine="709"/>
        <w:jc w:val="both"/>
        <w:rPr>
          <w:rFonts w:ascii="Arial" w:hAnsi="Arial" w:cs="Arial"/>
          <w:sz w:val="20"/>
          <w:szCs w:val="20"/>
        </w:rPr>
      </w:pPr>
      <w:r w:rsidRPr="00A45A74">
        <w:rPr>
          <w:rFonts w:ascii="Arial" w:hAnsi="Arial" w:cs="Arial"/>
          <w:sz w:val="20"/>
          <w:szCs w:val="20"/>
        </w:rPr>
        <w:t>2. Управлению делами администрации города Куйбышева (Рукицкой Т.А.) опубликовать настоящее постановление в периодическом печатном издании «Бюллетень органов местного самоуправления города Куйбышева Куйбышевского района Новосибирской области».</w:t>
      </w:r>
    </w:p>
    <w:p w:rsidR="00A45A74" w:rsidRPr="00A45A74" w:rsidRDefault="00A45A74" w:rsidP="00A45A74">
      <w:pPr>
        <w:tabs>
          <w:tab w:val="center" w:pos="-1843"/>
          <w:tab w:val="left" w:pos="-1418"/>
          <w:tab w:val="right" w:pos="11907"/>
        </w:tabs>
        <w:autoSpaceDE w:val="0"/>
        <w:autoSpaceDN w:val="0"/>
        <w:ind w:right="-1" w:firstLine="709"/>
        <w:jc w:val="both"/>
        <w:rPr>
          <w:rFonts w:ascii="Arial" w:hAnsi="Arial" w:cs="Arial"/>
          <w:sz w:val="20"/>
          <w:szCs w:val="20"/>
        </w:rPr>
      </w:pPr>
      <w:r w:rsidRPr="00A45A74">
        <w:rPr>
          <w:rFonts w:ascii="Arial" w:hAnsi="Arial" w:cs="Arial"/>
          <w:sz w:val="20"/>
          <w:szCs w:val="20"/>
        </w:rPr>
        <w:t>3</w:t>
      </w:r>
      <w:r w:rsidRPr="00A45A74">
        <w:rPr>
          <w:rFonts w:ascii="Arial" w:hAnsi="Arial" w:cs="Arial"/>
          <w:sz w:val="20"/>
          <w:szCs w:val="20"/>
          <w:lang w:val="x-none"/>
        </w:rPr>
        <w:t>. Контроль за исполнением настоящего постановления</w:t>
      </w:r>
      <w:r w:rsidRPr="00A45A74">
        <w:rPr>
          <w:rFonts w:ascii="Arial" w:hAnsi="Arial" w:cs="Arial"/>
          <w:sz w:val="20"/>
          <w:szCs w:val="20"/>
        </w:rPr>
        <w:t xml:space="preserve"> оставляю за собой.</w:t>
      </w:r>
    </w:p>
    <w:p w:rsidR="00A45A74" w:rsidRPr="00A45A74" w:rsidRDefault="00A45A74" w:rsidP="00A45A74">
      <w:pPr>
        <w:tabs>
          <w:tab w:val="center" w:pos="-1843"/>
          <w:tab w:val="left" w:pos="-1418"/>
          <w:tab w:val="right" w:pos="11907"/>
        </w:tabs>
        <w:autoSpaceDE w:val="0"/>
        <w:autoSpaceDN w:val="0"/>
        <w:ind w:right="-1"/>
        <w:jc w:val="both"/>
        <w:rPr>
          <w:rFonts w:ascii="Arial" w:hAnsi="Arial" w:cs="Arial"/>
          <w:sz w:val="20"/>
          <w:szCs w:val="20"/>
        </w:rPr>
      </w:pPr>
    </w:p>
    <w:p w:rsidR="00A45A74" w:rsidRPr="00A45A74" w:rsidRDefault="00A45A74" w:rsidP="00A45A74">
      <w:pPr>
        <w:tabs>
          <w:tab w:val="center" w:pos="-1843"/>
          <w:tab w:val="left" w:pos="-1418"/>
          <w:tab w:val="right" w:pos="11907"/>
        </w:tabs>
        <w:autoSpaceDE w:val="0"/>
        <w:autoSpaceDN w:val="0"/>
        <w:ind w:right="-1"/>
        <w:jc w:val="both"/>
        <w:rPr>
          <w:rFonts w:ascii="Arial" w:hAnsi="Arial" w:cs="Arial"/>
          <w:sz w:val="20"/>
          <w:szCs w:val="20"/>
        </w:rPr>
      </w:pPr>
    </w:p>
    <w:p w:rsidR="00A45A74" w:rsidRPr="00A45A74" w:rsidRDefault="00A45A74" w:rsidP="00A45A74">
      <w:pPr>
        <w:tabs>
          <w:tab w:val="center" w:pos="-1843"/>
          <w:tab w:val="left" w:pos="-1418"/>
          <w:tab w:val="right" w:pos="11907"/>
        </w:tabs>
        <w:autoSpaceDE w:val="0"/>
        <w:autoSpaceDN w:val="0"/>
        <w:ind w:right="-1"/>
        <w:jc w:val="both"/>
        <w:rPr>
          <w:rFonts w:ascii="Arial" w:hAnsi="Arial" w:cs="Arial"/>
          <w:sz w:val="20"/>
          <w:szCs w:val="20"/>
        </w:rPr>
      </w:pPr>
      <w:r w:rsidRPr="00A45A74">
        <w:rPr>
          <w:rFonts w:ascii="Arial" w:hAnsi="Arial" w:cs="Arial"/>
          <w:sz w:val="20"/>
          <w:szCs w:val="20"/>
        </w:rPr>
        <w:t xml:space="preserve">Глава города Куйбышева </w:t>
      </w:r>
    </w:p>
    <w:p w:rsidR="00A45A74" w:rsidRPr="00A45A74" w:rsidRDefault="00A45A74" w:rsidP="00A45A74">
      <w:pPr>
        <w:tabs>
          <w:tab w:val="center" w:pos="-1843"/>
          <w:tab w:val="left" w:pos="-1418"/>
          <w:tab w:val="right" w:pos="11907"/>
        </w:tabs>
        <w:autoSpaceDE w:val="0"/>
        <w:autoSpaceDN w:val="0"/>
        <w:ind w:right="-1"/>
        <w:jc w:val="both"/>
        <w:rPr>
          <w:rFonts w:ascii="Arial" w:hAnsi="Arial" w:cs="Arial"/>
          <w:sz w:val="20"/>
          <w:szCs w:val="20"/>
        </w:rPr>
      </w:pPr>
      <w:r w:rsidRPr="00A45A74">
        <w:rPr>
          <w:rFonts w:ascii="Arial" w:hAnsi="Arial" w:cs="Arial"/>
          <w:sz w:val="20"/>
          <w:szCs w:val="20"/>
        </w:rPr>
        <w:t xml:space="preserve">Куйбышевского района </w:t>
      </w:r>
    </w:p>
    <w:p w:rsidR="00A45A74" w:rsidRPr="00A45A74" w:rsidRDefault="00A45A74" w:rsidP="00A45A74">
      <w:pPr>
        <w:tabs>
          <w:tab w:val="center" w:pos="-1843"/>
          <w:tab w:val="left" w:pos="-1418"/>
          <w:tab w:val="right" w:pos="11907"/>
        </w:tabs>
        <w:autoSpaceDE w:val="0"/>
        <w:autoSpaceDN w:val="0"/>
        <w:ind w:right="-1"/>
        <w:jc w:val="both"/>
        <w:rPr>
          <w:rFonts w:ascii="Arial" w:hAnsi="Arial" w:cs="Arial"/>
          <w:sz w:val="20"/>
          <w:szCs w:val="20"/>
        </w:rPr>
      </w:pPr>
      <w:r w:rsidRPr="00A45A74">
        <w:rPr>
          <w:rFonts w:ascii="Arial" w:hAnsi="Arial" w:cs="Arial"/>
          <w:sz w:val="20"/>
          <w:szCs w:val="20"/>
        </w:rPr>
        <w:t xml:space="preserve">Новосибирской области                                                        </w:t>
      </w:r>
      <w:r w:rsidR="003B4B66">
        <w:rPr>
          <w:rFonts w:ascii="Arial" w:hAnsi="Arial" w:cs="Arial"/>
          <w:sz w:val="20"/>
          <w:szCs w:val="20"/>
        </w:rPr>
        <w:t xml:space="preserve">                                                    </w:t>
      </w:r>
      <w:r w:rsidRPr="00A45A74">
        <w:rPr>
          <w:rFonts w:ascii="Arial" w:hAnsi="Arial" w:cs="Arial"/>
          <w:sz w:val="20"/>
          <w:szCs w:val="20"/>
        </w:rPr>
        <w:t>А.А. Андронов</w:t>
      </w:r>
    </w:p>
    <w:p w:rsidR="00A45A74" w:rsidRPr="00A45A74" w:rsidRDefault="00A45A74" w:rsidP="00A45A74">
      <w:pPr>
        <w:tabs>
          <w:tab w:val="center" w:pos="-1843"/>
          <w:tab w:val="left" w:pos="-1418"/>
          <w:tab w:val="right" w:pos="11907"/>
        </w:tabs>
        <w:autoSpaceDE w:val="0"/>
        <w:autoSpaceDN w:val="0"/>
        <w:ind w:right="-1"/>
        <w:jc w:val="both"/>
        <w:rPr>
          <w:rFonts w:ascii="Microsoft Sans Serif" w:eastAsia="Microsoft Sans Serif" w:hAnsi="Microsoft Sans Serif" w:cs="Microsoft Sans Serif"/>
          <w:color w:val="000000"/>
          <w:lang w:bidi="ru-RU"/>
        </w:rPr>
      </w:pPr>
    </w:p>
    <w:p w:rsidR="004322CE" w:rsidRPr="00A51E75" w:rsidRDefault="004322CE" w:rsidP="0083647E">
      <w:pPr>
        <w:rPr>
          <w:rFonts w:ascii="Arial" w:hAnsi="Arial" w:cs="Arial"/>
          <w:sz w:val="20"/>
          <w:szCs w:val="20"/>
          <w:lang w:eastAsia="ar-SA"/>
        </w:rPr>
      </w:pPr>
    </w:p>
    <w:p w:rsidR="003943F4" w:rsidRDefault="009C071A" w:rsidP="003943F4">
      <w:pPr>
        <w:jc w:val="both"/>
        <w:rPr>
          <w:rFonts w:ascii="Arial" w:hAnsi="Arial" w:cs="Arial"/>
          <w:sz w:val="20"/>
          <w:szCs w:val="20"/>
        </w:rPr>
      </w:pPr>
      <w:r>
        <w:rPr>
          <w:rFonts w:ascii="Arial" w:hAnsi="Arial" w:cs="Arial"/>
          <w:b/>
          <w:sz w:val="20"/>
          <w:szCs w:val="20"/>
        </w:rPr>
        <w:lastRenderedPageBreak/>
        <w:t>2.3</w:t>
      </w:r>
      <w:r w:rsidR="00721611" w:rsidRPr="00F52D5C">
        <w:rPr>
          <w:rFonts w:ascii="Arial" w:hAnsi="Arial" w:cs="Arial"/>
          <w:b/>
          <w:sz w:val="20"/>
          <w:szCs w:val="20"/>
        </w:rPr>
        <w:t xml:space="preserve">. </w:t>
      </w:r>
      <w:r w:rsidR="003943F4" w:rsidRPr="00937734">
        <w:rPr>
          <w:rFonts w:ascii="Arial" w:hAnsi="Arial" w:cs="Arial"/>
          <w:b/>
          <w:bCs/>
          <w:sz w:val="20"/>
          <w:szCs w:val="20"/>
        </w:rPr>
        <w:t>ПОСТАНОВЛЕНИЕ</w:t>
      </w:r>
      <w:r w:rsidR="003943F4" w:rsidRPr="00F52D5C">
        <w:rPr>
          <w:rFonts w:ascii="Arial" w:hAnsi="Arial" w:cs="Arial"/>
          <w:b/>
          <w:bCs/>
          <w:sz w:val="20"/>
          <w:szCs w:val="20"/>
        </w:rPr>
        <w:t xml:space="preserve"> АДМИНИСТРАЦИИ ГОРОДА КУЙБЫШЕВА КУЙБЫШЕВСКОГО РАЙОНА НОВОСИБИРСКОЙ ОБЛАСТИ </w:t>
      </w:r>
      <w:r w:rsidR="003943F4" w:rsidRPr="00F52D5C">
        <w:rPr>
          <w:rFonts w:ascii="Arial" w:hAnsi="Arial" w:cs="Arial"/>
          <w:b/>
          <w:sz w:val="20"/>
          <w:szCs w:val="20"/>
        </w:rPr>
        <w:t xml:space="preserve">ОТ </w:t>
      </w:r>
      <w:r w:rsidR="003943F4">
        <w:rPr>
          <w:rFonts w:ascii="Arial" w:hAnsi="Arial" w:cs="Arial"/>
          <w:b/>
          <w:sz w:val="20"/>
          <w:szCs w:val="20"/>
        </w:rPr>
        <w:t>29.08.2024 №1204</w:t>
      </w:r>
      <w:r w:rsidR="003943F4" w:rsidRPr="00F52D5C">
        <w:rPr>
          <w:rFonts w:ascii="Arial" w:hAnsi="Arial" w:cs="Arial"/>
          <w:sz w:val="20"/>
          <w:szCs w:val="20"/>
        </w:rPr>
        <w:t xml:space="preserve"> «</w:t>
      </w:r>
      <w:r w:rsidR="003943F4" w:rsidRPr="00A45A74">
        <w:rPr>
          <w:rFonts w:ascii="Arial" w:hAnsi="Arial" w:cs="Arial"/>
          <w:sz w:val="20"/>
          <w:szCs w:val="20"/>
        </w:rPr>
        <w:t>О внесении изменений в постановление администрации города Куйб</w:t>
      </w:r>
      <w:r w:rsidR="003943F4">
        <w:rPr>
          <w:rFonts w:ascii="Arial" w:hAnsi="Arial" w:cs="Arial"/>
          <w:sz w:val="20"/>
          <w:szCs w:val="20"/>
        </w:rPr>
        <w:t>ышева Куйбы</w:t>
      </w:r>
      <w:r w:rsidR="003943F4" w:rsidRPr="00A45A74">
        <w:rPr>
          <w:rFonts w:ascii="Arial" w:hAnsi="Arial" w:cs="Arial"/>
          <w:sz w:val="20"/>
          <w:szCs w:val="20"/>
        </w:rPr>
        <w:t>шевского района Новосибирской области от 15.0</w:t>
      </w:r>
      <w:r w:rsidR="003943F4">
        <w:rPr>
          <w:rFonts w:ascii="Arial" w:hAnsi="Arial" w:cs="Arial"/>
          <w:sz w:val="20"/>
          <w:szCs w:val="20"/>
        </w:rPr>
        <w:t>6.2023 № 678 «Об утверждении ад</w:t>
      </w:r>
      <w:r w:rsidR="003943F4" w:rsidRPr="00A45A74">
        <w:rPr>
          <w:rFonts w:ascii="Arial" w:hAnsi="Arial" w:cs="Arial"/>
          <w:sz w:val="20"/>
          <w:szCs w:val="20"/>
        </w:rPr>
        <w:t>министративного регламента предоставления му</w:t>
      </w:r>
      <w:r w:rsidR="003943F4">
        <w:rPr>
          <w:rFonts w:ascii="Arial" w:hAnsi="Arial" w:cs="Arial"/>
          <w:sz w:val="20"/>
          <w:szCs w:val="20"/>
        </w:rPr>
        <w:t>ниципальной услуги по предостав</w:t>
      </w:r>
      <w:r w:rsidR="003943F4" w:rsidRPr="00A45A74">
        <w:rPr>
          <w:rFonts w:ascii="Arial" w:hAnsi="Arial" w:cs="Arial"/>
          <w:sz w:val="20"/>
          <w:szCs w:val="20"/>
        </w:rPr>
        <w:t>лению в собственность, аренду, постоянное (бессрочное) пользование, безвозмездное пользование земельного участка, находящегося в</w:t>
      </w:r>
      <w:r w:rsidR="003943F4">
        <w:rPr>
          <w:rFonts w:ascii="Arial" w:hAnsi="Arial" w:cs="Arial"/>
          <w:sz w:val="20"/>
          <w:szCs w:val="20"/>
        </w:rPr>
        <w:t xml:space="preserve"> государственной или муниципаль</w:t>
      </w:r>
      <w:r w:rsidR="003943F4" w:rsidRPr="00A45A74">
        <w:rPr>
          <w:rFonts w:ascii="Arial" w:hAnsi="Arial" w:cs="Arial"/>
          <w:sz w:val="20"/>
          <w:szCs w:val="20"/>
        </w:rPr>
        <w:t>ной собственности, без проведения торгов на те</w:t>
      </w:r>
      <w:r w:rsidR="003943F4">
        <w:rPr>
          <w:rFonts w:ascii="Arial" w:hAnsi="Arial" w:cs="Arial"/>
          <w:sz w:val="20"/>
          <w:szCs w:val="20"/>
        </w:rPr>
        <w:t>рритории города Куйбышева Куйбы</w:t>
      </w:r>
      <w:r w:rsidR="003943F4" w:rsidRPr="00A45A74">
        <w:rPr>
          <w:rFonts w:ascii="Arial" w:hAnsi="Arial" w:cs="Arial"/>
          <w:sz w:val="20"/>
          <w:szCs w:val="20"/>
        </w:rPr>
        <w:t>шевского района Новосибирской области»</w:t>
      </w:r>
      <w:r w:rsidR="003943F4" w:rsidRPr="009209C1">
        <w:rPr>
          <w:rFonts w:ascii="Arial" w:hAnsi="Arial" w:cs="Arial"/>
          <w:sz w:val="20"/>
          <w:szCs w:val="20"/>
        </w:rPr>
        <w:t>»</w:t>
      </w:r>
    </w:p>
    <w:p w:rsidR="003943F4" w:rsidRDefault="003943F4" w:rsidP="003943F4">
      <w:pPr>
        <w:jc w:val="center"/>
        <w:rPr>
          <w:rFonts w:ascii="Arial" w:hAnsi="Arial" w:cs="Arial"/>
          <w:sz w:val="20"/>
          <w:szCs w:val="20"/>
        </w:rPr>
      </w:pPr>
    </w:p>
    <w:p w:rsidR="00721611" w:rsidRPr="009209C1" w:rsidRDefault="00721611" w:rsidP="003943F4">
      <w:pPr>
        <w:jc w:val="center"/>
        <w:rPr>
          <w:rFonts w:ascii="Arial" w:hAnsi="Arial" w:cs="Arial"/>
          <w:b/>
          <w:bCs/>
          <w:sz w:val="20"/>
          <w:szCs w:val="20"/>
        </w:rPr>
      </w:pPr>
      <w:r w:rsidRPr="009209C1">
        <w:rPr>
          <w:rFonts w:ascii="Arial" w:hAnsi="Arial" w:cs="Arial"/>
          <w:b/>
          <w:bCs/>
          <w:sz w:val="20"/>
          <w:szCs w:val="20"/>
        </w:rPr>
        <w:t>ПОСТАНОВЛЕНИЕ</w:t>
      </w:r>
    </w:p>
    <w:p w:rsidR="00734EC2" w:rsidRDefault="00734EC2" w:rsidP="00721611">
      <w:pPr>
        <w:pStyle w:val="af2"/>
        <w:ind w:left="-567"/>
        <w:jc w:val="center"/>
        <w:rPr>
          <w:rFonts w:ascii="Arial" w:hAnsi="Arial" w:cs="Arial"/>
          <w:sz w:val="20"/>
          <w:szCs w:val="20"/>
        </w:rPr>
      </w:pPr>
    </w:p>
    <w:p w:rsidR="00721611" w:rsidRPr="00721611" w:rsidRDefault="00734EC2" w:rsidP="00721611">
      <w:pPr>
        <w:pStyle w:val="af2"/>
        <w:ind w:left="-567"/>
        <w:jc w:val="center"/>
        <w:rPr>
          <w:rFonts w:ascii="Arial" w:hAnsi="Arial" w:cs="Arial"/>
          <w:sz w:val="20"/>
          <w:szCs w:val="20"/>
        </w:rPr>
      </w:pPr>
      <w:r>
        <w:rPr>
          <w:rFonts w:ascii="Arial" w:hAnsi="Arial" w:cs="Arial"/>
          <w:sz w:val="20"/>
          <w:szCs w:val="20"/>
        </w:rPr>
        <w:t xml:space="preserve">          </w:t>
      </w:r>
      <w:r w:rsidR="003943F4">
        <w:rPr>
          <w:rFonts w:ascii="Arial" w:hAnsi="Arial" w:cs="Arial"/>
          <w:sz w:val="20"/>
          <w:szCs w:val="20"/>
        </w:rPr>
        <w:t>29.08.2024 № 1204</w:t>
      </w:r>
    </w:p>
    <w:p w:rsidR="00721611" w:rsidRPr="00721611" w:rsidRDefault="00721611" w:rsidP="00734EC2">
      <w:pPr>
        <w:pStyle w:val="af2"/>
        <w:ind w:firstLine="567"/>
        <w:jc w:val="center"/>
        <w:rPr>
          <w:rFonts w:ascii="Arial" w:hAnsi="Arial" w:cs="Arial"/>
          <w:b/>
          <w:sz w:val="20"/>
          <w:szCs w:val="20"/>
        </w:rPr>
      </w:pPr>
    </w:p>
    <w:tbl>
      <w:tblPr>
        <w:tblW w:w="97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30"/>
      </w:tblGrid>
      <w:tr w:rsidR="00721611" w:rsidRPr="00721611" w:rsidTr="006511A7">
        <w:trPr>
          <w:trHeight w:val="731"/>
        </w:trPr>
        <w:tc>
          <w:tcPr>
            <w:tcW w:w="9730" w:type="dxa"/>
            <w:tcBorders>
              <w:top w:val="nil"/>
              <w:left w:val="nil"/>
              <w:bottom w:val="nil"/>
              <w:right w:val="nil"/>
            </w:tcBorders>
          </w:tcPr>
          <w:p w:rsidR="006511A7" w:rsidRDefault="003943F4" w:rsidP="006511A7">
            <w:pPr>
              <w:snapToGrid w:val="0"/>
              <w:ind w:left="34" w:right="-36"/>
              <w:jc w:val="center"/>
              <w:rPr>
                <w:rFonts w:ascii="Arial" w:hAnsi="Arial" w:cs="Arial"/>
                <w:b/>
                <w:sz w:val="20"/>
                <w:szCs w:val="20"/>
              </w:rPr>
            </w:pPr>
            <w:r w:rsidRPr="003943F4">
              <w:rPr>
                <w:rFonts w:ascii="Arial" w:hAnsi="Arial" w:cs="Arial"/>
                <w:b/>
                <w:sz w:val="20"/>
                <w:szCs w:val="20"/>
              </w:rPr>
              <w:t xml:space="preserve">О внесении изменений в постановление администрации города Куйбышева Куйбышевского района Новосибирской области от 15.06.2023 № 678 «Об утверждении административного регламента предоставления муниципальной услуги по предоставлению в собственность, аренду, постоянное (бессрочное) пользование, безвозмездное пользование земельного участка, находящегося в государственной или муниципальной собственности, без проведения торгов на территории города Куйбышева </w:t>
            </w:r>
          </w:p>
          <w:p w:rsidR="00721611" w:rsidRPr="003943F4" w:rsidRDefault="003943F4" w:rsidP="006511A7">
            <w:pPr>
              <w:snapToGrid w:val="0"/>
              <w:ind w:left="34" w:right="-36"/>
              <w:jc w:val="center"/>
              <w:rPr>
                <w:rFonts w:ascii="Arial" w:hAnsi="Arial" w:cs="Arial"/>
                <w:b/>
                <w:sz w:val="20"/>
                <w:szCs w:val="20"/>
              </w:rPr>
            </w:pPr>
            <w:r w:rsidRPr="003943F4">
              <w:rPr>
                <w:rFonts w:ascii="Arial" w:hAnsi="Arial" w:cs="Arial"/>
                <w:b/>
                <w:sz w:val="20"/>
                <w:szCs w:val="20"/>
              </w:rPr>
              <w:t>Куйбышевского района Новосибирской области</w:t>
            </w:r>
          </w:p>
          <w:p w:rsidR="003943F4" w:rsidRPr="00734EC2" w:rsidRDefault="003943F4" w:rsidP="00734EC2">
            <w:pPr>
              <w:snapToGrid w:val="0"/>
              <w:ind w:left="34" w:right="-36"/>
              <w:jc w:val="center"/>
              <w:rPr>
                <w:rFonts w:ascii="Arial" w:hAnsi="Arial" w:cs="Arial"/>
                <w:b/>
                <w:sz w:val="20"/>
                <w:szCs w:val="20"/>
              </w:rPr>
            </w:pPr>
          </w:p>
        </w:tc>
      </w:tr>
    </w:tbl>
    <w:p w:rsidR="009C071A" w:rsidRDefault="003943F4" w:rsidP="009C071A">
      <w:pPr>
        <w:widowControl w:val="0"/>
        <w:autoSpaceDE w:val="0"/>
        <w:autoSpaceDN w:val="0"/>
        <w:adjustRightInd w:val="0"/>
        <w:ind w:firstLine="567"/>
        <w:jc w:val="both"/>
        <w:rPr>
          <w:rFonts w:ascii="Arial" w:hAnsi="Arial" w:cs="Arial"/>
          <w:color w:val="000000"/>
          <w:sz w:val="20"/>
          <w:szCs w:val="20"/>
        </w:rPr>
      </w:pPr>
      <w:r w:rsidRPr="003943F4">
        <w:rPr>
          <w:rFonts w:ascii="Arial" w:hAnsi="Arial" w:cs="Arial"/>
          <w:color w:val="000000"/>
          <w:sz w:val="20"/>
          <w:szCs w:val="20"/>
        </w:rPr>
        <w:t>Руководствуясь Федеральным законом от 27.07.2010 № 210-ФЗ «Об организации предоставления государственных и муниципальных услуг» администрация города Куйбышева Куйбышевского района Новосибирской области, Земельным кодексом Российской Федерации, администрация города Куйбышева Куйбышевского района Новосибирской области</w:t>
      </w:r>
    </w:p>
    <w:p w:rsidR="009C071A" w:rsidRDefault="003943F4" w:rsidP="009C071A">
      <w:pPr>
        <w:widowControl w:val="0"/>
        <w:autoSpaceDE w:val="0"/>
        <w:autoSpaceDN w:val="0"/>
        <w:adjustRightInd w:val="0"/>
        <w:ind w:firstLine="567"/>
        <w:jc w:val="both"/>
        <w:rPr>
          <w:rFonts w:ascii="Arial" w:hAnsi="Arial" w:cs="Arial"/>
          <w:color w:val="000000"/>
          <w:sz w:val="20"/>
          <w:szCs w:val="20"/>
        </w:rPr>
      </w:pPr>
      <w:r w:rsidRPr="003943F4">
        <w:rPr>
          <w:rFonts w:ascii="Arial" w:hAnsi="Arial" w:cs="Arial"/>
          <w:color w:val="000000"/>
          <w:sz w:val="20"/>
          <w:szCs w:val="20"/>
        </w:rPr>
        <w:t>ПОСТАНОВЛЯЕТ:</w:t>
      </w:r>
    </w:p>
    <w:p w:rsidR="009C071A" w:rsidRDefault="003943F4" w:rsidP="009C071A">
      <w:pPr>
        <w:widowControl w:val="0"/>
        <w:autoSpaceDE w:val="0"/>
        <w:autoSpaceDN w:val="0"/>
        <w:adjustRightInd w:val="0"/>
        <w:ind w:firstLine="567"/>
        <w:jc w:val="both"/>
        <w:rPr>
          <w:rFonts w:ascii="Arial" w:hAnsi="Arial" w:cs="Arial"/>
          <w:color w:val="000000"/>
          <w:sz w:val="20"/>
          <w:szCs w:val="20"/>
        </w:rPr>
      </w:pPr>
      <w:r w:rsidRPr="003943F4">
        <w:rPr>
          <w:rFonts w:ascii="Arial" w:hAnsi="Arial" w:cs="Arial"/>
          <w:sz w:val="20"/>
          <w:szCs w:val="20"/>
        </w:rPr>
        <w:t xml:space="preserve"> 1. Внести в постановление администрации города Куйбышева Куйбышевского района Новосибирской области от 15.06.2023 № 678 «</w:t>
      </w:r>
      <w:r w:rsidRPr="003943F4">
        <w:rPr>
          <w:rFonts w:ascii="Arial" w:hAnsi="Arial" w:cs="Arial"/>
          <w:sz w:val="20"/>
          <w:szCs w:val="20"/>
          <w:lang w:bidi="ru-RU"/>
        </w:rPr>
        <w:t>Об утверждении административного регламента предоставления муниципальной услуги по</w:t>
      </w:r>
      <w:r w:rsidRPr="003943F4">
        <w:rPr>
          <w:rFonts w:ascii="Arial" w:hAnsi="Arial" w:cs="Arial"/>
          <w:bCs/>
          <w:sz w:val="20"/>
          <w:szCs w:val="20"/>
          <w:lang w:bidi="ru-RU"/>
        </w:rPr>
        <w:t xml:space="preserve"> предоставлению в собственность, аренду, постоянное (бессрочное) пользование, безвозмездное пользование земельного участка, находящегося в государственной или муниципальной собственности, без проведения торгов на территории </w:t>
      </w:r>
      <w:r w:rsidRPr="003943F4">
        <w:rPr>
          <w:rFonts w:ascii="Arial" w:hAnsi="Arial" w:cs="Arial"/>
          <w:sz w:val="20"/>
          <w:szCs w:val="20"/>
          <w:lang w:bidi="ru-RU"/>
        </w:rPr>
        <w:t>города Куйбышева Куйбышевского района Новосибирской области</w:t>
      </w:r>
      <w:r w:rsidRPr="003943F4">
        <w:rPr>
          <w:rFonts w:ascii="Arial" w:hAnsi="Arial" w:cs="Arial"/>
          <w:sz w:val="20"/>
          <w:szCs w:val="20"/>
        </w:rPr>
        <w:t>» (далее - Постановление), следующие изменения:</w:t>
      </w:r>
    </w:p>
    <w:p w:rsidR="003028F9" w:rsidRDefault="003943F4" w:rsidP="003028F9">
      <w:pPr>
        <w:widowControl w:val="0"/>
        <w:autoSpaceDE w:val="0"/>
        <w:autoSpaceDN w:val="0"/>
        <w:adjustRightInd w:val="0"/>
        <w:ind w:firstLine="567"/>
        <w:jc w:val="both"/>
        <w:rPr>
          <w:rFonts w:ascii="Arial" w:hAnsi="Arial" w:cs="Arial"/>
          <w:color w:val="000000"/>
          <w:sz w:val="20"/>
          <w:szCs w:val="20"/>
        </w:rPr>
      </w:pPr>
      <w:r w:rsidRPr="003943F4">
        <w:rPr>
          <w:rFonts w:ascii="Arial" w:hAnsi="Arial" w:cs="Arial"/>
          <w:sz w:val="20"/>
          <w:szCs w:val="20"/>
        </w:rPr>
        <w:t>1.1. подпункт 2.18.8. пункта 2.18  регламента, изложить в следующей редакции:</w:t>
      </w:r>
    </w:p>
    <w:p w:rsidR="003943F4" w:rsidRPr="003028F9" w:rsidRDefault="003943F4" w:rsidP="003028F9">
      <w:pPr>
        <w:widowControl w:val="0"/>
        <w:autoSpaceDE w:val="0"/>
        <w:autoSpaceDN w:val="0"/>
        <w:adjustRightInd w:val="0"/>
        <w:ind w:firstLine="567"/>
        <w:jc w:val="both"/>
        <w:rPr>
          <w:rFonts w:ascii="Arial" w:hAnsi="Arial" w:cs="Arial"/>
          <w:color w:val="000000"/>
          <w:sz w:val="20"/>
          <w:szCs w:val="20"/>
        </w:rPr>
      </w:pPr>
      <w:r w:rsidRPr="003943F4">
        <w:rPr>
          <w:rFonts w:ascii="Arial" w:hAnsi="Arial" w:cs="Arial"/>
          <w:color w:val="000000"/>
          <w:sz w:val="20"/>
          <w:szCs w:val="20"/>
        </w:rPr>
        <w:t xml:space="preserve">«2.18.8. </w:t>
      </w:r>
      <w:r w:rsidRPr="003943F4">
        <w:rPr>
          <w:rFonts w:ascii="Arial" w:eastAsia="Calibri" w:hAnsi="Arial" w:cs="Arial"/>
          <w:sz w:val="20"/>
          <w:szCs w:val="20"/>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Pr="003943F4">
        <w:rPr>
          <w:rFonts w:ascii="Arial" w:hAnsi="Arial" w:cs="Arial"/>
          <w:bCs/>
          <w:color w:val="000000"/>
          <w:sz w:val="20"/>
          <w:szCs w:val="20"/>
          <w:lang w:bidi="ru-RU"/>
        </w:rPr>
        <w:t>»;</w:t>
      </w:r>
    </w:p>
    <w:p w:rsidR="009C071A" w:rsidRDefault="003943F4" w:rsidP="009C071A">
      <w:pPr>
        <w:shd w:val="clear" w:color="auto" w:fill="FFFFFF"/>
        <w:tabs>
          <w:tab w:val="left" w:pos="567"/>
        </w:tabs>
        <w:ind w:firstLine="567"/>
        <w:jc w:val="both"/>
        <w:textAlignment w:val="baseline"/>
        <w:rPr>
          <w:rFonts w:ascii="Arial" w:hAnsi="Arial" w:cs="Arial"/>
          <w:sz w:val="20"/>
          <w:szCs w:val="20"/>
        </w:rPr>
      </w:pPr>
      <w:r w:rsidRPr="003943F4">
        <w:rPr>
          <w:rFonts w:ascii="Arial" w:hAnsi="Arial" w:cs="Arial"/>
          <w:sz w:val="20"/>
          <w:szCs w:val="20"/>
        </w:rPr>
        <w:t xml:space="preserve">1.2. </w:t>
      </w:r>
      <w:r w:rsidRPr="003943F4">
        <w:rPr>
          <w:rFonts w:ascii="Arial" w:hAnsi="Arial" w:cs="Arial"/>
          <w:color w:val="000000"/>
          <w:sz w:val="20"/>
          <w:szCs w:val="20"/>
        </w:rPr>
        <w:t>подпункт 2.18.9. пункта 2.18 регламента, изложить в следующей редакции:</w:t>
      </w:r>
      <w:r w:rsidRPr="003943F4">
        <w:rPr>
          <w:rFonts w:ascii="Arial" w:hAnsi="Arial" w:cs="Arial"/>
          <w:sz w:val="20"/>
          <w:szCs w:val="20"/>
        </w:rPr>
        <w:t xml:space="preserve"> </w:t>
      </w:r>
    </w:p>
    <w:p w:rsidR="009C071A" w:rsidRDefault="003943F4" w:rsidP="009C071A">
      <w:pPr>
        <w:shd w:val="clear" w:color="auto" w:fill="FFFFFF"/>
        <w:tabs>
          <w:tab w:val="left" w:pos="567"/>
        </w:tabs>
        <w:ind w:firstLine="567"/>
        <w:jc w:val="both"/>
        <w:textAlignment w:val="baseline"/>
        <w:rPr>
          <w:rFonts w:ascii="Arial" w:hAnsi="Arial" w:cs="Arial"/>
          <w:sz w:val="20"/>
          <w:szCs w:val="20"/>
        </w:rPr>
      </w:pPr>
      <w:r w:rsidRPr="003943F4">
        <w:rPr>
          <w:rFonts w:ascii="Arial" w:hAnsi="Arial" w:cs="Arial"/>
          <w:sz w:val="20"/>
          <w:szCs w:val="20"/>
        </w:rPr>
        <w:t>«</w:t>
      </w:r>
      <w:r w:rsidRPr="003943F4">
        <w:rPr>
          <w:rFonts w:ascii="Arial" w:hAnsi="Arial" w:cs="Arial"/>
          <w:color w:val="000000"/>
          <w:sz w:val="20"/>
          <w:szCs w:val="20"/>
        </w:rPr>
        <w:t xml:space="preserve">2.18.9. </w:t>
      </w:r>
      <w:r w:rsidRPr="003943F4">
        <w:rPr>
          <w:rFonts w:ascii="Arial" w:eastAsia="Calibri" w:hAnsi="Arial" w:cs="Arial"/>
          <w:sz w:val="20"/>
          <w:szCs w:val="20"/>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Pr="003943F4">
        <w:rPr>
          <w:rFonts w:ascii="Arial" w:hAnsi="Arial" w:cs="Arial"/>
          <w:sz w:val="20"/>
          <w:szCs w:val="20"/>
        </w:rPr>
        <w:t>»;</w:t>
      </w:r>
    </w:p>
    <w:p w:rsidR="009C071A" w:rsidRDefault="003943F4" w:rsidP="009C071A">
      <w:pPr>
        <w:shd w:val="clear" w:color="auto" w:fill="FFFFFF"/>
        <w:tabs>
          <w:tab w:val="left" w:pos="567"/>
        </w:tabs>
        <w:ind w:firstLine="567"/>
        <w:jc w:val="both"/>
        <w:textAlignment w:val="baseline"/>
        <w:rPr>
          <w:rFonts w:ascii="Arial" w:hAnsi="Arial" w:cs="Arial"/>
          <w:sz w:val="20"/>
          <w:szCs w:val="20"/>
        </w:rPr>
      </w:pPr>
      <w:r w:rsidRPr="003943F4">
        <w:rPr>
          <w:rFonts w:ascii="Arial" w:hAnsi="Arial" w:cs="Arial"/>
          <w:sz w:val="20"/>
          <w:szCs w:val="20"/>
        </w:rPr>
        <w:t>1.3.</w:t>
      </w:r>
      <w:r w:rsidRPr="003943F4">
        <w:rPr>
          <w:rFonts w:ascii="Arial" w:hAnsi="Arial" w:cs="Arial"/>
          <w:color w:val="000000"/>
          <w:sz w:val="20"/>
          <w:szCs w:val="20"/>
        </w:rPr>
        <w:t xml:space="preserve"> подпункт 2.18.10. пункта 2.18 регламента, изложить в следующей редакции:</w:t>
      </w:r>
      <w:r w:rsidRPr="003943F4">
        <w:rPr>
          <w:rFonts w:ascii="Arial" w:hAnsi="Arial" w:cs="Arial"/>
          <w:sz w:val="20"/>
          <w:szCs w:val="20"/>
        </w:rPr>
        <w:t xml:space="preserve"> </w:t>
      </w:r>
    </w:p>
    <w:p w:rsidR="00BD64E8" w:rsidRDefault="003943F4" w:rsidP="00BD64E8">
      <w:pPr>
        <w:shd w:val="clear" w:color="auto" w:fill="FFFFFF"/>
        <w:tabs>
          <w:tab w:val="left" w:pos="567"/>
        </w:tabs>
        <w:ind w:firstLine="567"/>
        <w:jc w:val="both"/>
        <w:textAlignment w:val="baseline"/>
        <w:rPr>
          <w:rFonts w:ascii="Arial" w:hAnsi="Arial" w:cs="Arial"/>
          <w:sz w:val="20"/>
          <w:szCs w:val="20"/>
        </w:rPr>
      </w:pPr>
      <w:r w:rsidRPr="003943F4">
        <w:rPr>
          <w:rFonts w:ascii="Arial" w:hAnsi="Arial" w:cs="Arial"/>
          <w:sz w:val="20"/>
          <w:szCs w:val="20"/>
        </w:rPr>
        <w:t xml:space="preserve">«2.18.10. </w:t>
      </w:r>
      <w:r w:rsidRPr="003943F4">
        <w:rPr>
          <w:rFonts w:ascii="Arial" w:eastAsia="Calibri" w:hAnsi="Arial" w:cs="Arial"/>
          <w:sz w:val="20"/>
          <w:szCs w:val="20"/>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Pr="003943F4">
        <w:rPr>
          <w:rFonts w:ascii="Arial" w:hAnsi="Arial" w:cs="Arial"/>
          <w:sz w:val="20"/>
          <w:szCs w:val="20"/>
        </w:rPr>
        <w:t>»;</w:t>
      </w:r>
    </w:p>
    <w:p w:rsidR="00BD64E8" w:rsidRDefault="003943F4" w:rsidP="00BD64E8">
      <w:pPr>
        <w:shd w:val="clear" w:color="auto" w:fill="FFFFFF"/>
        <w:tabs>
          <w:tab w:val="left" w:pos="567"/>
        </w:tabs>
        <w:ind w:firstLine="567"/>
        <w:jc w:val="both"/>
        <w:textAlignment w:val="baseline"/>
        <w:rPr>
          <w:rFonts w:ascii="Arial" w:hAnsi="Arial" w:cs="Arial"/>
          <w:sz w:val="20"/>
          <w:szCs w:val="20"/>
        </w:rPr>
      </w:pPr>
      <w:r w:rsidRPr="003943F4">
        <w:rPr>
          <w:rFonts w:ascii="Arial" w:eastAsia="Calibri" w:hAnsi="Arial" w:cs="Arial"/>
          <w:color w:val="000000"/>
          <w:sz w:val="20"/>
          <w:szCs w:val="20"/>
        </w:rPr>
        <w:lastRenderedPageBreak/>
        <w:t xml:space="preserve">1.4. </w:t>
      </w:r>
      <w:r w:rsidRPr="003943F4">
        <w:rPr>
          <w:rFonts w:ascii="Arial" w:hAnsi="Arial" w:cs="Arial"/>
          <w:color w:val="000000"/>
          <w:sz w:val="20"/>
          <w:szCs w:val="20"/>
        </w:rPr>
        <w:t>подпункт 2.18.13. пункта 2.18 регламента, изложить в следующей редакции:</w:t>
      </w:r>
      <w:r w:rsidRPr="003943F4">
        <w:rPr>
          <w:rFonts w:ascii="Arial" w:hAnsi="Arial" w:cs="Arial"/>
          <w:sz w:val="20"/>
          <w:szCs w:val="20"/>
        </w:rPr>
        <w:t xml:space="preserve"> </w:t>
      </w:r>
    </w:p>
    <w:p w:rsidR="00BD64E8" w:rsidRDefault="003943F4" w:rsidP="00BD64E8">
      <w:pPr>
        <w:shd w:val="clear" w:color="auto" w:fill="FFFFFF"/>
        <w:tabs>
          <w:tab w:val="left" w:pos="567"/>
        </w:tabs>
        <w:ind w:firstLine="567"/>
        <w:jc w:val="both"/>
        <w:textAlignment w:val="baseline"/>
        <w:rPr>
          <w:rFonts w:ascii="Arial" w:hAnsi="Arial" w:cs="Arial"/>
          <w:sz w:val="20"/>
          <w:szCs w:val="20"/>
        </w:rPr>
      </w:pPr>
      <w:r w:rsidRPr="003943F4">
        <w:rPr>
          <w:rFonts w:ascii="Arial" w:hAnsi="Arial" w:cs="Arial"/>
          <w:color w:val="000000"/>
          <w:sz w:val="20"/>
          <w:szCs w:val="20"/>
        </w:rPr>
        <w:t xml:space="preserve">«2.18.13. </w:t>
      </w:r>
      <w:r w:rsidRPr="003943F4">
        <w:rPr>
          <w:rFonts w:ascii="Arial" w:eastAsia="Calibri" w:hAnsi="Arial" w:cs="Arial"/>
          <w:sz w:val="20"/>
          <w:szCs w:val="20"/>
        </w:rPr>
        <w:t xml:space="preserve">в отношении земельного участка, указанного в заявлении о его предоставлении, опубликовано и размещено в соответствии с </w:t>
      </w:r>
      <w:hyperlink r:id="rId11" w:history="1">
        <w:r w:rsidRPr="003943F4">
          <w:rPr>
            <w:rFonts w:ascii="Arial" w:eastAsia="Calibri" w:hAnsi="Arial" w:cs="Arial"/>
            <w:color w:val="0000FF"/>
            <w:sz w:val="20"/>
            <w:szCs w:val="20"/>
          </w:rPr>
          <w:t>подпунктом 1 пункта 1 статьи 39.18</w:t>
        </w:r>
      </w:hyperlink>
      <w:r w:rsidRPr="003943F4">
        <w:rPr>
          <w:rFonts w:ascii="Arial" w:eastAsia="Calibri" w:hAnsi="Arial" w:cs="Arial"/>
          <w:sz w:val="20"/>
          <w:szCs w:val="20"/>
        </w:rPr>
        <w:t xml:space="preserve">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p>
    <w:p w:rsidR="003943F4" w:rsidRPr="003943F4" w:rsidRDefault="003943F4" w:rsidP="00BD64E8">
      <w:pPr>
        <w:shd w:val="clear" w:color="auto" w:fill="FFFFFF"/>
        <w:tabs>
          <w:tab w:val="left" w:pos="567"/>
        </w:tabs>
        <w:ind w:firstLine="567"/>
        <w:jc w:val="both"/>
        <w:textAlignment w:val="baseline"/>
        <w:rPr>
          <w:rFonts w:ascii="Arial" w:hAnsi="Arial" w:cs="Arial"/>
          <w:sz w:val="20"/>
          <w:szCs w:val="20"/>
        </w:rPr>
      </w:pPr>
      <w:r w:rsidRPr="003943F4">
        <w:rPr>
          <w:rFonts w:ascii="Arial" w:hAnsi="Arial" w:cs="Arial"/>
          <w:bCs/>
          <w:sz w:val="20"/>
          <w:szCs w:val="20"/>
          <w:lang w:bidi="ru-RU"/>
        </w:rPr>
        <w:t>1.5.</w:t>
      </w:r>
      <w:r w:rsidRPr="003943F4">
        <w:rPr>
          <w:rFonts w:ascii="Arial" w:hAnsi="Arial" w:cs="Arial"/>
          <w:sz w:val="20"/>
          <w:szCs w:val="20"/>
        </w:rPr>
        <w:t xml:space="preserve">  приложение №2 регламента изложить в следующей редакции:</w:t>
      </w:r>
    </w:p>
    <w:p w:rsidR="003943F4" w:rsidRPr="003943F4" w:rsidRDefault="003943F4" w:rsidP="003943F4">
      <w:pPr>
        <w:widowControl w:val="0"/>
        <w:tabs>
          <w:tab w:val="left" w:pos="1458"/>
        </w:tabs>
        <w:ind w:firstLine="426"/>
        <w:jc w:val="both"/>
        <w:rPr>
          <w:rFonts w:ascii="Arial" w:hAnsi="Arial" w:cs="Arial"/>
          <w:sz w:val="20"/>
          <w:szCs w:val="20"/>
        </w:rPr>
      </w:pPr>
    </w:p>
    <w:tbl>
      <w:tblPr>
        <w:tblW w:w="5493" w:type="dxa"/>
        <w:tblInd w:w="5070" w:type="dxa"/>
        <w:tblLook w:val="04A0" w:firstRow="1" w:lastRow="0" w:firstColumn="1" w:lastColumn="0" w:noHBand="0" w:noVBand="1"/>
      </w:tblPr>
      <w:tblGrid>
        <w:gridCol w:w="5493"/>
      </w:tblGrid>
      <w:tr w:rsidR="003943F4" w:rsidRPr="003943F4" w:rsidTr="00E91668">
        <w:trPr>
          <w:trHeight w:val="3215"/>
        </w:trPr>
        <w:tc>
          <w:tcPr>
            <w:tcW w:w="5493" w:type="dxa"/>
            <w:shd w:val="clear" w:color="auto" w:fill="auto"/>
          </w:tcPr>
          <w:p w:rsidR="003943F4" w:rsidRPr="003943F4" w:rsidRDefault="003943F4" w:rsidP="003943F4">
            <w:pPr>
              <w:widowControl w:val="0"/>
              <w:tabs>
                <w:tab w:val="left" w:pos="1458"/>
              </w:tabs>
              <w:autoSpaceDE w:val="0"/>
              <w:autoSpaceDN w:val="0"/>
              <w:rPr>
                <w:rFonts w:ascii="Arial" w:hAnsi="Arial" w:cs="Arial"/>
                <w:sz w:val="20"/>
                <w:szCs w:val="20"/>
              </w:rPr>
            </w:pPr>
          </w:p>
          <w:p w:rsidR="003943F4" w:rsidRPr="003943F4" w:rsidRDefault="003943F4" w:rsidP="003943F4">
            <w:pPr>
              <w:widowControl w:val="0"/>
              <w:tabs>
                <w:tab w:val="left" w:pos="1458"/>
              </w:tabs>
              <w:autoSpaceDE w:val="0"/>
              <w:autoSpaceDN w:val="0"/>
              <w:ind w:left="34" w:firstLine="400"/>
              <w:jc w:val="right"/>
              <w:rPr>
                <w:rFonts w:ascii="Arial" w:hAnsi="Arial" w:cs="Arial"/>
                <w:sz w:val="20"/>
                <w:szCs w:val="20"/>
              </w:rPr>
            </w:pPr>
            <w:r w:rsidRPr="003943F4">
              <w:rPr>
                <w:rFonts w:ascii="Arial" w:hAnsi="Arial" w:cs="Arial"/>
                <w:sz w:val="20"/>
                <w:szCs w:val="20"/>
              </w:rPr>
              <w:t xml:space="preserve">Приложение № 2 </w:t>
            </w:r>
          </w:p>
          <w:p w:rsidR="003943F4" w:rsidRPr="003943F4" w:rsidRDefault="003943F4" w:rsidP="003943F4">
            <w:pPr>
              <w:widowControl w:val="0"/>
              <w:tabs>
                <w:tab w:val="left" w:pos="1458"/>
              </w:tabs>
              <w:autoSpaceDE w:val="0"/>
              <w:autoSpaceDN w:val="0"/>
              <w:ind w:left="34" w:firstLine="403"/>
              <w:jc w:val="both"/>
              <w:rPr>
                <w:rFonts w:ascii="Arial" w:hAnsi="Arial" w:cs="Arial"/>
                <w:sz w:val="20"/>
                <w:szCs w:val="20"/>
              </w:rPr>
            </w:pPr>
            <w:r w:rsidRPr="003943F4">
              <w:rPr>
                <w:rFonts w:ascii="Arial" w:hAnsi="Arial" w:cs="Arial"/>
                <w:sz w:val="20"/>
                <w:szCs w:val="20"/>
              </w:rPr>
              <w:t>к Административному регламенту                                                                               по предоставлению муниципальной услуги                                                                            по предоставлению в собственность, аренду, постоянное (бессрочное) пользование, безвозмездное пользование земельного участка, находящегося в муниципальной собственности  или государственная собственность которые не разграничена без проведения торгов на территории  города Куйбышева Куйбышевского района   Новосибирской области»   от 15.06.2023 №678</w:t>
            </w:r>
          </w:p>
          <w:p w:rsidR="003943F4" w:rsidRPr="003943F4" w:rsidRDefault="003943F4" w:rsidP="003943F4">
            <w:pPr>
              <w:widowControl w:val="0"/>
              <w:tabs>
                <w:tab w:val="left" w:pos="1458"/>
              </w:tabs>
              <w:autoSpaceDE w:val="0"/>
              <w:autoSpaceDN w:val="0"/>
              <w:ind w:left="34"/>
              <w:jc w:val="both"/>
              <w:rPr>
                <w:rFonts w:ascii="Arial" w:hAnsi="Arial" w:cs="Arial"/>
                <w:sz w:val="20"/>
                <w:szCs w:val="20"/>
              </w:rPr>
            </w:pPr>
          </w:p>
        </w:tc>
      </w:tr>
    </w:tbl>
    <w:p w:rsidR="003943F4" w:rsidRPr="003943F4" w:rsidRDefault="003943F4" w:rsidP="003943F4">
      <w:pPr>
        <w:widowControl w:val="0"/>
        <w:tabs>
          <w:tab w:val="left" w:pos="1458"/>
        </w:tabs>
        <w:ind w:firstLine="426"/>
        <w:jc w:val="both"/>
        <w:rPr>
          <w:rFonts w:ascii="Arial" w:hAnsi="Arial" w:cs="Arial"/>
          <w:sz w:val="20"/>
          <w:szCs w:val="20"/>
        </w:rPr>
      </w:pPr>
    </w:p>
    <w:p w:rsidR="003943F4" w:rsidRPr="003943F4" w:rsidRDefault="003943F4" w:rsidP="003943F4">
      <w:pPr>
        <w:widowControl w:val="0"/>
        <w:tabs>
          <w:tab w:val="left" w:pos="1458"/>
        </w:tabs>
        <w:ind w:firstLine="426"/>
        <w:jc w:val="both"/>
        <w:rPr>
          <w:rFonts w:ascii="Arial" w:hAnsi="Arial" w:cs="Arial"/>
          <w:sz w:val="20"/>
          <w:szCs w:val="20"/>
        </w:rPr>
      </w:pPr>
    </w:p>
    <w:p w:rsidR="003943F4" w:rsidRPr="003943F4" w:rsidRDefault="003943F4" w:rsidP="003943F4">
      <w:pPr>
        <w:keepNext/>
        <w:keepLines/>
        <w:widowControl w:val="0"/>
        <w:pBdr>
          <w:bottom w:val="single" w:sz="4" w:space="0" w:color="auto"/>
        </w:pBdr>
        <w:spacing w:after="340"/>
        <w:jc w:val="center"/>
        <w:outlineLvl w:val="1"/>
        <w:rPr>
          <w:rFonts w:ascii="Arial" w:hAnsi="Arial" w:cs="Arial"/>
          <w:b/>
          <w:bCs/>
          <w:color w:val="000000"/>
          <w:sz w:val="20"/>
          <w:szCs w:val="20"/>
          <w:lang w:bidi="ru-RU"/>
        </w:rPr>
      </w:pPr>
      <w:r w:rsidRPr="003943F4">
        <w:rPr>
          <w:rFonts w:ascii="Arial" w:hAnsi="Arial" w:cs="Arial"/>
          <w:b/>
          <w:bCs/>
          <w:sz w:val="20"/>
          <w:szCs w:val="20"/>
        </w:rPr>
        <w:t>«</w:t>
      </w:r>
      <w:bookmarkStart w:id="1" w:name="bookmark46"/>
      <w:r w:rsidRPr="003943F4">
        <w:rPr>
          <w:rFonts w:ascii="Arial" w:hAnsi="Arial" w:cs="Arial"/>
          <w:b/>
          <w:bCs/>
          <w:color w:val="000000"/>
          <w:sz w:val="20"/>
          <w:szCs w:val="20"/>
          <w:lang w:bidi="ru-RU"/>
        </w:rPr>
        <w:t>Форма решения об отказе в предоставлении услуги</w:t>
      </w:r>
      <w:bookmarkEnd w:id="1"/>
    </w:p>
    <w:p w:rsidR="003943F4" w:rsidRPr="003943F4" w:rsidRDefault="003943F4" w:rsidP="003943F4">
      <w:pPr>
        <w:widowControl w:val="0"/>
        <w:spacing w:after="280"/>
        <w:jc w:val="center"/>
        <w:rPr>
          <w:rFonts w:ascii="Arial" w:hAnsi="Arial" w:cs="Arial"/>
          <w:color w:val="000000"/>
          <w:sz w:val="20"/>
          <w:szCs w:val="20"/>
          <w:lang w:bidi="ru-RU"/>
        </w:rPr>
      </w:pPr>
      <w:r w:rsidRPr="003943F4">
        <w:rPr>
          <w:rFonts w:ascii="Arial" w:hAnsi="Arial" w:cs="Arial"/>
          <w:i/>
          <w:iCs/>
          <w:color w:val="000000"/>
          <w:sz w:val="20"/>
          <w:szCs w:val="20"/>
          <w:lang w:bidi="ru-RU"/>
        </w:rPr>
        <w:t>(наименование уполномоченного органа местного самоуправления)</w:t>
      </w:r>
    </w:p>
    <w:p w:rsidR="003943F4" w:rsidRPr="003943F4" w:rsidRDefault="003943F4" w:rsidP="003943F4">
      <w:pPr>
        <w:widowControl w:val="0"/>
        <w:tabs>
          <w:tab w:val="left" w:leader="underscore" w:pos="3132"/>
        </w:tabs>
        <w:ind w:right="200"/>
        <w:jc w:val="right"/>
        <w:rPr>
          <w:rFonts w:ascii="Arial" w:hAnsi="Arial" w:cs="Arial"/>
          <w:color w:val="000000"/>
          <w:sz w:val="20"/>
          <w:szCs w:val="20"/>
          <w:lang w:bidi="ru-RU"/>
        </w:rPr>
      </w:pPr>
    </w:p>
    <w:p w:rsidR="003943F4" w:rsidRPr="003943F4" w:rsidRDefault="003943F4" w:rsidP="003943F4">
      <w:pPr>
        <w:widowControl w:val="0"/>
        <w:tabs>
          <w:tab w:val="left" w:leader="underscore" w:pos="3132"/>
        </w:tabs>
        <w:ind w:right="200"/>
        <w:jc w:val="right"/>
        <w:rPr>
          <w:rFonts w:ascii="Arial" w:hAnsi="Arial" w:cs="Arial"/>
          <w:color w:val="000000"/>
          <w:sz w:val="20"/>
          <w:szCs w:val="20"/>
          <w:lang w:bidi="ru-RU"/>
        </w:rPr>
      </w:pPr>
      <w:r w:rsidRPr="003943F4">
        <w:rPr>
          <w:rFonts w:ascii="Arial" w:hAnsi="Arial" w:cs="Arial"/>
          <w:color w:val="000000"/>
          <w:sz w:val="20"/>
          <w:szCs w:val="20"/>
          <w:lang w:bidi="ru-RU"/>
        </w:rPr>
        <w:t xml:space="preserve">Кому: </w:t>
      </w:r>
      <w:r w:rsidRPr="003943F4">
        <w:rPr>
          <w:rFonts w:ascii="Arial" w:hAnsi="Arial" w:cs="Arial"/>
          <w:color w:val="000000"/>
          <w:sz w:val="20"/>
          <w:szCs w:val="20"/>
          <w:lang w:bidi="ru-RU"/>
        </w:rPr>
        <w:tab/>
      </w:r>
    </w:p>
    <w:p w:rsidR="003943F4" w:rsidRPr="003943F4" w:rsidRDefault="003943F4" w:rsidP="003943F4">
      <w:pPr>
        <w:widowControl w:val="0"/>
        <w:tabs>
          <w:tab w:val="left" w:leader="underscore" w:pos="3132"/>
        </w:tabs>
        <w:spacing w:after="280"/>
        <w:ind w:right="200"/>
        <w:jc w:val="right"/>
        <w:rPr>
          <w:rFonts w:ascii="Arial" w:hAnsi="Arial" w:cs="Arial"/>
          <w:color w:val="000000"/>
          <w:sz w:val="20"/>
          <w:szCs w:val="20"/>
          <w:u w:val="single"/>
          <w:lang w:bidi="ru-RU"/>
        </w:rPr>
      </w:pPr>
    </w:p>
    <w:p w:rsidR="003943F4" w:rsidRDefault="003943F4" w:rsidP="003943F4">
      <w:pPr>
        <w:widowControl w:val="0"/>
        <w:tabs>
          <w:tab w:val="left" w:leader="underscore" w:pos="3132"/>
        </w:tabs>
        <w:spacing w:after="280"/>
        <w:ind w:right="200"/>
        <w:jc w:val="right"/>
        <w:rPr>
          <w:rFonts w:ascii="Arial" w:hAnsi="Arial" w:cs="Arial"/>
          <w:color w:val="000000"/>
          <w:sz w:val="20"/>
          <w:szCs w:val="20"/>
          <w:u w:val="single"/>
          <w:lang w:bidi="ru-RU"/>
        </w:rPr>
      </w:pPr>
      <w:r w:rsidRPr="003943F4">
        <w:rPr>
          <w:rFonts w:ascii="Arial" w:hAnsi="Arial" w:cs="Arial"/>
          <w:color w:val="000000"/>
          <w:sz w:val="20"/>
          <w:szCs w:val="20"/>
          <w:u w:val="single"/>
          <w:lang w:bidi="ru-RU"/>
        </w:rPr>
        <w:t xml:space="preserve">Контактные данные: </w:t>
      </w:r>
      <w:r w:rsidRPr="003943F4">
        <w:rPr>
          <w:rFonts w:ascii="Arial" w:hAnsi="Arial" w:cs="Arial"/>
          <w:color w:val="000000"/>
          <w:sz w:val="20"/>
          <w:szCs w:val="20"/>
          <w:u w:val="single"/>
          <w:lang w:bidi="ru-RU"/>
        </w:rPr>
        <w:tab/>
      </w:r>
    </w:p>
    <w:p w:rsidR="003943F4" w:rsidRPr="003943F4" w:rsidRDefault="003943F4" w:rsidP="003943F4">
      <w:pPr>
        <w:widowControl w:val="0"/>
        <w:tabs>
          <w:tab w:val="left" w:leader="underscore" w:pos="3132"/>
        </w:tabs>
        <w:spacing w:after="280"/>
        <w:ind w:right="200"/>
        <w:jc w:val="right"/>
        <w:rPr>
          <w:rFonts w:ascii="Arial" w:hAnsi="Arial" w:cs="Arial"/>
          <w:color w:val="000000"/>
          <w:sz w:val="20"/>
          <w:szCs w:val="20"/>
          <w:u w:val="single"/>
          <w:lang w:bidi="ru-RU"/>
        </w:rPr>
      </w:pPr>
    </w:p>
    <w:p w:rsidR="003943F4" w:rsidRPr="003943F4" w:rsidRDefault="003943F4" w:rsidP="003943F4">
      <w:pPr>
        <w:widowControl w:val="0"/>
        <w:tabs>
          <w:tab w:val="left" w:leader="underscore" w:pos="1944"/>
          <w:tab w:val="left" w:leader="underscore" w:pos="4022"/>
        </w:tabs>
        <w:spacing w:after="280"/>
        <w:jc w:val="center"/>
        <w:rPr>
          <w:rFonts w:ascii="Arial" w:hAnsi="Arial" w:cs="Arial"/>
          <w:color w:val="000000"/>
          <w:sz w:val="20"/>
          <w:szCs w:val="20"/>
          <w:lang w:bidi="ru-RU"/>
        </w:rPr>
      </w:pPr>
      <w:r w:rsidRPr="003943F4">
        <w:rPr>
          <w:rFonts w:ascii="Arial" w:hAnsi="Arial" w:cs="Arial"/>
          <w:color w:val="000000"/>
          <w:sz w:val="20"/>
          <w:szCs w:val="20"/>
          <w:lang w:bidi="ru-RU"/>
        </w:rPr>
        <w:t>РЕШЕНИЕ</w:t>
      </w:r>
      <w:r w:rsidRPr="003943F4">
        <w:rPr>
          <w:rFonts w:ascii="Arial" w:hAnsi="Arial" w:cs="Arial"/>
          <w:color w:val="000000"/>
          <w:sz w:val="20"/>
          <w:szCs w:val="20"/>
          <w:lang w:bidi="ru-RU"/>
        </w:rPr>
        <w:br/>
        <w:t>об отказе в предоставлении услуги</w:t>
      </w:r>
      <w:r w:rsidRPr="003943F4">
        <w:rPr>
          <w:rFonts w:ascii="Arial" w:hAnsi="Arial" w:cs="Arial"/>
          <w:color w:val="000000"/>
          <w:sz w:val="20"/>
          <w:szCs w:val="20"/>
          <w:lang w:bidi="ru-RU"/>
        </w:rPr>
        <w:br/>
        <w:t xml:space="preserve">№ </w:t>
      </w:r>
      <w:r w:rsidRPr="003943F4">
        <w:rPr>
          <w:rFonts w:ascii="Arial" w:hAnsi="Arial" w:cs="Arial"/>
          <w:color w:val="000000"/>
          <w:sz w:val="20"/>
          <w:szCs w:val="20"/>
          <w:lang w:bidi="ru-RU"/>
        </w:rPr>
        <w:tab/>
        <w:t xml:space="preserve"> от </w:t>
      </w:r>
      <w:r w:rsidRPr="003943F4">
        <w:rPr>
          <w:rFonts w:ascii="Arial" w:hAnsi="Arial" w:cs="Arial"/>
          <w:color w:val="000000"/>
          <w:sz w:val="20"/>
          <w:szCs w:val="20"/>
          <w:lang w:bidi="ru-RU"/>
        </w:rPr>
        <w:tab/>
      </w:r>
    </w:p>
    <w:p w:rsidR="003943F4" w:rsidRPr="003943F4" w:rsidRDefault="003943F4" w:rsidP="003028F9">
      <w:pPr>
        <w:widowControl w:val="0"/>
        <w:tabs>
          <w:tab w:val="left" w:leader="underscore" w:pos="10162"/>
        </w:tabs>
        <w:spacing w:line="276" w:lineRule="auto"/>
        <w:ind w:firstLine="567"/>
        <w:jc w:val="both"/>
        <w:rPr>
          <w:rFonts w:ascii="Arial" w:hAnsi="Arial" w:cs="Arial"/>
          <w:color w:val="000000"/>
          <w:sz w:val="20"/>
          <w:szCs w:val="20"/>
          <w:lang w:bidi="ru-RU"/>
        </w:rPr>
      </w:pPr>
      <w:r w:rsidRPr="003943F4">
        <w:rPr>
          <w:rFonts w:ascii="Arial" w:hAnsi="Arial" w:cs="Arial"/>
          <w:color w:val="000000"/>
          <w:sz w:val="20"/>
          <w:szCs w:val="20"/>
          <w:lang w:bidi="ru-RU"/>
        </w:rPr>
        <w:t xml:space="preserve">По результатам рассмотрения заявления о предоставлении услуги «Предоставление в собственность, аренду, постоянное (бессрочное) пользование, безвозмездное пользование земельного участка, находящегося в государственной или муниципальной собственности, без проведения торгов» от </w:t>
      </w:r>
      <w:r w:rsidRPr="003943F4">
        <w:rPr>
          <w:rFonts w:ascii="Arial" w:hAnsi="Arial" w:cs="Arial"/>
          <w:color w:val="000000"/>
          <w:sz w:val="20"/>
          <w:szCs w:val="20"/>
          <w:lang w:bidi="ru-RU"/>
        </w:rPr>
        <w:tab/>
      </w:r>
    </w:p>
    <w:p w:rsidR="003943F4" w:rsidRPr="003943F4" w:rsidRDefault="003943F4" w:rsidP="003943F4">
      <w:pPr>
        <w:widowControl w:val="0"/>
        <w:tabs>
          <w:tab w:val="left" w:leader="underscore" w:pos="2338"/>
        </w:tabs>
        <w:spacing w:line="276" w:lineRule="auto"/>
        <w:jc w:val="both"/>
        <w:rPr>
          <w:rFonts w:ascii="Arial" w:hAnsi="Arial" w:cs="Arial"/>
          <w:color w:val="000000"/>
          <w:sz w:val="20"/>
          <w:szCs w:val="20"/>
          <w:lang w:bidi="ru-RU"/>
        </w:rPr>
      </w:pPr>
      <w:r w:rsidRPr="003943F4">
        <w:rPr>
          <w:rFonts w:ascii="Arial" w:hAnsi="Arial" w:cs="Arial"/>
          <w:color w:val="000000"/>
          <w:sz w:val="20"/>
          <w:szCs w:val="20"/>
          <w:lang w:bidi="ru-RU"/>
        </w:rPr>
        <w:t xml:space="preserve">№ </w:t>
      </w:r>
      <w:r w:rsidRPr="003943F4">
        <w:rPr>
          <w:rFonts w:ascii="Arial" w:hAnsi="Arial" w:cs="Arial"/>
          <w:color w:val="000000"/>
          <w:sz w:val="20"/>
          <w:szCs w:val="20"/>
          <w:lang w:bidi="ru-RU"/>
        </w:rPr>
        <w:tab/>
        <w:t>и приложенных к нему документов, на основании статьи 39.16</w:t>
      </w:r>
    </w:p>
    <w:p w:rsidR="003943F4" w:rsidRPr="003943F4" w:rsidRDefault="003943F4" w:rsidP="003943F4">
      <w:pPr>
        <w:widowControl w:val="0"/>
        <w:spacing w:after="340" w:line="276" w:lineRule="auto"/>
        <w:jc w:val="both"/>
        <w:rPr>
          <w:rFonts w:ascii="Arial" w:hAnsi="Arial" w:cs="Arial"/>
          <w:color w:val="000000"/>
          <w:sz w:val="20"/>
          <w:szCs w:val="20"/>
          <w:lang w:bidi="ru-RU"/>
        </w:rPr>
      </w:pPr>
      <w:r w:rsidRPr="003943F4">
        <w:rPr>
          <w:rFonts w:ascii="Arial" w:hAnsi="Arial" w:cs="Arial"/>
          <w:color w:val="000000"/>
          <w:sz w:val="20"/>
          <w:szCs w:val="20"/>
          <w:lang w:bidi="ru-RU"/>
        </w:rPr>
        <w:t>Земельного кодекса Российской Федерации органом, администрацией города Куйбышева Куйбышевского района Новосибирской области, принято решение об отказе в предоставлении услуги, по следующим основаниям:</w:t>
      </w:r>
    </w:p>
    <w:tbl>
      <w:tblPr>
        <w:tblOverlap w:val="never"/>
        <w:tblW w:w="9727" w:type="dxa"/>
        <w:jc w:val="center"/>
        <w:tblLayout w:type="fixed"/>
        <w:tblCellMar>
          <w:left w:w="10" w:type="dxa"/>
          <w:right w:w="10" w:type="dxa"/>
        </w:tblCellMar>
        <w:tblLook w:val="04A0" w:firstRow="1" w:lastRow="0" w:firstColumn="1" w:lastColumn="0" w:noHBand="0" w:noVBand="1"/>
      </w:tblPr>
      <w:tblGrid>
        <w:gridCol w:w="851"/>
        <w:gridCol w:w="6176"/>
        <w:gridCol w:w="2700"/>
      </w:tblGrid>
      <w:tr w:rsidR="003943F4" w:rsidRPr="003943F4" w:rsidTr="007B0CB2">
        <w:trPr>
          <w:trHeight w:hRule="exact" w:val="2018"/>
          <w:jc w:val="center"/>
        </w:trPr>
        <w:tc>
          <w:tcPr>
            <w:tcW w:w="851" w:type="dxa"/>
            <w:tcBorders>
              <w:top w:val="single" w:sz="4" w:space="0" w:color="auto"/>
              <w:left w:val="single" w:sz="4" w:space="0" w:color="auto"/>
            </w:tcBorders>
            <w:shd w:val="clear" w:color="auto" w:fill="auto"/>
          </w:tcPr>
          <w:p w:rsidR="003943F4" w:rsidRPr="003943F4" w:rsidRDefault="003943F4" w:rsidP="006511A7">
            <w:pPr>
              <w:widowControl w:val="0"/>
              <w:jc w:val="center"/>
              <w:rPr>
                <w:rFonts w:ascii="Arial" w:hAnsi="Arial" w:cs="Arial"/>
                <w:color w:val="000000"/>
                <w:sz w:val="20"/>
                <w:szCs w:val="20"/>
                <w:lang w:bidi="ru-RU"/>
              </w:rPr>
            </w:pPr>
            <w:r w:rsidRPr="003943F4">
              <w:rPr>
                <w:rFonts w:ascii="Arial" w:hAnsi="Arial" w:cs="Arial"/>
                <w:color w:val="000000"/>
                <w:sz w:val="20"/>
                <w:szCs w:val="20"/>
                <w:lang w:bidi="ru-RU"/>
              </w:rPr>
              <w:t>№ пункта админис тративного регламента</w:t>
            </w:r>
          </w:p>
        </w:tc>
        <w:tc>
          <w:tcPr>
            <w:tcW w:w="6176" w:type="dxa"/>
            <w:tcBorders>
              <w:top w:val="single" w:sz="4" w:space="0" w:color="auto"/>
              <w:left w:val="single" w:sz="4" w:space="0" w:color="auto"/>
            </w:tcBorders>
            <w:shd w:val="clear" w:color="auto" w:fill="auto"/>
          </w:tcPr>
          <w:p w:rsidR="003943F4" w:rsidRPr="003943F4" w:rsidRDefault="003943F4" w:rsidP="006511A7">
            <w:pPr>
              <w:widowControl w:val="0"/>
              <w:spacing w:before="80"/>
              <w:jc w:val="center"/>
              <w:rPr>
                <w:rFonts w:ascii="Arial" w:hAnsi="Arial" w:cs="Arial"/>
                <w:color w:val="000000"/>
                <w:sz w:val="20"/>
                <w:szCs w:val="20"/>
                <w:lang w:bidi="ru-RU"/>
              </w:rPr>
            </w:pPr>
            <w:r w:rsidRPr="003943F4">
              <w:rPr>
                <w:rFonts w:ascii="Arial" w:hAnsi="Arial" w:cs="Arial"/>
                <w:color w:val="000000"/>
                <w:sz w:val="20"/>
                <w:szCs w:val="20"/>
                <w:lang w:bidi="ru-RU"/>
              </w:rPr>
              <w:t>Наименование основания для отказа в соответствии с единым стандартом</w:t>
            </w:r>
          </w:p>
        </w:tc>
        <w:tc>
          <w:tcPr>
            <w:tcW w:w="2700" w:type="dxa"/>
            <w:tcBorders>
              <w:top w:val="single" w:sz="4" w:space="0" w:color="auto"/>
              <w:left w:val="single" w:sz="4" w:space="0" w:color="auto"/>
              <w:right w:val="single" w:sz="4" w:space="0" w:color="auto"/>
            </w:tcBorders>
            <w:shd w:val="clear" w:color="auto" w:fill="auto"/>
          </w:tcPr>
          <w:p w:rsidR="003943F4" w:rsidRPr="003943F4" w:rsidRDefault="003943F4" w:rsidP="006511A7">
            <w:pPr>
              <w:widowControl w:val="0"/>
              <w:spacing w:before="80"/>
              <w:jc w:val="center"/>
              <w:rPr>
                <w:rFonts w:ascii="Arial" w:hAnsi="Arial" w:cs="Arial"/>
                <w:color w:val="000000"/>
                <w:sz w:val="20"/>
                <w:szCs w:val="20"/>
                <w:lang w:bidi="ru-RU"/>
              </w:rPr>
            </w:pPr>
            <w:r w:rsidRPr="003943F4">
              <w:rPr>
                <w:rFonts w:ascii="Arial" w:hAnsi="Arial" w:cs="Arial"/>
                <w:color w:val="000000"/>
                <w:sz w:val="20"/>
                <w:szCs w:val="20"/>
                <w:lang w:bidi="ru-RU"/>
              </w:rPr>
              <w:t>Разъяснение причин отказа в предоставлении услуги</w:t>
            </w:r>
          </w:p>
        </w:tc>
      </w:tr>
      <w:tr w:rsidR="003943F4" w:rsidRPr="003943F4" w:rsidTr="007B0CB2">
        <w:trPr>
          <w:trHeight w:hRule="exact" w:val="1029"/>
          <w:jc w:val="center"/>
        </w:trPr>
        <w:tc>
          <w:tcPr>
            <w:tcW w:w="851" w:type="dxa"/>
            <w:tcBorders>
              <w:top w:val="single" w:sz="4" w:space="0" w:color="auto"/>
              <w:left w:val="single" w:sz="4" w:space="0" w:color="auto"/>
              <w:bottom w:val="single" w:sz="4" w:space="0" w:color="auto"/>
            </w:tcBorders>
            <w:shd w:val="clear" w:color="auto" w:fill="auto"/>
          </w:tcPr>
          <w:p w:rsidR="003943F4" w:rsidRPr="003943F4" w:rsidRDefault="003943F4" w:rsidP="007B0CB2">
            <w:pPr>
              <w:widowControl w:val="0"/>
              <w:rPr>
                <w:rFonts w:ascii="Arial" w:eastAsia="Microsoft Sans Serif" w:hAnsi="Arial" w:cs="Arial"/>
                <w:color w:val="000000"/>
                <w:sz w:val="20"/>
                <w:szCs w:val="20"/>
                <w:lang w:bidi="ru-RU"/>
              </w:rPr>
            </w:pPr>
            <w:r w:rsidRPr="003943F4">
              <w:rPr>
                <w:rFonts w:ascii="Arial" w:eastAsia="Microsoft Sans Serif" w:hAnsi="Arial" w:cs="Arial"/>
                <w:color w:val="000000"/>
                <w:sz w:val="20"/>
                <w:szCs w:val="20"/>
                <w:lang w:bidi="ru-RU"/>
              </w:rPr>
              <w:lastRenderedPageBreak/>
              <w:t>2.18.1</w:t>
            </w:r>
          </w:p>
        </w:tc>
        <w:tc>
          <w:tcPr>
            <w:tcW w:w="6176" w:type="dxa"/>
            <w:tcBorders>
              <w:top w:val="single" w:sz="4" w:space="0" w:color="auto"/>
              <w:left w:val="single" w:sz="4" w:space="0" w:color="auto"/>
              <w:bottom w:val="single" w:sz="4" w:space="0" w:color="auto"/>
            </w:tcBorders>
            <w:shd w:val="clear" w:color="auto" w:fill="auto"/>
          </w:tcPr>
          <w:p w:rsidR="003943F4" w:rsidRPr="003943F4" w:rsidRDefault="003943F4" w:rsidP="007B0CB2">
            <w:pPr>
              <w:widowControl w:val="0"/>
              <w:jc w:val="both"/>
              <w:rPr>
                <w:rFonts w:ascii="Arial" w:eastAsia="Microsoft Sans Serif" w:hAnsi="Arial" w:cs="Arial"/>
                <w:color w:val="000000"/>
                <w:sz w:val="20"/>
                <w:szCs w:val="20"/>
                <w:lang w:bidi="ru-RU"/>
              </w:rPr>
            </w:pPr>
            <w:r w:rsidRPr="003943F4">
              <w:rPr>
                <w:rFonts w:ascii="Arial" w:eastAsia="Microsoft Sans Serif" w:hAnsi="Arial" w:cs="Arial"/>
                <w:color w:val="000000"/>
                <w:sz w:val="20"/>
                <w:szCs w:val="20"/>
                <w:lang w:bidi="ru-RU"/>
              </w:rPr>
              <w:t>С заявлением обратилось</w:t>
            </w:r>
            <w:r w:rsidR="007B0CB2">
              <w:rPr>
                <w:rFonts w:ascii="Arial" w:eastAsia="Microsoft Sans Serif" w:hAnsi="Arial" w:cs="Arial"/>
                <w:color w:val="000000"/>
                <w:sz w:val="20"/>
                <w:szCs w:val="20"/>
                <w:lang w:bidi="ru-RU"/>
              </w:rPr>
              <w:t xml:space="preserve"> лицо, которое в соответствии с </w:t>
            </w:r>
            <w:r w:rsidRPr="003943F4">
              <w:rPr>
                <w:rFonts w:ascii="Arial" w:eastAsia="Microsoft Sans Serif" w:hAnsi="Arial" w:cs="Arial"/>
                <w:color w:val="000000"/>
                <w:sz w:val="20"/>
                <w:szCs w:val="20"/>
                <w:lang w:bidi="ru-RU"/>
              </w:rPr>
              <w:t>земельным законодательством не имеет права на приобретение земельного участка без проведения торгов</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3943F4" w:rsidRPr="003943F4" w:rsidRDefault="003943F4" w:rsidP="007B0CB2">
            <w:pPr>
              <w:widowControl w:val="0"/>
              <w:jc w:val="both"/>
              <w:rPr>
                <w:rFonts w:ascii="Arial" w:eastAsia="Microsoft Sans Serif" w:hAnsi="Arial" w:cs="Arial"/>
                <w:color w:val="000000"/>
                <w:sz w:val="20"/>
                <w:szCs w:val="20"/>
                <w:lang w:bidi="ru-RU"/>
              </w:rPr>
            </w:pPr>
            <w:r w:rsidRPr="003943F4">
              <w:rPr>
                <w:rFonts w:ascii="Arial" w:eastAsia="Microsoft Sans Serif" w:hAnsi="Arial" w:cs="Arial"/>
                <w:color w:val="000000"/>
                <w:sz w:val="20"/>
                <w:szCs w:val="20"/>
                <w:lang w:bidi="ru-RU"/>
              </w:rPr>
              <w:t>Указываются основания такого вывода</w:t>
            </w:r>
          </w:p>
        </w:tc>
      </w:tr>
      <w:tr w:rsidR="003943F4" w:rsidRPr="003943F4" w:rsidTr="007B0CB2">
        <w:trPr>
          <w:trHeight w:hRule="exact" w:val="3354"/>
          <w:jc w:val="center"/>
        </w:trPr>
        <w:tc>
          <w:tcPr>
            <w:tcW w:w="851" w:type="dxa"/>
            <w:tcBorders>
              <w:top w:val="single" w:sz="4" w:space="0" w:color="auto"/>
              <w:left w:val="single" w:sz="4" w:space="0" w:color="auto"/>
              <w:bottom w:val="single" w:sz="4" w:space="0" w:color="auto"/>
            </w:tcBorders>
            <w:shd w:val="clear" w:color="auto" w:fill="auto"/>
          </w:tcPr>
          <w:p w:rsidR="003943F4" w:rsidRPr="003943F4" w:rsidRDefault="003943F4" w:rsidP="007B0CB2">
            <w:pPr>
              <w:widowControl w:val="0"/>
              <w:spacing w:before="80"/>
              <w:rPr>
                <w:rFonts w:ascii="Arial" w:hAnsi="Arial" w:cs="Arial"/>
                <w:color w:val="000000"/>
                <w:sz w:val="20"/>
                <w:szCs w:val="20"/>
                <w:lang w:bidi="ru-RU"/>
              </w:rPr>
            </w:pPr>
            <w:r w:rsidRPr="003943F4">
              <w:rPr>
                <w:rFonts w:ascii="Arial" w:hAnsi="Arial" w:cs="Arial"/>
                <w:color w:val="000000"/>
                <w:sz w:val="20"/>
                <w:szCs w:val="20"/>
                <w:lang w:bidi="ru-RU"/>
              </w:rPr>
              <w:t>2.18.2</w:t>
            </w:r>
          </w:p>
        </w:tc>
        <w:tc>
          <w:tcPr>
            <w:tcW w:w="6176" w:type="dxa"/>
            <w:tcBorders>
              <w:top w:val="single" w:sz="4" w:space="0" w:color="auto"/>
              <w:left w:val="single" w:sz="4" w:space="0" w:color="auto"/>
              <w:bottom w:val="single" w:sz="4" w:space="0" w:color="auto"/>
            </w:tcBorders>
            <w:shd w:val="clear" w:color="auto" w:fill="auto"/>
          </w:tcPr>
          <w:p w:rsidR="003943F4" w:rsidRPr="003943F4" w:rsidRDefault="003943F4" w:rsidP="007B0CB2">
            <w:pPr>
              <w:widowControl w:val="0"/>
              <w:jc w:val="both"/>
              <w:rPr>
                <w:rFonts w:ascii="Arial" w:eastAsia="Microsoft Sans Serif" w:hAnsi="Arial" w:cs="Arial"/>
                <w:color w:val="000000"/>
                <w:sz w:val="20"/>
                <w:szCs w:val="20"/>
                <w:lang w:bidi="ru-RU"/>
              </w:rPr>
            </w:pPr>
            <w:r w:rsidRPr="003943F4">
              <w:rPr>
                <w:rFonts w:ascii="Arial" w:eastAsia="Microsoft Sans Serif" w:hAnsi="Arial" w:cs="Arial"/>
                <w:color w:val="000000"/>
                <w:sz w:val="20"/>
                <w:szCs w:val="20"/>
                <w:lang w:bidi="ru-RU"/>
              </w:rPr>
              <w:t>Указанный в заявлении земельный участок предоставлен на праве постоян</w:t>
            </w:r>
            <w:r w:rsidR="007B0CB2">
              <w:rPr>
                <w:rFonts w:ascii="Arial" w:eastAsia="Microsoft Sans Serif" w:hAnsi="Arial" w:cs="Arial"/>
                <w:color w:val="000000"/>
                <w:sz w:val="20"/>
                <w:szCs w:val="20"/>
                <w:lang w:bidi="ru-RU"/>
              </w:rPr>
              <w:t xml:space="preserve">ного (бессрочного) пользования, </w:t>
            </w:r>
            <w:r w:rsidRPr="003943F4">
              <w:rPr>
                <w:rFonts w:ascii="Arial" w:eastAsia="Microsoft Sans Serif" w:hAnsi="Arial" w:cs="Arial"/>
                <w:color w:val="000000"/>
                <w:sz w:val="20"/>
                <w:szCs w:val="20"/>
                <w:lang w:bidi="ru-RU"/>
              </w:rPr>
              <w:t>безвозмездного пользования, пожизненного наследуемого владения или аренды, за исключением случа</w:t>
            </w:r>
            <w:r w:rsidR="007B0CB2">
              <w:rPr>
                <w:rFonts w:ascii="Arial" w:eastAsia="Microsoft Sans Serif" w:hAnsi="Arial" w:cs="Arial"/>
                <w:color w:val="000000"/>
                <w:sz w:val="20"/>
                <w:szCs w:val="20"/>
                <w:lang w:bidi="ru-RU"/>
              </w:rPr>
              <w:t xml:space="preserve">ев, если с заявлением обратился </w:t>
            </w:r>
            <w:r w:rsidRPr="003943F4">
              <w:rPr>
                <w:rFonts w:ascii="Arial" w:eastAsia="Microsoft Sans Serif" w:hAnsi="Arial" w:cs="Arial"/>
                <w:color w:val="000000"/>
                <w:sz w:val="20"/>
                <w:szCs w:val="20"/>
                <w:lang w:bidi="ru-RU"/>
              </w:rPr>
              <w:t>обладатель данных прав или подано заявление о предоставлении в безвозмездное пользование гражданам и юридическим</w:t>
            </w:r>
            <w:r w:rsidRPr="003943F4">
              <w:rPr>
                <w:rFonts w:ascii="Arial" w:eastAsia="Microsoft Sans Serif" w:hAnsi="Arial" w:cs="Arial"/>
                <w:color w:val="000000"/>
                <w:sz w:val="20"/>
                <w:szCs w:val="20"/>
                <w:lang w:bidi="ru-RU"/>
              </w:rPr>
              <w:tab/>
              <w:t xml:space="preserve">лицам </w:t>
            </w:r>
            <w:r w:rsidR="007B0CB2">
              <w:rPr>
                <w:rFonts w:ascii="Arial" w:eastAsia="Microsoft Sans Serif" w:hAnsi="Arial" w:cs="Arial"/>
                <w:color w:val="000000"/>
                <w:sz w:val="20"/>
                <w:szCs w:val="20"/>
                <w:lang w:bidi="ru-RU"/>
              </w:rPr>
              <w:t xml:space="preserve">для </w:t>
            </w:r>
            <w:r w:rsidRPr="003943F4">
              <w:rPr>
                <w:rFonts w:ascii="Arial" w:eastAsia="Microsoft Sans Serif" w:hAnsi="Arial" w:cs="Arial"/>
                <w:color w:val="000000"/>
                <w:sz w:val="20"/>
                <w:szCs w:val="20"/>
                <w:lang w:bidi="ru-RU"/>
              </w:rPr>
              <w:t>сельскохозяйственного, охотхозяйственного,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РФ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3943F4" w:rsidRPr="003943F4" w:rsidRDefault="003943F4" w:rsidP="007B0CB2">
            <w:pPr>
              <w:widowControl w:val="0"/>
              <w:spacing w:before="80"/>
              <w:rPr>
                <w:rFonts w:ascii="Arial" w:hAnsi="Arial" w:cs="Arial"/>
                <w:color w:val="000000"/>
                <w:sz w:val="20"/>
                <w:szCs w:val="20"/>
                <w:lang w:bidi="ru-RU"/>
              </w:rPr>
            </w:pPr>
            <w:r w:rsidRPr="003943F4">
              <w:rPr>
                <w:rFonts w:ascii="Arial" w:hAnsi="Arial" w:cs="Arial"/>
                <w:color w:val="000000"/>
                <w:sz w:val="20"/>
                <w:szCs w:val="20"/>
                <w:lang w:bidi="ru-RU"/>
              </w:rPr>
              <w:t>Указываются основания такого вывода</w:t>
            </w:r>
          </w:p>
        </w:tc>
      </w:tr>
      <w:tr w:rsidR="003943F4" w:rsidRPr="003943F4" w:rsidTr="007B0CB2">
        <w:trPr>
          <w:trHeight w:hRule="exact" w:val="2396"/>
          <w:jc w:val="center"/>
        </w:trPr>
        <w:tc>
          <w:tcPr>
            <w:tcW w:w="851" w:type="dxa"/>
            <w:tcBorders>
              <w:top w:val="single" w:sz="4" w:space="0" w:color="auto"/>
              <w:left w:val="single" w:sz="4" w:space="0" w:color="auto"/>
              <w:bottom w:val="single" w:sz="4" w:space="0" w:color="auto"/>
            </w:tcBorders>
            <w:shd w:val="clear" w:color="auto" w:fill="auto"/>
          </w:tcPr>
          <w:p w:rsidR="003943F4" w:rsidRPr="003943F4" w:rsidRDefault="003943F4" w:rsidP="007B0CB2">
            <w:pPr>
              <w:widowControl w:val="0"/>
              <w:spacing w:before="80"/>
              <w:jc w:val="both"/>
              <w:rPr>
                <w:rFonts w:ascii="Arial" w:hAnsi="Arial" w:cs="Arial"/>
                <w:color w:val="000000"/>
                <w:sz w:val="20"/>
                <w:szCs w:val="20"/>
                <w:lang w:bidi="ru-RU"/>
              </w:rPr>
            </w:pPr>
            <w:r w:rsidRPr="003943F4">
              <w:rPr>
                <w:rFonts w:ascii="Arial" w:hAnsi="Arial" w:cs="Arial"/>
                <w:color w:val="000000"/>
                <w:sz w:val="20"/>
                <w:szCs w:val="20"/>
                <w:lang w:bidi="ru-RU"/>
              </w:rPr>
              <w:t>2.18.3</w:t>
            </w:r>
          </w:p>
        </w:tc>
        <w:tc>
          <w:tcPr>
            <w:tcW w:w="6176" w:type="dxa"/>
            <w:tcBorders>
              <w:top w:val="single" w:sz="4" w:space="0" w:color="auto"/>
              <w:left w:val="single" w:sz="4" w:space="0" w:color="auto"/>
              <w:bottom w:val="single" w:sz="4" w:space="0" w:color="auto"/>
            </w:tcBorders>
            <w:shd w:val="clear" w:color="auto" w:fill="auto"/>
          </w:tcPr>
          <w:p w:rsidR="003943F4" w:rsidRPr="003943F4" w:rsidRDefault="003943F4" w:rsidP="007B0CB2">
            <w:pPr>
              <w:widowControl w:val="0"/>
              <w:tabs>
                <w:tab w:val="left" w:pos="1402"/>
                <w:tab w:val="left" w:pos="3197"/>
              </w:tabs>
              <w:jc w:val="both"/>
              <w:rPr>
                <w:rFonts w:ascii="Arial" w:hAnsi="Arial" w:cs="Arial"/>
                <w:color w:val="000000"/>
                <w:sz w:val="20"/>
                <w:szCs w:val="20"/>
                <w:lang w:bidi="ru-RU"/>
              </w:rPr>
            </w:pPr>
            <w:r w:rsidRPr="003943F4">
              <w:rPr>
                <w:rFonts w:ascii="Arial" w:hAnsi="Arial" w:cs="Arial"/>
                <w:color w:val="000000"/>
                <w:sz w:val="20"/>
                <w:szCs w:val="20"/>
                <w:lang w:bidi="ru-RU"/>
              </w:rPr>
              <w:t>Указанный в заявлении земельный участок образуется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w:t>
            </w:r>
            <w:r w:rsidRPr="003943F4">
              <w:rPr>
                <w:rFonts w:ascii="Arial" w:hAnsi="Arial" w:cs="Arial"/>
                <w:color w:val="000000"/>
                <w:sz w:val="20"/>
                <w:szCs w:val="20"/>
                <w:lang w:bidi="ru-RU"/>
              </w:rPr>
              <w:tab/>
              <w:t>или огородничества для собственных нужд (если земельный участок является земельным участком общего назначения)</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3943F4" w:rsidRPr="003943F4" w:rsidRDefault="003943F4" w:rsidP="007B0CB2">
            <w:pPr>
              <w:widowControl w:val="0"/>
              <w:jc w:val="both"/>
              <w:rPr>
                <w:rFonts w:ascii="Arial" w:hAnsi="Arial" w:cs="Arial"/>
                <w:color w:val="000000"/>
                <w:sz w:val="20"/>
                <w:szCs w:val="20"/>
                <w:lang w:bidi="ru-RU"/>
              </w:rPr>
            </w:pPr>
            <w:r w:rsidRPr="003943F4">
              <w:rPr>
                <w:rFonts w:ascii="Arial" w:hAnsi="Arial" w:cs="Arial"/>
                <w:color w:val="000000"/>
                <w:sz w:val="20"/>
                <w:szCs w:val="20"/>
                <w:lang w:bidi="ru-RU"/>
              </w:rPr>
              <w:t>Указываются основания такого вывода</w:t>
            </w:r>
          </w:p>
        </w:tc>
      </w:tr>
      <w:tr w:rsidR="003943F4" w:rsidRPr="003943F4" w:rsidTr="006511A7">
        <w:trPr>
          <w:trHeight w:hRule="exact" w:val="4984"/>
          <w:jc w:val="center"/>
        </w:trPr>
        <w:tc>
          <w:tcPr>
            <w:tcW w:w="851" w:type="dxa"/>
            <w:tcBorders>
              <w:top w:val="single" w:sz="4" w:space="0" w:color="auto"/>
              <w:left w:val="single" w:sz="4" w:space="0" w:color="auto"/>
              <w:bottom w:val="single" w:sz="4" w:space="0" w:color="auto"/>
            </w:tcBorders>
            <w:shd w:val="clear" w:color="auto" w:fill="auto"/>
          </w:tcPr>
          <w:p w:rsidR="003943F4" w:rsidRPr="003943F4" w:rsidRDefault="003943F4" w:rsidP="007B0CB2">
            <w:pPr>
              <w:widowControl w:val="0"/>
              <w:spacing w:before="80"/>
              <w:jc w:val="both"/>
              <w:rPr>
                <w:rFonts w:ascii="Arial" w:hAnsi="Arial" w:cs="Arial"/>
                <w:color w:val="000000"/>
                <w:sz w:val="20"/>
                <w:szCs w:val="20"/>
                <w:lang w:bidi="ru-RU"/>
              </w:rPr>
            </w:pPr>
            <w:r w:rsidRPr="003943F4">
              <w:rPr>
                <w:rFonts w:ascii="Arial" w:hAnsi="Arial" w:cs="Arial"/>
                <w:color w:val="000000"/>
                <w:sz w:val="20"/>
                <w:szCs w:val="20"/>
                <w:lang w:bidi="ru-RU"/>
              </w:rPr>
              <w:t>2.18.4</w:t>
            </w:r>
          </w:p>
        </w:tc>
        <w:tc>
          <w:tcPr>
            <w:tcW w:w="6176" w:type="dxa"/>
            <w:tcBorders>
              <w:top w:val="single" w:sz="4" w:space="0" w:color="auto"/>
              <w:left w:val="single" w:sz="4" w:space="0" w:color="auto"/>
              <w:bottom w:val="single" w:sz="4" w:space="0" w:color="auto"/>
            </w:tcBorders>
            <w:shd w:val="clear" w:color="auto" w:fill="auto"/>
          </w:tcPr>
          <w:p w:rsidR="003943F4" w:rsidRPr="003943F4" w:rsidRDefault="003943F4" w:rsidP="007B0CB2">
            <w:pPr>
              <w:widowControl w:val="0"/>
              <w:jc w:val="both"/>
              <w:rPr>
                <w:rFonts w:ascii="Arial" w:eastAsia="Microsoft Sans Serif" w:hAnsi="Arial" w:cs="Arial"/>
                <w:color w:val="000000"/>
                <w:sz w:val="20"/>
                <w:szCs w:val="20"/>
                <w:lang w:bidi="ru-RU"/>
              </w:rPr>
            </w:pPr>
            <w:r w:rsidRPr="003943F4">
              <w:rPr>
                <w:rFonts w:ascii="Arial" w:eastAsia="Microsoft Sans Serif" w:hAnsi="Arial" w:cs="Arial"/>
                <w:color w:val="000000"/>
                <w:sz w:val="20"/>
                <w:szCs w:val="20"/>
                <w:lang w:bidi="ru-RU"/>
              </w:rPr>
              <w:t>На указанном в заявлении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w:t>
            </w:r>
          </w:p>
          <w:p w:rsidR="003943F4" w:rsidRPr="003943F4" w:rsidRDefault="003943F4" w:rsidP="007B0CB2">
            <w:pPr>
              <w:widowControl w:val="0"/>
              <w:jc w:val="both"/>
              <w:rPr>
                <w:rFonts w:ascii="Arial" w:eastAsia="Microsoft Sans Serif" w:hAnsi="Arial" w:cs="Arial"/>
                <w:color w:val="000000"/>
                <w:sz w:val="20"/>
                <w:szCs w:val="20"/>
                <w:lang w:bidi="ru-RU"/>
              </w:rPr>
            </w:pPr>
            <w:r w:rsidRPr="003943F4">
              <w:rPr>
                <w:rFonts w:ascii="Arial" w:eastAsia="Microsoft Sans Serif" w:hAnsi="Arial" w:cs="Arial"/>
                <w:color w:val="000000"/>
                <w:sz w:val="20"/>
                <w:szCs w:val="20"/>
                <w:lang w:bidi="ru-RU"/>
              </w:rPr>
              <w:t>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w:t>
            </w:r>
            <w:r w:rsidRPr="003943F4">
              <w:rPr>
                <w:rFonts w:ascii="Arial" w:eastAsia="Microsoft Sans Serif" w:hAnsi="Arial" w:cs="Arial"/>
                <w:color w:val="000000"/>
                <w:sz w:val="20"/>
                <w:szCs w:val="20"/>
                <w:lang w:bidi="ru-RU"/>
              </w:rPr>
              <w:tab/>
              <w:t>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3943F4" w:rsidRPr="003943F4" w:rsidRDefault="003943F4" w:rsidP="003943F4">
            <w:pPr>
              <w:widowControl w:val="0"/>
              <w:rPr>
                <w:rFonts w:ascii="Arial" w:eastAsia="Microsoft Sans Serif" w:hAnsi="Arial" w:cs="Arial"/>
                <w:color w:val="000000"/>
                <w:sz w:val="20"/>
                <w:szCs w:val="20"/>
                <w:lang w:bidi="ru-RU"/>
              </w:rPr>
            </w:pPr>
            <w:r w:rsidRPr="003943F4">
              <w:rPr>
                <w:rFonts w:ascii="Arial" w:eastAsia="Microsoft Sans Serif" w:hAnsi="Arial" w:cs="Arial"/>
                <w:color w:val="000000"/>
                <w:sz w:val="20"/>
                <w:szCs w:val="20"/>
                <w:lang w:bidi="ru-RU"/>
              </w:rPr>
              <w:t>Указываются основания такого вывода</w:t>
            </w:r>
          </w:p>
        </w:tc>
      </w:tr>
      <w:tr w:rsidR="003943F4" w:rsidRPr="003943F4" w:rsidTr="007B0CB2">
        <w:trPr>
          <w:trHeight w:hRule="exact" w:val="2969"/>
          <w:jc w:val="center"/>
        </w:trPr>
        <w:tc>
          <w:tcPr>
            <w:tcW w:w="851" w:type="dxa"/>
            <w:tcBorders>
              <w:top w:val="single" w:sz="4" w:space="0" w:color="auto"/>
              <w:left w:val="single" w:sz="4" w:space="0" w:color="auto"/>
              <w:bottom w:val="single" w:sz="4" w:space="0" w:color="auto"/>
            </w:tcBorders>
            <w:shd w:val="clear" w:color="auto" w:fill="auto"/>
          </w:tcPr>
          <w:p w:rsidR="003943F4" w:rsidRPr="003943F4" w:rsidRDefault="003943F4" w:rsidP="007B0CB2">
            <w:pPr>
              <w:widowControl w:val="0"/>
              <w:spacing w:before="80"/>
              <w:jc w:val="both"/>
              <w:rPr>
                <w:rFonts w:ascii="Arial" w:hAnsi="Arial" w:cs="Arial"/>
                <w:color w:val="000000"/>
                <w:sz w:val="20"/>
                <w:szCs w:val="20"/>
                <w:lang w:bidi="ru-RU"/>
              </w:rPr>
            </w:pPr>
            <w:r w:rsidRPr="003943F4">
              <w:rPr>
                <w:rFonts w:ascii="Arial" w:hAnsi="Arial" w:cs="Arial"/>
                <w:color w:val="000000"/>
                <w:sz w:val="20"/>
                <w:szCs w:val="20"/>
                <w:lang w:bidi="ru-RU"/>
              </w:rPr>
              <w:lastRenderedPageBreak/>
              <w:t>2.18.5</w:t>
            </w:r>
          </w:p>
        </w:tc>
        <w:tc>
          <w:tcPr>
            <w:tcW w:w="6176" w:type="dxa"/>
            <w:tcBorders>
              <w:top w:val="single" w:sz="4" w:space="0" w:color="auto"/>
              <w:left w:val="single" w:sz="4" w:space="0" w:color="auto"/>
              <w:bottom w:val="single" w:sz="4" w:space="0" w:color="auto"/>
            </w:tcBorders>
            <w:shd w:val="clear" w:color="auto" w:fill="auto"/>
          </w:tcPr>
          <w:p w:rsidR="003943F4" w:rsidRPr="003943F4" w:rsidRDefault="003943F4" w:rsidP="007B0CB2">
            <w:pPr>
              <w:widowControl w:val="0"/>
              <w:tabs>
                <w:tab w:val="left" w:pos="1344"/>
                <w:tab w:val="left" w:pos="3288"/>
              </w:tabs>
              <w:jc w:val="both"/>
              <w:rPr>
                <w:rFonts w:ascii="Arial" w:hAnsi="Arial" w:cs="Arial"/>
                <w:color w:val="000000"/>
                <w:sz w:val="20"/>
                <w:szCs w:val="20"/>
                <w:lang w:bidi="ru-RU"/>
              </w:rPr>
            </w:pPr>
            <w:r w:rsidRPr="003943F4">
              <w:rPr>
                <w:rFonts w:ascii="Arial" w:hAnsi="Arial" w:cs="Arial"/>
                <w:color w:val="000000"/>
                <w:sz w:val="20"/>
                <w:szCs w:val="20"/>
                <w:lang w:bidi="ru-RU"/>
              </w:rPr>
              <w:t>На указанном в заявлении земельном участке</w:t>
            </w:r>
          </w:p>
          <w:p w:rsidR="003943F4" w:rsidRPr="003943F4" w:rsidRDefault="003943F4" w:rsidP="007B0CB2">
            <w:pPr>
              <w:widowControl w:val="0"/>
              <w:tabs>
                <w:tab w:val="left" w:pos="1344"/>
                <w:tab w:val="left" w:pos="3288"/>
              </w:tabs>
              <w:jc w:val="both"/>
              <w:rPr>
                <w:rFonts w:ascii="Arial" w:hAnsi="Arial" w:cs="Arial"/>
                <w:color w:val="000000"/>
                <w:sz w:val="20"/>
                <w:szCs w:val="20"/>
                <w:lang w:bidi="ru-RU"/>
              </w:rPr>
            </w:pPr>
            <w:r w:rsidRPr="003943F4">
              <w:rPr>
                <w:rFonts w:ascii="Arial" w:hAnsi="Arial" w:cs="Arial"/>
                <w:color w:val="000000"/>
                <w:sz w:val="20"/>
                <w:szCs w:val="20"/>
                <w:lang w:bidi="ru-RU"/>
              </w:rPr>
              <w:t>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3943F4" w:rsidRPr="003943F4" w:rsidRDefault="003943F4" w:rsidP="007B0CB2">
            <w:pPr>
              <w:widowControl w:val="0"/>
              <w:jc w:val="both"/>
              <w:rPr>
                <w:rFonts w:ascii="Arial" w:hAnsi="Arial" w:cs="Arial"/>
                <w:color w:val="000000"/>
                <w:sz w:val="20"/>
                <w:szCs w:val="20"/>
                <w:lang w:bidi="ru-RU"/>
              </w:rPr>
            </w:pPr>
            <w:r w:rsidRPr="003943F4">
              <w:rPr>
                <w:rFonts w:ascii="Arial" w:hAnsi="Arial" w:cs="Arial"/>
                <w:color w:val="000000"/>
                <w:sz w:val="20"/>
                <w:szCs w:val="20"/>
                <w:lang w:bidi="ru-RU"/>
              </w:rPr>
              <w:t>Указываются основания такого вывода</w:t>
            </w:r>
          </w:p>
        </w:tc>
      </w:tr>
      <w:tr w:rsidR="003943F4" w:rsidRPr="003943F4" w:rsidTr="007B0CB2">
        <w:trPr>
          <w:trHeight w:hRule="exact" w:val="998"/>
          <w:jc w:val="center"/>
        </w:trPr>
        <w:tc>
          <w:tcPr>
            <w:tcW w:w="851" w:type="dxa"/>
            <w:tcBorders>
              <w:top w:val="single" w:sz="4" w:space="0" w:color="auto"/>
              <w:left w:val="single" w:sz="4" w:space="0" w:color="auto"/>
              <w:bottom w:val="single" w:sz="4" w:space="0" w:color="auto"/>
            </w:tcBorders>
            <w:shd w:val="clear" w:color="auto" w:fill="auto"/>
          </w:tcPr>
          <w:p w:rsidR="003943F4" w:rsidRPr="003943F4" w:rsidRDefault="003943F4" w:rsidP="003943F4">
            <w:pPr>
              <w:widowControl w:val="0"/>
              <w:rPr>
                <w:rFonts w:ascii="Arial" w:eastAsia="Microsoft Sans Serif" w:hAnsi="Arial" w:cs="Arial"/>
                <w:color w:val="000000"/>
                <w:sz w:val="20"/>
                <w:szCs w:val="20"/>
                <w:lang w:bidi="ru-RU"/>
              </w:rPr>
            </w:pPr>
            <w:r w:rsidRPr="003943F4">
              <w:rPr>
                <w:rFonts w:ascii="Arial" w:eastAsia="Microsoft Sans Serif" w:hAnsi="Arial" w:cs="Arial"/>
                <w:color w:val="000000"/>
                <w:sz w:val="20"/>
                <w:szCs w:val="20"/>
                <w:lang w:bidi="ru-RU"/>
              </w:rPr>
              <w:t>2.18.6</w:t>
            </w:r>
          </w:p>
        </w:tc>
        <w:tc>
          <w:tcPr>
            <w:tcW w:w="6176" w:type="dxa"/>
            <w:tcBorders>
              <w:top w:val="single" w:sz="4" w:space="0" w:color="auto"/>
              <w:left w:val="single" w:sz="4" w:space="0" w:color="auto"/>
              <w:bottom w:val="single" w:sz="4" w:space="0" w:color="auto"/>
            </w:tcBorders>
            <w:shd w:val="clear" w:color="auto" w:fill="auto"/>
          </w:tcPr>
          <w:p w:rsidR="003943F4" w:rsidRPr="003943F4" w:rsidRDefault="003943F4" w:rsidP="003943F4">
            <w:pPr>
              <w:widowControl w:val="0"/>
              <w:jc w:val="both"/>
              <w:rPr>
                <w:rFonts w:ascii="Arial" w:eastAsia="Microsoft Sans Serif" w:hAnsi="Arial" w:cs="Arial"/>
                <w:color w:val="000000"/>
                <w:sz w:val="20"/>
                <w:szCs w:val="20"/>
                <w:lang w:bidi="ru-RU"/>
              </w:rPr>
            </w:pPr>
            <w:r w:rsidRPr="003943F4">
              <w:rPr>
                <w:rFonts w:ascii="Arial" w:eastAsia="Microsoft Sans Serif" w:hAnsi="Arial" w:cs="Arial"/>
                <w:color w:val="000000"/>
                <w:sz w:val="20"/>
                <w:szCs w:val="20"/>
                <w:lang w:bidi="ru-RU"/>
              </w:rPr>
              <w:t>Указанный в заявлении земельный участок является изъятым из оборота или ограниченным в обороте и его предоставление не допускается на праве, указанном в заявлении</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3943F4" w:rsidRPr="003943F4" w:rsidRDefault="003943F4" w:rsidP="003943F4">
            <w:pPr>
              <w:widowControl w:val="0"/>
              <w:rPr>
                <w:rFonts w:ascii="Arial" w:eastAsia="Microsoft Sans Serif" w:hAnsi="Arial" w:cs="Arial"/>
                <w:color w:val="000000"/>
                <w:sz w:val="20"/>
                <w:szCs w:val="20"/>
                <w:lang w:bidi="ru-RU"/>
              </w:rPr>
            </w:pPr>
            <w:r w:rsidRPr="003943F4">
              <w:rPr>
                <w:rFonts w:ascii="Arial" w:eastAsia="Microsoft Sans Serif" w:hAnsi="Arial" w:cs="Arial"/>
                <w:color w:val="000000"/>
                <w:sz w:val="20"/>
                <w:szCs w:val="20"/>
                <w:lang w:bidi="ru-RU"/>
              </w:rPr>
              <w:t>Указываются основания такого вывода</w:t>
            </w:r>
          </w:p>
        </w:tc>
      </w:tr>
      <w:tr w:rsidR="003943F4" w:rsidRPr="003943F4" w:rsidTr="007B0CB2">
        <w:trPr>
          <w:trHeight w:hRule="exact" w:val="2246"/>
          <w:jc w:val="center"/>
        </w:trPr>
        <w:tc>
          <w:tcPr>
            <w:tcW w:w="851" w:type="dxa"/>
            <w:tcBorders>
              <w:top w:val="single" w:sz="4" w:space="0" w:color="auto"/>
              <w:left w:val="single" w:sz="4" w:space="0" w:color="auto"/>
              <w:bottom w:val="single" w:sz="4" w:space="0" w:color="auto"/>
            </w:tcBorders>
            <w:shd w:val="clear" w:color="auto" w:fill="auto"/>
          </w:tcPr>
          <w:p w:rsidR="003943F4" w:rsidRPr="003943F4" w:rsidRDefault="003943F4" w:rsidP="003943F4">
            <w:pPr>
              <w:widowControl w:val="0"/>
              <w:rPr>
                <w:rFonts w:ascii="Arial" w:eastAsia="Microsoft Sans Serif" w:hAnsi="Arial" w:cs="Arial"/>
                <w:color w:val="000000"/>
                <w:sz w:val="20"/>
                <w:szCs w:val="20"/>
                <w:lang w:bidi="ru-RU"/>
              </w:rPr>
            </w:pPr>
            <w:r w:rsidRPr="003943F4">
              <w:rPr>
                <w:rFonts w:ascii="Arial" w:eastAsia="Microsoft Sans Serif" w:hAnsi="Arial" w:cs="Arial"/>
                <w:color w:val="000000"/>
                <w:sz w:val="20"/>
                <w:szCs w:val="20"/>
                <w:lang w:bidi="ru-RU"/>
              </w:rPr>
              <w:t>2.18.7</w:t>
            </w:r>
          </w:p>
        </w:tc>
        <w:tc>
          <w:tcPr>
            <w:tcW w:w="6176" w:type="dxa"/>
            <w:tcBorders>
              <w:top w:val="single" w:sz="4" w:space="0" w:color="auto"/>
              <w:left w:val="single" w:sz="4" w:space="0" w:color="auto"/>
              <w:bottom w:val="single" w:sz="4" w:space="0" w:color="auto"/>
            </w:tcBorders>
            <w:shd w:val="clear" w:color="auto" w:fill="auto"/>
          </w:tcPr>
          <w:p w:rsidR="003943F4" w:rsidRPr="003943F4" w:rsidRDefault="003943F4" w:rsidP="003943F4">
            <w:pPr>
              <w:widowControl w:val="0"/>
              <w:jc w:val="both"/>
              <w:rPr>
                <w:rFonts w:ascii="Arial" w:eastAsia="Microsoft Sans Serif" w:hAnsi="Arial" w:cs="Arial"/>
                <w:color w:val="000000"/>
                <w:sz w:val="20"/>
                <w:szCs w:val="20"/>
                <w:lang w:bidi="ru-RU"/>
              </w:rPr>
            </w:pPr>
            <w:r w:rsidRPr="003943F4">
              <w:rPr>
                <w:rFonts w:ascii="Arial" w:eastAsia="Microsoft Sans Serif" w:hAnsi="Arial" w:cs="Arial"/>
                <w:color w:val="000000"/>
                <w:sz w:val="20"/>
                <w:szCs w:val="20"/>
                <w:lang w:bidi="ru-RU"/>
              </w:rPr>
              <w:t>Указанный в заявлении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3943F4" w:rsidRPr="003943F4" w:rsidRDefault="003943F4" w:rsidP="003943F4">
            <w:pPr>
              <w:widowControl w:val="0"/>
              <w:rPr>
                <w:rFonts w:ascii="Arial" w:eastAsia="Microsoft Sans Serif" w:hAnsi="Arial" w:cs="Arial"/>
                <w:color w:val="000000"/>
                <w:sz w:val="20"/>
                <w:szCs w:val="20"/>
                <w:lang w:bidi="ru-RU"/>
              </w:rPr>
            </w:pPr>
            <w:r w:rsidRPr="003943F4">
              <w:rPr>
                <w:rFonts w:ascii="Arial" w:eastAsia="Microsoft Sans Serif" w:hAnsi="Arial" w:cs="Arial"/>
                <w:color w:val="000000"/>
                <w:sz w:val="20"/>
                <w:szCs w:val="20"/>
                <w:lang w:bidi="ru-RU"/>
              </w:rPr>
              <w:t>Указываются основания такого вывода</w:t>
            </w:r>
          </w:p>
        </w:tc>
      </w:tr>
      <w:tr w:rsidR="003943F4" w:rsidRPr="003943F4" w:rsidTr="007B0CB2">
        <w:trPr>
          <w:trHeight w:hRule="exact" w:val="2845"/>
          <w:jc w:val="center"/>
        </w:trPr>
        <w:tc>
          <w:tcPr>
            <w:tcW w:w="851" w:type="dxa"/>
            <w:tcBorders>
              <w:top w:val="single" w:sz="4" w:space="0" w:color="auto"/>
              <w:left w:val="single" w:sz="4" w:space="0" w:color="auto"/>
              <w:bottom w:val="single" w:sz="4" w:space="0" w:color="auto"/>
            </w:tcBorders>
            <w:shd w:val="clear" w:color="auto" w:fill="auto"/>
          </w:tcPr>
          <w:p w:rsidR="003943F4" w:rsidRPr="003943F4" w:rsidRDefault="003943F4" w:rsidP="003943F4">
            <w:pPr>
              <w:widowControl w:val="0"/>
              <w:rPr>
                <w:rFonts w:ascii="Arial" w:eastAsia="Microsoft Sans Serif" w:hAnsi="Arial" w:cs="Arial"/>
                <w:color w:val="000000"/>
                <w:sz w:val="20"/>
                <w:szCs w:val="20"/>
                <w:lang w:bidi="ru-RU"/>
              </w:rPr>
            </w:pPr>
            <w:r w:rsidRPr="003943F4">
              <w:rPr>
                <w:rFonts w:ascii="Arial" w:eastAsia="Microsoft Sans Serif" w:hAnsi="Arial" w:cs="Arial"/>
                <w:color w:val="000000"/>
                <w:sz w:val="20"/>
                <w:szCs w:val="20"/>
                <w:lang w:bidi="ru-RU"/>
              </w:rPr>
              <w:t>2.18.8</w:t>
            </w:r>
          </w:p>
        </w:tc>
        <w:tc>
          <w:tcPr>
            <w:tcW w:w="6176" w:type="dxa"/>
            <w:tcBorders>
              <w:top w:val="single" w:sz="4" w:space="0" w:color="auto"/>
              <w:left w:val="single" w:sz="4" w:space="0" w:color="auto"/>
              <w:bottom w:val="single" w:sz="4" w:space="0" w:color="auto"/>
            </w:tcBorders>
            <w:shd w:val="clear" w:color="auto" w:fill="auto"/>
          </w:tcPr>
          <w:p w:rsidR="003943F4" w:rsidRPr="003943F4" w:rsidRDefault="003943F4" w:rsidP="003943F4">
            <w:pPr>
              <w:widowControl w:val="0"/>
              <w:jc w:val="both"/>
              <w:rPr>
                <w:rFonts w:ascii="Arial" w:eastAsia="Microsoft Sans Serif" w:hAnsi="Arial" w:cs="Arial"/>
                <w:color w:val="000000"/>
                <w:sz w:val="20"/>
                <w:szCs w:val="20"/>
                <w:lang w:bidi="ru-RU"/>
              </w:rPr>
            </w:pPr>
            <w:r w:rsidRPr="003943F4">
              <w:rPr>
                <w:rFonts w:ascii="Arial" w:eastAsia="Microsoft Sans Serif" w:hAnsi="Arial" w:cs="Arial"/>
                <w:color w:val="000000"/>
                <w:sz w:val="20"/>
                <w:szCs w:val="20"/>
                <w:lang w:bidi="ru-RU"/>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3943F4" w:rsidRPr="003943F4" w:rsidRDefault="003943F4" w:rsidP="003943F4">
            <w:pPr>
              <w:widowControl w:val="0"/>
              <w:rPr>
                <w:rFonts w:ascii="Arial" w:eastAsia="Microsoft Sans Serif" w:hAnsi="Arial" w:cs="Arial"/>
                <w:color w:val="000000"/>
                <w:sz w:val="20"/>
                <w:szCs w:val="20"/>
                <w:lang w:bidi="ru-RU"/>
              </w:rPr>
            </w:pPr>
            <w:r w:rsidRPr="003943F4">
              <w:rPr>
                <w:rFonts w:ascii="Arial" w:eastAsia="Microsoft Sans Serif" w:hAnsi="Arial" w:cs="Arial"/>
                <w:color w:val="000000"/>
                <w:sz w:val="20"/>
                <w:szCs w:val="20"/>
                <w:lang w:bidi="ru-RU"/>
              </w:rPr>
              <w:t>Указываются основания такого вывода</w:t>
            </w:r>
          </w:p>
        </w:tc>
      </w:tr>
      <w:tr w:rsidR="003943F4" w:rsidRPr="003943F4" w:rsidTr="007B0CB2">
        <w:trPr>
          <w:trHeight w:hRule="exact" w:val="3566"/>
          <w:jc w:val="center"/>
        </w:trPr>
        <w:tc>
          <w:tcPr>
            <w:tcW w:w="851" w:type="dxa"/>
            <w:tcBorders>
              <w:top w:val="single" w:sz="4" w:space="0" w:color="auto"/>
              <w:left w:val="single" w:sz="4" w:space="0" w:color="auto"/>
              <w:bottom w:val="single" w:sz="4" w:space="0" w:color="auto"/>
            </w:tcBorders>
            <w:shd w:val="clear" w:color="auto" w:fill="auto"/>
          </w:tcPr>
          <w:p w:rsidR="003943F4" w:rsidRPr="003943F4" w:rsidRDefault="003943F4" w:rsidP="007B0CB2">
            <w:pPr>
              <w:widowControl w:val="0"/>
              <w:jc w:val="both"/>
              <w:rPr>
                <w:rFonts w:ascii="Arial" w:eastAsia="Microsoft Sans Serif" w:hAnsi="Arial" w:cs="Arial"/>
                <w:color w:val="000000"/>
                <w:sz w:val="20"/>
                <w:szCs w:val="20"/>
                <w:lang w:bidi="ru-RU"/>
              </w:rPr>
            </w:pPr>
            <w:r w:rsidRPr="003943F4">
              <w:rPr>
                <w:rFonts w:ascii="Arial" w:eastAsia="Microsoft Sans Serif" w:hAnsi="Arial" w:cs="Arial"/>
                <w:color w:val="000000"/>
                <w:sz w:val="20"/>
                <w:szCs w:val="20"/>
                <w:lang w:bidi="ru-RU"/>
              </w:rPr>
              <w:t>2.18.9</w:t>
            </w:r>
          </w:p>
        </w:tc>
        <w:tc>
          <w:tcPr>
            <w:tcW w:w="6176" w:type="dxa"/>
            <w:tcBorders>
              <w:top w:val="single" w:sz="4" w:space="0" w:color="auto"/>
              <w:left w:val="single" w:sz="4" w:space="0" w:color="auto"/>
              <w:bottom w:val="single" w:sz="4" w:space="0" w:color="auto"/>
            </w:tcBorders>
            <w:shd w:val="clear" w:color="auto" w:fill="auto"/>
          </w:tcPr>
          <w:p w:rsidR="003943F4" w:rsidRPr="003943F4" w:rsidRDefault="003943F4" w:rsidP="007B0CB2">
            <w:pPr>
              <w:widowControl w:val="0"/>
              <w:jc w:val="both"/>
              <w:rPr>
                <w:rFonts w:ascii="Arial" w:eastAsia="Microsoft Sans Serif" w:hAnsi="Arial" w:cs="Arial"/>
                <w:color w:val="000000"/>
                <w:sz w:val="20"/>
                <w:szCs w:val="20"/>
                <w:lang w:bidi="ru-RU"/>
              </w:rPr>
            </w:pPr>
            <w:r w:rsidRPr="003943F4">
              <w:rPr>
                <w:rFonts w:ascii="Arial" w:eastAsia="Microsoft Sans Serif" w:hAnsi="Arial" w:cs="Arial"/>
                <w:color w:val="000000"/>
                <w:sz w:val="20"/>
                <w:szCs w:val="20"/>
                <w:lang w:bidi="ru-RU"/>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3943F4" w:rsidRPr="003943F4" w:rsidRDefault="003943F4" w:rsidP="007B0CB2">
            <w:pPr>
              <w:widowControl w:val="0"/>
              <w:jc w:val="both"/>
              <w:rPr>
                <w:rFonts w:ascii="Arial" w:eastAsia="Microsoft Sans Serif" w:hAnsi="Arial" w:cs="Arial"/>
                <w:color w:val="000000"/>
                <w:sz w:val="20"/>
                <w:szCs w:val="20"/>
                <w:lang w:bidi="ru-RU"/>
              </w:rPr>
            </w:pPr>
            <w:r w:rsidRPr="003943F4">
              <w:rPr>
                <w:rFonts w:ascii="Arial" w:eastAsia="Microsoft Sans Serif" w:hAnsi="Arial" w:cs="Arial"/>
                <w:color w:val="000000"/>
                <w:sz w:val="20"/>
                <w:szCs w:val="20"/>
                <w:lang w:bidi="ru-RU"/>
              </w:rPr>
              <w:t>Указываются основания такого вывода</w:t>
            </w:r>
          </w:p>
        </w:tc>
      </w:tr>
      <w:tr w:rsidR="003943F4" w:rsidRPr="003943F4" w:rsidTr="007B0CB2">
        <w:trPr>
          <w:trHeight w:hRule="exact" w:val="3532"/>
          <w:jc w:val="center"/>
        </w:trPr>
        <w:tc>
          <w:tcPr>
            <w:tcW w:w="851" w:type="dxa"/>
            <w:tcBorders>
              <w:top w:val="single" w:sz="4" w:space="0" w:color="auto"/>
              <w:left w:val="single" w:sz="4" w:space="0" w:color="auto"/>
              <w:bottom w:val="single" w:sz="4" w:space="0" w:color="auto"/>
            </w:tcBorders>
            <w:shd w:val="clear" w:color="auto" w:fill="auto"/>
          </w:tcPr>
          <w:p w:rsidR="003943F4" w:rsidRPr="003943F4" w:rsidRDefault="003943F4" w:rsidP="007B0CB2">
            <w:pPr>
              <w:widowControl w:val="0"/>
              <w:spacing w:before="80"/>
              <w:jc w:val="both"/>
              <w:rPr>
                <w:rFonts w:ascii="Arial" w:hAnsi="Arial" w:cs="Arial"/>
                <w:color w:val="000000"/>
                <w:sz w:val="20"/>
                <w:szCs w:val="20"/>
                <w:lang w:bidi="ru-RU"/>
              </w:rPr>
            </w:pPr>
            <w:r w:rsidRPr="003943F4">
              <w:rPr>
                <w:rFonts w:ascii="Arial" w:hAnsi="Arial" w:cs="Arial"/>
                <w:color w:val="000000"/>
                <w:sz w:val="20"/>
                <w:szCs w:val="20"/>
                <w:lang w:bidi="ru-RU"/>
              </w:rPr>
              <w:lastRenderedPageBreak/>
              <w:t>2.18.10</w:t>
            </w:r>
          </w:p>
        </w:tc>
        <w:tc>
          <w:tcPr>
            <w:tcW w:w="6176" w:type="dxa"/>
            <w:tcBorders>
              <w:top w:val="single" w:sz="4" w:space="0" w:color="auto"/>
              <w:left w:val="single" w:sz="4" w:space="0" w:color="auto"/>
              <w:bottom w:val="single" w:sz="4" w:space="0" w:color="auto"/>
            </w:tcBorders>
            <w:shd w:val="clear" w:color="auto" w:fill="auto"/>
          </w:tcPr>
          <w:p w:rsidR="003943F4" w:rsidRPr="003943F4" w:rsidRDefault="003943F4" w:rsidP="007B0CB2">
            <w:pPr>
              <w:widowControl w:val="0"/>
              <w:jc w:val="both"/>
              <w:rPr>
                <w:rFonts w:ascii="Arial" w:eastAsia="Microsoft Sans Serif" w:hAnsi="Arial" w:cs="Arial"/>
                <w:color w:val="000000"/>
                <w:sz w:val="20"/>
                <w:szCs w:val="20"/>
                <w:lang w:bidi="ru-RU"/>
              </w:rPr>
            </w:pPr>
            <w:r w:rsidRPr="003943F4">
              <w:rPr>
                <w:rFonts w:ascii="Arial" w:eastAsia="Microsoft Sans Serif" w:hAnsi="Arial" w:cs="Arial"/>
                <w:color w:val="000000"/>
                <w:sz w:val="20"/>
                <w:szCs w:val="20"/>
                <w:lang w:bidi="ru-RU"/>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3943F4" w:rsidRPr="003943F4" w:rsidRDefault="003943F4" w:rsidP="007B0CB2">
            <w:pPr>
              <w:widowControl w:val="0"/>
              <w:jc w:val="both"/>
              <w:rPr>
                <w:rFonts w:ascii="Arial" w:hAnsi="Arial" w:cs="Arial"/>
                <w:color w:val="000000"/>
                <w:sz w:val="20"/>
                <w:szCs w:val="20"/>
                <w:lang w:bidi="ru-RU"/>
              </w:rPr>
            </w:pPr>
            <w:r w:rsidRPr="003943F4">
              <w:rPr>
                <w:rFonts w:ascii="Arial" w:hAnsi="Arial" w:cs="Arial"/>
                <w:color w:val="000000"/>
                <w:sz w:val="20"/>
                <w:szCs w:val="20"/>
                <w:lang w:bidi="ru-RU"/>
              </w:rPr>
              <w:t>Указываются основания такого вывода</w:t>
            </w:r>
          </w:p>
        </w:tc>
      </w:tr>
      <w:tr w:rsidR="003943F4" w:rsidRPr="003943F4" w:rsidTr="007B0CB2">
        <w:trPr>
          <w:trHeight w:hRule="exact" w:val="988"/>
          <w:jc w:val="center"/>
        </w:trPr>
        <w:tc>
          <w:tcPr>
            <w:tcW w:w="851" w:type="dxa"/>
            <w:tcBorders>
              <w:top w:val="single" w:sz="4" w:space="0" w:color="auto"/>
              <w:left w:val="single" w:sz="4" w:space="0" w:color="auto"/>
              <w:bottom w:val="single" w:sz="4" w:space="0" w:color="auto"/>
            </w:tcBorders>
            <w:shd w:val="clear" w:color="auto" w:fill="auto"/>
          </w:tcPr>
          <w:p w:rsidR="003943F4" w:rsidRPr="003943F4" w:rsidRDefault="003943F4" w:rsidP="003943F4">
            <w:pPr>
              <w:widowControl w:val="0"/>
              <w:spacing w:before="80"/>
              <w:rPr>
                <w:rFonts w:ascii="Arial" w:hAnsi="Arial" w:cs="Arial"/>
                <w:color w:val="000000"/>
                <w:sz w:val="20"/>
                <w:szCs w:val="20"/>
                <w:lang w:bidi="ru-RU"/>
              </w:rPr>
            </w:pPr>
            <w:r w:rsidRPr="003943F4">
              <w:rPr>
                <w:rFonts w:ascii="Arial" w:hAnsi="Arial" w:cs="Arial"/>
                <w:color w:val="000000"/>
                <w:sz w:val="20"/>
                <w:szCs w:val="20"/>
                <w:lang w:bidi="ru-RU"/>
              </w:rPr>
              <w:t>2.18.11</w:t>
            </w:r>
          </w:p>
        </w:tc>
        <w:tc>
          <w:tcPr>
            <w:tcW w:w="6176" w:type="dxa"/>
            <w:tcBorders>
              <w:top w:val="single" w:sz="4" w:space="0" w:color="auto"/>
              <w:left w:val="single" w:sz="4" w:space="0" w:color="auto"/>
              <w:bottom w:val="single" w:sz="4" w:space="0" w:color="auto"/>
            </w:tcBorders>
            <w:shd w:val="clear" w:color="auto" w:fill="auto"/>
          </w:tcPr>
          <w:p w:rsidR="003943F4" w:rsidRPr="003943F4" w:rsidRDefault="003943F4" w:rsidP="003943F4">
            <w:pPr>
              <w:widowControl w:val="0"/>
              <w:jc w:val="both"/>
              <w:rPr>
                <w:rFonts w:ascii="Arial" w:hAnsi="Arial" w:cs="Arial"/>
                <w:color w:val="000000"/>
                <w:sz w:val="20"/>
                <w:szCs w:val="20"/>
                <w:lang w:bidi="ru-RU"/>
              </w:rPr>
            </w:pPr>
            <w:r w:rsidRPr="003943F4">
              <w:rPr>
                <w:rFonts w:ascii="Arial" w:hAnsi="Arial" w:cs="Arial"/>
                <w:color w:val="000000"/>
                <w:sz w:val="20"/>
                <w:szCs w:val="20"/>
                <w:lang w:bidi="ru-RU"/>
              </w:rPr>
              <w:t>Указанный в заявлении 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3943F4" w:rsidRPr="003943F4" w:rsidRDefault="003943F4" w:rsidP="003943F4">
            <w:pPr>
              <w:widowControl w:val="0"/>
              <w:rPr>
                <w:rFonts w:ascii="Arial" w:hAnsi="Arial" w:cs="Arial"/>
                <w:color w:val="000000"/>
                <w:sz w:val="20"/>
                <w:szCs w:val="20"/>
                <w:lang w:bidi="ru-RU"/>
              </w:rPr>
            </w:pPr>
            <w:r w:rsidRPr="003943F4">
              <w:rPr>
                <w:rFonts w:ascii="Arial" w:hAnsi="Arial" w:cs="Arial"/>
                <w:color w:val="000000"/>
                <w:sz w:val="20"/>
                <w:szCs w:val="20"/>
                <w:lang w:bidi="ru-RU"/>
              </w:rPr>
              <w:t>Указываются основания такого вывода</w:t>
            </w:r>
          </w:p>
        </w:tc>
      </w:tr>
      <w:tr w:rsidR="003943F4" w:rsidRPr="003943F4" w:rsidTr="007B0CB2">
        <w:trPr>
          <w:trHeight w:hRule="exact" w:val="2420"/>
          <w:jc w:val="center"/>
        </w:trPr>
        <w:tc>
          <w:tcPr>
            <w:tcW w:w="851" w:type="dxa"/>
            <w:tcBorders>
              <w:top w:val="single" w:sz="4" w:space="0" w:color="auto"/>
              <w:left w:val="single" w:sz="4" w:space="0" w:color="auto"/>
              <w:bottom w:val="single" w:sz="4" w:space="0" w:color="auto"/>
            </w:tcBorders>
            <w:shd w:val="clear" w:color="auto" w:fill="auto"/>
          </w:tcPr>
          <w:p w:rsidR="003943F4" w:rsidRPr="003943F4" w:rsidRDefault="003943F4" w:rsidP="007B0CB2">
            <w:pPr>
              <w:widowControl w:val="0"/>
              <w:jc w:val="both"/>
              <w:rPr>
                <w:rFonts w:ascii="Arial" w:eastAsia="Microsoft Sans Serif" w:hAnsi="Arial" w:cs="Arial"/>
                <w:color w:val="000000"/>
                <w:sz w:val="20"/>
                <w:szCs w:val="20"/>
                <w:lang w:bidi="ru-RU"/>
              </w:rPr>
            </w:pPr>
            <w:r w:rsidRPr="003943F4">
              <w:rPr>
                <w:rFonts w:ascii="Arial" w:eastAsia="Microsoft Sans Serif" w:hAnsi="Arial" w:cs="Arial"/>
                <w:color w:val="000000"/>
                <w:sz w:val="20"/>
                <w:szCs w:val="20"/>
                <w:lang w:bidi="ru-RU"/>
              </w:rPr>
              <w:t>2.18.12</w:t>
            </w:r>
          </w:p>
        </w:tc>
        <w:tc>
          <w:tcPr>
            <w:tcW w:w="6176" w:type="dxa"/>
            <w:tcBorders>
              <w:top w:val="single" w:sz="4" w:space="0" w:color="auto"/>
              <w:left w:val="single" w:sz="4" w:space="0" w:color="auto"/>
              <w:bottom w:val="single" w:sz="4" w:space="0" w:color="auto"/>
            </w:tcBorders>
            <w:shd w:val="clear" w:color="auto" w:fill="auto"/>
          </w:tcPr>
          <w:p w:rsidR="003943F4" w:rsidRPr="003943F4" w:rsidRDefault="003943F4" w:rsidP="007B0CB2">
            <w:pPr>
              <w:widowControl w:val="0"/>
              <w:jc w:val="both"/>
              <w:rPr>
                <w:rFonts w:ascii="Arial" w:eastAsia="Microsoft Sans Serif" w:hAnsi="Arial" w:cs="Arial"/>
                <w:color w:val="000000"/>
                <w:sz w:val="20"/>
                <w:szCs w:val="20"/>
                <w:lang w:bidi="ru-RU"/>
              </w:rPr>
            </w:pPr>
            <w:r w:rsidRPr="003943F4">
              <w:rPr>
                <w:rFonts w:ascii="Arial" w:eastAsia="Microsoft Sans Serif" w:hAnsi="Arial" w:cs="Arial"/>
                <w:color w:val="000000"/>
                <w:sz w:val="20"/>
                <w:szCs w:val="20"/>
                <w:lang w:bidi="ru-RU"/>
              </w:rPr>
              <w:t>В отношении земельного участка, указанного в заявлении,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РФ  и уполномоченным органом не принято решение об отказе в проведении этого аукциона по основаниям,</w:t>
            </w:r>
            <w:r w:rsidR="007B0CB2">
              <w:rPr>
                <w:rFonts w:ascii="Arial" w:eastAsia="Microsoft Sans Serif" w:hAnsi="Arial" w:cs="Arial"/>
                <w:color w:val="000000"/>
                <w:sz w:val="20"/>
                <w:szCs w:val="20"/>
                <w:lang w:bidi="ru-RU"/>
              </w:rPr>
              <w:t xml:space="preserve"> </w:t>
            </w:r>
            <w:r w:rsidRPr="003943F4">
              <w:rPr>
                <w:rFonts w:ascii="Arial" w:eastAsia="Microsoft Sans Serif" w:hAnsi="Arial" w:cs="Arial"/>
                <w:color w:val="000000"/>
                <w:sz w:val="20"/>
                <w:szCs w:val="20"/>
                <w:lang w:bidi="ru-RU"/>
              </w:rPr>
              <w:t>предусмотренным пунктом 8 статьи 39.11 Земельного кодекса РФ</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3943F4" w:rsidRPr="003943F4" w:rsidRDefault="003943F4" w:rsidP="007B0CB2">
            <w:pPr>
              <w:widowControl w:val="0"/>
              <w:jc w:val="both"/>
              <w:rPr>
                <w:rFonts w:ascii="Arial" w:eastAsia="Microsoft Sans Serif" w:hAnsi="Arial" w:cs="Arial"/>
                <w:color w:val="000000"/>
                <w:sz w:val="20"/>
                <w:szCs w:val="20"/>
                <w:lang w:bidi="ru-RU"/>
              </w:rPr>
            </w:pPr>
            <w:r w:rsidRPr="003943F4">
              <w:rPr>
                <w:rFonts w:ascii="Arial" w:eastAsia="Microsoft Sans Serif" w:hAnsi="Arial" w:cs="Arial"/>
                <w:color w:val="000000"/>
                <w:sz w:val="20"/>
                <w:szCs w:val="20"/>
                <w:lang w:bidi="ru-RU"/>
              </w:rPr>
              <w:t>Указываются основания такого вывода</w:t>
            </w:r>
          </w:p>
        </w:tc>
      </w:tr>
      <w:tr w:rsidR="003943F4" w:rsidRPr="003943F4" w:rsidTr="007B0CB2">
        <w:trPr>
          <w:trHeight w:hRule="exact" w:val="1831"/>
          <w:jc w:val="center"/>
        </w:trPr>
        <w:tc>
          <w:tcPr>
            <w:tcW w:w="851" w:type="dxa"/>
            <w:tcBorders>
              <w:top w:val="single" w:sz="4" w:space="0" w:color="auto"/>
              <w:left w:val="single" w:sz="4" w:space="0" w:color="auto"/>
            </w:tcBorders>
            <w:shd w:val="clear" w:color="auto" w:fill="auto"/>
          </w:tcPr>
          <w:p w:rsidR="003943F4" w:rsidRPr="003943F4" w:rsidRDefault="003943F4" w:rsidP="003943F4">
            <w:pPr>
              <w:widowControl w:val="0"/>
              <w:rPr>
                <w:rFonts w:ascii="Arial" w:eastAsia="Microsoft Sans Serif" w:hAnsi="Arial" w:cs="Arial"/>
                <w:color w:val="000000"/>
                <w:sz w:val="20"/>
                <w:szCs w:val="20"/>
                <w:lang w:bidi="ru-RU"/>
              </w:rPr>
            </w:pPr>
            <w:r w:rsidRPr="003943F4">
              <w:rPr>
                <w:rFonts w:ascii="Arial" w:eastAsia="Microsoft Sans Serif" w:hAnsi="Arial" w:cs="Arial"/>
                <w:color w:val="000000"/>
                <w:sz w:val="20"/>
                <w:szCs w:val="20"/>
                <w:lang w:bidi="ru-RU"/>
              </w:rPr>
              <w:t>2.18.13</w:t>
            </w:r>
          </w:p>
        </w:tc>
        <w:tc>
          <w:tcPr>
            <w:tcW w:w="6176" w:type="dxa"/>
            <w:tcBorders>
              <w:top w:val="single" w:sz="4" w:space="0" w:color="auto"/>
              <w:left w:val="single" w:sz="4" w:space="0" w:color="auto"/>
            </w:tcBorders>
            <w:shd w:val="clear" w:color="auto" w:fill="auto"/>
          </w:tcPr>
          <w:p w:rsidR="003943F4" w:rsidRPr="003943F4" w:rsidRDefault="003943F4" w:rsidP="003943F4">
            <w:pPr>
              <w:widowControl w:val="0"/>
              <w:jc w:val="both"/>
              <w:rPr>
                <w:rFonts w:ascii="Arial" w:eastAsia="Microsoft Sans Serif" w:hAnsi="Arial" w:cs="Arial"/>
                <w:color w:val="000000"/>
                <w:sz w:val="20"/>
                <w:szCs w:val="20"/>
                <w:lang w:bidi="ru-RU"/>
              </w:rPr>
            </w:pPr>
            <w:r w:rsidRPr="003943F4">
              <w:rPr>
                <w:rFonts w:ascii="Arial" w:eastAsia="Microsoft Sans Serif" w:hAnsi="Arial" w:cs="Arial"/>
                <w:color w:val="000000"/>
                <w:sz w:val="20"/>
                <w:szCs w:val="20"/>
                <w:lang w:bidi="ru-RU"/>
              </w:rPr>
              <w:t xml:space="preserve">В отношении земельного участка, указанного в заявлении о его предоставлении, опубликовано и размещено в соответствии с </w:t>
            </w:r>
            <w:hyperlink r:id="rId12" w:history="1">
              <w:r w:rsidRPr="003943F4">
                <w:rPr>
                  <w:rFonts w:ascii="Arial" w:eastAsia="Microsoft Sans Serif" w:hAnsi="Arial" w:cs="Arial"/>
                  <w:color w:val="000000"/>
                  <w:sz w:val="20"/>
                  <w:szCs w:val="20"/>
                  <w:lang w:bidi="ru-RU"/>
                </w:rPr>
                <w:t>подпунктом 1 пункта 1 статьи 39.18</w:t>
              </w:r>
            </w:hyperlink>
            <w:r w:rsidRPr="003943F4">
              <w:rPr>
                <w:rFonts w:ascii="Arial" w:eastAsia="Microsoft Sans Serif" w:hAnsi="Arial" w:cs="Arial"/>
                <w:color w:val="000000"/>
                <w:sz w:val="20"/>
                <w:szCs w:val="20"/>
                <w:lang w:bidi="ru-RU"/>
              </w:rPr>
              <w:t xml:space="preserve">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p>
        </w:tc>
        <w:tc>
          <w:tcPr>
            <w:tcW w:w="2700" w:type="dxa"/>
            <w:tcBorders>
              <w:top w:val="single" w:sz="4" w:space="0" w:color="auto"/>
              <w:left w:val="single" w:sz="4" w:space="0" w:color="auto"/>
              <w:right w:val="single" w:sz="4" w:space="0" w:color="auto"/>
            </w:tcBorders>
            <w:shd w:val="clear" w:color="auto" w:fill="auto"/>
          </w:tcPr>
          <w:p w:rsidR="003943F4" w:rsidRPr="003943F4" w:rsidRDefault="003943F4" w:rsidP="003943F4">
            <w:pPr>
              <w:widowControl w:val="0"/>
              <w:rPr>
                <w:rFonts w:ascii="Arial" w:eastAsia="Microsoft Sans Serif" w:hAnsi="Arial" w:cs="Arial"/>
                <w:color w:val="000000"/>
                <w:sz w:val="20"/>
                <w:szCs w:val="20"/>
                <w:lang w:bidi="ru-RU"/>
              </w:rPr>
            </w:pPr>
            <w:r w:rsidRPr="003943F4">
              <w:rPr>
                <w:rFonts w:ascii="Arial" w:eastAsia="Microsoft Sans Serif" w:hAnsi="Arial" w:cs="Arial"/>
                <w:color w:val="000000"/>
                <w:sz w:val="20"/>
                <w:szCs w:val="20"/>
                <w:lang w:bidi="ru-RU"/>
              </w:rPr>
              <w:t>Указываются основания такого вывода</w:t>
            </w:r>
          </w:p>
        </w:tc>
      </w:tr>
      <w:tr w:rsidR="003943F4" w:rsidRPr="003943F4" w:rsidTr="00523AEE">
        <w:trPr>
          <w:trHeight w:hRule="exact" w:val="1417"/>
          <w:jc w:val="center"/>
        </w:trPr>
        <w:tc>
          <w:tcPr>
            <w:tcW w:w="851" w:type="dxa"/>
            <w:tcBorders>
              <w:top w:val="single" w:sz="4" w:space="0" w:color="auto"/>
              <w:left w:val="single" w:sz="4" w:space="0" w:color="auto"/>
              <w:bottom w:val="single" w:sz="4" w:space="0" w:color="auto"/>
            </w:tcBorders>
            <w:shd w:val="clear" w:color="auto" w:fill="auto"/>
          </w:tcPr>
          <w:p w:rsidR="003943F4" w:rsidRPr="003943F4" w:rsidRDefault="003943F4" w:rsidP="003943F4">
            <w:pPr>
              <w:widowControl w:val="0"/>
              <w:rPr>
                <w:rFonts w:ascii="Arial" w:eastAsia="Microsoft Sans Serif" w:hAnsi="Arial" w:cs="Arial"/>
                <w:color w:val="000000"/>
                <w:sz w:val="20"/>
                <w:szCs w:val="20"/>
                <w:lang w:bidi="ru-RU"/>
              </w:rPr>
            </w:pPr>
            <w:r w:rsidRPr="003943F4">
              <w:rPr>
                <w:rFonts w:ascii="Arial" w:eastAsia="Microsoft Sans Serif" w:hAnsi="Arial" w:cs="Arial"/>
                <w:color w:val="000000"/>
                <w:sz w:val="20"/>
                <w:szCs w:val="20"/>
                <w:lang w:bidi="ru-RU"/>
              </w:rPr>
              <w:t>2.18.14</w:t>
            </w:r>
          </w:p>
        </w:tc>
        <w:tc>
          <w:tcPr>
            <w:tcW w:w="6176" w:type="dxa"/>
            <w:tcBorders>
              <w:top w:val="single" w:sz="4" w:space="0" w:color="auto"/>
              <w:left w:val="single" w:sz="4" w:space="0" w:color="auto"/>
              <w:bottom w:val="single" w:sz="4" w:space="0" w:color="auto"/>
            </w:tcBorders>
            <w:shd w:val="clear" w:color="auto" w:fill="auto"/>
          </w:tcPr>
          <w:p w:rsidR="003943F4" w:rsidRPr="003943F4" w:rsidRDefault="003943F4" w:rsidP="003943F4">
            <w:pPr>
              <w:widowControl w:val="0"/>
              <w:jc w:val="both"/>
              <w:rPr>
                <w:rFonts w:ascii="Arial" w:eastAsia="Microsoft Sans Serif" w:hAnsi="Arial" w:cs="Arial"/>
                <w:color w:val="000000"/>
                <w:sz w:val="20"/>
                <w:szCs w:val="20"/>
                <w:lang w:bidi="ru-RU"/>
              </w:rPr>
            </w:pPr>
            <w:r w:rsidRPr="003943F4">
              <w:rPr>
                <w:rFonts w:ascii="Arial" w:eastAsia="Microsoft Sans Serif" w:hAnsi="Arial" w:cs="Arial"/>
                <w:color w:val="000000"/>
                <w:sz w:val="20"/>
                <w:szCs w:val="20"/>
                <w:lang w:bidi="ru-RU"/>
              </w:rPr>
              <w:t>Разрешенное</w:t>
            </w:r>
            <w:r w:rsidRPr="003943F4">
              <w:rPr>
                <w:rFonts w:ascii="Arial" w:eastAsia="Microsoft Sans Serif" w:hAnsi="Arial" w:cs="Arial"/>
                <w:color w:val="000000"/>
                <w:sz w:val="20"/>
                <w:szCs w:val="20"/>
                <w:lang w:bidi="ru-RU"/>
              </w:rPr>
              <w:tab/>
              <w:t>использование земельного участка не соответствует целям</w:t>
            </w:r>
            <w:r w:rsidRPr="003943F4">
              <w:rPr>
                <w:rFonts w:ascii="Arial" w:eastAsia="Microsoft Sans Serif" w:hAnsi="Arial" w:cs="Arial"/>
                <w:color w:val="000000"/>
                <w:sz w:val="20"/>
                <w:szCs w:val="20"/>
                <w:lang w:bidi="ru-RU"/>
              </w:rPr>
              <w:tab/>
              <w:t>использования такого земельного участка, указанным в заявлении, за исключением случаев размещения линейного объекта в соответствии</w:t>
            </w:r>
            <w:r w:rsidRPr="003943F4">
              <w:rPr>
                <w:rFonts w:ascii="Arial" w:eastAsia="Microsoft Sans Serif" w:hAnsi="Arial" w:cs="Arial"/>
                <w:color w:val="000000"/>
                <w:sz w:val="20"/>
                <w:szCs w:val="20"/>
                <w:lang w:bidi="ru-RU"/>
              </w:rPr>
              <w:tab/>
              <w:t>с утвержденным проектом планировки территории</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3943F4" w:rsidRPr="003943F4" w:rsidRDefault="003943F4" w:rsidP="003943F4">
            <w:pPr>
              <w:widowControl w:val="0"/>
              <w:rPr>
                <w:rFonts w:ascii="Arial" w:eastAsia="Microsoft Sans Serif" w:hAnsi="Arial" w:cs="Arial"/>
                <w:color w:val="000000"/>
                <w:sz w:val="20"/>
                <w:szCs w:val="20"/>
                <w:lang w:bidi="ru-RU"/>
              </w:rPr>
            </w:pPr>
            <w:r w:rsidRPr="003943F4">
              <w:rPr>
                <w:rFonts w:ascii="Arial" w:eastAsia="Microsoft Sans Serif" w:hAnsi="Arial" w:cs="Arial"/>
                <w:color w:val="000000"/>
                <w:sz w:val="20"/>
                <w:szCs w:val="20"/>
                <w:lang w:bidi="ru-RU"/>
              </w:rPr>
              <w:t>Указываются основания такого вывода</w:t>
            </w:r>
          </w:p>
        </w:tc>
      </w:tr>
      <w:tr w:rsidR="003943F4" w:rsidRPr="003943F4" w:rsidTr="007B0CB2">
        <w:trPr>
          <w:trHeight w:hRule="exact" w:val="1582"/>
          <w:jc w:val="center"/>
        </w:trPr>
        <w:tc>
          <w:tcPr>
            <w:tcW w:w="851" w:type="dxa"/>
            <w:tcBorders>
              <w:top w:val="single" w:sz="4" w:space="0" w:color="auto"/>
              <w:left w:val="single" w:sz="4" w:space="0" w:color="auto"/>
              <w:bottom w:val="single" w:sz="4" w:space="0" w:color="auto"/>
            </w:tcBorders>
            <w:shd w:val="clear" w:color="auto" w:fill="auto"/>
          </w:tcPr>
          <w:p w:rsidR="003943F4" w:rsidRPr="003943F4" w:rsidRDefault="003943F4" w:rsidP="003943F4">
            <w:pPr>
              <w:widowControl w:val="0"/>
              <w:rPr>
                <w:rFonts w:ascii="Arial" w:eastAsia="Microsoft Sans Serif" w:hAnsi="Arial" w:cs="Arial"/>
                <w:color w:val="000000"/>
                <w:sz w:val="20"/>
                <w:szCs w:val="20"/>
                <w:lang w:bidi="ru-RU"/>
              </w:rPr>
            </w:pPr>
            <w:r w:rsidRPr="003943F4">
              <w:rPr>
                <w:rFonts w:ascii="Arial" w:eastAsia="Microsoft Sans Serif" w:hAnsi="Arial" w:cs="Arial"/>
                <w:color w:val="000000"/>
                <w:sz w:val="20"/>
                <w:szCs w:val="20"/>
                <w:lang w:bidi="ru-RU"/>
              </w:rPr>
              <w:t>2.18.15</w:t>
            </w:r>
          </w:p>
        </w:tc>
        <w:tc>
          <w:tcPr>
            <w:tcW w:w="6176" w:type="dxa"/>
            <w:tcBorders>
              <w:top w:val="single" w:sz="4" w:space="0" w:color="auto"/>
              <w:left w:val="single" w:sz="4" w:space="0" w:color="auto"/>
              <w:bottom w:val="single" w:sz="4" w:space="0" w:color="auto"/>
            </w:tcBorders>
            <w:shd w:val="clear" w:color="auto" w:fill="auto"/>
          </w:tcPr>
          <w:p w:rsidR="003943F4" w:rsidRPr="003943F4" w:rsidRDefault="003943F4" w:rsidP="003943F4">
            <w:pPr>
              <w:widowControl w:val="0"/>
              <w:jc w:val="both"/>
              <w:rPr>
                <w:rFonts w:ascii="Arial" w:eastAsia="Microsoft Sans Serif" w:hAnsi="Arial" w:cs="Arial"/>
                <w:color w:val="000000"/>
                <w:sz w:val="20"/>
                <w:szCs w:val="20"/>
                <w:lang w:bidi="ru-RU"/>
              </w:rPr>
            </w:pPr>
            <w:r w:rsidRPr="003943F4">
              <w:rPr>
                <w:rFonts w:ascii="Arial" w:eastAsia="Microsoft Sans Serif" w:hAnsi="Arial" w:cs="Arial"/>
                <w:color w:val="000000"/>
                <w:sz w:val="20"/>
                <w:szCs w:val="20"/>
                <w:lang w:bidi="ru-RU"/>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3943F4" w:rsidRPr="003943F4" w:rsidRDefault="003943F4" w:rsidP="003943F4">
            <w:pPr>
              <w:widowControl w:val="0"/>
              <w:rPr>
                <w:rFonts w:ascii="Arial" w:eastAsia="Microsoft Sans Serif" w:hAnsi="Arial" w:cs="Arial"/>
                <w:color w:val="000000"/>
                <w:sz w:val="20"/>
                <w:szCs w:val="20"/>
                <w:lang w:bidi="ru-RU"/>
              </w:rPr>
            </w:pPr>
            <w:r w:rsidRPr="003943F4">
              <w:rPr>
                <w:rFonts w:ascii="Arial" w:eastAsia="Microsoft Sans Serif" w:hAnsi="Arial" w:cs="Arial"/>
                <w:color w:val="000000"/>
                <w:sz w:val="20"/>
                <w:szCs w:val="20"/>
                <w:lang w:bidi="ru-RU"/>
              </w:rPr>
              <w:t>Указываются основания такого вывода</w:t>
            </w:r>
          </w:p>
        </w:tc>
      </w:tr>
      <w:tr w:rsidR="003943F4" w:rsidRPr="003943F4" w:rsidTr="007B0CB2">
        <w:trPr>
          <w:trHeight w:hRule="exact" w:val="2256"/>
          <w:jc w:val="center"/>
        </w:trPr>
        <w:tc>
          <w:tcPr>
            <w:tcW w:w="851" w:type="dxa"/>
            <w:tcBorders>
              <w:top w:val="single" w:sz="4" w:space="0" w:color="auto"/>
              <w:left w:val="single" w:sz="4" w:space="0" w:color="auto"/>
              <w:bottom w:val="single" w:sz="4" w:space="0" w:color="auto"/>
            </w:tcBorders>
            <w:shd w:val="clear" w:color="auto" w:fill="auto"/>
          </w:tcPr>
          <w:p w:rsidR="003943F4" w:rsidRPr="003943F4" w:rsidRDefault="003943F4" w:rsidP="007B0CB2">
            <w:pPr>
              <w:widowControl w:val="0"/>
              <w:jc w:val="both"/>
              <w:rPr>
                <w:rFonts w:ascii="Arial" w:eastAsia="Microsoft Sans Serif" w:hAnsi="Arial" w:cs="Arial"/>
                <w:color w:val="000000"/>
                <w:sz w:val="20"/>
                <w:szCs w:val="20"/>
                <w:lang w:bidi="ru-RU"/>
              </w:rPr>
            </w:pPr>
            <w:r w:rsidRPr="003943F4">
              <w:rPr>
                <w:rFonts w:ascii="Arial" w:eastAsia="Microsoft Sans Serif" w:hAnsi="Arial" w:cs="Arial"/>
                <w:color w:val="000000"/>
                <w:sz w:val="20"/>
                <w:szCs w:val="20"/>
                <w:lang w:bidi="ru-RU"/>
              </w:rPr>
              <w:t>2.18.16</w:t>
            </w:r>
          </w:p>
        </w:tc>
        <w:tc>
          <w:tcPr>
            <w:tcW w:w="6176" w:type="dxa"/>
            <w:tcBorders>
              <w:top w:val="single" w:sz="4" w:space="0" w:color="auto"/>
              <w:left w:val="single" w:sz="4" w:space="0" w:color="auto"/>
              <w:bottom w:val="single" w:sz="4" w:space="0" w:color="auto"/>
            </w:tcBorders>
            <w:shd w:val="clear" w:color="auto" w:fill="auto"/>
          </w:tcPr>
          <w:p w:rsidR="003943F4" w:rsidRPr="003943F4" w:rsidRDefault="003943F4" w:rsidP="007B0CB2">
            <w:pPr>
              <w:widowControl w:val="0"/>
              <w:jc w:val="both"/>
              <w:rPr>
                <w:rFonts w:ascii="Arial" w:eastAsia="Microsoft Sans Serif" w:hAnsi="Arial" w:cs="Arial"/>
                <w:color w:val="000000"/>
                <w:sz w:val="20"/>
                <w:szCs w:val="20"/>
                <w:lang w:bidi="ru-RU"/>
              </w:rPr>
            </w:pPr>
            <w:r w:rsidRPr="003943F4">
              <w:rPr>
                <w:rFonts w:ascii="Arial" w:eastAsia="Microsoft Sans Serif" w:hAnsi="Arial" w:cs="Arial"/>
                <w:color w:val="000000"/>
                <w:sz w:val="20"/>
                <w:szCs w:val="20"/>
                <w:lang w:bidi="ru-RU"/>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безвозмездное пользование гражданам и юридическим лицам для сельскохозяйственного, охотхозя</w:t>
            </w:r>
            <w:r w:rsidR="007B0CB2">
              <w:rPr>
                <w:rFonts w:ascii="Arial" w:eastAsia="Microsoft Sans Serif" w:hAnsi="Arial" w:cs="Arial"/>
                <w:color w:val="000000"/>
                <w:sz w:val="20"/>
                <w:szCs w:val="20"/>
                <w:lang w:bidi="ru-RU"/>
              </w:rPr>
              <w:t xml:space="preserve">йственного, лесохозяйственного </w:t>
            </w:r>
            <w:r w:rsidRPr="003943F4">
              <w:rPr>
                <w:rFonts w:ascii="Arial" w:eastAsia="Microsoft Sans Serif" w:hAnsi="Arial" w:cs="Arial"/>
                <w:color w:val="000000"/>
                <w:sz w:val="20"/>
                <w:szCs w:val="20"/>
                <w:lang w:bidi="ru-RU"/>
              </w:rPr>
              <w:t>и иного</w:t>
            </w:r>
            <w:r w:rsidR="007B0CB2">
              <w:rPr>
                <w:rFonts w:ascii="Arial" w:eastAsia="Microsoft Sans Serif" w:hAnsi="Arial" w:cs="Arial"/>
                <w:color w:val="000000"/>
                <w:sz w:val="20"/>
                <w:szCs w:val="20"/>
                <w:lang w:bidi="ru-RU"/>
              </w:rPr>
              <w:t xml:space="preserve"> </w:t>
            </w:r>
            <w:r w:rsidRPr="003943F4">
              <w:rPr>
                <w:rFonts w:ascii="Arial" w:eastAsia="Microsoft Sans Serif" w:hAnsi="Arial" w:cs="Arial"/>
                <w:color w:val="000000"/>
                <w:sz w:val="20"/>
                <w:szCs w:val="20"/>
                <w:lang w:bidi="ru-RU"/>
              </w:rPr>
              <w:t>использования, не предусматривающего строительства</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3943F4" w:rsidRPr="003943F4" w:rsidRDefault="003943F4" w:rsidP="007B0CB2">
            <w:pPr>
              <w:widowControl w:val="0"/>
              <w:jc w:val="both"/>
              <w:rPr>
                <w:rFonts w:ascii="Arial" w:eastAsia="Microsoft Sans Serif" w:hAnsi="Arial" w:cs="Arial"/>
                <w:color w:val="000000"/>
                <w:sz w:val="20"/>
                <w:szCs w:val="20"/>
                <w:lang w:bidi="ru-RU"/>
              </w:rPr>
            </w:pPr>
            <w:r w:rsidRPr="003943F4">
              <w:rPr>
                <w:rFonts w:ascii="Arial" w:eastAsia="Microsoft Sans Serif" w:hAnsi="Arial" w:cs="Arial"/>
                <w:color w:val="000000"/>
                <w:sz w:val="20"/>
                <w:szCs w:val="20"/>
                <w:lang w:bidi="ru-RU"/>
              </w:rPr>
              <w:t>Указываются основания такого вывода</w:t>
            </w:r>
          </w:p>
        </w:tc>
      </w:tr>
      <w:tr w:rsidR="003943F4" w:rsidRPr="003943F4" w:rsidTr="003943F4">
        <w:trPr>
          <w:trHeight w:hRule="exact" w:val="1408"/>
          <w:jc w:val="center"/>
        </w:trPr>
        <w:tc>
          <w:tcPr>
            <w:tcW w:w="851" w:type="dxa"/>
            <w:tcBorders>
              <w:top w:val="single" w:sz="4" w:space="0" w:color="auto"/>
              <w:left w:val="single" w:sz="4" w:space="0" w:color="auto"/>
              <w:bottom w:val="single" w:sz="4" w:space="0" w:color="auto"/>
            </w:tcBorders>
            <w:shd w:val="clear" w:color="auto" w:fill="auto"/>
          </w:tcPr>
          <w:p w:rsidR="003943F4" w:rsidRPr="003943F4" w:rsidRDefault="003943F4" w:rsidP="003943F4">
            <w:pPr>
              <w:widowControl w:val="0"/>
              <w:spacing w:before="80"/>
              <w:rPr>
                <w:rFonts w:ascii="Arial" w:hAnsi="Arial" w:cs="Arial"/>
                <w:color w:val="000000"/>
                <w:sz w:val="20"/>
                <w:szCs w:val="20"/>
                <w:lang w:bidi="ru-RU"/>
              </w:rPr>
            </w:pPr>
            <w:r w:rsidRPr="003943F4">
              <w:rPr>
                <w:rFonts w:ascii="Arial" w:hAnsi="Arial" w:cs="Arial"/>
                <w:color w:val="000000"/>
                <w:sz w:val="20"/>
                <w:szCs w:val="20"/>
                <w:lang w:bidi="ru-RU"/>
              </w:rPr>
              <w:lastRenderedPageBreak/>
              <w:t>2.18.17</w:t>
            </w:r>
          </w:p>
        </w:tc>
        <w:tc>
          <w:tcPr>
            <w:tcW w:w="6176" w:type="dxa"/>
            <w:tcBorders>
              <w:top w:val="single" w:sz="4" w:space="0" w:color="auto"/>
              <w:left w:val="single" w:sz="4" w:space="0" w:color="auto"/>
              <w:bottom w:val="single" w:sz="4" w:space="0" w:color="auto"/>
            </w:tcBorders>
            <w:shd w:val="clear" w:color="auto" w:fill="auto"/>
          </w:tcPr>
          <w:p w:rsidR="003943F4" w:rsidRPr="003943F4" w:rsidRDefault="003943F4" w:rsidP="003943F4">
            <w:pPr>
              <w:widowControl w:val="0"/>
              <w:tabs>
                <w:tab w:val="left" w:pos="1483"/>
                <w:tab w:val="left" w:pos="3197"/>
              </w:tabs>
              <w:jc w:val="both"/>
              <w:rPr>
                <w:rFonts w:ascii="Arial" w:hAnsi="Arial" w:cs="Arial"/>
                <w:color w:val="000000"/>
                <w:sz w:val="20"/>
                <w:szCs w:val="20"/>
                <w:lang w:bidi="ru-RU"/>
              </w:rPr>
            </w:pPr>
            <w:r w:rsidRPr="003943F4">
              <w:rPr>
                <w:rFonts w:ascii="Arial" w:hAnsi="Arial" w:cs="Arial"/>
                <w:color w:val="000000"/>
                <w:sz w:val="20"/>
                <w:szCs w:val="20"/>
                <w:lang w:bidi="ru-RU"/>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3943F4" w:rsidRPr="003943F4" w:rsidRDefault="003943F4" w:rsidP="003943F4">
            <w:pPr>
              <w:widowControl w:val="0"/>
              <w:rPr>
                <w:rFonts w:ascii="Arial" w:hAnsi="Arial" w:cs="Arial"/>
                <w:color w:val="000000"/>
                <w:sz w:val="20"/>
                <w:szCs w:val="20"/>
                <w:lang w:bidi="ru-RU"/>
              </w:rPr>
            </w:pPr>
            <w:r w:rsidRPr="003943F4">
              <w:rPr>
                <w:rFonts w:ascii="Arial" w:hAnsi="Arial" w:cs="Arial"/>
                <w:color w:val="000000"/>
                <w:sz w:val="20"/>
                <w:szCs w:val="20"/>
                <w:lang w:bidi="ru-RU"/>
              </w:rPr>
              <w:t>Указываются основания такого вывода</w:t>
            </w:r>
          </w:p>
        </w:tc>
      </w:tr>
      <w:tr w:rsidR="003943F4" w:rsidRPr="003943F4" w:rsidTr="007B0CB2">
        <w:trPr>
          <w:trHeight w:hRule="exact" w:val="1699"/>
          <w:jc w:val="center"/>
        </w:trPr>
        <w:tc>
          <w:tcPr>
            <w:tcW w:w="851" w:type="dxa"/>
            <w:tcBorders>
              <w:top w:val="single" w:sz="4" w:space="0" w:color="auto"/>
              <w:left w:val="single" w:sz="4" w:space="0" w:color="auto"/>
              <w:bottom w:val="single" w:sz="4" w:space="0" w:color="auto"/>
            </w:tcBorders>
            <w:shd w:val="clear" w:color="auto" w:fill="auto"/>
          </w:tcPr>
          <w:p w:rsidR="003943F4" w:rsidRPr="003943F4" w:rsidRDefault="003943F4" w:rsidP="003943F4">
            <w:pPr>
              <w:widowControl w:val="0"/>
              <w:spacing w:before="80"/>
              <w:rPr>
                <w:rFonts w:ascii="Arial" w:hAnsi="Arial" w:cs="Arial"/>
                <w:color w:val="000000"/>
                <w:sz w:val="20"/>
                <w:szCs w:val="20"/>
                <w:lang w:bidi="ru-RU"/>
              </w:rPr>
            </w:pPr>
            <w:r w:rsidRPr="003943F4">
              <w:rPr>
                <w:rFonts w:ascii="Arial" w:hAnsi="Arial" w:cs="Arial"/>
                <w:color w:val="000000"/>
                <w:sz w:val="20"/>
                <w:szCs w:val="20"/>
                <w:lang w:bidi="ru-RU"/>
              </w:rPr>
              <w:t>2.18.18</w:t>
            </w:r>
          </w:p>
        </w:tc>
        <w:tc>
          <w:tcPr>
            <w:tcW w:w="6176" w:type="dxa"/>
            <w:tcBorders>
              <w:top w:val="single" w:sz="4" w:space="0" w:color="auto"/>
              <w:left w:val="single" w:sz="4" w:space="0" w:color="auto"/>
              <w:bottom w:val="single" w:sz="4" w:space="0" w:color="auto"/>
            </w:tcBorders>
            <w:shd w:val="clear" w:color="auto" w:fill="auto"/>
          </w:tcPr>
          <w:p w:rsidR="003943F4" w:rsidRPr="003943F4" w:rsidRDefault="003943F4" w:rsidP="007B0CB2">
            <w:pPr>
              <w:widowControl w:val="0"/>
              <w:tabs>
                <w:tab w:val="left" w:pos="1354"/>
                <w:tab w:val="left" w:pos="2026"/>
                <w:tab w:val="left" w:pos="3941"/>
              </w:tabs>
              <w:jc w:val="both"/>
              <w:rPr>
                <w:rFonts w:ascii="Arial" w:hAnsi="Arial" w:cs="Arial"/>
                <w:color w:val="000000"/>
                <w:sz w:val="20"/>
                <w:szCs w:val="20"/>
                <w:lang w:bidi="ru-RU"/>
              </w:rPr>
            </w:pPr>
            <w:r w:rsidRPr="003943F4">
              <w:rPr>
                <w:rFonts w:ascii="Arial" w:hAnsi="Arial" w:cs="Arial"/>
                <w:color w:val="000000"/>
                <w:sz w:val="20"/>
                <w:szCs w:val="20"/>
                <w:lang w:bidi="ru-RU"/>
              </w:rPr>
              <w:t>Указанный в заявлении земельный участок в соответствии с</w:t>
            </w:r>
          </w:p>
          <w:p w:rsidR="003943F4" w:rsidRPr="003943F4" w:rsidRDefault="003943F4" w:rsidP="007B0CB2">
            <w:pPr>
              <w:widowControl w:val="0"/>
              <w:tabs>
                <w:tab w:val="left" w:pos="2683"/>
              </w:tabs>
              <w:jc w:val="both"/>
              <w:rPr>
                <w:rFonts w:ascii="Arial" w:hAnsi="Arial" w:cs="Arial"/>
                <w:color w:val="000000"/>
                <w:sz w:val="20"/>
                <w:szCs w:val="20"/>
                <w:lang w:bidi="ru-RU"/>
              </w:rPr>
            </w:pPr>
            <w:r w:rsidRPr="003943F4">
              <w:rPr>
                <w:rFonts w:ascii="Arial" w:hAnsi="Arial" w:cs="Arial"/>
                <w:color w:val="000000"/>
                <w:sz w:val="20"/>
                <w:szCs w:val="20"/>
                <w:lang w:bidi="ru-RU"/>
              </w:rPr>
              <w:t>утвержденными документами территориального планирования и (или) документацией по планировке те</w:t>
            </w:r>
            <w:r w:rsidR="007B0CB2">
              <w:rPr>
                <w:rFonts w:ascii="Arial" w:hAnsi="Arial" w:cs="Arial"/>
                <w:color w:val="000000"/>
                <w:sz w:val="20"/>
                <w:szCs w:val="20"/>
                <w:lang w:bidi="ru-RU"/>
              </w:rPr>
              <w:t xml:space="preserve">рритории предназначен </w:t>
            </w:r>
            <w:r w:rsidRPr="003943F4">
              <w:rPr>
                <w:rFonts w:ascii="Arial" w:hAnsi="Arial" w:cs="Arial"/>
                <w:color w:val="000000"/>
                <w:sz w:val="20"/>
                <w:szCs w:val="20"/>
                <w:lang w:bidi="ru-RU"/>
              </w:rPr>
              <w:t>для размещения объектов федерального значения, объектов регионального значения или объектов местного значения и с заявлением обратилось лицо, не уполномоченное на строительство этих объектов</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3943F4" w:rsidRPr="003943F4" w:rsidRDefault="003943F4" w:rsidP="007B0CB2">
            <w:pPr>
              <w:widowControl w:val="0"/>
              <w:jc w:val="both"/>
              <w:rPr>
                <w:rFonts w:ascii="Arial" w:hAnsi="Arial" w:cs="Arial"/>
                <w:color w:val="000000"/>
                <w:sz w:val="20"/>
                <w:szCs w:val="20"/>
                <w:lang w:bidi="ru-RU"/>
              </w:rPr>
            </w:pPr>
            <w:r w:rsidRPr="003943F4">
              <w:rPr>
                <w:rFonts w:ascii="Arial" w:hAnsi="Arial" w:cs="Arial"/>
                <w:color w:val="000000"/>
                <w:sz w:val="20"/>
                <w:szCs w:val="20"/>
                <w:lang w:bidi="ru-RU"/>
              </w:rPr>
              <w:t>Указываются основания такого вывода</w:t>
            </w:r>
          </w:p>
        </w:tc>
      </w:tr>
      <w:tr w:rsidR="003943F4" w:rsidRPr="003943F4" w:rsidTr="007B0CB2">
        <w:trPr>
          <w:trHeight w:hRule="exact" w:val="1568"/>
          <w:jc w:val="center"/>
        </w:trPr>
        <w:tc>
          <w:tcPr>
            <w:tcW w:w="851" w:type="dxa"/>
            <w:tcBorders>
              <w:top w:val="single" w:sz="4" w:space="0" w:color="auto"/>
              <w:left w:val="single" w:sz="4" w:space="0" w:color="auto"/>
              <w:bottom w:val="single" w:sz="4" w:space="0" w:color="auto"/>
            </w:tcBorders>
            <w:shd w:val="clear" w:color="auto" w:fill="auto"/>
          </w:tcPr>
          <w:p w:rsidR="003943F4" w:rsidRPr="003943F4" w:rsidRDefault="003943F4" w:rsidP="003943F4">
            <w:pPr>
              <w:widowControl w:val="0"/>
              <w:spacing w:before="80"/>
              <w:rPr>
                <w:rFonts w:ascii="Arial" w:hAnsi="Arial" w:cs="Arial"/>
                <w:color w:val="000000"/>
                <w:sz w:val="20"/>
                <w:szCs w:val="20"/>
                <w:lang w:bidi="ru-RU"/>
              </w:rPr>
            </w:pPr>
            <w:r w:rsidRPr="003943F4">
              <w:rPr>
                <w:rFonts w:ascii="Arial" w:hAnsi="Arial" w:cs="Arial"/>
                <w:color w:val="000000"/>
                <w:sz w:val="20"/>
                <w:szCs w:val="20"/>
                <w:lang w:bidi="ru-RU"/>
              </w:rPr>
              <w:t>2.18.19</w:t>
            </w:r>
          </w:p>
        </w:tc>
        <w:tc>
          <w:tcPr>
            <w:tcW w:w="6176" w:type="dxa"/>
            <w:tcBorders>
              <w:top w:val="single" w:sz="4" w:space="0" w:color="auto"/>
              <w:left w:val="single" w:sz="4" w:space="0" w:color="auto"/>
              <w:bottom w:val="single" w:sz="4" w:space="0" w:color="auto"/>
            </w:tcBorders>
            <w:shd w:val="clear" w:color="auto" w:fill="auto"/>
          </w:tcPr>
          <w:p w:rsidR="003943F4" w:rsidRPr="003943F4" w:rsidRDefault="003943F4" w:rsidP="003943F4">
            <w:pPr>
              <w:widowControl w:val="0"/>
              <w:tabs>
                <w:tab w:val="left" w:pos="2750"/>
              </w:tabs>
              <w:jc w:val="both"/>
              <w:rPr>
                <w:rFonts w:ascii="Arial" w:hAnsi="Arial" w:cs="Arial"/>
                <w:color w:val="000000"/>
                <w:sz w:val="20"/>
                <w:szCs w:val="20"/>
                <w:lang w:bidi="ru-RU"/>
              </w:rPr>
            </w:pPr>
            <w:r w:rsidRPr="003943F4">
              <w:rPr>
                <w:rFonts w:ascii="Arial" w:hAnsi="Arial" w:cs="Arial"/>
                <w:color w:val="000000"/>
                <w:sz w:val="20"/>
                <w:szCs w:val="20"/>
                <w:lang w:bidi="ru-RU"/>
              </w:rPr>
              <w:t>Указанный в заявлении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обратилось лицо, не уполномоченное на строительство этих здания, сооружения</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3943F4" w:rsidRPr="003943F4" w:rsidRDefault="003943F4" w:rsidP="003943F4">
            <w:pPr>
              <w:widowControl w:val="0"/>
              <w:rPr>
                <w:rFonts w:ascii="Arial" w:hAnsi="Arial" w:cs="Arial"/>
                <w:color w:val="000000"/>
                <w:sz w:val="20"/>
                <w:szCs w:val="20"/>
                <w:lang w:bidi="ru-RU"/>
              </w:rPr>
            </w:pPr>
            <w:r w:rsidRPr="003943F4">
              <w:rPr>
                <w:rFonts w:ascii="Arial" w:hAnsi="Arial" w:cs="Arial"/>
                <w:color w:val="000000"/>
                <w:sz w:val="20"/>
                <w:szCs w:val="20"/>
                <w:lang w:bidi="ru-RU"/>
              </w:rPr>
              <w:t>Указываются основания такого вывода</w:t>
            </w:r>
          </w:p>
        </w:tc>
      </w:tr>
      <w:tr w:rsidR="003943F4" w:rsidRPr="003943F4" w:rsidTr="007B0CB2">
        <w:trPr>
          <w:trHeight w:hRule="exact" w:val="556"/>
          <w:jc w:val="center"/>
        </w:trPr>
        <w:tc>
          <w:tcPr>
            <w:tcW w:w="851" w:type="dxa"/>
            <w:tcBorders>
              <w:top w:val="single" w:sz="4" w:space="0" w:color="auto"/>
              <w:left w:val="single" w:sz="4" w:space="0" w:color="auto"/>
              <w:bottom w:val="single" w:sz="4" w:space="0" w:color="auto"/>
            </w:tcBorders>
            <w:shd w:val="clear" w:color="auto" w:fill="auto"/>
          </w:tcPr>
          <w:p w:rsidR="003943F4" w:rsidRPr="003943F4" w:rsidRDefault="003943F4" w:rsidP="003943F4">
            <w:pPr>
              <w:widowControl w:val="0"/>
              <w:spacing w:before="80"/>
              <w:rPr>
                <w:rFonts w:ascii="Arial" w:hAnsi="Arial" w:cs="Arial"/>
                <w:color w:val="000000"/>
                <w:sz w:val="20"/>
                <w:szCs w:val="20"/>
                <w:lang w:bidi="ru-RU"/>
              </w:rPr>
            </w:pPr>
            <w:r w:rsidRPr="003943F4">
              <w:rPr>
                <w:rFonts w:ascii="Arial" w:hAnsi="Arial" w:cs="Arial"/>
                <w:color w:val="000000"/>
                <w:sz w:val="20"/>
                <w:szCs w:val="20"/>
                <w:lang w:bidi="ru-RU"/>
              </w:rPr>
              <w:t>2.18.20</w:t>
            </w:r>
          </w:p>
        </w:tc>
        <w:tc>
          <w:tcPr>
            <w:tcW w:w="6176" w:type="dxa"/>
            <w:tcBorders>
              <w:top w:val="single" w:sz="4" w:space="0" w:color="auto"/>
              <w:left w:val="single" w:sz="4" w:space="0" w:color="auto"/>
              <w:bottom w:val="single" w:sz="4" w:space="0" w:color="auto"/>
            </w:tcBorders>
            <w:shd w:val="clear" w:color="auto" w:fill="auto"/>
          </w:tcPr>
          <w:p w:rsidR="003943F4" w:rsidRPr="003943F4" w:rsidRDefault="003943F4" w:rsidP="003943F4">
            <w:pPr>
              <w:widowControl w:val="0"/>
              <w:spacing w:line="233" w:lineRule="auto"/>
              <w:jc w:val="both"/>
              <w:rPr>
                <w:rFonts w:ascii="Arial" w:hAnsi="Arial" w:cs="Arial"/>
                <w:color w:val="000000"/>
                <w:sz w:val="20"/>
                <w:szCs w:val="20"/>
                <w:lang w:bidi="ru-RU"/>
              </w:rPr>
            </w:pPr>
            <w:r w:rsidRPr="003943F4">
              <w:rPr>
                <w:rFonts w:ascii="Arial" w:hAnsi="Arial" w:cs="Arial"/>
                <w:color w:val="000000"/>
                <w:sz w:val="20"/>
                <w:szCs w:val="20"/>
                <w:lang w:bidi="ru-RU"/>
              </w:rPr>
              <w:t>Предоставление земельного участка на заявленном виде прав не допускается</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3943F4" w:rsidRPr="003943F4" w:rsidRDefault="003943F4" w:rsidP="003943F4">
            <w:pPr>
              <w:widowControl w:val="0"/>
              <w:rPr>
                <w:rFonts w:ascii="Arial" w:hAnsi="Arial" w:cs="Arial"/>
                <w:color w:val="000000"/>
                <w:sz w:val="20"/>
                <w:szCs w:val="20"/>
                <w:lang w:bidi="ru-RU"/>
              </w:rPr>
            </w:pPr>
            <w:r w:rsidRPr="003943F4">
              <w:rPr>
                <w:rFonts w:ascii="Arial" w:hAnsi="Arial" w:cs="Arial"/>
                <w:color w:val="000000"/>
                <w:sz w:val="20"/>
                <w:szCs w:val="20"/>
                <w:lang w:bidi="ru-RU"/>
              </w:rPr>
              <w:t>Указываются основания такого вывода</w:t>
            </w:r>
          </w:p>
        </w:tc>
      </w:tr>
      <w:tr w:rsidR="003943F4" w:rsidRPr="003943F4" w:rsidTr="007B0CB2">
        <w:trPr>
          <w:trHeight w:hRule="exact" w:val="577"/>
          <w:jc w:val="center"/>
        </w:trPr>
        <w:tc>
          <w:tcPr>
            <w:tcW w:w="851" w:type="dxa"/>
            <w:tcBorders>
              <w:top w:val="single" w:sz="4" w:space="0" w:color="auto"/>
              <w:left w:val="single" w:sz="4" w:space="0" w:color="auto"/>
              <w:bottom w:val="single" w:sz="4" w:space="0" w:color="auto"/>
            </w:tcBorders>
            <w:shd w:val="clear" w:color="auto" w:fill="auto"/>
          </w:tcPr>
          <w:p w:rsidR="003943F4" w:rsidRPr="003943F4" w:rsidRDefault="003943F4" w:rsidP="003943F4">
            <w:pPr>
              <w:widowControl w:val="0"/>
              <w:spacing w:before="80"/>
              <w:rPr>
                <w:rFonts w:ascii="Arial" w:hAnsi="Arial" w:cs="Arial"/>
                <w:color w:val="000000"/>
                <w:sz w:val="20"/>
                <w:szCs w:val="20"/>
                <w:lang w:bidi="ru-RU"/>
              </w:rPr>
            </w:pPr>
            <w:r w:rsidRPr="003943F4">
              <w:rPr>
                <w:rFonts w:ascii="Arial" w:hAnsi="Arial" w:cs="Arial"/>
                <w:color w:val="000000"/>
                <w:sz w:val="20"/>
                <w:szCs w:val="20"/>
                <w:lang w:bidi="ru-RU"/>
              </w:rPr>
              <w:t>2.18.21</w:t>
            </w:r>
          </w:p>
        </w:tc>
        <w:tc>
          <w:tcPr>
            <w:tcW w:w="6176" w:type="dxa"/>
            <w:tcBorders>
              <w:top w:val="single" w:sz="4" w:space="0" w:color="auto"/>
              <w:left w:val="single" w:sz="4" w:space="0" w:color="auto"/>
              <w:bottom w:val="single" w:sz="4" w:space="0" w:color="auto"/>
            </w:tcBorders>
            <w:shd w:val="clear" w:color="auto" w:fill="auto"/>
          </w:tcPr>
          <w:p w:rsidR="003943F4" w:rsidRPr="003943F4" w:rsidRDefault="003943F4" w:rsidP="003943F4">
            <w:pPr>
              <w:widowControl w:val="0"/>
              <w:jc w:val="both"/>
              <w:rPr>
                <w:rFonts w:ascii="Arial" w:hAnsi="Arial" w:cs="Arial"/>
                <w:color w:val="000000"/>
                <w:sz w:val="20"/>
                <w:szCs w:val="20"/>
                <w:lang w:bidi="ru-RU"/>
              </w:rPr>
            </w:pPr>
            <w:r w:rsidRPr="003943F4">
              <w:rPr>
                <w:rFonts w:ascii="Arial" w:hAnsi="Arial" w:cs="Arial"/>
                <w:color w:val="000000"/>
                <w:sz w:val="20"/>
                <w:szCs w:val="20"/>
                <w:lang w:bidi="ru-RU"/>
              </w:rPr>
              <w:t>В отношении земельного участка, указанного в заявлении, не установлен вид разрешенного использования</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3943F4" w:rsidRPr="003943F4" w:rsidRDefault="003943F4" w:rsidP="003943F4">
            <w:pPr>
              <w:widowControl w:val="0"/>
              <w:spacing w:before="80"/>
              <w:rPr>
                <w:rFonts w:ascii="Arial" w:hAnsi="Arial" w:cs="Arial"/>
                <w:color w:val="000000"/>
                <w:sz w:val="20"/>
                <w:szCs w:val="20"/>
                <w:lang w:bidi="ru-RU"/>
              </w:rPr>
            </w:pPr>
            <w:r w:rsidRPr="003943F4">
              <w:rPr>
                <w:rFonts w:ascii="Arial" w:hAnsi="Arial" w:cs="Arial"/>
                <w:color w:val="000000"/>
                <w:sz w:val="20"/>
                <w:szCs w:val="20"/>
                <w:lang w:bidi="ru-RU"/>
              </w:rPr>
              <w:t>Указываются основания такого вывода</w:t>
            </w:r>
          </w:p>
        </w:tc>
      </w:tr>
      <w:tr w:rsidR="003943F4" w:rsidRPr="003943F4" w:rsidTr="007B0CB2">
        <w:trPr>
          <w:trHeight w:hRule="exact" w:val="557"/>
          <w:jc w:val="center"/>
        </w:trPr>
        <w:tc>
          <w:tcPr>
            <w:tcW w:w="851" w:type="dxa"/>
            <w:tcBorders>
              <w:top w:val="single" w:sz="4" w:space="0" w:color="auto"/>
              <w:left w:val="single" w:sz="4" w:space="0" w:color="auto"/>
            </w:tcBorders>
            <w:shd w:val="clear" w:color="auto" w:fill="auto"/>
          </w:tcPr>
          <w:p w:rsidR="003943F4" w:rsidRPr="003943F4" w:rsidRDefault="003943F4" w:rsidP="003943F4">
            <w:pPr>
              <w:widowControl w:val="0"/>
              <w:spacing w:before="80"/>
              <w:rPr>
                <w:rFonts w:ascii="Arial" w:hAnsi="Arial" w:cs="Arial"/>
                <w:color w:val="000000"/>
                <w:sz w:val="20"/>
                <w:szCs w:val="20"/>
                <w:lang w:bidi="ru-RU"/>
              </w:rPr>
            </w:pPr>
            <w:r w:rsidRPr="003943F4">
              <w:rPr>
                <w:rFonts w:ascii="Arial" w:hAnsi="Arial" w:cs="Arial"/>
                <w:color w:val="000000"/>
                <w:sz w:val="20"/>
                <w:szCs w:val="20"/>
                <w:lang w:bidi="ru-RU"/>
              </w:rPr>
              <w:t>2.18.22</w:t>
            </w:r>
          </w:p>
        </w:tc>
        <w:tc>
          <w:tcPr>
            <w:tcW w:w="6176" w:type="dxa"/>
            <w:tcBorders>
              <w:top w:val="single" w:sz="4" w:space="0" w:color="auto"/>
              <w:left w:val="single" w:sz="4" w:space="0" w:color="auto"/>
            </w:tcBorders>
            <w:shd w:val="clear" w:color="auto" w:fill="auto"/>
          </w:tcPr>
          <w:p w:rsidR="003943F4" w:rsidRPr="003943F4" w:rsidRDefault="003943F4" w:rsidP="003943F4">
            <w:pPr>
              <w:widowControl w:val="0"/>
              <w:jc w:val="both"/>
              <w:rPr>
                <w:rFonts w:ascii="Arial" w:hAnsi="Arial" w:cs="Arial"/>
                <w:color w:val="000000"/>
                <w:sz w:val="20"/>
                <w:szCs w:val="20"/>
                <w:lang w:bidi="ru-RU"/>
              </w:rPr>
            </w:pPr>
            <w:r w:rsidRPr="003943F4">
              <w:rPr>
                <w:rFonts w:ascii="Arial" w:hAnsi="Arial" w:cs="Arial"/>
                <w:color w:val="000000"/>
                <w:sz w:val="20"/>
                <w:szCs w:val="20"/>
                <w:lang w:bidi="ru-RU"/>
              </w:rPr>
              <w:t>Указанный в заявлении земельный участок, не отнесен к определенной категории земель</w:t>
            </w:r>
          </w:p>
        </w:tc>
        <w:tc>
          <w:tcPr>
            <w:tcW w:w="2700" w:type="dxa"/>
            <w:tcBorders>
              <w:top w:val="single" w:sz="4" w:space="0" w:color="auto"/>
              <w:left w:val="single" w:sz="4" w:space="0" w:color="auto"/>
              <w:right w:val="single" w:sz="4" w:space="0" w:color="auto"/>
            </w:tcBorders>
            <w:shd w:val="clear" w:color="auto" w:fill="auto"/>
          </w:tcPr>
          <w:p w:rsidR="003943F4" w:rsidRPr="003943F4" w:rsidRDefault="003943F4" w:rsidP="003943F4">
            <w:pPr>
              <w:widowControl w:val="0"/>
              <w:spacing w:before="80"/>
              <w:rPr>
                <w:rFonts w:ascii="Arial" w:hAnsi="Arial" w:cs="Arial"/>
                <w:color w:val="000000"/>
                <w:sz w:val="20"/>
                <w:szCs w:val="20"/>
                <w:lang w:bidi="ru-RU"/>
              </w:rPr>
            </w:pPr>
            <w:r w:rsidRPr="003943F4">
              <w:rPr>
                <w:rFonts w:ascii="Arial" w:hAnsi="Arial" w:cs="Arial"/>
                <w:color w:val="000000"/>
                <w:sz w:val="20"/>
                <w:szCs w:val="20"/>
                <w:lang w:bidi="ru-RU"/>
              </w:rPr>
              <w:t>Указываются основания такого вывода</w:t>
            </w:r>
          </w:p>
        </w:tc>
      </w:tr>
      <w:tr w:rsidR="003943F4" w:rsidRPr="003943F4" w:rsidTr="003943F4">
        <w:trPr>
          <w:trHeight w:hRule="exact" w:val="865"/>
          <w:jc w:val="center"/>
        </w:trPr>
        <w:tc>
          <w:tcPr>
            <w:tcW w:w="851" w:type="dxa"/>
            <w:tcBorders>
              <w:top w:val="single" w:sz="4" w:space="0" w:color="auto"/>
              <w:left w:val="single" w:sz="4" w:space="0" w:color="auto"/>
            </w:tcBorders>
            <w:shd w:val="clear" w:color="auto" w:fill="auto"/>
          </w:tcPr>
          <w:p w:rsidR="003943F4" w:rsidRPr="003943F4" w:rsidRDefault="003943F4" w:rsidP="003943F4">
            <w:pPr>
              <w:widowControl w:val="0"/>
              <w:spacing w:before="80"/>
              <w:rPr>
                <w:rFonts w:ascii="Arial" w:hAnsi="Arial" w:cs="Arial"/>
                <w:color w:val="000000"/>
                <w:sz w:val="20"/>
                <w:szCs w:val="20"/>
                <w:lang w:bidi="ru-RU"/>
              </w:rPr>
            </w:pPr>
            <w:r w:rsidRPr="003943F4">
              <w:rPr>
                <w:rFonts w:ascii="Arial" w:hAnsi="Arial" w:cs="Arial"/>
                <w:color w:val="000000"/>
                <w:sz w:val="20"/>
                <w:szCs w:val="20"/>
                <w:lang w:bidi="ru-RU"/>
              </w:rPr>
              <w:t>2.18.23</w:t>
            </w:r>
          </w:p>
        </w:tc>
        <w:tc>
          <w:tcPr>
            <w:tcW w:w="6176" w:type="dxa"/>
            <w:tcBorders>
              <w:top w:val="single" w:sz="4" w:space="0" w:color="auto"/>
              <w:left w:val="single" w:sz="4" w:space="0" w:color="auto"/>
            </w:tcBorders>
            <w:shd w:val="clear" w:color="auto" w:fill="auto"/>
          </w:tcPr>
          <w:p w:rsidR="003943F4" w:rsidRPr="003943F4" w:rsidRDefault="003943F4" w:rsidP="003943F4">
            <w:pPr>
              <w:widowControl w:val="0"/>
              <w:tabs>
                <w:tab w:val="left" w:pos="1512"/>
                <w:tab w:val="right" w:pos="4037"/>
              </w:tabs>
              <w:jc w:val="both"/>
              <w:rPr>
                <w:rFonts w:ascii="Arial" w:hAnsi="Arial" w:cs="Arial"/>
                <w:color w:val="000000"/>
                <w:sz w:val="20"/>
                <w:szCs w:val="20"/>
                <w:lang w:bidi="ru-RU"/>
              </w:rPr>
            </w:pPr>
            <w:r w:rsidRPr="003943F4">
              <w:rPr>
                <w:rFonts w:ascii="Arial" w:hAnsi="Arial" w:cs="Arial"/>
                <w:color w:val="000000"/>
                <w:sz w:val="20"/>
                <w:szCs w:val="20"/>
                <w:lang w:bidi="ru-RU"/>
              </w:rPr>
              <w:t>В отношении земельного участка, указанного в заявлении, принято решение о предварительном согласовании его предоставления, срок действия которого не истек</w:t>
            </w:r>
          </w:p>
        </w:tc>
        <w:tc>
          <w:tcPr>
            <w:tcW w:w="2700" w:type="dxa"/>
            <w:tcBorders>
              <w:top w:val="single" w:sz="4" w:space="0" w:color="auto"/>
              <w:left w:val="single" w:sz="4" w:space="0" w:color="auto"/>
              <w:right w:val="single" w:sz="4" w:space="0" w:color="auto"/>
            </w:tcBorders>
            <w:shd w:val="clear" w:color="auto" w:fill="auto"/>
          </w:tcPr>
          <w:p w:rsidR="003943F4" w:rsidRPr="003943F4" w:rsidRDefault="003943F4" w:rsidP="003943F4">
            <w:pPr>
              <w:widowControl w:val="0"/>
              <w:rPr>
                <w:rFonts w:ascii="Arial" w:hAnsi="Arial" w:cs="Arial"/>
                <w:color w:val="000000"/>
                <w:sz w:val="20"/>
                <w:szCs w:val="20"/>
                <w:lang w:bidi="ru-RU"/>
              </w:rPr>
            </w:pPr>
            <w:r w:rsidRPr="003943F4">
              <w:rPr>
                <w:rFonts w:ascii="Arial" w:hAnsi="Arial" w:cs="Arial"/>
                <w:color w:val="000000"/>
                <w:sz w:val="20"/>
                <w:szCs w:val="20"/>
                <w:lang w:bidi="ru-RU"/>
              </w:rPr>
              <w:t>Указываются основания такого вывода</w:t>
            </w:r>
          </w:p>
        </w:tc>
      </w:tr>
      <w:tr w:rsidR="003943F4" w:rsidRPr="003943F4" w:rsidTr="007B0CB2">
        <w:trPr>
          <w:trHeight w:hRule="exact" w:val="2392"/>
          <w:jc w:val="center"/>
        </w:trPr>
        <w:tc>
          <w:tcPr>
            <w:tcW w:w="851" w:type="dxa"/>
            <w:tcBorders>
              <w:top w:val="single" w:sz="4" w:space="0" w:color="auto"/>
              <w:left w:val="single" w:sz="4" w:space="0" w:color="auto"/>
            </w:tcBorders>
            <w:shd w:val="clear" w:color="auto" w:fill="auto"/>
          </w:tcPr>
          <w:p w:rsidR="003943F4" w:rsidRPr="003943F4" w:rsidRDefault="003943F4" w:rsidP="003943F4">
            <w:pPr>
              <w:widowControl w:val="0"/>
              <w:spacing w:before="80"/>
              <w:rPr>
                <w:rFonts w:ascii="Arial" w:hAnsi="Arial" w:cs="Arial"/>
                <w:color w:val="000000"/>
                <w:sz w:val="20"/>
                <w:szCs w:val="20"/>
                <w:lang w:bidi="ru-RU"/>
              </w:rPr>
            </w:pPr>
            <w:r w:rsidRPr="003943F4">
              <w:rPr>
                <w:rFonts w:ascii="Arial" w:hAnsi="Arial" w:cs="Arial"/>
                <w:color w:val="000000"/>
                <w:sz w:val="20"/>
                <w:szCs w:val="20"/>
                <w:lang w:bidi="ru-RU"/>
              </w:rPr>
              <w:t>2.18.24</w:t>
            </w:r>
          </w:p>
        </w:tc>
        <w:tc>
          <w:tcPr>
            <w:tcW w:w="6176" w:type="dxa"/>
            <w:tcBorders>
              <w:top w:val="single" w:sz="4" w:space="0" w:color="auto"/>
              <w:left w:val="single" w:sz="4" w:space="0" w:color="auto"/>
            </w:tcBorders>
            <w:shd w:val="clear" w:color="auto" w:fill="auto"/>
          </w:tcPr>
          <w:p w:rsidR="003943F4" w:rsidRPr="003943F4" w:rsidRDefault="003943F4" w:rsidP="007B0CB2">
            <w:pPr>
              <w:widowControl w:val="0"/>
              <w:tabs>
                <w:tab w:val="left" w:pos="1555"/>
                <w:tab w:val="left" w:pos="2534"/>
              </w:tabs>
              <w:jc w:val="both"/>
              <w:rPr>
                <w:rFonts w:ascii="Arial" w:hAnsi="Arial" w:cs="Arial"/>
                <w:color w:val="000000"/>
                <w:sz w:val="20"/>
                <w:szCs w:val="20"/>
                <w:lang w:bidi="ru-RU"/>
              </w:rPr>
            </w:pPr>
            <w:r w:rsidRPr="003943F4">
              <w:rPr>
                <w:rFonts w:ascii="Arial" w:hAnsi="Arial" w:cs="Arial"/>
                <w:color w:val="000000"/>
                <w:sz w:val="20"/>
                <w:szCs w:val="20"/>
                <w:lang w:bidi="ru-RU"/>
              </w:rPr>
              <w:t>Указанный в заявлении земельный участок изъят для государственных или муниципальных нужд и указанная в заявлении цель последующего</w:t>
            </w:r>
            <w:r w:rsidR="007B0CB2">
              <w:rPr>
                <w:rFonts w:ascii="Arial" w:hAnsi="Arial" w:cs="Arial"/>
                <w:color w:val="000000"/>
                <w:sz w:val="20"/>
                <w:szCs w:val="20"/>
                <w:lang w:bidi="ru-RU"/>
              </w:rPr>
              <w:t xml:space="preserve"> </w:t>
            </w:r>
            <w:r w:rsidRPr="003943F4">
              <w:rPr>
                <w:rFonts w:ascii="Arial" w:hAnsi="Arial" w:cs="Arial"/>
                <w:color w:val="000000"/>
                <w:sz w:val="20"/>
                <w:szCs w:val="20"/>
                <w:lang w:bidi="ru-RU"/>
              </w:rPr>
              <w:t xml:space="preserve">предоставления такого земельного участка не соответствует целям, для которых такой земельный участок был изъят, за </w:t>
            </w:r>
            <w:r w:rsidR="007B0CB2">
              <w:rPr>
                <w:rFonts w:ascii="Arial" w:hAnsi="Arial" w:cs="Arial"/>
                <w:color w:val="000000"/>
                <w:sz w:val="20"/>
                <w:szCs w:val="20"/>
                <w:lang w:bidi="ru-RU"/>
              </w:rPr>
              <w:t xml:space="preserve">исключением земельных участков, </w:t>
            </w:r>
            <w:r w:rsidRPr="003943F4">
              <w:rPr>
                <w:rFonts w:ascii="Arial" w:hAnsi="Arial" w:cs="Arial"/>
                <w:color w:val="000000"/>
                <w:sz w:val="20"/>
                <w:szCs w:val="20"/>
                <w:lang w:bidi="ru-RU"/>
              </w:rPr>
              <w:t>изъятых</w:t>
            </w:r>
            <w:r w:rsidRPr="003943F4">
              <w:rPr>
                <w:rFonts w:ascii="Arial" w:hAnsi="Arial" w:cs="Arial"/>
                <w:color w:val="000000"/>
                <w:sz w:val="20"/>
                <w:szCs w:val="20"/>
                <w:lang w:bidi="ru-RU"/>
              </w:rPr>
              <w:tab/>
              <w:t>для</w:t>
            </w:r>
            <w:r w:rsidR="007B0CB2">
              <w:rPr>
                <w:rFonts w:ascii="Arial" w:hAnsi="Arial" w:cs="Arial"/>
                <w:color w:val="000000"/>
                <w:sz w:val="20"/>
                <w:szCs w:val="20"/>
                <w:lang w:bidi="ru-RU"/>
              </w:rPr>
              <w:t xml:space="preserve"> </w:t>
            </w:r>
            <w:r w:rsidRPr="003943F4">
              <w:rPr>
                <w:rFonts w:ascii="Arial" w:hAnsi="Arial" w:cs="Arial"/>
                <w:color w:val="000000"/>
                <w:sz w:val="20"/>
                <w:szCs w:val="20"/>
                <w:lang w:bidi="ru-RU"/>
              </w:rPr>
              <w:t>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tc>
        <w:tc>
          <w:tcPr>
            <w:tcW w:w="2700" w:type="dxa"/>
            <w:tcBorders>
              <w:top w:val="single" w:sz="4" w:space="0" w:color="auto"/>
              <w:left w:val="single" w:sz="4" w:space="0" w:color="auto"/>
              <w:right w:val="single" w:sz="4" w:space="0" w:color="auto"/>
            </w:tcBorders>
            <w:shd w:val="clear" w:color="auto" w:fill="auto"/>
          </w:tcPr>
          <w:p w:rsidR="003943F4" w:rsidRPr="003943F4" w:rsidRDefault="003943F4" w:rsidP="003943F4">
            <w:pPr>
              <w:widowControl w:val="0"/>
              <w:rPr>
                <w:rFonts w:ascii="Arial" w:hAnsi="Arial" w:cs="Arial"/>
                <w:color w:val="000000"/>
                <w:sz w:val="20"/>
                <w:szCs w:val="20"/>
                <w:lang w:bidi="ru-RU"/>
              </w:rPr>
            </w:pPr>
            <w:r w:rsidRPr="003943F4">
              <w:rPr>
                <w:rFonts w:ascii="Arial" w:hAnsi="Arial" w:cs="Arial"/>
                <w:color w:val="000000"/>
                <w:sz w:val="20"/>
                <w:szCs w:val="20"/>
                <w:lang w:bidi="ru-RU"/>
              </w:rPr>
              <w:t>Указываются основания такого вывода</w:t>
            </w:r>
          </w:p>
        </w:tc>
      </w:tr>
      <w:tr w:rsidR="003943F4" w:rsidRPr="003943F4" w:rsidTr="007B0CB2">
        <w:trPr>
          <w:trHeight w:hRule="exact" w:val="1193"/>
          <w:jc w:val="center"/>
        </w:trPr>
        <w:tc>
          <w:tcPr>
            <w:tcW w:w="851" w:type="dxa"/>
            <w:tcBorders>
              <w:top w:val="single" w:sz="4" w:space="0" w:color="auto"/>
              <w:left w:val="single" w:sz="4" w:space="0" w:color="auto"/>
            </w:tcBorders>
            <w:shd w:val="clear" w:color="auto" w:fill="auto"/>
          </w:tcPr>
          <w:p w:rsidR="003943F4" w:rsidRPr="003943F4" w:rsidRDefault="003943F4" w:rsidP="007B0CB2">
            <w:pPr>
              <w:widowControl w:val="0"/>
              <w:spacing w:before="80"/>
              <w:jc w:val="both"/>
              <w:rPr>
                <w:rFonts w:ascii="Arial" w:hAnsi="Arial" w:cs="Arial"/>
                <w:color w:val="000000"/>
                <w:sz w:val="20"/>
                <w:szCs w:val="20"/>
                <w:lang w:bidi="ru-RU"/>
              </w:rPr>
            </w:pPr>
            <w:r w:rsidRPr="003943F4">
              <w:rPr>
                <w:rFonts w:ascii="Arial" w:hAnsi="Arial" w:cs="Arial"/>
                <w:color w:val="000000"/>
                <w:sz w:val="20"/>
                <w:szCs w:val="20"/>
                <w:lang w:bidi="ru-RU"/>
              </w:rPr>
              <w:t>2.18.25</w:t>
            </w:r>
          </w:p>
        </w:tc>
        <w:tc>
          <w:tcPr>
            <w:tcW w:w="6176" w:type="dxa"/>
            <w:tcBorders>
              <w:top w:val="single" w:sz="4" w:space="0" w:color="auto"/>
              <w:left w:val="single" w:sz="4" w:space="0" w:color="auto"/>
            </w:tcBorders>
            <w:shd w:val="clear" w:color="auto" w:fill="auto"/>
          </w:tcPr>
          <w:p w:rsidR="003943F4" w:rsidRPr="003943F4" w:rsidRDefault="003943F4" w:rsidP="007B0CB2">
            <w:pPr>
              <w:widowControl w:val="0"/>
              <w:tabs>
                <w:tab w:val="left" w:pos="1474"/>
                <w:tab w:val="left" w:pos="3197"/>
              </w:tabs>
              <w:jc w:val="both"/>
              <w:rPr>
                <w:rFonts w:ascii="Arial" w:hAnsi="Arial" w:cs="Arial"/>
                <w:color w:val="000000"/>
                <w:sz w:val="20"/>
                <w:szCs w:val="20"/>
                <w:lang w:bidi="ru-RU"/>
              </w:rPr>
            </w:pPr>
            <w:r w:rsidRPr="003943F4">
              <w:rPr>
                <w:rFonts w:ascii="Arial" w:hAnsi="Arial" w:cs="Arial"/>
                <w:color w:val="000000"/>
                <w:sz w:val="20"/>
                <w:szCs w:val="20"/>
                <w:lang w:bidi="ru-RU"/>
              </w:rPr>
              <w:t>Границы земельного участка, указанного в заявлении, подлежат уточнению в соответствии с Федеральным законом от 13 июля 2015 г. № 218-ФЗ «О государственной регистрации недвижимости»</w:t>
            </w:r>
          </w:p>
        </w:tc>
        <w:tc>
          <w:tcPr>
            <w:tcW w:w="2700" w:type="dxa"/>
            <w:tcBorders>
              <w:top w:val="single" w:sz="4" w:space="0" w:color="auto"/>
              <w:left w:val="single" w:sz="4" w:space="0" w:color="auto"/>
              <w:right w:val="single" w:sz="4" w:space="0" w:color="auto"/>
            </w:tcBorders>
            <w:shd w:val="clear" w:color="auto" w:fill="auto"/>
          </w:tcPr>
          <w:p w:rsidR="003943F4" w:rsidRPr="003943F4" w:rsidRDefault="003943F4" w:rsidP="007B0CB2">
            <w:pPr>
              <w:widowControl w:val="0"/>
              <w:jc w:val="both"/>
              <w:rPr>
                <w:rFonts w:ascii="Arial" w:hAnsi="Arial" w:cs="Arial"/>
                <w:color w:val="000000"/>
                <w:sz w:val="20"/>
                <w:szCs w:val="20"/>
                <w:lang w:bidi="ru-RU"/>
              </w:rPr>
            </w:pPr>
            <w:r w:rsidRPr="003943F4">
              <w:rPr>
                <w:rFonts w:ascii="Arial" w:hAnsi="Arial" w:cs="Arial"/>
                <w:color w:val="000000"/>
                <w:sz w:val="20"/>
                <w:szCs w:val="20"/>
                <w:lang w:bidi="ru-RU"/>
              </w:rPr>
              <w:t>Указываются основания такого вывода</w:t>
            </w:r>
          </w:p>
        </w:tc>
      </w:tr>
      <w:tr w:rsidR="003943F4" w:rsidRPr="003943F4" w:rsidTr="003943F4">
        <w:trPr>
          <w:trHeight w:hRule="exact" w:val="1524"/>
          <w:jc w:val="center"/>
        </w:trPr>
        <w:tc>
          <w:tcPr>
            <w:tcW w:w="851" w:type="dxa"/>
            <w:tcBorders>
              <w:top w:val="single" w:sz="4" w:space="0" w:color="auto"/>
              <w:left w:val="single" w:sz="4" w:space="0" w:color="auto"/>
            </w:tcBorders>
            <w:shd w:val="clear" w:color="auto" w:fill="auto"/>
          </w:tcPr>
          <w:p w:rsidR="003943F4" w:rsidRPr="003943F4" w:rsidRDefault="003943F4" w:rsidP="003943F4">
            <w:pPr>
              <w:widowControl w:val="0"/>
              <w:spacing w:before="80"/>
              <w:rPr>
                <w:rFonts w:ascii="Arial" w:hAnsi="Arial" w:cs="Arial"/>
                <w:color w:val="000000"/>
                <w:sz w:val="20"/>
                <w:szCs w:val="20"/>
                <w:lang w:bidi="ru-RU"/>
              </w:rPr>
            </w:pPr>
            <w:r w:rsidRPr="003943F4">
              <w:rPr>
                <w:rFonts w:ascii="Arial" w:hAnsi="Arial" w:cs="Arial"/>
                <w:color w:val="000000"/>
                <w:sz w:val="20"/>
                <w:szCs w:val="20"/>
                <w:lang w:bidi="ru-RU"/>
              </w:rPr>
              <w:t>2.18.26</w:t>
            </w:r>
          </w:p>
        </w:tc>
        <w:tc>
          <w:tcPr>
            <w:tcW w:w="6176" w:type="dxa"/>
            <w:tcBorders>
              <w:top w:val="single" w:sz="4" w:space="0" w:color="auto"/>
              <w:left w:val="single" w:sz="4" w:space="0" w:color="auto"/>
            </w:tcBorders>
            <w:shd w:val="clear" w:color="auto" w:fill="auto"/>
            <w:vAlign w:val="center"/>
          </w:tcPr>
          <w:p w:rsidR="003943F4" w:rsidRPr="003943F4" w:rsidRDefault="003943F4" w:rsidP="003943F4">
            <w:pPr>
              <w:widowControl w:val="0"/>
              <w:tabs>
                <w:tab w:val="left" w:pos="1483"/>
                <w:tab w:val="left" w:pos="3197"/>
              </w:tabs>
              <w:jc w:val="both"/>
              <w:rPr>
                <w:rFonts w:ascii="Arial" w:hAnsi="Arial" w:cs="Arial"/>
                <w:color w:val="000000"/>
                <w:sz w:val="20"/>
                <w:szCs w:val="20"/>
                <w:lang w:bidi="ru-RU"/>
              </w:rPr>
            </w:pPr>
            <w:r w:rsidRPr="003943F4">
              <w:rPr>
                <w:rFonts w:ascii="Arial" w:hAnsi="Arial" w:cs="Arial"/>
                <w:color w:val="000000"/>
                <w:sz w:val="20"/>
                <w:szCs w:val="20"/>
                <w:lang w:bidi="ru-RU"/>
              </w:rPr>
              <w:t>Площадь земельного участка, указанного в заявлении,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p>
        </w:tc>
        <w:tc>
          <w:tcPr>
            <w:tcW w:w="2700" w:type="dxa"/>
            <w:tcBorders>
              <w:top w:val="single" w:sz="4" w:space="0" w:color="auto"/>
              <w:left w:val="single" w:sz="4" w:space="0" w:color="auto"/>
              <w:right w:val="single" w:sz="4" w:space="0" w:color="auto"/>
            </w:tcBorders>
            <w:shd w:val="clear" w:color="auto" w:fill="auto"/>
          </w:tcPr>
          <w:p w:rsidR="003943F4" w:rsidRPr="003943F4" w:rsidRDefault="003943F4" w:rsidP="003943F4">
            <w:pPr>
              <w:widowControl w:val="0"/>
              <w:rPr>
                <w:rFonts w:ascii="Arial" w:hAnsi="Arial" w:cs="Arial"/>
                <w:color w:val="000000"/>
                <w:sz w:val="20"/>
                <w:szCs w:val="20"/>
                <w:lang w:bidi="ru-RU"/>
              </w:rPr>
            </w:pPr>
            <w:r w:rsidRPr="003943F4">
              <w:rPr>
                <w:rFonts w:ascii="Arial" w:hAnsi="Arial" w:cs="Arial"/>
                <w:color w:val="000000"/>
                <w:sz w:val="20"/>
                <w:szCs w:val="20"/>
                <w:lang w:bidi="ru-RU"/>
              </w:rPr>
              <w:t>Указываются основания такого вывода</w:t>
            </w:r>
          </w:p>
        </w:tc>
      </w:tr>
      <w:tr w:rsidR="003943F4" w:rsidRPr="003943F4" w:rsidTr="007B0CB2">
        <w:trPr>
          <w:trHeight w:hRule="exact" w:val="3392"/>
          <w:jc w:val="center"/>
        </w:trPr>
        <w:tc>
          <w:tcPr>
            <w:tcW w:w="851" w:type="dxa"/>
            <w:tcBorders>
              <w:top w:val="single" w:sz="4" w:space="0" w:color="auto"/>
              <w:left w:val="single" w:sz="4" w:space="0" w:color="auto"/>
              <w:bottom w:val="single" w:sz="4" w:space="0" w:color="auto"/>
            </w:tcBorders>
            <w:shd w:val="clear" w:color="auto" w:fill="auto"/>
          </w:tcPr>
          <w:p w:rsidR="003943F4" w:rsidRPr="003943F4" w:rsidRDefault="003943F4" w:rsidP="007B0CB2">
            <w:pPr>
              <w:widowControl w:val="0"/>
              <w:spacing w:before="80"/>
              <w:jc w:val="both"/>
              <w:rPr>
                <w:rFonts w:ascii="Arial" w:hAnsi="Arial" w:cs="Arial"/>
                <w:color w:val="000000"/>
                <w:sz w:val="20"/>
                <w:szCs w:val="20"/>
                <w:lang w:bidi="ru-RU"/>
              </w:rPr>
            </w:pPr>
            <w:r w:rsidRPr="003943F4">
              <w:rPr>
                <w:rFonts w:ascii="Arial" w:hAnsi="Arial" w:cs="Arial"/>
                <w:color w:val="000000"/>
                <w:sz w:val="20"/>
                <w:szCs w:val="20"/>
                <w:lang w:bidi="ru-RU"/>
              </w:rPr>
              <w:lastRenderedPageBreak/>
              <w:t>2.18.27</w:t>
            </w:r>
          </w:p>
        </w:tc>
        <w:tc>
          <w:tcPr>
            <w:tcW w:w="6176" w:type="dxa"/>
            <w:tcBorders>
              <w:top w:val="single" w:sz="4" w:space="0" w:color="auto"/>
              <w:left w:val="single" w:sz="4" w:space="0" w:color="auto"/>
              <w:bottom w:val="single" w:sz="4" w:space="0" w:color="auto"/>
            </w:tcBorders>
            <w:shd w:val="clear" w:color="auto" w:fill="auto"/>
          </w:tcPr>
          <w:p w:rsidR="003943F4" w:rsidRPr="003943F4" w:rsidRDefault="003943F4" w:rsidP="007B0CB2">
            <w:pPr>
              <w:widowControl w:val="0"/>
              <w:tabs>
                <w:tab w:val="left" w:pos="893"/>
                <w:tab w:val="left" w:pos="2328"/>
              </w:tabs>
              <w:jc w:val="both"/>
              <w:rPr>
                <w:rFonts w:ascii="Arial" w:hAnsi="Arial" w:cs="Arial"/>
                <w:color w:val="000000"/>
                <w:sz w:val="20"/>
                <w:szCs w:val="20"/>
                <w:lang w:bidi="ru-RU"/>
              </w:rPr>
            </w:pPr>
            <w:r w:rsidRPr="003943F4">
              <w:rPr>
                <w:rFonts w:ascii="Arial" w:hAnsi="Arial" w:cs="Arial"/>
                <w:color w:val="000000"/>
                <w:sz w:val="20"/>
                <w:szCs w:val="20"/>
                <w:lang w:bidi="ru-RU"/>
              </w:rPr>
              <w:t>С заявлением о предоставлении земельного участка, включенного в перечень государственного имущества или перечень муниципального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3 статьи 14 указанного Федерального закона имущества, предусмотренные частью 4 статьи 18 Федерального закона от 24 июля 2007 г. № 209-ФЗ «О развитии малого и среднего предпринимательства в Российской Федерации», обратилось лицо, которое не является субъектом малого</w:t>
            </w:r>
            <w:r w:rsidRPr="003943F4">
              <w:rPr>
                <w:rFonts w:ascii="Arial" w:hAnsi="Arial" w:cs="Arial"/>
                <w:color w:val="000000"/>
                <w:sz w:val="20"/>
                <w:szCs w:val="20"/>
                <w:lang w:bidi="ru-RU"/>
              </w:rPr>
              <w:tab/>
              <w:t>или среднего предпринимательства, или лицо, в отношении которого не может оказываться поддержка в соответствии с частью 3 статьи 14 указанного Федерального закона</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3943F4" w:rsidRPr="003943F4" w:rsidRDefault="003943F4" w:rsidP="007B0CB2">
            <w:pPr>
              <w:widowControl w:val="0"/>
              <w:jc w:val="both"/>
              <w:rPr>
                <w:rFonts w:ascii="Arial" w:hAnsi="Arial" w:cs="Arial"/>
                <w:color w:val="000000"/>
                <w:sz w:val="20"/>
                <w:szCs w:val="20"/>
                <w:lang w:bidi="ru-RU"/>
              </w:rPr>
            </w:pPr>
            <w:r w:rsidRPr="003943F4">
              <w:rPr>
                <w:rFonts w:ascii="Arial" w:hAnsi="Arial" w:cs="Arial"/>
                <w:color w:val="000000"/>
                <w:sz w:val="20"/>
                <w:szCs w:val="20"/>
                <w:lang w:bidi="ru-RU"/>
              </w:rPr>
              <w:t>Указываются основания такого вывода</w:t>
            </w:r>
          </w:p>
        </w:tc>
      </w:tr>
    </w:tbl>
    <w:p w:rsidR="003943F4" w:rsidRPr="003943F4" w:rsidRDefault="003943F4" w:rsidP="003943F4">
      <w:pPr>
        <w:widowControl w:val="0"/>
        <w:spacing w:line="1" w:lineRule="exact"/>
        <w:rPr>
          <w:rFonts w:ascii="Arial" w:eastAsia="Microsoft Sans Serif" w:hAnsi="Arial" w:cs="Arial"/>
          <w:color w:val="000000"/>
          <w:sz w:val="20"/>
          <w:szCs w:val="20"/>
          <w:lang w:bidi="ru-RU"/>
        </w:rPr>
      </w:pPr>
      <w:r w:rsidRPr="003943F4">
        <w:rPr>
          <w:rFonts w:ascii="Arial" w:eastAsia="Microsoft Sans Serif" w:hAnsi="Arial" w:cs="Arial"/>
          <w:color w:val="000000"/>
          <w:sz w:val="20"/>
          <w:szCs w:val="20"/>
          <w:lang w:bidi="ru-RU"/>
        </w:rPr>
        <w:t xml:space="preserve">Дополнительно информируем: </w:t>
      </w:r>
      <w:r w:rsidRPr="003943F4">
        <w:rPr>
          <w:rFonts w:ascii="Arial" w:eastAsia="Microsoft Sans Serif" w:hAnsi="Arial" w:cs="Arial"/>
          <w:color w:val="000000"/>
          <w:sz w:val="20"/>
          <w:szCs w:val="20"/>
          <w:lang w:bidi="ru-RU"/>
        </w:rPr>
        <w:tab/>
        <w:t>.</w:t>
      </w:r>
    </w:p>
    <w:p w:rsidR="003943F4" w:rsidRPr="003943F4" w:rsidRDefault="003943F4" w:rsidP="003943F4">
      <w:pPr>
        <w:widowControl w:val="0"/>
        <w:spacing w:line="276" w:lineRule="auto"/>
        <w:ind w:firstLine="720"/>
        <w:jc w:val="both"/>
        <w:rPr>
          <w:rFonts w:ascii="Arial" w:hAnsi="Arial" w:cs="Arial"/>
          <w:color w:val="000000"/>
          <w:sz w:val="20"/>
          <w:szCs w:val="20"/>
          <w:lang w:bidi="ru-RU"/>
        </w:rPr>
      </w:pPr>
    </w:p>
    <w:p w:rsidR="003943F4" w:rsidRPr="003943F4" w:rsidRDefault="003943F4" w:rsidP="00BD64E8">
      <w:pPr>
        <w:widowControl w:val="0"/>
        <w:ind w:firstLine="567"/>
        <w:jc w:val="both"/>
        <w:rPr>
          <w:rFonts w:ascii="Arial" w:hAnsi="Arial" w:cs="Arial"/>
          <w:color w:val="000000"/>
          <w:sz w:val="20"/>
          <w:szCs w:val="20"/>
          <w:lang w:bidi="ru-RU"/>
        </w:rPr>
      </w:pPr>
      <w:r w:rsidRPr="003943F4">
        <w:rPr>
          <w:rFonts w:ascii="Arial" w:hAnsi="Arial" w:cs="Arial"/>
          <w:color w:val="000000"/>
          <w:sz w:val="20"/>
          <w:szCs w:val="20"/>
          <w:lang w:bidi="ru-RU"/>
        </w:rPr>
        <w:t xml:space="preserve">Вы вправе повторно обратиться </w:t>
      </w:r>
      <w:r w:rsidRPr="003943F4">
        <w:rPr>
          <w:rFonts w:ascii="Arial" w:hAnsi="Arial" w:cs="Arial"/>
          <w:color w:val="000000"/>
          <w:sz w:val="20"/>
          <w:szCs w:val="20"/>
          <w:lang w:val="en-US" w:eastAsia="en-US" w:bidi="en-US"/>
        </w:rPr>
        <w:t>c</w:t>
      </w:r>
      <w:r w:rsidRPr="003943F4">
        <w:rPr>
          <w:rFonts w:ascii="Arial" w:hAnsi="Arial" w:cs="Arial"/>
          <w:color w:val="000000"/>
          <w:sz w:val="20"/>
          <w:szCs w:val="20"/>
          <w:lang w:eastAsia="en-US" w:bidi="en-US"/>
        </w:rPr>
        <w:t xml:space="preserve"> </w:t>
      </w:r>
      <w:r w:rsidRPr="003943F4">
        <w:rPr>
          <w:rFonts w:ascii="Arial" w:hAnsi="Arial" w:cs="Arial"/>
          <w:color w:val="000000"/>
          <w:sz w:val="20"/>
          <w:szCs w:val="20"/>
          <w:lang w:bidi="ru-RU"/>
        </w:rPr>
        <w:t>заявлением о предоставлении услуги после устранения указанных нарушений.</w:t>
      </w:r>
    </w:p>
    <w:p w:rsidR="003943F4" w:rsidRPr="003943F4" w:rsidRDefault="003943F4" w:rsidP="00BD64E8">
      <w:pPr>
        <w:widowControl w:val="0"/>
        <w:ind w:firstLine="567"/>
        <w:jc w:val="both"/>
        <w:rPr>
          <w:rFonts w:ascii="Arial" w:hAnsi="Arial" w:cs="Arial"/>
          <w:color w:val="000000"/>
          <w:sz w:val="20"/>
          <w:szCs w:val="20"/>
          <w:lang w:bidi="ru-RU"/>
        </w:rPr>
      </w:pPr>
      <w:r w:rsidRPr="003943F4">
        <w:rPr>
          <w:rFonts w:ascii="Arial" w:hAnsi="Arial" w:cs="Arial"/>
          <w:color w:val="000000"/>
          <w:sz w:val="20"/>
          <w:szCs w:val="20"/>
          <w:lang w:bidi="ru-RU"/>
        </w:rPr>
        <w:t>Данный отказ может быть обжалован в досудебном порядке путем направления жалобы в орган, уполномоченный на предоставление услуги в «Предоставление в собственность, аренду, постоянное (бессрочное) пользование, безвозмездное пользование земельного участка, находящегося в государственной или муниципальной собственности, без проведения торгов на территории города Куйбышева Куйбышевского района Новосибирской области», а также в судебном порядке.</w:t>
      </w:r>
    </w:p>
    <w:p w:rsidR="003943F4" w:rsidRPr="003943F4" w:rsidRDefault="003943F4" w:rsidP="003943F4">
      <w:pPr>
        <w:keepNext/>
        <w:keepLines/>
        <w:widowControl w:val="0"/>
        <w:ind w:left="1860"/>
        <w:outlineLvl w:val="0"/>
        <w:rPr>
          <w:rFonts w:ascii="Arial" w:eastAsia="Microsoft Sans Serif" w:hAnsi="Arial" w:cs="Arial"/>
          <w:color w:val="000000"/>
          <w:sz w:val="20"/>
          <w:szCs w:val="20"/>
          <w:lang w:bidi="ru-RU"/>
        </w:rPr>
      </w:pPr>
      <w:bookmarkStart w:id="2" w:name="bookmark48"/>
      <w:r w:rsidRPr="003943F4">
        <w:rPr>
          <w:rFonts w:ascii="Arial" w:eastAsia="Arial" w:hAnsi="Arial" w:cs="Arial"/>
          <w:color w:val="211A22"/>
          <w:sz w:val="20"/>
          <w:szCs w:val="20"/>
          <w:lang w:bidi="ru-RU"/>
        </w:rPr>
        <w:t>Сведения о сертификате</w:t>
      </w:r>
      <w:bookmarkEnd w:id="2"/>
    </w:p>
    <w:p w:rsidR="003943F4" w:rsidRPr="003943F4" w:rsidRDefault="003943F4" w:rsidP="003943F4">
      <w:pPr>
        <w:keepNext/>
        <w:keepLines/>
        <w:widowControl w:val="0"/>
        <w:ind w:left="2020"/>
        <w:jc w:val="both"/>
        <w:outlineLvl w:val="0"/>
        <w:rPr>
          <w:rFonts w:ascii="Arial" w:eastAsia="Arial" w:hAnsi="Arial" w:cs="Arial"/>
          <w:color w:val="211A22"/>
          <w:sz w:val="20"/>
          <w:szCs w:val="20"/>
          <w:lang w:bidi="ru-RU"/>
        </w:rPr>
      </w:pPr>
      <w:bookmarkStart w:id="3" w:name="bookmark50"/>
      <w:r w:rsidRPr="003943F4">
        <w:rPr>
          <w:rFonts w:ascii="Arial" w:eastAsia="Arial" w:hAnsi="Arial" w:cs="Arial"/>
          <w:color w:val="211A22"/>
          <w:sz w:val="20"/>
          <w:szCs w:val="20"/>
          <w:lang w:bidi="ru-RU"/>
        </w:rPr>
        <w:t>электронной подпис</w:t>
      </w:r>
      <w:bookmarkEnd w:id="3"/>
      <w:r w:rsidRPr="003943F4">
        <w:rPr>
          <w:rFonts w:ascii="Arial" w:eastAsia="Arial" w:hAnsi="Arial" w:cs="Arial"/>
          <w:color w:val="211A22"/>
          <w:sz w:val="20"/>
          <w:szCs w:val="20"/>
          <w:lang w:bidi="ru-RU"/>
        </w:rPr>
        <w:t>и»</w:t>
      </w:r>
    </w:p>
    <w:p w:rsidR="003943F4" w:rsidRPr="003943F4" w:rsidRDefault="003943F4" w:rsidP="003943F4">
      <w:pPr>
        <w:keepNext/>
        <w:keepLines/>
        <w:widowControl w:val="0"/>
        <w:ind w:left="2020"/>
        <w:jc w:val="both"/>
        <w:outlineLvl w:val="0"/>
        <w:rPr>
          <w:rFonts w:ascii="Arial" w:eastAsia="Calibri" w:hAnsi="Arial" w:cs="Arial"/>
          <w:sz w:val="20"/>
          <w:szCs w:val="20"/>
        </w:rPr>
      </w:pPr>
    </w:p>
    <w:p w:rsidR="00BD64E8" w:rsidRDefault="003943F4" w:rsidP="00BD64E8">
      <w:pPr>
        <w:keepNext/>
        <w:keepLines/>
        <w:widowControl w:val="0"/>
        <w:ind w:firstLine="567"/>
        <w:jc w:val="both"/>
        <w:outlineLvl w:val="0"/>
        <w:rPr>
          <w:rFonts w:ascii="Arial" w:eastAsia="Calibri" w:hAnsi="Arial" w:cs="Arial"/>
          <w:sz w:val="20"/>
          <w:szCs w:val="20"/>
        </w:rPr>
      </w:pPr>
      <w:r w:rsidRPr="003943F4">
        <w:rPr>
          <w:rFonts w:ascii="Arial" w:eastAsia="Calibri" w:hAnsi="Arial" w:cs="Arial"/>
          <w:sz w:val="20"/>
          <w:szCs w:val="20"/>
        </w:rPr>
        <w:t>2. Управлению делами администрации города Куйбышева (Рукицкой Т.А.) опубликовать настоящее постановление в периодическом печатном издании «Бюллетень органов местного самоуправления города Куйбышева Куйбышевского района Новосибирской области».</w:t>
      </w:r>
    </w:p>
    <w:p w:rsidR="003943F4" w:rsidRPr="003943F4" w:rsidRDefault="003943F4" w:rsidP="00BD64E8">
      <w:pPr>
        <w:keepNext/>
        <w:keepLines/>
        <w:widowControl w:val="0"/>
        <w:ind w:firstLine="567"/>
        <w:jc w:val="both"/>
        <w:outlineLvl w:val="0"/>
        <w:rPr>
          <w:rFonts w:ascii="Arial" w:eastAsia="Calibri" w:hAnsi="Arial" w:cs="Arial"/>
          <w:sz w:val="20"/>
          <w:szCs w:val="20"/>
        </w:rPr>
      </w:pPr>
      <w:r w:rsidRPr="003943F4">
        <w:rPr>
          <w:rFonts w:ascii="Arial" w:eastAsia="Calibri" w:hAnsi="Arial" w:cs="Arial"/>
          <w:sz w:val="20"/>
          <w:szCs w:val="20"/>
        </w:rPr>
        <w:t>3. Контроль за исполнением настоящего постановления оставляю за собой.</w:t>
      </w:r>
    </w:p>
    <w:p w:rsidR="003943F4" w:rsidRPr="003943F4" w:rsidRDefault="003943F4" w:rsidP="003943F4">
      <w:pPr>
        <w:keepNext/>
        <w:keepLines/>
        <w:widowControl w:val="0"/>
        <w:ind w:left="2020"/>
        <w:jc w:val="both"/>
        <w:outlineLvl w:val="0"/>
        <w:rPr>
          <w:rFonts w:ascii="Arial" w:eastAsia="Microsoft Sans Serif" w:hAnsi="Arial" w:cs="Arial"/>
          <w:color w:val="000000"/>
          <w:sz w:val="20"/>
          <w:szCs w:val="20"/>
          <w:lang w:bidi="ru-RU"/>
        </w:rPr>
      </w:pPr>
    </w:p>
    <w:p w:rsidR="003943F4" w:rsidRPr="003943F4" w:rsidRDefault="003943F4" w:rsidP="003943F4">
      <w:pPr>
        <w:keepNext/>
        <w:keepLines/>
        <w:widowControl w:val="0"/>
        <w:ind w:left="2020"/>
        <w:jc w:val="both"/>
        <w:outlineLvl w:val="0"/>
        <w:rPr>
          <w:rFonts w:ascii="Arial" w:eastAsia="Microsoft Sans Serif" w:hAnsi="Arial" w:cs="Arial"/>
          <w:color w:val="000000"/>
          <w:sz w:val="20"/>
          <w:szCs w:val="20"/>
          <w:lang w:bidi="ru-RU"/>
        </w:rPr>
      </w:pPr>
    </w:p>
    <w:p w:rsidR="003943F4" w:rsidRPr="003943F4" w:rsidRDefault="003943F4" w:rsidP="003943F4">
      <w:pPr>
        <w:keepNext/>
        <w:keepLines/>
        <w:widowControl w:val="0"/>
        <w:ind w:left="709" w:hanging="709"/>
        <w:jc w:val="both"/>
        <w:outlineLvl w:val="0"/>
        <w:rPr>
          <w:rFonts w:ascii="Arial" w:eastAsia="Calibri" w:hAnsi="Arial" w:cs="Arial"/>
          <w:sz w:val="20"/>
          <w:szCs w:val="20"/>
        </w:rPr>
      </w:pPr>
      <w:r w:rsidRPr="003943F4">
        <w:rPr>
          <w:rFonts w:ascii="Arial" w:eastAsia="Calibri" w:hAnsi="Arial" w:cs="Arial"/>
          <w:sz w:val="20"/>
          <w:szCs w:val="20"/>
        </w:rPr>
        <w:t xml:space="preserve">Глава города Куйбышева </w:t>
      </w:r>
    </w:p>
    <w:p w:rsidR="003943F4" w:rsidRPr="003943F4" w:rsidRDefault="003943F4" w:rsidP="003943F4">
      <w:pPr>
        <w:keepNext/>
        <w:keepLines/>
        <w:widowControl w:val="0"/>
        <w:ind w:left="709" w:hanging="709"/>
        <w:jc w:val="both"/>
        <w:outlineLvl w:val="0"/>
        <w:rPr>
          <w:rFonts w:ascii="Arial" w:eastAsia="Calibri" w:hAnsi="Arial" w:cs="Arial"/>
          <w:sz w:val="20"/>
          <w:szCs w:val="20"/>
        </w:rPr>
      </w:pPr>
      <w:r w:rsidRPr="003943F4">
        <w:rPr>
          <w:rFonts w:ascii="Arial" w:eastAsia="Calibri" w:hAnsi="Arial" w:cs="Arial"/>
          <w:sz w:val="20"/>
          <w:szCs w:val="20"/>
        </w:rPr>
        <w:t xml:space="preserve">Куйбышевского района </w:t>
      </w:r>
    </w:p>
    <w:p w:rsidR="003943F4" w:rsidRPr="003943F4" w:rsidRDefault="003943F4" w:rsidP="003943F4">
      <w:pPr>
        <w:keepNext/>
        <w:keepLines/>
        <w:widowControl w:val="0"/>
        <w:jc w:val="both"/>
        <w:outlineLvl w:val="0"/>
        <w:rPr>
          <w:rFonts w:ascii="Arial" w:eastAsia="Calibri" w:hAnsi="Arial" w:cs="Arial"/>
          <w:sz w:val="20"/>
          <w:szCs w:val="20"/>
        </w:rPr>
      </w:pPr>
      <w:r w:rsidRPr="003943F4">
        <w:rPr>
          <w:rFonts w:ascii="Arial" w:eastAsia="Calibri" w:hAnsi="Arial" w:cs="Arial"/>
          <w:sz w:val="20"/>
          <w:szCs w:val="20"/>
        </w:rPr>
        <w:t xml:space="preserve">Новосибирской области                                                                      </w:t>
      </w:r>
      <w:r w:rsidR="007B0CB2">
        <w:rPr>
          <w:rFonts w:ascii="Arial" w:eastAsia="Calibri" w:hAnsi="Arial" w:cs="Arial"/>
          <w:sz w:val="20"/>
          <w:szCs w:val="20"/>
        </w:rPr>
        <w:t xml:space="preserve">                                      </w:t>
      </w:r>
      <w:r w:rsidRPr="003943F4">
        <w:rPr>
          <w:rFonts w:ascii="Arial" w:eastAsia="Calibri" w:hAnsi="Arial" w:cs="Arial"/>
          <w:sz w:val="20"/>
          <w:szCs w:val="20"/>
        </w:rPr>
        <w:t>А.А. Андронов</w:t>
      </w:r>
    </w:p>
    <w:p w:rsidR="007B0CB2" w:rsidRPr="004046C0" w:rsidRDefault="007B0CB2" w:rsidP="009C48AA">
      <w:pPr>
        <w:rPr>
          <w:rFonts w:ascii="Arial" w:hAnsi="Arial" w:cs="Arial"/>
          <w:sz w:val="20"/>
          <w:szCs w:val="20"/>
          <w:lang w:eastAsia="ar-SA"/>
        </w:rPr>
      </w:pPr>
    </w:p>
    <w:p w:rsidR="00EF221F" w:rsidRPr="004046C0" w:rsidRDefault="00EF221F" w:rsidP="009C48AA">
      <w:pPr>
        <w:rPr>
          <w:rFonts w:ascii="Arial" w:hAnsi="Arial" w:cs="Arial"/>
          <w:sz w:val="20"/>
          <w:szCs w:val="20"/>
          <w:lang w:eastAsia="ar-SA"/>
        </w:rPr>
      </w:pPr>
    </w:p>
    <w:p w:rsidR="00535D5C" w:rsidRPr="004046C0" w:rsidRDefault="00535D5C" w:rsidP="009C48AA">
      <w:pPr>
        <w:jc w:val="center"/>
        <w:rPr>
          <w:rFonts w:ascii="Arial" w:hAnsi="Arial" w:cs="Arial"/>
          <w:sz w:val="20"/>
          <w:szCs w:val="20"/>
        </w:rPr>
      </w:pPr>
      <w:r w:rsidRPr="004046C0">
        <w:rPr>
          <w:rFonts w:ascii="Arial" w:hAnsi="Arial" w:cs="Arial"/>
          <w:sz w:val="20"/>
          <w:szCs w:val="20"/>
        </w:rPr>
        <w:t>Администрация города Куйбышева Куйбышевского района Новосибирской области</w:t>
      </w:r>
    </w:p>
    <w:p w:rsidR="00535D5C" w:rsidRPr="004046C0" w:rsidRDefault="00535D5C" w:rsidP="009C48AA">
      <w:pPr>
        <w:jc w:val="center"/>
        <w:rPr>
          <w:rFonts w:ascii="Arial" w:hAnsi="Arial" w:cs="Arial"/>
          <w:sz w:val="20"/>
          <w:szCs w:val="20"/>
        </w:rPr>
      </w:pPr>
      <w:r w:rsidRPr="004046C0">
        <w:rPr>
          <w:rFonts w:ascii="Arial" w:hAnsi="Arial" w:cs="Arial"/>
          <w:sz w:val="20"/>
          <w:szCs w:val="20"/>
        </w:rPr>
        <w:t>Совет депутатов города Куйбышева Куйбышевского района Новосибирской области</w:t>
      </w:r>
    </w:p>
    <w:p w:rsidR="00535D5C" w:rsidRPr="004046C0" w:rsidRDefault="00535D5C" w:rsidP="009C48AA">
      <w:pPr>
        <w:jc w:val="center"/>
        <w:rPr>
          <w:rFonts w:ascii="Arial" w:hAnsi="Arial" w:cs="Arial"/>
          <w:sz w:val="20"/>
          <w:szCs w:val="20"/>
        </w:rPr>
      </w:pPr>
      <w:r w:rsidRPr="004046C0">
        <w:rPr>
          <w:rFonts w:ascii="Arial" w:hAnsi="Arial" w:cs="Arial"/>
          <w:sz w:val="20"/>
          <w:szCs w:val="20"/>
        </w:rPr>
        <w:t>Редакционный совет:</w:t>
      </w:r>
    </w:p>
    <w:p w:rsidR="00535D5C" w:rsidRPr="004046C0" w:rsidRDefault="00535D5C" w:rsidP="009C48AA">
      <w:pPr>
        <w:jc w:val="center"/>
        <w:rPr>
          <w:rFonts w:ascii="Arial" w:hAnsi="Arial" w:cs="Arial"/>
          <w:sz w:val="20"/>
          <w:szCs w:val="20"/>
        </w:rPr>
      </w:pPr>
      <w:r w:rsidRPr="004046C0">
        <w:rPr>
          <w:rFonts w:ascii="Arial" w:hAnsi="Arial" w:cs="Arial"/>
          <w:sz w:val="20"/>
          <w:szCs w:val="20"/>
        </w:rPr>
        <w:t>- Кускова Е.Г., заместитель главы администрации города-</w:t>
      </w:r>
    </w:p>
    <w:p w:rsidR="00535D5C" w:rsidRPr="004046C0" w:rsidRDefault="00535D5C" w:rsidP="00535D5C">
      <w:pPr>
        <w:jc w:val="center"/>
        <w:rPr>
          <w:rFonts w:ascii="Arial" w:hAnsi="Arial" w:cs="Arial"/>
          <w:sz w:val="20"/>
          <w:szCs w:val="20"/>
        </w:rPr>
      </w:pPr>
      <w:r w:rsidRPr="004046C0">
        <w:rPr>
          <w:rFonts w:ascii="Arial" w:hAnsi="Arial" w:cs="Arial"/>
          <w:sz w:val="20"/>
          <w:szCs w:val="20"/>
        </w:rPr>
        <w:t>начальник отдела культуры, спорта и молодежной политики</w:t>
      </w:r>
    </w:p>
    <w:p w:rsidR="00535D5C" w:rsidRPr="004046C0" w:rsidRDefault="00535D5C" w:rsidP="00535D5C">
      <w:pPr>
        <w:jc w:val="center"/>
        <w:rPr>
          <w:rFonts w:ascii="Arial" w:hAnsi="Arial" w:cs="Arial"/>
          <w:sz w:val="20"/>
          <w:szCs w:val="20"/>
        </w:rPr>
      </w:pPr>
      <w:r w:rsidRPr="004046C0">
        <w:rPr>
          <w:rFonts w:ascii="Arial" w:hAnsi="Arial" w:cs="Arial"/>
          <w:sz w:val="20"/>
          <w:szCs w:val="20"/>
        </w:rPr>
        <w:t>(председатель)</w:t>
      </w:r>
    </w:p>
    <w:p w:rsidR="00535D5C" w:rsidRPr="004046C0" w:rsidRDefault="00535D5C" w:rsidP="00535D5C">
      <w:pPr>
        <w:jc w:val="center"/>
        <w:rPr>
          <w:rFonts w:ascii="Arial" w:hAnsi="Arial" w:cs="Arial"/>
          <w:sz w:val="20"/>
          <w:szCs w:val="20"/>
        </w:rPr>
      </w:pPr>
      <w:r w:rsidRPr="004046C0">
        <w:rPr>
          <w:rFonts w:ascii="Arial" w:hAnsi="Arial" w:cs="Arial"/>
          <w:sz w:val="20"/>
          <w:szCs w:val="20"/>
        </w:rPr>
        <w:t>- Рукицкая Т.А., управляющий делами администрации города Куйбышева</w:t>
      </w:r>
    </w:p>
    <w:p w:rsidR="00535D5C" w:rsidRPr="004046C0" w:rsidRDefault="00535D5C" w:rsidP="00535D5C">
      <w:pPr>
        <w:jc w:val="center"/>
        <w:rPr>
          <w:rFonts w:ascii="Arial" w:hAnsi="Arial" w:cs="Arial"/>
          <w:sz w:val="20"/>
          <w:szCs w:val="20"/>
        </w:rPr>
      </w:pPr>
      <w:r w:rsidRPr="004046C0">
        <w:rPr>
          <w:rFonts w:ascii="Arial" w:hAnsi="Arial" w:cs="Arial"/>
          <w:sz w:val="20"/>
          <w:szCs w:val="20"/>
        </w:rPr>
        <w:t>(заместитель председателя)</w:t>
      </w:r>
    </w:p>
    <w:p w:rsidR="00535D5C" w:rsidRPr="004046C0" w:rsidRDefault="00535D5C" w:rsidP="00535D5C">
      <w:pPr>
        <w:jc w:val="center"/>
        <w:rPr>
          <w:rFonts w:ascii="Arial" w:hAnsi="Arial" w:cs="Arial"/>
          <w:sz w:val="20"/>
          <w:szCs w:val="20"/>
        </w:rPr>
      </w:pPr>
      <w:r w:rsidRPr="004046C0">
        <w:rPr>
          <w:rFonts w:ascii="Arial" w:hAnsi="Arial" w:cs="Arial"/>
          <w:sz w:val="20"/>
          <w:szCs w:val="20"/>
        </w:rPr>
        <w:t>- Балакина Н.Г.,   главный эксперт управления делами</w:t>
      </w:r>
    </w:p>
    <w:p w:rsidR="00535D5C" w:rsidRPr="004046C0" w:rsidRDefault="00535D5C" w:rsidP="00B21D96">
      <w:pPr>
        <w:jc w:val="center"/>
        <w:rPr>
          <w:rFonts w:ascii="Arial" w:hAnsi="Arial" w:cs="Arial"/>
          <w:sz w:val="20"/>
          <w:szCs w:val="20"/>
        </w:rPr>
      </w:pPr>
      <w:r w:rsidRPr="004046C0">
        <w:rPr>
          <w:rFonts w:ascii="Arial" w:hAnsi="Arial" w:cs="Arial"/>
          <w:sz w:val="20"/>
          <w:szCs w:val="20"/>
        </w:rPr>
        <w:t>(секретарь)</w:t>
      </w:r>
    </w:p>
    <w:p w:rsidR="00535D5C" w:rsidRPr="004046C0" w:rsidRDefault="00535D5C" w:rsidP="00535D5C">
      <w:pPr>
        <w:jc w:val="center"/>
        <w:rPr>
          <w:rFonts w:ascii="Arial" w:hAnsi="Arial" w:cs="Arial"/>
          <w:sz w:val="20"/>
          <w:szCs w:val="20"/>
        </w:rPr>
      </w:pPr>
      <w:r w:rsidRPr="004046C0">
        <w:rPr>
          <w:rFonts w:ascii="Arial" w:hAnsi="Arial" w:cs="Arial"/>
          <w:sz w:val="20"/>
          <w:szCs w:val="20"/>
        </w:rPr>
        <w:t>- Шурышева О.Ю.,    депутат Совета депутатов г. Куйбышева (V созыва)</w:t>
      </w:r>
    </w:p>
    <w:p w:rsidR="00535D5C" w:rsidRPr="004046C0" w:rsidRDefault="00535D5C" w:rsidP="00535D5C">
      <w:pPr>
        <w:jc w:val="center"/>
        <w:rPr>
          <w:rFonts w:ascii="Arial" w:hAnsi="Arial" w:cs="Arial"/>
          <w:sz w:val="20"/>
          <w:szCs w:val="20"/>
        </w:rPr>
      </w:pPr>
      <w:r w:rsidRPr="004046C0">
        <w:rPr>
          <w:rFonts w:ascii="Arial" w:hAnsi="Arial" w:cs="Arial"/>
          <w:sz w:val="20"/>
          <w:szCs w:val="20"/>
        </w:rPr>
        <w:t>- Павлова Н.В.,         депутат Совета депутатов г. Куйбышева (V созыва)</w:t>
      </w:r>
    </w:p>
    <w:p w:rsidR="00535D5C" w:rsidRPr="004046C0" w:rsidRDefault="00535D5C" w:rsidP="00535D5C">
      <w:pPr>
        <w:jc w:val="center"/>
        <w:rPr>
          <w:rFonts w:ascii="Arial" w:hAnsi="Arial" w:cs="Arial"/>
          <w:sz w:val="20"/>
          <w:szCs w:val="20"/>
        </w:rPr>
      </w:pPr>
    </w:p>
    <w:p w:rsidR="00535D5C" w:rsidRPr="004046C0" w:rsidRDefault="00535D5C" w:rsidP="00535D5C">
      <w:pPr>
        <w:jc w:val="center"/>
        <w:rPr>
          <w:rFonts w:ascii="Arial" w:hAnsi="Arial" w:cs="Arial"/>
          <w:sz w:val="20"/>
          <w:szCs w:val="20"/>
        </w:rPr>
      </w:pPr>
      <w:r w:rsidRPr="004046C0">
        <w:rPr>
          <w:rFonts w:ascii="Arial" w:hAnsi="Arial" w:cs="Arial"/>
          <w:sz w:val="20"/>
          <w:szCs w:val="20"/>
        </w:rPr>
        <w:t>Адрес издателя:</w:t>
      </w:r>
    </w:p>
    <w:p w:rsidR="00535D5C" w:rsidRPr="004046C0" w:rsidRDefault="00535D5C" w:rsidP="00535D5C">
      <w:pPr>
        <w:jc w:val="center"/>
        <w:rPr>
          <w:rFonts w:ascii="Arial" w:hAnsi="Arial" w:cs="Arial"/>
          <w:sz w:val="20"/>
          <w:szCs w:val="20"/>
        </w:rPr>
      </w:pPr>
      <w:r w:rsidRPr="004046C0">
        <w:rPr>
          <w:rFonts w:ascii="Arial" w:hAnsi="Arial" w:cs="Arial"/>
          <w:sz w:val="20"/>
          <w:szCs w:val="20"/>
        </w:rPr>
        <w:t>632387</w:t>
      </w:r>
    </w:p>
    <w:p w:rsidR="00535D5C" w:rsidRPr="004046C0" w:rsidRDefault="00535D5C" w:rsidP="00535D5C">
      <w:pPr>
        <w:jc w:val="center"/>
        <w:rPr>
          <w:rFonts w:ascii="Arial" w:hAnsi="Arial" w:cs="Arial"/>
          <w:sz w:val="20"/>
          <w:szCs w:val="20"/>
        </w:rPr>
      </w:pPr>
      <w:r w:rsidRPr="004046C0">
        <w:rPr>
          <w:rFonts w:ascii="Arial" w:hAnsi="Arial" w:cs="Arial"/>
          <w:sz w:val="20"/>
          <w:szCs w:val="20"/>
        </w:rPr>
        <w:t>Город Куйбышев Куйбышевского района Новосибирской области</w:t>
      </w:r>
    </w:p>
    <w:p w:rsidR="00535D5C" w:rsidRPr="004046C0" w:rsidRDefault="00535D5C" w:rsidP="00535D5C">
      <w:pPr>
        <w:jc w:val="center"/>
        <w:rPr>
          <w:rFonts w:ascii="Arial" w:hAnsi="Arial" w:cs="Arial"/>
          <w:sz w:val="20"/>
          <w:szCs w:val="20"/>
        </w:rPr>
      </w:pPr>
      <w:r w:rsidRPr="004046C0">
        <w:rPr>
          <w:rFonts w:ascii="Arial" w:hAnsi="Arial" w:cs="Arial"/>
          <w:sz w:val="20"/>
          <w:szCs w:val="20"/>
        </w:rPr>
        <w:t>ул. Краскома, 37</w:t>
      </w:r>
    </w:p>
    <w:p w:rsidR="00535D5C" w:rsidRPr="004046C0" w:rsidRDefault="00535D5C" w:rsidP="00535D5C">
      <w:pPr>
        <w:jc w:val="center"/>
        <w:rPr>
          <w:rFonts w:ascii="Arial" w:hAnsi="Arial" w:cs="Arial"/>
          <w:sz w:val="20"/>
          <w:szCs w:val="20"/>
        </w:rPr>
      </w:pPr>
      <w:r w:rsidRPr="004046C0">
        <w:rPr>
          <w:rFonts w:ascii="Arial" w:hAnsi="Arial" w:cs="Arial"/>
          <w:sz w:val="20"/>
          <w:szCs w:val="20"/>
        </w:rPr>
        <w:t>Тел. (38362) 51-390, 50-930</w:t>
      </w:r>
    </w:p>
    <w:p w:rsidR="00535D5C" w:rsidRPr="004046C0" w:rsidRDefault="00535D5C" w:rsidP="00535D5C">
      <w:pPr>
        <w:jc w:val="center"/>
        <w:rPr>
          <w:rFonts w:ascii="Arial" w:hAnsi="Arial" w:cs="Arial"/>
          <w:sz w:val="20"/>
          <w:szCs w:val="20"/>
        </w:rPr>
      </w:pPr>
      <w:r w:rsidRPr="004046C0">
        <w:rPr>
          <w:rFonts w:ascii="Arial" w:hAnsi="Arial" w:cs="Arial"/>
          <w:sz w:val="20"/>
          <w:szCs w:val="20"/>
        </w:rPr>
        <w:t>E-mail: kainsk-today@nso.ru</w:t>
      </w:r>
    </w:p>
    <w:p w:rsidR="00535D5C" w:rsidRPr="004046C0" w:rsidRDefault="00535D5C" w:rsidP="00535D5C">
      <w:pPr>
        <w:jc w:val="center"/>
        <w:rPr>
          <w:rFonts w:ascii="Arial" w:hAnsi="Arial" w:cs="Arial"/>
          <w:sz w:val="20"/>
          <w:szCs w:val="20"/>
        </w:rPr>
      </w:pPr>
      <w:r w:rsidRPr="004046C0">
        <w:rPr>
          <w:rFonts w:ascii="Arial" w:hAnsi="Arial" w:cs="Arial"/>
          <w:sz w:val="20"/>
          <w:szCs w:val="20"/>
        </w:rPr>
        <w:t>Тираж 10 экземпляров</w:t>
      </w:r>
    </w:p>
    <w:p w:rsidR="00535D5C" w:rsidRPr="004046C0" w:rsidRDefault="00535D5C" w:rsidP="00535D5C">
      <w:pPr>
        <w:jc w:val="center"/>
        <w:rPr>
          <w:rFonts w:ascii="Arial" w:hAnsi="Arial" w:cs="Arial"/>
          <w:sz w:val="20"/>
          <w:szCs w:val="20"/>
        </w:rPr>
      </w:pPr>
      <w:r w:rsidRPr="004046C0">
        <w:rPr>
          <w:rFonts w:ascii="Arial" w:hAnsi="Arial" w:cs="Arial"/>
          <w:sz w:val="20"/>
          <w:szCs w:val="20"/>
        </w:rPr>
        <w:t>Электронная версия Бюллетеня</w:t>
      </w:r>
    </w:p>
    <w:p w:rsidR="00535D5C" w:rsidRPr="004046C0" w:rsidRDefault="00535D5C" w:rsidP="00535D5C">
      <w:pPr>
        <w:jc w:val="center"/>
        <w:rPr>
          <w:rFonts w:ascii="Arial" w:hAnsi="Arial" w:cs="Arial"/>
          <w:sz w:val="20"/>
          <w:szCs w:val="20"/>
        </w:rPr>
      </w:pPr>
      <w:r w:rsidRPr="004046C0">
        <w:rPr>
          <w:rFonts w:ascii="Arial" w:hAnsi="Arial" w:cs="Arial"/>
          <w:sz w:val="20"/>
          <w:szCs w:val="20"/>
        </w:rPr>
        <w:t>размещается на официальном сайте администрации города Куйбышева</w:t>
      </w:r>
    </w:p>
    <w:p w:rsidR="00535D5C" w:rsidRPr="004046C0" w:rsidRDefault="00535D5C" w:rsidP="00535D5C">
      <w:pPr>
        <w:jc w:val="center"/>
        <w:rPr>
          <w:rFonts w:ascii="Arial" w:hAnsi="Arial" w:cs="Arial"/>
          <w:sz w:val="20"/>
          <w:szCs w:val="20"/>
        </w:rPr>
      </w:pPr>
      <w:r w:rsidRPr="004046C0">
        <w:rPr>
          <w:rFonts w:ascii="Arial" w:hAnsi="Arial" w:cs="Arial"/>
          <w:sz w:val="20"/>
          <w:szCs w:val="20"/>
        </w:rPr>
        <w:t>Куйбышевского района Новосибирской области: www.kainsk.nso.ru</w:t>
      </w:r>
    </w:p>
    <w:p w:rsidR="0030141B" w:rsidRPr="004046C0" w:rsidRDefault="00535D5C" w:rsidP="00535D5C">
      <w:pPr>
        <w:jc w:val="center"/>
        <w:rPr>
          <w:rFonts w:ascii="Arial" w:hAnsi="Arial" w:cs="Arial"/>
          <w:sz w:val="20"/>
          <w:szCs w:val="20"/>
        </w:rPr>
      </w:pPr>
      <w:r w:rsidRPr="004046C0">
        <w:rPr>
          <w:rFonts w:ascii="Arial" w:hAnsi="Arial" w:cs="Arial"/>
          <w:sz w:val="20"/>
          <w:szCs w:val="20"/>
        </w:rPr>
        <w:t>Распространяется бесплатно</w:t>
      </w:r>
    </w:p>
    <w:sectPr w:rsidR="0030141B" w:rsidRPr="004046C0" w:rsidSect="001625FE">
      <w:headerReference w:type="default" r:id="rId13"/>
      <w:footerReference w:type="default" r:id="rId14"/>
      <w:footerReference w:type="first" r:id="rId15"/>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5A74" w:rsidRDefault="00A45A74" w:rsidP="00465802">
      <w:r>
        <w:separator/>
      </w:r>
    </w:p>
  </w:endnote>
  <w:endnote w:type="continuationSeparator" w:id="0">
    <w:p w:rsidR="00A45A74" w:rsidRDefault="00A45A74"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7679254"/>
      <w:docPartObj>
        <w:docPartGallery w:val="Page Numbers (Bottom of Page)"/>
        <w:docPartUnique/>
      </w:docPartObj>
    </w:sdtPr>
    <w:sdtEndPr/>
    <w:sdtContent>
      <w:p w:rsidR="00A45A74" w:rsidRDefault="00A45A74">
        <w:pPr>
          <w:pStyle w:val="a7"/>
          <w:jc w:val="center"/>
        </w:pPr>
        <w:r>
          <w:fldChar w:fldCharType="begin"/>
        </w:r>
        <w:r>
          <w:instrText>PAGE   \* MERGEFORMAT</w:instrText>
        </w:r>
        <w:r>
          <w:fldChar w:fldCharType="separate"/>
        </w:r>
        <w:r w:rsidR="00E25B50">
          <w:rPr>
            <w:noProof/>
          </w:rPr>
          <w:t>2</w:t>
        </w:r>
        <w:r>
          <w:fldChar w:fldCharType="end"/>
        </w:r>
      </w:p>
    </w:sdtContent>
  </w:sdt>
  <w:p w:rsidR="00A45A74" w:rsidRDefault="00A45A74">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5A74" w:rsidRDefault="00A45A74">
    <w:pPr>
      <w:pStyle w:val="a7"/>
      <w:jc w:val="center"/>
    </w:pPr>
  </w:p>
  <w:p w:rsidR="00A45A74" w:rsidRDefault="00A45A7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5A74" w:rsidRDefault="00A45A74" w:rsidP="00465802">
      <w:r>
        <w:separator/>
      </w:r>
    </w:p>
  </w:footnote>
  <w:footnote w:type="continuationSeparator" w:id="0">
    <w:p w:rsidR="00A45A74" w:rsidRDefault="00A45A74"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5A74" w:rsidRDefault="00A45A74">
    <w:pPr>
      <w:pStyle w:val="aa"/>
      <w:jc w:val="center"/>
    </w:pPr>
  </w:p>
  <w:p w:rsidR="00A45A74" w:rsidRDefault="00A45A74">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007286A"/>
    <w:multiLevelType w:val="hybridMultilevel"/>
    <w:tmpl w:val="C93CAB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9605D94"/>
    <w:multiLevelType w:val="hybridMultilevel"/>
    <w:tmpl w:val="F4224CC6"/>
    <w:lvl w:ilvl="0" w:tplc="572CB150">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9">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0">
    <w:nsid w:val="28323B79"/>
    <w:multiLevelType w:val="hybridMultilevel"/>
    <w:tmpl w:val="D222ED4A"/>
    <w:lvl w:ilvl="0" w:tplc="190436E2">
      <w:start w:val="1"/>
      <w:numFmt w:val="decimal"/>
      <w:lvlText w:val="%1."/>
      <w:lvlJc w:val="left"/>
      <w:pPr>
        <w:ind w:left="502" w:hanging="360"/>
      </w:pPr>
      <w:rPr>
        <w:rFonts w:hint="default"/>
        <w:b/>
        <w:color w:val="000000"/>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11">
    <w:nsid w:val="28F32A88"/>
    <w:multiLevelType w:val="hybridMultilevel"/>
    <w:tmpl w:val="6F7435AC"/>
    <w:lvl w:ilvl="0" w:tplc="086C6BC2">
      <w:start w:val="1"/>
      <w:numFmt w:val="decimal"/>
      <w:lvlText w:val="%1."/>
      <w:lvlJc w:val="left"/>
      <w:pPr>
        <w:ind w:left="378" w:hanging="420"/>
      </w:pPr>
      <w:rPr>
        <w:rFonts w:hint="default"/>
      </w:rPr>
    </w:lvl>
    <w:lvl w:ilvl="1" w:tplc="04190019" w:tentative="1">
      <w:start w:val="1"/>
      <w:numFmt w:val="lowerLetter"/>
      <w:lvlText w:val="%2."/>
      <w:lvlJc w:val="left"/>
      <w:pPr>
        <w:ind w:left="1038" w:hanging="360"/>
      </w:pPr>
    </w:lvl>
    <w:lvl w:ilvl="2" w:tplc="0419001B" w:tentative="1">
      <w:start w:val="1"/>
      <w:numFmt w:val="lowerRoman"/>
      <w:lvlText w:val="%3."/>
      <w:lvlJc w:val="right"/>
      <w:pPr>
        <w:ind w:left="1758" w:hanging="180"/>
      </w:pPr>
    </w:lvl>
    <w:lvl w:ilvl="3" w:tplc="0419000F" w:tentative="1">
      <w:start w:val="1"/>
      <w:numFmt w:val="decimal"/>
      <w:lvlText w:val="%4."/>
      <w:lvlJc w:val="left"/>
      <w:pPr>
        <w:ind w:left="2478" w:hanging="360"/>
      </w:pPr>
    </w:lvl>
    <w:lvl w:ilvl="4" w:tplc="04190019" w:tentative="1">
      <w:start w:val="1"/>
      <w:numFmt w:val="lowerLetter"/>
      <w:lvlText w:val="%5."/>
      <w:lvlJc w:val="left"/>
      <w:pPr>
        <w:ind w:left="3198" w:hanging="360"/>
      </w:pPr>
    </w:lvl>
    <w:lvl w:ilvl="5" w:tplc="0419001B" w:tentative="1">
      <w:start w:val="1"/>
      <w:numFmt w:val="lowerRoman"/>
      <w:lvlText w:val="%6."/>
      <w:lvlJc w:val="right"/>
      <w:pPr>
        <w:ind w:left="3918" w:hanging="180"/>
      </w:pPr>
    </w:lvl>
    <w:lvl w:ilvl="6" w:tplc="0419000F" w:tentative="1">
      <w:start w:val="1"/>
      <w:numFmt w:val="decimal"/>
      <w:lvlText w:val="%7."/>
      <w:lvlJc w:val="left"/>
      <w:pPr>
        <w:ind w:left="4638" w:hanging="360"/>
      </w:pPr>
    </w:lvl>
    <w:lvl w:ilvl="7" w:tplc="04190019" w:tentative="1">
      <w:start w:val="1"/>
      <w:numFmt w:val="lowerLetter"/>
      <w:lvlText w:val="%8."/>
      <w:lvlJc w:val="left"/>
      <w:pPr>
        <w:ind w:left="5358" w:hanging="360"/>
      </w:pPr>
    </w:lvl>
    <w:lvl w:ilvl="8" w:tplc="0419001B" w:tentative="1">
      <w:start w:val="1"/>
      <w:numFmt w:val="lowerRoman"/>
      <w:lvlText w:val="%9."/>
      <w:lvlJc w:val="right"/>
      <w:pPr>
        <w:ind w:left="6078" w:hanging="180"/>
      </w:pPr>
    </w:lvl>
  </w:abstractNum>
  <w:abstractNum w:abstractNumId="12">
    <w:nsid w:val="2C7702EB"/>
    <w:multiLevelType w:val="hybridMultilevel"/>
    <w:tmpl w:val="AB60F3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66303E7"/>
    <w:multiLevelType w:val="hybridMultilevel"/>
    <w:tmpl w:val="AB60F3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B657098"/>
    <w:multiLevelType w:val="hybridMultilevel"/>
    <w:tmpl w:val="B7BE9C5C"/>
    <w:lvl w:ilvl="0" w:tplc="AA1C632A">
      <w:start w:val="1"/>
      <w:numFmt w:val="decimal"/>
      <w:lvlText w:val="%1."/>
      <w:lvlJc w:val="left"/>
      <w:pPr>
        <w:ind w:left="633" w:hanging="360"/>
      </w:pPr>
      <w:rPr>
        <w:rFonts w:hint="default"/>
      </w:rPr>
    </w:lvl>
    <w:lvl w:ilvl="1" w:tplc="04190019" w:tentative="1">
      <w:start w:val="1"/>
      <w:numFmt w:val="lowerLetter"/>
      <w:lvlText w:val="%2."/>
      <w:lvlJc w:val="left"/>
      <w:pPr>
        <w:ind w:left="1353" w:hanging="360"/>
      </w:pPr>
    </w:lvl>
    <w:lvl w:ilvl="2" w:tplc="0419001B" w:tentative="1">
      <w:start w:val="1"/>
      <w:numFmt w:val="lowerRoman"/>
      <w:lvlText w:val="%3."/>
      <w:lvlJc w:val="right"/>
      <w:pPr>
        <w:ind w:left="2073" w:hanging="180"/>
      </w:pPr>
    </w:lvl>
    <w:lvl w:ilvl="3" w:tplc="0419000F" w:tentative="1">
      <w:start w:val="1"/>
      <w:numFmt w:val="decimal"/>
      <w:lvlText w:val="%4."/>
      <w:lvlJc w:val="left"/>
      <w:pPr>
        <w:ind w:left="2793" w:hanging="360"/>
      </w:pPr>
    </w:lvl>
    <w:lvl w:ilvl="4" w:tplc="04190019" w:tentative="1">
      <w:start w:val="1"/>
      <w:numFmt w:val="lowerLetter"/>
      <w:lvlText w:val="%5."/>
      <w:lvlJc w:val="left"/>
      <w:pPr>
        <w:ind w:left="3513" w:hanging="360"/>
      </w:pPr>
    </w:lvl>
    <w:lvl w:ilvl="5" w:tplc="0419001B" w:tentative="1">
      <w:start w:val="1"/>
      <w:numFmt w:val="lowerRoman"/>
      <w:lvlText w:val="%6."/>
      <w:lvlJc w:val="right"/>
      <w:pPr>
        <w:ind w:left="4233" w:hanging="180"/>
      </w:pPr>
    </w:lvl>
    <w:lvl w:ilvl="6" w:tplc="0419000F" w:tentative="1">
      <w:start w:val="1"/>
      <w:numFmt w:val="decimal"/>
      <w:lvlText w:val="%7."/>
      <w:lvlJc w:val="left"/>
      <w:pPr>
        <w:ind w:left="4953" w:hanging="360"/>
      </w:pPr>
    </w:lvl>
    <w:lvl w:ilvl="7" w:tplc="04190019" w:tentative="1">
      <w:start w:val="1"/>
      <w:numFmt w:val="lowerLetter"/>
      <w:lvlText w:val="%8."/>
      <w:lvlJc w:val="left"/>
      <w:pPr>
        <w:ind w:left="5673" w:hanging="360"/>
      </w:pPr>
    </w:lvl>
    <w:lvl w:ilvl="8" w:tplc="0419001B" w:tentative="1">
      <w:start w:val="1"/>
      <w:numFmt w:val="lowerRoman"/>
      <w:lvlText w:val="%9."/>
      <w:lvlJc w:val="right"/>
      <w:pPr>
        <w:ind w:left="6393" w:hanging="180"/>
      </w:pPr>
    </w:lvl>
  </w:abstractNum>
  <w:abstractNum w:abstractNumId="15">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6">
    <w:nsid w:val="669935EC"/>
    <w:multiLevelType w:val="hybridMultilevel"/>
    <w:tmpl w:val="03F87B30"/>
    <w:lvl w:ilvl="0" w:tplc="AD8C715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689862BA"/>
    <w:multiLevelType w:val="hybridMultilevel"/>
    <w:tmpl w:val="BB2AA882"/>
    <w:lvl w:ilvl="0" w:tplc="35DA6CB6">
      <w:start w:val="1"/>
      <w:numFmt w:val="upperRoman"/>
      <w:lvlText w:val="%1."/>
      <w:lvlJc w:val="left"/>
      <w:pPr>
        <w:tabs>
          <w:tab w:val="num" w:pos="0"/>
        </w:tabs>
        <w:ind w:left="0" w:firstLine="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69A77E02"/>
    <w:multiLevelType w:val="hybridMultilevel"/>
    <w:tmpl w:val="BADAC706"/>
    <w:lvl w:ilvl="0" w:tplc="576AFD0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75D54291"/>
    <w:multiLevelType w:val="hybridMultilevel"/>
    <w:tmpl w:val="0EECE014"/>
    <w:lvl w:ilvl="0" w:tplc="0F62A3E4">
      <w:start w:val="1"/>
      <w:numFmt w:val="decimal"/>
      <w:lvlText w:val="%1."/>
      <w:lvlJc w:val="left"/>
      <w:pPr>
        <w:ind w:left="1683" w:hanging="97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nsid w:val="772B70A2"/>
    <w:multiLevelType w:val="hybridMultilevel"/>
    <w:tmpl w:val="847C1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C4F3AAD"/>
    <w:multiLevelType w:val="hybridMultilevel"/>
    <w:tmpl w:val="58BA58A8"/>
    <w:lvl w:ilvl="0" w:tplc="B19E8BBA">
      <w:start w:val="1"/>
      <w:numFmt w:val="bullet"/>
      <w:lvlText w:val="•"/>
      <w:lvlJc w:val="left"/>
      <w:pPr>
        <w:tabs>
          <w:tab w:val="num" w:pos="720"/>
        </w:tabs>
        <w:ind w:left="720" w:hanging="360"/>
      </w:pPr>
      <w:rPr>
        <w:rFonts w:ascii="Arial" w:hAnsi="Arial" w:cs="Times New Roman" w:hint="default"/>
      </w:rPr>
    </w:lvl>
    <w:lvl w:ilvl="1" w:tplc="0B007882">
      <w:start w:val="1"/>
      <w:numFmt w:val="decimal"/>
      <w:lvlText w:val="%2."/>
      <w:lvlJc w:val="left"/>
      <w:pPr>
        <w:tabs>
          <w:tab w:val="num" w:pos="1440"/>
        </w:tabs>
        <w:ind w:left="1440" w:hanging="360"/>
      </w:pPr>
    </w:lvl>
    <w:lvl w:ilvl="2" w:tplc="7CD688E4">
      <w:start w:val="1"/>
      <w:numFmt w:val="decimal"/>
      <w:lvlText w:val="%3."/>
      <w:lvlJc w:val="left"/>
      <w:pPr>
        <w:tabs>
          <w:tab w:val="num" w:pos="2160"/>
        </w:tabs>
        <w:ind w:left="2160" w:hanging="360"/>
      </w:pPr>
    </w:lvl>
    <w:lvl w:ilvl="3" w:tplc="23A27C00">
      <w:start w:val="1"/>
      <w:numFmt w:val="decimal"/>
      <w:lvlText w:val="%4."/>
      <w:lvlJc w:val="left"/>
      <w:pPr>
        <w:tabs>
          <w:tab w:val="num" w:pos="2880"/>
        </w:tabs>
        <w:ind w:left="2880" w:hanging="360"/>
      </w:pPr>
    </w:lvl>
    <w:lvl w:ilvl="4" w:tplc="9D1E0F70">
      <w:start w:val="1"/>
      <w:numFmt w:val="decimal"/>
      <w:lvlText w:val="%5."/>
      <w:lvlJc w:val="left"/>
      <w:pPr>
        <w:tabs>
          <w:tab w:val="num" w:pos="3600"/>
        </w:tabs>
        <w:ind w:left="3600" w:hanging="360"/>
      </w:pPr>
    </w:lvl>
    <w:lvl w:ilvl="5" w:tplc="A65EE940">
      <w:start w:val="1"/>
      <w:numFmt w:val="decimal"/>
      <w:lvlText w:val="%6."/>
      <w:lvlJc w:val="left"/>
      <w:pPr>
        <w:tabs>
          <w:tab w:val="num" w:pos="4320"/>
        </w:tabs>
        <w:ind w:left="4320" w:hanging="360"/>
      </w:pPr>
    </w:lvl>
    <w:lvl w:ilvl="6" w:tplc="DCC4D41A">
      <w:start w:val="1"/>
      <w:numFmt w:val="decimal"/>
      <w:lvlText w:val="%7."/>
      <w:lvlJc w:val="left"/>
      <w:pPr>
        <w:tabs>
          <w:tab w:val="num" w:pos="5040"/>
        </w:tabs>
        <w:ind w:left="5040" w:hanging="360"/>
      </w:pPr>
    </w:lvl>
    <w:lvl w:ilvl="7" w:tplc="7D0244FE">
      <w:start w:val="1"/>
      <w:numFmt w:val="decimal"/>
      <w:lvlText w:val="%8."/>
      <w:lvlJc w:val="left"/>
      <w:pPr>
        <w:tabs>
          <w:tab w:val="num" w:pos="5760"/>
        </w:tabs>
        <w:ind w:left="5760" w:hanging="360"/>
      </w:pPr>
    </w:lvl>
    <w:lvl w:ilvl="8" w:tplc="35D6A4E4">
      <w:start w:val="1"/>
      <w:numFmt w:val="decimal"/>
      <w:lvlText w:val="%9."/>
      <w:lvlJc w:val="left"/>
      <w:pPr>
        <w:tabs>
          <w:tab w:val="num" w:pos="6480"/>
        </w:tabs>
        <w:ind w:left="6480" w:hanging="360"/>
      </w:pPr>
    </w:lvl>
  </w:abstractNum>
  <w:num w:numId="1">
    <w:abstractNumId w:val="15"/>
  </w:num>
  <w:num w:numId="2">
    <w:abstractNumId w:val="9"/>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8"/>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num>
  <w:num w:numId="6">
    <w:abstractNumId w:val="10"/>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12"/>
  </w:num>
  <w:num w:numId="10">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14"/>
  </w:num>
  <w:num w:numId="13">
    <w:abstractNumId w:val="21"/>
  </w:num>
  <w:num w:numId="14">
    <w:abstractNumId w:val="18"/>
  </w:num>
  <w:num w:numId="15">
    <w:abstractNumId w:val="7"/>
  </w:num>
  <w:num w:numId="16">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20"/>
  <w:displayHorizontalDrawingGridEvery w:val="2"/>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434"/>
    <w:rsid w:val="00004555"/>
    <w:rsid w:val="0000457F"/>
    <w:rsid w:val="00005297"/>
    <w:rsid w:val="000129AC"/>
    <w:rsid w:val="00012CF1"/>
    <w:rsid w:val="00014353"/>
    <w:rsid w:val="00014540"/>
    <w:rsid w:val="0001551F"/>
    <w:rsid w:val="00016CAB"/>
    <w:rsid w:val="00016E0F"/>
    <w:rsid w:val="000172EE"/>
    <w:rsid w:val="00017EF6"/>
    <w:rsid w:val="00020713"/>
    <w:rsid w:val="0002084F"/>
    <w:rsid w:val="0002258C"/>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B3A"/>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075"/>
    <w:rsid w:val="0008220C"/>
    <w:rsid w:val="00082456"/>
    <w:rsid w:val="00083529"/>
    <w:rsid w:val="00083E76"/>
    <w:rsid w:val="00087CEC"/>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28DB"/>
    <w:rsid w:val="000A435F"/>
    <w:rsid w:val="000A4F67"/>
    <w:rsid w:val="000A565A"/>
    <w:rsid w:val="000A6D04"/>
    <w:rsid w:val="000A7010"/>
    <w:rsid w:val="000A7E30"/>
    <w:rsid w:val="000B09DD"/>
    <w:rsid w:val="000B1A82"/>
    <w:rsid w:val="000B1F32"/>
    <w:rsid w:val="000B2CDF"/>
    <w:rsid w:val="000B3E8A"/>
    <w:rsid w:val="000B4246"/>
    <w:rsid w:val="000B45AA"/>
    <w:rsid w:val="000B490B"/>
    <w:rsid w:val="000B6682"/>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32E2"/>
    <w:rsid w:val="000F4043"/>
    <w:rsid w:val="000F53B0"/>
    <w:rsid w:val="000F5DEE"/>
    <w:rsid w:val="000F63E6"/>
    <w:rsid w:val="000F69E4"/>
    <w:rsid w:val="000F73CC"/>
    <w:rsid w:val="000F74D6"/>
    <w:rsid w:val="000F79B0"/>
    <w:rsid w:val="0010046A"/>
    <w:rsid w:val="00101EC4"/>
    <w:rsid w:val="001044C1"/>
    <w:rsid w:val="00105327"/>
    <w:rsid w:val="00106CB1"/>
    <w:rsid w:val="001074BA"/>
    <w:rsid w:val="001109CF"/>
    <w:rsid w:val="00111C83"/>
    <w:rsid w:val="00111DDA"/>
    <w:rsid w:val="00112D9E"/>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35A37"/>
    <w:rsid w:val="0014039B"/>
    <w:rsid w:val="001404DB"/>
    <w:rsid w:val="001411F9"/>
    <w:rsid w:val="00142685"/>
    <w:rsid w:val="001432ED"/>
    <w:rsid w:val="00144F05"/>
    <w:rsid w:val="0014742D"/>
    <w:rsid w:val="00147E35"/>
    <w:rsid w:val="00150125"/>
    <w:rsid w:val="00151A1F"/>
    <w:rsid w:val="00154900"/>
    <w:rsid w:val="00154C24"/>
    <w:rsid w:val="00155B19"/>
    <w:rsid w:val="00156C11"/>
    <w:rsid w:val="00156DC2"/>
    <w:rsid w:val="00161AC9"/>
    <w:rsid w:val="0016249A"/>
    <w:rsid w:val="001625FE"/>
    <w:rsid w:val="00162852"/>
    <w:rsid w:val="00162E64"/>
    <w:rsid w:val="0016554B"/>
    <w:rsid w:val="0016603B"/>
    <w:rsid w:val="001660AE"/>
    <w:rsid w:val="00167510"/>
    <w:rsid w:val="001709E0"/>
    <w:rsid w:val="00171420"/>
    <w:rsid w:val="00171927"/>
    <w:rsid w:val="00171A1B"/>
    <w:rsid w:val="00171BCF"/>
    <w:rsid w:val="00173391"/>
    <w:rsid w:val="00174174"/>
    <w:rsid w:val="001747BE"/>
    <w:rsid w:val="00175BEC"/>
    <w:rsid w:val="001766B6"/>
    <w:rsid w:val="00177AF4"/>
    <w:rsid w:val="00177CA9"/>
    <w:rsid w:val="00177DE6"/>
    <w:rsid w:val="00180357"/>
    <w:rsid w:val="0018042E"/>
    <w:rsid w:val="001817F6"/>
    <w:rsid w:val="00181BA8"/>
    <w:rsid w:val="00182811"/>
    <w:rsid w:val="00182CA3"/>
    <w:rsid w:val="001830A2"/>
    <w:rsid w:val="001840E9"/>
    <w:rsid w:val="0018509B"/>
    <w:rsid w:val="001862F6"/>
    <w:rsid w:val="0018662C"/>
    <w:rsid w:val="00190378"/>
    <w:rsid w:val="00190EC2"/>
    <w:rsid w:val="001933BD"/>
    <w:rsid w:val="00193D29"/>
    <w:rsid w:val="001945D9"/>
    <w:rsid w:val="00194665"/>
    <w:rsid w:val="00194A09"/>
    <w:rsid w:val="00194AC6"/>
    <w:rsid w:val="00194E10"/>
    <w:rsid w:val="00195545"/>
    <w:rsid w:val="00195D7F"/>
    <w:rsid w:val="00196ADD"/>
    <w:rsid w:val="00196C69"/>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B7698"/>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227"/>
    <w:rsid w:val="00204B60"/>
    <w:rsid w:val="002054AF"/>
    <w:rsid w:val="00205924"/>
    <w:rsid w:val="00206C82"/>
    <w:rsid w:val="00206D2E"/>
    <w:rsid w:val="002108B0"/>
    <w:rsid w:val="00211219"/>
    <w:rsid w:val="002119F2"/>
    <w:rsid w:val="00211FA0"/>
    <w:rsid w:val="0021243D"/>
    <w:rsid w:val="00212845"/>
    <w:rsid w:val="00212854"/>
    <w:rsid w:val="00213F11"/>
    <w:rsid w:val="00215B2C"/>
    <w:rsid w:val="00216916"/>
    <w:rsid w:val="00220501"/>
    <w:rsid w:val="00223425"/>
    <w:rsid w:val="002266D3"/>
    <w:rsid w:val="002304EA"/>
    <w:rsid w:val="00230EE4"/>
    <w:rsid w:val="002317D9"/>
    <w:rsid w:val="00231A36"/>
    <w:rsid w:val="00231A8D"/>
    <w:rsid w:val="0023291C"/>
    <w:rsid w:val="00232F74"/>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5A90"/>
    <w:rsid w:val="0024634C"/>
    <w:rsid w:val="00246C0C"/>
    <w:rsid w:val="00250DF5"/>
    <w:rsid w:val="00250FFB"/>
    <w:rsid w:val="00251F69"/>
    <w:rsid w:val="00252323"/>
    <w:rsid w:val="002557A7"/>
    <w:rsid w:val="0025588C"/>
    <w:rsid w:val="002562E9"/>
    <w:rsid w:val="002574DE"/>
    <w:rsid w:val="0025776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1B1"/>
    <w:rsid w:val="00277532"/>
    <w:rsid w:val="00280ABD"/>
    <w:rsid w:val="0028177B"/>
    <w:rsid w:val="0028194F"/>
    <w:rsid w:val="002831FE"/>
    <w:rsid w:val="00284096"/>
    <w:rsid w:val="00284E62"/>
    <w:rsid w:val="00285CB4"/>
    <w:rsid w:val="002868E6"/>
    <w:rsid w:val="00286C6A"/>
    <w:rsid w:val="0028703E"/>
    <w:rsid w:val="00287106"/>
    <w:rsid w:val="002871D2"/>
    <w:rsid w:val="0029179B"/>
    <w:rsid w:val="002926EB"/>
    <w:rsid w:val="002934C4"/>
    <w:rsid w:val="00293B81"/>
    <w:rsid w:val="00294FC2"/>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10DB"/>
    <w:rsid w:val="002C2F2F"/>
    <w:rsid w:val="002C4EAA"/>
    <w:rsid w:val="002C6AAD"/>
    <w:rsid w:val="002C75C8"/>
    <w:rsid w:val="002C79BA"/>
    <w:rsid w:val="002C7B0B"/>
    <w:rsid w:val="002D17CE"/>
    <w:rsid w:val="002D52F8"/>
    <w:rsid w:val="002D5EC6"/>
    <w:rsid w:val="002D697E"/>
    <w:rsid w:val="002D6F67"/>
    <w:rsid w:val="002D7EC8"/>
    <w:rsid w:val="002E0025"/>
    <w:rsid w:val="002E1D3F"/>
    <w:rsid w:val="002E1DF3"/>
    <w:rsid w:val="002E1EF2"/>
    <w:rsid w:val="002E3782"/>
    <w:rsid w:val="002E4064"/>
    <w:rsid w:val="002E4885"/>
    <w:rsid w:val="002E5638"/>
    <w:rsid w:val="002E697A"/>
    <w:rsid w:val="002E6A16"/>
    <w:rsid w:val="002E6C57"/>
    <w:rsid w:val="002E7B4C"/>
    <w:rsid w:val="002F1AE7"/>
    <w:rsid w:val="002F2183"/>
    <w:rsid w:val="002F366B"/>
    <w:rsid w:val="002F39C7"/>
    <w:rsid w:val="002F4E99"/>
    <w:rsid w:val="002F5894"/>
    <w:rsid w:val="002F6464"/>
    <w:rsid w:val="002F7264"/>
    <w:rsid w:val="0030037E"/>
    <w:rsid w:val="003006CA"/>
    <w:rsid w:val="0030074C"/>
    <w:rsid w:val="0030141B"/>
    <w:rsid w:val="003014CD"/>
    <w:rsid w:val="0030174E"/>
    <w:rsid w:val="003028F9"/>
    <w:rsid w:val="00303FF9"/>
    <w:rsid w:val="00305314"/>
    <w:rsid w:val="00305692"/>
    <w:rsid w:val="00305992"/>
    <w:rsid w:val="0031072F"/>
    <w:rsid w:val="0031126B"/>
    <w:rsid w:val="0031275E"/>
    <w:rsid w:val="00312BDA"/>
    <w:rsid w:val="003133C6"/>
    <w:rsid w:val="00314322"/>
    <w:rsid w:val="00316BE1"/>
    <w:rsid w:val="00316D8E"/>
    <w:rsid w:val="00320795"/>
    <w:rsid w:val="00320E76"/>
    <w:rsid w:val="0032113F"/>
    <w:rsid w:val="00321904"/>
    <w:rsid w:val="0032314F"/>
    <w:rsid w:val="00326E99"/>
    <w:rsid w:val="00327041"/>
    <w:rsid w:val="003271E9"/>
    <w:rsid w:val="00333D42"/>
    <w:rsid w:val="003349D8"/>
    <w:rsid w:val="00334E4B"/>
    <w:rsid w:val="00335A72"/>
    <w:rsid w:val="00335A7F"/>
    <w:rsid w:val="00336627"/>
    <w:rsid w:val="00336F0C"/>
    <w:rsid w:val="003371CA"/>
    <w:rsid w:val="0034037D"/>
    <w:rsid w:val="00341CDC"/>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55C7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5103"/>
    <w:rsid w:val="00386772"/>
    <w:rsid w:val="00390D8C"/>
    <w:rsid w:val="00391730"/>
    <w:rsid w:val="003943F4"/>
    <w:rsid w:val="00394485"/>
    <w:rsid w:val="00394B8A"/>
    <w:rsid w:val="003959EA"/>
    <w:rsid w:val="0039647A"/>
    <w:rsid w:val="00397291"/>
    <w:rsid w:val="003975B5"/>
    <w:rsid w:val="003A0352"/>
    <w:rsid w:val="003A0C3F"/>
    <w:rsid w:val="003A12C0"/>
    <w:rsid w:val="003A163E"/>
    <w:rsid w:val="003A1D8E"/>
    <w:rsid w:val="003A2387"/>
    <w:rsid w:val="003A299D"/>
    <w:rsid w:val="003A3EA7"/>
    <w:rsid w:val="003A4B07"/>
    <w:rsid w:val="003A5495"/>
    <w:rsid w:val="003A6134"/>
    <w:rsid w:val="003A6731"/>
    <w:rsid w:val="003A6782"/>
    <w:rsid w:val="003A6A96"/>
    <w:rsid w:val="003B00B9"/>
    <w:rsid w:val="003B0D40"/>
    <w:rsid w:val="003B22B9"/>
    <w:rsid w:val="003B2A16"/>
    <w:rsid w:val="003B2B76"/>
    <w:rsid w:val="003B3532"/>
    <w:rsid w:val="003B36F6"/>
    <w:rsid w:val="003B39C8"/>
    <w:rsid w:val="003B4395"/>
    <w:rsid w:val="003B45B5"/>
    <w:rsid w:val="003B4A2B"/>
    <w:rsid w:val="003B4B66"/>
    <w:rsid w:val="003B4CAE"/>
    <w:rsid w:val="003B5E21"/>
    <w:rsid w:val="003B6721"/>
    <w:rsid w:val="003C13AD"/>
    <w:rsid w:val="003C2392"/>
    <w:rsid w:val="003C57BA"/>
    <w:rsid w:val="003C61C9"/>
    <w:rsid w:val="003C6EEF"/>
    <w:rsid w:val="003D08A2"/>
    <w:rsid w:val="003D0961"/>
    <w:rsid w:val="003D0A7A"/>
    <w:rsid w:val="003D1711"/>
    <w:rsid w:val="003D22D7"/>
    <w:rsid w:val="003D27B1"/>
    <w:rsid w:val="003D3779"/>
    <w:rsid w:val="003D3B24"/>
    <w:rsid w:val="003D4343"/>
    <w:rsid w:val="003D58A8"/>
    <w:rsid w:val="003D5A1E"/>
    <w:rsid w:val="003D656B"/>
    <w:rsid w:val="003D6629"/>
    <w:rsid w:val="003D6634"/>
    <w:rsid w:val="003E11F0"/>
    <w:rsid w:val="003E189B"/>
    <w:rsid w:val="003E3B6E"/>
    <w:rsid w:val="003E4084"/>
    <w:rsid w:val="003E53B8"/>
    <w:rsid w:val="003E75E7"/>
    <w:rsid w:val="003E76FC"/>
    <w:rsid w:val="003F0007"/>
    <w:rsid w:val="003F043E"/>
    <w:rsid w:val="003F0E56"/>
    <w:rsid w:val="003F0EDC"/>
    <w:rsid w:val="003F3114"/>
    <w:rsid w:val="003F3C3F"/>
    <w:rsid w:val="003F4309"/>
    <w:rsid w:val="003F5851"/>
    <w:rsid w:val="003F5A09"/>
    <w:rsid w:val="003F6157"/>
    <w:rsid w:val="003F61DE"/>
    <w:rsid w:val="003F634B"/>
    <w:rsid w:val="004017DA"/>
    <w:rsid w:val="00402E0F"/>
    <w:rsid w:val="0040363E"/>
    <w:rsid w:val="004046C0"/>
    <w:rsid w:val="00404BD5"/>
    <w:rsid w:val="00404C29"/>
    <w:rsid w:val="00404E50"/>
    <w:rsid w:val="00406A2C"/>
    <w:rsid w:val="00410B43"/>
    <w:rsid w:val="00410B7B"/>
    <w:rsid w:val="00410C9D"/>
    <w:rsid w:val="00411750"/>
    <w:rsid w:val="004125DA"/>
    <w:rsid w:val="00412D95"/>
    <w:rsid w:val="00412E0E"/>
    <w:rsid w:val="00413FB9"/>
    <w:rsid w:val="0041408D"/>
    <w:rsid w:val="00414702"/>
    <w:rsid w:val="00416A59"/>
    <w:rsid w:val="0041725B"/>
    <w:rsid w:val="00417A35"/>
    <w:rsid w:val="00417C58"/>
    <w:rsid w:val="00417DAF"/>
    <w:rsid w:val="004201E3"/>
    <w:rsid w:val="00421C74"/>
    <w:rsid w:val="00421E27"/>
    <w:rsid w:val="00422CC7"/>
    <w:rsid w:val="00423EBE"/>
    <w:rsid w:val="004246DA"/>
    <w:rsid w:val="0042552C"/>
    <w:rsid w:val="00425662"/>
    <w:rsid w:val="00425B14"/>
    <w:rsid w:val="00426042"/>
    <w:rsid w:val="004273D3"/>
    <w:rsid w:val="004308A9"/>
    <w:rsid w:val="00430B32"/>
    <w:rsid w:val="00430FE0"/>
    <w:rsid w:val="004321A8"/>
    <w:rsid w:val="004322CE"/>
    <w:rsid w:val="004338ED"/>
    <w:rsid w:val="00435892"/>
    <w:rsid w:val="00435BDE"/>
    <w:rsid w:val="00437ACD"/>
    <w:rsid w:val="004400C3"/>
    <w:rsid w:val="00440722"/>
    <w:rsid w:val="00440B02"/>
    <w:rsid w:val="004414E5"/>
    <w:rsid w:val="004420B5"/>
    <w:rsid w:val="00442D12"/>
    <w:rsid w:val="0044371C"/>
    <w:rsid w:val="004437EC"/>
    <w:rsid w:val="004442BD"/>
    <w:rsid w:val="0044471A"/>
    <w:rsid w:val="0044583D"/>
    <w:rsid w:val="00445E90"/>
    <w:rsid w:val="004460FD"/>
    <w:rsid w:val="00446412"/>
    <w:rsid w:val="00446BAC"/>
    <w:rsid w:val="0045033D"/>
    <w:rsid w:val="00451551"/>
    <w:rsid w:val="00451DD9"/>
    <w:rsid w:val="004520DE"/>
    <w:rsid w:val="00452737"/>
    <w:rsid w:val="00452A82"/>
    <w:rsid w:val="00452E16"/>
    <w:rsid w:val="00453D01"/>
    <w:rsid w:val="0045653A"/>
    <w:rsid w:val="004565B8"/>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7210"/>
    <w:rsid w:val="004772DA"/>
    <w:rsid w:val="00482206"/>
    <w:rsid w:val="00483972"/>
    <w:rsid w:val="004846BD"/>
    <w:rsid w:val="00484E7C"/>
    <w:rsid w:val="0048564C"/>
    <w:rsid w:val="00485D8C"/>
    <w:rsid w:val="0048606D"/>
    <w:rsid w:val="00486914"/>
    <w:rsid w:val="004869BC"/>
    <w:rsid w:val="004909A4"/>
    <w:rsid w:val="00490A95"/>
    <w:rsid w:val="00490AD2"/>
    <w:rsid w:val="00490EAE"/>
    <w:rsid w:val="00490F40"/>
    <w:rsid w:val="0049230C"/>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3B24"/>
    <w:rsid w:val="004A6514"/>
    <w:rsid w:val="004A7A0D"/>
    <w:rsid w:val="004B18C5"/>
    <w:rsid w:val="004B1B71"/>
    <w:rsid w:val="004B1EA6"/>
    <w:rsid w:val="004B25D1"/>
    <w:rsid w:val="004B3A1B"/>
    <w:rsid w:val="004B58FA"/>
    <w:rsid w:val="004B6081"/>
    <w:rsid w:val="004B6BE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245"/>
    <w:rsid w:val="0051445B"/>
    <w:rsid w:val="00515227"/>
    <w:rsid w:val="00515E2C"/>
    <w:rsid w:val="005163A7"/>
    <w:rsid w:val="0051737E"/>
    <w:rsid w:val="00517C9C"/>
    <w:rsid w:val="00520463"/>
    <w:rsid w:val="00521223"/>
    <w:rsid w:val="005215BD"/>
    <w:rsid w:val="0052188D"/>
    <w:rsid w:val="00522438"/>
    <w:rsid w:val="005227AE"/>
    <w:rsid w:val="0052281E"/>
    <w:rsid w:val="00522E44"/>
    <w:rsid w:val="00523AEE"/>
    <w:rsid w:val="00525231"/>
    <w:rsid w:val="00525911"/>
    <w:rsid w:val="00525A2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650"/>
    <w:rsid w:val="00543DF5"/>
    <w:rsid w:val="00544E1C"/>
    <w:rsid w:val="005467A6"/>
    <w:rsid w:val="00547064"/>
    <w:rsid w:val="00547B00"/>
    <w:rsid w:val="0055051D"/>
    <w:rsid w:val="00550DED"/>
    <w:rsid w:val="00551353"/>
    <w:rsid w:val="00551661"/>
    <w:rsid w:val="005519F3"/>
    <w:rsid w:val="00553270"/>
    <w:rsid w:val="00553EAF"/>
    <w:rsid w:val="00554310"/>
    <w:rsid w:val="005558A8"/>
    <w:rsid w:val="005560B8"/>
    <w:rsid w:val="00556EA1"/>
    <w:rsid w:val="00557F55"/>
    <w:rsid w:val="00560310"/>
    <w:rsid w:val="00561D07"/>
    <w:rsid w:val="00561F8F"/>
    <w:rsid w:val="00562AC1"/>
    <w:rsid w:val="00563601"/>
    <w:rsid w:val="00563865"/>
    <w:rsid w:val="00563E54"/>
    <w:rsid w:val="0056483E"/>
    <w:rsid w:val="005664BF"/>
    <w:rsid w:val="00566573"/>
    <w:rsid w:val="005667C9"/>
    <w:rsid w:val="00566F11"/>
    <w:rsid w:val="00567F1F"/>
    <w:rsid w:val="00570277"/>
    <w:rsid w:val="0057037F"/>
    <w:rsid w:val="005707BF"/>
    <w:rsid w:val="00570E6A"/>
    <w:rsid w:val="005716D0"/>
    <w:rsid w:val="00571B77"/>
    <w:rsid w:val="00571FEA"/>
    <w:rsid w:val="00573735"/>
    <w:rsid w:val="00573BCF"/>
    <w:rsid w:val="00573BE5"/>
    <w:rsid w:val="00576F71"/>
    <w:rsid w:val="005777A6"/>
    <w:rsid w:val="00582333"/>
    <w:rsid w:val="00583598"/>
    <w:rsid w:val="00584C9A"/>
    <w:rsid w:val="00584FA7"/>
    <w:rsid w:val="00585F5C"/>
    <w:rsid w:val="00586237"/>
    <w:rsid w:val="005867E4"/>
    <w:rsid w:val="00587823"/>
    <w:rsid w:val="00590076"/>
    <w:rsid w:val="00590CC1"/>
    <w:rsid w:val="00591DF7"/>
    <w:rsid w:val="005922FC"/>
    <w:rsid w:val="005938D1"/>
    <w:rsid w:val="005939D3"/>
    <w:rsid w:val="0059417F"/>
    <w:rsid w:val="005948B4"/>
    <w:rsid w:val="00594B0A"/>
    <w:rsid w:val="00595D14"/>
    <w:rsid w:val="00595D8A"/>
    <w:rsid w:val="0059698C"/>
    <w:rsid w:val="005974BB"/>
    <w:rsid w:val="00597D25"/>
    <w:rsid w:val="00597F25"/>
    <w:rsid w:val="005A05FF"/>
    <w:rsid w:val="005A093C"/>
    <w:rsid w:val="005A16FF"/>
    <w:rsid w:val="005A323B"/>
    <w:rsid w:val="005A51EB"/>
    <w:rsid w:val="005A78E6"/>
    <w:rsid w:val="005B0BCD"/>
    <w:rsid w:val="005B268B"/>
    <w:rsid w:val="005B2B80"/>
    <w:rsid w:val="005B3397"/>
    <w:rsid w:val="005B440E"/>
    <w:rsid w:val="005B4ED8"/>
    <w:rsid w:val="005B6149"/>
    <w:rsid w:val="005B6CCE"/>
    <w:rsid w:val="005B74D1"/>
    <w:rsid w:val="005B7717"/>
    <w:rsid w:val="005B7A20"/>
    <w:rsid w:val="005C08F4"/>
    <w:rsid w:val="005C1442"/>
    <w:rsid w:val="005C1A2A"/>
    <w:rsid w:val="005C1FC5"/>
    <w:rsid w:val="005C20A0"/>
    <w:rsid w:val="005C22D4"/>
    <w:rsid w:val="005C25B0"/>
    <w:rsid w:val="005C36B5"/>
    <w:rsid w:val="005C44C7"/>
    <w:rsid w:val="005C5A9F"/>
    <w:rsid w:val="005C5C77"/>
    <w:rsid w:val="005C5E7D"/>
    <w:rsid w:val="005C6256"/>
    <w:rsid w:val="005C64AA"/>
    <w:rsid w:val="005C6AF5"/>
    <w:rsid w:val="005C6E7F"/>
    <w:rsid w:val="005C6F88"/>
    <w:rsid w:val="005D005E"/>
    <w:rsid w:val="005D04D3"/>
    <w:rsid w:val="005D0C4B"/>
    <w:rsid w:val="005D0E2D"/>
    <w:rsid w:val="005D27FA"/>
    <w:rsid w:val="005D43E5"/>
    <w:rsid w:val="005D4B21"/>
    <w:rsid w:val="005D543D"/>
    <w:rsid w:val="005D56CD"/>
    <w:rsid w:val="005D7F27"/>
    <w:rsid w:val="005E0F5D"/>
    <w:rsid w:val="005E1050"/>
    <w:rsid w:val="005E29BB"/>
    <w:rsid w:val="005E2E0B"/>
    <w:rsid w:val="005E32F0"/>
    <w:rsid w:val="005E375E"/>
    <w:rsid w:val="005E4B7F"/>
    <w:rsid w:val="005E4B85"/>
    <w:rsid w:val="005E4DFF"/>
    <w:rsid w:val="005E5D82"/>
    <w:rsid w:val="005F0383"/>
    <w:rsid w:val="005F0DD8"/>
    <w:rsid w:val="005F177C"/>
    <w:rsid w:val="005F2999"/>
    <w:rsid w:val="005F3785"/>
    <w:rsid w:val="005F3F4E"/>
    <w:rsid w:val="005F405B"/>
    <w:rsid w:val="005F4EC5"/>
    <w:rsid w:val="005F5854"/>
    <w:rsid w:val="005F6880"/>
    <w:rsid w:val="005F6A22"/>
    <w:rsid w:val="005F6D2E"/>
    <w:rsid w:val="00600516"/>
    <w:rsid w:val="006012AF"/>
    <w:rsid w:val="0060214D"/>
    <w:rsid w:val="00602DA8"/>
    <w:rsid w:val="00603614"/>
    <w:rsid w:val="00604910"/>
    <w:rsid w:val="00606698"/>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A88"/>
    <w:rsid w:val="00634ED6"/>
    <w:rsid w:val="006351C2"/>
    <w:rsid w:val="00635216"/>
    <w:rsid w:val="0063549C"/>
    <w:rsid w:val="00636A86"/>
    <w:rsid w:val="006403F2"/>
    <w:rsid w:val="00640DBF"/>
    <w:rsid w:val="006424CA"/>
    <w:rsid w:val="00642A8C"/>
    <w:rsid w:val="0064378A"/>
    <w:rsid w:val="006452E4"/>
    <w:rsid w:val="00645AFF"/>
    <w:rsid w:val="006469EA"/>
    <w:rsid w:val="0064723C"/>
    <w:rsid w:val="006476E0"/>
    <w:rsid w:val="00647CF9"/>
    <w:rsid w:val="00647F82"/>
    <w:rsid w:val="006511A7"/>
    <w:rsid w:val="0065223B"/>
    <w:rsid w:val="00652A26"/>
    <w:rsid w:val="00656001"/>
    <w:rsid w:val="00660184"/>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46A2"/>
    <w:rsid w:val="006746EB"/>
    <w:rsid w:val="00675503"/>
    <w:rsid w:val="006759FB"/>
    <w:rsid w:val="00675B04"/>
    <w:rsid w:val="00676A97"/>
    <w:rsid w:val="006775B1"/>
    <w:rsid w:val="006800FE"/>
    <w:rsid w:val="00680460"/>
    <w:rsid w:val="006808FC"/>
    <w:rsid w:val="006822FF"/>
    <w:rsid w:val="006826D9"/>
    <w:rsid w:val="00683DB7"/>
    <w:rsid w:val="006856F8"/>
    <w:rsid w:val="00685759"/>
    <w:rsid w:val="00686605"/>
    <w:rsid w:val="00693CCB"/>
    <w:rsid w:val="0069531C"/>
    <w:rsid w:val="00696001"/>
    <w:rsid w:val="0069672E"/>
    <w:rsid w:val="00697C42"/>
    <w:rsid w:val="006A142D"/>
    <w:rsid w:val="006A1825"/>
    <w:rsid w:val="006A207C"/>
    <w:rsid w:val="006A20E2"/>
    <w:rsid w:val="006A3605"/>
    <w:rsid w:val="006A369F"/>
    <w:rsid w:val="006A4528"/>
    <w:rsid w:val="006A65A6"/>
    <w:rsid w:val="006A79A4"/>
    <w:rsid w:val="006A7A5E"/>
    <w:rsid w:val="006A7DB9"/>
    <w:rsid w:val="006A7F42"/>
    <w:rsid w:val="006B0603"/>
    <w:rsid w:val="006B0607"/>
    <w:rsid w:val="006B13BD"/>
    <w:rsid w:val="006B1583"/>
    <w:rsid w:val="006B252A"/>
    <w:rsid w:val="006B3D61"/>
    <w:rsid w:val="006B4801"/>
    <w:rsid w:val="006B4C97"/>
    <w:rsid w:val="006B547B"/>
    <w:rsid w:val="006B5D45"/>
    <w:rsid w:val="006B7218"/>
    <w:rsid w:val="006B74B0"/>
    <w:rsid w:val="006B7674"/>
    <w:rsid w:val="006B7ADC"/>
    <w:rsid w:val="006C2767"/>
    <w:rsid w:val="006C2C43"/>
    <w:rsid w:val="006C32AB"/>
    <w:rsid w:val="006C3BF6"/>
    <w:rsid w:val="006C4D7A"/>
    <w:rsid w:val="006C606F"/>
    <w:rsid w:val="006C7024"/>
    <w:rsid w:val="006C79E1"/>
    <w:rsid w:val="006D0274"/>
    <w:rsid w:val="006D1972"/>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F54"/>
    <w:rsid w:val="007143E1"/>
    <w:rsid w:val="0071598F"/>
    <w:rsid w:val="00716082"/>
    <w:rsid w:val="0071626B"/>
    <w:rsid w:val="00716750"/>
    <w:rsid w:val="0071740B"/>
    <w:rsid w:val="00720B44"/>
    <w:rsid w:val="007211E0"/>
    <w:rsid w:val="00721611"/>
    <w:rsid w:val="007239EF"/>
    <w:rsid w:val="00724683"/>
    <w:rsid w:val="00726915"/>
    <w:rsid w:val="00730D30"/>
    <w:rsid w:val="00730D4D"/>
    <w:rsid w:val="00732C21"/>
    <w:rsid w:val="00733767"/>
    <w:rsid w:val="00733D03"/>
    <w:rsid w:val="007345CD"/>
    <w:rsid w:val="00734DF0"/>
    <w:rsid w:val="00734EC2"/>
    <w:rsid w:val="00734F06"/>
    <w:rsid w:val="0073522B"/>
    <w:rsid w:val="007400D7"/>
    <w:rsid w:val="00740116"/>
    <w:rsid w:val="007408AB"/>
    <w:rsid w:val="00741C2F"/>
    <w:rsid w:val="00741FE6"/>
    <w:rsid w:val="007423AF"/>
    <w:rsid w:val="00742C87"/>
    <w:rsid w:val="00742C8A"/>
    <w:rsid w:val="00742CD9"/>
    <w:rsid w:val="00742CDB"/>
    <w:rsid w:val="007443D0"/>
    <w:rsid w:val="007448CC"/>
    <w:rsid w:val="00744EE3"/>
    <w:rsid w:val="00745E60"/>
    <w:rsid w:val="00746184"/>
    <w:rsid w:val="00746613"/>
    <w:rsid w:val="00747EA1"/>
    <w:rsid w:val="007501B9"/>
    <w:rsid w:val="00750499"/>
    <w:rsid w:val="00750C78"/>
    <w:rsid w:val="00750D18"/>
    <w:rsid w:val="00751025"/>
    <w:rsid w:val="0075188B"/>
    <w:rsid w:val="00751C06"/>
    <w:rsid w:val="0075291F"/>
    <w:rsid w:val="00753590"/>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2B58"/>
    <w:rsid w:val="00773315"/>
    <w:rsid w:val="00773D34"/>
    <w:rsid w:val="007749B5"/>
    <w:rsid w:val="00780197"/>
    <w:rsid w:val="007814BA"/>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630A"/>
    <w:rsid w:val="00796BD8"/>
    <w:rsid w:val="00796BEB"/>
    <w:rsid w:val="00797165"/>
    <w:rsid w:val="00797333"/>
    <w:rsid w:val="007979F5"/>
    <w:rsid w:val="007A007A"/>
    <w:rsid w:val="007A2BE4"/>
    <w:rsid w:val="007A5808"/>
    <w:rsid w:val="007A6C81"/>
    <w:rsid w:val="007B092E"/>
    <w:rsid w:val="007B0CB2"/>
    <w:rsid w:val="007B1DB0"/>
    <w:rsid w:val="007B1DFE"/>
    <w:rsid w:val="007B237A"/>
    <w:rsid w:val="007B3337"/>
    <w:rsid w:val="007B351B"/>
    <w:rsid w:val="007B4028"/>
    <w:rsid w:val="007B421F"/>
    <w:rsid w:val="007B469A"/>
    <w:rsid w:val="007B4C97"/>
    <w:rsid w:val="007B4CC0"/>
    <w:rsid w:val="007C074A"/>
    <w:rsid w:val="007C0C84"/>
    <w:rsid w:val="007C12E9"/>
    <w:rsid w:val="007C1ED6"/>
    <w:rsid w:val="007C24C7"/>
    <w:rsid w:val="007C2E2C"/>
    <w:rsid w:val="007C39F9"/>
    <w:rsid w:val="007C592E"/>
    <w:rsid w:val="007C61AF"/>
    <w:rsid w:val="007C6B0D"/>
    <w:rsid w:val="007C72FE"/>
    <w:rsid w:val="007C7462"/>
    <w:rsid w:val="007D1A2A"/>
    <w:rsid w:val="007D4A3E"/>
    <w:rsid w:val="007D4AE2"/>
    <w:rsid w:val="007D4FE6"/>
    <w:rsid w:val="007D5706"/>
    <w:rsid w:val="007D6002"/>
    <w:rsid w:val="007D628F"/>
    <w:rsid w:val="007D6DAE"/>
    <w:rsid w:val="007D74C9"/>
    <w:rsid w:val="007D776F"/>
    <w:rsid w:val="007E0222"/>
    <w:rsid w:val="007E076B"/>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3BB0"/>
    <w:rsid w:val="007F4375"/>
    <w:rsid w:val="007F4B58"/>
    <w:rsid w:val="007F5594"/>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20328"/>
    <w:rsid w:val="00822CBF"/>
    <w:rsid w:val="00823155"/>
    <w:rsid w:val="0082330E"/>
    <w:rsid w:val="008233FE"/>
    <w:rsid w:val="008236BA"/>
    <w:rsid w:val="00823741"/>
    <w:rsid w:val="00824422"/>
    <w:rsid w:val="008252CB"/>
    <w:rsid w:val="00825A0B"/>
    <w:rsid w:val="0082659A"/>
    <w:rsid w:val="00827215"/>
    <w:rsid w:val="00827285"/>
    <w:rsid w:val="008275AD"/>
    <w:rsid w:val="00827D0F"/>
    <w:rsid w:val="00832CA9"/>
    <w:rsid w:val="00833525"/>
    <w:rsid w:val="00834249"/>
    <w:rsid w:val="0083454C"/>
    <w:rsid w:val="00835D42"/>
    <w:rsid w:val="00835F67"/>
    <w:rsid w:val="0083637C"/>
    <w:rsid w:val="0083647E"/>
    <w:rsid w:val="008409C9"/>
    <w:rsid w:val="00841ABE"/>
    <w:rsid w:val="008421A2"/>
    <w:rsid w:val="00842A33"/>
    <w:rsid w:val="008447C2"/>
    <w:rsid w:val="0084547B"/>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4EDC"/>
    <w:rsid w:val="00866B44"/>
    <w:rsid w:val="00867921"/>
    <w:rsid w:val="008710FE"/>
    <w:rsid w:val="00871FF7"/>
    <w:rsid w:val="00872774"/>
    <w:rsid w:val="00875F05"/>
    <w:rsid w:val="008763FC"/>
    <w:rsid w:val="00876E8F"/>
    <w:rsid w:val="00877683"/>
    <w:rsid w:val="00880199"/>
    <w:rsid w:val="008801E3"/>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BB3"/>
    <w:rsid w:val="008A58AF"/>
    <w:rsid w:val="008A5D6B"/>
    <w:rsid w:val="008A69CF"/>
    <w:rsid w:val="008A6D99"/>
    <w:rsid w:val="008B080E"/>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97"/>
    <w:rsid w:val="008D1CC6"/>
    <w:rsid w:val="008D310E"/>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8F5E19"/>
    <w:rsid w:val="008F7488"/>
    <w:rsid w:val="00901751"/>
    <w:rsid w:val="00901AF6"/>
    <w:rsid w:val="009023ED"/>
    <w:rsid w:val="009029E8"/>
    <w:rsid w:val="00903465"/>
    <w:rsid w:val="00905B14"/>
    <w:rsid w:val="00906393"/>
    <w:rsid w:val="009067C8"/>
    <w:rsid w:val="0090725F"/>
    <w:rsid w:val="0090746A"/>
    <w:rsid w:val="009105D0"/>
    <w:rsid w:val="0091270D"/>
    <w:rsid w:val="00912780"/>
    <w:rsid w:val="009127EC"/>
    <w:rsid w:val="00912C6E"/>
    <w:rsid w:val="00916761"/>
    <w:rsid w:val="0091756E"/>
    <w:rsid w:val="0092066A"/>
    <w:rsid w:val="009209C1"/>
    <w:rsid w:val="00921344"/>
    <w:rsid w:val="00923C0F"/>
    <w:rsid w:val="00923FE4"/>
    <w:rsid w:val="009243C4"/>
    <w:rsid w:val="00924907"/>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BD"/>
    <w:rsid w:val="00936AA2"/>
    <w:rsid w:val="00936C33"/>
    <w:rsid w:val="00937734"/>
    <w:rsid w:val="00942691"/>
    <w:rsid w:val="00944E1D"/>
    <w:rsid w:val="009466A5"/>
    <w:rsid w:val="00946D6E"/>
    <w:rsid w:val="00946E54"/>
    <w:rsid w:val="00947A46"/>
    <w:rsid w:val="00950094"/>
    <w:rsid w:val="009508AD"/>
    <w:rsid w:val="00950D74"/>
    <w:rsid w:val="00951358"/>
    <w:rsid w:val="00953519"/>
    <w:rsid w:val="00954223"/>
    <w:rsid w:val="009544D7"/>
    <w:rsid w:val="009549A7"/>
    <w:rsid w:val="00954B92"/>
    <w:rsid w:val="009558BB"/>
    <w:rsid w:val="00955AE2"/>
    <w:rsid w:val="009561BA"/>
    <w:rsid w:val="009564DF"/>
    <w:rsid w:val="00956EC4"/>
    <w:rsid w:val="00957E74"/>
    <w:rsid w:val="009607C2"/>
    <w:rsid w:val="0096224B"/>
    <w:rsid w:val="00962281"/>
    <w:rsid w:val="00962628"/>
    <w:rsid w:val="00963C53"/>
    <w:rsid w:val="00963CA8"/>
    <w:rsid w:val="00963F51"/>
    <w:rsid w:val="0096494E"/>
    <w:rsid w:val="00964E64"/>
    <w:rsid w:val="00965B7C"/>
    <w:rsid w:val="00965C4A"/>
    <w:rsid w:val="00966596"/>
    <w:rsid w:val="00967125"/>
    <w:rsid w:val="00967938"/>
    <w:rsid w:val="00972164"/>
    <w:rsid w:val="00973177"/>
    <w:rsid w:val="009757A4"/>
    <w:rsid w:val="00980372"/>
    <w:rsid w:val="009809BA"/>
    <w:rsid w:val="009817C0"/>
    <w:rsid w:val="00982305"/>
    <w:rsid w:val="009848BB"/>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36E5"/>
    <w:rsid w:val="009B44DD"/>
    <w:rsid w:val="009B45C2"/>
    <w:rsid w:val="009B46CB"/>
    <w:rsid w:val="009B4889"/>
    <w:rsid w:val="009B4F7A"/>
    <w:rsid w:val="009B5C8A"/>
    <w:rsid w:val="009B664F"/>
    <w:rsid w:val="009B71CD"/>
    <w:rsid w:val="009B7434"/>
    <w:rsid w:val="009C071A"/>
    <w:rsid w:val="009C0842"/>
    <w:rsid w:val="009C0B78"/>
    <w:rsid w:val="009C0BF2"/>
    <w:rsid w:val="009C16A2"/>
    <w:rsid w:val="009C16E6"/>
    <w:rsid w:val="009C1B7F"/>
    <w:rsid w:val="009C25A6"/>
    <w:rsid w:val="009C2E5E"/>
    <w:rsid w:val="009C35AD"/>
    <w:rsid w:val="009C4242"/>
    <w:rsid w:val="009C4491"/>
    <w:rsid w:val="009C48AA"/>
    <w:rsid w:val="009C6654"/>
    <w:rsid w:val="009C7168"/>
    <w:rsid w:val="009C72A9"/>
    <w:rsid w:val="009C7983"/>
    <w:rsid w:val="009D1327"/>
    <w:rsid w:val="009D153F"/>
    <w:rsid w:val="009D28D6"/>
    <w:rsid w:val="009D3485"/>
    <w:rsid w:val="009D4892"/>
    <w:rsid w:val="009D4A4B"/>
    <w:rsid w:val="009D4CA3"/>
    <w:rsid w:val="009D5389"/>
    <w:rsid w:val="009D55F1"/>
    <w:rsid w:val="009D5B4F"/>
    <w:rsid w:val="009D5BAC"/>
    <w:rsid w:val="009D642C"/>
    <w:rsid w:val="009D6FD3"/>
    <w:rsid w:val="009E0A44"/>
    <w:rsid w:val="009E40BC"/>
    <w:rsid w:val="009E72F0"/>
    <w:rsid w:val="009E7A67"/>
    <w:rsid w:val="009F0599"/>
    <w:rsid w:val="009F05BA"/>
    <w:rsid w:val="009F1FA2"/>
    <w:rsid w:val="009F2273"/>
    <w:rsid w:val="009F4C54"/>
    <w:rsid w:val="009F4F47"/>
    <w:rsid w:val="009F50AD"/>
    <w:rsid w:val="009F5BF1"/>
    <w:rsid w:val="009F6FB2"/>
    <w:rsid w:val="009F7C05"/>
    <w:rsid w:val="00A020EF"/>
    <w:rsid w:val="00A02828"/>
    <w:rsid w:val="00A03111"/>
    <w:rsid w:val="00A045C6"/>
    <w:rsid w:val="00A06848"/>
    <w:rsid w:val="00A06AD9"/>
    <w:rsid w:val="00A06C13"/>
    <w:rsid w:val="00A10062"/>
    <w:rsid w:val="00A10381"/>
    <w:rsid w:val="00A1095F"/>
    <w:rsid w:val="00A10F74"/>
    <w:rsid w:val="00A116CC"/>
    <w:rsid w:val="00A12FE1"/>
    <w:rsid w:val="00A1437D"/>
    <w:rsid w:val="00A14419"/>
    <w:rsid w:val="00A1441E"/>
    <w:rsid w:val="00A1489A"/>
    <w:rsid w:val="00A14BA1"/>
    <w:rsid w:val="00A14DE7"/>
    <w:rsid w:val="00A1630F"/>
    <w:rsid w:val="00A168E4"/>
    <w:rsid w:val="00A20514"/>
    <w:rsid w:val="00A23E84"/>
    <w:rsid w:val="00A25E5F"/>
    <w:rsid w:val="00A25FC2"/>
    <w:rsid w:val="00A3133F"/>
    <w:rsid w:val="00A31581"/>
    <w:rsid w:val="00A31884"/>
    <w:rsid w:val="00A32271"/>
    <w:rsid w:val="00A3300D"/>
    <w:rsid w:val="00A3361B"/>
    <w:rsid w:val="00A34522"/>
    <w:rsid w:val="00A35143"/>
    <w:rsid w:val="00A352EF"/>
    <w:rsid w:val="00A37DA4"/>
    <w:rsid w:val="00A43891"/>
    <w:rsid w:val="00A43D3C"/>
    <w:rsid w:val="00A43FC2"/>
    <w:rsid w:val="00A4599E"/>
    <w:rsid w:val="00A45A74"/>
    <w:rsid w:val="00A46DA5"/>
    <w:rsid w:val="00A50411"/>
    <w:rsid w:val="00A50BDD"/>
    <w:rsid w:val="00A50C7E"/>
    <w:rsid w:val="00A51E75"/>
    <w:rsid w:val="00A521EE"/>
    <w:rsid w:val="00A52FC9"/>
    <w:rsid w:val="00A551E8"/>
    <w:rsid w:val="00A55294"/>
    <w:rsid w:val="00A55A7B"/>
    <w:rsid w:val="00A56DC0"/>
    <w:rsid w:val="00A56DC8"/>
    <w:rsid w:val="00A5704C"/>
    <w:rsid w:val="00A60245"/>
    <w:rsid w:val="00A6100C"/>
    <w:rsid w:val="00A61BB8"/>
    <w:rsid w:val="00A62DB8"/>
    <w:rsid w:val="00A63A8C"/>
    <w:rsid w:val="00A63DAC"/>
    <w:rsid w:val="00A654DB"/>
    <w:rsid w:val="00A70518"/>
    <w:rsid w:val="00A70AE2"/>
    <w:rsid w:val="00A71348"/>
    <w:rsid w:val="00A72E78"/>
    <w:rsid w:val="00A75F33"/>
    <w:rsid w:val="00A760EA"/>
    <w:rsid w:val="00A803A8"/>
    <w:rsid w:val="00A814C0"/>
    <w:rsid w:val="00A82919"/>
    <w:rsid w:val="00A829E0"/>
    <w:rsid w:val="00A8307D"/>
    <w:rsid w:val="00A832D9"/>
    <w:rsid w:val="00A84DB8"/>
    <w:rsid w:val="00A85752"/>
    <w:rsid w:val="00A869BB"/>
    <w:rsid w:val="00A86D87"/>
    <w:rsid w:val="00A8748A"/>
    <w:rsid w:val="00A90A51"/>
    <w:rsid w:val="00A918F7"/>
    <w:rsid w:val="00A922A2"/>
    <w:rsid w:val="00A94BE3"/>
    <w:rsid w:val="00A953A7"/>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EF8"/>
    <w:rsid w:val="00AC4F22"/>
    <w:rsid w:val="00AC550E"/>
    <w:rsid w:val="00AC5677"/>
    <w:rsid w:val="00AC60BA"/>
    <w:rsid w:val="00AC6729"/>
    <w:rsid w:val="00AC6E30"/>
    <w:rsid w:val="00AC7810"/>
    <w:rsid w:val="00AD01D8"/>
    <w:rsid w:val="00AD1463"/>
    <w:rsid w:val="00AD146D"/>
    <w:rsid w:val="00AD1855"/>
    <w:rsid w:val="00AD3E4A"/>
    <w:rsid w:val="00AD57E3"/>
    <w:rsid w:val="00AD58A6"/>
    <w:rsid w:val="00AD7F03"/>
    <w:rsid w:val="00AE2E9C"/>
    <w:rsid w:val="00AE5058"/>
    <w:rsid w:val="00AE70AE"/>
    <w:rsid w:val="00AE7D72"/>
    <w:rsid w:val="00AE7DED"/>
    <w:rsid w:val="00AF26DA"/>
    <w:rsid w:val="00AF33A9"/>
    <w:rsid w:val="00AF37ED"/>
    <w:rsid w:val="00AF46FA"/>
    <w:rsid w:val="00AF4D98"/>
    <w:rsid w:val="00AF4DB8"/>
    <w:rsid w:val="00AF6700"/>
    <w:rsid w:val="00AF6F83"/>
    <w:rsid w:val="00B000C5"/>
    <w:rsid w:val="00B009B9"/>
    <w:rsid w:val="00B019BA"/>
    <w:rsid w:val="00B021FD"/>
    <w:rsid w:val="00B0247D"/>
    <w:rsid w:val="00B0281D"/>
    <w:rsid w:val="00B04015"/>
    <w:rsid w:val="00B04656"/>
    <w:rsid w:val="00B04AA2"/>
    <w:rsid w:val="00B053EE"/>
    <w:rsid w:val="00B05FCF"/>
    <w:rsid w:val="00B06C2B"/>
    <w:rsid w:val="00B10476"/>
    <w:rsid w:val="00B1102A"/>
    <w:rsid w:val="00B124EF"/>
    <w:rsid w:val="00B126F3"/>
    <w:rsid w:val="00B1310C"/>
    <w:rsid w:val="00B13A32"/>
    <w:rsid w:val="00B13BCF"/>
    <w:rsid w:val="00B15C5B"/>
    <w:rsid w:val="00B15EC3"/>
    <w:rsid w:val="00B20964"/>
    <w:rsid w:val="00B21993"/>
    <w:rsid w:val="00B21D96"/>
    <w:rsid w:val="00B22DEB"/>
    <w:rsid w:val="00B240FC"/>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1725"/>
    <w:rsid w:val="00B41FA3"/>
    <w:rsid w:val="00B42067"/>
    <w:rsid w:val="00B42686"/>
    <w:rsid w:val="00B427AE"/>
    <w:rsid w:val="00B43269"/>
    <w:rsid w:val="00B43A18"/>
    <w:rsid w:val="00B444BF"/>
    <w:rsid w:val="00B450A4"/>
    <w:rsid w:val="00B45363"/>
    <w:rsid w:val="00B45759"/>
    <w:rsid w:val="00B45D36"/>
    <w:rsid w:val="00B46D78"/>
    <w:rsid w:val="00B46DF5"/>
    <w:rsid w:val="00B50FC5"/>
    <w:rsid w:val="00B51991"/>
    <w:rsid w:val="00B539F4"/>
    <w:rsid w:val="00B53E73"/>
    <w:rsid w:val="00B53F44"/>
    <w:rsid w:val="00B5420C"/>
    <w:rsid w:val="00B544A0"/>
    <w:rsid w:val="00B54CBA"/>
    <w:rsid w:val="00B54EA6"/>
    <w:rsid w:val="00B565AB"/>
    <w:rsid w:val="00B570D5"/>
    <w:rsid w:val="00B57131"/>
    <w:rsid w:val="00B576B9"/>
    <w:rsid w:val="00B57ABE"/>
    <w:rsid w:val="00B60300"/>
    <w:rsid w:val="00B60A69"/>
    <w:rsid w:val="00B62B9D"/>
    <w:rsid w:val="00B636B9"/>
    <w:rsid w:val="00B651B6"/>
    <w:rsid w:val="00B65546"/>
    <w:rsid w:val="00B65A45"/>
    <w:rsid w:val="00B661B7"/>
    <w:rsid w:val="00B66E23"/>
    <w:rsid w:val="00B71880"/>
    <w:rsid w:val="00B71BD8"/>
    <w:rsid w:val="00B7527A"/>
    <w:rsid w:val="00B753CB"/>
    <w:rsid w:val="00B76060"/>
    <w:rsid w:val="00B76C65"/>
    <w:rsid w:val="00B774F1"/>
    <w:rsid w:val="00B80539"/>
    <w:rsid w:val="00B80F27"/>
    <w:rsid w:val="00B82138"/>
    <w:rsid w:val="00B83837"/>
    <w:rsid w:val="00B839A9"/>
    <w:rsid w:val="00B84811"/>
    <w:rsid w:val="00B85730"/>
    <w:rsid w:val="00B8693A"/>
    <w:rsid w:val="00B86E76"/>
    <w:rsid w:val="00B879C9"/>
    <w:rsid w:val="00B87BA5"/>
    <w:rsid w:val="00B87D6C"/>
    <w:rsid w:val="00B87DFD"/>
    <w:rsid w:val="00B90AD4"/>
    <w:rsid w:val="00B91688"/>
    <w:rsid w:val="00B925E4"/>
    <w:rsid w:val="00B93BC6"/>
    <w:rsid w:val="00B94A32"/>
    <w:rsid w:val="00B96DCE"/>
    <w:rsid w:val="00B973CD"/>
    <w:rsid w:val="00B97D97"/>
    <w:rsid w:val="00BA0AFE"/>
    <w:rsid w:val="00BA130A"/>
    <w:rsid w:val="00BA2043"/>
    <w:rsid w:val="00BA23BC"/>
    <w:rsid w:val="00BA5634"/>
    <w:rsid w:val="00BA5A4B"/>
    <w:rsid w:val="00BA70D8"/>
    <w:rsid w:val="00BB06D7"/>
    <w:rsid w:val="00BB0F86"/>
    <w:rsid w:val="00BB36D2"/>
    <w:rsid w:val="00BB4352"/>
    <w:rsid w:val="00BB5049"/>
    <w:rsid w:val="00BB5807"/>
    <w:rsid w:val="00BB5F53"/>
    <w:rsid w:val="00BB61C8"/>
    <w:rsid w:val="00BB68D0"/>
    <w:rsid w:val="00BB6E95"/>
    <w:rsid w:val="00BB7837"/>
    <w:rsid w:val="00BC0189"/>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638F"/>
    <w:rsid w:val="00BD64E8"/>
    <w:rsid w:val="00BD73E8"/>
    <w:rsid w:val="00BE0AAF"/>
    <w:rsid w:val="00BE1DCA"/>
    <w:rsid w:val="00BE3185"/>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1A43"/>
    <w:rsid w:val="00C043FC"/>
    <w:rsid w:val="00C044D9"/>
    <w:rsid w:val="00C04594"/>
    <w:rsid w:val="00C06516"/>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74F6"/>
    <w:rsid w:val="00C77988"/>
    <w:rsid w:val="00C80193"/>
    <w:rsid w:val="00C80298"/>
    <w:rsid w:val="00C804EA"/>
    <w:rsid w:val="00C80693"/>
    <w:rsid w:val="00C8074F"/>
    <w:rsid w:val="00C8169C"/>
    <w:rsid w:val="00C8243D"/>
    <w:rsid w:val="00C82DF8"/>
    <w:rsid w:val="00C832AF"/>
    <w:rsid w:val="00C836C8"/>
    <w:rsid w:val="00C8385F"/>
    <w:rsid w:val="00C83942"/>
    <w:rsid w:val="00C83B57"/>
    <w:rsid w:val="00C83B83"/>
    <w:rsid w:val="00C84788"/>
    <w:rsid w:val="00C85004"/>
    <w:rsid w:val="00C85369"/>
    <w:rsid w:val="00C85921"/>
    <w:rsid w:val="00C85A55"/>
    <w:rsid w:val="00C85F64"/>
    <w:rsid w:val="00C861ED"/>
    <w:rsid w:val="00C8665E"/>
    <w:rsid w:val="00C8699C"/>
    <w:rsid w:val="00C878FC"/>
    <w:rsid w:val="00C87E13"/>
    <w:rsid w:val="00C909D1"/>
    <w:rsid w:val="00C90F9A"/>
    <w:rsid w:val="00C9130A"/>
    <w:rsid w:val="00C91A13"/>
    <w:rsid w:val="00C92252"/>
    <w:rsid w:val="00C92894"/>
    <w:rsid w:val="00C92914"/>
    <w:rsid w:val="00C93200"/>
    <w:rsid w:val="00C94187"/>
    <w:rsid w:val="00C942F8"/>
    <w:rsid w:val="00C957E4"/>
    <w:rsid w:val="00C97901"/>
    <w:rsid w:val="00CA2FE3"/>
    <w:rsid w:val="00CA4BC5"/>
    <w:rsid w:val="00CA4F33"/>
    <w:rsid w:val="00CA4FDB"/>
    <w:rsid w:val="00CA5740"/>
    <w:rsid w:val="00CA58E9"/>
    <w:rsid w:val="00CA655D"/>
    <w:rsid w:val="00CA74AB"/>
    <w:rsid w:val="00CA77D2"/>
    <w:rsid w:val="00CB2897"/>
    <w:rsid w:val="00CB2B11"/>
    <w:rsid w:val="00CB463A"/>
    <w:rsid w:val="00CB46EA"/>
    <w:rsid w:val="00CB516D"/>
    <w:rsid w:val="00CB5B94"/>
    <w:rsid w:val="00CC02CF"/>
    <w:rsid w:val="00CC033A"/>
    <w:rsid w:val="00CC1A43"/>
    <w:rsid w:val="00CC3345"/>
    <w:rsid w:val="00CC3E71"/>
    <w:rsid w:val="00CC4094"/>
    <w:rsid w:val="00CC7203"/>
    <w:rsid w:val="00CC7F5A"/>
    <w:rsid w:val="00CD01BB"/>
    <w:rsid w:val="00CD0EF7"/>
    <w:rsid w:val="00CD1842"/>
    <w:rsid w:val="00CD2E89"/>
    <w:rsid w:val="00CD5084"/>
    <w:rsid w:val="00CD650B"/>
    <w:rsid w:val="00CD6983"/>
    <w:rsid w:val="00CE20B1"/>
    <w:rsid w:val="00CE22E5"/>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200"/>
    <w:rsid w:val="00D04C4F"/>
    <w:rsid w:val="00D0537E"/>
    <w:rsid w:val="00D053BD"/>
    <w:rsid w:val="00D05FED"/>
    <w:rsid w:val="00D060FD"/>
    <w:rsid w:val="00D0619F"/>
    <w:rsid w:val="00D0622D"/>
    <w:rsid w:val="00D069BC"/>
    <w:rsid w:val="00D06B62"/>
    <w:rsid w:val="00D076E3"/>
    <w:rsid w:val="00D07937"/>
    <w:rsid w:val="00D07E1D"/>
    <w:rsid w:val="00D1020E"/>
    <w:rsid w:val="00D11E03"/>
    <w:rsid w:val="00D12179"/>
    <w:rsid w:val="00D12862"/>
    <w:rsid w:val="00D12D42"/>
    <w:rsid w:val="00D134E3"/>
    <w:rsid w:val="00D136E0"/>
    <w:rsid w:val="00D139DB"/>
    <w:rsid w:val="00D139E0"/>
    <w:rsid w:val="00D13A50"/>
    <w:rsid w:val="00D14E97"/>
    <w:rsid w:val="00D15C4C"/>
    <w:rsid w:val="00D22688"/>
    <w:rsid w:val="00D23D1F"/>
    <w:rsid w:val="00D247EC"/>
    <w:rsid w:val="00D24815"/>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5501"/>
    <w:rsid w:val="00DA68FD"/>
    <w:rsid w:val="00DA7D8C"/>
    <w:rsid w:val="00DB014A"/>
    <w:rsid w:val="00DB1002"/>
    <w:rsid w:val="00DB2C64"/>
    <w:rsid w:val="00DB2CC2"/>
    <w:rsid w:val="00DB33D9"/>
    <w:rsid w:val="00DB34F5"/>
    <w:rsid w:val="00DB3B9B"/>
    <w:rsid w:val="00DB484D"/>
    <w:rsid w:val="00DB4E65"/>
    <w:rsid w:val="00DB5CF1"/>
    <w:rsid w:val="00DB629E"/>
    <w:rsid w:val="00DB6345"/>
    <w:rsid w:val="00DB66D0"/>
    <w:rsid w:val="00DB70E0"/>
    <w:rsid w:val="00DB7C85"/>
    <w:rsid w:val="00DB7DA9"/>
    <w:rsid w:val="00DC17DC"/>
    <w:rsid w:val="00DC237D"/>
    <w:rsid w:val="00DC28C1"/>
    <w:rsid w:val="00DC3AF9"/>
    <w:rsid w:val="00DC3B2A"/>
    <w:rsid w:val="00DC442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DF7E51"/>
    <w:rsid w:val="00E02665"/>
    <w:rsid w:val="00E0338D"/>
    <w:rsid w:val="00E03CD9"/>
    <w:rsid w:val="00E05A33"/>
    <w:rsid w:val="00E06131"/>
    <w:rsid w:val="00E10635"/>
    <w:rsid w:val="00E110EB"/>
    <w:rsid w:val="00E1152C"/>
    <w:rsid w:val="00E11797"/>
    <w:rsid w:val="00E11C30"/>
    <w:rsid w:val="00E1338D"/>
    <w:rsid w:val="00E13A4D"/>
    <w:rsid w:val="00E13FED"/>
    <w:rsid w:val="00E1464F"/>
    <w:rsid w:val="00E14813"/>
    <w:rsid w:val="00E14B46"/>
    <w:rsid w:val="00E15F6F"/>
    <w:rsid w:val="00E16137"/>
    <w:rsid w:val="00E170B7"/>
    <w:rsid w:val="00E17FCE"/>
    <w:rsid w:val="00E20BF7"/>
    <w:rsid w:val="00E21DB5"/>
    <w:rsid w:val="00E221CC"/>
    <w:rsid w:val="00E2555D"/>
    <w:rsid w:val="00E2580D"/>
    <w:rsid w:val="00E258E5"/>
    <w:rsid w:val="00E25B50"/>
    <w:rsid w:val="00E263EC"/>
    <w:rsid w:val="00E264E2"/>
    <w:rsid w:val="00E26751"/>
    <w:rsid w:val="00E27277"/>
    <w:rsid w:val="00E277E5"/>
    <w:rsid w:val="00E309B0"/>
    <w:rsid w:val="00E3429F"/>
    <w:rsid w:val="00E35194"/>
    <w:rsid w:val="00E3534B"/>
    <w:rsid w:val="00E35408"/>
    <w:rsid w:val="00E36E63"/>
    <w:rsid w:val="00E370D7"/>
    <w:rsid w:val="00E377D6"/>
    <w:rsid w:val="00E40FC3"/>
    <w:rsid w:val="00E42096"/>
    <w:rsid w:val="00E42752"/>
    <w:rsid w:val="00E42AD5"/>
    <w:rsid w:val="00E44702"/>
    <w:rsid w:val="00E44C62"/>
    <w:rsid w:val="00E46387"/>
    <w:rsid w:val="00E465DA"/>
    <w:rsid w:val="00E4662F"/>
    <w:rsid w:val="00E468A6"/>
    <w:rsid w:val="00E46B27"/>
    <w:rsid w:val="00E50342"/>
    <w:rsid w:val="00E505D1"/>
    <w:rsid w:val="00E50E5B"/>
    <w:rsid w:val="00E50FFA"/>
    <w:rsid w:val="00E5121F"/>
    <w:rsid w:val="00E5142B"/>
    <w:rsid w:val="00E515E2"/>
    <w:rsid w:val="00E5288E"/>
    <w:rsid w:val="00E52BE9"/>
    <w:rsid w:val="00E5396D"/>
    <w:rsid w:val="00E5450C"/>
    <w:rsid w:val="00E54511"/>
    <w:rsid w:val="00E54551"/>
    <w:rsid w:val="00E54558"/>
    <w:rsid w:val="00E551D9"/>
    <w:rsid w:val="00E553A4"/>
    <w:rsid w:val="00E55F95"/>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71312"/>
    <w:rsid w:val="00E725EA"/>
    <w:rsid w:val="00E75435"/>
    <w:rsid w:val="00E76897"/>
    <w:rsid w:val="00E76B32"/>
    <w:rsid w:val="00E76C68"/>
    <w:rsid w:val="00E777AC"/>
    <w:rsid w:val="00E80B0B"/>
    <w:rsid w:val="00E80BCE"/>
    <w:rsid w:val="00E81B35"/>
    <w:rsid w:val="00E845F5"/>
    <w:rsid w:val="00E875D4"/>
    <w:rsid w:val="00E87FA4"/>
    <w:rsid w:val="00E90568"/>
    <w:rsid w:val="00E9271B"/>
    <w:rsid w:val="00E92C99"/>
    <w:rsid w:val="00E95024"/>
    <w:rsid w:val="00E9558E"/>
    <w:rsid w:val="00E9627B"/>
    <w:rsid w:val="00E96909"/>
    <w:rsid w:val="00E96FAD"/>
    <w:rsid w:val="00E97292"/>
    <w:rsid w:val="00E97812"/>
    <w:rsid w:val="00EA05F8"/>
    <w:rsid w:val="00EA0A98"/>
    <w:rsid w:val="00EA0D6B"/>
    <w:rsid w:val="00EA2D6A"/>
    <w:rsid w:val="00EA3043"/>
    <w:rsid w:val="00EA5475"/>
    <w:rsid w:val="00EA5BE7"/>
    <w:rsid w:val="00EA7127"/>
    <w:rsid w:val="00EB1022"/>
    <w:rsid w:val="00EB1A1C"/>
    <w:rsid w:val="00EB563E"/>
    <w:rsid w:val="00EB6A9F"/>
    <w:rsid w:val="00EB6AFE"/>
    <w:rsid w:val="00EB76C9"/>
    <w:rsid w:val="00EC1D24"/>
    <w:rsid w:val="00EC1E04"/>
    <w:rsid w:val="00EC22DC"/>
    <w:rsid w:val="00EC518E"/>
    <w:rsid w:val="00EC537E"/>
    <w:rsid w:val="00EC7EE6"/>
    <w:rsid w:val="00ED0256"/>
    <w:rsid w:val="00ED1215"/>
    <w:rsid w:val="00ED1FB3"/>
    <w:rsid w:val="00ED227F"/>
    <w:rsid w:val="00ED2C5C"/>
    <w:rsid w:val="00ED3575"/>
    <w:rsid w:val="00ED4148"/>
    <w:rsid w:val="00ED4EB8"/>
    <w:rsid w:val="00ED5491"/>
    <w:rsid w:val="00ED6FBD"/>
    <w:rsid w:val="00ED7657"/>
    <w:rsid w:val="00ED7B82"/>
    <w:rsid w:val="00EE1306"/>
    <w:rsid w:val="00EE14AF"/>
    <w:rsid w:val="00EE2AD4"/>
    <w:rsid w:val="00EE327C"/>
    <w:rsid w:val="00EE3F5C"/>
    <w:rsid w:val="00EE5B62"/>
    <w:rsid w:val="00EF0890"/>
    <w:rsid w:val="00EF17AE"/>
    <w:rsid w:val="00EF1991"/>
    <w:rsid w:val="00EF221F"/>
    <w:rsid w:val="00EF3450"/>
    <w:rsid w:val="00EF370F"/>
    <w:rsid w:val="00EF3A82"/>
    <w:rsid w:val="00EF4119"/>
    <w:rsid w:val="00EF4956"/>
    <w:rsid w:val="00EF6DED"/>
    <w:rsid w:val="00F009F7"/>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14C9"/>
    <w:rsid w:val="00F147EA"/>
    <w:rsid w:val="00F17337"/>
    <w:rsid w:val="00F17892"/>
    <w:rsid w:val="00F212B6"/>
    <w:rsid w:val="00F22148"/>
    <w:rsid w:val="00F2447C"/>
    <w:rsid w:val="00F2564F"/>
    <w:rsid w:val="00F2723A"/>
    <w:rsid w:val="00F27B04"/>
    <w:rsid w:val="00F312AF"/>
    <w:rsid w:val="00F328AE"/>
    <w:rsid w:val="00F32F6D"/>
    <w:rsid w:val="00F3350B"/>
    <w:rsid w:val="00F3432A"/>
    <w:rsid w:val="00F351A1"/>
    <w:rsid w:val="00F3567F"/>
    <w:rsid w:val="00F35AE3"/>
    <w:rsid w:val="00F360BF"/>
    <w:rsid w:val="00F36220"/>
    <w:rsid w:val="00F3699D"/>
    <w:rsid w:val="00F37AD6"/>
    <w:rsid w:val="00F37CE3"/>
    <w:rsid w:val="00F4147D"/>
    <w:rsid w:val="00F41502"/>
    <w:rsid w:val="00F44BCA"/>
    <w:rsid w:val="00F45511"/>
    <w:rsid w:val="00F460AE"/>
    <w:rsid w:val="00F47536"/>
    <w:rsid w:val="00F47B8C"/>
    <w:rsid w:val="00F47DB9"/>
    <w:rsid w:val="00F47EB9"/>
    <w:rsid w:val="00F512DD"/>
    <w:rsid w:val="00F5197E"/>
    <w:rsid w:val="00F51C03"/>
    <w:rsid w:val="00F51DB6"/>
    <w:rsid w:val="00F525CF"/>
    <w:rsid w:val="00F52BEB"/>
    <w:rsid w:val="00F52D5C"/>
    <w:rsid w:val="00F530A7"/>
    <w:rsid w:val="00F543E9"/>
    <w:rsid w:val="00F54C7D"/>
    <w:rsid w:val="00F55950"/>
    <w:rsid w:val="00F564A4"/>
    <w:rsid w:val="00F56F01"/>
    <w:rsid w:val="00F57B31"/>
    <w:rsid w:val="00F57F10"/>
    <w:rsid w:val="00F6097D"/>
    <w:rsid w:val="00F609B6"/>
    <w:rsid w:val="00F646A6"/>
    <w:rsid w:val="00F64DE8"/>
    <w:rsid w:val="00F66D95"/>
    <w:rsid w:val="00F675D0"/>
    <w:rsid w:val="00F67A7C"/>
    <w:rsid w:val="00F67CC3"/>
    <w:rsid w:val="00F70AC5"/>
    <w:rsid w:val="00F72DC2"/>
    <w:rsid w:val="00F73083"/>
    <w:rsid w:val="00F730B5"/>
    <w:rsid w:val="00F7342F"/>
    <w:rsid w:val="00F7647B"/>
    <w:rsid w:val="00F76D6E"/>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253D"/>
    <w:rsid w:val="00FB4970"/>
    <w:rsid w:val="00FB5562"/>
    <w:rsid w:val="00FB5BD9"/>
    <w:rsid w:val="00FB670E"/>
    <w:rsid w:val="00FB68AA"/>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0433"/>
    <w:rsid w:val="00FD19C1"/>
    <w:rsid w:val="00FD1B29"/>
    <w:rsid w:val="00FD1E17"/>
    <w:rsid w:val="00FD23EC"/>
    <w:rsid w:val="00FD3878"/>
    <w:rsid w:val="00FD41A6"/>
    <w:rsid w:val="00FD545D"/>
    <w:rsid w:val="00FD5ECC"/>
    <w:rsid w:val="00FE1162"/>
    <w:rsid w:val="00FE1BC5"/>
    <w:rsid w:val="00FE1FE6"/>
    <w:rsid w:val="00FE2C08"/>
    <w:rsid w:val="00FE344F"/>
    <w:rsid w:val="00FE416F"/>
    <w:rsid w:val="00FE4E9C"/>
    <w:rsid w:val="00FE5122"/>
    <w:rsid w:val="00FE7C35"/>
    <w:rsid w:val="00FF136A"/>
    <w:rsid w:val="00FF1762"/>
    <w:rsid w:val="00FF24AC"/>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10476"/>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uiPriority w:val="9"/>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iPriority w:val="99"/>
    <w:unhideWhenUsed/>
    <w:rsid w:val="00465802"/>
    <w:pPr>
      <w:tabs>
        <w:tab w:val="center" w:pos="4677"/>
        <w:tab w:val="right" w:pos="9355"/>
      </w:tabs>
    </w:pPr>
  </w:style>
  <w:style w:type="character" w:customStyle="1" w:styleId="ab">
    <w:name w:val="Верхний колонтитул Знак"/>
    <w:aliases w:val=" Знак Знак"/>
    <w:link w:val="aa"/>
    <w:uiPriority w:val="99"/>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uiPriority w:val="99"/>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uiPriority w:val="9"/>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2">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3">
    <w:name w:val="Основной текст (3) + Не полужирный;Курсив"/>
    <w:basedOn w:val="36"/>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4">
    <w:name w:val="Основной текст (3) + Курсив"/>
    <w:basedOn w:val="36"/>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0916294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659636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28116499">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ogin.consultant.ru/link/?req=doc&amp;base=LAW&amp;n=482897&amp;dst=86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base=LAW&amp;n=482897&amp;dst=860"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kainsk-nso.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9414BE-40CF-420E-B4B2-91A582639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11</Pages>
  <Words>5353</Words>
  <Characters>30514</Characters>
  <Application>Microsoft Office Word</Application>
  <DocSecurity>0</DocSecurity>
  <Lines>254</Lines>
  <Paragraphs>71</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35796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Козимиренко Мария Николаевна</cp:lastModifiedBy>
  <cp:revision>11</cp:revision>
  <cp:lastPrinted>2023-02-16T03:18:00Z</cp:lastPrinted>
  <dcterms:created xsi:type="dcterms:W3CDTF">2024-08-29T08:47:00Z</dcterms:created>
  <dcterms:modified xsi:type="dcterms:W3CDTF">2024-08-30T04:23:00Z</dcterms:modified>
</cp:coreProperties>
</file>