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F6FA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0 (1387)&#10;07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F6FA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F6FA6">
        <w:rPr>
          <w:rFonts w:ascii="Arial" w:hAnsi="Arial" w:cs="Arial"/>
          <w:b/>
          <w:sz w:val="20"/>
          <w:szCs w:val="20"/>
        </w:rPr>
        <w:t>80</w:t>
      </w:r>
      <w:bookmarkStart w:id="0" w:name="_GoBack"/>
      <w:bookmarkEnd w:id="0"/>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924FA7">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417B4">
        <w:rPr>
          <w:rFonts w:ascii="Arial" w:hAnsi="Arial" w:cs="Arial"/>
          <w:b/>
          <w:sz w:val="20"/>
          <w:szCs w:val="20"/>
        </w:rPr>
        <w:t>07</w:t>
      </w:r>
      <w:r w:rsidR="00D1414D">
        <w:rPr>
          <w:rFonts w:ascii="Arial" w:hAnsi="Arial" w:cs="Arial"/>
          <w:b/>
          <w:sz w:val="20"/>
          <w:szCs w:val="20"/>
        </w:rPr>
        <w:t xml:space="preserve"> ноя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A61929" w:rsidRPr="0032314F" w:rsidTr="00B65C2D">
        <w:trPr>
          <w:trHeight w:val="673"/>
        </w:trPr>
        <w:tc>
          <w:tcPr>
            <w:tcW w:w="290" w:type="pct"/>
            <w:shd w:val="clear" w:color="auto" w:fill="auto"/>
          </w:tcPr>
          <w:p w:rsidR="00A61929" w:rsidRDefault="00333B54" w:rsidP="00B65C2D">
            <w:pPr>
              <w:tabs>
                <w:tab w:val="left" w:pos="9071"/>
              </w:tabs>
              <w:ind w:right="-143"/>
              <w:jc w:val="both"/>
              <w:rPr>
                <w:rFonts w:ascii="Arial" w:hAnsi="Arial" w:cs="Arial"/>
                <w:b/>
                <w:sz w:val="20"/>
                <w:szCs w:val="20"/>
              </w:rPr>
            </w:pPr>
            <w:r>
              <w:rPr>
                <w:rFonts w:ascii="Arial" w:hAnsi="Arial" w:cs="Arial"/>
                <w:b/>
                <w:sz w:val="20"/>
                <w:szCs w:val="20"/>
              </w:rPr>
              <w:t>2.1</w:t>
            </w:r>
            <w:r w:rsidR="00A61929">
              <w:rPr>
                <w:rFonts w:ascii="Arial" w:hAnsi="Arial" w:cs="Arial"/>
                <w:b/>
                <w:sz w:val="20"/>
                <w:szCs w:val="20"/>
              </w:rPr>
              <w:t>.</w:t>
            </w:r>
          </w:p>
        </w:tc>
        <w:tc>
          <w:tcPr>
            <w:tcW w:w="4420" w:type="pct"/>
            <w:shd w:val="clear" w:color="auto" w:fill="auto"/>
          </w:tcPr>
          <w:p w:rsidR="00A61929" w:rsidRPr="00937734" w:rsidRDefault="00F752F8" w:rsidP="00B65C2D">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33B54" w:rsidRPr="00333B54">
              <w:rPr>
                <w:rFonts w:ascii="Arial" w:hAnsi="Arial" w:cs="Arial"/>
                <w:b/>
                <w:sz w:val="20"/>
                <w:szCs w:val="20"/>
              </w:rPr>
              <w:t xml:space="preserve">06.11.2024 №1567 </w:t>
            </w:r>
            <w:r w:rsidRPr="00F52D5C">
              <w:rPr>
                <w:rFonts w:ascii="Arial" w:hAnsi="Arial" w:cs="Arial"/>
                <w:sz w:val="20"/>
                <w:szCs w:val="20"/>
              </w:rPr>
              <w:t>«</w:t>
            </w:r>
            <w:r w:rsidR="00333B54" w:rsidRPr="00333B54">
              <w:rPr>
                <w:rFonts w:ascii="Arial" w:hAnsi="Arial" w:cs="Arial"/>
                <w:color w:val="000000"/>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E3678D">
              <w:rPr>
                <w:rFonts w:ascii="Arial" w:hAnsi="Arial" w:cs="Arial"/>
                <w:sz w:val="20"/>
                <w:szCs w:val="20"/>
              </w:rPr>
              <w:t>»</w:t>
            </w:r>
          </w:p>
        </w:tc>
        <w:tc>
          <w:tcPr>
            <w:tcW w:w="290" w:type="pct"/>
            <w:shd w:val="clear" w:color="auto" w:fill="auto"/>
          </w:tcPr>
          <w:p w:rsidR="00A61929" w:rsidRDefault="00333B54" w:rsidP="00B65C2D">
            <w:pPr>
              <w:tabs>
                <w:tab w:val="left" w:pos="9071"/>
              </w:tabs>
              <w:ind w:left="-107" w:right="-143"/>
              <w:jc w:val="center"/>
              <w:rPr>
                <w:rFonts w:ascii="Arial" w:hAnsi="Arial" w:cs="Arial"/>
                <w:sz w:val="20"/>
                <w:szCs w:val="20"/>
              </w:rPr>
            </w:pPr>
            <w:r>
              <w:rPr>
                <w:rFonts w:ascii="Arial" w:hAnsi="Arial" w:cs="Arial"/>
                <w:sz w:val="20"/>
                <w:szCs w:val="20"/>
              </w:rPr>
              <w:t>03</w:t>
            </w:r>
          </w:p>
        </w:tc>
      </w:tr>
      <w:tr w:rsidR="00C872E9" w:rsidRPr="0032314F" w:rsidTr="00B65C2D">
        <w:trPr>
          <w:trHeight w:val="673"/>
        </w:trPr>
        <w:tc>
          <w:tcPr>
            <w:tcW w:w="290" w:type="pct"/>
            <w:shd w:val="clear" w:color="auto" w:fill="auto"/>
          </w:tcPr>
          <w:p w:rsidR="00C872E9" w:rsidRDefault="00333B54" w:rsidP="00C872E9">
            <w:pPr>
              <w:tabs>
                <w:tab w:val="left" w:pos="9071"/>
              </w:tabs>
              <w:ind w:right="-143"/>
              <w:jc w:val="both"/>
              <w:rPr>
                <w:rFonts w:ascii="Arial" w:hAnsi="Arial" w:cs="Arial"/>
                <w:b/>
                <w:sz w:val="20"/>
                <w:szCs w:val="20"/>
              </w:rPr>
            </w:pPr>
            <w:r>
              <w:rPr>
                <w:rFonts w:ascii="Arial" w:hAnsi="Arial" w:cs="Arial"/>
                <w:b/>
                <w:sz w:val="20"/>
                <w:szCs w:val="20"/>
              </w:rPr>
              <w:t>2.2</w:t>
            </w:r>
            <w:r w:rsidR="00C872E9">
              <w:rPr>
                <w:rFonts w:ascii="Arial" w:hAnsi="Arial" w:cs="Arial"/>
                <w:b/>
                <w:sz w:val="20"/>
                <w:szCs w:val="20"/>
              </w:rPr>
              <w:t>.</w:t>
            </w:r>
          </w:p>
        </w:tc>
        <w:tc>
          <w:tcPr>
            <w:tcW w:w="4420" w:type="pct"/>
            <w:shd w:val="clear" w:color="auto" w:fill="auto"/>
          </w:tcPr>
          <w:p w:rsidR="00C872E9" w:rsidRPr="00333B54" w:rsidRDefault="00C872E9" w:rsidP="00333B5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33B54" w:rsidRPr="00333B54">
              <w:rPr>
                <w:rFonts w:ascii="Arial" w:hAnsi="Arial" w:cs="Arial"/>
                <w:b/>
                <w:sz w:val="20"/>
                <w:szCs w:val="20"/>
              </w:rPr>
              <w:t>06.11.2024 № 1569</w:t>
            </w:r>
            <w:r w:rsidRPr="00F52D5C">
              <w:rPr>
                <w:rFonts w:ascii="Arial" w:hAnsi="Arial" w:cs="Arial"/>
                <w:sz w:val="20"/>
                <w:szCs w:val="20"/>
              </w:rPr>
              <w:t xml:space="preserve"> «</w:t>
            </w:r>
            <w:r w:rsidR="00333B54" w:rsidRPr="00333B54">
              <w:rPr>
                <w:rFonts w:ascii="Arial" w:hAnsi="Arial" w:cs="Arial"/>
                <w:sz w:val="20"/>
                <w:szCs w:val="20"/>
              </w:rPr>
              <w:t xml:space="preserve">О внесении изменений в муниципальную программу «Формирование комфортной городской среды города </w:t>
            </w:r>
            <w:r w:rsidR="00333B54">
              <w:rPr>
                <w:rFonts w:ascii="Arial" w:hAnsi="Arial" w:cs="Arial"/>
                <w:sz w:val="20"/>
                <w:szCs w:val="20"/>
              </w:rPr>
              <w:t xml:space="preserve">Куйбышева Куйбышевского района Новосибирской области </w:t>
            </w:r>
            <w:r w:rsidR="00915480">
              <w:rPr>
                <w:rFonts w:ascii="Arial" w:hAnsi="Arial" w:cs="Arial"/>
                <w:sz w:val="20"/>
                <w:szCs w:val="20"/>
              </w:rPr>
              <w:t xml:space="preserve">на 2024-2026 </w:t>
            </w:r>
            <w:r w:rsidR="00333B54" w:rsidRPr="00333B54">
              <w:rPr>
                <w:rFonts w:ascii="Arial" w:hAnsi="Arial" w:cs="Arial"/>
                <w:sz w:val="20"/>
                <w:szCs w:val="20"/>
              </w:rPr>
              <w:t>годы»</w:t>
            </w:r>
            <w:r w:rsidRPr="00E3678D">
              <w:rPr>
                <w:rFonts w:ascii="Arial" w:hAnsi="Arial" w:cs="Arial"/>
                <w:sz w:val="20"/>
                <w:szCs w:val="20"/>
              </w:rPr>
              <w:t>»</w:t>
            </w:r>
          </w:p>
        </w:tc>
        <w:tc>
          <w:tcPr>
            <w:tcW w:w="290" w:type="pct"/>
            <w:shd w:val="clear" w:color="auto" w:fill="auto"/>
          </w:tcPr>
          <w:p w:rsidR="00C872E9" w:rsidRDefault="00915480" w:rsidP="00C872E9">
            <w:pPr>
              <w:tabs>
                <w:tab w:val="left" w:pos="9071"/>
              </w:tabs>
              <w:ind w:left="-107" w:right="-143"/>
              <w:jc w:val="center"/>
              <w:rPr>
                <w:rFonts w:ascii="Arial" w:hAnsi="Arial" w:cs="Arial"/>
                <w:sz w:val="20"/>
                <w:szCs w:val="20"/>
              </w:rPr>
            </w:pPr>
            <w:r>
              <w:rPr>
                <w:rFonts w:ascii="Arial" w:hAnsi="Arial" w:cs="Arial"/>
                <w:sz w:val="20"/>
                <w:szCs w:val="20"/>
              </w:rPr>
              <w:t>19</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F752F8" w:rsidRDefault="00F752F8" w:rsidP="00014353">
      <w:pPr>
        <w:jc w:val="center"/>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A61929" w:rsidRDefault="00A61929" w:rsidP="00014353">
      <w:pPr>
        <w:jc w:val="center"/>
        <w:rPr>
          <w:rFonts w:ascii="Arial" w:hAnsi="Arial" w:cs="Arial"/>
          <w:b/>
          <w:spacing w:val="1"/>
          <w:sz w:val="20"/>
          <w:szCs w:val="20"/>
        </w:rPr>
      </w:pPr>
    </w:p>
    <w:p w:rsidR="00BD7313" w:rsidRDefault="00BD7313" w:rsidP="00014353">
      <w:pPr>
        <w:jc w:val="center"/>
        <w:rPr>
          <w:rFonts w:ascii="Arial" w:hAnsi="Arial" w:cs="Arial"/>
          <w:b/>
          <w:spacing w:val="1"/>
          <w:sz w:val="20"/>
          <w:szCs w:val="20"/>
        </w:rPr>
      </w:pPr>
    </w:p>
    <w:p w:rsidR="004759E6" w:rsidRDefault="004759E6"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A61929" w:rsidRDefault="00A61929" w:rsidP="00296D2C">
      <w:pPr>
        <w:widowControl w:val="0"/>
        <w:autoSpaceDE w:val="0"/>
        <w:autoSpaceDN w:val="0"/>
        <w:adjustRightInd w:val="0"/>
        <w:jc w:val="both"/>
        <w:rPr>
          <w:rFonts w:ascii="Arial" w:hAnsi="Arial" w:cs="Arial"/>
          <w:b/>
          <w:sz w:val="20"/>
          <w:szCs w:val="20"/>
        </w:rPr>
      </w:pPr>
    </w:p>
    <w:p w:rsidR="00333B54" w:rsidRDefault="00A61929" w:rsidP="00333B54">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333B54" w:rsidRPr="00937734">
        <w:rPr>
          <w:rFonts w:ascii="Arial" w:hAnsi="Arial" w:cs="Arial"/>
          <w:b/>
          <w:bCs/>
          <w:sz w:val="20"/>
          <w:szCs w:val="20"/>
        </w:rPr>
        <w:t>ПОСТАНОВЛЕНИЕ</w:t>
      </w:r>
      <w:r w:rsidR="00333B54" w:rsidRPr="00F52D5C">
        <w:rPr>
          <w:rFonts w:ascii="Arial" w:hAnsi="Arial" w:cs="Arial"/>
          <w:b/>
          <w:bCs/>
          <w:sz w:val="20"/>
          <w:szCs w:val="20"/>
        </w:rPr>
        <w:t xml:space="preserve"> </w:t>
      </w:r>
      <w:r w:rsidR="00333B54">
        <w:rPr>
          <w:rFonts w:ascii="Arial" w:hAnsi="Arial" w:cs="Arial"/>
          <w:b/>
          <w:bCs/>
          <w:sz w:val="20"/>
          <w:szCs w:val="20"/>
        </w:rPr>
        <w:t>АДМИНИСТРАЦИИ</w:t>
      </w:r>
      <w:r w:rsidR="00333B54" w:rsidRPr="00F52D5C">
        <w:rPr>
          <w:rFonts w:ascii="Arial" w:hAnsi="Arial" w:cs="Arial"/>
          <w:b/>
          <w:bCs/>
          <w:sz w:val="20"/>
          <w:szCs w:val="20"/>
        </w:rPr>
        <w:t xml:space="preserve"> ГОРОДА КУЙБЫШЕВА КУЙБЫШЕВСКОГО РАЙОНА НОВОСИБИРСКОЙ ОБЛАСТИ </w:t>
      </w:r>
      <w:r w:rsidR="00333B54" w:rsidRPr="00F52D5C">
        <w:rPr>
          <w:rFonts w:ascii="Arial" w:hAnsi="Arial" w:cs="Arial"/>
          <w:b/>
          <w:sz w:val="20"/>
          <w:szCs w:val="20"/>
        </w:rPr>
        <w:t xml:space="preserve">ОТ </w:t>
      </w:r>
      <w:r w:rsidR="00333B54" w:rsidRPr="00333B54">
        <w:rPr>
          <w:rFonts w:ascii="Arial" w:hAnsi="Arial" w:cs="Arial"/>
          <w:b/>
          <w:sz w:val="20"/>
          <w:szCs w:val="20"/>
        </w:rPr>
        <w:t xml:space="preserve">06.11.2024 №1567 </w:t>
      </w:r>
      <w:r w:rsidR="00333B54" w:rsidRPr="00F52D5C">
        <w:rPr>
          <w:rFonts w:ascii="Arial" w:hAnsi="Arial" w:cs="Arial"/>
          <w:sz w:val="20"/>
          <w:szCs w:val="20"/>
        </w:rPr>
        <w:t>«</w:t>
      </w:r>
      <w:r w:rsidR="00333B54" w:rsidRPr="00333B54">
        <w:rPr>
          <w:rFonts w:ascii="Arial" w:hAnsi="Arial" w:cs="Arial"/>
          <w:color w:val="000000"/>
          <w:sz w:val="20"/>
          <w:szCs w:val="20"/>
        </w:rPr>
        <w:t>Об утверждении условий приватизации муниципального имущества города Куйбышева Куйбышевского района Новосибирской области</w:t>
      </w:r>
      <w:r w:rsidR="00333B54" w:rsidRPr="00E3678D">
        <w:rPr>
          <w:rFonts w:ascii="Arial" w:hAnsi="Arial" w:cs="Arial"/>
          <w:sz w:val="20"/>
          <w:szCs w:val="20"/>
        </w:rPr>
        <w:t>»</w:t>
      </w:r>
    </w:p>
    <w:p w:rsidR="00333B54" w:rsidRDefault="00333B54" w:rsidP="00333B54">
      <w:pPr>
        <w:widowControl w:val="0"/>
        <w:autoSpaceDE w:val="0"/>
        <w:autoSpaceDN w:val="0"/>
        <w:adjustRightInd w:val="0"/>
        <w:jc w:val="center"/>
        <w:rPr>
          <w:rFonts w:ascii="Arial" w:hAnsi="Arial" w:cs="Arial"/>
          <w:sz w:val="20"/>
          <w:szCs w:val="20"/>
        </w:rPr>
      </w:pPr>
    </w:p>
    <w:p w:rsidR="00A61929" w:rsidRPr="00A61929" w:rsidRDefault="00A61929" w:rsidP="00333B54">
      <w:pPr>
        <w:widowControl w:val="0"/>
        <w:autoSpaceDE w:val="0"/>
        <w:autoSpaceDN w:val="0"/>
        <w:adjustRightInd w:val="0"/>
        <w:jc w:val="center"/>
        <w:rPr>
          <w:rFonts w:ascii="Arial" w:hAnsi="Arial" w:cs="Arial"/>
          <w:sz w:val="20"/>
          <w:szCs w:val="20"/>
          <w:u w:val="single"/>
        </w:rPr>
      </w:pPr>
      <w:r w:rsidRPr="00A61929">
        <w:rPr>
          <w:rFonts w:ascii="Arial" w:hAnsi="Arial" w:cs="Arial"/>
          <w:b/>
          <w:bCs/>
          <w:sz w:val="20"/>
          <w:szCs w:val="20"/>
        </w:rPr>
        <w:t>ПОСТАНОВЛЕНИЕ</w:t>
      </w:r>
    </w:p>
    <w:p w:rsidR="00333B54" w:rsidRDefault="00333B54" w:rsidP="00A61929">
      <w:pPr>
        <w:jc w:val="center"/>
        <w:rPr>
          <w:rFonts w:ascii="Arial" w:hAnsi="Arial" w:cs="Arial"/>
          <w:sz w:val="20"/>
          <w:szCs w:val="20"/>
          <w:lang w:eastAsia="ar-SA"/>
        </w:rPr>
      </w:pPr>
    </w:p>
    <w:p w:rsidR="00A61929" w:rsidRPr="00A61929" w:rsidRDefault="00333B54" w:rsidP="00A61929">
      <w:pPr>
        <w:jc w:val="center"/>
        <w:rPr>
          <w:rFonts w:ascii="Arial" w:hAnsi="Arial" w:cs="Arial"/>
          <w:sz w:val="20"/>
          <w:szCs w:val="20"/>
          <w:lang w:eastAsia="ar-SA"/>
        </w:rPr>
      </w:pPr>
      <w:r>
        <w:rPr>
          <w:rFonts w:ascii="Arial" w:hAnsi="Arial" w:cs="Arial"/>
          <w:sz w:val="20"/>
          <w:szCs w:val="20"/>
          <w:lang w:eastAsia="ar-SA"/>
        </w:rPr>
        <w:t>06.11.2024 № 1567</w:t>
      </w:r>
    </w:p>
    <w:p w:rsidR="00A61929" w:rsidRPr="00A61929" w:rsidRDefault="00A61929" w:rsidP="00A61929">
      <w:pPr>
        <w:jc w:val="center"/>
        <w:rPr>
          <w:rFonts w:ascii="Arial" w:hAnsi="Arial" w:cs="Arial"/>
          <w:color w:val="FF0000"/>
          <w:sz w:val="20"/>
          <w:szCs w:val="20"/>
          <w:lang w:eastAsia="ar-SA"/>
        </w:rPr>
      </w:pPr>
    </w:p>
    <w:p w:rsidR="00A61929" w:rsidRDefault="00333B54" w:rsidP="00A61929">
      <w:pPr>
        <w:widowControl w:val="0"/>
        <w:autoSpaceDE w:val="0"/>
        <w:autoSpaceDN w:val="0"/>
        <w:adjustRightInd w:val="0"/>
        <w:jc w:val="center"/>
        <w:rPr>
          <w:rFonts w:ascii="Arial" w:hAnsi="Arial" w:cs="Arial"/>
          <w:b/>
          <w:sz w:val="20"/>
          <w:szCs w:val="20"/>
          <w:lang w:eastAsia="ar-SA"/>
        </w:rPr>
      </w:pPr>
      <w:r w:rsidRPr="00333B54">
        <w:rPr>
          <w:rFonts w:ascii="Arial" w:hAnsi="Arial" w:cs="Arial"/>
          <w:b/>
          <w:sz w:val="20"/>
          <w:szCs w:val="20"/>
          <w:lang w:eastAsia="ar-SA"/>
        </w:rPr>
        <w:t>Об утверждении условий приватизации муниципального имущества города Куйбышева Куйбышевского района Новосибирской области</w:t>
      </w:r>
    </w:p>
    <w:p w:rsidR="00333B54" w:rsidRPr="00A61929" w:rsidRDefault="00333B54" w:rsidP="00A61929">
      <w:pPr>
        <w:widowControl w:val="0"/>
        <w:autoSpaceDE w:val="0"/>
        <w:autoSpaceDN w:val="0"/>
        <w:adjustRightInd w:val="0"/>
        <w:jc w:val="center"/>
        <w:rPr>
          <w:rFonts w:ascii="Arial" w:hAnsi="Arial" w:cs="Arial"/>
          <w:color w:val="FF0000"/>
          <w:sz w:val="20"/>
          <w:szCs w:val="20"/>
          <w:lang w:eastAsia="ar-SA"/>
        </w:rPr>
      </w:pPr>
    </w:p>
    <w:p w:rsidR="00333B54" w:rsidRPr="00333B54" w:rsidRDefault="00333B54" w:rsidP="00333B54">
      <w:pPr>
        <w:ind w:firstLine="567"/>
        <w:jc w:val="both"/>
        <w:rPr>
          <w:rFonts w:ascii="Arial" w:hAnsi="Arial" w:cs="Arial"/>
          <w:sz w:val="20"/>
          <w:szCs w:val="20"/>
        </w:rPr>
      </w:pPr>
      <w:r w:rsidRPr="00333B54">
        <w:rPr>
          <w:rFonts w:ascii="Arial" w:hAnsi="Arial" w:cs="Arial"/>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w:t>
      </w:r>
    </w:p>
    <w:p w:rsidR="00333B54" w:rsidRPr="00333B54" w:rsidRDefault="00333B54" w:rsidP="00333B54">
      <w:pPr>
        <w:jc w:val="both"/>
        <w:rPr>
          <w:rFonts w:ascii="Arial" w:hAnsi="Arial" w:cs="Arial"/>
          <w:sz w:val="20"/>
          <w:szCs w:val="20"/>
        </w:rPr>
      </w:pPr>
      <w:r w:rsidRPr="00333B54">
        <w:rPr>
          <w:rFonts w:ascii="Arial" w:hAnsi="Arial" w:cs="Arial"/>
          <w:sz w:val="20"/>
          <w:szCs w:val="20"/>
        </w:rPr>
        <w:t>ПОСТАНОВЛЯЕТ:</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Утвердить электронную форму заявки на участие в аукционе по продаже имущества (Приложение №2).</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на электронной торговой площадке «РТС-тендер» </w:t>
      </w:r>
      <w:hyperlink r:id="rId11" w:history="1">
        <w:r w:rsidRPr="00333B54">
          <w:rPr>
            <w:rFonts w:ascii="Arial" w:hAnsi="Arial" w:cs="Arial"/>
            <w:color w:val="0000FF"/>
            <w:sz w:val="20"/>
            <w:szCs w:val="20"/>
            <w:u w:val="single"/>
          </w:rPr>
          <w:t>rts-tender.ru</w:t>
        </w:r>
      </w:hyperlink>
      <w:r w:rsidRPr="00333B54">
        <w:rPr>
          <w:rFonts w:ascii="Arial" w:hAnsi="Arial" w:cs="Arial"/>
          <w:sz w:val="20"/>
          <w:szCs w:val="20"/>
        </w:rPr>
        <w:t xml:space="preserve"> и организовать проведение продажи муниципального имущества.</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 xml:space="preserve">Управлению делами </w:t>
      </w:r>
      <w:r>
        <w:rPr>
          <w:rFonts w:ascii="Arial" w:hAnsi="Arial" w:cs="Arial"/>
          <w:sz w:val="20"/>
          <w:szCs w:val="20"/>
        </w:rPr>
        <w:t xml:space="preserve">администрации города Куйбышева </w:t>
      </w:r>
      <w:r w:rsidRPr="00333B54">
        <w:rPr>
          <w:rFonts w:ascii="Arial" w:hAnsi="Arial" w:cs="Arial"/>
          <w:sz w:val="20"/>
          <w:szCs w:val="20"/>
        </w:rPr>
        <w:t>Куйбышевского района Новосибирской области (Рукицкая Т.А) опубликов</w:t>
      </w:r>
      <w:r>
        <w:rPr>
          <w:rFonts w:ascii="Arial" w:hAnsi="Arial" w:cs="Arial"/>
          <w:sz w:val="20"/>
          <w:szCs w:val="20"/>
        </w:rPr>
        <w:t xml:space="preserve">ать настоящее постановление, в </w:t>
      </w:r>
      <w:r w:rsidRPr="00333B54">
        <w:rPr>
          <w:rFonts w:ascii="Arial" w:hAnsi="Arial" w:cs="Arial"/>
          <w:sz w:val="20"/>
          <w:szCs w:val="20"/>
        </w:rPr>
        <w:t xml:space="preserve">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333B54">
          <w:rPr>
            <w:rFonts w:ascii="Arial" w:hAnsi="Arial" w:cs="Arial"/>
            <w:color w:val="0000FF"/>
            <w:sz w:val="20"/>
            <w:szCs w:val="20"/>
            <w:u w:val="single"/>
          </w:rPr>
          <w:t>www.kainsk.</w:t>
        </w:r>
        <w:r w:rsidRPr="00333B54">
          <w:rPr>
            <w:rFonts w:ascii="Arial" w:hAnsi="Arial" w:cs="Arial"/>
            <w:color w:val="0000FF"/>
            <w:sz w:val="20"/>
            <w:szCs w:val="20"/>
            <w:u w:val="single"/>
            <w:lang w:val="en-US"/>
          </w:rPr>
          <w:t>nso</w:t>
        </w:r>
        <w:r w:rsidRPr="00333B54">
          <w:rPr>
            <w:rFonts w:ascii="Arial" w:hAnsi="Arial" w:cs="Arial"/>
            <w:color w:val="0000FF"/>
            <w:sz w:val="20"/>
            <w:szCs w:val="20"/>
            <w:u w:val="single"/>
          </w:rPr>
          <w:t>.ru</w:t>
        </w:r>
      </w:hyperlink>
      <w:r w:rsidRPr="00333B54">
        <w:rPr>
          <w:rFonts w:ascii="Arial" w:hAnsi="Arial" w:cs="Arial"/>
          <w:sz w:val="20"/>
          <w:szCs w:val="20"/>
        </w:rPr>
        <w:t>.</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Контроль за исполнением настоящего постановления оставляю за собой.</w:t>
      </w:r>
    </w:p>
    <w:p w:rsidR="00333B54" w:rsidRPr="00333B54" w:rsidRDefault="00333B54" w:rsidP="00333B54">
      <w:pPr>
        <w:tabs>
          <w:tab w:val="center" w:pos="-1843"/>
          <w:tab w:val="left" w:pos="-1418"/>
          <w:tab w:val="right" w:pos="11907"/>
        </w:tabs>
        <w:autoSpaceDE w:val="0"/>
        <w:autoSpaceDN w:val="0"/>
        <w:ind w:firstLine="567"/>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 xml:space="preserve">Глава города Куйбышева      </w:t>
      </w: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Куйбышевского района</w:t>
      </w: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 xml:space="preserve">Новосибирской области                                                                        </w:t>
      </w:r>
      <w:r>
        <w:rPr>
          <w:rFonts w:ascii="Arial" w:hAnsi="Arial" w:cs="Arial"/>
          <w:sz w:val="20"/>
          <w:szCs w:val="20"/>
        </w:rPr>
        <w:t xml:space="preserve">                                    </w:t>
      </w:r>
      <w:r w:rsidRPr="00333B54">
        <w:rPr>
          <w:rFonts w:ascii="Arial" w:hAnsi="Arial" w:cs="Arial"/>
          <w:sz w:val="20"/>
          <w:szCs w:val="20"/>
        </w:rPr>
        <w:t>А.А. Андронов</w:t>
      </w:r>
    </w:p>
    <w:p w:rsidR="00333B54" w:rsidRPr="00333B54" w:rsidRDefault="00333B54" w:rsidP="00333B54">
      <w:pPr>
        <w:tabs>
          <w:tab w:val="center" w:pos="-1843"/>
          <w:tab w:val="left" w:pos="-1418"/>
          <w:tab w:val="right" w:pos="11907"/>
        </w:tabs>
        <w:autoSpaceDE w:val="0"/>
        <w:autoSpaceDN w:val="0"/>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Приложение № 1</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утверждено постановлением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администрации города  Куйбышева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Куйбышевского района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Новосибирской области</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sz w:val="20"/>
          <w:szCs w:val="20"/>
        </w:rPr>
      </w:pPr>
      <w:r w:rsidRPr="00333B54">
        <w:rPr>
          <w:rFonts w:ascii="Arial" w:hAnsi="Arial" w:cs="Arial"/>
          <w:sz w:val="20"/>
          <w:szCs w:val="20"/>
        </w:rPr>
        <w:t xml:space="preserve">                                                                      от 06.11.2024 №1567 </w:t>
      </w: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rPr>
      </w:pPr>
      <w:r w:rsidRPr="00333B54">
        <w:rPr>
          <w:rFonts w:ascii="Arial" w:hAnsi="Arial" w:cs="Arial"/>
          <w:b/>
          <w:sz w:val="20"/>
          <w:szCs w:val="20"/>
        </w:rPr>
        <w:t>Информационное сообщение</w:t>
      </w: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 </w:t>
      </w:r>
      <w:r w:rsidRPr="00333B54">
        <w:rPr>
          <w:rFonts w:ascii="Arial" w:hAnsi="Arial" w:cs="Arial"/>
          <w:b/>
          <w:i/>
          <w:sz w:val="20"/>
          <w:szCs w:val="20"/>
        </w:rPr>
        <w:t>Объект приватизации</w:t>
      </w:r>
      <w:r w:rsidRPr="00333B54">
        <w:rPr>
          <w:rFonts w:ascii="Arial" w:hAnsi="Arial" w:cs="Arial"/>
          <w:sz w:val="20"/>
          <w:szCs w:val="20"/>
        </w:rPr>
        <w:t>: муниципальное  имущество - нежилое здание: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Имущество принадлежит продавцу на праве собственности, что подтверждается записью государственной регистрации права от 16.08.2024 № 54:34:012317:173-54/163/2024-2.</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Начальная цена продажи составляет </w:t>
      </w:r>
      <w:r w:rsidRPr="00333B54">
        <w:rPr>
          <w:rFonts w:ascii="Arial" w:hAnsi="Arial" w:cs="Arial"/>
          <w:sz w:val="20"/>
          <w:szCs w:val="20"/>
        </w:rPr>
        <w:t xml:space="preserve">505 000 (пятьсот пять тысяч) рублей 00 копеек </w:t>
      </w:r>
      <w:r w:rsidRPr="00333B54">
        <w:rPr>
          <w:rFonts w:ascii="Arial" w:hAnsi="Arial" w:cs="Arial"/>
          <w:sz w:val="20"/>
          <w:szCs w:val="20"/>
          <w:u w:val="single"/>
        </w:rPr>
        <w:t>(без учета НДС),</w:t>
      </w:r>
      <w:r w:rsidRPr="00333B54">
        <w:rPr>
          <w:rFonts w:ascii="Arial" w:hAnsi="Arial" w:cs="Arial"/>
          <w:sz w:val="20"/>
          <w:szCs w:val="20"/>
        </w:rPr>
        <w:t xml:space="preserve"> на основании отчета независимого оценщика от 30.09.2024  №-2024/09/050-1 «Об оценке рыночной стоимости объекта недвижимости в составе: нежилое здание общей площадью 41,8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Величина повышения начальной цены </w:t>
      </w:r>
      <w:r w:rsidRPr="00333B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333B54">
        <w:rPr>
          <w:rFonts w:ascii="Arial" w:hAnsi="Arial" w:cs="Arial"/>
          <w:sz w:val="20"/>
          <w:szCs w:val="20"/>
          <w:u w:val="single"/>
        </w:rPr>
        <w:t>без учета НДС.</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Размер задатка </w:t>
      </w:r>
      <w:r w:rsidRPr="00333B54">
        <w:rPr>
          <w:rFonts w:ascii="Arial" w:hAnsi="Arial" w:cs="Arial"/>
          <w:sz w:val="20"/>
          <w:szCs w:val="20"/>
        </w:rPr>
        <w:t xml:space="preserve">(10% начальной цены) составляет размере 50 500 (пятьдесят тысяч пятьсот) рублей 00 копеек, </w:t>
      </w:r>
      <w:r w:rsidRPr="00333B54">
        <w:rPr>
          <w:rFonts w:ascii="Arial" w:hAnsi="Arial" w:cs="Arial"/>
          <w:sz w:val="20"/>
          <w:szCs w:val="20"/>
          <w:u w:val="single"/>
        </w:rPr>
        <w:t>без учета НДС</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333B54">
        <w:rPr>
          <w:rFonts w:ascii="Arial" w:hAnsi="Arial" w:cs="Arial"/>
          <w:sz w:val="20"/>
          <w:szCs w:val="20"/>
        </w:rPr>
        <w:t xml:space="preserve">. </w:t>
      </w:r>
      <w:r w:rsidRPr="00333B54">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333B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sz w:val="20"/>
          <w:szCs w:val="20"/>
        </w:rPr>
        <w:t xml:space="preserve">, </w:t>
      </w:r>
      <w:r w:rsidRPr="00333B54">
        <w:rPr>
          <w:rFonts w:ascii="Arial" w:hAnsi="Arial" w:cs="Arial"/>
          <w:b/>
          <w:i/>
          <w:sz w:val="20"/>
          <w:szCs w:val="20"/>
        </w:rPr>
        <w:t>НДС будет начислен на сумму, сложившуюся по итогам торгов</w:t>
      </w:r>
      <w:r w:rsidRPr="00333B54">
        <w:rPr>
          <w:rFonts w:ascii="Arial" w:hAnsi="Arial" w:cs="Arial"/>
          <w:sz w:val="20"/>
          <w:szCs w:val="20"/>
        </w:rPr>
        <w:t xml:space="preserve">. Если победителем торгов будет признано </w:t>
      </w:r>
      <w:r w:rsidRPr="00333B54">
        <w:rPr>
          <w:rFonts w:ascii="Arial" w:hAnsi="Arial" w:cs="Arial"/>
          <w:b/>
          <w:i/>
          <w:sz w:val="20"/>
          <w:szCs w:val="20"/>
        </w:rPr>
        <w:t>юридическое лицо или индивидуальный предприниматель</w:t>
      </w:r>
      <w:r w:rsidRPr="00333B54">
        <w:rPr>
          <w:rFonts w:ascii="Arial" w:hAnsi="Arial" w:cs="Arial"/>
          <w:sz w:val="20"/>
          <w:szCs w:val="20"/>
        </w:rPr>
        <w:t xml:space="preserve">, то указанные лица </w:t>
      </w:r>
      <w:r w:rsidRPr="00333B54">
        <w:rPr>
          <w:rFonts w:ascii="Arial" w:hAnsi="Arial" w:cs="Arial"/>
          <w:b/>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2.</w:t>
      </w:r>
      <w:r w:rsidRPr="00333B54">
        <w:rPr>
          <w:rFonts w:ascii="Arial" w:hAnsi="Arial" w:cs="Arial"/>
          <w:b/>
          <w:sz w:val="20"/>
          <w:szCs w:val="20"/>
        </w:rPr>
        <w:t xml:space="preserve"> </w:t>
      </w:r>
      <w:r w:rsidRPr="00333B54">
        <w:rPr>
          <w:rFonts w:ascii="Arial" w:hAnsi="Arial" w:cs="Arial"/>
          <w:b/>
          <w:i/>
          <w:sz w:val="20"/>
          <w:szCs w:val="20"/>
        </w:rPr>
        <w:t>Способ приватизации</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 xml:space="preserve">продажа муниципального имущества на </w:t>
      </w:r>
      <w:r w:rsidRPr="00333B54">
        <w:rPr>
          <w:rFonts w:ascii="Arial" w:hAnsi="Arial" w:cs="Arial"/>
          <w:sz w:val="20"/>
          <w:szCs w:val="20"/>
        </w:rPr>
        <w:t xml:space="preserve">аукционе в электронной форме, с открытой формой подачи предложений о цене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3.</w:t>
      </w:r>
      <w:r w:rsidRPr="00333B54">
        <w:rPr>
          <w:rFonts w:ascii="Arial" w:hAnsi="Arial" w:cs="Arial"/>
          <w:b/>
          <w:i/>
          <w:sz w:val="20"/>
          <w:szCs w:val="20"/>
        </w:rPr>
        <w:t xml:space="preserve"> Порядок, место, дата начала и окончания приема заявок</w:t>
      </w:r>
      <w:r w:rsidRPr="00333B54">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08.11.2024 до 13:00 МСК (17:00 местного времени) 03.12.2024</w:t>
      </w:r>
      <w:r w:rsidRPr="00333B54">
        <w:rPr>
          <w:rFonts w:ascii="Arial" w:hAnsi="Arial" w:cs="Arial"/>
          <w:bCs/>
          <w:sz w:val="20"/>
          <w:szCs w:val="20"/>
        </w:rPr>
        <w:t xml:space="preserve"> 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333B54">
        <w:rPr>
          <w:rFonts w:ascii="Arial" w:hAnsi="Arial" w:cs="Arial"/>
          <w:bCs/>
          <w:iCs/>
          <w:sz w:val="20"/>
          <w:szCs w:val="20"/>
        </w:rPr>
        <w:t>состоится 06.12.2024 в 06:00 МСК (10:00 местного времени) по адресу: НСО, г. Куйбышев, ул. Краскома, 37, каб.2</w:t>
      </w:r>
      <w:r w:rsidRPr="00333B54">
        <w:rPr>
          <w:rFonts w:ascii="Arial" w:hAnsi="Arial" w:cs="Arial"/>
          <w:i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5. </w:t>
      </w:r>
      <w:r w:rsidRPr="00333B54">
        <w:rPr>
          <w:rFonts w:ascii="Arial" w:hAnsi="Arial" w:cs="Arial"/>
          <w:b/>
          <w:i/>
          <w:sz w:val="20"/>
          <w:szCs w:val="20"/>
        </w:rPr>
        <w:t>Аукцион</w:t>
      </w:r>
      <w:r w:rsidRPr="00333B54">
        <w:rPr>
          <w:rFonts w:ascii="Arial" w:hAnsi="Arial" w:cs="Arial"/>
          <w:b/>
          <w:sz w:val="20"/>
          <w:szCs w:val="20"/>
        </w:rPr>
        <w:t xml:space="preserve"> </w:t>
      </w:r>
      <w:r w:rsidRPr="00333B54">
        <w:rPr>
          <w:rFonts w:ascii="Arial" w:hAnsi="Arial" w:cs="Arial"/>
          <w:sz w:val="20"/>
          <w:szCs w:val="20"/>
        </w:rPr>
        <w:t>состоится 09.12.2024 в 06:00 МСК (10:00 местного времени)</w:t>
      </w:r>
      <w:r w:rsidRPr="00333B54">
        <w:rPr>
          <w:rFonts w:ascii="Arial" w:hAnsi="Arial" w:cs="Arial"/>
          <w:b/>
          <w:sz w:val="20"/>
          <w:szCs w:val="20"/>
        </w:rPr>
        <w:t xml:space="preserve">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6. </w:t>
      </w:r>
      <w:r w:rsidRPr="00333B54">
        <w:rPr>
          <w:rFonts w:ascii="Arial" w:hAnsi="Arial" w:cs="Arial"/>
          <w:b/>
          <w:i/>
          <w:sz w:val="20"/>
          <w:szCs w:val="20"/>
        </w:rPr>
        <w:t>Подведения итогов аукциона</w:t>
      </w:r>
      <w:r w:rsidRPr="00333B54">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7. </w:t>
      </w:r>
      <w:r w:rsidRPr="00333B54">
        <w:rPr>
          <w:rFonts w:ascii="Arial" w:hAnsi="Arial" w:cs="Arial"/>
          <w:b/>
          <w:i/>
          <w:sz w:val="20"/>
          <w:szCs w:val="20"/>
        </w:rPr>
        <w:t>Победителем аукциона</w:t>
      </w:r>
      <w:r w:rsidRPr="00333B54">
        <w:rPr>
          <w:rFonts w:ascii="Arial" w:hAnsi="Arial" w:cs="Arial"/>
          <w:sz w:val="20"/>
          <w:szCs w:val="20"/>
        </w:rPr>
        <w:t xml:space="preserve"> признается участник, который предложит в ходе торгов наиболее высокую цену</w:t>
      </w:r>
      <w:r w:rsidRPr="00333B54">
        <w:rPr>
          <w:rFonts w:ascii="Arial" w:hAnsi="Arial" w:cs="Arial"/>
          <w:bCs/>
          <w:sz w:val="20"/>
          <w:szCs w:val="20"/>
        </w:rPr>
        <w:t xml:space="preserve"> за имущество 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8.</w:t>
      </w:r>
      <w:r w:rsidRPr="00333B54">
        <w:rPr>
          <w:rFonts w:ascii="Arial" w:hAnsi="Arial" w:cs="Arial"/>
          <w:b/>
          <w:i/>
          <w:sz w:val="20"/>
          <w:szCs w:val="20"/>
        </w:rPr>
        <w:t xml:space="preserve"> Срок заключения договора купли-продажи</w:t>
      </w:r>
      <w:r w:rsidRPr="00333B54">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9. </w:t>
      </w:r>
      <w:r w:rsidRPr="00333B54">
        <w:rPr>
          <w:rFonts w:ascii="Arial" w:hAnsi="Arial" w:cs="Arial"/>
          <w:b/>
          <w:i/>
          <w:sz w:val="20"/>
          <w:szCs w:val="20"/>
        </w:rPr>
        <w:t>Рассрочка платежа</w:t>
      </w:r>
      <w:r w:rsidRPr="00333B54">
        <w:rPr>
          <w:rFonts w:ascii="Arial" w:hAnsi="Arial" w:cs="Arial"/>
          <w:sz w:val="20"/>
          <w:szCs w:val="20"/>
        </w:rPr>
        <w:t xml:space="preserve"> не предоставляется.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10. Объект приватизации не обременен.</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11. Сведения о предыдущих извещениях: постановление администрации города Куйбышева Куйбышевского района Новосибирской области от 07.10.2024 № 1427, </w:t>
      </w:r>
      <w:r w:rsidRPr="00333B54">
        <w:rPr>
          <w:rFonts w:ascii="Arial" w:hAnsi="Arial" w:cs="Arial"/>
          <w:bCs/>
          <w:sz w:val="20"/>
          <w:szCs w:val="20"/>
        </w:rPr>
        <w:t>№21000021540000000115</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Одновременно с нежилым зданием отчуждается земельный участок</w:t>
      </w:r>
      <w:r w:rsidRPr="00333B54">
        <w:rPr>
          <w:rFonts w:ascii="Arial" w:hAnsi="Arial" w:cs="Arial"/>
          <w:sz w:val="20"/>
          <w:szCs w:val="20"/>
        </w:rPr>
        <w:t xml:space="preserve">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Цена земельного участка</w:t>
      </w:r>
      <w:r w:rsidRPr="00333B54">
        <w:rPr>
          <w:rFonts w:ascii="Arial" w:hAnsi="Arial" w:cs="Arial"/>
          <w:sz w:val="20"/>
          <w:szCs w:val="20"/>
        </w:rPr>
        <w:t xml:space="preserve">, на котором расположен объект приватизации, составляет </w:t>
      </w:r>
      <w:r w:rsidRPr="00333B54">
        <w:rPr>
          <w:rFonts w:ascii="Arial" w:hAnsi="Arial" w:cs="Arial"/>
          <w:sz w:val="20"/>
          <w:szCs w:val="20"/>
          <w:u w:val="single"/>
        </w:rPr>
        <w:t>95 000 (девяносто пять тысяч) рублей 00 коп, без НДС (НДС не облагается</w:t>
      </w:r>
      <w:r w:rsidRPr="00333B54">
        <w:rPr>
          <w:rFonts w:ascii="Arial" w:hAnsi="Arial" w:cs="Arial"/>
          <w:sz w:val="20"/>
          <w:szCs w:val="20"/>
        </w:rPr>
        <w:t>),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и оплачивается покупателем одновременно с оплатой приобретенного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частично расположен 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suppressAutoHyphens/>
        <w:rPr>
          <w:rFonts w:ascii="Arial" w:hAnsi="Arial" w:cs="Arial"/>
          <w:sz w:val="20"/>
          <w:szCs w:val="20"/>
        </w:rPr>
      </w:pPr>
    </w:p>
    <w:p w:rsidR="00333B54" w:rsidRPr="00333B54" w:rsidRDefault="00333B54" w:rsidP="00333B54">
      <w:pPr>
        <w:suppressAutoHyphens/>
        <w:jc w:val="right"/>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right"/>
        <w:rPr>
          <w:rFonts w:ascii="Arial" w:hAnsi="Arial" w:cs="Arial"/>
          <w:sz w:val="20"/>
          <w:szCs w:val="20"/>
        </w:rPr>
      </w:pPr>
      <w:r w:rsidRPr="00333B54">
        <w:rPr>
          <w:rFonts w:ascii="Arial" w:hAnsi="Arial" w:cs="Arial"/>
          <w:sz w:val="20"/>
          <w:szCs w:val="20"/>
        </w:rPr>
        <w:t>Приложение № 3</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 xml:space="preserve">к постановлению администрации </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 xml:space="preserve">города Куйбышева Куйбышевского </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района Новосибирской области</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от 06.11.2024 № 1567</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b/>
          <w:bCs/>
          <w:sz w:val="20"/>
          <w:szCs w:val="20"/>
        </w:rPr>
      </w:pP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u w:val="single"/>
        </w:rPr>
      </w:pPr>
      <w:r w:rsidRPr="00333B54">
        <w:rPr>
          <w:rFonts w:ascii="Arial" w:hAnsi="Arial" w:cs="Arial"/>
          <w:b/>
          <w:sz w:val="20"/>
          <w:szCs w:val="20"/>
          <w:u w:val="single"/>
        </w:rPr>
        <w:t>Условия приватизации муниципального имущества</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w:t>
      </w:r>
      <w:r w:rsidRPr="00333B54">
        <w:rPr>
          <w:rFonts w:ascii="Arial" w:hAnsi="Arial" w:cs="Arial"/>
          <w:sz w:val="20"/>
          <w:szCs w:val="20"/>
        </w:rPr>
        <w:lastRenderedPageBreak/>
        <w:t xml:space="preserve">муниципального имущества города Куйбышева Куйбышевского района Новосибирской области на 2024 год», с дополнениями.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w:t>
      </w:r>
      <w:r w:rsidRPr="00333B54">
        <w:rPr>
          <w:rFonts w:ascii="Arial" w:hAnsi="Arial" w:cs="Arial"/>
          <w:color w:val="FF0000"/>
          <w:sz w:val="20"/>
          <w:szCs w:val="20"/>
        </w:rPr>
        <w:t xml:space="preserve"> </w:t>
      </w:r>
      <w:r w:rsidRPr="00333B54">
        <w:rPr>
          <w:rFonts w:ascii="Arial" w:hAnsi="Arial" w:cs="Arial"/>
          <w:sz w:val="20"/>
          <w:szCs w:val="20"/>
        </w:rPr>
        <w:t xml:space="preserve">06.11.2024 № 1567 «Об утверждении условий приватизации муниципального имущества Куйбышевского муниципального района Новосибирской области»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Приложения к настоящей аукционной документации входят в ее состав и являются неотъемлемой частью.</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Организатор аукциона (Продавец):</w:t>
      </w:r>
      <w:r w:rsidRPr="00333B54">
        <w:rPr>
          <w:rFonts w:ascii="Arial" w:hAnsi="Arial" w:cs="Arial"/>
          <w:sz w:val="20"/>
          <w:szCs w:val="20"/>
        </w:rPr>
        <w:t xml:space="preserve"> администрация города Куйбышева Куйбышевского района Новосибирской области.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 адрес</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632387, Новосибирская область, г.Куйбышев, ул.Краскома, дом 37.</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sz w:val="20"/>
          <w:szCs w:val="20"/>
        </w:rPr>
      </w:pPr>
      <w:r w:rsidRPr="00333B54">
        <w:rPr>
          <w:rFonts w:ascii="Arial" w:hAnsi="Arial" w:cs="Arial"/>
          <w:sz w:val="20"/>
          <w:szCs w:val="20"/>
        </w:rPr>
        <w:t xml:space="preserve">- адрес электронной почты: </w:t>
      </w:r>
      <w:r w:rsidRPr="00333B54">
        <w:rPr>
          <w:rFonts w:ascii="Arial" w:hAnsi="Arial" w:cs="Arial"/>
          <w:i/>
          <w:sz w:val="20"/>
          <w:szCs w:val="20"/>
          <w:lang w:val="en-US"/>
        </w:rPr>
        <w:t>kainsk</w:t>
      </w:r>
      <w:r w:rsidRPr="00333B54">
        <w:rPr>
          <w:rFonts w:ascii="Arial" w:hAnsi="Arial" w:cs="Arial"/>
          <w:i/>
          <w:sz w:val="20"/>
          <w:szCs w:val="20"/>
        </w:rPr>
        <w:t>-</w:t>
      </w:r>
      <w:r w:rsidRPr="00333B54">
        <w:rPr>
          <w:rFonts w:ascii="Arial" w:hAnsi="Arial" w:cs="Arial"/>
          <w:i/>
          <w:sz w:val="20"/>
          <w:szCs w:val="20"/>
          <w:lang w:val="en-US"/>
        </w:rPr>
        <w:t>today</w:t>
      </w:r>
      <w:r w:rsidRPr="00333B54">
        <w:rPr>
          <w:rFonts w:ascii="Arial" w:hAnsi="Arial" w:cs="Arial"/>
          <w:i/>
          <w:sz w:val="20"/>
          <w:szCs w:val="20"/>
        </w:rPr>
        <w:t>@</w:t>
      </w:r>
      <w:r w:rsidRPr="00333B54">
        <w:rPr>
          <w:rFonts w:ascii="Arial" w:hAnsi="Arial" w:cs="Arial"/>
          <w:i/>
          <w:sz w:val="20"/>
          <w:szCs w:val="20"/>
          <w:lang w:val="en-US"/>
        </w:rPr>
        <w:t>nso</w:t>
      </w:r>
      <w:r w:rsidRPr="00333B54">
        <w:rPr>
          <w:rFonts w:ascii="Arial" w:hAnsi="Arial" w:cs="Arial"/>
          <w:i/>
          <w:sz w:val="20"/>
          <w:szCs w:val="20"/>
        </w:rPr>
        <w:t>.ru</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 телефон для справок: 8</w:t>
      </w:r>
      <w:r w:rsidRPr="00333B54">
        <w:rPr>
          <w:rFonts w:ascii="Arial" w:hAnsi="Arial" w:cs="Arial"/>
          <w:bCs/>
          <w:sz w:val="20"/>
          <w:szCs w:val="20"/>
        </w:rPr>
        <w:t>(38362) 51-630.</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Аукцион проходит в электронной форме, </w:t>
      </w:r>
      <w:r w:rsidRPr="00333B54">
        <w:rPr>
          <w:rFonts w:ascii="Arial" w:hAnsi="Arial" w:cs="Arial"/>
          <w:sz w:val="20"/>
          <w:szCs w:val="20"/>
        </w:rPr>
        <w:t xml:space="preserve">с открытой формой подачи предложений о цене на электронной площадке </w:t>
      </w:r>
      <w:hyperlink r:id="rId13" w:history="1">
        <w:r w:rsidRPr="00333B54">
          <w:rPr>
            <w:rFonts w:ascii="Arial" w:hAnsi="Arial" w:cs="Arial"/>
            <w:color w:val="0000FF"/>
            <w:sz w:val="20"/>
            <w:szCs w:val="20"/>
            <w:u w:val="single"/>
          </w:rPr>
          <w:t>www.rts-tender.ru</w:t>
        </w:r>
      </w:hyperlink>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Электронная площадка:</w:t>
      </w:r>
      <w:r w:rsidRPr="00333B54">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Сайт оператора электронной площадки: </w:t>
      </w:r>
      <w:hyperlink r:id="rId14" w:history="1">
        <w:r w:rsidRPr="00333B54">
          <w:rPr>
            <w:rFonts w:ascii="Arial" w:hAnsi="Arial" w:cs="Arial"/>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Адрес электронной почты оператора электронной площадки: </w:t>
      </w:r>
      <w:hyperlink r:id="rId15" w:history="1">
        <w:r w:rsidRPr="00333B54">
          <w:rPr>
            <w:rFonts w:ascii="Arial" w:hAnsi="Arial" w:cs="Arial"/>
            <w:color w:val="0000FF"/>
            <w:sz w:val="20"/>
            <w:szCs w:val="20"/>
            <w:u w:val="single"/>
          </w:rPr>
          <w:t>iSupport@rts-tender.ru</w:t>
        </w:r>
      </w:hyperlink>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Телефон для справок оператора электронной площадки: +7 (499) 653-77-00</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 </w:t>
      </w:r>
      <w:r w:rsidRPr="00333B54">
        <w:rPr>
          <w:rFonts w:ascii="Arial" w:hAnsi="Arial" w:cs="Arial"/>
          <w:b/>
          <w:i/>
          <w:sz w:val="20"/>
          <w:szCs w:val="20"/>
        </w:rPr>
        <w:t>Объект приватизации</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 нежилое здание: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16.08.2024 № 54:34:012317:173-54/163/2024-2.</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Техническое описание: Общие сведения:</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p>
    <w:tbl>
      <w:tblPr>
        <w:tblW w:w="8388" w:type="dxa"/>
        <w:tblInd w:w="-38" w:type="dxa"/>
        <w:tblCellMar>
          <w:top w:w="18" w:type="dxa"/>
          <w:left w:w="34" w:type="dxa"/>
          <w:right w:w="33" w:type="dxa"/>
        </w:tblCellMar>
        <w:tblLook w:val="04A0" w:firstRow="1" w:lastRow="0" w:firstColumn="1" w:lastColumn="0" w:noHBand="0" w:noVBand="1"/>
      </w:tblPr>
      <w:tblGrid>
        <w:gridCol w:w="641"/>
        <w:gridCol w:w="4780"/>
        <w:gridCol w:w="1282"/>
        <w:gridCol w:w="1685"/>
      </w:tblGrid>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 п/п</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Наименование характеристики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Ед. изм.</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Показатель</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Год постройки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год</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1989</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2</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Число этажей надземной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этаж</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3</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Число этажей подземной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этаж</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0</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4</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Общая площадь</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кв.м</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41,8</w:t>
            </w:r>
          </w:p>
        </w:tc>
      </w:tr>
    </w:tbl>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фундамент – ленточный ж/б.</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стены– наружные, внутренние несущие стены здания выполнены из полнотелого кирпича на цементно-песчаном растворе в удовлетворительном состоянии.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перекрытие – железобетонное.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полы – бетонные.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крыша – односкатная по деревянным стропилам и обрешетке с покрытием из асбестоцементных волнистых листов, требуется замена асбестоцементных волнистых листов.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имеется смотровая яма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Канализация - отсутствует. Водоснабжение - отсутствует. Система электроснабжения – трехфазная, питание подведено алюминиевым кабелем. Отопление – внутри помещения имеется система отопления. Отопление отрезано.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Имущество находится в удовлетворительном состоянии, пригодном для его использования по назначению.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Начальная цена продажи составляет </w:t>
      </w:r>
      <w:r w:rsidRPr="00333B54">
        <w:rPr>
          <w:rFonts w:ascii="Arial" w:hAnsi="Arial" w:cs="Arial"/>
          <w:sz w:val="20"/>
          <w:szCs w:val="20"/>
        </w:rPr>
        <w:t xml:space="preserve">505 000 (пятьсот пять тысяч) рублей 00 копеек </w:t>
      </w:r>
      <w:r w:rsidRPr="00333B54">
        <w:rPr>
          <w:rFonts w:ascii="Arial" w:hAnsi="Arial" w:cs="Arial"/>
          <w:sz w:val="20"/>
          <w:szCs w:val="20"/>
          <w:u w:val="single"/>
        </w:rPr>
        <w:t>(без учета НДС),</w:t>
      </w:r>
      <w:r w:rsidRPr="00333B54">
        <w:rPr>
          <w:rFonts w:ascii="Arial" w:hAnsi="Arial" w:cs="Arial"/>
          <w:sz w:val="20"/>
          <w:szCs w:val="20"/>
        </w:rPr>
        <w:t xml:space="preserve"> на основании отчета независимого оценщика от 30.09.2024  №-2024/09/050-1 «Об оценке рыночной стоимости объекта недвижимости в составе: нежилое здание общей площадью 41,8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lastRenderedPageBreak/>
        <w:t xml:space="preserve">Величина повышения начальной цены </w:t>
      </w:r>
      <w:r w:rsidRPr="00333B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333B54">
        <w:rPr>
          <w:rFonts w:ascii="Arial" w:hAnsi="Arial" w:cs="Arial"/>
          <w:sz w:val="20"/>
          <w:szCs w:val="20"/>
          <w:u w:val="single"/>
        </w:rPr>
        <w:t>без учета НДС.</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Размер задатка </w:t>
      </w:r>
      <w:r w:rsidRPr="00333B54">
        <w:rPr>
          <w:rFonts w:ascii="Arial" w:hAnsi="Arial" w:cs="Arial"/>
          <w:sz w:val="20"/>
          <w:szCs w:val="20"/>
        </w:rPr>
        <w:t xml:space="preserve">(10% начальной цены) составляет размере 50 500 (пятьдесят тысяч пятьсот) рублей 00 копеек, </w:t>
      </w:r>
      <w:r w:rsidRPr="00333B54">
        <w:rPr>
          <w:rFonts w:ascii="Arial" w:hAnsi="Arial" w:cs="Arial"/>
          <w:sz w:val="20"/>
          <w:szCs w:val="20"/>
          <w:u w:val="single"/>
        </w:rPr>
        <w:t>без учета НДС</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333B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sz w:val="20"/>
          <w:szCs w:val="20"/>
        </w:rPr>
        <w:t xml:space="preserve">, </w:t>
      </w:r>
      <w:r w:rsidRPr="00333B54">
        <w:rPr>
          <w:rFonts w:ascii="Arial" w:hAnsi="Arial" w:cs="Arial"/>
          <w:b/>
          <w:i/>
          <w:sz w:val="20"/>
          <w:szCs w:val="20"/>
        </w:rPr>
        <w:t>НДС будет начислен на сумму, сложившуюся по итогам торгов</w:t>
      </w:r>
      <w:r w:rsidRPr="00333B54">
        <w:rPr>
          <w:rFonts w:ascii="Arial" w:hAnsi="Arial" w:cs="Arial"/>
          <w:sz w:val="20"/>
          <w:szCs w:val="20"/>
        </w:rPr>
        <w:t xml:space="preserve">.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Рассрочка платежа не предоставляется.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Имущество не обременено.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Одновременно с нежилым зданием отчуждается земельный участок</w:t>
      </w:r>
      <w:r w:rsidRPr="00333B54">
        <w:rPr>
          <w:rFonts w:ascii="Arial" w:hAnsi="Arial" w:cs="Arial"/>
          <w:sz w:val="20"/>
          <w:szCs w:val="20"/>
        </w:rPr>
        <w:t xml:space="preserve">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Цена земельного участка,</w:t>
      </w:r>
      <w:r w:rsidRPr="00333B54">
        <w:rPr>
          <w:rFonts w:ascii="Arial" w:hAnsi="Arial" w:cs="Arial"/>
          <w:sz w:val="20"/>
          <w:szCs w:val="20"/>
        </w:rPr>
        <w:t xml:space="preserve"> на котором расположен объект приватизации, составляет 95 000 (девяносто пять тысяч) рублей 00 коп, без НДС (НДС не облагается),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и оплачивается покупателем одновременно с оплатой приобретенного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частично расположен 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w:t>
      </w:r>
      <w:r w:rsidRPr="00333B54">
        <w:rPr>
          <w:rFonts w:ascii="Arial" w:hAnsi="Arial" w:cs="Arial"/>
          <w:sz w:val="20"/>
          <w:szCs w:val="20"/>
        </w:rPr>
        <w:lastRenderedPageBreak/>
        <w:t>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2.</w:t>
      </w:r>
      <w:r w:rsidRPr="00333B54">
        <w:rPr>
          <w:rFonts w:ascii="Arial" w:hAnsi="Arial" w:cs="Arial"/>
          <w:b/>
          <w:sz w:val="20"/>
          <w:szCs w:val="20"/>
        </w:rPr>
        <w:t xml:space="preserve"> </w:t>
      </w:r>
      <w:r w:rsidRPr="00333B54">
        <w:rPr>
          <w:rFonts w:ascii="Arial" w:hAnsi="Arial" w:cs="Arial"/>
          <w:b/>
          <w:i/>
          <w:sz w:val="20"/>
          <w:szCs w:val="20"/>
        </w:rPr>
        <w:t>Способ приватизации</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 xml:space="preserve">продажа муниципального имущества на </w:t>
      </w:r>
      <w:r w:rsidRPr="00333B54">
        <w:rPr>
          <w:rFonts w:ascii="Arial" w:hAnsi="Arial" w:cs="Arial"/>
          <w:sz w:val="20"/>
          <w:szCs w:val="20"/>
        </w:rPr>
        <w:t xml:space="preserve">аукционе в электронной форме, с открытой формой подачи предложений о цене </w:t>
      </w:r>
      <w:r w:rsidRPr="00333B54">
        <w:rPr>
          <w:rFonts w:ascii="Arial" w:hAnsi="Arial" w:cs="Arial"/>
          <w:bCs/>
          <w:sz w:val="20"/>
          <w:szCs w:val="20"/>
        </w:rPr>
        <w:t xml:space="preserve">на электронной площадке </w:t>
      </w:r>
      <w:hyperlink r:id="rId16"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3.</w:t>
      </w:r>
      <w:r w:rsidRPr="00333B54">
        <w:rPr>
          <w:rFonts w:ascii="Arial" w:hAnsi="Arial" w:cs="Arial"/>
          <w:b/>
          <w:i/>
          <w:sz w:val="20"/>
          <w:szCs w:val="20"/>
        </w:rPr>
        <w:t xml:space="preserve"> Порядок, место, дата начала и окончания приема заявок</w:t>
      </w:r>
      <w:r w:rsidRPr="00333B54">
        <w:rPr>
          <w:rFonts w:ascii="Arial" w:hAnsi="Arial" w:cs="Arial"/>
          <w:sz w:val="20"/>
          <w:szCs w:val="20"/>
        </w:rPr>
        <w:t xml:space="preserve"> - прием заявок и прилагаемых к ним документов для участия в аукционе проводится </w:t>
      </w:r>
      <w:r w:rsidRPr="00333B54">
        <w:rPr>
          <w:rFonts w:ascii="Arial" w:hAnsi="Arial" w:cs="Arial"/>
          <w:b/>
          <w:sz w:val="20"/>
          <w:szCs w:val="20"/>
        </w:rPr>
        <w:t>с 04:00 мск (08:00 местного времени) 08.11.2024 до 13:00 мск (17:00 местного времени) 03.12.2024</w:t>
      </w:r>
      <w:r w:rsidRPr="00333B54">
        <w:rPr>
          <w:rFonts w:ascii="Arial" w:hAnsi="Arial" w:cs="Arial"/>
          <w:bCs/>
          <w:sz w:val="20"/>
          <w:szCs w:val="20"/>
        </w:rPr>
        <w:t xml:space="preserve"> на электронной площадке </w:t>
      </w:r>
      <w:hyperlink r:id="rId17"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4.</w:t>
      </w:r>
      <w:r w:rsidRPr="00333B54">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bookmarkStart w:id="1" w:name="sub_5012"/>
      <w:r w:rsidRPr="00333B54">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bookmarkStart w:id="2" w:name="sub_5013"/>
      <w:bookmarkEnd w:id="1"/>
      <w:r w:rsidRPr="00333B54">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2"/>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333B54" w:rsidRDefault="00333B54" w:rsidP="00333B54">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18" w:history="1">
        <w:r w:rsidRPr="00333B54">
          <w:rPr>
            <w:rFonts w:ascii="Arial" w:hAnsi="Arial" w:cs="Arial"/>
            <w:color w:val="0000FF"/>
            <w:sz w:val="20"/>
            <w:szCs w:val="20"/>
            <w:u w:val="single"/>
          </w:rPr>
          <w:t>www.rts-tender.ru</w:t>
        </w:r>
      </w:hyperlink>
      <w:r w:rsidRPr="00333B54">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b/>
          <w:bCs/>
          <w:i/>
          <w:iCs/>
          <w:sz w:val="20"/>
          <w:szCs w:val="20"/>
        </w:rPr>
        <w:t>Для участия в аукционе претендент представляет</w:t>
      </w:r>
      <w:r w:rsidRPr="00333B54">
        <w:rPr>
          <w:rFonts w:ascii="Arial" w:hAnsi="Arial" w:cs="Arial"/>
          <w:sz w:val="20"/>
          <w:szCs w:val="20"/>
        </w:rPr>
        <w:t xml:space="preserve"> в личном кабинете на электронной площадке </w:t>
      </w:r>
      <w:r w:rsidRPr="00333B54">
        <w:rPr>
          <w:rFonts w:ascii="Arial" w:hAnsi="Arial" w:cs="Arial"/>
          <w:b/>
          <w:bCs/>
          <w:i/>
          <w:iCs/>
          <w:sz w:val="20"/>
          <w:szCs w:val="20"/>
        </w:rPr>
        <w:t>одновременно</w:t>
      </w:r>
      <w:r w:rsidRPr="00333B54">
        <w:rPr>
          <w:rFonts w:ascii="Arial" w:hAnsi="Arial" w:cs="Arial"/>
          <w:sz w:val="20"/>
          <w:szCs w:val="20"/>
        </w:rPr>
        <w:t xml:space="preserve"> </w:t>
      </w:r>
      <w:r w:rsidRPr="00333B54">
        <w:rPr>
          <w:rFonts w:ascii="Arial" w:hAnsi="Arial" w:cs="Arial"/>
          <w:b/>
          <w:bCs/>
          <w:i/>
          <w:iCs/>
          <w:sz w:val="20"/>
          <w:szCs w:val="20"/>
        </w:rPr>
        <w:t>следующие документы</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заверенные  копии учредительных документов;</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w:t>
      </w:r>
      <w:r w:rsidRPr="00333B54">
        <w:rPr>
          <w:rFonts w:ascii="Arial" w:hAnsi="Arial" w:cs="Arial"/>
          <w:sz w:val="20"/>
          <w:szCs w:val="20"/>
        </w:rPr>
        <w:lastRenderedPageBreak/>
        <w:t>владельцев акций либо выписка из него или заверенное печатью юридического лица и подписанное его руководителем письмо);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физические лица представляет документ, удостоверяющий личность (все листы).</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 xml:space="preserve">С 01.09.2024, в соответствии с Федеральным законом от 06.04.2011 N 63-ФЗ "Об электронной подписи", подписание электронных документов сотрудниками юридического лица или представителями индивидуального предпринимателя допускается исключительно на основании машиночитаемой доверенности (МЧД). Таким образом, если от имени организации действует физическое лицо или представитель индивидуального предпринимателя, то электронный документ подписывается УКЭП физического лица. Одновременно представляется машиночитаемая доверенность от имени организации, ИП, подписанная УКЭП руководителя.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Заявитель может подать только одну заявку на участие в аукционе в отношении лота.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5. Порядок внесения и возврата задатка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333B54">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
          <w:sz w:val="20"/>
          <w:szCs w:val="20"/>
        </w:rPr>
      </w:pPr>
      <w:r w:rsidRPr="00333B54">
        <w:rPr>
          <w:rFonts w:ascii="Arial" w:hAnsi="Arial" w:cs="Arial"/>
          <w:bCs/>
          <w:i/>
          <w:sz w:val="20"/>
          <w:szCs w:val="20"/>
        </w:rPr>
        <w:t>Задаток должен быть заблокирован на расчетном счете Претендента на дату и время рассмотрения заявок и определения участников аукциона, указанных в Информационном сообщении.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
          <w:sz w:val="20"/>
          <w:szCs w:val="20"/>
        </w:rPr>
      </w:pPr>
      <w:r w:rsidRPr="00333B54">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Лицам, перечислившим задаток для участия в продаже муниципального имущества на аукционе денежные средства возвращаются в следующем порядке:</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6.</w:t>
      </w:r>
      <w:r w:rsidRPr="00333B54">
        <w:rPr>
          <w:rFonts w:ascii="Arial" w:hAnsi="Arial" w:cs="Arial"/>
          <w:sz w:val="20"/>
          <w:szCs w:val="20"/>
        </w:rPr>
        <w:t> </w:t>
      </w:r>
      <w:r w:rsidRPr="00333B54">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333B54">
        <w:rPr>
          <w:rFonts w:ascii="Arial" w:hAnsi="Arial" w:cs="Arial"/>
          <w:b/>
          <w:sz w:val="20"/>
          <w:szCs w:val="20"/>
        </w:rPr>
        <w:t>06.12.2024 в 10:00</w:t>
      </w:r>
      <w:r w:rsidRPr="00333B54">
        <w:rPr>
          <w:rFonts w:ascii="Arial" w:hAnsi="Arial" w:cs="Arial"/>
          <w:sz w:val="20"/>
          <w:szCs w:val="20"/>
        </w:rPr>
        <w:t xml:space="preserve"> </w:t>
      </w:r>
      <w:r w:rsidRPr="00333B54">
        <w:rPr>
          <w:rFonts w:ascii="Arial" w:hAnsi="Arial" w:cs="Arial"/>
          <w:b/>
          <w:sz w:val="20"/>
          <w:szCs w:val="20"/>
        </w:rPr>
        <w:t>местного времени (06:00 МСК)</w:t>
      </w:r>
      <w:r w:rsidRPr="00333B54">
        <w:rPr>
          <w:rFonts w:ascii="Arial" w:hAnsi="Arial" w:cs="Arial"/>
          <w:sz w:val="20"/>
          <w:szCs w:val="20"/>
        </w:rPr>
        <w:t xml:space="preserve"> по адресу: НСО, г. Куйбышев, ул. Краскома, 37, каб.2, протокол рассмотрения заявок размещается на электронной площадке www.rts-tender.ru.</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Претендент приобретает статус Участника аукциона с момента подписания протокола об итогах приема заявок и определении участников.</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Претендент не допускается к участию в аукционе по следующим основаниям: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заявка подана лицом, не уполномоченным претендентом на осуществление таких действий;</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7.</w:t>
      </w:r>
      <w:r w:rsidRPr="00333B54">
        <w:rPr>
          <w:rFonts w:ascii="Arial" w:hAnsi="Arial" w:cs="Arial"/>
          <w:sz w:val="20"/>
          <w:szCs w:val="20"/>
        </w:rPr>
        <w:t xml:space="preserve"> </w:t>
      </w:r>
      <w:r w:rsidRPr="00333B54">
        <w:rPr>
          <w:rFonts w:ascii="Arial" w:hAnsi="Arial" w:cs="Arial"/>
          <w:b/>
          <w:i/>
          <w:sz w:val="20"/>
          <w:szCs w:val="20"/>
        </w:rPr>
        <w:t>Аукцион</w:t>
      </w:r>
      <w:r w:rsidRPr="00333B54">
        <w:rPr>
          <w:rFonts w:ascii="Arial" w:hAnsi="Arial" w:cs="Arial"/>
          <w:b/>
          <w:sz w:val="20"/>
          <w:szCs w:val="20"/>
        </w:rPr>
        <w:t xml:space="preserve"> состоится 09.12.2024 в 10:00 местного времени</w:t>
      </w:r>
      <w:r w:rsidRPr="00333B54">
        <w:rPr>
          <w:rFonts w:ascii="Arial" w:hAnsi="Arial" w:cs="Arial"/>
          <w:sz w:val="20"/>
          <w:szCs w:val="20"/>
        </w:rPr>
        <w:t xml:space="preserve"> </w:t>
      </w:r>
      <w:r w:rsidRPr="00333B54">
        <w:rPr>
          <w:rFonts w:ascii="Arial" w:hAnsi="Arial" w:cs="Arial"/>
          <w:bCs/>
          <w:sz w:val="20"/>
          <w:szCs w:val="20"/>
        </w:rPr>
        <w:t xml:space="preserve">(06:00 МСК) на электронной площадке </w:t>
      </w:r>
      <w:hyperlink r:id="rId19"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величине «шага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b/>
          <w:bCs/>
          <w:i/>
          <w:iCs/>
          <w:sz w:val="20"/>
          <w:szCs w:val="20"/>
        </w:rPr>
        <w:t>Аукцион признается несостоявшимся в следующих случаях:</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не было подано ни одной заявки на участие либо ни один из претендентов не признан участником;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ни один из участников не сделал предложение о начальной цене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Решение о признании аукциона несостоявшимся оформляется протоколом об итогах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8.</w:t>
      </w:r>
      <w:r w:rsidRPr="00333B54">
        <w:rPr>
          <w:rFonts w:ascii="Arial" w:hAnsi="Arial" w:cs="Arial"/>
          <w:sz w:val="20"/>
          <w:szCs w:val="20"/>
        </w:rPr>
        <w:t xml:space="preserve"> </w:t>
      </w:r>
      <w:r w:rsidRPr="00333B54">
        <w:rPr>
          <w:rFonts w:ascii="Arial" w:hAnsi="Arial" w:cs="Arial"/>
          <w:b/>
          <w:i/>
          <w:sz w:val="20"/>
          <w:szCs w:val="20"/>
        </w:rPr>
        <w:t xml:space="preserve">Победителем аукциона </w:t>
      </w:r>
      <w:r w:rsidRPr="00333B54">
        <w:rPr>
          <w:rFonts w:ascii="Arial" w:hAnsi="Arial" w:cs="Arial"/>
          <w:sz w:val="20"/>
          <w:szCs w:val="20"/>
        </w:rPr>
        <w:t>признается участник, предложивший наибольшую цену имущества.</w:t>
      </w:r>
    </w:p>
    <w:p w:rsidR="001C42C0"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 xml:space="preserve">9. Ход проведения процедуры аукциона </w:t>
      </w:r>
      <w:r w:rsidRPr="00333B54">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w:t>
      </w:r>
      <w:r w:rsidR="001C42C0">
        <w:rPr>
          <w:rFonts w:ascii="Arial" w:hAnsi="Arial" w:cs="Arial"/>
          <w:sz w:val="20"/>
          <w:szCs w:val="20"/>
        </w:rPr>
        <w:t>инственным участником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 наименование имущества и иные позволяющие его индивидуализировать сведения (спецификация лота);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б) цена сделки;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10. По результатам аукциона</w:t>
      </w:r>
      <w:r w:rsidRPr="00333B54">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посредством ЭТП.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Оплата приобретенного на аукционе имущества</w:t>
      </w:r>
      <w:r w:rsidRPr="00333B54">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333B54">
        <w:rPr>
          <w:rFonts w:ascii="Arial" w:hAnsi="Arial" w:cs="Arial"/>
          <w:b/>
          <w:sz w:val="20"/>
          <w:szCs w:val="20"/>
        </w:rPr>
        <w:t>единовременным платежом</w:t>
      </w:r>
      <w:r w:rsidRPr="00333B54">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333B54">
        <w:rPr>
          <w:rFonts w:ascii="Arial" w:hAnsi="Arial" w:cs="Arial"/>
          <w:sz w:val="20"/>
          <w:szCs w:val="20"/>
          <w:u w:val="single"/>
        </w:rPr>
        <w:t>__.___.      2024г</w:t>
      </w:r>
      <w:r w:rsidRPr="00333B54">
        <w:rPr>
          <w:rFonts w:ascii="Arial" w:hAnsi="Arial" w:cs="Arial"/>
          <w:sz w:val="20"/>
          <w:szCs w:val="20"/>
        </w:rPr>
        <w:t>.</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i/>
          <w:sz w:val="20"/>
          <w:szCs w:val="20"/>
        </w:rPr>
      </w:pPr>
      <w:r w:rsidRPr="00333B54">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i/>
          <w:sz w:val="20"/>
          <w:szCs w:val="20"/>
        </w:rPr>
        <w:t xml:space="preserve"> </w:t>
      </w:r>
      <w:r w:rsidRPr="00333B54">
        <w:rPr>
          <w:rFonts w:ascii="Arial" w:hAnsi="Arial" w:cs="Arial"/>
          <w:b/>
          <w:i/>
          <w:sz w:val="20"/>
          <w:szCs w:val="20"/>
        </w:rPr>
        <w:t>НДС будет начислен на сумму</w:t>
      </w:r>
      <w:r w:rsidRPr="00333B54">
        <w:rPr>
          <w:rFonts w:ascii="Arial" w:hAnsi="Arial" w:cs="Arial"/>
          <w:i/>
          <w:sz w:val="20"/>
          <w:szCs w:val="20"/>
        </w:rPr>
        <w:t xml:space="preserve">, сложившуюся по итогам торгов. Если победителем торгов будет признано </w:t>
      </w:r>
      <w:r w:rsidRPr="00333B54">
        <w:rPr>
          <w:rFonts w:ascii="Arial" w:hAnsi="Arial" w:cs="Arial"/>
          <w:b/>
          <w:i/>
          <w:sz w:val="20"/>
          <w:szCs w:val="20"/>
        </w:rPr>
        <w:t>юридическое лицо или индивидуальный предприниматель</w:t>
      </w:r>
      <w:r w:rsidRPr="00333B54">
        <w:rPr>
          <w:rFonts w:ascii="Arial" w:hAnsi="Arial" w:cs="Arial"/>
          <w:i/>
          <w:sz w:val="20"/>
          <w:szCs w:val="20"/>
        </w:rPr>
        <w:t xml:space="preserve">, то указанные лица должны </w:t>
      </w:r>
      <w:r w:rsidRPr="00333B54">
        <w:rPr>
          <w:rFonts w:ascii="Arial" w:hAnsi="Arial" w:cs="Arial"/>
          <w:b/>
          <w:i/>
          <w:sz w:val="20"/>
          <w:szCs w:val="20"/>
        </w:rPr>
        <w:t xml:space="preserve">самостоятельно </w:t>
      </w:r>
      <w:r w:rsidRPr="00333B54">
        <w:rPr>
          <w:rFonts w:ascii="Arial" w:hAnsi="Arial" w:cs="Arial"/>
          <w:b/>
          <w:i/>
          <w:sz w:val="20"/>
          <w:szCs w:val="20"/>
        </w:rPr>
        <w:lastRenderedPageBreak/>
        <w:t>исчислить расчетным методом и уплатить в бюджет соответствующую сумму НДС, дополнительно к цене Имущества</w:t>
      </w:r>
      <w:r w:rsidRPr="00333B54">
        <w:rPr>
          <w:rFonts w:ascii="Arial" w:hAnsi="Arial" w:cs="Arial"/>
          <w:i/>
          <w:sz w:val="20"/>
          <w:szCs w:val="20"/>
        </w:rPr>
        <w:t>.</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Оплата за земельный участок</w:t>
      </w:r>
      <w:r w:rsidRPr="00333B54">
        <w:rPr>
          <w:rFonts w:ascii="Arial" w:hAnsi="Arial" w:cs="Arial"/>
          <w:sz w:val="20"/>
          <w:szCs w:val="20"/>
        </w:rPr>
        <w:t xml:space="preserve"> производится покупателем единовременным платежом в течение 5 дней со дня подписания договора купли-продажи посредством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u w:val="single"/>
        </w:rPr>
      </w:pPr>
      <w:r w:rsidRPr="00333B54">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ab/>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Организатор аукциона вправе отказаться</w:t>
      </w:r>
      <w:r w:rsidRPr="00333B54">
        <w:rPr>
          <w:rFonts w:ascii="Arial" w:hAnsi="Arial" w:cs="Arial"/>
          <w:sz w:val="20"/>
          <w:szCs w:val="20"/>
        </w:rPr>
        <w:t xml:space="preserve"> от проведения аукциона не позднее, чем за три дня до дня проведения аукциона.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 xml:space="preserve">11. Порядок осмотра имущества. Предоставление аукционной документации, разъяснений по аукционной документации.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0"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на электронной торговой площадке ООО «РТС-тендер» </w:t>
      </w:r>
      <w:hyperlink r:id="rId21" w:history="1">
        <w:r w:rsidRPr="00333B54">
          <w:rPr>
            <w:rFonts w:ascii="Arial" w:hAnsi="Arial" w:cs="Arial"/>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2" w:history="1">
        <w:r w:rsidRPr="00333B54">
          <w:rPr>
            <w:rFonts w:ascii="Arial" w:hAnsi="Arial" w:cs="Arial"/>
            <w:color w:val="0000FF"/>
            <w:sz w:val="20"/>
            <w:szCs w:val="20"/>
            <w:u w:val="single"/>
          </w:rPr>
          <w:t>https://kainsk.nso.ru/</w:t>
        </w:r>
      </w:hyperlink>
      <w:r w:rsidRPr="00333B54">
        <w:rPr>
          <w:rFonts w:ascii="Arial" w:hAnsi="Arial" w:cs="Arial"/>
          <w:sz w:val="20"/>
          <w:szCs w:val="20"/>
        </w:rPr>
        <w:t xml:space="preserve"> , на официальном сайте Российской Федерации для проведения торгов </w:t>
      </w:r>
      <w:hyperlink r:id="rId23"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(официальный сайт), на официальном сайте электронной площадки России ООО «РТС-тендер» </w:t>
      </w:r>
      <w:hyperlink r:id="rId24" w:history="1">
        <w:r w:rsidRPr="00333B54">
          <w:rPr>
            <w:rFonts w:ascii="Arial" w:hAnsi="Arial" w:cs="Arial"/>
            <w:bCs/>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lastRenderedPageBreak/>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Приложение №1 – проект договора купли-продажи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p>
    <w:p w:rsidR="00333B54" w:rsidRPr="00333B54" w:rsidRDefault="00333B54" w:rsidP="001C42C0">
      <w:pPr>
        <w:spacing w:after="120"/>
        <w:rPr>
          <w:rFonts w:ascii="Arial" w:hAnsi="Arial" w:cs="Arial"/>
          <w:b/>
          <w:noProof/>
          <w:sz w:val="20"/>
          <w:szCs w:val="20"/>
        </w:rPr>
      </w:pPr>
    </w:p>
    <w:p w:rsidR="00333B54" w:rsidRPr="00333B54" w:rsidRDefault="00333B54" w:rsidP="00333B54">
      <w:pPr>
        <w:suppressAutoHyphens/>
        <w:autoSpaceDE w:val="0"/>
        <w:autoSpaceDN w:val="0"/>
        <w:adjustRightInd w:val="0"/>
        <w:jc w:val="right"/>
        <w:rPr>
          <w:rFonts w:ascii="Arial" w:hAnsi="Arial" w:cs="Arial"/>
          <w:sz w:val="20"/>
          <w:szCs w:val="20"/>
        </w:rPr>
      </w:pPr>
      <w:r w:rsidRPr="00333B54">
        <w:rPr>
          <w:rFonts w:ascii="Arial" w:hAnsi="Arial" w:cs="Arial"/>
          <w:sz w:val="20"/>
          <w:szCs w:val="20"/>
        </w:rPr>
        <w:t>Приложение № 1</w:t>
      </w:r>
    </w:p>
    <w:p w:rsidR="001C42C0"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 xml:space="preserve">к информационному сообщению о </w:t>
      </w:r>
    </w:p>
    <w:p w:rsidR="001C42C0"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 xml:space="preserve">проведении аукциона по продаже </w:t>
      </w:r>
    </w:p>
    <w:p w:rsidR="00333B54" w:rsidRPr="00333B54"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муниципального имущества</w:t>
      </w:r>
    </w:p>
    <w:p w:rsidR="00333B54" w:rsidRPr="00333B54" w:rsidRDefault="00333B54" w:rsidP="00333B54">
      <w:pPr>
        <w:keepNext/>
        <w:suppressAutoHyphens/>
        <w:jc w:val="both"/>
        <w:rPr>
          <w:rFonts w:ascii="Arial" w:hAnsi="Arial" w:cs="Arial"/>
          <w:sz w:val="20"/>
          <w:szCs w:val="20"/>
        </w:rPr>
      </w:pPr>
    </w:p>
    <w:p w:rsidR="00333B54" w:rsidRPr="00333B54" w:rsidRDefault="00333B54" w:rsidP="00333B54">
      <w:pPr>
        <w:suppressAutoHyphens/>
        <w:jc w:val="right"/>
        <w:rPr>
          <w:rFonts w:ascii="Arial" w:hAnsi="Arial" w:cs="Arial"/>
          <w:b/>
          <w:bCs/>
          <w:i/>
          <w:iCs/>
          <w:sz w:val="20"/>
          <w:szCs w:val="20"/>
        </w:rPr>
      </w:pPr>
      <w:r w:rsidRPr="00333B54">
        <w:rPr>
          <w:rFonts w:ascii="Arial" w:hAnsi="Arial" w:cs="Arial"/>
          <w:b/>
          <w:bCs/>
          <w:i/>
          <w:iCs/>
          <w:sz w:val="20"/>
          <w:szCs w:val="20"/>
        </w:rPr>
        <w:t>Проект</w:t>
      </w:r>
    </w:p>
    <w:p w:rsidR="00333B54" w:rsidRPr="00333B54" w:rsidRDefault="00333B54" w:rsidP="00333B54">
      <w:pPr>
        <w:suppressAutoHyphens/>
        <w:jc w:val="center"/>
        <w:rPr>
          <w:rFonts w:ascii="Arial" w:hAnsi="Arial" w:cs="Arial"/>
          <w:sz w:val="20"/>
          <w:szCs w:val="20"/>
        </w:rPr>
      </w:pPr>
      <w:r w:rsidRPr="00333B54">
        <w:rPr>
          <w:rFonts w:ascii="Arial" w:hAnsi="Arial" w:cs="Arial"/>
          <w:b/>
          <w:bCs/>
          <w:sz w:val="20"/>
          <w:szCs w:val="20"/>
        </w:rPr>
        <w:t>ДОГОВОР КУПЛИ-ПРОДАЖИ</w:t>
      </w:r>
    </w:p>
    <w:p w:rsidR="00333B54" w:rsidRPr="00333B54" w:rsidRDefault="00333B54" w:rsidP="00333B54">
      <w:pPr>
        <w:suppressAutoHyphens/>
        <w:jc w:val="both"/>
        <w:rPr>
          <w:rFonts w:ascii="Arial" w:hAnsi="Arial" w:cs="Arial"/>
          <w:sz w:val="20"/>
          <w:szCs w:val="20"/>
        </w:rPr>
      </w:pPr>
    </w:p>
    <w:p w:rsidR="00333B54" w:rsidRPr="00333B54" w:rsidRDefault="00333B54" w:rsidP="00333B54">
      <w:pPr>
        <w:tabs>
          <w:tab w:val="right" w:pos="9900"/>
        </w:tabs>
        <w:suppressAutoHyphens/>
        <w:jc w:val="both"/>
        <w:rPr>
          <w:rFonts w:ascii="Arial" w:hAnsi="Arial" w:cs="Arial"/>
          <w:sz w:val="20"/>
          <w:szCs w:val="20"/>
        </w:rPr>
      </w:pPr>
      <w:r w:rsidRPr="00333B54">
        <w:rPr>
          <w:rFonts w:ascii="Arial" w:hAnsi="Arial" w:cs="Arial"/>
          <w:sz w:val="20"/>
          <w:szCs w:val="20"/>
        </w:rPr>
        <w:t xml:space="preserve">г. Куйбышев, </w:t>
      </w:r>
    </w:p>
    <w:p w:rsidR="00333B54" w:rsidRPr="00333B54" w:rsidRDefault="00333B54" w:rsidP="00333B54">
      <w:pPr>
        <w:tabs>
          <w:tab w:val="right" w:pos="9900"/>
        </w:tabs>
        <w:suppressAutoHyphens/>
        <w:jc w:val="both"/>
        <w:rPr>
          <w:rFonts w:ascii="Arial" w:hAnsi="Arial" w:cs="Arial"/>
          <w:sz w:val="20"/>
          <w:szCs w:val="20"/>
        </w:rPr>
      </w:pPr>
      <w:r w:rsidRPr="00333B54">
        <w:rPr>
          <w:rFonts w:ascii="Arial" w:hAnsi="Arial" w:cs="Arial"/>
          <w:sz w:val="20"/>
          <w:szCs w:val="20"/>
        </w:rPr>
        <w:t>Новосибирская область                                                                                  «___» __________2024 г.</w:t>
      </w:r>
    </w:p>
    <w:p w:rsidR="00333B54" w:rsidRPr="00333B54" w:rsidRDefault="00333B54" w:rsidP="00333B54">
      <w:pPr>
        <w:suppressAutoHyphens/>
        <w:jc w:val="both"/>
        <w:rPr>
          <w:rFonts w:ascii="Arial" w:hAnsi="Arial" w:cs="Arial"/>
          <w:sz w:val="20"/>
          <w:szCs w:val="20"/>
        </w:rPr>
      </w:pPr>
      <w:r w:rsidRPr="00333B54">
        <w:rPr>
          <w:rFonts w:ascii="Arial" w:hAnsi="Arial" w:cs="Arial"/>
          <w:sz w:val="20"/>
          <w:szCs w:val="20"/>
        </w:rPr>
        <w:tab/>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333B54">
        <w:rPr>
          <w:rFonts w:ascii="Arial" w:hAnsi="Arial" w:cs="Arial"/>
          <w:b/>
          <w:bCs/>
          <w:sz w:val="20"/>
          <w:szCs w:val="20"/>
        </w:rPr>
        <w:t>«Продавец»</w:t>
      </w:r>
      <w:r w:rsidRPr="00333B54">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333B54">
        <w:rPr>
          <w:rFonts w:ascii="Arial" w:hAnsi="Arial" w:cs="Arial"/>
          <w:b/>
          <w:bCs/>
          <w:sz w:val="20"/>
          <w:szCs w:val="20"/>
        </w:rPr>
        <w:t>«Покупатель»</w:t>
      </w:r>
      <w:r w:rsidRPr="00333B54">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333B54" w:rsidRPr="00333B54" w:rsidRDefault="00333B54" w:rsidP="00333B54">
      <w:pPr>
        <w:jc w:val="both"/>
        <w:rPr>
          <w:rFonts w:ascii="Arial" w:hAnsi="Arial" w:cs="Arial"/>
          <w:sz w:val="20"/>
          <w:szCs w:val="20"/>
        </w:rPr>
      </w:pPr>
    </w:p>
    <w:p w:rsidR="00333B54" w:rsidRPr="00333B54" w:rsidRDefault="00333B54" w:rsidP="00333B54">
      <w:pPr>
        <w:jc w:val="center"/>
        <w:rPr>
          <w:rFonts w:ascii="Arial" w:hAnsi="Arial" w:cs="Arial"/>
          <w:b/>
          <w:bCs/>
          <w:sz w:val="20"/>
          <w:szCs w:val="20"/>
        </w:rPr>
      </w:pPr>
      <w:r w:rsidRPr="00333B54">
        <w:rPr>
          <w:rFonts w:ascii="Arial" w:hAnsi="Arial" w:cs="Arial"/>
          <w:b/>
          <w:bCs/>
          <w:sz w:val="20"/>
          <w:szCs w:val="20"/>
          <w:lang w:val="en-US"/>
        </w:rPr>
        <w:t>I</w:t>
      </w:r>
      <w:r w:rsidRPr="00333B54">
        <w:rPr>
          <w:rFonts w:ascii="Arial" w:hAnsi="Arial" w:cs="Arial"/>
          <w:b/>
          <w:bCs/>
          <w:sz w:val="20"/>
          <w:szCs w:val="20"/>
        </w:rPr>
        <w:t>. Предмет Договора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1.1. 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нежилое здание -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(далее – Имущество) и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(далее – Земельный участок).</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lang w:val="x-none"/>
        </w:rPr>
        <w:t>1.2. Имущество принадлежит Продавцу на праве собственности</w:t>
      </w:r>
      <w:r w:rsidRPr="00333B54">
        <w:rPr>
          <w:rFonts w:ascii="Arial" w:hAnsi="Arial" w:cs="Arial"/>
          <w:sz w:val="20"/>
          <w:szCs w:val="20"/>
        </w:rPr>
        <w:t xml:space="preserve">, что подтверждается записью государственной регистрации права от 16.08.2024 № 54:34:012317:173-54/163/2024-2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1.3. 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1.4.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1.5. Покупатель осмотрел Имущество и Земельный участок, указанные в п.1.1. настоящего Договора, в натуре, ознакомился с его количественными и качественными характеристиками и не имеет претензий по состоянию Имущества и Земельного участка к Продавцу.</w:t>
      </w:r>
    </w:p>
    <w:p w:rsidR="00333B54" w:rsidRPr="00333B54" w:rsidRDefault="00333B54" w:rsidP="001C42C0">
      <w:pPr>
        <w:ind w:firstLine="567"/>
        <w:jc w:val="both"/>
        <w:rPr>
          <w:rFonts w:ascii="Arial" w:hAnsi="Arial" w:cs="Arial"/>
          <w:sz w:val="20"/>
          <w:szCs w:val="20"/>
        </w:rPr>
      </w:pPr>
    </w:p>
    <w:p w:rsidR="00333B54" w:rsidRPr="00333B54" w:rsidRDefault="00333B54" w:rsidP="00333B54">
      <w:pPr>
        <w:jc w:val="center"/>
        <w:rPr>
          <w:rFonts w:ascii="Arial" w:hAnsi="Arial" w:cs="Arial"/>
          <w:b/>
          <w:sz w:val="20"/>
          <w:szCs w:val="20"/>
        </w:rPr>
      </w:pPr>
      <w:r w:rsidRPr="00333B54">
        <w:rPr>
          <w:rFonts w:ascii="Arial" w:hAnsi="Arial" w:cs="Arial"/>
          <w:b/>
          <w:sz w:val="20"/>
          <w:szCs w:val="20"/>
          <w:lang w:val="en-US"/>
        </w:rPr>
        <w:t>II</w:t>
      </w:r>
      <w:r w:rsidRPr="00333B54">
        <w:rPr>
          <w:rFonts w:ascii="Arial" w:hAnsi="Arial" w:cs="Arial"/>
          <w:b/>
          <w:sz w:val="20"/>
          <w:szCs w:val="20"/>
        </w:rPr>
        <w:t>. Ограничения использования земельного участка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 2.1.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Ограничения в пользовании земельным участком определены ст. 67.1 Водного кодекса РФ.</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2.2. Земельный участок частично расположен 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lastRenderedPageBreak/>
        <w:t>2.3. 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2.4. 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2.4. 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jc w:val="both"/>
        <w:rPr>
          <w:rFonts w:ascii="Arial" w:hAnsi="Arial" w:cs="Arial"/>
          <w:sz w:val="20"/>
          <w:szCs w:val="20"/>
        </w:rPr>
      </w:pPr>
    </w:p>
    <w:p w:rsidR="00333B54" w:rsidRPr="00333B54" w:rsidRDefault="00333B54" w:rsidP="00333B54">
      <w:pPr>
        <w:suppressAutoHyphens/>
        <w:jc w:val="center"/>
        <w:rPr>
          <w:rFonts w:ascii="Arial" w:hAnsi="Arial" w:cs="Arial"/>
          <w:b/>
          <w:bCs/>
          <w:sz w:val="20"/>
          <w:szCs w:val="20"/>
        </w:rPr>
      </w:pPr>
      <w:r w:rsidRPr="00333B54">
        <w:rPr>
          <w:rFonts w:ascii="Arial" w:hAnsi="Arial" w:cs="Arial"/>
          <w:b/>
          <w:bCs/>
          <w:sz w:val="20"/>
          <w:szCs w:val="20"/>
        </w:rPr>
        <w:t>II</w:t>
      </w:r>
      <w:r w:rsidRPr="00333B54">
        <w:rPr>
          <w:rFonts w:ascii="Arial" w:hAnsi="Arial" w:cs="Arial"/>
          <w:b/>
          <w:bCs/>
          <w:sz w:val="20"/>
          <w:szCs w:val="20"/>
          <w:lang w:val="en-US"/>
        </w:rPr>
        <w:t>I</w:t>
      </w:r>
      <w:r w:rsidRPr="00333B54">
        <w:rPr>
          <w:rFonts w:ascii="Arial" w:hAnsi="Arial" w:cs="Arial"/>
          <w:b/>
          <w:bCs/>
          <w:sz w:val="20"/>
          <w:szCs w:val="20"/>
        </w:rPr>
        <w:t>. Стоимость Имущества и порядок его оплаты</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 xml:space="preserve">3.1. Стоимость Имущества устанавливается в размере, предложенном Покупателем, являющимся победителем аукциона в соответствии с протоколом №____ от __.___.__________, и составляет ____________ (________________) рублей 00 копеек, </w:t>
      </w:r>
      <w:r w:rsidRPr="00333B54">
        <w:rPr>
          <w:rFonts w:ascii="Arial" w:hAnsi="Arial" w:cs="Arial"/>
          <w:sz w:val="20"/>
          <w:szCs w:val="20"/>
          <w:u w:val="single"/>
        </w:rPr>
        <w:t>без учета  НДС.</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Сумма НДС (___%) составляет _________________руб. _________коп.</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3.2. Задаток в сумме ____________ (_________) рублей, без учета НДС, перечисленный Покупателем, засчитывается в счет оплаты Имущества.</w:t>
      </w:r>
    </w:p>
    <w:p w:rsidR="00333B54" w:rsidRPr="00333B54" w:rsidRDefault="00333B54" w:rsidP="001C42C0">
      <w:pPr>
        <w:suppressAutoHyphens/>
        <w:ind w:right="21" w:firstLine="567"/>
        <w:jc w:val="both"/>
        <w:rPr>
          <w:rFonts w:ascii="Arial" w:hAnsi="Arial" w:cs="Arial"/>
          <w:sz w:val="20"/>
          <w:szCs w:val="20"/>
          <w:u w:val="single"/>
        </w:rPr>
      </w:pPr>
      <w:r w:rsidRPr="00333B54">
        <w:rPr>
          <w:rFonts w:ascii="Arial" w:hAnsi="Arial" w:cs="Arial"/>
          <w:i/>
          <w:sz w:val="20"/>
          <w:szCs w:val="20"/>
        </w:rPr>
        <w:t>3.3.</w:t>
      </w:r>
      <w:r w:rsidRPr="00333B54">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333B54">
        <w:rPr>
          <w:rFonts w:ascii="Arial" w:hAnsi="Arial" w:cs="Arial"/>
          <w:sz w:val="20"/>
          <w:szCs w:val="20"/>
          <w:u w:val="single"/>
        </w:rPr>
        <w:t>в том числе НДС</w:t>
      </w:r>
      <w:r w:rsidRPr="00333B54">
        <w:rPr>
          <w:rFonts w:ascii="Arial" w:hAnsi="Arial" w:cs="Arial"/>
          <w:sz w:val="20"/>
          <w:szCs w:val="20"/>
        </w:rPr>
        <w:t xml:space="preserve"> (20%)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 (</w:t>
      </w:r>
      <w:r w:rsidRPr="00333B54">
        <w:rPr>
          <w:rFonts w:ascii="Arial" w:hAnsi="Arial" w:cs="Arial"/>
          <w:sz w:val="20"/>
          <w:szCs w:val="20"/>
          <w:u w:val="single"/>
        </w:rPr>
        <w:t xml:space="preserve">в случае, если покупатель – физическое лицо). </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i/>
          <w:sz w:val="20"/>
          <w:szCs w:val="20"/>
        </w:rPr>
        <w:t>3.3.</w:t>
      </w:r>
      <w:r w:rsidRPr="00333B54">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333B54">
        <w:rPr>
          <w:rFonts w:ascii="Arial" w:hAnsi="Arial" w:cs="Arial"/>
          <w:sz w:val="20"/>
          <w:szCs w:val="20"/>
          <w:u w:val="single"/>
        </w:rPr>
        <w:t>без учета НДС</w:t>
      </w:r>
      <w:r w:rsidRPr="00333B54">
        <w:rPr>
          <w:rFonts w:ascii="Arial" w:hAnsi="Arial" w:cs="Arial"/>
          <w:sz w:val="20"/>
          <w:szCs w:val="20"/>
        </w:rPr>
        <w:t xml:space="preserve">,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w:t>
      </w:r>
      <w:r w:rsidRPr="00333B54">
        <w:rPr>
          <w:rFonts w:ascii="Arial" w:hAnsi="Arial" w:cs="Arial"/>
          <w:sz w:val="20"/>
          <w:szCs w:val="20"/>
        </w:rPr>
        <w:lastRenderedPageBreak/>
        <w:t>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333B54" w:rsidRPr="00333B54" w:rsidRDefault="00333B54" w:rsidP="001C42C0">
      <w:pPr>
        <w:suppressAutoHyphens/>
        <w:ind w:right="21" w:firstLine="567"/>
        <w:jc w:val="both"/>
        <w:rPr>
          <w:rFonts w:ascii="Arial" w:hAnsi="Arial" w:cs="Arial"/>
          <w:sz w:val="20"/>
          <w:szCs w:val="20"/>
          <w:u w:val="single"/>
        </w:rPr>
      </w:pPr>
      <w:r w:rsidRPr="00333B54">
        <w:rPr>
          <w:rFonts w:ascii="Arial" w:hAnsi="Arial" w:cs="Arial"/>
          <w:sz w:val="20"/>
          <w:szCs w:val="20"/>
          <w:u w:val="single"/>
        </w:rPr>
        <w:t xml:space="preserve"> (в случае, если покупатель – юридическое лицо или индивидуальный предприниматель).</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3.4. Стоимость земельного участка составляет 95 000 (девяносто пять тысяч) рублей 00 коп., без НДС (НДС не облагается),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3.5. Оплата за Земельный участок в размере 95 000 (девяносто пять тысяч) рублей 00 коп., без учета НДС (НДС не облагается), производится Покупателем  единовременным платежом на следующие реквизиты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 в течение 5 (пяти) дней со дня подписания настоящего Договора.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3.6.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III настоящего Договора.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3.7. Факт оплаты имущества удостоверяется выпиской со счета Продавца.</w:t>
      </w:r>
    </w:p>
    <w:p w:rsidR="00333B54" w:rsidRPr="00333B54" w:rsidRDefault="00333B54" w:rsidP="00333B54">
      <w:pPr>
        <w:suppressAutoHyphens/>
        <w:jc w:val="center"/>
        <w:rPr>
          <w:rFonts w:ascii="Arial" w:hAnsi="Arial" w:cs="Arial"/>
          <w:b/>
          <w:bCs/>
          <w:sz w:val="20"/>
          <w:szCs w:val="20"/>
        </w:rPr>
      </w:pPr>
    </w:p>
    <w:p w:rsidR="00333B54" w:rsidRPr="00333B54" w:rsidRDefault="00333B54" w:rsidP="00333B54">
      <w:pPr>
        <w:contextualSpacing/>
        <w:jc w:val="center"/>
        <w:rPr>
          <w:rFonts w:ascii="Arial" w:hAnsi="Arial" w:cs="Arial"/>
          <w:b/>
          <w:sz w:val="20"/>
          <w:szCs w:val="20"/>
        </w:rPr>
      </w:pPr>
      <w:r w:rsidRPr="00333B54">
        <w:rPr>
          <w:rFonts w:ascii="Arial" w:hAnsi="Arial" w:cs="Arial"/>
          <w:b/>
          <w:sz w:val="20"/>
          <w:szCs w:val="20"/>
        </w:rPr>
        <w:t>I</w:t>
      </w:r>
      <w:r w:rsidRPr="00333B54">
        <w:rPr>
          <w:rFonts w:ascii="Arial" w:hAnsi="Arial" w:cs="Arial"/>
          <w:b/>
          <w:sz w:val="20"/>
          <w:szCs w:val="20"/>
          <w:lang w:val="en-US"/>
        </w:rPr>
        <w:t>V</w:t>
      </w:r>
      <w:r w:rsidRPr="00333B54">
        <w:rPr>
          <w:rFonts w:ascii="Arial" w:hAnsi="Arial" w:cs="Arial"/>
          <w:sz w:val="20"/>
          <w:szCs w:val="20"/>
        </w:rPr>
        <w:t xml:space="preserve">. </w:t>
      </w:r>
      <w:r w:rsidRPr="00333B54">
        <w:rPr>
          <w:rFonts w:ascii="Arial" w:hAnsi="Arial" w:cs="Arial"/>
          <w:b/>
          <w:sz w:val="20"/>
          <w:szCs w:val="20"/>
        </w:rPr>
        <w:t>Обязанности Сторон</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 xml:space="preserve">4.1. Продавец обязан: </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 xml:space="preserve">4.1.1. В течение пяти рабочих дней после поступления денежных средств в полном объёме в соответствии с пп. 3.3., 3.5. настоящего Договора передать Имущество и Земельный участок по акту приема-передачи, который является неотъемлемой частью настоящего Договора (приложение N 1).  </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4.1.2. Осуществить государственную регистрацию перехода права собственности на приобретаемое Имущество в Управлении Федеральной службы государственной регистрации, кадастра и картографии по Новосибирской области в порядке и сроки, установленные Федеральным законом от 13.07.2015 N 218-ФЗ "О государственной регистрации недвижимости</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  Покупатель обязан:</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4.2.1. Оплатить приобретаемое Имущество и Земельный участок в порядке и сроки, установленные разделом III настоящего Договора.</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4.2.2. Принять приобретаемое Имущество и Земельный участок от Продавца в порядке, установленном настоящим Договором.</w:t>
      </w:r>
    </w:p>
    <w:p w:rsidR="00333B54" w:rsidRPr="00333B54" w:rsidRDefault="00333B54" w:rsidP="00333B54">
      <w:pPr>
        <w:tabs>
          <w:tab w:val="center" w:pos="-1843"/>
          <w:tab w:val="left" w:pos="-1418"/>
          <w:tab w:val="right" w:pos="11907"/>
        </w:tabs>
        <w:autoSpaceDE w:val="0"/>
        <w:autoSpaceDN w:val="0"/>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jc w:val="center"/>
        <w:rPr>
          <w:rFonts w:ascii="Arial" w:hAnsi="Arial" w:cs="Arial"/>
          <w:b/>
          <w:sz w:val="20"/>
          <w:szCs w:val="20"/>
        </w:rPr>
      </w:pPr>
      <w:r w:rsidRPr="00333B54">
        <w:rPr>
          <w:rFonts w:ascii="Arial" w:hAnsi="Arial" w:cs="Arial"/>
          <w:b/>
          <w:sz w:val="20"/>
          <w:szCs w:val="20"/>
        </w:rPr>
        <w:t>V. Переход права собственности на Имущество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5.1. Право собственности на отчуждаемое Имущество и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33B54" w:rsidRPr="00333B54" w:rsidRDefault="00333B54" w:rsidP="00333B54">
      <w:pPr>
        <w:jc w:val="both"/>
        <w:rPr>
          <w:rFonts w:ascii="Arial" w:hAnsi="Arial" w:cs="Arial"/>
          <w:sz w:val="20"/>
          <w:szCs w:val="20"/>
        </w:rPr>
      </w:pPr>
    </w:p>
    <w:p w:rsidR="00333B54" w:rsidRPr="00333B54" w:rsidRDefault="00333B54" w:rsidP="00333B54">
      <w:pPr>
        <w:jc w:val="center"/>
        <w:rPr>
          <w:rFonts w:ascii="Arial" w:hAnsi="Arial" w:cs="Arial"/>
          <w:b/>
          <w:sz w:val="20"/>
          <w:szCs w:val="20"/>
        </w:rPr>
      </w:pPr>
      <w:r w:rsidRPr="00333B54">
        <w:rPr>
          <w:rFonts w:ascii="Arial" w:hAnsi="Arial" w:cs="Arial"/>
          <w:b/>
          <w:sz w:val="20"/>
          <w:szCs w:val="20"/>
        </w:rPr>
        <w:t>V</w:t>
      </w:r>
      <w:r w:rsidRPr="00333B54">
        <w:rPr>
          <w:rFonts w:ascii="Arial" w:hAnsi="Arial" w:cs="Arial"/>
          <w:b/>
          <w:sz w:val="20"/>
          <w:szCs w:val="20"/>
          <w:lang w:val="en-US"/>
        </w:rPr>
        <w:t>I</w:t>
      </w:r>
      <w:r w:rsidRPr="00333B54">
        <w:rPr>
          <w:rFonts w:ascii="Arial" w:hAnsi="Arial" w:cs="Arial"/>
          <w:b/>
          <w:sz w:val="20"/>
          <w:szCs w:val="20"/>
        </w:rPr>
        <w:t>. Ответственность сторон</w:t>
      </w:r>
    </w:p>
    <w:p w:rsidR="001C42C0" w:rsidRDefault="00333B54" w:rsidP="001C42C0">
      <w:pPr>
        <w:tabs>
          <w:tab w:val="left" w:pos="567"/>
        </w:tabs>
        <w:ind w:firstLine="567"/>
        <w:jc w:val="both"/>
        <w:rPr>
          <w:rFonts w:ascii="Arial" w:hAnsi="Arial" w:cs="Arial"/>
          <w:sz w:val="20"/>
          <w:szCs w:val="20"/>
        </w:rPr>
      </w:pPr>
      <w:r w:rsidRPr="00333B54">
        <w:rPr>
          <w:rFonts w:ascii="Arial" w:hAnsi="Arial" w:cs="Arial"/>
          <w:sz w:val="20"/>
          <w:szCs w:val="20"/>
        </w:rPr>
        <w:t>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333B54" w:rsidRPr="00333B54" w:rsidRDefault="00333B54" w:rsidP="001C42C0">
      <w:pPr>
        <w:tabs>
          <w:tab w:val="left" w:pos="567"/>
        </w:tabs>
        <w:ind w:firstLine="567"/>
        <w:jc w:val="both"/>
        <w:rPr>
          <w:rFonts w:ascii="Arial" w:hAnsi="Arial" w:cs="Arial"/>
          <w:sz w:val="20"/>
          <w:szCs w:val="20"/>
        </w:rPr>
      </w:pPr>
      <w:r w:rsidRPr="00333B54">
        <w:rPr>
          <w:rFonts w:ascii="Arial" w:hAnsi="Arial" w:cs="Arial"/>
          <w:sz w:val="20"/>
          <w:szCs w:val="20"/>
        </w:rPr>
        <w:t>6.2.  В случае уклонения Покупателя от фактического принятия имущества и земельного участка в установленный настоящим Договором срок он уплачивает Продавцу пеню в размере 0,2% от стоимости имущества за каждый день просрочки.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6.3. За просрочку оплаты Имущества и Земельного участка, указанной в разделе III Договора, Покупатель уплачивает Продавцу неустойку в размере 0,2% от невнесенной в срок суммы за каждый день просрочки платежа.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lastRenderedPageBreak/>
        <w:t>Просрочка внесения денежных средств, в счет оплаты Имущества и Земельного участка в срок, указанный в пп. 3.3., 3.5. настоящего Договора, не может составлять более 30 (тридцати) календарных дней (допустимая просрочка).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Просрочка свыше 30 (тридцати) календарных дней считается отказом Покупателя от исполнения обязательств по оплате имущества, установленных настоящим Договором. 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333B54" w:rsidRPr="00333B54" w:rsidRDefault="00333B54" w:rsidP="001C42C0">
      <w:pPr>
        <w:ind w:firstLine="567"/>
        <w:jc w:val="both"/>
        <w:rPr>
          <w:rFonts w:ascii="Arial" w:hAnsi="Arial" w:cs="Arial"/>
          <w:sz w:val="20"/>
          <w:szCs w:val="20"/>
        </w:rPr>
      </w:pPr>
    </w:p>
    <w:p w:rsidR="00333B54" w:rsidRPr="00333B54" w:rsidRDefault="00333B54" w:rsidP="00333B54">
      <w:pPr>
        <w:jc w:val="center"/>
        <w:rPr>
          <w:rFonts w:ascii="Arial" w:hAnsi="Arial" w:cs="Arial"/>
          <w:b/>
          <w:sz w:val="20"/>
          <w:szCs w:val="20"/>
        </w:rPr>
      </w:pPr>
      <w:r w:rsidRPr="00333B54">
        <w:rPr>
          <w:rFonts w:ascii="Arial" w:hAnsi="Arial" w:cs="Arial"/>
          <w:b/>
          <w:sz w:val="20"/>
          <w:szCs w:val="20"/>
        </w:rPr>
        <w:t>VI</w:t>
      </w:r>
      <w:r w:rsidRPr="00333B54">
        <w:rPr>
          <w:rFonts w:ascii="Arial" w:hAnsi="Arial" w:cs="Arial"/>
          <w:b/>
          <w:sz w:val="20"/>
          <w:szCs w:val="20"/>
          <w:lang w:val="en-US"/>
        </w:rPr>
        <w:t>I</w:t>
      </w:r>
      <w:r w:rsidRPr="00333B54">
        <w:rPr>
          <w:rFonts w:ascii="Arial" w:hAnsi="Arial" w:cs="Arial"/>
          <w:b/>
          <w:sz w:val="20"/>
          <w:szCs w:val="20"/>
        </w:rPr>
        <w:t>. Прочие условия</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7.1. Отношения Сторон, не урегулированные настоящим Договором, регулируются действующим законодательством Российской Федерации.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7.3. Настоящий Договор составлен в двух экземплярах, имеющих одинаковую юридическую силу, по одному экземпляру для каждой из сторон.</w:t>
      </w:r>
    </w:p>
    <w:p w:rsidR="00333B54" w:rsidRPr="00333B54" w:rsidRDefault="00333B54" w:rsidP="001C42C0">
      <w:pPr>
        <w:ind w:firstLine="567"/>
        <w:jc w:val="both"/>
        <w:rPr>
          <w:rFonts w:ascii="Arial" w:hAnsi="Arial" w:cs="Arial"/>
          <w:sz w:val="20"/>
          <w:szCs w:val="20"/>
        </w:rPr>
      </w:pPr>
    </w:p>
    <w:p w:rsidR="00333B54" w:rsidRPr="00333B54" w:rsidRDefault="001C42C0" w:rsidP="001C42C0">
      <w:pPr>
        <w:jc w:val="both"/>
        <w:rPr>
          <w:rFonts w:ascii="Arial" w:hAnsi="Arial" w:cs="Arial"/>
          <w:sz w:val="20"/>
          <w:szCs w:val="20"/>
        </w:rPr>
      </w:pPr>
      <w:r>
        <w:rPr>
          <w:rFonts w:ascii="Arial" w:hAnsi="Arial" w:cs="Arial"/>
          <w:sz w:val="20"/>
          <w:szCs w:val="20"/>
        </w:rPr>
        <w:t xml:space="preserve">        </w:t>
      </w:r>
      <w:r w:rsidR="00333B54" w:rsidRPr="00333B54">
        <w:rPr>
          <w:rFonts w:ascii="Arial" w:hAnsi="Arial" w:cs="Arial"/>
          <w:sz w:val="20"/>
          <w:szCs w:val="20"/>
        </w:rPr>
        <w:t>Приложение:</w:t>
      </w:r>
    </w:p>
    <w:p w:rsidR="00333B54" w:rsidRPr="00333B54" w:rsidRDefault="00333B54" w:rsidP="001C42C0">
      <w:pPr>
        <w:numPr>
          <w:ilvl w:val="0"/>
          <w:numId w:val="12"/>
        </w:numPr>
        <w:ind w:left="426" w:firstLine="0"/>
        <w:contextualSpacing/>
        <w:jc w:val="both"/>
        <w:rPr>
          <w:rFonts w:ascii="Arial" w:hAnsi="Arial" w:cs="Arial"/>
          <w:sz w:val="20"/>
          <w:szCs w:val="20"/>
        </w:rPr>
      </w:pPr>
      <w:r w:rsidRPr="00333B54">
        <w:rPr>
          <w:rFonts w:ascii="Arial" w:hAnsi="Arial" w:cs="Arial"/>
          <w:sz w:val="20"/>
          <w:szCs w:val="20"/>
        </w:rPr>
        <w:t>Акт приема-передачи имущества</w:t>
      </w:r>
    </w:p>
    <w:p w:rsidR="00333B54" w:rsidRPr="00333B54" w:rsidRDefault="00333B54" w:rsidP="001C42C0">
      <w:pPr>
        <w:ind w:firstLine="567"/>
        <w:jc w:val="both"/>
        <w:rPr>
          <w:rFonts w:ascii="Arial" w:hAnsi="Arial" w:cs="Arial"/>
          <w:sz w:val="20"/>
          <w:szCs w:val="20"/>
        </w:rPr>
      </w:pPr>
    </w:p>
    <w:p w:rsidR="00333B54" w:rsidRPr="00333B54" w:rsidRDefault="00333B54" w:rsidP="00333B54">
      <w:pPr>
        <w:jc w:val="center"/>
        <w:rPr>
          <w:rFonts w:ascii="Arial" w:hAnsi="Arial" w:cs="Arial"/>
          <w:b/>
          <w:sz w:val="20"/>
          <w:szCs w:val="20"/>
        </w:rPr>
      </w:pPr>
      <w:r w:rsidRPr="00333B54">
        <w:rPr>
          <w:rFonts w:ascii="Arial" w:hAnsi="Arial" w:cs="Arial"/>
          <w:b/>
          <w:sz w:val="20"/>
          <w:szCs w:val="20"/>
          <w:lang w:val="en-US"/>
        </w:rPr>
        <w:t>VIII</w:t>
      </w:r>
      <w:r w:rsidRPr="00333B54">
        <w:rPr>
          <w:rFonts w:ascii="Arial" w:hAnsi="Arial" w:cs="Arial"/>
          <w:b/>
          <w:sz w:val="20"/>
          <w:szCs w:val="20"/>
        </w:rPr>
        <w:t>.  Реквизиты сторон</w:t>
      </w:r>
    </w:p>
    <w:p w:rsidR="00333B54" w:rsidRPr="00333B54" w:rsidRDefault="00333B54" w:rsidP="00333B54">
      <w:pPr>
        <w:jc w:val="both"/>
        <w:rPr>
          <w:rFonts w:ascii="Arial" w:hAnsi="Arial" w:cs="Arial"/>
          <w:b/>
          <w:iCs/>
          <w:sz w:val="20"/>
          <w:szCs w:val="20"/>
        </w:rPr>
      </w:pPr>
    </w:p>
    <w:tbl>
      <w:tblPr>
        <w:tblW w:w="0" w:type="auto"/>
        <w:tblLook w:val="01E0" w:firstRow="1" w:lastRow="1" w:firstColumn="1" w:lastColumn="1" w:noHBand="0" w:noVBand="0"/>
      </w:tblPr>
      <w:tblGrid>
        <w:gridCol w:w="4785"/>
        <w:gridCol w:w="4786"/>
      </w:tblGrid>
      <w:tr w:rsidR="00333B54" w:rsidRPr="00333B54" w:rsidTr="00333B54">
        <w:tc>
          <w:tcPr>
            <w:tcW w:w="4785" w:type="dxa"/>
          </w:tcPr>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Администрация города Куйбышева</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 xml:space="preserve">632387,  г. Куйбышев,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Новосибирская область, ул. Краскома, 37</w:t>
            </w:r>
          </w:p>
          <w:p w:rsidR="00333B54" w:rsidRPr="00333B54" w:rsidRDefault="00333B54" w:rsidP="00333B54">
            <w:pPr>
              <w:widowControl w:val="0"/>
              <w:snapToGrid w:val="0"/>
              <w:spacing w:line="252" w:lineRule="auto"/>
              <w:jc w:val="both"/>
              <w:rPr>
                <w:rFonts w:ascii="Arial" w:hAnsi="Arial" w:cs="Arial"/>
                <w:b/>
                <w:bCs/>
                <w:i/>
                <w:iCs/>
                <w:sz w:val="20"/>
                <w:szCs w:val="20"/>
              </w:rPr>
            </w:pPr>
            <w:r w:rsidRPr="00333B54">
              <w:rPr>
                <w:rFonts w:ascii="Arial" w:hAnsi="Arial" w:cs="Arial"/>
                <w:bCs/>
                <w:sz w:val="20"/>
                <w:szCs w:val="20"/>
              </w:rPr>
              <w:t>ОГРН 1035406824342, ИНН 5452109757</w:t>
            </w:r>
          </w:p>
        </w:tc>
        <w:tc>
          <w:tcPr>
            <w:tcW w:w="4786" w:type="dxa"/>
          </w:tcPr>
          <w:p w:rsidR="00333B54" w:rsidRPr="00333B54" w:rsidRDefault="00333B54" w:rsidP="00333B54">
            <w:pPr>
              <w:widowControl w:val="0"/>
              <w:snapToGrid w:val="0"/>
              <w:spacing w:line="252" w:lineRule="auto"/>
              <w:jc w:val="both"/>
              <w:rPr>
                <w:rFonts w:ascii="Arial" w:hAnsi="Arial" w:cs="Arial"/>
                <w:b/>
                <w:bCs/>
                <w:sz w:val="20"/>
                <w:szCs w:val="20"/>
              </w:rPr>
            </w:pPr>
          </w:p>
        </w:tc>
      </w:tr>
      <w:tr w:rsidR="00333B54" w:rsidRPr="00333B54" w:rsidTr="00333B54">
        <w:tc>
          <w:tcPr>
            <w:tcW w:w="4785" w:type="dxa"/>
          </w:tcPr>
          <w:p w:rsidR="00333B54" w:rsidRPr="00333B54" w:rsidRDefault="00333B54" w:rsidP="00333B54">
            <w:pPr>
              <w:widowControl w:val="0"/>
              <w:snapToGrid w:val="0"/>
              <w:spacing w:line="252" w:lineRule="auto"/>
              <w:jc w:val="both"/>
              <w:rPr>
                <w:rFonts w:ascii="Arial" w:hAnsi="Arial" w:cs="Arial"/>
                <w:bCs/>
                <w:sz w:val="20"/>
                <w:szCs w:val="20"/>
              </w:rPr>
            </w:pP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Глава города Куйбышева</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________________ А.А. Андронов</w:t>
            </w:r>
          </w:p>
        </w:tc>
        <w:tc>
          <w:tcPr>
            <w:tcW w:w="4786" w:type="dxa"/>
          </w:tcPr>
          <w:p w:rsidR="00333B54" w:rsidRPr="00333B54" w:rsidRDefault="00333B54" w:rsidP="00333B54">
            <w:pPr>
              <w:widowControl w:val="0"/>
              <w:snapToGrid w:val="0"/>
              <w:spacing w:line="252" w:lineRule="auto"/>
              <w:jc w:val="both"/>
              <w:rPr>
                <w:rFonts w:ascii="Arial" w:hAnsi="Arial" w:cs="Arial"/>
                <w:b/>
                <w:bCs/>
                <w:sz w:val="20"/>
                <w:szCs w:val="20"/>
              </w:rPr>
            </w:pPr>
          </w:p>
        </w:tc>
      </w:tr>
    </w:tbl>
    <w:p w:rsidR="00333B54" w:rsidRPr="00333B54" w:rsidRDefault="00333B54" w:rsidP="00333B54">
      <w:pPr>
        <w:jc w:val="both"/>
        <w:rPr>
          <w:rFonts w:ascii="Arial" w:hAnsi="Arial" w:cs="Arial"/>
          <w:sz w:val="20"/>
          <w:szCs w:val="20"/>
        </w:rPr>
      </w:pPr>
    </w:p>
    <w:p w:rsidR="00333B54" w:rsidRPr="00333B54" w:rsidRDefault="00333B54" w:rsidP="00333B54">
      <w:pPr>
        <w:suppressAutoHyphens/>
        <w:jc w:val="both"/>
        <w:rPr>
          <w:rFonts w:ascii="Arial" w:hAnsi="Arial" w:cs="Arial"/>
          <w:sz w:val="20"/>
          <w:szCs w:val="20"/>
        </w:rPr>
      </w:pPr>
    </w:p>
    <w:p w:rsidR="00333B54" w:rsidRPr="00333B54" w:rsidRDefault="00333B54" w:rsidP="00333B54">
      <w:pPr>
        <w:suppressAutoHyphens/>
        <w:jc w:val="both"/>
        <w:rPr>
          <w:rFonts w:ascii="Arial" w:hAnsi="Arial" w:cs="Arial"/>
          <w:sz w:val="20"/>
          <w:szCs w:val="20"/>
        </w:rPr>
      </w:pPr>
    </w:p>
    <w:p w:rsidR="00333B54" w:rsidRPr="00333B54" w:rsidRDefault="00333B54" w:rsidP="00333B54">
      <w:pPr>
        <w:jc w:val="right"/>
        <w:rPr>
          <w:rFonts w:ascii="Arial" w:hAnsi="Arial" w:cs="Arial"/>
          <w:bCs/>
          <w:sz w:val="20"/>
          <w:szCs w:val="20"/>
        </w:rPr>
      </w:pPr>
      <w:r w:rsidRPr="00333B54">
        <w:rPr>
          <w:rFonts w:ascii="Arial" w:hAnsi="Arial" w:cs="Arial"/>
          <w:bCs/>
          <w:sz w:val="20"/>
          <w:szCs w:val="20"/>
        </w:rPr>
        <w:t>Приложение N 1</w:t>
      </w:r>
      <w:r w:rsidRPr="00333B54">
        <w:rPr>
          <w:rFonts w:ascii="Arial" w:hAnsi="Arial" w:cs="Arial"/>
          <w:bCs/>
          <w:sz w:val="20"/>
          <w:szCs w:val="20"/>
        </w:rPr>
        <w:br/>
        <w:t>к договору купли-продажи</w:t>
      </w:r>
      <w:r w:rsidRPr="00333B54">
        <w:rPr>
          <w:rFonts w:ascii="Arial" w:hAnsi="Arial" w:cs="Arial"/>
          <w:bCs/>
          <w:sz w:val="20"/>
          <w:szCs w:val="20"/>
        </w:rPr>
        <w:br/>
        <w:t>муниципального имущества</w:t>
      </w:r>
      <w:r w:rsidRPr="00333B54">
        <w:rPr>
          <w:rFonts w:ascii="Arial" w:hAnsi="Arial" w:cs="Arial"/>
          <w:bCs/>
          <w:sz w:val="20"/>
          <w:szCs w:val="20"/>
        </w:rPr>
        <w:br/>
        <w:t>от "___" _________ 20__ года</w:t>
      </w:r>
    </w:p>
    <w:p w:rsidR="00333B54" w:rsidRPr="00333B54" w:rsidRDefault="00333B54" w:rsidP="00333B54">
      <w:pPr>
        <w:jc w:val="right"/>
        <w:rPr>
          <w:rFonts w:ascii="Arial" w:hAnsi="Arial" w:cs="Arial"/>
          <w:b/>
          <w:bCs/>
          <w:sz w:val="20"/>
          <w:szCs w:val="20"/>
        </w:rPr>
      </w:pPr>
    </w:p>
    <w:p w:rsidR="00333B54" w:rsidRPr="00333B54" w:rsidRDefault="00333B54" w:rsidP="00333B54">
      <w:pPr>
        <w:rPr>
          <w:rFonts w:ascii="Arial" w:hAnsi="Arial" w:cs="Arial"/>
          <w:b/>
          <w:bCs/>
          <w:sz w:val="20"/>
          <w:szCs w:val="20"/>
        </w:rPr>
      </w:pPr>
    </w:p>
    <w:p w:rsidR="00333B54" w:rsidRPr="00333B54" w:rsidRDefault="00333B54" w:rsidP="00333B54">
      <w:pPr>
        <w:jc w:val="center"/>
        <w:rPr>
          <w:rFonts w:ascii="Arial" w:hAnsi="Arial" w:cs="Arial"/>
          <w:b/>
          <w:bCs/>
          <w:sz w:val="20"/>
          <w:szCs w:val="20"/>
        </w:rPr>
      </w:pPr>
      <w:r w:rsidRPr="00333B54">
        <w:rPr>
          <w:rFonts w:ascii="Arial" w:hAnsi="Arial" w:cs="Arial"/>
          <w:b/>
          <w:bCs/>
          <w:sz w:val="20"/>
          <w:szCs w:val="20"/>
        </w:rPr>
        <w:t>АКТ ПРИЕМА-ПЕРЕДАЧИ ИМУЩЕСТВА</w:t>
      </w:r>
    </w:p>
    <w:p w:rsidR="00333B54" w:rsidRPr="00333B54" w:rsidRDefault="00333B54" w:rsidP="00333B54">
      <w:pPr>
        <w:rPr>
          <w:rFonts w:ascii="Arial" w:hAnsi="Arial" w:cs="Arial"/>
          <w:sz w:val="20"/>
          <w:szCs w:val="20"/>
        </w:rPr>
      </w:pPr>
    </w:p>
    <w:p w:rsidR="00333B54" w:rsidRPr="00333B54" w:rsidRDefault="00333B54" w:rsidP="00333B54">
      <w:pPr>
        <w:rPr>
          <w:rFonts w:ascii="Arial" w:hAnsi="Arial" w:cs="Arial"/>
          <w:sz w:val="20"/>
          <w:szCs w:val="20"/>
        </w:rPr>
      </w:pPr>
      <w:r w:rsidRPr="00333B54">
        <w:rPr>
          <w:rFonts w:ascii="Arial" w:hAnsi="Arial" w:cs="Arial"/>
          <w:sz w:val="20"/>
          <w:szCs w:val="20"/>
        </w:rPr>
        <w:t>г. Куйбышев                                                                                "___" ______________ 20__ г.</w:t>
      </w:r>
      <w:r w:rsidRPr="00333B54">
        <w:rPr>
          <w:rFonts w:ascii="Arial" w:hAnsi="Arial" w:cs="Arial"/>
          <w:sz w:val="20"/>
          <w:szCs w:val="20"/>
        </w:rPr>
        <w:br/>
        <w:t>Новосибирская область</w:t>
      </w:r>
    </w:p>
    <w:p w:rsidR="00333B54" w:rsidRPr="00333B54" w:rsidRDefault="00333B54" w:rsidP="00333B54">
      <w:pPr>
        <w:rPr>
          <w:rFonts w:ascii="Arial" w:hAnsi="Arial" w:cs="Arial"/>
          <w:sz w:val="20"/>
          <w:szCs w:val="20"/>
        </w:rPr>
      </w:pP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области  Андронова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подписали настоящий акт о нижеследующем:</w:t>
      </w:r>
      <w:r w:rsidRPr="00333B54">
        <w:rPr>
          <w:rFonts w:ascii="Arial" w:hAnsi="Arial" w:cs="Arial"/>
          <w:sz w:val="20"/>
          <w:szCs w:val="20"/>
        </w:rPr>
        <w:br/>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 Продавец  передает,  а Покупатель  принимает  на основании  договора</w:t>
      </w:r>
      <w:r w:rsidRPr="00333B54">
        <w:rPr>
          <w:rFonts w:ascii="Arial" w:hAnsi="Arial" w:cs="Arial"/>
          <w:sz w:val="20"/>
          <w:szCs w:val="20"/>
        </w:rPr>
        <w:br/>
        <w:t xml:space="preserve">купли-продажи  муниципальное  имущество  в собственность:  </w:t>
      </w:r>
      <w:r w:rsidRPr="00333B54">
        <w:rPr>
          <w:rFonts w:ascii="Arial" w:hAnsi="Arial" w:cs="Arial"/>
          <w:sz w:val="20"/>
          <w:szCs w:val="20"/>
        </w:rPr>
        <w:br/>
        <w:t xml:space="preserve">нежилое здание: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w:t>
      </w:r>
      <w:r w:rsidRPr="00333B54">
        <w:rPr>
          <w:rFonts w:ascii="Arial" w:hAnsi="Arial" w:cs="Arial"/>
          <w:sz w:val="20"/>
          <w:szCs w:val="20"/>
        </w:rPr>
        <w:lastRenderedPageBreak/>
        <w:t>Куйбышев, ул. Краскома, здание № 1/6 (далее – Имущество) и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(далее – Земельный участок).</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 На момент передачи Имущество и Земельный участок находятся в надлежащем / ненадлежащем для использования по назначению состоянии. Осмотр Имущества выявил / не выявил существенных недостатков (в случае выявления недостатков, указываются конкретные недостатки). Показания счетчиков: __________________.</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3. Покупатель произвел осмотр Имущества и Земельного участка и не имеет претензий к Продавцу (при отсутствии выявленных недостатков).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4. Расчеты за имущество и земельный участок, указанные в пункте 1 настоящего акта, между Сторонами произведены полностью, претензий по оплате Стороны не имеют.</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 Покупателю передан: комплект ключей от Имущества в количестве ____ шт,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6. Настоящий акт приема-передачи является неотъемлемой частью договора купли-продажи имущества от "___" _______________ 20__ г.</w:t>
      </w:r>
    </w:p>
    <w:p w:rsidR="00333B54" w:rsidRPr="00333B54" w:rsidRDefault="00333B54" w:rsidP="001C42C0">
      <w:pPr>
        <w:ind w:firstLine="567"/>
        <w:jc w:val="center"/>
        <w:rPr>
          <w:rFonts w:ascii="Arial" w:hAnsi="Arial" w:cs="Arial"/>
          <w:b/>
          <w:bCs/>
          <w:sz w:val="20"/>
          <w:szCs w:val="20"/>
        </w:rPr>
      </w:pPr>
      <w:r w:rsidRPr="00333B54">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333B54" w:rsidRPr="00333B54" w:rsidTr="00333B54">
        <w:trPr>
          <w:trHeight w:val="1775"/>
        </w:trPr>
        <w:tc>
          <w:tcPr>
            <w:tcW w:w="4785" w:type="dxa"/>
          </w:tcPr>
          <w:p w:rsidR="00333B54" w:rsidRPr="00333B54" w:rsidRDefault="00333B54" w:rsidP="00333B54">
            <w:pPr>
              <w:rPr>
                <w:rFonts w:ascii="Arial" w:hAnsi="Arial" w:cs="Arial"/>
                <w:bCs/>
                <w:sz w:val="20"/>
                <w:szCs w:val="20"/>
              </w:rPr>
            </w:pPr>
            <w:r w:rsidRPr="00333B54">
              <w:rPr>
                <w:rFonts w:ascii="Arial" w:hAnsi="Arial" w:cs="Arial"/>
                <w:bCs/>
                <w:sz w:val="20"/>
                <w:szCs w:val="20"/>
              </w:rPr>
              <w:t>Продавец:</w:t>
            </w:r>
          </w:p>
          <w:p w:rsidR="00333B54" w:rsidRPr="00333B54" w:rsidRDefault="00333B54" w:rsidP="00333B54">
            <w:pPr>
              <w:rPr>
                <w:rFonts w:ascii="Arial" w:hAnsi="Arial" w:cs="Arial"/>
                <w:bCs/>
                <w:sz w:val="20"/>
                <w:szCs w:val="20"/>
              </w:rPr>
            </w:pPr>
            <w:r w:rsidRPr="00333B54">
              <w:rPr>
                <w:rFonts w:ascii="Arial" w:hAnsi="Arial" w:cs="Arial"/>
                <w:bCs/>
                <w:sz w:val="20"/>
                <w:szCs w:val="20"/>
              </w:rPr>
              <w:t>Администрация города Куйбышева</w:t>
            </w:r>
          </w:p>
          <w:p w:rsidR="00333B54" w:rsidRPr="00333B54" w:rsidRDefault="00333B54" w:rsidP="00333B54">
            <w:pPr>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333B54" w:rsidP="00333B54">
            <w:pPr>
              <w:rPr>
                <w:rFonts w:ascii="Arial" w:hAnsi="Arial" w:cs="Arial"/>
                <w:bCs/>
                <w:sz w:val="20"/>
                <w:szCs w:val="20"/>
              </w:rPr>
            </w:pPr>
            <w:r w:rsidRPr="00333B54">
              <w:rPr>
                <w:rFonts w:ascii="Arial" w:hAnsi="Arial" w:cs="Arial"/>
                <w:bCs/>
                <w:sz w:val="20"/>
                <w:szCs w:val="20"/>
              </w:rPr>
              <w:t xml:space="preserve">632387,  г. Куйбышев, </w:t>
            </w:r>
          </w:p>
          <w:p w:rsidR="00333B54" w:rsidRPr="00333B54" w:rsidRDefault="00333B54" w:rsidP="00333B54">
            <w:pPr>
              <w:rPr>
                <w:rFonts w:ascii="Arial" w:hAnsi="Arial" w:cs="Arial"/>
                <w:bCs/>
                <w:sz w:val="20"/>
                <w:szCs w:val="20"/>
              </w:rPr>
            </w:pPr>
            <w:r w:rsidRPr="00333B54">
              <w:rPr>
                <w:rFonts w:ascii="Arial" w:hAnsi="Arial" w:cs="Arial"/>
                <w:bCs/>
                <w:sz w:val="20"/>
                <w:szCs w:val="20"/>
              </w:rPr>
              <w:t>Новосибирская область, ул. Краскома, 37</w:t>
            </w:r>
          </w:p>
          <w:p w:rsidR="00333B54" w:rsidRPr="00333B54" w:rsidRDefault="00333B54" w:rsidP="00333B54">
            <w:pPr>
              <w:rPr>
                <w:rFonts w:ascii="Arial" w:hAnsi="Arial" w:cs="Arial"/>
                <w:b/>
                <w:bCs/>
                <w:i/>
                <w:iCs/>
                <w:sz w:val="20"/>
                <w:szCs w:val="20"/>
              </w:rPr>
            </w:pPr>
            <w:r w:rsidRPr="00333B54">
              <w:rPr>
                <w:rFonts w:ascii="Arial" w:hAnsi="Arial" w:cs="Arial"/>
                <w:bCs/>
                <w:sz w:val="20"/>
                <w:szCs w:val="20"/>
              </w:rPr>
              <w:t>ОГРН 1035406824342, ИНН 5452109757</w:t>
            </w:r>
          </w:p>
        </w:tc>
        <w:tc>
          <w:tcPr>
            <w:tcW w:w="4786" w:type="dxa"/>
          </w:tcPr>
          <w:p w:rsidR="00333B54" w:rsidRPr="00333B54" w:rsidRDefault="00333B54" w:rsidP="00333B54">
            <w:pPr>
              <w:rPr>
                <w:rFonts w:ascii="Arial" w:hAnsi="Arial" w:cs="Arial"/>
                <w:bCs/>
                <w:sz w:val="20"/>
                <w:szCs w:val="20"/>
              </w:rPr>
            </w:pPr>
          </w:p>
        </w:tc>
      </w:tr>
    </w:tbl>
    <w:p w:rsidR="00333B54" w:rsidRPr="00333B54" w:rsidRDefault="00333B54" w:rsidP="00333B54">
      <w:pPr>
        <w:suppressAutoHyphens/>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Глава города Куйбышева</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 xml:space="preserve">Куйбышевского района </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Новосибирской области</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________________ А.А. Андронов</w:t>
      </w:r>
    </w:p>
    <w:p w:rsidR="00333B54" w:rsidRPr="00333B54" w:rsidRDefault="00333B54" w:rsidP="00333B54">
      <w:pPr>
        <w:suppressAutoHyphens/>
        <w:rPr>
          <w:rFonts w:ascii="Arial" w:hAnsi="Arial" w:cs="Arial"/>
          <w:sz w:val="20"/>
          <w:szCs w:val="20"/>
        </w:rPr>
      </w:pPr>
    </w:p>
    <w:p w:rsidR="00333B54" w:rsidRPr="00333B54" w:rsidRDefault="00333B54" w:rsidP="00333B54">
      <w:pPr>
        <w:suppressAutoHyphens/>
        <w:jc w:val="right"/>
        <w:rPr>
          <w:rFonts w:ascii="Arial" w:hAnsi="Arial" w:cs="Arial"/>
          <w:sz w:val="20"/>
          <w:szCs w:val="20"/>
        </w:rPr>
      </w:pPr>
    </w:p>
    <w:p w:rsidR="00333B54" w:rsidRPr="00333B54" w:rsidRDefault="00333B54" w:rsidP="00333B54">
      <w:pPr>
        <w:suppressAutoHyphens/>
        <w:jc w:val="right"/>
        <w:rPr>
          <w:rFonts w:ascii="Arial" w:hAnsi="Arial" w:cs="Arial"/>
          <w:sz w:val="20"/>
          <w:szCs w:val="20"/>
        </w:rPr>
      </w:pPr>
      <w:r w:rsidRPr="00333B54">
        <w:rPr>
          <w:rFonts w:ascii="Arial" w:hAnsi="Arial" w:cs="Arial"/>
          <w:sz w:val="20"/>
          <w:szCs w:val="20"/>
        </w:rPr>
        <w:t>Приложение № 2</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 xml:space="preserve">к постановлению администрации </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 xml:space="preserve">города Куйбышева Куйбышевского </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района Новосибирской области</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от 06.11.2024  № 1567</w:t>
      </w:r>
    </w:p>
    <w:p w:rsidR="00333B54" w:rsidRPr="00333B54" w:rsidRDefault="00333B54" w:rsidP="00333B54">
      <w:pPr>
        <w:suppressAutoHyphens/>
        <w:jc w:val="center"/>
        <w:rPr>
          <w:rFonts w:ascii="Arial" w:hAnsi="Arial" w:cs="Arial"/>
          <w:sz w:val="20"/>
          <w:szCs w:val="20"/>
        </w:rPr>
      </w:pPr>
    </w:p>
    <w:p w:rsidR="00333B54" w:rsidRPr="00333B54" w:rsidRDefault="00333B54" w:rsidP="00333B54">
      <w:pPr>
        <w:spacing w:line="192" w:lineRule="auto"/>
        <w:jc w:val="center"/>
        <w:rPr>
          <w:rFonts w:ascii="Arial" w:hAnsi="Arial" w:cs="Arial"/>
          <w:b/>
          <w:sz w:val="20"/>
          <w:szCs w:val="20"/>
        </w:rPr>
      </w:pPr>
      <w:r w:rsidRPr="00333B54">
        <w:rPr>
          <w:rFonts w:ascii="Arial" w:hAnsi="Arial" w:cs="Arial"/>
          <w:b/>
          <w:sz w:val="20"/>
          <w:szCs w:val="20"/>
        </w:rPr>
        <w:t>ЗАЯВКА НА УЧАСТИЕ В АУКЦИОНЕ В ЭЛЕКТРОННОЙ ФОРМЕ</w:t>
      </w:r>
    </w:p>
    <w:p w:rsidR="00333B54" w:rsidRPr="00333B54" w:rsidRDefault="00333B54" w:rsidP="00333B54">
      <w:pPr>
        <w:spacing w:line="192" w:lineRule="auto"/>
        <w:jc w:val="center"/>
        <w:rPr>
          <w:rFonts w:ascii="Arial" w:hAnsi="Arial" w:cs="Arial"/>
          <w:b/>
          <w:sz w:val="20"/>
          <w:szCs w:val="20"/>
        </w:rPr>
      </w:pPr>
      <w:r w:rsidRPr="00333B54">
        <w:rPr>
          <w:rFonts w:ascii="Arial" w:hAnsi="Arial" w:cs="Arial"/>
          <w:b/>
          <w:sz w:val="20"/>
          <w:szCs w:val="20"/>
        </w:rPr>
        <w:t>по продаже муниципального  имущества</w:t>
      </w:r>
    </w:p>
    <w:p w:rsidR="00333B54" w:rsidRPr="00333B54" w:rsidRDefault="00333B54" w:rsidP="00333B54">
      <w:pPr>
        <w:rPr>
          <w:rFonts w:ascii="Arial" w:hAnsi="Arial" w:cs="Arial"/>
          <w:b/>
          <w:sz w:val="20"/>
          <w:szCs w:val="20"/>
        </w:rPr>
      </w:pPr>
    </w:p>
    <w:p w:rsidR="00333B54" w:rsidRPr="00333B54" w:rsidRDefault="00333B54" w:rsidP="00333B54">
      <w:pPr>
        <w:rPr>
          <w:rFonts w:ascii="Arial" w:hAnsi="Arial" w:cs="Arial"/>
          <w:sz w:val="20"/>
          <w:szCs w:val="20"/>
        </w:rPr>
      </w:pPr>
      <w:bookmarkStart w:id="3" w:name="OLE_LINK6"/>
      <w:bookmarkStart w:id="4" w:name="OLE_LINK5"/>
    </w:p>
    <w:bookmarkEnd w:id="3"/>
    <w:bookmarkEnd w:id="4"/>
    <w:p w:rsidR="00333B54" w:rsidRPr="00333B54" w:rsidRDefault="00333B54" w:rsidP="00333B54">
      <w:pPr>
        <w:pBdr>
          <w:bottom w:val="single" w:sz="4" w:space="1" w:color="auto"/>
        </w:pBdr>
        <w:tabs>
          <w:tab w:val="left" w:pos="1628"/>
        </w:tabs>
        <w:rPr>
          <w:rFonts w:ascii="Arial" w:hAnsi="Arial" w:cs="Arial"/>
          <w:sz w:val="20"/>
          <w:szCs w:val="20"/>
        </w:rPr>
      </w:pPr>
      <w:r w:rsidRPr="00333B54">
        <w:rPr>
          <w:rFonts w:ascii="Arial" w:hAnsi="Arial" w:cs="Arial"/>
          <w:b/>
          <w:sz w:val="20"/>
          <w:szCs w:val="20"/>
        </w:rPr>
        <w:t xml:space="preserve">Претендент </w:t>
      </w:r>
      <w:r w:rsidRPr="00333B54">
        <w:rPr>
          <w:rFonts w:ascii="Arial" w:hAnsi="Arial" w:cs="Arial"/>
          <w:sz w:val="20"/>
          <w:szCs w:val="20"/>
        </w:rPr>
        <w:t xml:space="preserve">    </w:t>
      </w:r>
      <w:r w:rsidRPr="00333B54">
        <w:rPr>
          <w:rFonts w:ascii="Arial" w:hAnsi="Arial" w:cs="Arial"/>
          <w:sz w:val="20"/>
          <w:szCs w:val="20"/>
        </w:rPr>
        <w:tab/>
      </w:r>
    </w:p>
    <w:p w:rsidR="00333B54" w:rsidRPr="00333B54" w:rsidRDefault="00333B54" w:rsidP="00333B54">
      <w:pPr>
        <w:jc w:val="center"/>
        <w:rPr>
          <w:rFonts w:ascii="Arial" w:hAnsi="Arial" w:cs="Arial"/>
          <w:sz w:val="20"/>
          <w:szCs w:val="20"/>
        </w:rPr>
      </w:pPr>
      <w:r w:rsidRPr="00333B54">
        <w:rPr>
          <w:rFonts w:ascii="Arial" w:hAnsi="Arial" w:cs="Arial"/>
          <w:sz w:val="20"/>
          <w:szCs w:val="20"/>
        </w:rPr>
        <w:t xml:space="preserve">           (</w:t>
      </w:r>
      <w:r w:rsidRPr="00333B54">
        <w:rPr>
          <w:rFonts w:ascii="Arial" w:hAnsi="Arial" w:cs="Arial"/>
          <w:bCs/>
          <w:sz w:val="20"/>
          <w:szCs w:val="20"/>
        </w:rPr>
        <w:t>Ф.И.О. физического лица, индивидуального предпринимателя,</w:t>
      </w:r>
      <w:r w:rsidRPr="00333B54">
        <w:rPr>
          <w:rFonts w:ascii="Arial" w:hAnsi="Arial" w:cs="Arial"/>
          <w:bCs/>
          <w:sz w:val="20"/>
          <w:szCs w:val="20"/>
        </w:rPr>
        <w:br/>
        <w:t>наименование юридического лица с указанием организационно-правовой формы</w:t>
      </w:r>
      <w:r w:rsidRPr="00333B54">
        <w:rPr>
          <w:rFonts w:ascii="Arial" w:hAnsi="Arial" w:cs="Arial"/>
          <w:sz w:val="20"/>
          <w:szCs w:val="20"/>
        </w:rPr>
        <w:t>)</w:t>
      </w:r>
    </w:p>
    <w:p w:rsidR="00333B54" w:rsidRPr="00333B54" w:rsidRDefault="00333B54" w:rsidP="00333B54">
      <w:pPr>
        <w:pBdr>
          <w:bottom w:val="single" w:sz="4" w:space="1" w:color="auto"/>
        </w:pBdr>
        <w:rPr>
          <w:rFonts w:ascii="Arial" w:hAnsi="Arial" w:cs="Arial"/>
          <w:sz w:val="20"/>
          <w:szCs w:val="20"/>
        </w:rPr>
      </w:pPr>
      <w:r w:rsidRPr="00333B54">
        <w:rPr>
          <w:rFonts w:ascii="Arial" w:hAnsi="Arial" w:cs="Arial"/>
          <w:b/>
          <w:sz w:val="20"/>
          <w:szCs w:val="20"/>
        </w:rPr>
        <w:t>в лице</w:t>
      </w:r>
      <w:r w:rsidRPr="00333B54">
        <w:rPr>
          <w:rFonts w:ascii="Arial" w:hAnsi="Arial" w:cs="Arial"/>
          <w:sz w:val="20"/>
          <w:szCs w:val="20"/>
        </w:rPr>
        <w:t xml:space="preserve">               </w:t>
      </w:r>
    </w:p>
    <w:p w:rsidR="00333B54" w:rsidRPr="00333B54" w:rsidRDefault="00333B54" w:rsidP="00333B54">
      <w:pPr>
        <w:jc w:val="center"/>
        <w:rPr>
          <w:rFonts w:ascii="Arial" w:hAnsi="Arial" w:cs="Arial"/>
          <w:sz w:val="20"/>
          <w:szCs w:val="20"/>
        </w:rPr>
      </w:pPr>
      <w:r w:rsidRPr="00333B54">
        <w:rPr>
          <w:rFonts w:ascii="Arial" w:hAnsi="Arial" w:cs="Arial"/>
          <w:sz w:val="20"/>
          <w:szCs w:val="20"/>
        </w:rPr>
        <w:t>(</w:t>
      </w:r>
      <w:r w:rsidRPr="00333B54">
        <w:rPr>
          <w:rFonts w:ascii="Arial" w:hAnsi="Arial" w:cs="Arial"/>
          <w:bCs/>
          <w:sz w:val="20"/>
          <w:szCs w:val="20"/>
        </w:rPr>
        <w:t>Ф.И.О. руководителя юридического лица или уполномоченного лица</w:t>
      </w:r>
      <w:r w:rsidRPr="00333B54">
        <w:rPr>
          <w:rFonts w:ascii="Arial" w:hAnsi="Arial" w:cs="Arial"/>
          <w:sz w:val="20"/>
          <w:szCs w:val="20"/>
        </w:rPr>
        <w:t>)</w:t>
      </w:r>
    </w:p>
    <w:p w:rsidR="00333B54" w:rsidRPr="00333B54" w:rsidRDefault="00333B54" w:rsidP="00333B54">
      <w:pPr>
        <w:pBdr>
          <w:bottom w:val="single" w:sz="4" w:space="1" w:color="auto"/>
        </w:pBdr>
        <w:jc w:val="both"/>
        <w:rPr>
          <w:rFonts w:ascii="Arial" w:hAnsi="Arial" w:cs="Arial"/>
          <w:b/>
          <w:bCs/>
          <w:sz w:val="20"/>
          <w:szCs w:val="20"/>
        </w:rPr>
      </w:pPr>
      <w:r w:rsidRPr="00333B54">
        <w:rPr>
          <w:rFonts w:ascii="Arial" w:hAnsi="Arial" w:cs="Arial"/>
          <w:b/>
          <w:bCs/>
          <w:sz w:val="20"/>
          <w:szCs w:val="20"/>
        </w:rPr>
        <w:t>действующего на основании</w:t>
      </w:r>
      <w:r w:rsidRPr="00333B54">
        <w:rPr>
          <w:rFonts w:ascii="Arial" w:hAnsi="Arial" w:cs="Arial"/>
          <w:sz w:val="20"/>
          <w:szCs w:val="20"/>
          <w:vertAlign w:val="superscript"/>
        </w:rPr>
        <w:footnoteReference w:id="1"/>
      </w:r>
      <w:r w:rsidRPr="00333B54">
        <w:rPr>
          <w:rFonts w:ascii="Arial" w:hAnsi="Arial" w:cs="Arial"/>
          <w:sz w:val="20"/>
          <w:szCs w:val="20"/>
        </w:rPr>
        <w:t xml:space="preserve">    </w:t>
      </w:r>
    </w:p>
    <w:p w:rsidR="00333B54" w:rsidRPr="00333B54" w:rsidRDefault="00333B54" w:rsidP="00333B54">
      <w:pPr>
        <w:jc w:val="center"/>
        <w:rPr>
          <w:rFonts w:ascii="Arial" w:hAnsi="Arial" w:cs="Arial"/>
          <w:sz w:val="20"/>
          <w:szCs w:val="20"/>
        </w:rPr>
      </w:pPr>
      <w:r w:rsidRPr="00333B54">
        <w:rPr>
          <w:rFonts w:ascii="Arial" w:hAnsi="Arial" w:cs="Arial"/>
          <w:sz w:val="20"/>
          <w:szCs w:val="20"/>
        </w:rPr>
        <w:t>(Устав, Положение, Соглашение и т.д.)</w:t>
      </w:r>
    </w:p>
    <w:tbl>
      <w:tblPr>
        <w:tblW w:w="9781" w:type="dxa"/>
        <w:tblInd w:w="-34" w:type="dxa"/>
        <w:tblLayout w:type="fixed"/>
        <w:tblLook w:val="0000" w:firstRow="0" w:lastRow="0" w:firstColumn="0" w:lastColumn="0" w:noHBand="0" w:noVBand="0"/>
      </w:tblPr>
      <w:tblGrid>
        <w:gridCol w:w="9781"/>
      </w:tblGrid>
      <w:tr w:rsidR="00333B54" w:rsidRPr="00333B54" w:rsidTr="001C42C0">
        <w:trPr>
          <w:trHeight w:val="1124"/>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33B54" w:rsidRPr="00333B54" w:rsidRDefault="00333B54" w:rsidP="00333B54">
            <w:pPr>
              <w:spacing w:line="276" w:lineRule="auto"/>
              <w:jc w:val="both"/>
              <w:rPr>
                <w:rFonts w:ascii="Arial" w:hAnsi="Arial" w:cs="Arial"/>
                <w:sz w:val="20"/>
                <w:szCs w:val="20"/>
              </w:rPr>
            </w:pPr>
            <w:r w:rsidRPr="00333B54">
              <w:rPr>
                <w:rFonts w:ascii="Arial" w:hAnsi="Arial" w:cs="Arial"/>
                <w:b/>
                <w:sz w:val="20"/>
                <w:szCs w:val="20"/>
              </w:rPr>
              <w:t>(заполняется</w:t>
            </w:r>
            <w:r w:rsidRPr="00333B54">
              <w:rPr>
                <w:rFonts w:ascii="Arial" w:hAnsi="Arial" w:cs="Arial"/>
                <w:sz w:val="20"/>
                <w:szCs w:val="20"/>
              </w:rPr>
              <w:t xml:space="preserve"> </w:t>
            </w:r>
            <w:r w:rsidRPr="00333B54">
              <w:rPr>
                <w:rFonts w:ascii="Arial" w:hAnsi="Arial" w:cs="Arial"/>
                <w:b/>
                <w:sz w:val="20"/>
                <w:szCs w:val="20"/>
              </w:rPr>
              <w:t>физическим лицом, индивидуальным предпринимателем)</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Паспортные данные: серия   №   , дата выдачи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кем выдан: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места жительства (по паспорту):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ОГРНИП (для индивидуального предпринимателя) №      </w:t>
            </w:r>
          </w:p>
          <w:p w:rsidR="00333B54" w:rsidRPr="00333B54" w:rsidRDefault="00333B54" w:rsidP="00333B54">
            <w:pPr>
              <w:spacing w:line="276" w:lineRule="auto"/>
              <w:jc w:val="both"/>
              <w:rPr>
                <w:rFonts w:ascii="Arial" w:hAnsi="Arial" w:cs="Arial"/>
                <w:sz w:val="20"/>
                <w:szCs w:val="20"/>
              </w:rPr>
            </w:pPr>
          </w:p>
        </w:tc>
      </w:tr>
      <w:tr w:rsidR="00333B54" w:rsidRPr="00333B54" w:rsidTr="001C42C0">
        <w:trPr>
          <w:trHeight w:val="1024"/>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33B54" w:rsidRPr="00333B54" w:rsidRDefault="00333B54" w:rsidP="00333B54">
            <w:pPr>
              <w:spacing w:line="276" w:lineRule="auto"/>
              <w:jc w:val="both"/>
              <w:rPr>
                <w:rFonts w:ascii="Arial" w:hAnsi="Arial" w:cs="Arial"/>
                <w:sz w:val="20"/>
                <w:szCs w:val="20"/>
              </w:rPr>
            </w:pPr>
            <w:r w:rsidRPr="00333B54">
              <w:rPr>
                <w:rFonts w:ascii="Arial" w:hAnsi="Arial" w:cs="Arial"/>
                <w:b/>
                <w:sz w:val="20"/>
                <w:szCs w:val="20"/>
              </w:rPr>
              <w:lastRenderedPageBreak/>
              <w:t>(заполняется юридическим лицом)</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местонахождения: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b/>
                <w:sz w:val="20"/>
                <w:szCs w:val="20"/>
              </w:rPr>
            </w:pPr>
            <w:r w:rsidRPr="00333B54">
              <w:rPr>
                <w:rFonts w:ascii="Arial" w:hAnsi="Arial" w:cs="Arial"/>
                <w:sz w:val="20"/>
                <w:szCs w:val="20"/>
                <w:u w:val="single"/>
              </w:rPr>
              <w:t xml:space="preserve">ИНН              КПП           ОГРН     </w:t>
            </w:r>
          </w:p>
        </w:tc>
      </w:tr>
      <w:tr w:rsidR="00333B54" w:rsidRPr="00333B54" w:rsidTr="001C42C0">
        <w:trPr>
          <w:trHeight w:val="1179"/>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33B54" w:rsidRPr="00333B54" w:rsidRDefault="00333B54" w:rsidP="00333B54">
            <w:pPr>
              <w:pBdr>
                <w:bottom w:val="single" w:sz="4" w:space="1" w:color="auto"/>
              </w:pBdr>
              <w:spacing w:line="276" w:lineRule="auto"/>
              <w:jc w:val="both"/>
              <w:rPr>
                <w:rFonts w:ascii="Arial" w:hAnsi="Arial" w:cs="Arial"/>
                <w:sz w:val="20"/>
                <w:szCs w:val="20"/>
              </w:rPr>
            </w:pPr>
            <w:r w:rsidRPr="00333B54">
              <w:rPr>
                <w:rFonts w:ascii="Arial" w:hAnsi="Arial" w:cs="Arial"/>
                <w:b/>
                <w:sz w:val="20"/>
                <w:szCs w:val="20"/>
              </w:rPr>
              <w:t>Представитель Заявителя</w:t>
            </w:r>
            <w:r w:rsidRPr="00333B54">
              <w:rPr>
                <w:rFonts w:ascii="Arial" w:hAnsi="Arial" w:cs="Arial"/>
                <w:sz w:val="20"/>
                <w:szCs w:val="20"/>
                <w:vertAlign w:val="superscript"/>
              </w:rPr>
              <w:footnoteReference w:id="2"/>
            </w:r>
            <w:r w:rsidRPr="00333B54">
              <w:rPr>
                <w:rFonts w:ascii="Arial" w:hAnsi="Arial" w:cs="Arial"/>
                <w:b/>
                <w:sz w:val="20"/>
                <w:szCs w:val="20"/>
              </w:rPr>
              <w:t xml:space="preserve">     </w:t>
            </w:r>
          </w:p>
          <w:p w:rsidR="00333B54" w:rsidRPr="00333B54" w:rsidRDefault="00333B54" w:rsidP="00333B54">
            <w:pPr>
              <w:spacing w:line="276" w:lineRule="auto"/>
              <w:jc w:val="center"/>
              <w:rPr>
                <w:rFonts w:ascii="Arial" w:hAnsi="Arial" w:cs="Arial"/>
                <w:b/>
                <w:sz w:val="20"/>
                <w:szCs w:val="20"/>
              </w:rPr>
            </w:pPr>
            <w:r w:rsidRPr="00333B54">
              <w:rPr>
                <w:rFonts w:ascii="Arial" w:hAnsi="Arial" w:cs="Arial"/>
                <w:sz w:val="20"/>
                <w:szCs w:val="20"/>
              </w:rPr>
              <w:t>(Ф.И.О.)</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Действует на основании доверенности от, №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Паспортные данные представителя: серия №, дата выдачи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кем выдан: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места жительства (по паспорту):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sz w:val="20"/>
                <w:szCs w:val="20"/>
              </w:rPr>
            </w:pPr>
          </w:p>
        </w:tc>
      </w:tr>
      <w:tr w:rsidR="00333B54" w:rsidRPr="00333B54" w:rsidTr="001C42C0">
        <w:trPr>
          <w:trHeight w:val="478"/>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33B54" w:rsidRPr="00333B54" w:rsidRDefault="00333B54" w:rsidP="00333B54">
            <w:pPr>
              <w:pBdr>
                <w:bottom w:val="single" w:sz="4" w:space="1" w:color="auto"/>
              </w:pBdr>
              <w:spacing w:line="276" w:lineRule="auto"/>
              <w:jc w:val="both"/>
              <w:rPr>
                <w:rFonts w:ascii="Arial" w:hAnsi="Arial" w:cs="Arial"/>
                <w:b/>
                <w:sz w:val="20"/>
                <w:szCs w:val="20"/>
              </w:rPr>
            </w:pPr>
            <w:r w:rsidRPr="00333B54">
              <w:rPr>
                <w:rFonts w:ascii="Arial" w:hAnsi="Arial" w:cs="Arial"/>
                <w:b/>
                <w:sz w:val="20"/>
                <w:szCs w:val="20"/>
              </w:rPr>
              <w:t>Банковские реквизиты Претендента для возврата задатка</w:t>
            </w:r>
          </w:p>
          <w:p w:rsidR="00333B54" w:rsidRPr="00333B54" w:rsidRDefault="00333B54" w:rsidP="00333B54">
            <w:pPr>
              <w:pBdr>
                <w:bottom w:val="single" w:sz="4" w:space="1" w:color="auto"/>
              </w:pBdr>
              <w:spacing w:line="276" w:lineRule="auto"/>
              <w:jc w:val="both"/>
              <w:rPr>
                <w:rFonts w:ascii="Arial" w:hAnsi="Arial" w:cs="Arial"/>
                <w:sz w:val="20"/>
                <w:szCs w:val="20"/>
                <w:u w:val="single"/>
              </w:rPr>
            </w:pPr>
            <w:r w:rsidRPr="00333B54">
              <w:rPr>
                <w:rFonts w:ascii="Arial" w:hAnsi="Arial" w:cs="Arial"/>
                <w:sz w:val="20"/>
                <w:szCs w:val="20"/>
                <w:u w:val="single"/>
              </w:rPr>
              <w:t>Получатель, (банковские реквизиты )</w:t>
            </w:r>
          </w:p>
          <w:p w:rsidR="00333B54" w:rsidRPr="00333B54" w:rsidRDefault="00333B54" w:rsidP="00333B54">
            <w:pPr>
              <w:pBdr>
                <w:bottom w:val="single" w:sz="4" w:space="1" w:color="auto"/>
              </w:pBdr>
              <w:spacing w:line="276" w:lineRule="auto"/>
              <w:jc w:val="both"/>
              <w:rPr>
                <w:rFonts w:ascii="Arial" w:hAnsi="Arial" w:cs="Arial"/>
                <w:sz w:val="20"/>
                <w:szCs w:val="20"/>
                <w:u w:val="single"/>
              </w:rPr>
            </w:pPr>
            <w:r w:rsidRPr="00333B54">
              <w:rPr>
                <w:rFonts w:ascii="Arial" w:hAnsi="Arial" w:cs="Arial"/>
                <w:sz w:val="20"/>
                <w:szCs w:val="20"/>
                <w:u w:val="single"/>
              </w:rPr>
              <w:t>Банк, (реквизиты)</w:t>
            </w:r>
          </w:p>
        </w:tc>
      </w:tr>
    </w:tbl>
    <w:p w:rsidR="00333B54" w:rsidRPr="00333B54" w:rsidRDefault="00333B54" w:rsidP="00333B54">
      <w:pPr>
        <w:widowControl w:val="0"/>
        <w:autoSpaceDE w:val="0"/>
        <w:spacing w:before="1" w:after="1" w:line="192" w:lineRule="auto"/>
        <w:jc w:val="both"/>
        <w:rPr>
          <w:rFonts w:ascii="Arial" w:hAnsi="Arial" w:cs="Arial"/>
          <w:b/>
          <w:bCs/>
          <w:sz w:val="20"/>
          <w:szCs w:val="20"/>
        </w:rPr>
      </w:pPr>
    </w:p>
    <w:p w:rsidR="00333B54" w:rsidRPr="00333B54" w:rsidRDefault="00333B54" w:rsidP="001C42C0">
      <w:pPr>
        <w:widowControl w:val="0"/>
        <w:autoSpaceDE w:val="0"/>
        <w:spacing w:before="1" w:after="1"/>
        <w:ind w:firstLine="567"/>
        <w:jc w:val="both"/>
        <w:rPr>
          <w:rFonts w:ascii="Arial" w:hAnsi="Arial" w:cs="Arial"/>
          <w:b/>
          <w:bCs/>
          <w:sz w:val="20"/>
          <w:szCs w:val="20"/>
        </w:rPr>
      </w:pPr>
      <w:r w:rsidRPr="00333B54">
        <w:rPr>
          <w:rFonts w:ascii="Arial" w:hAnsi="Arial" w:cs="Arial"/>
          <w:b/>
          <w:bCs/>
          <w:sz w:val="20"/>
          <w:szCs w:val="20"/>
        </w:rPr>
        <w:t xml:space="preserve">принял решение об участии в аукционе в электронной форме по продаже муниципального имущества:  </w:t>
      </w:r>
      <w:r w:rsidRPr="00333B54">
        <w:rPr>
          <w:rFonts w:ascii="Arial" w:hAnsi="Arial" w:cs="Arial"/>
          <w:bCs/>
          <w:sz w:val="20"/>
          <w:szCs w:val="20"/>
        </w:rPr>
        <w:t>нежилое здание: гараж, площадью 41,8 кв.м., с кадастровым номером 54:34:012317:173,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r w:rsidRPr="00333B54">
        <w:rPr>
          <w:rFonts w:ascii="Arial" w:hAnsi="Arial" w:cs="Arial"/>
          <w:b/>
          <w:bCs/>
          <w:sz w:val="20"/>
          <w:szCs w:val="20"/>
        </w:rPr>
        <w:t xml:space="preserve"> и обязуется обеспечить поступление задатка в размере </w:t>
      </w:r>
      <w:r w:rsidRPr="00333B54">
        <w:rPr>
          <w:rFonts w:ascii="Arial" w:hAnsi="Arial" w:cs="Arial"/>
          <w:bCs/>
          <w:sz w:val="20"/>
          <w:szCs w:val="20"/>
          <w:u w:val="single"/>
        </w:rPr>
        <w:t xml:space="preserve">50 500 (пятьдесят тысяч пятьсот) рублей 00 копеек, без учета НДС, </w:t>
      </w:r>
      <w:r w:rsidRPr="00333B54">
        <w:rPr>
          <w:rFonts w:ascii="Arial" w:hAnsi="Arial" w:cs="Arial"/>
          <w:b/>
          <w:bCs/>
          <w:sz w:val="20"/>
          <w:szCs w:val="20"/>
        </w:rPr>
        <w:t>в сроки и в порядке, установленные в Информационном сообщении, условиях приватизации на указанное имущество и в соответствии с Регламентом Оператора электронной площадки.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1. Претендент обязуется:</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условиях приватизации и Регламенте Оператора электронной площадки.</w:t>
      </w:r>
      <w:r w:rsidRPr="00333B54">
        <w:rPr>
          <w:rFonts w:ascii="Arial" w:hAnsi="Arial" w:cs="Arial"/>
          <w:sz w:val="20"/>
          <w:szCs w:val="20"/>
          <w:vertAlign w:val="superscript"/>
        </w:rPr>
        <w:footnoteReference w:id="3"/>
      </w:r>
    </w:p>
    <w:p w:rsidR="00333B54" w:rsidRPr="00333B54" w:rsidRDefault="00333B54" w:rsidP="001C42C0">
      <w:pPr>
        <w:widowControl w:val="0"/>
        <w:autoSpaceDE w:val="0"/>
        <w:spacing w:before="1" w:after="1"/>
        <w:ind w:firstLine="567"/>
        <w:jc w:val="both"/>
        <w:rPr>
          <w:rFonts w:ascii="Arial" w:hAnsi="Arial" w:cs="Arial"/>
          <w:sz w:val="20"/>
          <w:szCs w:val="20"/>
        </w:rPr>
      </w:pPr>
      <w:r w:rsidRPr="00333B54">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333B54" w:rsidRPr="00333B54" w:rsidRDefault="00333B54" w:rsidP="001C42C0">
      <w:pPr>
        <w:widowControl w:val="0"/>
        <w:autoSpaceDE w:val="0"/>
        <w:spacing w:before="1" w:after="1"/>
        <w:ind w:firstLine="567"/>
        <w:jc w:val="both"/>
        <w:rPr>
          <w:rFonts w:ascii="Arial" w:hAnsi="Arial" w:cs="Arial"/>
          <w:bCs/>
          <w:sz w:val="20"/>
          <w:szCs w:val="20"/>
        </w:rPr>
      </w:pPr>
      <w:r w:rsidRPr="00333B54">
        <w:rPr>
          <w:rFonts w:ascii="Arial" w:hAnsi="Arial" w:cs="Arial"/>
          <w:bCs/>
          <w:sz w:val="20"/>
          <w:szCs w:val="20"/>
        </w:rPr>
        <w:t>Претенденту известно, что одновременно с нежилым зданием отчуждается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Стоимость земельного участка в размере 95 000 (девяносто пять тысяч) рублей 00 коп, без НДС (НДС не облагается) оплачивается одновременно с оплатой приобретенного имущества.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2. Задаток Победителя аукциона засчитывается в счет оплаты приобретаемого имущества.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3. Претендент согласен и принимает все условия, требования, положения Информационного сообщения, условий приватизации, проекта договора купли-продажи и Регламента Оператора электронной площадки, и они ему понятны. </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 и условиях приватизации.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333B54">
        <w:rPr>
          <w:rFonts w:ascii="Arial" w:hAnsi="Arial" w:cs="Arial"/>
          <w:sz w:val="20"/>
          <w:szCs w:val="20"/>
          <w:u w:val="single"/>
        </w:rPr>
        <w:t>уплаты НДС</w:t>
      </w:r>
      <w:r w:rsidRPr="00333B54">
        <w:rPr>
          <w:rFonts w:ascii="Arial" w:hAnsi="Arial" w:cs="Arial"/>
          <w:sz w:val="20"/>
          <w:szCs w:val="20"/>
        </w:rPr>
        <w:t>, Информационным сообщением, условиями приватизации и проектом</w:t>
      </w:r>
      <w:r w:rsidRPr="00333B54">
        <w:rPr>
          <w:rFonts w:ascii="Arial" w:hAnsi="Arial" w:cs="Arial"/>
          <w:color w:val="FF0000"/>
          <w:sz w:val="20"/>
          <w:szCs w:val="20"/>
        </w:rPr>
        <w:t xml:space="preserve"> </w:t>
      </w:r>
      <w:r w:rsidRPr="00333B54">
        <w:rPr>
          <w:rFonts w:ascii="Arial" w:hAnsi="Arial" w:cs="Arial"/>
          <w:sz w:val="20"/>
          <w:szCs w:val="20"/>
        </w:rPr>
        <w:t xml:space="preserve">договора купли-продажи, и они ему понятны. Претендент подтверждает, что надлежащим образом ознакомлен с реальным </w:t>
      </w:r>
      <w:r w:rsidRPr="00333B54">
        <w:rPr>
          <w:rFonts w:ascii="Arial" w:hAnsi="Arial" w:cs="Arial"/>
          <w:sz w:val="20"/>
          <w:szCs w:val="20"/>
        </w:rPr>
        <w:lastRenderedPageBreak/>
        <w:t>состоянием и техническими характеристиками выставляемого на аукцион имущества и он не имеет претензий к ним.</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25" w:history="1">
        <w:r w:rsidRPr="00333B54">
          <w:rPr>
            <w:rFonts w:ascii="Arial" w:hAnsi="Arial" w:cs="Arial"/>
            <w:sz w:val="20"/>
            <w:szCs w:val="20"/>
            <w:u w:val="single"/>
          </w:rPr>
          <w:t>www.torgi.gov.ru</w:t>
        </w:r>
      </w:hyperlink>
      <w:r w:rsidRPr="00333B54">
        <w:rPr>
          <w:rFonts w:ascii="Arial" w:hAnsi="Arial" w:cs="Arial"/>
          <w:sz w:val="20"/>
          <w:szCs w:val="20"/>
        </w:rPr>
        <w:t xml:space="preserve"> и на сайте </w:t>
      </w:r>
      <w:r w:rsidRPr="00333B54">
        <w:rPr>
          <w:rFonts w:ascii="Arial" w:hAnsi="Arial" w:cs="Arial"/>
          <w:sz w:val="20"/>
          <w:szCs w:val="20"/>
          <w:u w:val="single"/>
        </w:rPr>
        <w:t>Оператора электронной площадки.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333B54" w:rsidRPr="00333B54" w:rsidRDefault="00333B54" w:rsidP="001C42C0">
      <w:pPr>
        <w:ind w:firstLine="567"/>
        <w:rPr>
          <w:rFonts w:ascii="Arial" w:hAnsi="Arial" w:cs="Arial"/>
          <w:sz w:val="20"/>
          <w:szCs w:val="20"/>
        </w:rPr>
      </w:pPr>
    </w:p>
    <w:p w:rsidR="00333B54" w:rsidRPr="00333B54" w:rsidRDefault="00333B54" w:rsidP="001C42C0">
      <w:pPr>
        <w:ind w:firstLine="567"/>
        <w:rPr>
          <w:rFonts w:ascii="Arial" w:hAnsi="Arial" w:cs="Arial"/>
          <w:sz w:val="20"/>
          <w:szCs w:val="20"/>
        </w:rPr>
      </w:pPr>
    </w:p>
    <w:p w:rsidR="00333B54" w:rsidRPr="00333B54" w:rsidRDefault="00333B54" w:rsidP="001C42C0">
      <w:pPr>
        <w:ind w:firstLine="567"/>
        <w:rPr>
          <w:rFonts w:ascii="Arial" w:hAnsi="Arial" w:cs="Arial"/>
          <w:i/>
          <w:sz w:val="20"/>
          <w:szCs w:val="20"/>
        </w:rPr>
      </w:pPr>
      <w:r w:rsidRPr="00333B54">
        <w:rPr>
          <w:rFonts w:ascii="Arial" w:hAnsi="Arial" w:cs="Arial"/>
          <w:i/>
          <w:sz w:val="20"/>
          <w:szCs w:val="20"/>
        </w:rPr>
        <w:t xml:space="preserve">{Подписывается ЭЦП Претендента (или его </w:t>
      </w:r>
      <w:r w:rsidRPr="00333B54">
        <w:rPr>
          <w:rFonts w:ascii="Arial" w:hAnsi="Arial" w:cs="Arial"/>
          <w:bCs/>
          <w:i/>
          <w:sz w:val="20"/>
          <w:szCs w:val="20"/>
        </w:rPr>
        <w:t xml:space="preserve">уполномоченного </w:t>
      </w:r>
      <w:r w:rsidRPr="00333B54">
        <w:rPr>
          <w:rFonts w:ascii="Arial" w:hAnsi="Arial" w:cs="Arial"/>
          <w:i/>
          <w:sz w:val="20"/>
          <w:szCs w:val="20"/>
        </w:rPr>
        <w:t>представителя)}</w:t>
      </w:r>
    </w:p>
    <w:p w:rsidR="00333B54" w:rsidRPr="00333B54" w:rsidRDefault="00333B54" w:rsidP="001C42C0">
      <w:pPr>
        <w:ind w:firstLine="567"/>
        <w:rPr>
          <w:rFonts w:ascii="Arial" w:hAnsi="Arial" w:cs="Arial"/>
          <w:i/>
          <w:sz w:val="20"/>
          <w:szCs w:val="20"/>
        </w:rPr>
      </w:pPr>
    </w:p>
    <w:p w:rsidR="00333B54" w:rsidRPr="00333B54" w:rsidRDefault="00333B54" w:rsidP="001C42C0">
      <w:pPr>
        <w:ind w:firstLine="567"/>
        <w:rPr>
          <w:rFonts w:ascii="Arial" w:hAnsi="Arial" w:cs="Arial"/>
          <w:i/>
          <w:sz w:val="20"/>
          <w:szCs w:val="20"/>
        </w:rPr>
      </w:pPr>
      <w:r w:rsidRPr="00333B54">
        <w:rPr>
          <w:rFonts w:ascii="Arial" w:hAnsi="Arial" w:cs="Arial"/>
          <w:i/>
          <w:sz w:val="20"/>
          <w:szCs w:val="20"/>
        </w:rPr>
        <w:t>Дата, время</w:t>
      </w:r>
    </w:p>
    <w:p w:rsidR="00333B54" w:rsidRPr="00333B54" w:rsidRDefault="00333B54" w:rsidP="00333B54">
      <w:pPr>
        <w:tabs>
          <w:tab w:val="center" w:pos="-1843"/>
          <w:tab w:val="left" w:pos="-1418"/>
          <w:tab w:val="right" w:pos="11907"/>
        </w:tabs>
        <w:autoSpaceDE w:val="0"/>
        <w:autoSpaceDN w:val="0"/>
        <w:ind w:left="-567" w:right="-1" w:firstLine="567"/>
        <w:jc w:val="both"/>
      </w:pPr>
    </w:p>
    <w:p w:rsidR="00A61929" w:rsidRDefault="00A61929" w:rsidP="00A61929">
      <w:pPr>
        <w:tabs>
          <w:tab w:val="left" w:pos="3947"/>
        </w:tabs>
        <w:rPr>
          <w:rFonts w:ascii="Arial" w:hAnsi="Arial" w:cs="Arial"/>
          <w:sz w:val="20"/>
          <w:szCs w:val="20"/>
        </w:rPr>
      </w:pPr>
    </w:p>
    <w:p w:rsidR="00C872E9" w:rsidRPr="00A61929" w:rsidRDefault="00C872E9" w:rsidP="00A61929">
      <w:pPr>
        <w:tabs>
          <w:tab w:val="left" w:pos="3947"/>
        </w:tabs>
        <w:rPr>
          <w:rFonts w:ascii="Arial" w:hAnsi="Arial" w:cs="Arial"/>
          <w:sz w:val="20"/>
          <w:szCs w:val="20"/>
        </w:rPr>
      </w:pPr>
    </w:p>
    <w:p w:rsidR="00A61929" w:rsidRDefault="00472EE9" w:rsidP="00915480">
      <w:pPr>
        <w:widowControl w:val="0"/>
        <w:tabs>
          <w:tab w:val="left" w:pos="567"/>
        </w:tabs>
        <w:snapToGrid w:val="0"/>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00915480" w:rsidRPr="00937734">
        <w:rPr>
          <w:rFonts w:ascii="Arial" w:hAnsi="Arial" w:cs="Arial"/>
          <w:b/>
          <w:bCs/>
          <w:sz w:val="20"/>
          <w:szCs w:val="20"/>
        </w:rPr>
        <w:t>ПОСТАНОВЛЕНИЕ</w:t>
      </w:r>
      <w:r w:rsidR="00915480" w:rsidRPr="00F52D5C">
        <w:rPr>
          <w:rFonts w:ascii="Arial" w:hAnsi="Arial" w:cs="Arial"/>
          <w:b/>
          <w:bCs/>
          <w:sz w:val="20"/>
          <w:szCs w:val="20"/>
        </w:rPr>
        <w:t xml:space="preserve"> </w:t>
      </w:r>
      <w:r w:rsidR="00915480">
        <w:rPr>
          <w:rFonts w:ascii="Arial" w:hAnsi="Arial" w:cs="Arial"/>
          <w:b/>
          <w:bCs/>
          <w:sz w:val="20"/>
          <w:szCs w:val="20"/>
        </w:rPr>
        <w:t>АДМИНИСТРАЦИИ</w:t>
      </w:r>
      <w:r w:rsidR="00915480" w:rsidRPr="00F52D5C">
        <w:rPr>
          <w:rFonts w:ascii="Arial" w:hAnsi="Arial" w:cs="Arial"/>
          <w:b/>
          <w:bCs/>
          <w:sz w:val="20"/>
          <w:szCs w:val="20"/>
        </w:rPr>
        <w:t xml:space="preserve"> ГОРОДА КУЙБЫШЕВА КУЙБЫШЕВСКОГО РАЙОНА НОВОСИБИРСКОЙ ОБЛАСТИ </w:t>
      </w:r>
      <w:r w:rsidR="00915480" w:rsidRPr="00F52D5C">
        <w:rPr>
          <w:rFonts w:ascii="Arial" w:hAnsi="Arial" w:cs="Arial"/>
          <w:b/>
          <w:sz w:val="20"/>
          <w:szCs w:val="20"/>
        </w:rPr>
        <w:t xml:space="preserve">ОТ </w:t>
      </w:r>
      <w:r w:rsidR="00915480" w:rsidRPr="00333B54">
        <w:rPr>
          <w:rFonts w:ascii="Arial" w:hAnsi="Arial" w:cs="Arial"/>
          <w:b/>
          <w:sz w:val="20"/>
          <w:szCs w:val="20"/>
        </w:rPr>
        <w:t>06.11.2024 № 1569</w:t>
      </w:r>
      <w:r w:rsidR="00915480" w:rsidRPr="00F52D5C">
        <w:rPr>
          <w:rFonts w:ascii="Arial" w:hAnsi="Arial" w:cs="Arial"/>
          <w:sz w:val="20"/>
          <w:szCs w:val="20"/>
        </w:rPr>
        <w:t xml:space="preserve"> «</w:t>
      </w:r>
      <w:r w:rsidR="00915480" w:rsidRPr="00333B54">
        <w:rPr>
          <w:rFonts w:ascii="Arial" w:hAnsi="Arial" w:cs="Arial"/>
          <w:sz w:val="20"/>
          <w:szCs w:val="20"/>
        </w:rPr>
        <w:t xml:space="preserve">О внесении изменений в муниципальную программу «Формирование комфортной городской среды города </w:t>
      </w:r>
      <w:r w:rsidR="00915480">
        <w:rPr>
          <w:rFonts w:ascii="Arial" w:hAnsi="Arial" w:cs="Arial"/>
          <w:sz w:val="20"/>
          <w:szCs w:val="20"/>
        </w:rPr>
        <w:t xml:space="preserve">Куйбышева Куйбышевского района Новосибирской области на 2024-2026 </w:t>
      </w:r>
      <w:r w:rsidR="00915480" w:rsidRPr="00333B54">
        <w:rPr>
          <w:rFonts w:ascii="Arial" w:hAnsi="Arial" w:cs="Arial"/>
          <w:sz w:val="20"/>
          <w:szCs w:val="20"/>
        </w:rPr>
        <w:t>годы»</w:t>
      </w:r>
      <w:r w:rsidR="00915480" w:rsidRPr="00E3678D">
        <w:rPr>
          <w:rFonts w:ascii="Arial" w:hAnsi="Arial" w:cs="Arial"/>
          <w:sz w:val="20"/>
          <w:szCs w:val="20"/>
        </w:rPr>
        <w:t>»</w:t>
      </w:r>
    </w:p>
    <w:p w:rsidR="00915480" w:rsidRPr="00A61929" w:rsidRDefault="00915480" w:rsidP="00915480">
      <w:pPr>
        <w:widowControl w:val="0"/>
        <w:tabs>
          <w:tab w:val="left" w:pos="567"/>
        </w:tabs>
        <w:snapToGrid w:val="0"/>
        <w:jc w:val="both"/>
        <w:rPr>
          <w:rFonts w:ascii="Arial" w:hAnsi="Arial" w:cs="Arial"/>
          <w:sz w:val="20"/>
          <w:szCs w:val="20"/>
          <w:lang w:eastAsia="ar-SA"/>
        </w:rPr>
      </w:pPr>
    </w:p>
    <w:p w:rsidR="00472EE9" w:rsidRPr="00472EE9" w:rsidRDefault="00472EE9" w:rsidP="00472EE9">
      <w:pPr>
        <w:keepNext/>
        <w:autoSpaceDE w:val="0"/>
        <w:autoSpaceDN w:val="0"/>
        <w:jc w:val="center"/>
        <w:outlineLvl w:val="0"/>
        <w:rPr>
          <w:rFonts w:ascii="Arial" w:hAnsi="Arial" w:cs="Arial"/>
          <w:b/>
          <w:bCs/>
          <w:sz w:val="20"/>
          <w:szCs w:val="20"/>
        </w:rPr>
      </w:pPr>
      <w:r w:rsidRPr="00472EE9">
        <w:rPr>
          <w:rFonts w:ascii="Arial" w:hAnsi="Arial" w:cs="Arial"/>
          <w:b/>
          <w:bCs/>
          <w:sz w:val="20"/>
          <w:szCs w:val="20"/>
        </w:rPr>
        <w:t>ПОСТАНОВЛЕНИЕ</w:t>
      </w:r>
    </w:p>
    <w:p w:rsidR="00472EE9" w:rsidRPr="00472EE9" w:rsidRDefault="00472EE9" w:rsidP="00472EE9">
      <w:pPr>
        <w:rPr>
          <w:rFonts w:ascii="Arial" w:hAnsi="Arial" w:cs="Arial"/>
          <w:color w:val="000000"/>
          <w:sz w:val="20"/>
          <w:szCs w:val="20"/>
        </w:rPr>
      </w:pPr>
    </w:p>
    <w:p w:rsidR="00472EE9" w:rsidRPr="00472EE9" w:rsidRDefault="00915480" w:rsidP="00472EE9">
      <w:pPr>
        <w:tabs>
          <w:tab w:val="center" w:pos="-1843"/>
          <w:tab w:val="left" w:pos="-1418"/>
          <w:tab w:val="right" w:pos="11907"/>
        </w:tabs>
        <w:autoSpaceDE w:val="0"/>
        <w:autoSpaceDN w:val="0"/>
        <w:ind w:right="-1"/>
        <w:jc w:val="center"/>
        <w:rPr>
          <w:rFonts w:ascii="Arial" w:hAnsi="Arial" w:cs="Arial"/>
          <w:color w:val="000000"/>
          <w:sz w:val="20"/>
          <w:szCs w:val="20"/>
        </w:rPr>
      </w:pPr>
      <w:r>
        <w:rPr>
          <w:rFonts w:ascii="Arial" w:hAnsi="Arial" w:cs="Arial"/>
          <w:sz w:val="20"/>
          <w:szCs w:val="20"/>
        </w:rPr>
        <w:t>06.11.2024 № 1569</w:t>
      </w:r>
    </w:p>
    <w:p w:rsidR="00472EE9" w:rsidRPr="00472EE9" w:rsidRDefault="00472EE9" w:rsidP="00472EE9">
      <w:pPr>
        <w:tabs>
          <w:tab w:val="center" w:pos="-1843"/>
          <w:tab w:val="left" w:pos="-1418"/>
          <w:tab w:val="right" w:pos="11907"/>
        </w:tabs>
        <w:autoSpaceDE w:val="0"/>
        <w:autoSpaceDN w:val="0"/>
        <w:ind w:right="-1"/>
        <w:jc w:val="right"/>
        <w:rPr>
          <w:rFonts w:ascii="Arial" w:hAnsi="Arial" w:cs="Arial"/>
          <w:color w:val="000000"/>
          <w:sz w:val="20"/>
          <w:szCs w:val="20"/>
        </w:rPr>
      </w:pPr>
    </w:p>
    <w:p w:rsidR="00915480" w:rsidRDefault="00915480" w:rsidP="00915480">
      <w:pPr>
        <w:tabs>
          <w:tab w:val="center" w:pos="-1843"/>
          <w:tab w:val="left" w:pos="-1418"/>
          <w:tab w:val="right" w:pos="11907"/>
        </w:tabs>
        <w:autoSpaceDE w:val="0"/>
        <w:autoSpaceDN w:val="0"/>
        <w:ind w:right="-1"/>
        <w:jc w:val="center"/>
        <w:rPr>
          <w:rFonts w:ascii="Arial" w:hAnsi="Arial" w:cs="Arial"/>
          <w:b/>
          <w:color w:val="000000"/>
          <w:sz w:val="20"/>
          <w:szCs w:val="20"/>
        </w:rPr>
      </w:pPr>
      <w:r w:rsidRPr="00915480">
        <w:rPr>
          <w:rFonts w:ascii="Arial" w:hAnsi="Arial" w:cs="Arial"/>
          <w:b/>
          <w:color w:val="000000"/>
          <w:sz w:val="20"/>
          <w:szCs w:val="20"/>
        </w:rPr>
        <w:t xml:space="preserve">О внесении изменений в муниципальную программу «Формирование </w:t>
      </w:r>
    </w:p>
    <w:p w:rsidR="00915480" w:rsidRDefault="00915480" w:rsidP="00915480">
      <w:pPr>
        <w:tabs>
          <w:tab w:val="center" w:pos="-1843"/>
          <w:tab w:val="left" w:pos="-1418"/>
          <w:tab w:val="right" w:pos="11907"/>
        </w:tabs>
        <w:autoSpaceDE w:val="0"/>
        <w:autoSpaceDN w:val="0"/>
        <w:ind w:right="-1"/>
        <w:jc w:val="center"/>
        <w:rPr>
          <w:rFonts w:ascii="Arial" w:hAnsi="Arial" w:cs="Arial"/>
          <w:b/>
          <w:color w:val="000000"/>
          <w:sz w:val="20"/>
          <w:szCs w:val="20"/>
        </w:rPr>
      </w:pPr>
      <w:r w:rsidRPr="00915480">
        <w:rPr>
          <w:rFonts w:ascii="Arial" w:hAnsi="Arial" w:cs="Arial"/>
          <w:b/>
          <w:color w:val="000000"/>
          <w:sz w:val="20"/>
          <w:szCs w:val="20"/>
        </w:rPr>
        <w:t xml:space="preserve">комфортной городской среды города Куйбышева Куйбышевского района </w:t>
      </w:r>
    </w:p>
    <w:p w:rsidR="00472EE9" w:rsidRDefault="00915480" w:rsidP="00915480">
      <w:pPr>
        <w:tabs>
          <w:tab w:val="center" w:pos="-1843"/>
          <w:tab w:val="left" w:pos="-1418"/>
          <w:tab w:val="right" w:pos="11907"/>
        </w:tabs>
        <w:autoSpaceDE w:val="0"/>
        <w:autoSpaceDN w:val="0"/>
        <w:ind w:right="-1"/>
        <w:jc w:val="center"/>
        <w:rPr>
          <w:rFonts w:ascii="Arial" w:hAnsi="Arial" w:cs="Arial"/>
          <w:b/>
          <w:color w:val="000000"/>
          <w:sz w:val="20"/>
          <w:szCs w:val="20"/>
        </w:rPr>
      </w:pPr>
      <w:r w:rsidRPr="00915480">
        <w:rPr>
          <w:rFonts w:ascii="Arial" w:hAnsi="Arial" w:cs="Arial"/>
          <w:b/>
          <w:color w:val="000000"/>
          <w:sz w:val="20"/>
          <w:szCs w:val="20"/>
        </w:rPr>
        <w:t>Новосибирской области на 2024-2026 годы»</w:t>
      </w:r>
    </w:p>
    <w:p w:rsidR="00915480" w:rsidRPr="00472EE9" w:rsidRDefault="00915480" w:rsidP="00472EE9">
      <w:pPr>
        <w:tabs>
          <w:tab w:val="center" w:pos="-1843"/>
          <w:tab w:val="left" w:pos="-1418"/>
          <w:tab w:val="right" w:pos="11907"/>
        </w:tabs>
        <w:autoSpaceDE w:val="0"/>
        <w:autoSpaceDN w:val="0"/>
        <w:ind w:right="-1"/>
        <w:jc w:val="both"/>
        <w:rPr>
          <w:rFonts w:ascii="Arial" w:hAnsi="Arial" w:cs="Arial"/>
          <w:b/>
          <w:color w:val="000000"/>
          <w:sz w:val="20"/>
          <w:szCs w:val="20"/>
        </w:rPr>
      </w:pPr>
    </w:p>
    <w:p w:rsidR="00915480" w:rsidRPr="00915480" w:rsidRDefault="00915480" w:rsidP="00D80F94">
      <w:pPr>
        <w:ind w:firstLine="567"/>
        <w:jc w:val="both"/>
        <w:rPr>
          <w:rFonts w:ascii="Arial" w:hAnsi="Arial" w:cs="Arial"/>
          <w:bCs/>
          <w:color w:val="000000"/>
          <w:sz w:val="20"/>
          <w:szCs w:val="20"/>
        </w:rPr>
      </w:pPr>
      <w:r w:rsidRPr="00915480">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D80F94" w:rsidRDefault="00915480" w:rsidP="00D80F94">
      <w:pPr>
        <w:ind w:firstLine="567"/>
        <w:jc w:val="both"/>
        <w:rPr>
          <w:rFonts w:ascii="Arial" w:hAnsi="Arial" w:cs="Arial"/>
          <w:bCs/>
          <w:color w:val="000000"/>
          <w:sz w:val="20"/>
          <w:szCs w:val="20"/>
        </w:rPr>
      </w:pPr>
      <w:r w:rsidRPr="00915480">
        <w:rPr>
          <w:rFonts w:ascii="Arial" w:hAnsi="Arial" w:cs="Arial"/>
          <w:bCs/>
          <w:color w:val="000000"/>
          <w:sz w:val="20"/>
          <w:szCs w:val="20"/>
        </w:rPr>
        <w:t>ПОСТАНОВЛЯЕТ:</w:t>
      </w:r>
    </w:p>
    <w:p w:rsidR="00D80F94" w:rsidRDefault="00915480" w:rsidP="00D80F94">
      <w:pPr>
        <w:ind w:firstLine="567"/>
        <w:jc w:val="both"/>
        <w:rPr>
          <w:rFonts w:ascii="Arial" w:hAnsi="Arial" w:cs="Arial"/>
          <w:bCs/>
          <w:color w:val="000000"/>
          <w:sz w:val="20"/>
          <w:szCs w:val="20"/>
        </w:rPr>
      </w:pPr>
      <w:r w:rsidRPr="00915480">
        <w:rPr>
          <w:rFonts w:ascii="Arial" w:hAnsi="Arial" w:cs="Arial"/>
          <w:color w:val="000000"/>
          <w:sz w:val="20"/>
          <w:szCs w:val="20"/>
        </w:rPr>
        <w:t>1.  Внести изменения в   муниципальную программу «Формирование комфортной  городской среды города  Куйбышева Куйбышевского района Новосибирской области  на  2024  - 2026 годы», утвержденную постановлением администрации города Куйбышева Куйбышевского района Новосибирской области от  15.02.2024 № 196 «Об утверждении муниципальной программы «Формирование комфортной городской среды города Куйбышева Куйбышевского района Новосибирской области  на  2024-2026 годы»,  следующие изменения:</w:t>
      </w:r>
    </w:p>
    <w:p w:rsidR="00915480" w:rsidRPr="00915480" w:rsidRDefault="00915480" w:rsidP="00D80F94">
      <w:pPr>
        <w:ind w:firstLine="567"/>
        <w:jc w:val="both"/>
        <w:rPr>
          <w:rFonts w:ascii="Arial" w:hAnsi="Arial" w:cs="Arial"/>
          <w:bCs/>
          <w:color w:val="000000"/>
          <w:sz w:val="20"/>
          <w:szCs w:val="20"/>
        </w:rPr>
      </w:pPr>
      <w:r w:rsidRPr="00915480">
        <w:rPr>
          <w:rFonts w:ascii="Arial" w:hAnsi="Arial" w:cs="Arial"/>
          <w:sz w:val="20"/>
          <w:szCs w:val="20"/>
          <w:lang w:eastAsia="en-US"/>
        </w:rPr>
        <w:t>1.1. Приложение к муниципальной программе изложить в редакции согласно приложению к настоящему постановлению.</w:t>
      </w:r>
    </w:p>
    <w:p w:rsidR="00915480" w:rsidRPr="00915480" w:rsidRDefault="00915480" w:rsidP="00D80F94">
      <w:pPr>
        <w:tabs>
          <w:tab w:val="left" w:pos="567"/>
        </w:tabs>
        <w:ind w:firstLine="567"/>
        <w:jc w:val="both"/>
        <w:rPr>
          <w:rFonts w:ascii="Arial" w:hAnsi="Arial" w:cs="Arial"/>
          <w:sz w:val="20"/>
          <w:szCs w:val="20"/>
          <w:lang w:eastAsia="en-US"/>
        </w:rPr>
      </w:pPr>
      <w:r w:rsidRPr="00915480">
        <w:rPr>
          <w:rFonts w:ascii="Arial" w:hAnsi="Arial" w:cs="Arial"/>
          <w:bCs/>
          <w:sz w:val="20"/>
          <w:szCs w:val="20"/>
          <w:lang w:eastAsia="en-US"/>
        </w:rPr>
        <w:lastRenderedPageBreak/>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915480" w:rsidRPr="00915480" w:rsidRDefault="00915480" w:rsidP="00D80F94">
      <w:pPr>
        <w:ind w:firstLine="567"/>
        <w:jc w:val="both"/>
        <w:rPr>
          <w:rFonts w:ascii="Arial" w:hAnsi="Arial" w:cs="Arial"/>
          <w:color w:val="000000"/>
          <w:sz w:val="20"/>
          <w:szCs w:val="20"/>
        </w:rPr>
      </w:pPr>
      <w:r w:rsidRPr="00915480">
        <w:rPr>
          <w:rFonts w:ascii="Arial" w:hAnsi="Arial" w:cs="Arial"/>
          <w:color w:val="000000"/>
          <w:sz w:val="20"/>
          <w:szCs w:val="20"/>
        </w:rPr>
        <w:t>3. Контроль за исполнением настоящего постановления оставляю за собой.</w:t>
      </w:r>
    </w:p>
    <w:p w:rsidR="00915480" w:rsidRPr="00915480" w:rsidRDefault="00915480" w:rsidP="00915480">
      <w:pPr>
        <w:jc w:val="both"/>
        <w:rPr>
          <w:rFonts w:ascii="Arial" w:hAnsi="Arial" w:cs="Arial"/>
          <w:color w:val="000000"/>
          <w:sz w:val="20"/>
          <w:szCs w:val="20"/>
        </w:rPr>
      </w:pPr>
    </w:p>
    <w:p w:rsidR="00915480" w:rsidRPr="00915480" w:rsidRDefault="00915480" w:rsidP="00915480">
      <w:pPr>
        <w:rPr>
          <w:rFonts w:ascii="Arial" w:hAnsi="Arial" w:cs="Arial"/>
          <w:color w:val="000000"/>
          <w:sz w:val="20"/>
          <w:szCs w:val="20"/>
        </w:rPr>
      </w:pP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Глава города Куйбышева</w:t>
      </w: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 xml:space="preserve">Куйбышевского района </w:t>
      </w: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 xml:space="preserve">Новосибирской области                                                                     </w:t>
      </w:r>
      <w:r w:rsidR="00D80F94">
        <w:rPr>
          <w:rFonts w:ascii="Arial" w:hAnsi="Arial" w:cs="Arial"/>
          <w:color w:val="000000"/>
          <w:sz w:val="20"/>
          <w:szCs w:val="20"/>
        </w:rPr>
        <w:t xml:space="preserve">                                       </w:t>
      </w:r>
      <w:r w:rsidRPr="00915480">
        <w:rPr>
          <w:rFonts w:ascii="Arial" w:hAnsi="Arial" w:cs="Arial"/>
          <w:color w:val="000000"/>
          <w:sz w:val="20"/>
          <w:szCs w:val="20"/>
        </w:rPr>
        <w:t>А.А. Андронов</w:t>
      </w:r>
    </w:p>
    <w:p w:rsidR="00A61929" w:rsidRDefault="00A61929" w:rsidP="00A61929">
      <w:pPr>
        <w:tabs>
          <w:tab w:val="center" w:pos="-1843"/>
          <w:tab w:val="left" w:pos="-1418"/>
          <w:tab w:val="right" w:pos="11907"/>
        </w:tabs>
        <w:autoSpaceDE w:val="0"/>
        <w:autoSpaceDN w:val="0"/>
        <w:jc w:val="both"/>
        <w:rPr>
          <w:rFonts w:ascii="Arial" w:hAnsi="Arial" w:cs="Arial"/>
          <w:sz w:val="20"/>
          <w:szCs w:val="20"/>
          <w:lang w:eastAsia="ar-SA"/>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D444F">
      <w:pPr>
        <w:jc w:val="right"/>
        <w:rPr>
          <w:rFonts w:ascii="Arial" w:hAnsi="Arial" w:cs="Arial"/>
          <w:color w:val="000000"/>
          <w:sz w:val="20"/>
          <w:szCs w:val="20"/>
        </w:rPr>
      </w:pPr>
    </w:p>
    <w:p w:rsidR="00D80F94" w:rsidRDefault="00D80F94" w:rsidP="00D80F94">
      <w:pPr>
        <w:rPr>
          <w:rFonts w:ascii="Arial" w:hAnsi="Arial" w:cs="Arial"/>
          <w:color w:val="000000"/>
          <w:sz w:val="20"/>
          <w:szCs w:val="20"/>
        </w:rPr>
      </w:pPr>
    </w:p>
    <w:p w:rsidR="00D80F94" w:rsidRDefault="00D80F94" w:rsidP="00DD444F">
      <w:pPr>
        <w:jc w:val="right"/>
        <w:rPr>
          <w:rFonts w:ascii="Arial" w:hAnsi="Arial" w:cs="Arial"/>
          <w:color w:val="000000"/>
          <w:sz w:val="20"/>
          <w:szCs w:val="20"/>
        </w:rPr>
        <w:sectPr w:rsidR="00D80F94" w:rsidSect="00D80F94">
          <w:headerReference w:type="default" r:id="rId26"/>
          <w:footerReference w:type="default" r:id="rId27"/>
          <w:pgSz w:w="11906" w:h="16838"/>
          <w:pgMar w:top="1134" w:right="1134" w:bottom="1134" w:left="1134" w:header="0" w:footer="567" w:gutter="0"/>
          <w:cols w:space="708"/>
          <w:titlePg/>
          <w:docGrid w:linePitch="360"/>
        </w:sectPr>
      </w:pPr>
    </w:p>
    <w:p w:rsidR="00D80F94" w:rsidRPr="00D80F94" w:rsidRDefault="00D80F94" w:rsidP="00D80F94">
      <w:pPr>
        <w:widowControl w:val="0"/>
        <w:tabs>
          <w:tab w:val="left" w:pos="567"/>
        </w:tabs>
        <w:snapToGrid w:val="0"/>
        <w:jc w:val="right"/>
        <w:rPr>
          <w:rFonts w:ascii="Arial" w:hAnsi="Arial" w:cs="Arial"/>
          <w:bCs/>
          <w:color w:val="000000"/>
          <w:sz w:val="20"/>
          <w:szCs w:val="20"/>
        </w:rPr>
      </w:pPr>
      <w:r w:rsidRPr="00D80F94">
        <w:rPr>
          <w:rFonts w:ascii="Arial" w:hAnsi="Arial" w:cs="Arial"/>
          <w:bCs/>
          <w:color w:val="000000"/>
          <w:sz w:val="20"/>
          <w:szCs w:val="20"/>
        </w:rPr>
        <w:lastRenderedPageBreak/>
        <w:t xml:space="preserve">ПРИЛОЖЕНИЕ  </w:t>
      </w:r>
    </w:p>
    <w:p w:rsidR="00D80F94" w:rsidRP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к муниципальной программе </w:t>
      </w:r>
    </w:p>
    <w:p w:rsid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«Формирование комфортной </w:t>
      </w:r>
    </w:p>
    <w:p w:rsidR="00D80F94" w:rsidRP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городской среды города Куйбышева </w:t>
      </w:r>
    </w:p>
    <w:p w:rsidR="00D80F94" w:rsidRP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Куйбышевского района </w:t>
      </w:r>
    </w:p>
    <w:p w:rsid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Новосибирской области  на 2024-2026 годы»,  </w:t>
      </w:r>
    </w:p>
    <w:p w:rsid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утвержденной постановлением администрации </w:t>
      </w:r>
    </w:p>
    <w:p w:rsidR="00D80F94" w:rsidRDefault="00D80F94" w:rsidP="00D80F94">
      <w:pPr>
        <w:widowControl w:val="0"/>
        <w:tabs>
          <w:tab w:val="left" w:pos="567"/>
        </w:tabs>
        <w:snapToGrid w:val="0"/>
        <w:jc w:val="right"/>
        <w:rPr>
          <w:rFonts w:ascii="Arial" w:hAnsi="Arial" w:cs="Arial"/>
          <w:b/>
          <w:color w:val="000000"/>
          <w:sz w:val="20"/>
          <w:szCs w:val="20"/>
        </w:rPr>
      </w:pPr>
      <w:r w:rsidRPr="00D80F94">
        <w:rPr>
          <w:rFonts w:ascii="Arial" w:hAnsi="Arial" w:cs="Arial"/>
          <w:color w:val="000000"/>
          <w:sz w:val="20"/>
          <w:szCs w:val="20"/>
        </w:rPr>
        <w:t>города Куйбышева Куйбышевского района</w:t>
      </w:r>
      <w:r w:rsidRPr="00D80F94">
        <w:rPr>
          <w:rFonts w:ascii="Arial" w:hAnsi="Arial" w:cs="Arial"/>
          <w:b/>
          <w:color w:val="000000"/>
          <w:sz w:val="20"/>
          <w:szCs w:val="20"/>
        </w:rPr>
        <w:t xml:space="preserve"> </w:t>
      </w:r>
    </w:p>
    <w:p w:rsidR="00D80F94" w:rsidRPr="00D80F94" w:rsidRDefault="00D80F94" w:rsidP="00D80F94">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Новосибирской  области от 15.02.2024 № 196</w:t>
      </w:r>
      <w:r w:rsidRPr="00D80F94">
        <w:rPr>
          <w:rFonts w:ascii="Arial" w:hAnsi="Arial" w:cs="Arial"/>
          <w:b/>
          <w:color w:val="000000"/>
          <w:sz w:val="20"/>
          <w:szCs w:val="20"/>
        </w:rPr>
        <w:t xml:space="preserve"> </w:t>
      </w:r>
    </w:p>
    <w:p w:rsidR="00D80F94" w:rsidRPr="00D80F94" w:rsidRDefault="00D80F94" w:rsidP="00D80F94">
      <w:pPr>
        <w:widowControl w:val="0"/>
        <w:tabs>
          <w:tab w:val="left" w:pos="567"/>
        </w:tabs>
        <w:snapToGrid w:val="0"/>
        <w:jc w:val="right"/>
        <w:rPr>
          <w:rFonts w:ascii="Arial" w:hAnsi="Arial" w:cs="Arial"/>
          <w:b/>
          <w:color w:val="000000"/>
          <w:sz w:val="20"/>
          <w:szCs w:val="20"/>
        </w:rPr>
      </w:pPr>
    </w:p>
    <w:p w:rsidR="00D80F94" w:rsidRPr="00D80F94" w:rsidRDefault="00D80F94" w:rsidP="00D80F94">
      <w:pPr>
        <w:widowControl w:val="0"/>
        <w:tabs>
          <w:tab w:val="left" w:pos="567"/>
        </w:tabs>
        <w:snapToGrid w:val="0"/>
        <w:jc w:val="center"/>
        <w:rPr>
          <w:rFonts w:ascii="Arial" w:hAnsi="Arial" w:cs="Arial"/>
          <w:b/>
          <w:color w:val="000000"/>
          <w:sz w:val="20"/>
          <w:szCs w:val="20"/>
        </w:rPr>
      </w:pPr>
      <w:r w:rsidRPr="00D80F94">
        <w:rPr>
          <w:rFonts w:ascii="Arial" w:hAnsi="Arial" w:cs="Arial"/>
          <w:b/>
          <w:color w:val="000000"/>
          <w:sz w:val="20"/>
          <w:szCs w:val="20"/>
        </w:rPr>
        <w:t>Мероприятия муниципальной программы, показатели результативности выполнения муниципальной программы</w:t>
      </w:r>
    </w:p>
    <w:p w:rsidR="00D80F94" w:rsidRPr="00D80F94" w:rsidRDefault="00D80F94" w:rsidP="00D80F94">
      <w:pPr>
        <w:widowControl w:val="0"/>
        <w:tabs>
          <w:tab w:val="left" w:pos="567"/>
        </w:tabs>
        <w:snapToGrid w:val="0"/>
        <w:jc w:val="both"/>
        <w:rPr>
          <w:rFonts w:ascii="Arial" w:hAnsi="Arial" w:cs="Arial"/>
          <w:b/>
          <w:color w:val="000000"/>
          <w:sz w:val="20"/>
          <w:szCs w:val="20"/>
        </w:rPr>
      </w:pPr>
    </w:p>
    <w:tbl>
      <w:tblPr>
        <w:tblW w:w="14317" w:type="dxa"/>
        <w:tblCellSpacing w:w="5" w:type="nil"/>
        <w:tblInd w:w="784" w:type="dxa"/>
        <w:tblLayout w:type="fixed"/>
        <w:tblCellMar>
          <w:left w:w="75" w:type="dxa"/>
          <w:right w:w="75" w:type="dxa"/>
        </w:tblCellMar>
        <w:tblLook w:val="0000" w:firstRow="0" w:lastRow="0" w:firstColumn="0" w:lastColumn="0" w:noHBand="0" w:noVBand="0"/>
      </w:tblPr>
      <w:tblGrid>
        <w:gridCol w:w="3969"/>
        <w:gridCol w:w="2693"/>
        <w:gridCol w:w="3544"/>
        <w:gridCol w:w="4111"/>
      </w:tblGrid>
      <w:tr w:rsidR="00D80F94" w:rsidRPr="00D80F94" w:rsidTr="00D80F94">
        <w:trPr>
          <w:trHeight w:val="1013"/>
          <w:tblCellSpacing w:w="5" w:type="nil"/>
        </w:trPr>
        <w:tc>
          <w:tcPr>
            <w:tcW w:w="3969" w:type="dxa"/>
            <w:tcBorders>
              <w:top w:val="single" w:sz="4" w:space="0" w:color="auto"/>
              <w:left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Цель, задачи, наименование мероприятий</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Срок реализации программы</w:t>
            </w: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Исполнители Программы</w:t>
            </w:r>
          </w:p>
        </w:tc>
        <w:tc>
          <w:tcPr>
            <w:tcW w:w="4111" w:type="dxa"/>
            <w:tcBorders>
              <w:top w:val="single" w:sz="4" w:space="0" w:color="auto"/>
              <w:left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Реализация благоустройства по годам</w:t>
            </w:r>
          </w:p>
        </w:tc>
      </w:tr>
      <w:tr w:rsidR="00D80F94" w:rsidRPr="00D80F94" w:rsidTr="00D80F94">
        <w:trPr>
          <w:trHeight w:val="1198"/>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Задача 1.</w:t>
            </w:r>
          </w:p>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 xml:space="preserve"> Совершенствование эстетичного вида дворовых территорий населенных пунктов, создание гармоничной архитектурно-ландшафтной среды</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2024</w:t>
            </w:r>
          </w:p>
        </w:tc>
        <w:tc>
          <w:tcPr>
            <w:tcW w:w="3544" w:type="dxa"/>
            <w:tcBorders>
              <w:top w:val="single" w:sz="4" w:space="0" w:color="auto"/>
              <w:left w:val="single" w:sz="4" w:space="0" w:color="auto"/>
              <w:bottom w:val="single" w:sz="4" w:space="0" w:color="auto"/>
              <w:right w:val="single" w:sz="4" w:space="0" w:color="auto"/>
            </w:tcBorders>
          </w:tcPr>
          <w:p w:rsidR="00D80F94" w:rsidRPr="00852653" w:rsidRDefault="00D80F94" w:rsidP="00D80F94">
            <w:pPr>
              <w:widowControl w:val="0"/>
              <w:tabs>
                <w:tab w:val="left" w:pos="567"/>
              </w:tabs>
              <w:snapToGrid w:val="0"/>
              <w:jc w:val="both"/>
              <w:rPr>
                <w:rFonts w:ascii="Arial" w:hAnsi="Arial" w:cs="Arial"/>
                <w:color w:val="000000"/>
                <w:sz w:val="20"/>
                <w:szCs w:val="20"/>
              </w:rPr>
            </w:pPr>
            <w:r w:rsidRPr="00D80F94">
              <w:rPr>
                <w:rFonts w:ascii="Arial" w:hAnsi="Arial" w:cs="Arial"/>
                <w:color w:val="000000"/>
                <w:sz w:val="20"/>
                <w:szCs w:val="20"/>
              </w:rPr>
              <w:t>Администрация города Куйбышева, собственники помещений МКД,</w:t>
            </w:r>
            <w:r w:rsidR="00852653">
              <w:rPr>
                <w:rFonts w:ascii="Arial" w:hAnsi="Arial" w:cs="Arial"/>
                <w:color w:val="000000"/>
                <w:sz w:val="20"/>
                <w:szCs w:val="20"/>
              </w:rPr>
              <w:t xml:space="preserve"> </w:t>
            </w:r>
            <w:r w:rsidRPr="00D80F94">
              <w:rPr>
                <w:rFonts w:ascii="Arial" w:hAnsi="Arial" w:cs="Arial"/>
                <w:color w:val="000000"/>
                <w:sz w:val="20"/>
                <w:szCs w:val="20"/>
              </w:rPr>
              <w:t>привлеченные организации, заключившие договоры (муниципальные контракты) на конкурсной основе.</w:t>
            </w: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p>
          <w:p w:rsidR="00D80F94" w:rsidRPr="00D80F94" w:rsidRDefault="00D80F94" w:rsidP="00D80F94">
            <w:pPr>
              <w:widowControl w:val="0"/>
              <w:tabs>
                <w:tab w:val="left" w:pos="567"/>
              </w:tabs>
              <w:snapToGrid w:val="0"/>
              <w:jc w:val="both"/>
              <w:rPr>
                <w:rFonts w:ascii="Arial" w:hAnsi="Arial" w:cs="Arial"/>
                <w:b/>
                <w:color w:val="000000"/>
                <w:sz w:val="20"/>
                <w:szCs w:val="20"/>
              </w:rPr>
            </w:pPr>
          </w:p>
          <w:p w:rsidR="00D80F94" w:rsidRPr="00D80F94" w:rsidRDefault="00D80F94" w:rsidP="00D80F94">
            <w:pPr>
              <w:widowControl w:val="0"/>
              <w:tabs>
                <w:tab w:val="left" w:pos="567"/>
              </w:tabs>
              <w:snapToGrid w:val="0"/>
              <w:jc w:val="both"/>
              <w:rPr>
                <w:rFonts w:ascii="Arial" w:hAnsi="Arial" w:cs="Arial"/>
                <w:b/>
                <w:color w:val="000000"/>
                <w:sz w:val="20"/>
                <w:szCs w:val="20"/>
              </w:rPr>
            </w:pPr>
          </w:p>
          <w:p w:rsidR="00D80F94" w:rsidRPr="00D80F94" w:rsidRDefault="00D80F94" w:rsidP="00D80F94">
            <w:pPr>
              <w:widowControl w:val="0"/>
              <w:tabs>
                <w:tab w:val="left" w:pos="567"/>
              </w:tabs>
              <w:snapToGrid w:val="0"/>
              <w:jc w:val="both"/>
              <w:rPr>
                <w:rFonts w:ascii="Arial" w:hAnsi="Arial" w:cs="Arial"/>
                <w:b/>
                <w:color w:val="000000"/>
                <w:sz w:val="20"/>
                <w:szCs w:val="20"/>
              </w:rPr>
            </w:pPr>
          </w:p>
          <w:p w:rsidR="00D80F94" w:rsidRPr="00D80F94" w:rsidRDefault="00D80F94" w:rsidP="00D80F94">
            <w:pPr>
              <w:widowControl w:val="0"/>
              <w:tabs>
                <w:tab w:val="left" w:pos="567"/>
              </w:tabs>
              <w:snapToGrid w:val="0"/>
              <w:jc w:val="both"/>
              <w:rPr>
                <w:rFonts w:ascii="Arial" w:hAnsi="Arial" w:cs="Arial"/>
                <w:b/>
                <w:color w:val="000000"/>
                <w:sz w:val="20"/>
                <w:szCs w:val="20"/>
              </w:rPr>
            </w:pPr>
          </w:p>
        </w:tc>
      </w:tr>
      <w:tr w:rsidR="00D80F94" w:rsidRPr="00D80F94" w:rsidTr="00D80F94">
        <w:trPr>
          <w:trHeight w:val="600"/>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1.1.Благоустройство придомовой территории многоквартирного жилого дома по адресу: квартал 1 дом 2, квартал 13 дом 5.</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2024</w:t>
            </w: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pStyle w:val="af0"/>
              <w:widowControl w:val="0"/>
              <w:numPr>
                <w:ilvl w:val="1"/>
                <w:numId w:val="12"/>
              </w:numPr>
              <w:tabs>
                <w:tab w:val="left" w:pos="209"/>
              </w:tabs>
              <w:snapToGrid w:val="0"/>
              <w:ind w:left="0" w:firstLine="0"/>
              <w:jc w:val="both"/>
              <w:rPr>
                <w:rFonts w:ascii="Arial" w:hAnsi="Arial" w:cs="Arial"/>
                <w:b/>
                <w:color w:val="000000"/>
                <w:sz w:val="20"/>
                <w:szCs w:val="20"/>
              </w:rPr>
            </w:pPr>
            <w:r w:rsidRPr="00D80F94">
              <w:rPr>
                <w:rFonts w:ascii="Arial" w:hAnsi="Arial" w:cs="Arial"/>
                <w:b/>
                <w:color w:val="000000"/>
                <w:sz w:val="20"/>
                <w:szCs w:val="20"/>
              </w:rPr>
              <w:t xml:space="preserve">Благоустройство </w:t>
            </w:r>
            <w:r>
              <w:rPr>
                <w:rFonts w:ascii="Arial" w:hAnsi="Arial" w:cs="Arial"/>
                <w:b/>
                <w:color w:val="000000"/>
                <w:sz w:val="20"/>
                <w:szCs w:val="20"/>
              </w:rPr>
              <w:t>пр</w:t>
            </w:r>
            <w:r w:rsidRPr="00D80F94">
              <w:rPr>
                <w:rFonts w:ascii="Arial" w:hAnsi="Arial" w:cs="Arial"/>
                <w:b/>
                <w:color w:val="000000"/>
                <w:sz w:val="20"/>
                <w:szCs w:val="20"/>
              </w:rPr>
              <w:t>идомовой территории многоквартирного жилого дома по адресу: квартал 1 дом 2, квартал 13 дом 5.</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2025</w:t>
            </w: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numPr>
                <w:ilvl w:val="1"/>
                <w:numId w:val="25"/>
              </w:numPr>
              <w:tabs>
                <w:tab w:val="left" w:pos="567"/>
              </w:tabs>
              <w:snapToGrid w:val="0"/>
              <w:ind w:left="0" w:firstLine="0"/>
              <w:jc w:val="both"/>
              <w:rPr>
                <w:rFonts w:ascii="Arial" w:hAnsi="Arial" w:cs="Arial"/>
                <w:b/>
                <w:color w:val="000000"/>
                <w:sz w:val="20"/>
                <w:szCs w:val="20"/>
              </w:rPr>
            </w:pPr>
            <w:r w:rsidRPr="00D80F94">
              <w:rPr>
                <w:rFonts w:ascii="Arial" w:hAnsi="Arial" w:cs="Arial"/>
                <w:b/>
                <w:color w:val="000000"/>
                <w:sz w:val="20"/>
                <w:szCs w:val="20"/>
              </w:rPr>
              <w:t>Благоустройство придом</w:t>
            </w:r>
            <w:r>
              <w:rPr>
                <w:rFonts w:ascii="Arial" w:hAnsi="Arial" w:cs="Arial"/>
                <w:b/>
                <w:color w:val="000000"/>
                <w:sz w:val="20"/>
                <w:szCs w:val="20"/>
              </w:rPr>
              <w:t xml:space="preserve">овых территорий многоквартирных жилых </w:t>
            </w:r>
            <w:r w:rsidRPr="00D80F94">
              <w:rPr>
                <w:rFonts w:ascii="Arial" w:hAnsi="Arial" w:cs="Arial"/>
                <w:b/>
                <w:color w:val="000000"/>
                <w:sz w:val="20"/>
                <w:szCs w:val="20"/>
              </w:rPr>
              <w:t>домов по адресу: квартал 1, дом 8; квартал 1 дом 16; квартал 1, дом 19; квартал 1 дом 21.</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2026</w:t>
            </w: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Задача 2.</w:t>
            </w:r>
          </w:p>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Совершенствование эстетичного вида общественных территорий населенны</w:t>
            </w:r>
            <w:r>
              <w:rPr>
                <w:rFonts w:ascii="Arial" w:hAnsi="Arial" w:cs="Arial"/>
                <w:b/>
                <w:color w:val="000000"/>
                <w:sz w:val="20"/>
                <w:szCs w:val="20"/>
              </w:rPr>
              <w:t xml:space="preserve">х пунктов, создание гармоничной </w:t>
            </w:r>
            <w:r w:rsidRPr="00D80F94">
              <w:rPr>
                <w:rFonts w:ascii="Arial" w:hAnsi="Arial" w:cs="Arial"/>
                <w:b/>
                <w:color w:val="000000"/>
                <w:sz w:val="20"/>
                <w:szCs w:val="20"/>
              </w:rPr>
              <w:t>архитектурно-ландшафтной среды</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2024</w:t>
            </w: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r w:rsidRPr="00D80F94">
              <w:rPr>
                <w:rFonts w:ascii="Arial" w:hAnsi="Arial" w:cs="Arial"/>
                <w:color w:val="000000"/>
                <w:sz w:val="20"/>
                <w:szCs w:val="20"/>
              </w:rPr>
              <w:t>Администрация города Куйбышева, привлеченные организации, заключившие договоры (муниципальные контракты) на конкурсной основе.</w:t>
            </w: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p w:rsidR="00D80F94" w:rsidRPr="00D80F94" w:rsidRDefault="00D80F94" w:rsidP="00D80F94">
            <w:pPr>
              <w:widowControl w:val="0"/>
              <w:tabs>
                <w:tab w:val="left" w:pos="567"/>
              </w:tabs>
              <w:snapToGrid w:val="0"/>
              <w:jc w:val="both"/>
              <w:rPr>
                <w:rFonts w:ascii="Arial" w:hAnsi="Arial" w:cs="Arial"/>
                <w:color w:val="000000"/>
                <w:sz w:val="20"/>
                <w:szCs w:val="20"/>
              </w:rPr>
            </w:pP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lastRenderedPageBreak/>
              <w:t xml:space="preserve">2.1. Благоустройство общественной территории </w:t>
            </w:r>
            <w:r>
              <w:rPr>
                <w:rFonts w:ascii="Arial" w:hAnsi="Arial" w:cs="Arial"/>
                <w:b/>
                <w:color w:val="000000"/>
                <w:sz w:val="20"/>
                <w:szCs w:val="20"/>
              </w:rPr>
              <w:t xml:space="preserve">в районе </w:t>
            </w:r>
            <w:r w:rsidRPr="00D80F94">
              <w:rPr>
                <w:rFonts w:ascii="Arial" w:hAnsi="Arial" w:cs="Arial"/>
                <w:b/>
                <w:color w:val="000000"/>
                <w:sz w:val="20"/>
                <w:szCs w:val="20"/>
              </w:rPr>
              <w:t>улица Городская Роща (парк «Победа» и парк «Березовая роща»).</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2024</w:t>
            </w:r>
          </w:p>
          <w:p w:rsidR="00D80F94" w:rsidRPr="00D80F94" w:rsidRDefault="00D80F94" w:rsidP="00D80F94">
            <w:pPr>
              <w:widowControl w:val="0"/>
              <w:tabs>
                <w:tab w:val="left" w:pos="567"/>
              </w:tabs>
              <w:snapToGrid w:val="0"/>
              <w:jc w:val="both"/>
              <w:rPr>
                <w:rFonts w:ascii="Arial" w:hAnsi="Arial" w:cs="Arial"/>
                <w:b/>
                <w:color w:val="000000"/>
                <w:sz w:val="20"/>
                <w:szCs w:val="20"/>
              </w:rPr>
            </w:pPr>
          </w:p>
          <w:p w:rsidR="00D80F94" w:rsidRPr="00D80F94" w:rsidRDefault="00D80F94" w:rsidP="00D80F94">
            <w:pPr>
              <w:widowControl w:val="0"/>
              <w:tabs>
                <w:tab w:val="left" w:pos="567"/>
              </w:tabs>
              <w:snapToGrid w:val="0"/>
              <w:jc w:val="both"/>
              <w:rPr>
                <w:rFonts w:ascii="Arial" w:hAnsi="Arial" w:cs="Arial"/>
                <w:b/>
                <w:color w:val="000000"/>
                <w:sz w:val="20"/>
                <w:szCs w:val="20"/>
              </w:rPr>
            </w:pP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2025</w:t>
            </w:r>
          </w:p>
        </w:tc>
      </w:tr>
      <w:tr w:rsidR="00D80F94" w:rsidRPr="00D80F94" w:rsidTr="00D80F94">
        <w:trPr>
          <w:tblCellSpacing w:w="5" w:type="nil"/>
        </w:trPr>
        <w:tc>
          <w:tcPr>
            <w:tcW w:w="3969"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color w:val="000000"/>
                <w:sz w:val="20"/>
                <w:szCs w:val="20"/>
              </w:rPr>
            </w:pPr>
          </w:p>
        </w:tc>
        <w:tc>
          <w:tcPr>
            <w:tcW w:w="4111" w:type="dxa"/>
            <w:tcBorders>
              <w:top w:val="single" w:sz="4" w:space="0" w:color="auto"/>
              <w:left w:val="single" w:sz="4" w:space="0" w:color="auto"/>
              <w:bottom w:val="single" w:sz="4" w:space="0" w:color="auto"/>
              <w:right w:val="single" w:sz="4" w:space="0" w:color="auto"/>
            </w:tcBorders>
          </w:tcPr>
          <w:p w:rsidR="00D80F94" w:rsidRPr="00D80F94" w:rsidRDefault="00D80F94" w:rsidP="00D80F94">
            <w:pPr>
              <w:widowControl w:val="0"/>
              <w:tabs>
                <w:tab w:val="left" w:pos="567"/>
              </w:tabs>
              <w:snapToGrid w:val="0"/>
              <w:jc w:val="both"/>
              <w:rPr>
                <w:rFonts w:ascii="Arial" w:hAnsi="Arial" w:cs="Arial"/>
                <w:b/>
                <w:color w:val="000000"/>
                <w:sz w:val="20"/>
                <w:szCs w:val="20"/>
              </w:rPr>
            </w:pPr>
            <w:r w:rsidRPr="00D80F94">
              <w:rPr>
                <w:rFonts w:ascii="Arial" w:hAnsi="Arial" w:cs="Arial"/>
                <w:b/>
                <w:color w:val="000000"/>
                <w:sz w:val="20"/>
                <w:szCs w:val="20"/>
              </w:rPr>
              <w:t>2026</w:t>
            </w:r>
          </w:p>
        </w:tc>
      </w:tr>
    </w:tbl>
    <w:p w:rsidR="00D80F94" w:rsidRPr="00D80F94" w:rsidRDefault="00D80F94" w:rsidP="00D80F94">
      <w:pPr>
        <w:widowControl w:val="0"/>
        <w:tabs>
          <w:tab w:val="left" w:pos="567"/>
        </w:tabs>
        <w:snapToGrid w:val="0"/>
        <w:jc w:val="both"/>
        <w:rPr>
          <w:rFonts w:ascii="Arial" w:hAnsi="Arial" w:cs="Arial"/>
          <w:b/>
          <w:bCs/>
          <w:color w:val="000000"/>
          <w:sz w:val="20"/>
          <w:szCs w:val="20"/>
        </w:rPr>
      </w:pPr>
    </w:p>
    <w:p w:rsidR="00D80F94" w:rsidRPr="00D80F94" w:rsidRDefault="00D80F94" w:rsidP="00D80F94">
      <w:pPr>
        <w:widowControl w:val="0"/>
        <w:tabs>
          <w:tab w:val="left" w:pos="567"/>
        </w:tabs>
        <w:snapToGrid w:val="0"/>
        <w:jc w:val="both"/>
        <w:rPr>
          <w:rFonts w:ascii="Arial" w:hAnsi="Arial" w:cs="Arial"/>
          <w:color w:val="000000"/>
          <w:sz w:val="20"/>
          <w:szCs w:val="20"/>
        </w:rPr>
      </w:pPr>
    </w:p>
    <w:p w:rsidR="00D80F94" w:rsidRPr="00D80F94" w:rsidRDefault="00D80F94" w:rsidP="00D80F94">
      <w:pPr>
        <w:widowControl w:val="0"/>
        <w:tabs>
          <w:tab w:val="left" w:pos="567"/>
        </w:tabs>
        <w:snapToGrid w:val="0"/>
        <w:jc w:val="both"/>
        <w:rPr>
          <w:rFonts w:ascii="Arial" w:hAnsi="Arial" w:cs="Arial"/>
          <w:color w:val="000000"/>
          <w:sz w:val="20"/>
          <w:szCs w:val="20"/>
        </w:rPr>
      </w:pPr>
    </w:p>
    <w:p w:rsidR="00D80F94" w:rsidRP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pPr>
    </w:p>
    <w:p w:rsidR="00D80F94" w:rsidRDefault="00D80F94" w:rsidP="00D80F94">
      <w:pPr>
        <w:widowControl w:val="0"/>
        <w:tabs>
          <w:tab w:val="left" w:pos="567"/>
        </w:tabs>
        <w:snapToGrid w:val="0"/>
        <w:jc w:val="both"/>
        <w:rPr>
          <w:rFonts w:ascii="Arial" w:hAnsi="Arial" w:cs="Arial"/>
          <w:color w:val="000000"/>
          <w:sz w:val="20"/>
          <w:szCs w:val="20"/>
        </w:rPr>
        <w:sectPr w:rsidR="00D80F94" w:rsidSect="00D80F94">
          <w:pgSz w:w="16838" w:h="11906" w:orient="landscape"/>
          <w:pgMar w:top="1134" w:right="1134" w:bottom="1134" w:left="1134" w:header="0" w:footer="567" w:gutter="0"/>
          <w:cols w:space="708"/>
          <w:titlePg/>
          <w:docGrid w:linePitch="360"/>
        </w:sectPr>
      </w:pPr>
    </w:p>
    <w:p w:rsidR="00D80F94" w:rsidRDefault="00D80F94" w:rsidP="00D80F94">
      <w:pPr>
        <w:rPr>
          <w:rFonts w:ascii="Arial" w:hAnsi="Arial" w:cs="Arial"/>
          <w:bCs/>
          <w:sz w:val="20"/>
          <w:szCs w:val="20"/>
        </w:rPr>
      </w:pPr>
    </w:p>
    <w:p w:rsidR="00D80F94" w:rsidRPr="00ED0C2F" w:rsidRDefault="00D80F94" w:rsidP="00D80F94">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Редакционный совет:</w:t>
      </w:r>
    </w:p>
    <w:p w:rsidR="00D80F94" w:rsidRPr="00ED0C2F" w:rsidRDefault="00D80F94" w:rsidP="00D80F94">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D80F94" w:rsidRPr="00ED0C2F" w:rsidRDefault="00D80F94" w:rsidP="00D80F94">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(председатель)</w:t>
      </w:r>
    </w:p>
    <w:p w:rsidR="00D80F94" w:rsidRPr="00ED0C2F" w:rsidRDefault="00D80F94" w:rsidP="00D80F94">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D80F94" w:rsidRPr="00ED0C2F" w:rsidRDefault="00D80F94" w:rsidP="00D80F94">
      <w:pPr>
        <w:jc w:val="center"/>
        <w:rPr>
          <w:rFonts w:ascii="Arial" w:hAnsi="Arial" w:cs="Arial"/>
          <w:sz w:val="20"/>
          <w:szCs w:val="20"/>
        </w:rPr>
      </w:pPr>
      <w:r>
        <w:rPr>
          <w:rFonts w:ascii="Arial" w:hAnsi="Arial" w:cs="Arial"/>
          <w:sz w:val="20"/>
          <w:szCs w:val="20"/>
        </w:rPr>
        <w:t xml:space="preserve">(заместитель </w:t>
      </w:r>
      <w:r w:rsidRPr="00ED0C2F">
        <w:rPr>
          <w:rFonts w:ascii="Arial" w:hAnsi="Arial" w:cs="Arial"/>
          <w:sz w:val="20"/>
          <w:szCs w:val="20"/>
        </w:rPr>
        <w:t>председателя)</w:t>
      </w:r>
    </w:p>
    <w:p w:rsidR="00D80F94" w:rsidRPr="00ED0C2F" w:rsidRDefault="00D80F94" w:rsidP="00D80F94">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(секретарь)</w:t>
      </w:r>
    </w:p>
    <w:p w:rsidR="00D80F94" w:rsidRPr="00ED0C2F" w:rsidRDefault="00D80F94" w:rsidP="00D80F94">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D80F94" w:rsidRPr="005F4415" w:rsidRDefault="00D80F94" w:rsidP="00D80F94">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D80F94" w:rsidRPr="005F4415" w:rsidRDefault="00D80F94" w:rsidP="00D80F94">
      <w:pPr>
        <w:jc w:val="center"/>
        <w:rPr>
          <w:rFonts w:ascii="Arial" w:hAnsi="Arial" w:cs="Arial"/>
          <w:sz w:val="20"/>
          <w:szCs w:val="20"/>
        </w:rPr>
      </w:pPr>
    </w:p>
    <w:p w:rsidR="00D80F94" w:rsidRPr="005F4415" w:rsidRDefault="00D80F94" w:rsidP="00D80F94">
      <w:pPr>
        <w:jc w:val="center"/>
        <w:rPr>
          <w:rFonts w:ascii="Arial" w:hAnsi="Arial" w:cs="Arial"/>
          <w:sz w:val="20"/>
          <w:szCs w:val="20"/>
        </w:rPr>
      </w:pPr>
      <w:r w:rsidRPr="005F4415">
        <w:rPr>
          <w:rFonts w:ascii="Arial" w:hAnsi="Arial" w:cs="Arial"/>
          <w:sz w:val="20"/>
          <w:szCs w:val="20"/>
        </w:rPr>
        <w:t>Адрес издателя:</w:t>
      </w:r>
    </w:p>
    <w:p w:rsidR="00D80F94" w:rsidRPr="005F4415" w:rsidRDefault="00D80F94" w:rsidP="00D80F94">
      <w:pPr>
        <w:jc w:val="center"/>
        <w:rPr>
          <w:rFonts w:ascii="Arial" w:hAnsi="Arial" w:cs="Arial"/>
          <w:sz w:val="20"/>
          <w:szCs w:val="20"/>
        </w:rPr>
      </w:pPr>
      <w:r w:rsidRPr="005F4415">
        <w:rPr>
          <w:rFonts w:ascii="Arial" w:hAnsi="Arial" w:cs="Arial"/>
          <w:sz w:val="20"/>
          <w:szCs w:val="20"/>
        </w:rPr>
        <w:t>632387</w:t>
      </w:r>
    </w:p>
    <w:p w:rsidR="00D80F94" w:rsidRPr="005F4415" w:rsidRDefault="00D80F94" w:rsidP="00D80F94">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D80F94" w:rsidRPr="005F4415" w:rsidRDefault="00D80F94" w:rsidP="00D80F94">
      <w:pPr>
        <w:jc w:val="center"/>
        <w:rPr>
          <w:rFonts w:ascii="Arial" w:hAnsi="Arial" w:cs="Arial"/>
          <w:sz w:val="20"/>
          <w:szCs w:val="20"/>
        </w:rPr>
      </w:pPr>
      <w:r w:rsidRPr="005F4415">
        <w:rPr>
          <w:rFonts w:ascii="Arial" w:hAnsi="Arial" w:cs="Arial"/>
          <w:sz w:val="20"/>
          <w:szCs w:val="20"/>
        </w:rPr>
        <w:t>ул. Краскома, 37</w:t>
      </w:r>
    </w:p>
    <w:p w:rsidR="00D80F94" w:rsidRPr="005F4415" w:rsidRDefault="00D80F94" w:rsidP="00D80F94">
      <w:pPr>
        <w:jc w:val="center"/>
        <w:rPr>
          <w:rFonts w:ascii="Arial" w:hAnsi="Arial" w:cs="Arial"/>
          <w:sz w:val="20"/>
          <w:szCs w:val="20"/>
        </w:rPr>
      </w:pPr>
      <w:r w:rsidRPr="005F4415">
        <w:rPr>
          <w:rFonts w:ascii="Arial" w:hAnsi="Arial" w:cs="Arial"/>
          <w:sz w:val="20"/>
          <w:szCs w:val="20"/>
        </w:rPr>
        <w:t>Тел. (38362) 51-390, 50-930</w:t>
      </w:r>
    </w:p>
    <w:p w:rsidR="00D80F94" w:rsidRPr="005F4415" w:rsidRDefault="00D80F94" w:rsidP="00D80F94">
      <w:pPr>
        <w:jc w:val="center"/>
        <w:rPr>
          <w:rFonts w:ascii="Arial" w:hAnsi="Arial" w:cs="Arial"/>
          <w:sz w:val="20"/>
          <w:szCs w:val="20"/>
        </w:rPr>
      </w:pPr>
      <w:r w:rsidRPr="005F4415">
        <w:rPr>
          <w:rFonts w:ascii="Arial" w:hAnsi="Arial" w:cs="Arial"/>
          <w:sz w:val="20"/>
          <w:szCs w:val="20"/>
        </w:rPr>
        <w:t>E-mail: kainsk-today@nso.ru</w:t>
      </w:r>
    </w:p>
    <w:p w:rsidR="00D80F94" w:rsidRPr="005F4415" w:rsidRDefault="00D80F94" w:rsidP="00D80F94">
      <w:pPr>
        <w:jc w:val="center"/>
        <w:rPr>
          <w:rFonts w:ascii="Arial" w:hAnsi="Arial" w:cs="Arial"/>
          <w:sz w:val="20"/>
          <w:szCs w:val="20"/>
        </w:rPr>
      </w:pPr>
      <w:r w:rsidRPr="005F4415">
        <w:rPr>
          <w:rFonts w:ascii="Arial" w:hAnsi="Arial" w:cs="Arial"/>
          <w:sz w:val="20"/>
          <w:szCs w:val="20"/>
        </w:rPr>
        <w:t>Тираж 10 экземпляров</w:t>
      </w:r>
    </w:p>
    <w:p w:rsidR="00D80F94" w:rsidRPr="005F4415" w:rsidRDefault="00D80F94" w:rsidP="00D80F94">
      <w:pPr>
        <w:jc w:val="center"/>
        <w:rPr>
          <w:rFonts w:ascii="Arial" w:hAnsi="Arial" w:cs="Arial"/>
          <w:sz w:val="20"/>
          <w:szCs w:val="20"/>
        </w:rPr>
      </w:pPr>
      <w:r w:rsidRPr="005F4415">
        <w:rPr>
          <w:rFonts w:ascii="Arial" w:hAnsi="Arial" w:cs="Arial"/>
          <w:sz w:val="20"/>
          <w:szCs w:val="20"/>
        </w:rPr>
        <w:t>Электронная версия Бюллетеня</w:t>
      </w:r>
    </w:p>
    <w:p w:rsidR="00D80F94" w:rsidRPr="005F4415" w:rsidRDefault="00D80F94" w:rsidP="00D80F94">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D80F94" w:rsidRPr="005F4415" w:rsidRDefault="00D80F94" w:rsidP="00D80F94">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D80F94" w:rsidP="00D80F94">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E3678D">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B54" w:rsidRDefault="00333B54" w:rsidP="00465802">
      <w:r>
        <w:separator/>
      </w:r>
    </w:p>
  </w:endnote>
  <w:endnote w:type="continuationSeparator" w:id="0">
    <w:p w:rsidR="00333B54" w:rsidRDefault="00333B5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333B54" w:rsidRDefault="00333B54">
        <w:pPr>
          <w:pStyle w:val="a7"/>
          <w:jc w:val="center"/>
        </w:pPr>
        <w:r>
          <w:fldChar w:fldCharType="begin"/>
        </w:r>
        <w:r>
          <w:instrText>PAGE   \* MERGEFORMAT</w:instrText>
        </w:r>
        <w:r>
          <w:fldChar w:fldCharType="separate"/>
        </w:r>
        <w:r w:rsidR="008F6FA6">
          <w:rPr>
            <w:noProof/>
          </w:rPr>
          <w:t>2</w:t>
        </w:r>
        <w:r>
          <w:fldChar w:fldCharType="end"/>
        </w:r>
      </w:p>
    </w:sdtContent>
  </w:sdt>
  <w:p w:rsidR="00333B54" w:rsidRDefault="00333B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B54" w:rsidRDefault="00333B54" w:rsidP="00465802">
      <w:r>
        <w:separator/>
      </w:r>
    </w:p>
  </w:footnote>
  <w:footnote w:type="continuationSeparator" w:id="0">
    <w:p w:rsidR="00333B54" w:rsidRDefault="00333B54" w:rsidP="00465802">
      <w:r>
        <w:continuationSeparator/>
      </w:r>
    </w:p>
  </w:footnote>
  <w:footnote w:id="1">
    <w:p w:rsidR="00333B54" w:rsidRPr="00497295" w:rsidRDefault="00333B54" w:rsidP="001C42C0">
      <w:pPr>
        <w:pStyle w:val="afff4"/>
        <w:ind w:left="-426" w:firstLine="28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333B54" w:rsidRPr="00D25AD6" w:rsidRDefault="00333B54" w:rsidP="001C42C0">
      <w:pPr>
        <w:ind w:left="-426" w:firstLine="426"/>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333B54" w:rsidRPr="000F1D3E" w:rsidRDefault="00333B54" w:rsidP="001C42C0">
      <w:pPr>
        <w:pStyle w:val="afff4"/>
        <w:ind w:left="-426" w:firstLine="426"/>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B54" w:rsidRDefault="00333B54">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6FE508D"/>
    <w:multiLevelType w:val="multilevel"/>
    <w:tmpl w:val="002298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4521EB"/>
    <w:multiLevelType w:val="multilevel"/>
    <w:tmpl w:val="76228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5">
    <w:nsid w:val="28F32A88"/>
    <w:multiLevelType w:val="hybridMultilevel"/>
    <w:tmpl w:val="6F7435AC"/>
    <w:lvl w:ilvl="0" w:tplc="086C6BC2">
      <w:start w:val="1"/>
      <w:numFmt w:val="decimal"/>
      <w:lvlText w:val="%1."/>
      <w:lvlJc w:val="left"/>
      <w:pPr>
        <w:ind w:left="1130"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6">
    <w:nsid w:val="2ADE4A19"/>
    <w:multiLevelType w:val="multilevel"/>
    <w:tmpl w:val="F8EC0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9">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1E6EE7"/>
    <w:multiLevelType w:val="multilevel"/>
    <w:tmpl w:val="26C600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7">
    <w:nsid w:val="67BC77BD"/>
    <w:multiLevelType w:val="multilevel"/>
    <w:tmpl w:val="B96E5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nsid w:val="72A31D8A"/>
    <w:multiLevelType w:val="multilevel"/>
    <w:tmpl w:val="42A41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5D3742B"/>
    <w:multiLevelType w:val="multilevel"/>
    <w:tmpl w:val="F39C4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2B70A2"/>
    <w:multiLevelType w:val="multilevel"/>
    <w:tmpl w:val="430CA4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2"/>
  </w:num>
  <w:num w:numId="5">
    <w:abstractNumId w:val="1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8"/>
  </w:num>
  <w:num w:numId="17">
    <w:abstractNumId w:val="19"/>
  </w:num>
  <w:num w:numId="18">
    <w:abstractNumId w:val="26"/>
  </w:num>
  <w:num w:numId="19">
    <w:abstractNumId w:val="27"/>
  </w:num>
  <w:num w:numId="20">
    <w:abstractNumId w:val="30"/>
  </w:num>
  <w:num w:numId="21">
    <w:abstractNumId w:val="16"/>
  </w:num>
  <w:num w:numId="22">
    <w:abstractNumId w:val="13"/>
  </w:num>
  <w:num w:numId="23">
    <w:abstractNumId w:val="28"/>
  </w:num>
  <w:num w:numId="24">
    <w:abstractNumId w:val="11"/>
  </w:num>
  <w:num w:numId="2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17B4"/>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42C0"/>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B54"/>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60B"/>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2EE9"/>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3CDD"/>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1E39"/>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653"/>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6FA6"/>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5480"/>
    <w:rsid w:val="00916761"/>
    <w:rsid w:val="0091756E"/>
    <w:rsid w:val="0092066A"/>
    <w:rsid w:val="00921344"/>
    <w:rsid w:val="00923C0F"/>
    <w:rsid w:val="00923FE4"/>
    <w:rsid w:val="009243C4"/>
    <w:rsid w:val="00924907"/>
    <w:rsid w:val="00924F5B"/>
    <w:rsid w:val="00924FA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BEA"/>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929"/>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5C2D"/>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13"/>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2E9"/>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4D"/>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0F94"/>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994"/>
    <w:rsid w:val="00DC7EDB"/>
    <w:rsid w:val="00DD26F1"/>
    <w:rsid w:val="00DD2FE1"/>
    <w:rsid w:val="00DD410D"/>
    <w:rsid w:val="00DD444F"/>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78D"/>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3E9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58DD"/>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52F8"/>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fc"/>
    <w:uiPriority w:val="59"/>
    <w:rsid w:val="00E3678D"/>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D444F"/>
  </w:style>
  <w:style w:type="paragraph" w:customStyle="1" w:styleId="117">
    <w:name w:val="Заголовок №11"/>
    <w:basedOn w:val="a0"/>
    <w:rsid w:val="00DD444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DD444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DD444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DD444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ts-tender.ru" TargetMode="External"/><Relationship Id="rId18" Type="http://schemas.openxmlformats.org/officeDocument/2006/relationships/hyperlink" Target="http://www.rts-tender.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http://www.torgi.g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mailto:iSupport@rts-tender.ru" TargetMode="External"/><Relationship Id="rId23" Type="http://schemas.openxmlformats.org/officeDocument/2006/relationships/hyperlink" Target="http://www.torgi.gov.ru" TargetMode="External"/><Relationship Id="rId28"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s://kainsk.nso.ru/"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10B68-C079-4B2C-A09B-D17EBABE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11855</Words>
  <Characters>67580</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cp:revision>
  <cp:lastPrinted>2023-02-16T03:18:00Z</cp:lastPrinted>
  <dcterms:created xsi:type="dcterms:W3CDTF">2024-11-07T07:48:00Z</dcterms:created>
  <dcterms:modified xsi:type="dcterms:W3CDTF">2024-11-07T08:29:00Z</dcterms:modified>
</cp:coreProperties>
</file>