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02288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83 (1291)&#10;02 но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02288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05B92">
        <w:rPr>
          <w:rFonts w:ascii="Arial" w:hAnsi="Arial" w:cs="Arial"/>
          <w:b/>
          <w:sz w:val="20"/>
          <w:szCs w:val="20"/>
        </w:rPr>
        <w:t>83</w:t>
      </w:r>
      <w:r w:rsidR="00596C43">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005B92">
        <w:rPr>
          <w:rFonts w:ascii="Arial" w:hAnsi="Arial" w:cs="Arial"/>
          <w:b/>
          <w:sz w:val="20"/>
          <w:szCs w:val="20"/>
        </w:rPr>
        <w:t>91</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8F6229">
        <w:rPr>
          <w:rFonts w:ascii="Arial" w:hAnsi="Arial" w:cs="Arial"/>
          <w:b/>
          <w:sz w:val="20"/>
          <w:szCs w:val="20"/>
        </w:rPr>
        <w:t>02</w:t>
      </w:r>
      <w:r w:rsidR="008C3E3B">
        <w:rPr>
          <w:rFonts w:ascii="Arial" w:hAnsi="Arial" w:cs="Arial"/>
          <w:b/>
          <w:sz w:val="20"/>
          <w:szCs w:val="20"/>
        </w:rPr>
        <w:t xml:space="preserve"> </w:t>
      </w:r>
      <w:r w:rsidR="008F6229">
        <w:rPr>
          <w:rFonts w:ascii="Arial" w:hAnsi="Arial" w:cs="Arial"/>
          <w:b/>
          <w:sz w:val="20"/>
          <w:szCs w:val="20"/>
        </w:rPr>
        <w:t>ноября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6"/>
        <w:gridCol w:w="641"/>
      </w:tblGrid>
      <w:tr w:rsidR="0014214A" w:rsidTr="00024E71">
        <w:trPr>
          <w:trHeight w:val="1018"/>
        </w:trPr>
        <w:tc>
          <w:tcPr>
            <w:tcW w:w="288" w:type="pct"/>
            <w:shd w:val="clear" w:color="auto" w:fill="auto"/>
          </w:tcPr>
          <w:p w:rsidR="0014214A" w:rsidRDefault="0014214A" w:rsidP="0014214A">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14214A" w:rsidRPr="001B6701" w:rsidRDefault="00024E71" w:rsidP="00FE082E">
            <w:pPr>
              <w:pStyle w:val="ConsPlusTitle"/>
              <w:widowControl/>
              <w:jc w:val="both"/>
              <w:rPr>
                <w:rFonts w:ascii="Arial" w:hAnsi="Arial" w:cs="Arial"/>
                <w:sz w:val="20"/>
                <w:szCs w:val="20"/>
              </w:rPr>
            </w:pPr>
            <w:r w:rsidRPr="00871E66">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ОТ 31.10.2023 № 247 </w:t>
            </w:r>
            <w:r w:rsidRPr="00024E71">
              <w:rPr>
                <w:rFonts w:ascii="Arial" w:hAnsi="Arial" w:cs="Arial"/>
                <w:b w:val="0"/>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tc>
        <w:tc>
          <w:tcPr>
            <w:tcW w:w="325" w:type="pct"/>
            <w:shd w:val="clear" w:color="auto" w:fill="auto"/>
          </w:tcPr>
          <w:p w:rsidR="0014214A" w:rsidRDefault="0014214A" w:rsidP="005C35BA">
            <w:pPr>
              <w:tabs>
                <w:tab w:val="left" w:pos="9071"/>
              </w:tabs>
              <w:ind w:left="-107" w:right="-143"/>
              <w:jc w:val="center"/>
              <w:rPr>
                <w:rFonts w:ascii="Arial" w:hAnsi="Arial" w:cs="Arial"/>
                <w:sz w:val="20"/>
                <w:szCs w:val="20"/>
              </w:rPr>
            </w:pPr>
            <w:r>
              <w:rPr>
                <w:rFonts w:ascii="Arial" w:hAnsi="Arial" w:cs="Arial"/>
                <w:sz w:val="20"/>
                <w:szCs w:val="20"/>
              </w:rPr>
              <w:t>03</w:t>
            </w:r>
          </w:p>
        </w:tc>
      </w:tr>
      <w:tr w:rsidR="001B6701" w:rsidTr="007D66E0">
        <w:trPr>
          <w:trHeight w:val="1122"/>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1.2.</w:t>
            </w:r>
          </w:p>
        </w:tc>
        <w:tc>
          <w:tcPr>
            <w:tcW w:w="4387" w:type="pct"/>
            <w:shd w:val="clear" w:color="auto" w:fill="auto"/>
          </w:tcPr>
          <w:p w:rsidR="001B6701" w:rsidRPr="00CB0D64" w:rsidRDefault="007D66E0" w:rsidP="001B6701">
            <w:pPr>
              <w:autoSpaceDE w:val="0"/>
              <w:autoSpaceDN w:val="0"/>
              <w:adjustRightInd w:val="0"/>
              <w:jc w:val="both"/>
              <w:rPr>
                <w:sz w:val="28"/>
                <w:szCs w:val="28"/>
              </w:rPr>
            </w:pPr>
            <w:r w:rsidRPr="001B6701">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Pr>
                <w:rFonts w:ascii="Arial" w:hAnsi="Arial" w:cs="Arial"/>
                <w:b/>
                <w:sz w:val="20"/>
                <w:szCs w:val="20"/>
              </w:rPr>
              <w:t>31</w:t>
            </w:r>
            <w:r w:rsidRPr="001B6701">
              <w:rPr>
                <w:rFonts w:ascii="Arial" w:hAnsi="Arial" w:cs="Arial"/>
                <w:b/>
                <w:sz w:val="20"/>
                <w:szCs w:val="20"/>
              </w:rPr>
              <w:t>.</w:t>
            </w:r>
            <w:r>
              <w:rPr>
                <w:rFonts w:ascii="Arial" w:hAnsi="Arial" w:cs="Arial"/>
                <w:b/>
                <w:sz w:val="20"/>
                <w:szCs w:val="20"/>
              </w:rPr>
              <w:t>10</w:t>
            </w:r>
            <w:r w:rsidRPr="001B6701">
              <w:rPr>
                <w:rFonts w:ascii="Arial" w:hAnsi="Arial" w:cs="Arial"/>
                <w:b/>
                <w:sz w:val="20"/>
                <w:szCs w:val="20"/>
              </w:rPr>
              <w:t>.2023 № 24</w:t>
            </w:r>
            <w:r>
              <w:rPr>
                <w:rFonts w:ascii="Arial" w:hAnsi="Arial" w:cs="Arial"/>
                <w:b/>
                <w:sz w:val="20"/>
                <w:szCs w:val="20"/>
              </w:rPr>
              <w:t>8</w:t>
            </w:r>
            <w:r w:rsidRPr="001B6701">
              <w:rPr>
                <w:rFonts w:ascii="Arial" w:hAnsi="Arial" w:cs="Arial"/>
                <w:sz w:val="20"/>
                <w:szCs w:val="20"/>
              </w:rPr>
              <w:t xml:space="preserve"> </w:t>
            </w:r>
            <w:r w:rsidRPr="001B6701">
              <w:rPr>
                <w:rFonts w:ascii="Arial" w:hAnsi="Arial" w:cs="Arial"/>
                <w:sz w:val="20"/>
                <w:szCs w:val="20"/>
                <w:lang w:eastAsia="ar-SA"/>
              </w:rPr>
              <w:t>«</w:t>
            </w:r>
            <w:r w:rsidRPr="00A04EAF">
              <w:rPr>
                <w:rFonts w:ascii="Arial" w:hAnsi="Arial" w:cs="Arial"/>
                <w:sz w:val="20"/>
                <w:szCs w:val="20"/>
                <w:lang w:eastAsia="ar-SA"/>
              </w:rPr>
              <w:t>О внесении изменений в решение Совета депутатов города Куйбышева Куйбышевского района</w:t>
            </w:r>
            <w:r w:rsidRPr="00A04EAF">
              <w:rPr>
                <w:rFonts w:ascii="Arial" w:hAnsi="Arial" w:cs="Arial"/>
                <w:sz w:val="20"/>
                <w:szCs w:val="20"/>
              </w:rPr>
              <w:t xml:space="preserve"> Новосибирской области от 09.02.202</w:t>
            </w:r>
            <w:r>
              <w:rPr>
                <w:rFonts w:ascii="Arial" w:hAnsi="Arial" w:cs="Arial"/>
                <w:sz w:val="20"/>
                <w:szCs w:val="20"/>
              </w:rPr>
              <w:t>2</w:t>
            </w:r>
            <w:r w:rsidRPr="00A04EAF">
              <w:rPr>
                <w:rFonts w:ascii="Arial" w:hAnsi="Arial" w:cs="Arial"/>
                <w:sz w:val="20"/>
                <w:szCs w:val="20"/>
              </w:rPr>
              <w:t xml:space="preserve"> № 71</w:t>
            </w:r>
            <w:r>
              <w:rPr>
                <w:rFonts w:ascii="Arial" w:hAnsi="Arial" w:cs="Arial"/>
                <w:sz w:val="20"/>
                <w:szCs w:val="20"/>
              </w:rPr>
              <w:t xml:space="preserve"> </w:t>
            </w:r>
            <w:r w:rsidRPr="00A04EAF">
              <w:rPr>
                <w:rFonts w:ascii="Arial" w:hAnsi="Arial" w:cs="Arial"/>
                <w:sz w:val="20"/>
                <w:szCs w:val="20"/>
              </w:rPr>
              <w:t>«Об утверждении Положения «О бюджетном процессе в городе Куйбышеве Куйбышевского района Новосибирской области»</w:t>
            </w:r>
            <w:r w:rsidRPr="001B6701">
              <w:rPr>
                <w:rFonts w:ascii="Arial" w:hAnsi="Arial" w:cs="Arial"/>
                <w:sz w:val="20"/>
                <w:szCs w:val="20"/>
                <w:lang w:eastAsia="ar-SA"/>
              </w:rPr>
              <w:t>»</w:t>
            </w:r>
          </w:p>
        </w:tc>
        <w:tc>
          <w:tcPr>
            <w:tcW w:w="325" w:type="pct"/>
            <w:shd w:val="clear" w:color="auto" w:fill="auto"/>
          </w:tcPr>
          <w:p w:rsidR="001B6701" w:rsidRDefault="00784B3B" w:rsidP="001B6701">
            <w:pPr>
              <w:tabs>
                <w:tab w:val="left" w:pos="9071"/>
              </w:tabs>
              <w:ind w:left="-107" w:right="-143"/>
              <w:jc w:val="center"/>
              <w:rPr>
                <w:rFonts w:ascii="Arial" w:hAnsi="Arial" w:cs="Arial"/>
                <w:sz w:val="20"/>
                <w:szCs w:val="20"/>
              </w:rPr>
            </w:pPr>
            <w:r>
              <w:rPr>
                <w:rFonts w:ascii="Arial" w:hAnsi="Arial" w:cs="Arial"/>
                <w:sz w:val="20"/>
                <w:szCs w:val="20"/>
              </w:rPr>
              <w:t>69</w:t>
            </w:r>
          </w:p>
        </w:tc>
      </w:tr>
      <w:tr w:rsidR="001B6701" w:rsidTr="005C35BA">
        <w:trPr>
          <w:trHeight w:val="1124"/>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1.3.</w:t>
            </w:r>
          </w:p>
        </w:tc>
        <w:tc>
          <w:tcPr>
            <w:tcW w:w="4387" w:type="pct"/>
            <w:shd w:val="clear" w:color="auto" w:fill="auto"/>
          </w:tcPr>
          <w:p w:rsidR="001B6701" w:rsidRPr="0014214A" w:rsidRDefault="007D66E0" w:rsidP="00A12CD8">
            <w:pPr>
              <w:pStyle w:val="af0"/>
              <w:widowControl w:val="0"/>
              <w:tabs>
                <w:tab w:val="left" w:pos="0"/>
                <w:tab w:val="left" w:pos="426"/>
              </w:tabs>
              <w:ind w:left="0"/>
              <w:jc w:val="both"/>
              <w:rPr>
                <w:rFonts w:ascii="Arial" w:hAnsi="Arial" w:cs="Arial"/>
                <w:b/>
                <w:sz w:val="20"/>
                <w:szCs w:val="20"/>
              </w:rPr>
            </w:pPr>
            <w:r w:rsidRPr="001B6701">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Pr>
                <w:rFonts w:ascii="Arial" w:hAnsi="Arial" w:cs="Arial"/>
                <w:b/>
                <w:sz w:val="20"/>
                <w:szCs w:val="20"/>
              </w:rPr>
              <w:t>31</w:t>
            </w:r>
            <w:r w:rsidRPr="001B6701">
              <w:rPr>
                <w:rFonts w:ascii="Arial" w:hAnsi="Arial" w:cs="Arial"/>
                <w:b/>
                <w:sz w:val="20"/>
                <w:szCs w:val="20"/>
              </w:rPr>
              <w:t>.</w:t>
            </w:r>
            <w:r>
              <w:rPr>
                <w:rFonts w:ascii="Arial" w:hAnsi="Arial" w:cs="Arial"/>
                <w:b/>
                <w:sz w:val="20"/>
                <w:szCs w:val="20"/>
              </w:rPr>
              <w:t>10</w:t>
            </w:r>
            <w:r w:rsidRPr="001B6701">
              <w:rPr>
                <w:rFonts w:ascii="Arial" w:hAnsi="Arial" w:cs="Arial"/>
                <w:b/>
                <w:sz w:val="20"/>
                <w:szCs w:val="20"/>
              </w:rPr>
              <w:t>.2023 № 24</w:t>
            </w:r>
            <w:r>
              <w:rPr>
                <w:rFonts w:ascii="Arial" w:hAnsi="Arial" w:cs="Arial"/>
                <w:b/>
                <w:sz w:val="20"/>
                <w:szCs w:val="20"/>
              </w:rPr>
              <w:t>9</w:t>
            </w:r>
            <w:r w:rsidRPr="001B6701">
              <w:rPr>
                <w:rFonts w:ascii="Arial" w:hAnsi="Arial" w:cs="Arial"/>
                <w:sz w:val="20"/>
                <w:szCs w:val="20"/>
              </w:rPr>
              <w:t xml:space="preserve"> «</w:t>
            </w:r>
            <w:r w:rsidRPr="00A04EAF">
              <w:rPr>
                <w:rFonts w:ascii="Arial" w:hAnsi="Arial" w:cs="Arial"/>
                <w:bCs/>
                <w:sz w:val="20"/>
                <w:szCs w:val="20"/>
              </w:rPr>
              <w:t>О внесении изменений в решение Совета депутатов города Куйбышева Куйбышевского района Новосибирской области от 22.12.2022 года №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w:t>
            </w:r>
            <w:r w:rsidRPr="001B6701">
              <w:rPr>
                <w:rFonts w:ascii="Arial" w:hAnsi="Arial" w:cs="Arial"/>
                <w:sz w:val="20"/>
                <w:szCs w:val="20"/>
                <w:lang w:eastAsia="ar-SA"/>
              </w:rPr>
              <w:t>»</w:t>
            </w:r>
          </w:p>
        </w:tc>
        <w:tc>
          <w:tcPr>
            <w:tcW w:w="325" w:type="pct"/>
            <w:shd w:val="clear" w:color="auto" w:fill="auto"/>
          </w:tcPr>
          <w:p w:rsidR="001B6701" w:rsidRDefault="00784B3B" w:rsidP="00D85115">
            <w:pPr>
              <w:tabs>
                <w:tab w:val="left" w:pos="9071"/>
              </w:tabs>
              <w:ind w:left="-107" w:right="-143"/>
              <w:jc w:val="center"/>
              <w:rPr>
                <w:rFonts w:ascii="Arial" w:hAnsi="Arial" w:cs="Arial"/>
                <w:sz w:val="20"/>
                <w:szCs w:val="20"/>
              </w:rPr>
            </w:pPr>
            <w:r>
              <w:rPr>
                <w:rFonts w:ascii="Arial" w:hAnsi="Arial" w:cs="Arial"/>
                <w:sz w:val="20"/>
                <w:szCs w:val="20"/>
              </w:rPr>
              <w:t>69</w:t>
            </w:r>
          </w:p>
        </w:tc>
      </w:tr>
      <w:tr w:rsidR="001B6701" w:rsidTr="00FD4CF7">
        <w:trPr>
          <w:trHeight w:val="885"/>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1.4.</w:t>
            </w:r>
          </w:p>
        </w:tc>
        <w:tc>
          <w:tcPr>
            <w:tcW w:w="4387" w:type="pct"/>
            <w:shd w:val="clear" w:color="auto" w:fill="auto"/>
          </w:tcPr>
          <w:p w:rsidR="001B6701" w:rsidRPr="0014214A" w:rsidRDefault="00873316" w:rsidP="001B6701">
            <w:pPr>
              <w:pStyle w:val="ConsPlusTitle"/>
              <w:widowControl/>
              <w:tabs>
                <w:tab w:val="left" w:pos="709"/>
              </w:tabs>
              <w:jc w:val="both"/>
              <w:rPr>
                <w:rFonts w:ascii="Arial" w:hAnsi="Arial" w:cs="Arial"/>
                <w:b w:val="0"/>
                <w:sz w:val="20"/>
                <w:szCs w:val="20"/>
              </w:rPr>
            </w:pPr>
            <w:r w:rsidRPr="00873316">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ОТ 31.10.2023 № 250 </w:t>
            </w:r>
            <w:r w:rsidRPr="00873316">
              <w:rPr>
                <w:rFonts w:ascii="Arial" w:hAnsi="Arial" w:cs="Arial"/>
                <w:b w:val="0"/>
                <w:sz w:val="20"/>
                <w:szCs w:val="20"/>
              </w:rPr>
              <w:t>«О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p>
        </w:tc>
        <w:tc>
          <w:tcPr>
            <w:tcW w:w="325" w:type="pct"/>
            <w:shd w:val="clear" w:color="auto" w:fill="auto"/>
          </w:tcPr>
          <w:p w:rsidR="001B6701" w:rsidRDefault="00784B3B" w:rsidP="001B6701">
            <w:pPr>
              <w:tabs>
                <w:tab w:val="left" w:pos="9071"/>
              </w:tabs>
              <w:ind w:left="-107" w:right="-143"/>
              <w:jc w:val="center"/>
              <w:rPr>
                <w:rFonts w:ascii="Arial" w:hAnsi="Arial" w:cs="Arial"/>
                <w:sz w:val="20"/>
                <w:szCs w:val="20"/>
              </w:rPr>
            </w:pPr>
            <w:r>
              <w:rPr>
                <w:rFonts w:ascii="Arial" w:hAnsi="Arial" w:cs="Arial"/>
                <w:sz w:val="20"/>
                <w:szCs w:val="20"/>
              </w:rPr>
              <w:t>70</w:t>
            </w:r>
          </w:p>
        </w:tc>
      </w:tr>
      <w:tr w:rsidR="001B6701" w:rsidTr="00BD5F16">
        <w:trPr>
          <w:trHeight w:val="373"/>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1.5.</w:t>
            </w:r>
          </w:p>
        </w:tc>
        <w:tc>
          <w:tcPr>
            <w:tcW w:w="4387" w:type="pct"/>
            <w:shd w:val="clear" w:color="auto" w:fill="auto"/>
          </w:tcPr>
          <w:p w:rsidR="001B6701" w:rsidRPr="00BD5F16" w:rsidRDefault="00873316" w:rsidP="001B6701">
            <w:pPr>
              <w:pStyle w:val="ConsPlusTitle"/>
              <w:widowControl/>
              <w:tabs>
                <w:tab w:val="left" w:pos="709"/>
              </w:tabs>
              <w:jc w:val="both"/>
              <w:rPr>
                <w:rFonts w:ascii="Arial" w:hAnsi="Arial" w:cs="Arial"/>
                <w:b w:val="0"/>
                <w:sz w:val="20"/>
                <w:szCs w:val="20"/>
              </w:rPr>
            </w:pPr>
            <w:r w:rsidRPr="00873316">
              <w:rPr>
                <w:rFonts w:ascii="Arial" w:hAnsi="Arial" w:cs="Arial"/>
                <w:sz w:val="20"/>
                <w:szCs w:val="20"/>
              </w:rPr>
              <w:t>РЕШЕНИЕ СОВЕТА ДЕПУТАТОВ ГОРОДА КУЙБЫШЕВА КУЙБЫШЕВСКОГО РАЙОНА НОВОСИБИРСКОЙ ОБЛАСТИ ПЯТОГО СОЗЫВА ОТ 31.10.2023 № 251</w:t>
            </w:r>
            <w:r w:rsidRPr="00873316">
              <w:rPr>
                <w:rFonts w:ascii="Arial" w:hAnsi="Arial" w:cs="Arial"/>
                <w:b w:val="0"/>
                <w:sz w:val="20"/>
                <w:szCs w:val="20"/>
              </w:rPr>
              <w:t xml:space="preserve"> «О награждении Почетной грамотой Совета депутатов города Куйбышева Куйбышевского района Новосибирской области»</w:t>
            </w:r>
          </w:p>
        </w:tc>
        <w:tc>
          <w:tcPr>
            <w:tcW w:w="325" w:type="pct"/>
            <w:shd w:val="clear" w:color="auto" w:fill="auto"/>
          </w:tcPr>
          <w:p w:rsidR="001B6701" w:rsidRDefault="00784B3B" w:rsidP="001B6701">
            <w:pPr>
              <w:tabs>
                <w:tab w:val="left" w:pos="9071"/>
              </w:tabs>
              <w:ind w:left="-107" w:right="-143"/>
              <w:jc w:val="center"/>
              <w:rPr>
                <w:rFonts w:ascii="Arial" w:hAnsi="Arial" w:cs="Arial"/>
                <w:sz w:val="20"/>
                <w:szCs w:val="20"/>
              </w:rPr>
            </w:pPr>
            <w:r>
              <w:rPr>
                <w:rFonts w:ascii="Arial" w:hAnsi="Arial" w:cs="Arial"/>
                <w:sz w:val="20"/>
                <w:szCs w:val="20"/>
              </w:rPr>
              <w:t>71</w:t>
            </w:r>
          </w:p>
        </w:tc>
      </w:tr>
    </w:tbl>
    <w:p w:rsidR="002D7EC8" w:rsidRPr="0014214A" w:rsidRDefault="002D7EC8" w:rsidP="00CE66FD">
      <w:pPr>
        <w:jc w:val="both"/>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C3513" w:rsidRDefault="00CC3513" w:rsidP="00034B79">
      <w:pPr>
        <w:jc w:val="both"/>
        <w:rPr>
          <w:rFonts w:ascii="Arial" w:hAnsi="Arial" w:cs="Arial"/>
          <w:sz w:val="20"/>
          <w:szCs w:val="20"/>
        </w:rPr>
      </w:pP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2559C9" w:rsidTr="00784B3B">
        <w:trPr>
          <w:trHeight w:val="423"/>
        </w:trPr>
        <w:tc>
          <w:tcPr>
            <w:tcW w:w="271" w:type="pct"/>
            <w:shd w:val="clear" w:color="auto" w:fill="auto"/>
          </w:tcPr>
          <w:p w:rsidR="002559C9" w:rsidRDefault="002559C9" w:rsidP="00B35D13">
            <w:pPr>
              <w:tabs>
                <w:tab w:val="left" w:pos="9071"/>
              </w:tabs>
              <w:ind w:right="-143"/>
              <w:jc w:val="both"/>
              <w:rPr>
                <w:rFonts w:ascii="Arial" w:hAnsi="Arial" w:cs="Arial"/>
                <w:b/>
                <w:sz w:val="20"/>
                <w:szCs w:val="20"/>
              </w:rPr>
            </w:pPr>
            <w:r>
              <w:rPr>
                <w:rFonts w:ascii="Arial" w:hAnsi="Arial" w:cs="Arial"/>
                <w:b/>
                <w:sz w:val="20"/>
                <w:szCs w:val="20"/>
              </w:rPr>
              <w:t>2.</w:t>
            </w:r>
            <w:r w:rsidR="00B35D13">
              <w:rPr>
                <w:rFonts w:ascii="Arial" w:hAnsi="Arial" w:cs="Arial"/>
                <w:b/>
                <w:sz w:val="20"/>
                <w:szCs w:val="20"/>
              </w:rPr>
              <w:t>1</w:t>
            </w:r>
            <w:r>
              <w:rPr>
                <w:rFonts w:ascii="Arial" w:hAnsi="Arial" w:cs="Arial"/>
                <w:b/>
                <w:sz w:val="20"/>
                <w:szCs w:val="20"/>
              </w:rPr>
              <w:t>.</w:t>
            </w:r>
          </w:p>
        </w:tc>
        <w:tc>
          <w:tcPr>
            <w:tcW w:w="4372" w:type="pct"/>
            <w:shd w:val="clear" w:color="auto" w:fill="auto"/>
          </w:tcPr>
          <w:p w:rsidR="002559C9" w:rsidRPr="00C878FC" w:rsidRDefault="00B35D13" w:rsidP="002E1477">
            <w:pPr>
              <w:jc w:val="both"/>
              <w:rPr>
                <w:rFonts w:ascii="Arial" w:hAnsi="Arial" w:cs="Arial"/>
                <w:b/>
                <w:bCs/>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18.10.2023 № 1187</w:t>
            </w:r>
            <w:r>
              <w:rPr>
                <w:rFonts w:ascii="Arial" w:hAnsi="Arial" w:cs="Arial"/>
                <w:sz w:val="20"/>
                <w:szCs w:val="20"/>
              </w:rPr>
              <w:t xml:space="preserve"> </w:t>
            </w:r>
            <w:r w:rsidRPr="000A7010">
              <w:rPr>
                <w:rFonts w:ascii="Arial" w:hAnsi="Arial" w:cs="Arial"/>
                <w:sz w:val="20"/>
                <w:szCs w:val="20"/>
              </w:rPr>
              <w:t>«</w:t>
            </w:r>
            <w:r w:rsidRPr="002559C9">
              <w:rPr>
                <w:rFonts w:ascii="Arial" w:hAnsi="Arial" w:cs="Arial"/>
                <w:sz w:val="20"/>
                <w:szCs w:val="20"/>
              </w:rPr>
              <w:t>Об утверждении муниципальной программы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годы"</w:t>
            </w:r>
            <w:r w:rsidRPr="000A7010">
              <w:rPr>
                <w:rFonts w:ascii="Arial" w:hAnsi="Arial" w:cs="Arial"/>
                <w:sz w:val="20"/>
                <w:szCs w:val="20"/>
              </w:rPr>
              <w:t>»</w:t>
            </w:r>
          </w:p>
        </w:tc>
        <w:tc>
          <w:tcPr>
            <w:tcW w:w="357" w:type="pct"/>
            <w:shd w:val="clear" w:color="auto" w:fill="auto"/>
          </w:tcPr>
          <w:p w:rsidR="002559C9" w:rsidRDefault="00784B3B" w:rsidP="002E1477">
            <w:pPr>
              <w:tabs>
                <w:tab w:val="left" w:pos="9071"/>
              </w:tabs>
              <w:ind w:right="-143"/>
              <w:jc w:val="both"/>
              <w:rPr>
                <w:rFonts w:ascii="Arial" w:hAnsi="Arial" w:cs="Arial"/>
                <w:sz w:val="20"/>
                <w:szCs w:val="20"/>
              </w:rPr>
            </w:pPr>
            <w:r>
              <w:rPr>
                <w:rFonts w:ascii="Arial" w:hAnsi="Arial" w:cs="Arial"/>
                <w:sz w:val="20"/>
                <w:szCs w:val="20"/>
              </w:rPr>
              <w:t xml:space="preserve"> 71</w:t>
            </w:r>
          </w:p>
        </w:tc>
      </w:tr>
    </w:tbl>
    <w:p w:rsidR="002559C9" w:rsidRDefault="002559C9" w:rsidP="00034B79">
      <w:pPr>
        <w:jc w:val="both"/>
        <w:rPr>
          <w:rFonts w:ascii="Arial" w:hAnsi="Arial" w:cs="Arial"/>
          <w:sz w:val="20"/>
          <w:szCs w:val="20"/>
        </w:rPr>
      </w:pPr>
    </w:p>
    <w:p w:rsidR="002559C9" w:rsidRDefault="002559C9"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784B3B" w:rsidTr="00784B3B">
        <w:trPr>
          <w:trHeight w:val="273"/>
        </w:trPr>
        <w:tc>
          <w:tcPr>
            <w:tcW w:w="271" w:type="pct"/>
            <w:shd w:val="clear" w:color="auto" w:fill="auto"/>
          </w:tcPr>
          <w:p w:rsidR="00784B3B" w:rsidRDefault="00784B3B" w:rsidP="007304DB">
            <w:pPr>
              <w:tabs>
                <w:tab w:val="left" w:pos="9071"/>
              </w:tabs>
              <w:ind w:right="-143"/>
              <w:jc w:val="both"/>
              <w:rPr>
                <w:rFonts w:ascii="Arial" w:hAnsi="Arial" w:cs="Arial"/>
                <w:b/>
                <w:sz w:val="20"/>
                <w:szCs w:val="20"/>
              </w:rPr>
            </w:pPr>
            <w:r>
              <w:rPr>
                <w:rFonts w:ascii="Arial" w:hAnsi="Arial" w:cs="Arial"/>
                <w:b/>
                <w:sz w:val="20"/>
                <w:szCs w:val="20"/>
              </w:rPr>
              <w:t>3.1.</w:t>
            </w:r>
          </w:p>
        </w:tc>
        <w:tc>
          <w:tcPr>
            <w:tcW w:w="4372" w:type="pct"/>
            <w:shd w:val="clear" w:color="auto" w:fill="auto"/>
          </w:tcPr>
          <w:p w:rsidR="00784B3B" w:rsidRPr="00C878FC" w:rsidRDefault="00784B3B" w:rsidP="007304DB">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784B3B" w:rsidRDefault="00784B3B" w:rsidP="00784B3B">
            <w:pPr>
              <w:tabs>
                <w:tab w:val="left" w:pos="9071"/>
              </w:tabs>
              <w:ind w:right="-143"/>
              <w:jc w:val="both"/>
              <w:rPr>
                <w:rFonts w:ascii="Arial" w:hAnsi="Arial" w:cs="Arial"/>
                <w:sz w:val="20"/>
                <w:szCs w:val="20"/>
              </w:rPr>
            </w:pPr>
            <w:r>
              <w:rPr>
                <w:rFonts w:ascii="Arial" w:hAnsi="Arial" w:cs="Arial"/>
                <w:sz w:val="20"/>
                <w:szCs w:val="20"/>
              </w:rPr>
              <w:t xml:space="preserve"> 76</w:t>
            </w:r>
          </w:p>
        </w:tc>
      </w:tr>
    </w:tbl>
    <w:p w:rsidR="00784B3B" w:rsidRDefault="00784B3B" w:rsidP="005163A7">
      <w:pPr>
        <w:jc w:val="both"/>
        <w:rPr>
          <w:rFonts w:ascii="Arial" w:hAnsi="Arial" w:cs="Arial"/>
          <w:sz w:val="20"/>
          <w:szCs w:val="20"/>
        </w:rPr>
      </w:pPr>
    </w:p>
    <w:p w:rsidR="00784B3B" w:rsidRDefault="00784B3B"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14214A" w:rsidRPr="00A45185" w:rsidRDefault="0014214A" w:rsidP="0014214A">
      <w:pPr>
        <w:jc w:val="center"/>
        <w:rPr>
          <w:rFonts w:ascii="Arial" w:hAnsi="Arial" w:cs="Arial"/>
          <w:b/>
          <w:sz w:val="20"/>
          <w:szCs w:val="20"/>
        </w:rPr>
      </w:pPr>
      <w:r w:rsidRPr="00A45185">
        <w:rPr>
          <w:rFonts w:ascii="Arial" w:hAnsi="Arial" w:cs="Arial"/>
          <w:b/>
          <w:sz w:val="20"/>
          <w:szCs w:val="20"/>
        </w:rPr>
        <w:lastRenderedPageBreak/>
        <w:t>РАЗДЕЛ I.</w:t>
      </w:r>
    </w:p>
    <w:p w:rsidR="0014214A" w:rsidRPr="00A45185" w:rsidRDefault="0014214A" w:rsidP="0014214A">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14214A" w:rsidRDefault="0014214A" w:rsidP="00904AAE">
      <w:pPr>
        <w:widowControl w:val="0"/>
        <w:jc w:val="center"/>
        <w:rPr>
          <w:rFonts w:ascii="Arial" w:hAnsi="Arial" w:cs="Arial"/>
          <w:b/>
          <w:spacing w:val="1"/>
          <w:sz w:val="20"/>
          <w:szCs w:val="20"/>
        </w:rPr>
      </w:pPr>
    </w:p>
    <w:p w:rsidR="00FF3D8D" w:rsidRDefault="00FF3D8D" w:rsidP="00904AAE">
      <w:pPr>
        <w:widowControl w:val="0"/>
        <w:jc w:val="center"/>
        <w:rPr>
          <w:rFonts w:ascii="Arial" w:hAnsi="Arial" w:cs="Arial"/>
          <w:b/>
          <w:spacing w:val="1"/>
          <w:sz w:val="20"/>
          <w:szCs w:val="20"/>
        </w:rPr>
      </w:pPr>
    </w:p>
    <w:p w:rsidR="001B6701" w:rsidRPr="00871E66" w:rsidRDefault="00871E66" w:rsidP="00871E66">
      <w:pPr>
        <w:widowControl w:val="0"/>
        <w:tabs>
          <w:tab w:val="left" w:pos="426"/>
        </w:tabs>
        <w:jc w:val="both"/>
        <w:rPr>
          <w:rFonts w:ascii="Arial" w:hAnsi="Arial" w:cs="Arial"/>
          <w:b/>
          <w:spacing w:val="1"/>
          <w:sz w:val="20"/>
          <w:szCs w:val="20"/>
        </w:rPr>
      </w:pPr>
      <w:r>
        <w:rPr>
          <w:rFonts w:ascii="Arial" w:hAnsi="Arial" w:cs="Arial"/>
          <w:b/>
          <w:sz w:val="20"/>
          <w:szCs w:val="20"/>
        </w:rPr>
        <w:t xml:space="preserve">1.1. </w:t>
      </w:r>
      <w:r w:rsidR="001B6701"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C63EF4" w:rsidRPr="00871E66">
        <w:rPr>
          <w:rFonts w:ascii="Arial" w:hAnsi="Arial" w:cs="Arial"/>
          <w:b/>
          <w:sz w:val="20"/>
          <w:szCs w:val="20"/>
        </w:rPr>
        <w:t>31</w:t>
      </w:r>
      <w:r w:rsidR="00C63EF4" w:rsidRPr="00871E66">
        <w:rPr>
          <w:rFonts w:ascii="Arial" w:hAnsi="Arial" w:cs="Arial"/>
          <w:b/>
          <w:bCs/>
          <w:sz w:val="20"/>
          <w:szCs w:val="20"/>
        </w:rPr>
        <w:t>.10</w:t>
      </w:r>
      <w:r w:rsidR="001B6701" w:rsidRPr="00871E66">
        <w:rPr>
          <w:rFonts w:ascii="Arial" w:hAnsi="Arial" w:cs="Arial"/>
          <w:b/>
          <w:bCs/>
          <w:sz w:val="20"/>
          <w:szCs w:val="20"/>
        </w:rPr>
        <w:t>.2023 № 2</w:t>
      </w:r>
      <w:r w:rsidR="00C63EF4" w:rsidRPr="00871E66">
        <w:rPr>
          <w:rFonts w:ascii="Arial" w:hAnsi="Arial" w:cs="Arial"/>
          <w:b/>
          <w:bCs/>
          <w:sz w:val="20"/>
          <w:szCs w:val="20"/>
        </w:rPr>
        <w:t>47</w:t>
      </w:r>
      <w:r w:rsidR="001B6701" w:rsidRPr="00871E66">
        <w:rPr>
          <w:rFonts w:ascii="Arial" w:hAnsi="Arial" w:cs="Arial"/>
          <w:bCs/>
          <w:sz w:val="20"/>
          <w:szCs w:val="20"/>
        </w:rPr>
        <w:t xml:space="preserve"> «</w:t>
      </w:r>
      <w:r w:rsidR="001B6701" w:rsidRPr="00871E66">
        <w:rPr>
          <w:rFonts w:ascii="Arial" w:hAnsi="Arial" w:cs="Arial"/>
          <w:sz w:val="20"/>
          <w:szCs w:val="20"/>
        </w:rPr>
        <w:t>О внесении изменений в решение Совета депутатов от 22.12.2022г. № 169 «О</w:t>
      </w:r>
      <w:bookmarkStart w:id="0" w:name="_GoBack"/>
      <w:bookmarkEnd w:id="0"/>
      <w:r w:rsidR="001B6701" w:rsidRPr="00871E66">
        <w:rPr>
          <w:rFonts w:ascii="Arial" w:hAnsi="Arial" w:cs="Arial"/>
          <w:sz w:val="20"/>
          <w:szCs w:val="20"/>
        </w:rPr>
        <w:t xml:space="preserve"> бюджете города Куйбышева Куйбышевского района Новосибирской области на 2023 год и плановый период 2024 и 2025 годов»»</w:t>
      </w:r>
    </w:p>
    <w:p w:rsidR="001B6701" w:rsidRPr="001B6701" w:rsidRDefault="001B6701" w:rsidP="001B6701">
      <w:pPr>
        <w:pStyle w:val="af0"/>
        <w:widowControl w:val="0"/>
        <w:tabs>
          <w:tab w:val="left" w:pos="426"/>
        </w:tabs>
        <w:ind w:left="0"/>
        <w:jc w:val="both"/>
        <w:rPr>
          <w:rFonts w:ascii="Arial" w:hAnsi="Arial" w:cs="Arial"/>
          <w:b/>
          <w:sz w:val="20"/>
          <w:szCs w:val="20"/>
        </w:rPr>
      </w:pPr>
    </w:p>
    <w:p w:rsidR="004B2331" w:rsidRDefault="004B2331" w:rsidP="004B2331">
      <w:pPr>
        <w:keepNext/>
        <w:autoSpaceDE w:val="0"/>
        <w:autoSpaceDN w:val="0"/>
        <w:jc w:val="center"/>
        <w:outlineLvl w:val="0"/>
        <w:rPr>
          <w:rFonts w:ascii="Arial" w:hAnsi="Arial" w:cs="Arial"/>
          <w:b/>
          <w:bCs/>
          <w:sz w:val="20"/>
          <w:szCs w:val="20"/>
        </w:rPr>
      </w:pPr>
      <w:r w:rsidRPr="004B2331">
        <w:rPr>
          <w:rFonts w:ascii="Arial" w:hAnsi="Arial" w:cs="Arial"/>
          <w:b/>
          <w:bCs/>
          <w:sz w:val="20"/>
          <w:szCs w:val="20"/>
        </w:rPr>
        <w:t xml:space="preserve">РЕШЕНИЕ  </w:t>
      </w:r>
    </w:p>
    <w:p w:rsidR="00022883" w:rsidRPr="00022883" w:rsidRDefault="00022883" w:rsidP="004B2331">
      <w:pPr>
        <w:keepNext/>
        <w:autoSpaceDE w:val="0"/>
        <w:autoSpaceDN w:val="0"/>
        <w:jc w:val="center"/>
        <w:outlineLvl w:val="0"/>
        <w:rPr>
          <w:rFonts w:ascii="Arial" w:hAnsi="Arial" w:cs="Arial"/>
          <w:bCs/>
          <w:sz w:val="20"/>
          <w:szCs w:val="20"/>
        </w:rPr>
      </w:pPr>
      <w:r w:rsidRPr="00022883">
        <w:rPr>
          <w:rFonts w:ascii="Arial" w:hAnsi="Arial" w:cs="Arial"/>
          <w:bCs/>
          <w:sz w:val="20"/>
          <w:szCs w:val="20"/>
        </w:rPr>
        <w:t>(двадцать восьмая сессия)</w:t>
      </w:r>
    </w:p>
    <w:p w:rsidR="004B2331" w:rsidRPr="004B2331" w:rsidRDefault="004B2331" w:rsidP="004B2331">
      <w:pPr>
        <w:autoSpaceDE w:val="0"/>
        <w:autoSpaceDN w:val="0"/>
        <w:adjustRightInd w:val="0"/>
        <w:jc w:val="center"/>
        <w:rPr>
          <w:rFonts w:ascii="Arial" w:hAnsi="Arial" w:cs="Arial"/>
          <w:b/>
          <w:bCs/>
          <w:sz w:val="20"/>
          <w:szCs w:val="20"/>
        </w:rPr>
      </w:pPr>
    </w:p>
    <w:p w:rsidR="004B2331" w:rsidRPr="004B2331" w:rsidRDefault="004B2331" w:rsidP="004B2331">
      <w:pPr>
        <w:autoSpaceDE w:val="0"/>
        <w:autoSpaceDN w:val="0"/>
        <w:adjustRightInd w:val="0"/>
        <w:jc w:val="center"/>
        <w:rPr>
          <w:rFonts w:ascii="Arial" w:hAnsi="Arial" w:cs="Arial"/>
          <w:sz w:val="20"/>
          <w:szCs w:val="20"/>
        </w:rPr>
      </w:pPr>
      <w:r w:rsidRPr="004B2331">
        <w:rPr>
          <w:rFonts w:ascii="Arial" w:hAnsi="Arial" w:cs="Arial"/>
          <w:sz w:val="20"/>
          <w:szCs w:val="20"/>
        </w:rPr>
        <w:t>31.10.2023  № 247</w:t>
      </w:r>
    </w:p>
    <w:p w:rsidR="004B2331" w:rsidRPr="004B2331" w:rsidRDefault="004B2331" w:rsidP="004B2331">
      <w:pPr>
        <w:autoSpaceDE w:val="0"/>
        <w:autoSpaceDN w:val="0"/>
        <w:adjustRightInd w:val="0"/>
        <w:jc w:val="center"/>
        <w:rPr>
          <w:rFonts w:ascii="Arial" w:hAnsi="Arial" w:cs="Arial"/>
          <w:sz w:val="20"/>
          <w:szCs w:val="20"/>
        </w:rPr>
      </w:pPr>
    </w:p>
    <w:p w:rsidR="004B2331" w:rsidRPr="00144B89" w:rsidRDefault="004B2331" w:rsidP="004B2331">
      <w:pPr>
        <w:tabs>
          <w:tab w:val="left" w:pos="900"/>
        </w:tabs>
        <w:autoSpaceDE w:val="0"/>
        <w:autoSpaceDN w:val="0"/>
        <w:adjustRightInd w:val="0"/>
        <w:jc w:val="center"/>
        <w:rPr>
          <w:rFonts w:ascii="Arial" w:hAnsi="Arial" w:cs="Arial"/>
          <w:b/>
          <w:sz w:val="20"/>
          <w:szCs w:val="20"/>
        </w:rPr>
      </w:pPr>
      <w:r w:rsidRPr="00144B89">
        <w:rPr>
          <w:rFonts w:ascii="Arial" w:hAnsi="Arial" w:cs="Arial"/>
          <w:b/>
          <w:sz w:val="20"/>
          <w:szCs w:val="20"/>
        </w:rPr>
        <w:t xml:space="preserve">О внесении изменений в решение Совета депутатов от 22.12.2022г. № 169 «О </w:t>
      </w:r>
      <w:r w:rsidR="002E1477" w:rsidRPr="00144B89">
        <w:rPr>
          <w:rFonts w:ascii="Arial" w:hAnsi="Arial" w:cs="Arial"/>
          <w:b/>
          <w:sz w:val="20"/>
          <w:szCs w:val="20"/>
        </w:rPr>
        <w:t>бюджете города</w:t>
      </w:r>
      <w:r w:rsidRPr="00144B89">
        <w:rPr>
          <w:rFonts w:ascii="Arial" w:hAnsi="Arial" w:cs="Arial"/>
          <w:b/>
          <w:sz w:val="20"/>
          <w:szCs w:val="20"/>
        </w:rPr>
        <w:t xml:space="preserve"> </w:t>
      </w:r>
      <w:r w:rsidR="002E1477" w:rsidRPr="00144B89">
        <w:rPr>
          <w:rFonts w:ascii="Arial" w:hAnsi="Arial" w:cs="Arial"/>
          <w:b/>
          <w:sz w:val="20"/>
          <w:szCs w:val="20"/>
        </w:rPr>
        <w:t>Куйбышева Куйбышевского</w:t>
      </w:r>
      <w:r w:rsidRPr="00144B89">
        <w:rPr>
          <w:rFonts w:ascii="Arial" w:hAnsi="Arial" w:cs="Arial"/>
          <w:b/>
          <w:sz w:val="20"/>
          <w:szCs w:val="20"/>
        </w:rPr>
        <w:t xml:space="preserve"> района </w:t>
      </w:r>
      <w:r w:rsidR="00144B89" w:rsidRPr="00144B89">
        <w:rPr>
          <w:rFonts w:ascii="Arial" w:hAnsi="Arial" w:cs="Arial"/>
          <w:b/>
          <w:sz w:val="20"/>
          <w:szCs w:val="20"/>
        </w:rPr>
        <w:t>Новосибирской области на</w:t>
      </w:r>
      <w:r w:rsidRPr="00144B89">
        <w:rPr>
          <w:rFonts w:ascii="Arial" w:hAnsi="Arial" w:cs="Arial"/>
          <w:b/>
          <w:sz w:val="20"/>
          <w:szCs w:val="20"/>
        </w:rPr>
        <w:t xml:space="preserve"> 2023 год и плановый период 2024 и 2025 годов»</w:t>
      </w:r>
    </w:p>
    <w:p w:rsidR="004B2331" w:rsidRPr="004B2331" w:rsidRDefault="004B2331" w:rsidP="004B2331">
      <w:pPr>
        <w:autoSpaceDE w:val="0"/>
        <w:autoSpaceDN w:val="0"/>
        <w:adjustRightInd w:val="0"/>
        <w:jc w:val="center"/>
        <w:rPr>
          <w:rFonts w:ascii="Arial" w:hAnsi="Arial" w:cs="Arial"/>
          <w:sz w:val="20"/>
          <w:szCs w:val="20"/>
        </w:rPr>
      </w:pP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4B2331" w:rsidRPr="004B2331" w:rsidRDefault="004B2331" w:rsidP="004B2331">
      <w:pPr>
        <w:autoSpaceDE w:val="0"/>
        <w:autoSpaceDN w:val="0"/>
        <w:adjustRightInd w:val="0"/>
        <w:jc w:val="both"/>
        <w:rPr>
          <w:rFonts w:ascii="Arial" w:hAnsi="Arial" w:cs="Arial"/>
          <w:b/>
          <w:sz w:val="20"/>
          <w:szCs w:val="20"/>
        </w:rPr>
      </w:pPr>
      <w:r w:rsidRPr="004B2331">
        <w:rPr>
          <w:rFonts w:ascii="Arial" w:hAnsi="Arial" w:cs="Arial"/>
          <w:b/>
          <w:sz w:val="20"/>
          <w:szCs w:val="20"/>
        </w:rPr>
        <w:t>РЕШИЛ:</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1. </w:t>
      </w:r>
      <w:r w:rsidR="002E1477" w:rsidRPr="004B2331">
        <w:rPr>
          <w:rFonts w:ascii="Arial" w:hAnsi="Arial" w:cs="Arial"/>
          <w:sz w:val="20"/>
          <w:szCs w:val="20"/>
        </w:rPr>
        <w:t>Внести в Решение</w:t>
      </w:r>
      <w:r w:rsidRPr="004B2331">
        <w:rPr>
          <w:rFonts w:ascii="Arial" w:hAnsi="Arial" w:cs="Arial"/>
          <w:sz w:val="20"/>
          <w:szCs w:val="20"/>
        </w:rPr>
        <w:t xml:space="preserve"> Совета </w:t>
      </w:r>
      <w:r w:rsidR="002E1477" w:rsidRPr="004B2331">
        <w:rPr>
          <w:rFonts w:ascii="Arial" w:hAnsi="Arial" w:cs="Arial"/>
          <w:sz w:val="20"/>
          <w:szCs w:val="20"/>
        </w:rPr>
        <w:t>депутатов от</w:t>
      </w:r>
      <w:r w:rsidRPr="004B2331">
        <w:rPr>
          <w:rFonts w:ascii="Arial" w:hAnsi="Arial" w:cs="Arial"/>
          <w:sz w:val="20"/>
          <w:szCs w:val="20"/>
        </w:rPr>
        <w:t xml:space="preserve">   22.12.2022   </w:t>
      </w:r>
      <w:r w:rsidR="002E1477" w:rsidRPr="004B2331">
        <w:rPr>
          <w:rFonts w:ascii="Arial" w:hAnsi="Arial" w:cs="Arial"/>
          <w:sz w:val="20"/>
          <w:szCs w:val="20"/>
        </w:rPr>
        <w:t>№ 169</w:t>
      </w:r>
      <w:r w:rsidRPr="004B2331">
        <w:rPr>
          <w:rFonts w:ascii="Arial" w:hAnsi="Arial" w:cs="Arial"/>
          <w:sz w:val="20"/>
          <w:szCs w:val="20"/>
        </w:rPr>
        <w:t xml:space="preserve"> «</w:t>
      </w:r>
      <w:r w:rsidR="002E1477" w:rsidRPr="004B2331">
        <w:rPr>
          <w:rFonts w:ascii="Arial" w:hAnsi="Arial" w:cs="Arial"/>
          <w:sz w:val="20"/>
          <w:szCs w:val="20"/>
        </w:rPr>
        <w:t>О бюджете города</w:t>
      </w:r>
      <w:r w:rsidRPr="004B2331">
        <w:rPr>
          <w:rFonts w:ascii="Arial" w:hAnsi="Arial" w:cs="Arial"/>
          <w:sz w:val="20"/>
          <w:szCs w:val="20"/>
        </w:rPr>
        <w:t xml:space="preserve"> </w:t>
      </w:r>
      <w:r w:rsidR="002E1477" w:rsidRPr="004B2331">
        <w:rPr>
          <w:rFonts w:ascii="Arial" w:hAnsi="Arial" w:cs="Arial"/>
          <w:sz w:val="20"/>
          <w:szCs w:val="20"/>
        </w:rPr>
        <w:t>Куйбышева Куйбышевского</w:t>
      </w:r>
      <w:r w:rsidRPr="004B2331">
        <w:rPr>
          <w:rFonts w:ascii="Arial" w:hAnsi="Arial" w:cs="Arial"/>
          <w:sz w:val="20"/>
          <w:szCs w:val="20"/>
        </w:rPr>
        <w:t xml:space="preserve"> района </w:t>
      </w:r>
      <w:r w:rsidR="002E1477" w:rsidRPr="004B2331">
        <w:rPr>
          <w:rFonts w:ascii="Arial" w:hAnsi="Arial" w:cs="Arial"/>
          <w:sz w:val="20"/>
          <w:szCs w:val="20"/>
        </w:rPr>
        <w:t>Новосибирской области на</w:t>
      </w:r>
      <w:r w:rsidRPr="004B2331">
        <w:rPr>
          <w:rFonts w:ascii="Arial" w:hAnsi="Arial" w:cs="Arial"/>
          <w:sz w:val="20"/>
          <w:szCs w:val="20"/>
        </w:rPr>
        <w:t xml:space="preserve"> 2023 год и плановый период 2024 и 2025 годов» следующие изменения:</w:t>
      </w:r>
    </w:p>
    <w:p w:rsidR="004B2331" w:rsidRPr="004B2331" w:rsidRDefault="004B2331" w:rsidP="004B2331">
      <w:pPr>
        <w:jc w:val="both"/>
        <w:rPr>
          <w:rFonts w:ascii="Arial" w:hAnsi="Arial" w:cs="Arial"/>
          <w:sz w:val="20"/>
          <w:szCs w:val="20"/>
        </w:rPr>
      </w:pPr>
      <w:r w:rsidRPr="004B2331">
        <w:rPr>
          <w:rFonts w:ascii="Arial" w:hAnsi="Arial" w:cs="Arial"/>
          <w:sz w:val="20"/>
          <w:szCs w:val="20"/>
        </w:rPr>
        <w:t xml:space="preserve">  1)   В </w:t>
      </w:r>
      <w:r w:rsidR="002E1477" w:rsidRPr="004B2331">
        <w:rPr>
          <w:rFonts w:ascii="Arial" w:hAnsi="Arial" w:cs="Arial"/>
          <w:sz w:val="20"/>
          <w:szCs w:val="20"/>
        </w:rPr>
        <w:t>статье 1</w:t>
      </w:r>
      <w:r w:rsidRPr="004B2331">
        <w:rPr>
          <w:rFonts w:ascii="Arial" w:hAnsi="Arial" w:cs="Arial"/>
          <w:sz w:val="20"/>
          <w:szCs w:val="20"/>
        </w:rPr>
        <w:t xml:space="preserve">: </w:t>
      </w:r>
    </w:p>
    <w:p w:rsidR="004B2331" w:rsidRPr="004B2331" w:rsidRDefault="004B2331" w:rsidP="004B2331">
      <w:pPr>
        <w:jc w:val="both"/>
        <w:rPr>
          <w:rFonts w:ascii="Arial" w:hAnsi="Arial" w:cs="Arial"/>
          <w:sz w:val="20"/>
          <w:szCs w:val="20"/>
        </w:rPr>
      </w:pPr>
      <w:r w:rsidRPr="004B2331">
        <w:rPr>
          <w:rFonts w:ascii="Arial" w:hAnsi="Arial" w:cs="Arial"/>
          <w:sz w:val="20"/>
          <w:szCs w:val="20"/>
        </w:rPr>
        <w:t xml:space="preserve">        в пункте 1:</w:t>
      </w:r>
    </w:p>
    <w:p w:rsidR="004B2331" w:rsidRPr="004B2331" w:rsidRDefault="004B2331" w:rsidP="004B2331">
      <w:pPr>
        <w:jc w:val="both"/>
        <w:rPr>
          <w:rFonts w:ascii="Arial" w:hAnsi="Arial" w:cs="Arial"/>
          <w:sz w:val="20"/>
          <w:szCs w:val="20"/>
        </w:rPr>
      </w:pPr>
      <w:r w:rsidRPr="004B2331">
        <w:rPr>
          <w:rFonts w:ascii="Arial" w:hAnsi="Arial" w:cs="Arial"/>
          <w:sz w:val="20"/>
          <w:szCs w:val="20"/>
        </w:rPr>
        <w:t>- в подпункте 1: цифры «551 832 443,69» заменить цифрами «550 527 843,69»</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xml:space="preserve">                            цифры «</w:t>
      </w:r>
      <w:r w:rsidRPr="004B2331">
        <w:rPr>
          <w:rFonts w:ascii="Arial" w:hAnsi="Arial" w:cs="Arial"/>
          <w:bCs/>
          <w:sz w:val="20"/>
          <w:szCs w:val="20"/>
        </w:rPr>
        <w:t>343 923 688,46</w:t>
      </w:r>
      <w:r w:rsidRPr="004B2331">
        <w:rPr>
          <w:rFonts w:ascii="Arial" w:hAnsi="Arial" w:cs="Arial"/>
          <w:sz w:val="20"/>
          <w:szCs w:val="20"/>
        </w:rPr>
        <w:t>» заменить цифрами «</w:t>
      </w:r>
      <w:r w:rsidRPr="004B2331">
        <w:rPr>
          <w:rFonts w:ascii="Arial" w:hAnsi="Arial" w:cs="Arial"/>
          <w:bCs/>
          <w:sz w:val="20"/>
          <w:szCs w:val="20"/>
        </w:rPr>
        <w:t>345 747 088,46</w:t>
      </w:r>
      <w:r w:rsidRPr="004B2331">
        <w:rPr>
          <w:rFonts w:ascii="Arial" w:hAnsi="Arial" w:cs="Arial"/>
          <w:sz w:val="20"/>
          <w:szCs w:val="20"/>
        </w:rPr>
        <w:t xml:space="preserve">», </w:t>
      </w:r>
    </w:p>
    <w:p w:rsidR="004B2331" w:rsidRPr="004B2331" w:rsidRDefault="004B2331" w:rsidP="004B2331">
      <w:pPr>
        <w:tabs>
          <w:tab w:val="num" w:pos="360"/>
        </w:tabs>
        <w:jc w:val="both"/>
        <w:rPr>
          <w:rFonts w:ascii="Arial" w:hAnsi="Arial" w:cs="Arial"/>
          <w:bCs/>
          <w:sz w:val="20"/>
          <w:szCs w:val="20"/>
        </w:rPr>
      </w:pPr>
      <w:r w:rsidRPr="004B2331">
        <w:rPr>
          <w:rFonts w:ascii="Arial" w:hAnsi="Arial" w:cs="Arial"/>
          <w:sz w:val="20"/>
          <w:szCs w:val="20"/>
        </w:rPr>
        <w:t xml:space="preserve">                            цифры «343 542 458,46» заменить цифрами «345 342 858,46».      </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в подпункте 2:  цифры «564 967 628,71» заменить цифрами «563 663 028,71».</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xml:space="preserve">         в пункте 2:</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в подпункте 1: цифры «267 360 952,19» заменить цифрами «307 905 352,94»,</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xml:space="preserve">                            цифры «73 720 952,19»   заменить цифрами «114 265 352,94».</w:t>
      </w:r>
    </w:p>
    <w:p w:rsidR="004B2331" w:rsidRPr="004B2331" w:rsidRDefault="004B2331" w:rsidP="004B2331">
      <w:pPr>
        <w:tabs>
          <w:tab w:val="num" w:pos="360"/>
        </w:tabs>
        <w:jc w:val="both"/>
        <w:rPr>
          <w:rFonts w:ascii="Arial" w:hAnsi="Arial" w:cs="Arial"/>
          <w:sz w:val="20"/>
          <w:szCs w:val="20"/>
        </w:rPr>
      </w:pPr>
      <w:r w:rsidRPr="004B2331">
        <w:rPr>
          <w:rFonts w:ascii="Arial" w:hAnsi="Arial" w:cs="Arial"/>
          <w:sz w:val="20"/>
          <w:szCs w:val="20"/>
        </w:rPr>
        <w:t>- в подпункте 2: цифры «263 360 952,19» заменить цифрами «303 905 352,94»</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2) В статье 3 пункте 1:</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w:t>
      </w:r>
      <w:r w:rsidR="002E1477" w:rsidRPr="004B2331">
        <w:rPr>
          <w:rFonts w:ascii="Arial" w:hAnsi="Arial" w:cs="Arial"/>
          <w:sz w:val="20"/>
          <w:szCs w:val="20"/>
        </w:rPr>
        <w:t>Куйбышева Куйбышевского</w:t>
      </w:r>
      <w:r w:rsidRPr="004B2331">
        <w:rPr>
          <w:rFonts w:ascii="Arial" w:hAnsi="Arial" w:cs="Arial"/>
          <w:sz w:val="20"/>
          <w:szCs w:val="20"/>
        </w:rPr>
        <w:t xml:space="preserve"> района </w:t>
      </w:r>
      <w:r w:rsidR="002E1477" w:rsidRPr="004B2331">
        <w:rPr>
          <w:rFonts w:ascii="Arial" w:hAnsi="Arial" w:cs="Arial"/>
          <w:sz w:val="20"/>
          <w:szCs w:val="20"/>
        </w:rPr>
        <w:t>Новосибирской области</w:t>
      </w:r>
      <w:r w:rsidRPr="004B2331">
        <w:rPr>
          <w:rFonts w:ascii="Arial" w:hAnsi="Arial" w:cs="Arial"/>
          <w:sz w:val="20"/>
          <w:szCs w:val="20"/>
        </w:rPr>
        <w:t xml:space="preserve"> </w:t>
      </w:r>
      <w:r w:rsidR="002E1477" w:rsidRPr="004B2331">
        <w:rPr>
          <w:rFonts w:ascii="Arial" w:hAnsi="Arial" w:cs="Arial"/>
          <w:sz w:val="20"/>
          <w:szCs w:val="20"/>
        </w:rPr>
        <w:t>на 2023</w:t>
      </w:r>
      <w:r w:rsidRPr="004B2331">
        <w:rPr>
          <w:rFonts w:ascii="Arial" w:hAnsi="Arial" w:cs="Arial"/>
          <w:sz w:val="20"/>
          <w:szCs w:val="20"/>
        </w:rPr>
        <w:t xml:space="preserve"> </w:t>
      </w:r>
      <w:r w:rsidR="002E1477" w:rsidRPr="004B2331">
        <w:rPr>
          <w:rFonts w:ascii="Arial" w:hAnsi="Arial" w:cs="Arial"/>
          <w:sz w:val="20"/>
          <w:szCs w:val="20"/>
        </w:rPr>
        <w:t>год и</w:t>
      </w:r>
      <w:r w:rsidRPr="004B2331">
        <w:rPr>
          <w:rFonts w:ascii="Arial" w:hAnsi="Arial" w:cs="Arial"/>
          <w:sz w:val="20"/>
          <w:szCs w:val="20"/>
        </w:rPr>
        <w:t xml:space="preserve"> плановый </w:t>
      </w:r>
      <w:r w:rsidR="002E1477" w:rsidRPr="004B2331">
        <w:rPr>
          <w:rFonts w:ascii="Arial" w:hAnsi="Arial" w:cs="Arial"/>
          <w:sz w:val="20"/>
          <w:szCs w:val="20"/>
        </w:rPr>
        <w:t>период 2024</w:t>
      </w:r>
      <w:r w:rsidRPr="004B2331">
        <w:rPr>
          <w:rFonts w:ascii="Arial" w:hAnsi="Arial" w:cs="Arial"/>
          <w:sz w:val="20"/>
          <w:szCs w:val="20"/>
        </w:rPr>
        <w:t xml:space="preserve"> </w:t>
      </w:r>
      <w:r w:rsidR="002E1477" w:rsidRPr="004B2331">
        <w:rPr>
          <w:rFonts w:ascii="Arial" w:hAnsi="Arial" w:cs="Arial"/>
          <w:sz w:val="20"/>
          <w:szCs w:val="20"/>
        </w:rPr>
        <w:t>и 2025</w:t>
      </w:r>
      <w:r w:rsidRPr="004B2331">
        <w:rPr>
          <w:rFonts w:ascii="Arial" w:hAnsi="Arial" w:cs="Arial"/>
          <w:sz w:val="20"/>
          <w:szCs w:val="20"/>
        </w:rPr>
        <w:t xml:space="preserve"> </w:t>
      </w:r>
      <w:r w:rsidR="002E1477" w:rsidRPr="004B2331">
        <w:rPr>
          <w:rFonts w:ascii="Arial" w:hAnsi="Arial" w:cs="Arial"/>
          <w:sz w:val="20"/>
          <w:szCs w:val="20"/>
        </w:rPr>
        <w:t>годов» в прилагаемой редакции</w:t>
      </w:r>
      <w:r w:rsidRPr="004B2331">
        <w:rPr>
          <w:rFonts w:ascii="Arial" w:hAnsi="Arial" w:cs="Arial"/>
          <w:sz w:val="20"/>
          <w:szCs w:val="20"/>
        </w:rPr>
        <w:t>;</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w:t>
      </w:r>
      <w:r w:rsidR="002E1477" w:rsidRPr="004B2331">
        <w:rPr>
          <w:rFonts w:ascii="Arial" w:hAnsi="Arial" w:cs="Arial"/>
          <w:sz w:val="20"/>
          <w:szCs w:val="20"/>
        </w:rPr>
        <w:t>период 2024</w:t>
      </w:r>
      <w:r w:rsidRPr="004B2331">
        <w:rPr>
          <w:rFonts w:ascii="Arial" w:hAnsi="Arial" w:cs="Arial"/>
          <w:sz w:val="20"/>
          <w:szCs w:val="20"/>
        </w:rPr>
        <w:t xml:space="preserve"> и 2025 </w:t>
      </w:r>
      <w:r w:rsidR="002E1477" w:rsidRPr="004B2331">
        <w:rPr>
          <w:rFonts w:ascii="Arial" w:hAnsi="Arial" w:cs="Arial"/>
          <w:sz w:val="20"/>
          <w:szCs w:val="20"/>
        </w:rPr>
        <w:t>годов» в прилагаемой редакции</w:t>
      </w:r>
      <w:r w:rsidRPr="004B2331">
        <w:rPr>
          <w:rFonts w:ascii="Arial" w:hAnsi="Arial" w:cs="Arial"/>
          <w:sz w:val="20"/>
          <w:szCs w:val="20"/>
        </w:rPr>
        <w:t>;</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пункте 2: утвердить приложение 4 «Ведомственная структура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пункте 4: слова «</w:t>
      </w:r>
      <w:r w:rsidRPr="004B2331">
        <w:rPr>
          <w:rFonts w:ascii="Arial" w:hAnsi="Arial" w:cs="Arial"/>
          <w:bCs/>
          <w:sz w:val="20"/>
          <w:szCs w:val="20"/>
        </w:rPr>
        <w:t>на 2023 год в сумме 2 892 657,96  рублей</w:t>
      </w:r>
      <w:r w:rsidRPr="004B2331">
        <w:rPr>
          <w:rFonts w:ascii="Arial" w:hAnsi="Arial" w:cs="Arial"/>
          <w:sz w:val="20"/>
          <w:szCs w:val="20"/>
        </w:rPr>
        <w:t>» заменить словами «</w:t>
      </w:r>
      <w:r w:rsidRPr="004B2331">
        <w:rPr>
          <w:rFonts w:ascii="Arial" w:hAnsi="Arial" w:cs="Arial"/>
          <w:bCs/>
          <w:sz w:val="20"/>
          <w:szCs w:val="20"/>
        </w:rPr>
        <w:t>на 2023 год в сумме 2 937 182,00 рублей</w:t>
      </w:r>
      <w:r w:rsidRPr="004B2331">
        <w:rPr>
          <w:rFonts w:ascii="Arial" w:hAnsi="Arial" w:cs="Arial"/>
          <w:sz w:val="20"/>
          <w:szCs w:val="20"/>
        </w:rPr>
        <w:t>».</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в пункте 5: утвердить приложение 5 «Распределение бюджетных ассигнований на исполнение публичных нормативных обязательств с указанием кодов целевых статей, разделов, подразделов и главных распорядителей на 2023 год и плановый период 2024 и 2025 годов» в прилагаемой редакции.</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на 2023 год и плановый период 2024 и 2025 годов» в прилагаемой редакции.</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4) В статье 8 пункте 1 подпункте 2 цифры «48 152 021,87» заменить цифрами «47 947 348,16».</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lastRenderedPageBreak/>
        <w:t xml:space="preserve">   5) В статье 9 пункте 1: утвердить приложение 8 «Источники финансирования дефицита бюджета города на 2023 год и плановый период 2024 и 2025 годов» в прилагаемой редакции.</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6) В статье 13 пункте 1 утвердить приложение 11 «Перечень муниципальных программ, предусмотренных к финансированию из бюджета города на 2023 и плановый период 2024 и 2025 годов» в прилагаемой редакции.</w:t>
      </w:r>
    </w:p>
    <w:p w:rsidR="004B2331" w:rsidRPr="004B2331" w:rsidRDefault="004B2331" w:rsidP="004B2331">
      <w:pPr>
        <w:autoSpaceDE w:val="0"/>
        <w:autoSpaceDN w:val="0"/>
        <w:adjustRightInd w:val="0"/>
        <w:jc w:val="both"/>
        <w:rPr>
          <w:rFonts w:ascii="Arial" w:hAnsi="Arial" w:cs="Arial"/>
          <w:sz w:val="20"/>
          <w:szCs w:val="20"/>
        </w:rPr>
      </w:pPr>
      <w:r w:rsidRPr="004B2331">
        <w:rPr>
          <w:rFonts w:ascii="Arial" w:hAnsi="Arial" w:cs="Arial"/>
          <w:sz w:val="20"/>
          <w:szCs w:val="20"/>
        </w:rPr>
        <w:t xml:space="preserve">    2.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5211"/>
        <w:gridCol w:w="4617"/>
      </w:tblGrid>
      <w:tr w:rsidR="004B2331" w:rsidRPr="004B2331" w:rsidTr="002E1477">
        <w:trPr>
          <w:trHeight w:val="2544"/>
        </w:trPr>
        <w:tc>
          <w:tcPr>
            <w:tcW w:w="5211" w:type="dxa"/>
          </w:tcPr>
          <w:p w:rsidR="004B2331" w:rsidRPr="004B2331" w:rsidRDefault="004B2331" w:rsidP="004B2331">
            <w:pPr>
              <w:rPr>
                <w:rFonts w:ascii="Arial" w:hAnsi="Arial" w:cs="Arial"/>
                <w:sz w:val="20"/>
                <w:szCs w:val="20"/>
              </w:rPr>
            </w:pPr>
          </w:p>
          <w:p w:rsidR="004B2331" w:rsidRPr="004B2331" w:rsidRDefault="004B2331" w:rsidP="004B2331">
            <w:pPr>
              <w:rPr>
                <w:rFonts w:ascii="Arial" w:hAnsi="Arial" w:cs="Arial"/>
                <w:sz w:val="20"/>
                <w:szCs w:val="20"/>
              </w:rPr>
            </w:pPr>
            <w:r w:rsidRPr="004B2331">
              <w:rPr>
                <w:rFonts w:ascii="Arial" w:hAnsi="Arial" w:cs="Arial"/>
                <w:sz w:val="20"/>
                <w:szCs w:val="20"/>
              </w:rPr>
              <w:t xml:space="preserve">Глава города Куйбышева                                              </w:t>
            </w:r>
          </w:p>
          <w:p w:rsidR="004B2331" w:rsidRPr="004B2331" w:rsidRDefault="004B2331" w:rsidP="004B2331">
            <w:pPr>
              <w:rPr>
                <w:rFonts w:ascii="Arial" w:hAnsi="Arial" w:cs="Arial"/>
                <w:sz w:val="20"/>
                <w:szCs w:val="20"/>
              </w:rPr>
            </w:pPr>
            <w:r w:rsidRPr="004B2331">
              <w:rPr>
                <w:rFonts w:ascii="Arial" w:hAnsi="Arial" w:cs="Arial"/>
                <w:sz w:val="20"/>
                <w:szCs w:val="20"/>
              </w:rPr>
              <w:t xml:space="preserve">Куйбышевского района </w:t>
            </w:r>
          </w:p>
          <w:p w:rsidR="004B2331" w:rsidRPr="004B2331" w:rsidRDefault="004B2331" w:rsidP="004B2331">
            <w:pPr>
              <w:rPr>
                <w:rFonts w:ascii="Arial" w:hAnsi="Arial" w:cs="Arial"/>
                <w:sz w:val="20"/>
                <w:szCs w:val="20"/>
              </w:rPr>
            </w:pPr>
            <w:r w:rsidRPr="004B2331">
              <w:rPr>
                <w:rFonts w:ascii="Arial" w:hAnsi="Arial" w:cs="Arial"/>
                <w:sz w:val="20"/>
                <w:szCs w:val="20"/>
              </w:rPr>
              <w:t>Новосибирской области</w:t>
            </w:r>
          </w:p>
          <w:p w:rsidR="004B2331" w:rsidRPr="004B2331" w:rsidRDefault="004B2331" w:rsidP="004B2331">
            <w:pPr>
              <w:rPr>
                <w:rFonts w:ascii="Arial" w:hAnsi="Arial" w:cs="Arial"/>
                <w:sz w:val="20"/>
                <w:szCs w:val="20"/>
              </w:rPr>
            </w:pPr>
          </w:p>
          <w:p w:rsidR="004B2331" w:rsidRPr="004B2331" w:rsidRDefault="004B2331" w:rsidP="004B2331">
            <w:pPr>
              <w:rPr>
                <w:rFonts w:ascii="Arial" w:hAnsi="Arial" w:cs="Arial"/>
                <w:color w:val="0070C0"/>
                <w:sz w:val="20"/>
                <w:szCs w:val="20"/>
              </w:rPr>
            </w:pPr>
            <w:r w:rsidRPr="004B2331">
              <w:rPr>
                <w:rFonts w:ascii="Arial" w:hAnsi="Arial" w:cs="Arial"/>
                <w:sz w:val="20"/>
                <w:szCs w:val="20"/>
              </w:rPr>
              <w:t>____________А. А. Андронов</w:t>
            </w:r>
          </w:p>
        </w:tc>
        <w:tc>
          <w:tcPr>
            <w:tcW w:w="4617" w:type="dxa"/>
          </w:tcPr>
          <w:p w:rsidR="004B2331" w:rsidRPr="004B2331" w:rsidRDefault="004B2331" w:rsidP="004B2331">
            <w:pPr>
              <w:rPr>
                <w:rFonts w:ascii="Arial" w:hAnsi="Arial" w:cs="Arial"/>
                <w:sz w:val="20"/>
                <w:szCs w:val="20"/>
              </w:rPr>
            </w:pPr>
          </w:p>
          <w:p w:rsidR="004B2331" w:rsidRPr="004B2331" w:rsidRDefault="004B2331" w:rsidP="004B2331">
            <w:pPr>
              <w:rPr>
                <w:rFonts w:ascii="Arial" w:hAnsi="Arial" w:cs="Arial"/>
                <w:sz w:val="20"/>
                <w:szCs w:val="20"/>
              </w:rPr>
            </w:pPr>
            <w:r w:rsidRPr="004B2331">
              <w:rPr>
                <w:rFonts w:ascii="Arial" w:hAnsi="Arial" w:cs="Arial"/>
                <w:sz w:val="20"/>
                <w:szCs w:val="20"/>
              </w:rPr>
              <w:t>Председатель Совета депутатов</w:t>
            </w:r>
          </w:p>
          <w:p w:rsidR="004B2331" w:rsidRPr="004B2331" w:rsidRDefault="004B2331" w:rsidP="004B2331">
            <w:pPr>
              <w:rPr>
                <w:rFonts w:ascii="Arial" w:hAnsi="Arial" w:cs="Arial"/>
                <w:sz w:val="20"/>
                <w:szCs w:val="20"/>
              </w:rPr>
            </w:pPr>
            <w:r w:rsidRPr="004B2331">
              <w:rPr>
                <w:rFonts w:ascii="Arial" w:hAnsi="Arial" w:cs="Arial"/>
                <w:sz w:val="20"/>
                <w:szCs w:val="20"/>
              </w:rPr>
              <w:t>города Куйбышева Куйбышевского</w:t>
            </w:r>
          </w:p>
          <w:p w:rsidR="004B2331" w:rsidRPr="004B2331" w:rsidRDefault="004B2331" w:rsidP="004B2331">
            <w:pPr>
              <w:rPr>
                <w:rFonts w:ascii="Arial" w:hAnsi="Arial" w:cs="Arial"/>
                <w:sz w:val="20"/>
                <w:szCs w:val="20"/>
              </w:rPr>
            </w:pPr>
            <w:r w:rsidRPr="004B2331">
              <w:rPr>
                <w:rFonts w:ascii="Arial" w:hAnsi="Arial" w:cs="Arial"/>
                <w:sz w:val="20"/>
                <w:szCs w:val="20"/>
              </w:rPr>
              <w:t>района Новосибирской области</w:t>
            </w:r>
          </w:p>
          <w:p w:rsidR="004B2331" w:rsidRPr="004B2331" w:rsidRDefault="004B2331" w:rsidP="004B2331">
            <w:pPr>
              <w:rPr>
                <w:rFonts w:ascii="Arial" w:hAnsi="Arial" w:cs="Arial"/>
                <w:sz w:val="20"/>
                <w:szCs w:val="20"/>
              </w:rPr>
            </w:pPr>
          </w:p>
          <w:p w:rsidR="004B2331" w:rsidRPr="004B2331" w:rsidRDefault="004B2331" w:rsidP="004B2331">
            <w:pPr>
              <w:rPr>
                <w:rFonts w:ascii="Arial" w:hAnsi="Arial" w:cs="Arial"/>
                <w:sz w:val="20"/>
                <w:szCs w:val="20"/>
              </w:rPr>
            </w:pPr>
            <w:r w:rsidRPr="004B2331">
              <w:rPr>
                <w:rFonts w:ascii="Arial" w:hAnsi="Arial" w:cs="Arial"/>
                <w:sz w:val="20"/>
                <w:szCs w:val="20"/>
              </w:rPr>
              <w:t xml:space="preserve">______________Е. А. Яблокова  </w:t>
            </w:r>
          </w:p>
        </w:tc>
      </w:tr>
    </w:tbl>
    <w:p w:rsidR="00E15A2C" w:rsidRPr="004B2331" w:rsidRDefault="00E15A2C" w:rsidP="00E15A2C">
      <w:pPr>
        <w:widowControl w:val="0"/>
        <w:tabs>
          <w:tab w:val="left" w:pos="426"/>
        </w:tabs>
        <w:jc w:val="both"/>
        <w:rPr>
          <w:rFonts w:ascii="Arial" w:hAnsi="Arial" w:cs="Arial"/>
          <w:b/>
          <w:spacing w:val="1"/>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sectPr w:rsidR="00E709B1" w:rsidSect="004B2331">
          <w:footerReference w:type="first" r:id="rId13"/>
          <w:pgSz w:w="11906" w:h="16838"/>
          <w:pgMar w:top="1134" w:right="1134" w:bottom="1134" w:left="1134" w:header="0" w:footer="567" w:gutter="0"/>
          <w:cols w:space="708"/>
          <w:titlePg/>
          <w:docGrid w:linePitch="360"/>
        </w:sectPr>
      </w:pPr>
    </w:p>
    <w:tbl>
      <w:tblPr>
        <w:tblW w:w="15143" w:type="dxa"/>
        <w:tblInd w:w="113" w:type="dxa"/>
        <w:tblLook w:val="04A0" w:firstRow="1" w:lastRow="0" w:firstColumn="1" w:lastColumn="0" w:noHBand="0" w:noVBand="1"/>
      </w:tblPr>
      <w:tblGrid>
        <w:gridCol w:w="5807"/>
        <w:gridCol w:w="740"/>
        <w:gridCol w:w="620"/>
        <w:gridCol w:w="520"/>
        <w:gridCol w:w="640"/>
        <w:gridCol w:w="740"/>
        <w:gridCol w:w="100"/>
        <w:gridCol w:w="520"/>
        <w:gridCol w:w="120"/>
        <w:gridCol w:w="1692"/>
        <w:gridCol w:w="1740"/>
        <w:gridCol w:w="103"/>
        <w:gridCol w:w="1480"/>
        <w:gridCol w:w="20"/>
        <w:gridCol w:w="301"/>
      </w:tblGrid>
      <w:tr w:rsidR="002E1477" w:rsidRPr="002E1477" w:rsidTr="00C417D2">
        <w:trPr>
          <w:gridAfter w:val="2"/>
          <w:wAfter w:w="321" w:type="dxa"/>
          <w:trHeight w:val="285"/>
        </w:trPr>
        <w:tc>
          <w:tcPr>
            <w:tcW w:w="5807"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1692"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1583" w:type="dxa"/>
            <w:gridSpan w:val="2"/>
            <w:tcBorders>
              <w:top w:val="nil"/>
              <w:left w:val="nil"/>
              <w:bottom w:val="nil"/>
              <w:right w:val="nil"/>
            </w:tcBorders>
            <w:shd w:val="clear" w:color="auto" w:fill="auto"/>
            <w:noWrap/>
            <w:vAlign w:val="bottom"/>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Приложение 2</w:t>
            </w:r>
          </w:p>
        </w:tc>
      </w:tr>
      <w:tr w:rsidR="002E1477" w:rsidRPr="002E1477" w:rsidTr="00C417D2">
        <w:trPr>
          <w:gridAfter w:val="1"/>
          <w:wAfter w:w="301" w:type="dxa"/>
          <w:trHeight w:val="1335"/>
        </w:trPr>
        <w:tc>
          <w:tcPr>
            <w:tcW w:w="5807" w:type="dxa"/>
            <w:tcBorders>
              <w:top w:val="nil"/>
              <w:left w:val="nil"/>
              <w:bottom w:val="nil"/>
              <w:right w:val="nil"/>
            </w:tcBorders>
            <w:shd w:val="clear" w:color="auto" w:fill="auto"/>
            <w:noWrap/>
            <w:vAlign w:val="bottom"/>
            <w:hideMark/>
          </w:tcPr>
          <w:p w:rsidR="002E1477" w:rsidRPr="002E1477" w:rsidRDefault="002E1477" w:rsidP="002E1477">
            <w:pPr>
              <w:jc w:val="right"/>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2E1477" w:rsidRPr="002E1477" w:rsidRDefault="002E1477" w:rsidP="002E1477">
            <w:pPr>
              <w:rPr>
                <w:rFonts w:ascii="Arial" w:hAnsi="Arial" w:cs="Arial"/>
                <w:sz w:val="20"/>
                <w:szCs w:val="20"/>
              </w:rPr>
            </w:pPr>
          </w:p>
        </w:tc>
        <w:tc>
          <w:tcPr>
            <w:tcW w:w="5035" w:type="dxa"/>
            <w:gridSpan w:val="5"/>
            <w:tcBorders>
              <w:top w:val="nil"/>
              <w:left w:val="nil"/>
              <w:bottom w:val="nil"/>
              <w:right w:val="nil"/>
            </w:tcBorders>
            <w:shd w:val="clear" w:color="auto" w:fill="auto"/>
            <w:vAlign w:val="bottom"/>
            <w:hideMark/>
          </w:tcPr>
          <w:p w:rsidR="002E1477" w:rsidRPr="002E1477" w:rsidRDefault="002E1477" w:rsidP="00FF3D8D">
            <w:pPr>
              <w:rPr>
                <w:rFonts w:ascii="Arial" w:hAnsi="Arial" w:cs="Arial"/>
                <w:sz w:val="20"/>
                <w:szCs w:val="20"/>
              </w:rPr>
            </w:pPr>
            <w:r w:rsidRPr="002E1477">
              <w:rPr>
                <w:rFonts w:ascii="Arial" w:hAnsi="Arial" w:cs="Arial"/>
                <w:sz w:val="20"/>
                <w:szCs w:val="20"/>
              </w:rPr>
              <w:t xml:space="preserve">К решению сессии Совета депутатов города Куйбышева Куйбышевского района Новосибирской </w:t>
            </w:r>
            <w:r w:rsidR="00FF3D8D" w:rsidRPr="002E1477">
              <w:rPr>
                <w:rFonts w:ascii="Arial" w:hAnsi="Arial" w:cs="Arial"/>
                <w:sz w:val="20"/>
                <w:szCs w:val="20"/>
              </w:rPr>
              <w:t xml:space="preserve">области </w:t>
            </w:r>
            <w:r w:rsidR="00FF3D8D">
              <w:rPr>
                <w:rFonts w:ascii="Arial" w:hAnsi="Arial" w:cs="Arial"/>
                <w:sz w:val="20"/>
                <w:szCs w:val="20"/>
              </w:rPr>
              <w:t>«</w:t>
            </w:r>
            <w:r w:rsidRPr="002E1477">
              <w:rPr>
                <w:rFonts w:ascii="Arial" w:hAnsi="Arial" w:cs="Arial"/>
                <w:sz w:val="20"/>
                <w:szCs w:val="20"/>
              </w:rPr>
              <w:t xml:space="preserve">О </w:t>
            </w:r>
            <w:r w:rsidR="00144B89" w:rsidRPr="002E1477">
              <w:rPr>
                <w:rFonts w:ascii="Arial" w:hAnsi="Arial" w:cs="Arial"/>
                <w:sz w:val="20"/>
                <w:szCs w:val="20"/>
              </w:rPr>
              <w:t>бюджете города</w:t>
            </w:r>
            <w:r w:rsidRPr="002E1477">
              <w:rPr>
                <w:rFonts w:ascii="Arial" w:hAnsi="Arial" w:cs="Arial"/>
                <w:sz w:val="20"/>
                <w:szCs w:val="20"/>
              </w:rPr>
              <w:t xml:space="preserve"> </w:t>
            </w:r>
            <w:r w:rsidR="00144B89" w:rsidRPr="002E1477">
              <w:rPr>
                <w:rFonts w:ascii="Arial" w:hAnsi="Arial" w:cs="Arial"/>
                <w:sz w:val="20"/>
                <w:szCs w:val="20"/>
              </w:rPr>
              <w:t>Куйбышева Куйбышевского</w:t>
            </w:r>
            <w:r w:rsidRPr="002E1477">
              <w:rPr>
                <w:rFonts w:ascii="Arial" w:hAnsi="Arial" w:cs="Arial"/>
                <w:sz w:val="20"/>
                <w:szCs w:val="20"/>
              </w:rPr>
              <w:t xml:space="preserve"> района </w:t>
            </w:r>
            <w:r w:rsidR="00144B89" w:rsidRPr="002E1477">
              <w:rPr>
                <w:rFonts w:ascii="Arial" w:hAnsi="Arial" w:cs="Arial"/>
                <w:sz w:val="20"/>
                <w:szCs w:val="20"/>
              </w:rPr>
              <w:t>Новосибирской области на 2023</w:t>
            </w:r>
            <w:r w:rsidRPr="002E1477">
              <w:rPr>
                <w:rFonts w:ascii="Arial" w:hAnsi="Arial" w:cs="Arial"/>
                <w:sz w:val="20"/>
                <w:szCs w:val="20"/>
              </w:rPr>
              <w:t xml:space="preserve"> год и плановый </w:t>
            </w:r>
            <w:r w:rsidR="00144B89" w:rsidRPr="002E1477">
              <w:rPr>
                <w:rFonts w:ascii="Arial" w:hAnsi="Arial" w:cs="Arial"/>
                <w:sz w:val="20"/>
                <w:szCs w:val="20"/>
              </w:rPr>
              <w:t>период 2024</w:t>
            </w:r>
            <w:r w:rsidRPr="002E1477">
              <w:rPr>
                <w:rFonts w:ascii="Arial" w:hAnsi="Arial" w:cs="Arial"/>
                <w:sz w:val="20"/>
                <w:szCs w:val="20"/>
              </w:rPr>
              <w:t xml:space="preserve"> </w:t>
            </w:r>
            <w:r w:rsidR="00144B89" w:rsidRPr="002E1477">
              <w:rPr>
                <w:rFonts w:ascii="Arial" w:hAnsi="Arial" w:cs="Arial"/>
                <w:sz w:val="20"/>
                <w:szCs w:val="20"/>
              </w:rPr>
              <w:t>и 2025</w:t>
            </w:r>
            <w:r w:rsidRPr="002E1477">
              <w:rPr>
                <w:rFonts w:ascii="Arial" w:hAnsi="Arial" w:cs="Arial"/>
                <w:sz w:val="20"/>
                <w:szCs w:val="20"/>
              </w:rPr>
              <w:t xml:space="preserve"> годов"</w:t>
            </w:r>
          </w:p>
        </w:tc>
      </w:tr>
      <w:tr w:rsidR="002E1477" w:rsidRPr="002E1477" w:rsidTr="00C417D2">
        <w:trPr>
          <w:gridAfter w:val="1"/>
          <w:wAfter w:w="301" w:type="dxa"/>
          <w:trHeight w:val="255"/>
        </w:trPr>
        <w:tc>
          <w:tcPr>
            <w:tcW w:w="14842" w:type="dxa"/>
            <w:gridSpan w:val="14"/>
            <w:tcBorders>
              <w:top w:val="nil"/>
              <w:left w:val="nil"/>
              <w:bottom w:val="nil"/>
              <w:right w:val="nil"/>
            </w:tcBorders>
            <w:shd w:val="clear" w:color="auto" w:fill="auto"/>
            <w:hideMark/>
          </w:tcPr>
          <w:p w:rsidR="002E1477" w:rsidRPr="002E1477" w:rsidRDefault="002E1477" w:rsidP="002E1477">
            <w:pPr>
              <w:rPr>
                <w:rFonts w:ascii="Arial" w:hAnsi="Arial" w:cs="Arial"/>
                <w:sz w:val="20"/>
                <w:szCs w:val="20"/>
              </w:rPr>
            </w:pPr>
          </w:p>
        </w:tc>
      </w:tr>
      <w:tr w:rsidR="002E1477" w:rsidRPr="002E1477" w:rsidTr="00C417D2">
        <w:trPr>
          <w:gridAfter w:val="1"/>
          <w:wAfter w:w="301" w:type="dxa"/>
          <w:trHeight w:val="802"/>
        </w:trPr>
        <w:tc>
          <w:tcPr>
            <w:tcW w:w="14842" w:type="dxa"/>
            <w:gridSpan w:val="14"/>
            <w:tcBorders>
              <w:top w:val="nil"/>
              <w:left w:val="nil"/>
              <w:bottom w:val="nil"/>
              <w:right w:val="nil"/>
            </w:tcBorders>
            <w:shd w:val="clear" w:color="auto" w:fill="auto"/>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 xml:space="preserve">Распределение бюджетных ассигнований по разделам, подразделам, целевым статьям (муниципальным программам и непрограммным направлениям </w:t>
            </w:r>
            <w:r w:rsidR="00144B89" w:rsidRPr="002E1477">
              <w:rPr>
                <w:rFonts w:ascii="Arial" w:hAnsi="Arial" w:cs="Arial"/>
                <w:sz w:val="20"/>
                <w:szCs w:val="20"/>
              </w:rPr>
              <w:t>деятельности)</w:t>
            </w:r>
            <w:r w:rsidRPr="002E1477">
              <w:rPr>
                <w:rFonts w:ascii="Arial" w:hAnsi="Arial" w:cs="Arial"/>
                <w:sz w:val="20"/>
                <w:szCs w:val="20"/>
              </w:rPr>
              <w:t xml:space="preserve">, группам (группам и </w:t>
            </w:r>
            <w:r w:rsidR="00144B89" w:rsidRPr="002E1477">
              <w:rPr>
                <w:rFonts w:ascii="Arial" w:hAnsi="Arial" w:cs="Arial"/>
                <w:sz w:val="20"/>
                <w:szCs w:val="20"/>
              </w:rPr>
              <w:t>подгруппам) видов</w:t>
            </w:r>
            <w:r w:rsidRPr="002E1477">
              <w:rPr>
                <w:rFonts w:ascii="Arial" w:hAnsi="Arial" w:cs="Arial"/>
                <w:sz w:val="20"/>
                <w:szCs w:val="20"/>
              </w:rPr>
              <w:t xml:space="preserve"> расходов классификации расходов бюджета города </w:t>
            </w:r>
            <w:r w:rsidR="00144B89" w:rsidRPr="002E1477">
              <w:rPr>
                <w:rFonts w:ascii="Arial" w:hAnsi="Arial" w:cs="Arial"/>
                <w:sz w:val="20"/>
                <w:szCs w:val="20"/>
              </w:rPr>
              <w:t>Куйбышева Куйбышевского</w:t>
            </w:r>
            <w:r w:rsidRPr="002E1477">
              <w:rPr>
                <w:rFonts w:ascii="Arial" w:hAnsi="Arial" w:cs="Arial"/>
                <w:sz w:val="20"/>
                <w:szCs w:val="20"/>
              </w:rPr>
              <w:t xml:space="preserve"> района </w:t>
            </w:r>
            <w:r w:rsidR="00144B89" w:rsidRPr="002E1477">
              <w:rPr>
                <w:rFonts w:ascii="Arial" w:hAnsi="Arial" w:cs="Arial"/>
                <w:sz w:val="20"/>
                <w:szCs w:val="20"/>
              </w:rPr>
              <w:t>Новосибирской области</w:t>
            </w:r>
            <w:r w:rsidRPr="002E1477">
              <w:rPr>
                <w:rFonts w:ascii="Arial" w:hAnsi="Arial" w:cs="Arial"/>
                <w:sz w:val="20"/>
                <w:szCs w:val="20"/>
              </w:rPr>
              <w:t xml:space="preserve"> </w:t>
            </w:r>
            <w:r w:rsidR="00144B89" w:rsidRPr="002E1477">
              <w:rPr>
                <w:rFonts w:ascii="Arial" w:hAnsi="Arial" w:cs="Arial"/>
                <w:sz w:val="20"/>
                <w:szCs w:val="20"/>
              </w:rPr>
              <w:t>на 2023</w:t>
            </w:r>
            <w:r w:rsidRPr="002E1477">
              <w:rPr>
                <w:rFonts w:ascii="Arial" w:hAnsi="Arial" w:cs="Arial"/>
                <w:sz w:val="20"/>
                <w:szCs w:val="20"/>
              </w:rPr>
              <w:t xml:space="preserve"> </w:t>
            </w:r>
            <w:r w:rsidR="00144B89" w:rsidRPr="002E1477">
              <w:rPr>
                <w:rFonts w:ascii="Arial" w:hAnsi="Arial" w:cs="Arial"/>
                <w:sz w:val="20"/>
                <w:szCs w:val="20"/>
              </w:rPr>
              <w:t>год и</w:t>
            </w:r>
            <w:r w:rsidRPr="002E1477">
              <w:rPr>
                <w:rFonts w:ascii="Arial" w:hAnsi="Arial" w:cs="Arial"/>
                <w:sz w:val="20"/>
                <w:szCs w:val="20"/>
              </w:rPr>
              <w:t xml:space="preserve"> плановый </w:t>
            </w:r>
            <w:r w:rsidR="00144B89" w:rsidRPr="002E1477">
              <w:rPr>
                <w:rFonts w:ascii="Arial" w:hAnsi="Arial" w:cs="Arial"/>
                <w:sz w:val="20"/>
                <w:szCs w:val="20"/>
              </w:rPr>
              <w:t>период 2024</w:t>
            </w:r>
            <w:r w:rsidRPr="002E1477">
              <w:rPr>
                <w:rFonts w:ascii="Arial" w:hAnsi="Arial" w:cs="Arial"/>
                <w:sz w:val="20"/>
                <w:szCs w:val="20"/>
              </w:rPr>
              <w:t xml:space="preserve"> </w:t>
            </w:r>
            <w:r w:rsidR="00144B89" w:rsidRPr="002E1477">
              <w:rPr>
                <w:rFonts w:ascii="Arial" w:hAnsi="Arial" w:cs="Arial"/>
                <w:sz w:val="20"/>
                <w:szCs w:val="20"/>
              </w:rPr>
              <w:t>и 2025</w:t>
            </w:r>
            <w:r w:rsidRPr="002E1477">
              <w:rPr>
                <w:rFonts w:ascii="Arial" w:hAnsi="Arial" w:cs="Arial"/>
                <w:sz w:val="20"/>
                <w:szCs w:val="20"/>
              </w:rPr>
              <w:t xml:space="preserve"> годов</w:t>
            </w:r>
          </w:p>
        </w:tc>
      </w:tr>
      <w:tr w:rsidR="002E1477" w:rsidRPr="002E1477" w:rsidTr="00C417D2">
        <w:trPr>
          <w:gridAfter w:val="1"/>
          <w:wAfter w:w="301" w:type="dxa"/>
          <w:trHeight w:val="375"/>
        </w:trPr>
        <w:tc>
          <w:tcPr>
            <w:tcW w:w="580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ПР</w:t>
            </w:r>
          </w:p>
        </w:tc>
        <w:tc>
          <w:tcPr>
            <w:tcW w:w="2000"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ВР</w:t>
            </w:r>
          </w:p>
        </w:tc>
        <w:tc>
          <w:tcPr>
            <w:tcW w:w="5035" w:type="dxa"/>
            <w:gridSpan w:val="5"/>
            <w:tcBorders>
              <w:top w:val="single" w:sz="4" w:space="0" w:color="auto"/>
              <w:left w:val="nil"/>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Сумма</w:t>
            </w:r>
          </w:p>
        </w:tc>
      </w:tr>
      <w:tr w:rsidR="002E1477" w:rsidRPr="002E1477" w:rsidTr="00C417D2">
        <w:trPr>
          <w:gridAfter w:val="2"/>
          <w:wAfter w:w="321" w:type="dxa"/>
          <w:trHeight w:val="276"/>
        </w:trPr>
        <w:tc>
          <w:tcPr>
            <w:tcW w:w="5807"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2000" w:type="dxa"/>
            <w:gridSpan w:val="4"/>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2E1477" w:rsidRPr="002E1477" w:rsidRDefault="002E1477" w:rsidP="002E1477">
            <w:pPr>
              <w:rPr>
                <w:rFonts w:ascii="Arial" w:hAnsi="Arial" w:cs="Arial"/>
                <w:sz w:val="20"/>
                <w:szCs w:val="20"/>
              </w:rPr>
            </w:pPr>
          </w:p>
        </w:tc>
        <w:tc>
          <w:tcPr>
            <w:tcW w:w="16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2023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2024 год</w:t>
            </w:r>
          </w:p>
        </w:tc>
        <w:tc>
          <w:tcPr>
            <w:tcW w:w="158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2025 год</w:t>
            </w:r>
          </w:p>
        </w:tc>
      </w:tr>
      <w:tr w:rsidR="002E1477" w:rsidRPr="002E1477" w:rsidTr="00C417D2">
        <w:trPr>
          <w:gridAfter w:val="2"/>
          <w:wAfter w:w="321" w:type="dxa"/>
          <w:trHeight w:val="230"/>
        </w:trPr>
        <w:tc>
          <w:tcPr>
            <w:tcW w:w="5807"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2000" w:type="dxa"/>
            <w:gridSpan w:val="4"/>
            <w:vMerge/>
            <w:tcBorders>
              <w:top w:val="single" w:sz="4" w:space="0" w:color="auto"/>
              <w:left w:val="single" w:sz="4" w:space="0" w:color="auto"/>
              <w:bottom w:val="single" w:sz="4" w:space="0" w:color="auto"/>
              <w:right w:val="nil"/>
            </w:tcBorders>
            <w:vAlign w:val="center"/>
            <w:hideMark/>
          </w:tcPr>
          <w:p w:rsidR="002E1477" w:rsidRPr="002E1477" w:rsidRDefault="002E1477" w:rsidP="002E1477">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2E1477" w:rsidRPr="002E1477" w:rsidRDefault="002E1477" w:rsidP="002E1477">
            <w:pPr>
              <w:rPr>
                <w:rFonts w:ascii="Arial" w:hAnsi="Arial" w:cs="Arial"/>
                <w:sz w:val="20"/>
                <w:szCs w:val="20"/>
              </w:rPr>
            </w:pPr>
          </w:p>
        </w:tc>
        <w:tc>
          <w:tcPr>
            <w:tcW w:w="1692" w:type="dxa"/>
            <w:vMerge/>
            <w:tcBorders>
              <w:top w:val="nil"/>
              <w:left w:val="single" w:sz="4" w:space="0" w:color="auto"/>
              <w:bottom w:val="single" w:sz="4" w:space="0" w:color="auto"/>
              <w:right w:val="single" w:sz="4" w:space="0" w:color="auto"/>
            </w:tcBorders>
            <w:vAlign w:val="center"/>
            <w:hideMark/>
          </w:tcPr>
          <w:p w:rsidR="002E1477" w:rsidRPr="002E1477" w:rsidRDefault="002E1477" w:rsidP="002E1477">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2E1477" w:rsidRPr="002E1477" w:rsidRDefault="002E1477" w:rsidP="002E1477">
            <w:pPr>
              <w:rPr>
                <w:rFonts w:ascii="Arial" w:hAnsi="Arial" w:cs="Arial"/>
                <w:sz w:val="20"/>
                <w:szCs w:val="20"/>
              </w:rPr>
            </w:pPr>
          </w:p>
        </w:tc>
        <w:tc>
          <w:tcPr>
            <w:tcW w:w="1583" w:type="dxa"/>
            <w:gridSpan w:val="2"/>
            <w:vMerge/>
            <w:tcBorders>
              <w:top w:val="nil"/>
              <w:left w:val="single" w:sz="4" w:space="0" w:color="auto"/>
              <w:bottom w:val="single" w:sz="4" w:space="0" w:color="auto"/>
              <w:right w:val="single" w:sz="4" w:space="0" w:color="auto"/>
            </w:tcBorders>
            <w:vAlign w:val="center"/>
            <w:hideMark/>
          </w:tcPr>
          <w:p w:rsidR="002E1477" w:rsidRPr="002E1477" w:rsidRDefault="002E1477" w:rsidP="002E1477">
            <w:pPr>
              <w:rPr>
                <w:rFonts w:ascii="Arial" w:hAnsi="Arial" w:cs="Arial"/>
                <w:sz w:val="20"/>
                <w:szCs w:val="20"/>
              </w:rPr>
            </w:pP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58 911 565,21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47 524 178,02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48 410 513,84</w:t>
            </w:r>
          </w:p>
        </w:tc>
      </w:tr>
      <w:tr w:rsidR="002E1477" w:rsidRPr="002E1477" w:rsidTr="00C417D2">
        <w:trPr>
          <w:gridAfter w:val="2"/>
          <w:wAfter w:w="321" w:type="dxa"/>
          <w:trHeight w:val="25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2 160 683,00</w:t>
            </w:r>
          </w:p>
        </w:tc>
      </w:tr>
      <w:tr w:rsidR="002E1477" w:rsidRPr="002E1477" w:rsidTr="00C417D2">
        <w:trPr>
          <w:gridAfter w:val="2"/>
          <w:wAfter w:w="321" w:type="dxa"/>
          <w:trHeight w:val="68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2 160 683,00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2 160 683,00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2 160 683,00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2 160 683,00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2 029 999,17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2 029 999,17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6 600,00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13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5 400,00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5 400,00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1 944 615,00</w:t>
            </w:r>
          </w:p>
        </w:tc>
      </w:tr>
      <w:tr w:rsidR="002E1477" w:rsidRPr="002E1477" w:rsidTr="00C417D2">
        <w:trPr>
          <w:gridAfter w:val="2"/>
          <w:wAfter w:w="321" w:type="dxa"/>
          <w:trHeight w:val="301"/>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1 944 615,00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1 944 615,00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1 944 615,00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1 944 615,00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50 587 559,42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42 775 880,02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43 732 215,84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50 587 559,42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42 775 880,02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43 732 215,84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41 730 909,93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42 775 880,02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43 732 215,84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36 209 431,04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40 186 660,30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42 255 079,96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36 209 431,04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40 186 660,30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42 255 079,96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5 507 258,89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2 589 219,72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1 477 135,88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5 507 258,89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2 589 219,72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1 477 135,88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14 220,00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14 220,00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9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870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3 699 300,31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423 000,00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353 000,00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130 967,00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124 967,00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130 967,00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124 967,00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119 033,00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125 033,00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360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119 033,00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125 033,00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3 449 300,31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173 000,00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103 000,00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3 153 082,23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173 000,00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103 000,00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2 376 248,06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173 000,00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103 000,00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2 376 248,06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173 000,00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103 000,00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776 834,17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684 054,17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92 780,00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817 019,80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817 019,80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21.0.00.00000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215 500,00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212 500,00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215 500,00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212 500,00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34 500,00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37 500,00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360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34 500,00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37 500,00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r>
      <w:tr w:rsidR="002E1477" w:rsidRPr="002E1477" w:rsidTr="00C417D2">
        <w:trPr>
          <w:gridAfter w:val="2"/>
          <w:wAfter w:w="321" w:type="dxa"/>
          <w:trHeight w:val="19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332 020,00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103 760 472,16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83 533 489,41</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50 522 491,00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41 276 220,41</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32.0.00.00000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41 276 220,41</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13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40 544 400,75</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40 544 400,75</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40 544 400,75</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57"/>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731 819,66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731 819,66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731 819,66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47 947 348,16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42 257 269,00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50 522 491,00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27 255 758,00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33 606 970,00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2 040 000,00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2 040 000,00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2 040 000,00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382"/>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24 963 600,00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33 270 900,00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24 963 600,00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33 270 900,00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24 963 600,00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33 270 900,00</w:t>
            </w:r>
          </w:p>
        </w:tc>
      </w:tr>
      <w:tr w:rsidR="002E1477" w:rsidRPr="002E1477" w:rsidTr="00C417D2">
        <w:trPr>
          <w:gridAfter w:val="2"/>
          <w:wAfter w:w="321" w:type="dxa"/>
          <w:trHeight w:val="385"/>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391037" w:rsidRPr="002E1477">
              <w:rPr>
                <w:rFonts w:ascii="Arial" w:hAnsi="Arial" w:cs="Arial"/>
                <w:b/>
                <w:bCs/>
                <w:sz w:val="20"/>
                <w:szCs w:val="20"/>
              </w:rPr>
              <w:t>области «</w:t>
            </w:r>
            <w:r w:rsidRPr="002E147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252 158,00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336 070,00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252 158,00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336 070,00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252 158,00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336 070,00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31 007 080,43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7 273 612,00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7 273 612,00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7 273 612,00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7 273 612,00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7 273 612,00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7 273 612,00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7 273 612,00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7 273 612,00</w:t>
            </w:r>
          </w:p>
        </w:tc>
      </w:tr>
      <w:tr w:rsidR="002E1477" w:rsidRPr="002E1477" w:rsidTr="00C417D2">
        <w:trPr>
          <w:gridAfter w:val="2"/>
          <w:wAfter w:w="321" w:type="dxa"/>
          <w:trHeight w:val="276"/>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17"/>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391037" w:rsidRPr="002E1477">
              <w:rPr>
                <w:rFonts w:ascii="Arial" w:hAnsi="Arial" w:cs="Arial"/>
                <w:b/>
                <w:bCs/>
                <w:sz w:val="20"/>
                <w:szCs w:val="20"/>
              </w:rPr>
              <w:t>области «</w:t>
            </w:r>
            <w:r w:rsidRPr="002E147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9 828 951,93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7 727 899,00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9 641 909,00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3 520 828,00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5 434 838,00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3 520 828,00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5 434 838,00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3 520 828,00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5 434 838,00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4 165 000,00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4 165 000,00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4 165 000,00</w:t>
            </w:r>
          </w:p>
        </w:tc>
      </w:tr>
      <w:tr w:rsidR="002E1477" w:rsidRPr="002E1477" w:rsidTr="00C417D2">
        <w:trPr>
          <w:gridAfter w:val="2"/>
          <w:wAfter w:w="321" w:type="dxa"/>
          <w:trHeight w:val="35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391037"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391037"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42 071,00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42 071,00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42 071,00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259 781 648,80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69 805 269,41</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45 578 736,33</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17 248 652,19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17 248 652,19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7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17 248 652,19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17 248 652,19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17 248 652,19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155 831 180,24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150 345 816,32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Подпрограмма "Чистая вода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17.1.00.00000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128 275 893,78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3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17.3.00.00000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22 069 922,54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411"/>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5 485 363,92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5 485 363,92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2 212 144,14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2 212 144,14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540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38 741 918,46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20 312 362,50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8 706 829,58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3 866 739,08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1 205 810,34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1 205 810,34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3 866 739,08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1 205 810,34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1 205 810,34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1 205 810,34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2 660 928,74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2 660 928,74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33 867 979,38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19 106 552,16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7 501 019,24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10 247 376,99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4 957 309,74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7 278 392,98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9 168 044,10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4 957 309,74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7 278 392,98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9 168 044,10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4 957 309,74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7 278 392,98</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1 079 332,89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1 079 332,89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475 000,00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475 000,00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475 000,00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7 083 766,13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7 083 766,13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7 083 766,13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69"/>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220 400,00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220 400,00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220 400,00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391037"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391037"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325"/>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3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9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2 226,26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2 226,26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2 226,26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программ формирования современной городской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99.0.F2.00000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13 451 616,16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892"/>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13 451 616,16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13 451 616,16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13 451 616,16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65 198 550,10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32 244 254,72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36 871 906,75</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65 198 550,10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32 244 254,72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36 871 906,75</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1 740 570,79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1 447 842,00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1 363 930,00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1 740 570,79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1 447 842,00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1 363 930,00</w:t>
            </w:r>
          </w:p>
        </w:tc>
      </w:tr>
      <w:tr w:rsidR="002E1477" w:rsidRPr="002E1477" w:rsidTr="00C417D2">
        <w:trPr>
          <w:gridAfter w:val="2"/>
          <w:wAfter w:w="321" w:type="dxa"/>
          <w:trHeight w:val="229"/>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1 740 570,79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1 447 842,00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1 363 930,00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47 591 189,62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30 796 412,72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35 507 976,75</w:t>
            </w:r>
          </w:p>
        </w:tc>
      </w:tr>
      <w:tr w:rsidR="002E1477" w:rsidRPr="002E1477" w:rsidTr="00C417D2">
        <w:trPr>
          <w:gridAfter w:val="2"/>
          <w:wAfter w:w="321" w:type="dxa"/>
          <w:trHeight w:val="13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29 868 203,94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27 655 712,72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34 231 412,72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29 868 203,94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27 655 712,72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34 231 412,72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15 371 227,80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3 140 700,00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1 276 564,03</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15 371 227,80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3 140 700,00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1 276 564,03</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92 143,64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92 143,64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2 259 614,24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2 259 614,24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144B89"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144B89"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34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24 619 181,09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17 540 316,24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24 619 181,09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17 540 316,24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81"/>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256"/>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4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149"/>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360"/>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650 000,00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23 811 232,88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r>
      <w:tr w:rsidR="002E1477" w:rsidRPr="002E1477" w:rsidTr="00C417D2">
        <w:trPr>
          <w:gridAfter w:val="2"/>
          <w:wAfter w:w="321" w:type="dxa"/>
          <w:trHeight w:val="14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15 710 947,20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16 890 316,24</w:t>
            </w:r>
          </w:p>
        </w:tc>
      </w:tr>
      <w:tr w:rsidR="002E1477" w:rsidRPr="002E1477" w:rsidTr="00C417D2">
        <w:trPr>
          <w:gridAfter w:val="2"/>
          <w:wAfter w:w="321" w:type="dxa"/>
          <w:trHeight w:val="41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12 652 851,44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16 138 603,24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16 138 603,24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12 652 851,44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16 138 603,24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16 138 603,24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2 996 127,76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751 713,00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751 713,00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2 996 127,76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751 713,00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751 713,00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287"/>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144B89"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144B89"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8 100 285,68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59"/>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4 267 268,54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4 267 268,54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3 833 017,14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0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3 833 017,14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74 524 843,38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74 524 843,38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7 099 396,62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109"/>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6 339 992,54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94"/>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91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2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135 995,76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452"/>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67 425 446,76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52 324 750,57</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24 858 926,16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24 858 926,16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24 858 926,16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24 858 926,16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24 858 926,16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24 858 926,16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9 128 492,69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9 144 603,96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9 144 603,96</w:t>
            </w:r>
          </w:p>
        </w:tc>
      </w:tr>
      <w:tr w:rsidR="002E1477" w:rsidRPr="002E1477" w:rsidTr="00C417D2">
        <w:trPr>
          <w:gridAfter w:val="2"/>
          <w:wAfter w:w="321" w:type="dxa"/>
          <w:trHeight w:val="43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6 424 464,34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8 397 464,34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8 397 464,34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6 424 464,34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8 397 464,34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8 397 464,34</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2 647 840,22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747 139,62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747 139,62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2 647 840,22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747 139,62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747 139,62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56 188,13</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15 413,59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40 774,54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15 612 438,40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18 321 220,45</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18 321 220,45</w:t>
            </w:r>
          </w:p>
        </w:tc>
      </w:tr>
      <w:tr w:rsidR="002E1477" w:rsidRPr="002E1477" w:rsidTr="00C417D2">
        <w:trPr>
          <w:gridAfter w:val="2"/>
          <w:wAfter w:w="321" w:type="dxa"/>
          <w:trHeight w:val="597"/>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13 779 829,59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17 724 979,59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17 724 979,59</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13 779 829,59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17 724 979,59</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17 724 979,59</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596 240,86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596 240,86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596 240,86</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596 240,86</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99 416,85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99 416,85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183"/>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144B89"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144B89"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22 102 360,50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8 867 511,31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8 867 511,31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13 007 643,89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13 007 643,89</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2 822 182,00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2 631 208,20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2 631 208,20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330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Расходы на обеспечение деятельности (оказание услуг) центров спортивной </w:t>
            </w:r>
            <w:r w:rsidR="00144B89" w:rsidRPr="002E1477">
              <w:rPr>
                <w:rFonts w:ascii="Arial" w:hAnsi="Arial" w:cs="Arial"/>
                <w:b/>
                <w:bCs/>
                <w:sz w:val="20"/>
                <w:szCs w:val="20"/>
              </w:rPr>
              <w:t>подготовки (</w:t>
            </w:r>
            <w:r w:rsidRPr="002E1477">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25 002 488,82</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27 327 188,82</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xml:space="preserve">Реализация мероприятий по обеспечению сбалансированности местных </w:t>
            </w:r>
            <w:r w:rsidR="00144B89" w:rsidRPr="002E1477">
              <w:rPr>
                <w:rFonts w:ascii="Arial" w:hAnsi="Arial" w:cs="Arial"/>
                <w:b/>
                <w:bCs/>
                <w:sz w:val="20"/>
                <w:szCs w:val="20"/>
              </w:rPr>
              <w:t>бюджетов государственной</w:t>
            </w:r>
            <w:r w:rsidRPr="002E1477">
              <w:rPr>
                <w:rFonts w:ascii="Arial" w:hAnsi="Arial" w:cs="Arial"/>
                <w:b/>
                <w:bCs/>
                <w:sz w:val="20"/>
                <w:szCs w:val="20"/>
              </w:rPr>
              <w:t xml:space="preserve"> программы Новосибирской области "</w:t>
            </w:r>
            <w:r w:rsidR="00144B89" w:rsidRPr="002E1477">
              <w:rPr>
                <w:rFonts w:ascii="Arial" w:hAnsi="Arial" w:cs="Arial"/>
                <w:b/>
                <w:bCs/>
                <w:sz w:val="20"/>
                <w:szCs w:val="20"/>
              </w:rPr>
              <w:t>Управление финансами</w:t>
            </w:r>
            <w:r w:rsidRPr="002E147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700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sz w:val="20"/>
                <w:szCs w:val="20"/>
              </w:rPr>
            </w:pPr>
            <w:r w:rsidRPr="002E1477">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730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3 497,27</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center"/>
              <w:rPr>
                <w:rFonts w:ascii="Arial" w:hAnsi="Arial" w:cs="Arial"/>
                <w:sz w:val="20"/>
                <w:szCs w:val="20"/>
              </w:rPr>
            </w:pPr>
            <w:r w:rsidRPr="002E1477">
              <w:rPr>
                <w:rFonts w:ascii="Arial" w:hAnsi="Arial" w:cs="Arial"/>
                <w:sz w:val="20"/>
                <w:szCs w:val="20"/>
              </w:rPr>
              <w:t>990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5 035 155,00</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sz w:val="20"/>
                <w:szCs w:val="20"/>
              </w:rPr>
            </w:pPr>
            <w:r w:rsidRPr="002E1477">
              <w:rPr>
                <w:rFonts w:ascii="Arial" w:hAnsi="Arial" w:cs="Arial"/>
                <w:sz w:val="20"/>
                <w:szCs w:val="20"/>
              </w:rPr>
              <w:t>10 855 995,00</w:t>
            </w:r>
          </w:p>
        </w:tc>
      </w:tr>
      <w:tr w:rsidR="002E1477" w:rsidRPr="002E1477" w:rsidTr="00C417D2">
        <w:trPr>
          <w:gridAfter w:val="2"/>
          <w:wAfter w:w="321" w:type="dxa"/>
          <w:trHeight w:val="58"/>
        </w:trPr>
        <w:tc>
          <w:tcPr>
            <w:tcW w:w="5807"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Итого расходов</w:t>
            </w:r>
          </w:p>
        </w:tc>
        <w:tc>
          <w:tcPr>
            <w:tcW w:w="740" w:type="dxa"/>
            <w:tcBorders>
              <w:top w:val="nil"/>
              <w:left w:val="nil"/>
              <w:bottom w:val="single" w:sz="4" w:space="0" w:color="auto"/>
              <w:right w:val="nil"/>
            </w:tcBorders>
            <w:shd w:val="clear" w:color="auto" w:fill="auto"/>
            <w:noWrap/>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w:t>
            </w:r>
          </w:p>
        </w:tc>
        <w:tc>
          <w:tcPr>
            <w:tcW w:w="2000" w:type="dxa"/>
            <w:gridSpan w:val="4"/>
            <w:tcBorders>
              <w:top w:val="nil"/>
              <w:left w:val="nil"/>
              <w:bottom w:val="single" w:sz="4" w:space="0" w:color="auto"/>
              <w:right w:val="nil"/>
            </w:tcBorders>
            <w:shd w:val="clear" w:color="auto" w:fill="auto"/>
            <w:noWrap/>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rsidR="002E1477" w:rsidRPr="002E1477" w:rsidRDefault="002E1477" w:rsidP="002E1477">
            <w:pPr>
              <w:rPr>
                <w:rFonts w:ascii="Arial" w:hAnsi="Arial" w:cs="Arial"/>
                <w:b/>
                <w:bCs/>
                <w:sz w:val="20"/>
                <w:szCs w:val="20"/>
              </w:rPr>
            </w:pPr>
            <w:r w:rsidRPr="002E1477">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563 663 028,71</w:t>
            </w:r>
          </w:p>
        </w:tc>
        <w:tc>
          <w:tcPr>
            <w:tcW w:w="1740" w:type="dxa"/>
            <w:tcBorders>
              <w:top w:val="nil"/>
              <w:left w:val="single" w:sz="4" w:space="0" w:color="auto"/>
              <w:bottom w:val="single" w:sz="4" w:space="0" w:color="auto"/>
              <w:right w:val="nil"/>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303 905 352,94</w:t>
            </w:r>
          </w:p>
        </w:tc>
        <w:tc>
          <w:tcPr>
            <w:tcW w:w="1583" w:type="dxa"/>
            <w:gridSpan w:val="2"/>
            <w:tcBorders>
              <w:top w:val="nil"/>
              <w:left w:val="single" w:sz="4" w:space="0" w:color="auto"/>
              <w:bottom w:val="single" w:sz="4" w:space="0" w:color="auto"/>
              <w:right w:val="single" w:sz="4" w:space="0" w:color="auto"/>
            </w:tcBorders>
            <w:shd w:val="clear" w:color="auto" w:fill="auto"/>
            <w:noWrap/>
            <w:vAlign w:val="center"/>
            <w:hideMark/>
          </w:tcPr>
          <w:p w:rsidR="002E1477" w:rsidRPr="002E1477" w:rsidRDefault="002E1477" w:rsidP="002E1477">
            <w:pPr>
              <w:jc w:val="right"/>
              <w:rPr>
                <w:rFonts w:ascii="Arial" w:hAnsi="Arial" w:cs="Arial"/>
                <w:b/>
                <w:bCs/>
                <w:sz w:val="20"/>
                <w:szCs w:val="20"/>
              </w:rPr>
            </w:pPr>
            <w:r w:rsidRPr="002E1477">
              <w:rPr>
                <w:rFonts w:ascii="Arial" w:hAnsi="Arial" w:cs="Arial"/>
                <w:b/>
                <w:bCs/>
                <w:sz w:val="20"/>
                <w:szCs w:val="20"/>
              </w:rPr>
              <w:t>254 776 200,00</w:t>
            </w:r>
          </w:p>
        </w:tc>
      </w:tr>
      <w:tr w:rsidR="00144B89" w:rsidRPr="00144B89" w:rsidTr="00C417D2">
        <w:trPr>
          <w:trHeight w:val="389"/>
        </w:trPr>
        <w:tc>
          <w:tcPr>
            <w:tcW w:w="5807" w:type="dxa"/>
            <w:tcBorders>
              <w:top w:val="nil"/>
              <w:left w:val="nil"/>
              <w:bottom w:val="nil"/>
              <w:right w:val="nil"/>
            </w:tcBorders>
            <w:shd w:val="clear" w:color="auto" w:fill="auto"/>
            <w:noWrap/>
            <w:vAlign w:val="center"/>
            <w:hideMark/>
          </w:tcPr>
          <w:p w:rsidR="00144B89" w:rsidRPr="00144B89" w:rsidRDefault="00033532" w:rsidP="00144B89">
            <w:pPr>
              <w:rPr>
                <w:sz w:val="20"/>
                <w:szCs w:val="20"/>
              </w:rPr>
            </w:pPr>
            <w:r w:rsidRPr="002E1477">
              <w:rPr>
                <w:rFonts w:ascii="Arial" w:hAnsi="Arial" w:cs="Arial"/>
                <w:spacing w:val="1"/>
                <w:sz w:val="20"/>
                <w:szCs w:val="20"/>
              </w:rPr>
              <w:t xml:space="preserve">  </w:t>
            </w:r>
            <w:r w:rsidR="000C4EC3" w:rsidRPr="002E1477">
              <w:rPr>
                <w:rFonts w:ascii="Arial" w:hAnsi="Arial" w:cs="Arial"/>
                <w:spacing w:val="1"/>
                <w:sz w:val="20"/>
                <w:szCs w:val="20"/>
              </w:rPr>
              <w:t xml:space="preserve">   </w:t>
            </w:r>
          </w:p>
        </w:tc>
        <w:tc>
          <w:tcPr>
            <w:tcW w:w="1880" w:type="dxa"/>
            <w:gridSpan w:val="3"/>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640" w:type="dxa"/>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740" w:type="dxa"/>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620" w:type="dxa"/>
            <w:gridSpan w:val="2"/>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1812" w:type="dxa"/>
            <w:gridSpan w:val="2"/>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1843" w:type="dxa"/>
            <w:gridSpan w:val="2"/>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c>
          <w:tcPr>
            <w:tcW w:w="1801" w:type="dxa"/>
            <w:gridSpan w:val="3"/>
            <w:tcBorders>
              <w:top w:val="nil"/>
              <w:left w:val="nil"/>
              <w:bottom w:val="nil"/>
              <w:right w:val="nil"/>
            </w:tcBorders>
            <w:shd w:val="clear" w:color="auto" w:fill="auto"/>
            <w:noWrap/>
            <w:vAlign w:val="center"/>
            <w:hideMark/>
          </w:tcPr>
          <w:p w:rsidR="00144B89" w:rsidRPr="00144B89" w:rsidRDefault="00144B89" w:rsidP="00144B89">
            <w:pPr>
              <w:jc w:val="right"/>
              <w:rPr>
                <w:sz w:val="20"/>
                <w:szCs w:val="20"/>
              </w:rPr>
            </w:pPr>
          </w:p>
        </w:tc>
      </w:tr>
      <w:tr w:rsidR="00144B89" w:rsidRPr="00144B89" w:rsidTr="00C417D2">
        <w:trPr>
          <w:trHeight w:val="285"/>
        </w:trPr>
        <w:tc>
          <w:tcPr>
            <w:tcW w:w="5807" w:type="dxa"/>
            <w:tcBorders>
              <w:top w:val="nil"/>
              <w:left w:val="nil"/>
              <w:bottom w:val="nil"/>
              <w:right w:val="nil"/>
            </w:tcBorders>
            <w:shd w:val="clear" w:color="auto" w:fill="auto"/>
            <w:noWrap/>
            <w:vAlign w:val="bottom"/>
            <w:hideMark/>
          </w:tcPr>
          <w:p w:rsidR="00144B89" w:rsidRPr="00144B89" w:rsidRDefault="00144B89" w:rsidP="00144B89">
            <w:pPr>
              <w:jc w:val="right"/>
              <w:rPr>
                <w:rFonts w:ascii="Arial" w:hAnsi="Arial" w:cs="Arial"/>
                <w:sz w:val="20"/>
                <w:szCs w:val="20"/>
              </w:rPr>
            </w:pPr>
          </w:p>
        </w:tc>
        <w:tc>
          <w:tcPr>
            <w:tcW w:w="1880" w:type="dxa"/>
            <w:gridSpan w:val="3"/>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620" w:type="dxa"/>
            <w:gridSpan w:val="2"/>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1812" w:type="dxa"/>
            <w:gridSpan w:val="2"/>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1801" w:type="dxa"/>
            <w:gridSpan w:val="3"/>
            <w:tcBorders>
              <w:top w:val="nil"/>
              <w:left w:val="nil"/>
              <w:bottom w:val="nil"/>
              <w:right w:val="nil"/>
            </w:tcBorders>
            <w:shd w:val="clear" w:color="auto" w:fill="auto"/>
            <w:noWrap/>
            <w:vAlign w:val="bottom"/>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Приложение 3</w:t>
            </w:r>
          </w:p>
        </w:tc>
      </w:tr>
      <w:tr w:rsidR="00144B89" w:rsidRPr="00144B89" w:rsidTr="00C417D2">
        <w:trPr>
          <w:trHeight w:val="1245"/>
        </w:trPr>
        <w:tc>
          <w:tcPr>
            <w:tcW w:w="5807" w:type="dxa"/>
            <w:tcBorders>
              <w:top w:val="nil"/>
              <w:left w:val="nil"/>
              <w:bottom w:val="nil"/>
              <w:right w:val="nil"/>
            </w:tcBorders>
            <w:shd w:val="clear" w:color="auto" w:fill="auto"/>
            <w:noWrap/>
            <w:vAlign w:val="bottom"/>
            <w:hideMark/>
          </w:tcPr>
          <w:p w:rsidR="00144B89" w:rsidRPr="00144B89" w:rsidRDefault="00144B89" w:rsidP="00144B89">
            <w:pPr>
              <w:jc w:val="right"/>
              <w:rPr>
                <w:rFonts w:ascii="Arial" w:hAnsi="Arial" w:cs="Arial"/>
                <w:sz w:val="20"/>
                <w:szCs w:val="20"/>
              </w:rPr>
            </w:pPr>
          </w:p>
        </w:tc>
        <w:tc>
          <w:tcPr>
            <w:tcW w:w="1880" w:type="dxa"/>
            <w:gridSpan w:val="3"/>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144B89" w:rsidRPr="00144B89" w:rsidRDefault="00144B89" w:rsidP="00144B89">
            <w:pPr>
              <w:rPr>
                <w:rFonts w:ascii="Arial" w:hAnsi="Arial" w:cs="Arial"/>
                <w:sz w:val="20"/>
                <w:szCs w:val="20"/>
              </w:rPr>
            </w:pPr>
          </w:p>
        </w:tc>
        <w:tc>
          <w:tcPr>
            <w:tcW w:w="6076" w:type="dxa"/>
            <w:gridSpan w:val="9"/>
            <w:tcBorders>
              <w:top w:val="nil"/>
              <w:left w:val="nil"/>
              <w:bottom w:val="nil"/>
              <w:right w:val="nil"/>
            </w:tcBorders>
            <w:shd w:val="clear" w:color="auto" w:fill="auto"/>
            <w:vAlign w:val="bottom"/>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144B89">
              <w:rPr>
                <w:rFonts w:ascii="Arial" w:hAnsi="Arial" w:cs="Arial"/>
                <w:sz w:val="20"/>
                <w:szCs w:val="20"/>
              </w:rPr>
              <w:br/>
              <w:t xml:space="preserve">"О бюджете города </w:t>
            </w:r>
            <w:r w:rsidR="00001888" w:rsidRPr="00144B89">
              <w:rPr>
                <w:rFonts w:ascii="Arial" w:hAnsi="Arial" w:cs="Arial"/>
                <w:sz w:val="20"/>
                <w:szCs w:val="20"/>
              </w:rPr>
              <w:t>Куйбышева Куйбышевского</w:t>
            </w:r>
            <w:r w:rsidRPr="00144B89">
              <w:rPr>
                <w:rFonts w:ascii="Arial" w:hAnsi="Arial" w:cs="Arial"/>
                <w:sz w:val="20"/>
                <w:szCs w:val="20"/>
              </w:rPr>
              <w:t xml:space="preserve"> района </w:t>
            </w:r>
            <w:r w:rsidR="00001888" w:rsidRPr="00144B89">
              <w:rPr>
                <w:rFonts w:ascii="Arial" w:hAnsi="Arial" w:cs="Arial"/>
                <w:sz w:val="20"/>
                <w:szCs w:val="20"/>
              </w:rPr>
              <w:t>Новосибирской области на 2023</w:t>
            </w:r>
            <w:r w:rsidRPr="00144B89">
              <w:rPr>
                <w:rFonts w:ascii="Arial" w:hAnsi="Arial" w:cs="Arial"/>
                <w:sz w:val="20"/>
                <w:szCs w:val="20"/>
              </w:rPr>
              <w:t xml:space="preserve"> год и плановый </w:t>
            </w:r>
            <w:r w:rsidR="00001888" w:rsidRPr="00144B89">
              <w:rPr>
                <w:rFonts w:ascii="Arial" w:hAnsi="Arial" w:cs="Arial"/>
                <w:sz w:val="20"/>
                <w:szCs w:val="20"/>
              </w:rPr>
              <w:t>период 2024</w:t>
            </w:r>
            <w:r w:rsidRPr="00144B89">
              <w:rPr>
                <w:rFonts w:ascii="Arial" w:hAnsi="Arial" w:cs="Arial"/>
                <w:sz w:val="20"/>
                <w:szCs w:val="20"/>
              </w:rPr>
              <w:t xml:space="preserve"> </w:t>
            </w:r>
            <w:r w:rsidR="00001888" w:rsidRPr="00144B89">
              <w:rPr>
                <w:rFonts w:ascii="Arial" w:hAnsi="Arial" w:cs="Arial"/>
                <w:sz w:val="20"/>
                <w:szCs w:val="20"/>
              </w:rPr>
              <w:t>и 2025</w:t>
            </w:r>
            <w:r w:rsidRPr="00144B89">
              <w:rPr>
                <w:rFonts w:ascii="Arial" w:hAnsi="Arial" w:cs="Arial"/>
                <w:sz w:val="20"/>
                <w:szCs w:val="20"/>
              </w:rPr>
              <w:t xml:space="preserve"> годов"</w:t>
            </w:r>
          </w:p>
        </w:tc>
      </w:tr>
      <w:tr w:rsidR="00144B89" w:rsidRPr="00144B89" w:rsidTr="00C417D2">
        <w:trPr>
          <w:trHeight w:val="960"/>
        </w:trPr>
        <w:tc>
          <w:tcPr>
            <w:tcW w:w="15143" w:type="dxa"/>
            <w:gridSpan w:val="15"/>
            <w:tcBorders>
              <w:top w:val="nil"/>
              <w:left w:val="nil"/>
              <w:bottom w:val="nil"/>
              <w:right w:val="nil"/>
            </w:tcBorders>
            <w:shd w:val="clear" w:color="auto" w:fill="auto"/>
            <w:vAlign w:val="bottom"/>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w:t>
            </w:r>
          </w:p>
        </w:tc>
      </w:tr>
      <w:tr w:rsidR="00144B89" w:rsidRPr="00144B89" w:rsidTr="00C417D2">
        <w:trPr>
          <w:trHeight w:val="375"/>
        </w:trPr>
        <w:tc>
          <w:tcPr>
            <w:tcW w:w="580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Наименование</w:t>
            </w:r>
          </w:p>
        </w:tc>
        <w:tc>
          <w:tcPr>
            <w:tcW w:w="188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РЗ</w:t>
            </w:r>
          </w:p>
        </w:tc>
        <w:tc>
          <w:tcPr>
            <w:tcW w:w="62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ПР</w:t>
            </w:r>
          </w:p>
        </w:tc>
        <w:tc>
          <w:tcPr>
            <w:tcW w:w="5456" w:type="dxa"/>
            <w:gridSpan w:val="7"/>
            <w:tcBorders>
              <w:top w:val="single" w:sz="4" w:space="0" w:color="auto"/>
              <w:left w:val="nil"/>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Сумма</w:t>
            </w:r>
          </w:p>
        </w:tc>
      </w:tr>
      <w:tr w:rsidR="00144B89" w:rsidRPr="00144B89" w:rsidTr="00C417D2">
        <w:trPr>
          <w:trHeight w:val="58"/>
        </w:trPr>
        <w:tc>
          <w:tcPr>
            <w:tcW w:w="5807" w:type="dxa"/>
            <w:vMerge/>
            <w:tcBorders>
              <w:top w:val="single" w:sz="4" w:space="0" w:color="auto"/>
              <w:left w:val="single" w:sz="4" w:space="0" w:color="auto"/>
              <w:bottom w:val="single" w:sz="4" w:space="0" w:color="auto"/>
              <w:right w:val="nil"/>
            </w:tcBorders>
            <w:vAlign w:val="center"/>
            <w:hideMark/>
          </w:tcPr>
          <w:p w:rsidR="00144B89" w:rsidRPr="00144B89" w:rsidRDefault="00144B89" w:rsidP="00144B89">
            <w:pPr>
              <w:rPr>
                <w:rFonts w:ascii="Arial" w:hAnsi="Arial" w:cs="Arial"/>
                <w:sz w:val="20"/>
                <w:szCs w:val="20"/>
              </w:rPr>
            </w:pPr>
          </w:p>
        </w:tc>
        <w:tc>
          <w:tcPr>
            <w:tcW w:w="1880" w:type="dxa"/>
            <w:gridSpan w:val="3"/>
            <w:vMerge/>
            <w:tcBorders>
              <w:top w:val="single" w:sz="4" w:space="0" w:color="auto"/>
              <w:left w:val="single" w:sz="4" w:space="0" w:color="auto"/>
              <w:bottom w:val="single" w:sz="4" w:space="0" w:color="auto"/>
              <w:right w:val="single" w:sz="4" w:space="0" w:color="auto"/>
            </w:tcBorders>
            <w:vAlign w:val="center"/>
            <w:hideMark/>
          </w:tcPr>
          <w:p w:rsidR="00144B89" w:rsidRPr="00144B89" w:rsidRDefault="00144B89" w:rsidP="00144B8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144B89" w:rsidRPr="00144B89" w:rsidRDefault="00144B89" w:rsidP="00144B89">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144B89" w:rsidRPr="00144B89" w:rsidRDefault="00144B89" w:rsidP="00144B89">
            <w:pPr>
              <w:rPr>
                <w:rFonts w:ascii="Arial" w:hAnsi="Arial" w:cs="Arial"/>
                <w:sz w:val="20"/>
                <w:szCs w:val="20"/>
              </w:rPr>
            </w:pPr>
          </w:p>
        </w:tc>
        <w:tc>
          <w:tcPr>
            <w:tcW w:w="620" w:type="dxa"/>
            <w:gridSpan w:val="2"/>
            <w:vMerge/>
            <w:tcBorders>
              <w:top w:val="single" w:sz="4" w:space="0" w:color="auto"/>
              <w:left w:val="single" w:sz="4" w:space="0" w:color="auto"/>
              <w:bottom w:val="single" w:sz="4" w:space="0" w:color="auto"/>
              <w:right w:val="single" w:sz="4" w:space="0" w:color="auto"/>
            </w:tcBorders>
            <w:vAlign w:val="center"/>
            <w:hideMark/>
          </w:tcPr>
          <w:p w:rsidR="00144B89" w:rsidRPr="00144B89" w:rsidRDefault="00144B89" w:rsidP="00144B89">
            <w:pPr>
              <w:rPr>
                <w:rFonts w:ascii="Arial" w:hAnsi="Arial" w:cs="Arial"/>
                <w:sz w:val="20"/>
                <w:szCs w:val="20"/>
              </w:rPr>
            </w:pPr>
          </w:p>
        </w:tc>
        <w:tc>
          <w:tcPr>
            <w:tcW w:w="1812" w:type="dxa"/>
            <w:gridSpan w:val="2"/>
            <w:tcBorders>
              <w:top w:val="nil"/>
              <w:left w:val="nil"/>
              <w:bottom w:val="single" w:sz="4" w:space="0" w:color="auto"/>
              <w:right w:val="single" w:sz="4" w:space="0" w:color="auto"/>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2023 год</w:t>
            </w:r>
          </w:p>
        </w:tc>
        <w:tc>
          <w:tcPr>
            <w:tcW w:w="1843" w:type="dxa"/>
            <w:gridSpan w:val="2"/>
            <w:tcBorders>
              <w:top w:val="nil"/>
              <w:left w:val="nil"/>
              <w:bottom w:val="single" w:sz="4" w:space="0" w:color="auto"/>
              <w:right w:val="single" w:sz="4" w:space="0" w:color="auto"/>
            </w:tcBorders>
            <w:shd w:val="clear" w:color="auto" w:fill="auto"/>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2024 год</w:t>
            </w:r>
          </w:p>
        </w:tc>
        <w:tc>
          <w:tcPr>
            <w:tcW w:w="1801" w:type="dxa"/>
            <w:gridSpan w:val="3"/>
            <w:tcBorders>
              <w:top w:val="nil"/>
              <w:left w:val="nil"/>
              <w:bottom w:val="single" w:sz="4" w:space="0" w:color="auto"/>
              <w:right w:val="single" w:sz="4" w:space="0" w:color="auto"/>
            </w:tcBorders>
            <w:shd w:val="clear" w:color="auto" w:fill="auto"/>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2025 год</w:t>
            </w:r>
          </w:p>
        </w:tc>
      </w:tr>
      <w:tr w:rsidR="00144B89" w:rsidRPr="00144B89" w:rsidTr="00C417D2">
        <w:trPr>
          <w:trHeight w:val="58"/>
        </w:trPr>
        <w:tc>
          <w:tcPr>
            <w:tcW w:w="5807" w:type="dxa"/>
            <w:tcBorders>
              <w:top w:val="single" w:sz="4" w:space="0" w:color="auto"/>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gridSpan w:val="3"/>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100 000,00</w:t>
            </w:r>
          </w:p>
        </w:tc>
        <w:tc>
          <w:tcPr>
            <w:tcW w:w="1843" w:type="dxa"/>
            <w:gridSpan w:val="2"/>
            <w:tcBorders>
              <w:top w:val="single" w:sz="4" w:space="0" w:color="auto"/>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"Развитие культуры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7 099 396,62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8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6 339 992,54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1 890 025,54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1 890 025,54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4 449 967,00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4 449 967,00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667"/>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386 600,00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386 600,00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386 600,00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228 515,57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228 515,57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99"/>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228 515,57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135 995,76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40 541,92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40 541,92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265"/>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95 453,84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95 453,84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8 292,75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8 292,75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8 292,75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7 111 315,80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27 255 758,00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33 606 970,00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7 111 315,80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7 111 315,80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7 111 315,80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33 270 900,00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33 270 900,00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33 270 900,00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001888" w:rsidRPr="00144B89">
              <w:rPr>
                <w:rFonts w:ascii="Arial" w:hAnsi="Arial" w:cs="Arial"/>
                <w:b/>
                <w:bCs/>
                <w:sz w:val="20"/>
                <w:szCs w:val="20"/>
              </w:rPr>
              <w:t>области «</w:t>
            </w:r>
            <w:r w:rsidRPr="00144B89">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336 070,00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336 070,00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336 070,00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12.0.00.00000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"Жилищно-коммунальное хозяйство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150 345 816,32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Подпрограмма "Чистая вода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128 275 893,78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124"/>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125 582 100,00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125 582 100,00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125 582 100,00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624"/>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2 693 793,78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2 693 793,78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2 693 793,78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22 069 922,54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20 102 690,00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20 102 690,00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144"/>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20 102 690,00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1 430 081,00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1 430 081,00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1 430 081,00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476"/>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431 211,94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431 211,94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431 211,94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105 939,60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105 939,60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105 939,60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215 500,00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212 500,00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215 500,00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212 500,00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34 500,00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37 500,00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34 500,00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37 500,00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645 948,21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645 948,21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367"/>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645 948,21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645 948,21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373"/>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234 999,80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234 999,80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234 999,80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234 999,80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250 000,00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154 967,00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130 967,00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124 967,00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154 967,00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130 967,00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124 967,00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95 033,00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119 033,00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125 033,00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95 033,00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119 033,00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125 033,00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34 873 819,51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8 479 422,34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8 479 422,34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Содержание автомобильных дорог и дорожных сооружений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6 669 582,06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7 273 612,00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6 669 582,06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7 273 612,00</w:t>
            </w:r>
          </w:p>
        </w:tc>
      </w:tr>
      <w:tr w:rsidR="00144B89" w:rsidRPr="00144B89" w:rsidTr="00C417D2">
        <w:trPr>
          <w:trHeight w:val="65"/>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6 669 582,06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7 273 612,00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на уличное освещение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3 866 739,08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1 205 810,34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1 205 810,34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2 660 928,74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2 660 928,74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23 719 669,38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23 719 669,38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23 719 669,38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93"/>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001888" w:rsidRPr="00144B89">
              <w:rPr>
                <w:rFonts w:ascii="Arial" w:hAnsi="Arial" w:cs="Arial"/>
                <w:b/>
                <w:bCs/>
                <w:sz w:val="20"/>
                <w:szCs w:val="20"/>
              </w:rPr>
              <w:t>области «</w:t>
            </w:r>
            <w:r w:rsidRPr="00144B89">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617 828,99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617 828,99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617 828,99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55 813 124,00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41 276 220,41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36 444 993,00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36 444 993,00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36 444 993,00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493"/>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368 131,00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368 131,00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368 131,00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Непрограммные направления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305 869 408,45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225 488 952,19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212 204 807,66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Высшее должностное лицо органа местного самоуправления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2 248 201,00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2 160 683,00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2 248 201,00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2 160 683,00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2 248 201,00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2 160 683,00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Расходы на обеспечение функций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41 912 415,24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42 775 880,02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43 732 215,84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36 209 431,04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40 186 660,30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42 255 079,96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36 209 431,04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40 186 660,30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42 255 079,96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5 507 258,89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2 589 219,72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1 477 135,88</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5 507 258,89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2 589 219,72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1 477 135,88</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181 505,31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06</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181 505,31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14 220,00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14 220,00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181 218,08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181 218,08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181 218,08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3 153 082,23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173 000,00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103 000,00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2 376 248,06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173 000,00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103 000,00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2 376 248,06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173 000,00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103 000,00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776 834,17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Исполнение судебных актов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684 054,17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92 780,00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Резервные фонды местного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80"/>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Социальные выплаты гражданам, кроме публичных нормативных социальных выплат</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Резервные средства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Расходы на обеспечение деятельности (оказание услуг) единой диспетчерской службы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277 020,00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277 020,00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277 020,00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Председатель законодательного (представительного) органа муниципальной власти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2 023 399,17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1 944 615,00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2 023 399,17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1 944 615,00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2 023 399,17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1 944 615,00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Содержание автомобильных дорог и дорожных сооружений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3 924 381,03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5 434 838,00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3 924 381,03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5 434 838,00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3 924 381,03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5 434 838,00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410 004,00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410 004,00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410 004,00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Капитальный ремонт муниципального жилого фонда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1 740 570,79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1 363 930,00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1 740 570,79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1 363 930,00</w:t>
            </w:r>
          </w:p>
        </w:tc>
      </w:tr>
      <w:tr w:rsidR="00144B89" w:rsidRPr="00144B89" w:rsidTr="00C417D2">
        <w:trPr>
          <w:trHeight w:val="60"/>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1 740 570,79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1 363 930,00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Мероприятия в области жилищного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47 591 189,62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30 796 412,72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35 507 976,75</w:t>
            </w:r>
          </w:p>
        </w:tc>
      </w:tr>
      <w:tr w:rsidR="00144B89" w:rsidRPr="00144B89" w:rsidTr="00C417D2">
        <w:trPr>
          <w:trHeight w:val="194"/>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29 868 203,94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27 655 712,72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34 231 412,72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29 868 203,94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27 655 712,72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34 231 412,72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15 371 227,80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3 140 700,00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1 276 564,03</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15 371 227,80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3 140 700,00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1 276 564,03</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92 143,64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Социальные выплаты гражданам, кроме публичных нормативных социальных выплат</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92 143,64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2 259 614,24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2 259 614,24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Мероприятия в области коммунального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5 485 363,92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2 212 144,14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2 212 144,14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3 273 219,78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02</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3 273 219,78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на уличное освещение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10 247 376,99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4 957 309,74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7 278 392,98</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9 168 044,10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4 957 309,74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7 278 392,98</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9 168 044,10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4 957 309,74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7 278 392,98</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1 079 332,89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1 079 332,89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на озеленение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633 093,84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633 093,84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633 093,84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698 235,11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698 235,11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698 235,11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Прочие мероприятия по благоустройству поселений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7 083 766,13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7 083 766,13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7 083 766,13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245"/>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15 710 947,20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16 890 316,24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16 890 316,24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12 652 851,44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16 138 603,24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16 138 603,24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12 652 851,44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16 138 603,24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16 138 603,24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2 996 127,76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751 713,00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751 713,00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2 996 127,76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751 713,00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751 713,00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61 968,00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61 968,00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20 582 155,17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24 858 926,16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20 582 155,17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24 858 926,16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20 582 155,17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24 858 926,16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9 128 492,69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9 144 603,96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9 144 603,96</w:t>
            </w:r>
          </w:p>
        </w:tc>
      </w:tr>
      <w:tr w:rsidR="00144B89" w:rsidRPr="00144B89" w:rsidTr="00C417D2">
        <w:trPr>
          <w:trHeight w:val="566"/>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6 424 464,34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8 397 464,34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8 397 464,34</w:t>
            </w:r>
          </w:p>
        </w:tc>
      </w:tr>
      <w:tr w:rsidR="00144B89" w:rsidRPr="00144B89" w:rsidTr="00C417D2">
        <w:trPr>
          <w:trHeight w:val="115"/>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6 424 464,34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8 397 464,34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8 397 464,34</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2 647 840,22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747 139,62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747 139,62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2 647 840,22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747 139,62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747 139,62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56 188,13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Исполнение судебных актов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15 413,59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40 774,54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Расходы на обеспечение деятельности (оказание услуг) библиотек</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15 612 438,40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18 321 220,45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18 321 220,45</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13 779 829,59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17 724 979,59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17 724 979,59</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13 779 829,59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17 724 979,59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17 724 979,59</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1 733 191,96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596 240,86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596 240,86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1 733 191,96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596 240,86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596 240,86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99 416,85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99 416,85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Выплата муниципальной социальной доплаты к пенсии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2 794 832,00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2 631 208,20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2 794 832,00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2 631 208,20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Публичные нормативные социальные выплаты гражданам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2 794 832,00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2 631 208,20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Денежная выплата почетным гражданам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Публичные нормативные выплаты гражданам несоциального характера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27 350,00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27 350,00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Публичные нормативные выплаты гражданам несоциального характера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06</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27 350,00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Расходы на обеспечение деятельности (оказание услуг) центров спортивной </w:t>
            </w:r>
            <w:r w:rsidR="00001888" w:rsidRPr="00144B89">
              <w:rPr>
                <w:rFonts w:ascii="Arial" w:hAnsi="Arial" w:cs="Arial"/>
                <w:b/>
                <w:bCs/>
                <w:sz w:val="20"/>
                <w:szCs w:val="20"/>
              </w:rPr>
              <w:t>подготовки (</w:t>
            </w:r>
            <w:r w:rsidRPr="00144B89">
              <w:rPr>
                <w:rFonts w:ascii="Arial" w:hAnsi="Arial" w:cs="Arial"/>
                <w:b/>
                <w:bCs/>
                <w:sz w:val="20"/>
                <w:szCs w:val="20"/>
              </w:rPr>
              <w:t>сборных команд)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28 272 766,68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27 327 188,82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28 272 766,68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27 327 188,82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28 272 766,68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27 327 188,82</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Процентные платежи по муниципальному долгу местного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7 506,85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Обслуживание государственного (муниципального) долга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7 506,85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Обслуживание муниципального долга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7 506,85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620"/>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управлению дорожным хозяйством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4 165 000,00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4 165 000,00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4 165 000,00</w:t>
            </w:r>
          </w:p>
        </w:tc>
      </w:tr>
      <w:tr w:rsidR="00144B89" w:rsidRPr="00144B89" w:rsidTr="00C417D2">
        <w:trPr>
          <w:trHeight w:val="1036"/>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220 400,00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220 400,00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134"/>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226"/>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xml:space="preserve">Реализация мероприятий по обеспечению сбалансированности местных </w:t>
            </w:r>
            <w:r w:rsidR="004C4888" w:rsidRPr="00144B89">
              <w:rPr>
                <w:rFonts w:ascii="Arial" w:hAnsi="Arial" w:cs="Arial"/>
                <w:b/>
                <w:bCs/>
                <w:sz w:val="20"/>
                <w:szCs w:val="20"/>
              </w:rPr>
              <w:t>бюджетов государственной</w:t>
            </w:r>
            <w:r w:rsidRPr="00144B89">
              <w:rPr>
                <w:rFonts w:ascii="Arial" w:hAnsi="Arial" w:cs="Arial"/>
                <w:b/>
                <w:bCs/>
                <w:sz w:val="20"/>
                <w:szCs w:val="20"/>
              </w:rPr>
              <w:t xml:space="preserve"> программы Новосибирской области "</w:t>
            </w:r>
            <w:r w:rsidR="004C4888" w:rsidRPr="00144B89">
              <w:rPr>
                <w:rFonts w:ascii="Arial" w:hAnsi="Arial" w:cs="Arial"/>
                <w:b/>
                <w:bCs/>
                <w:sz w:val="20"/>
                <w:szCs w:val="20"/>
              </w:rPr>
              <w:t>Управление финансами</w:t>
            </w:r>
            <w:r w:rsidRPr="00144B89">
              <w:rPr>
                <w:rFonts w:ascii="Arial" w:hAnsi="Arial" w:cs="Arial"/>
                <w:b/>
                <w:bCs/>
                <w:sz w:val="20"/>
                <w:szCs w:val="20"/>
              </w:rPr>
              <w:t xml:space="preserve">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67 421 700,00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341"/>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37 858 119,03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15 866 789,69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4 267 268,54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8 867 511,31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8 856 549,49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5 347 718,34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1 287 495,90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07</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3 833 017,14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227 205,30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1 062 376,00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1 062 376,00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23 153 486,63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13 007 643,89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01</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10 145 842,74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42 071,00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42 071,00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42 071,00</w:t>
            </w:r>
          </w:p>
        </w:tc>
      </w:tr>
      <w:tr w:rsidR="00144B89" w:rsidRPr="00144B89" w:rsidTr="00C417D2">
        <w:trPr>
          <w:trHeight w:val="706"/>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2 226,26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2 226,26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r>
      <w:tr w:rsidR="00144B89" w:rsidRPr="00144B89" w:rsidTr="00C417D2">
        <w:trPr>
          <w:trHeight w:val="8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2 226,26</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программ формирования современной городской среды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99.0.F2.00000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11 940 505,05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427"/>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11 940 505,05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11 940 505,05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209"/>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sz w:val="20"/>
                <w:szCs w:val="20"/>
              </w:rPr>
            </w:pPr>
            <w:r w:rsidRPr="00144B8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03</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11 940 505,05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10 855 995,00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10 855 995,00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center"/>
              <w:rPr>
                <w:rFonts w:ascii="Arial" w:hAnsi="Arial" w:cs="Arial"/>
                <w:sz w:val="20"/>
                <w:szCs w:val="20"/>
              </w:rPr>
            </w:pPr>
            <w:r w:rsidRPr="00144B89">
              <w:rPr>
                <w:rFonts w:ascii="Arial" w:hAnsi="Arial" w:cs="Arial"/>
                <w:sz w:val="20"/>
                <w:szCs w:val="20"/>
              </w:rPr>
              <w:t>99</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sz w:val="20"/>
                <w:szCs w:val="20"/>
              </w:rPr>
            </w:pPr>
            <w:r w:rsidRPr="00144B89">
              <w:rPr>
                <w:rFonts w:ascii="Arial" w:hAnsi="Arial" w:cs="Arial"/>
                <w:sz w:val="20"/>
                <w:szCs w:val="20"/>
              </w:rPr>
              <w:t>10 855 995,00</w:t>
            </w:r>
          </w:p>
        </w:tc>
      </w:tr>
      <w:tr w:rsidR="00144B89" w:rsidRPr="00144B89" w:rsidTr="00C417D2">
        <w:trPr>
          <w:trHeight w:val="58"/>
        </w:trPr>
        <w:tc>
          <w:tcPr>
            <w:tcW w:w="5807" w:type="dxa"/>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Итого расходов</w:t>
            </w:r>
          </w:p>
        </w:tc>
        <w:tc>
          <w:tcPr>
            <w:tcW w:w="1880" w:type="dxa"/>
            <w:gridSpan w:val="3"/>
            <w:tcBorders>
              <w:top w:val="nil"/>
              <w:left w:val="nil"/>
              <w:bottom w:val="single" w:sz="4" w:space="0" w:color="auto"/>
              <w:right w:val="single" w:sz="4" w:space="0" w:color="auto"/>
            </w:tcBorders>
            <w:shd w:val="clear" w:color="auto" w:fill="auto"/>
            <w:noWrap/>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w:t>
            </w:r>
          </w:p>
        </w:tc>
        <w:tc>
          <w:tcPr>
            <w:tcW w:w="620" w:type="dxa"/>
            <w:gridSpan w:val="2"/>
            <w:tcBorders>
              <w:top w:val="nil"/>
              <w:left w:val="nil"/>
              <w:bottom w:val="single" w:sz="4" w:space="0" w:color="auto"/>
              <w:right w:val="nil"/>
            </w:tcBorders>
            <w:shd w:val="clear" w:color="auto" w:fill="auto"/>
            <w:noWrap/>
            <w:vAlign w:val="center"/>
            <w:hideMark/>
          </w:tcPr>
          <w:p w:rsidR="00144B89" w:rsidRPr="00144B89" w:rsidRDefault="00144B89" w:rsidP="00144B89">
            <w:pPr>
              <w:rPr>
                <w:rFonts w:ascii="Arial" w:hAnsi="Arial" w:cs="Arial"/>
                <w:b/>
                <w:bCs/>
                <w:sz w:val="20"/>
                <w:szCs w:val="20"/>
              </w:rPr>
            </w:pPr>
            <w:r w:rsidRPr="00144B89">
              <w:rPr>
                <w:rFonts w:ascii="Arial" w:hAnsi="Arial" w:cs="Arial"/>
                <w:b/>
                <w:bCs/>
                <w:sz w:val="20"/>
                <w:szCs w:val="20"/>
              </w:rPr>
              <w:t> </w:t>
            </w:r>
          </w:p>
        </w:tc>
        <w:tc>
          <w:tcPr>
            <w:tcW w:w="1812" w:type="dxa"/>
            <w:gridSpan w:val="2"/>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563 663 028,71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303 905 352,94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144B89" w:rsidRPr="00144B89" w:rsidRDefault="00144B89" w:rsidP="00144B89">
            <w:pPr>
              <w:jc w:val="right"/>
              <w:rPr>
                <w:rFonts w:ascii="Arial" w:hAnsi="Arial" w:cs="Arial"/>
                <w:b/>
                <w:bCs/>
                <w:sz w:val="20"/>
                <w:szCs w:val="20"/>
              </w:rPr>
            </w:pPr>
            <w:r w:rsidRPr="00144B89">
              <w:rPr>
                <w:rFonts w:ascii="Arial" w:hAnsi="Arial" w:cs="Arial"/>
                <w:b/>
                <w:bCs/>
                <w:sz w:val="20"/>
                <w:szCs w:val="20"/>
              </w:rPr>
              <w:t>254 776 200,00</w:t>
            </w:r>
          </w:p>
        </w:tc>
      </w:tr>
    </w:tbl>
    <w:p w:rsidR="004C4888" w:rsidRDefault="004C4888" w:rsidP="00033532">
      <w:pPr>
        <w:widowControl w:val="0"/>
        <w:tabs>
          <w:tab w:val="left" w:pos="426"/>
        </w:tabs>
        <w:ind w:left="13041"/>
        <w:jc w:val="right"/>
        <w:rPr>
          <w:rFonts w:ascii="Arial" w:hAnsi="Arial" w:cs="Arial"/>
          <w:spacing w:val="1"/>
          <w:sz w:val="20"/>
          <w:szCs w:val="20"/>
        </w:rPr>
      </w:pPr>
    </w:p>
    <w:p w:rsidR="004C4888" w:rsidRDefault="004C4888" w:rsidP="00033532">
      <w:pPr>
        <w:widowControl w:val="0"/>
        <w:tabs>
          <w:tab w:val="left" w:pos="426"/>
        </w:tabs>
        <w:ind w:left="13041"/>
        <w:jc w:val="right"/>
        <w:rPr>
          <w:rFonts w:ascii="Arial" w:hAnsi="Arial" w:cs="Arial"/>
          <w:spacing w:val="1"/>
          <w:sz w:val="20"/>
          <w:szCs w:val="20"/>
        </w:rPr>
      </w:pPr>
    </w:p>
    <w:p w:rsidR="004C4888" w:rsidRDefault="004C4888" w:rsidP="00033532">
      <w:pPr>
        <w:widowControl w:val="0"/>
        <w:tabs>
          <w:tab w:val="left" w:pos="426"/>
        </w:tabs>
        <w:ind w:left="13041"/>
        <w:jc w:val="right"/>
        <w:rPr>
          <w:rFonts w:ascii="Arial" w:hAnsi="Arial" w:cs="Arial"/>
          <w:spacing w:val="1"/>
          <w:sz w:val="20"/>
          <w:szCs w:val="20"/>
        </w:rPr>
      </w:pPr>
    </w:p>
    <w:p w:rsidR="004C4888" w:rsidRDefault="004C4888" w:rsidP="00033532">
      <w:pPr>
        <w:widowControl w:val="0"/>
        <w:tabs>
          <w:tab w:val="left" w:pos="426"/>
        </w:tabs>
        <w:ind w:left="13041"/>
        <w:jc w:val="right"/>
        <w:rPr>
          <w:rFonts w:ascii="Arial" w:hAnsi="Arial" w:cs="Arial"/>
          <w:spacing w:val="1"/>
          <w:sz w:val="20"/>
          <w:szCs w:val="20"/>
        </w:rPr>
      </w:pPr>
    </w:p>
    <w:p w:rsidR="004C4888" w:rsidRDefault="004C4888" w:rsidP="00033532">
      <w:pPr>
        <w:widowControl w:val="0"/>
        <w:tabs>
          <w:tab w:val="left" w:pos="426"/>
        </w:tabs>
        <w:ind w:left="13041"/>
        <w:jc w:val="right"/>
        <w:rPr>
          <w:rFonts w:ascii="Arial" w:hAnsi="Arial" w:cs="Arial"/>
          <w:spacing w:val="1"/>
          <w:sz w:val="20"/>
          <w:szCs w:val="20"/>
        </w:rPr>
      </w:pPr>
    </w:p>
    <w:p w:rsidR="004C4888" w:rsidRDefault="004C4888" w:rsidP="00033532">
      <w:pPr>
        <w:widowControl w:val="0"/>
        <w:tabs>
          <w:tab w:val="left" w:pos="426"/>
        </w:tabs>
        <w:ind w:left="13041"/>
        <w:jc w:val="right"/>
        <w:rPr>
          <w:rFonts w:ascii="Arial" w:hAnsi="Arial" w:cs="Arial"/>
          <w:spacing w:val="1"/>
          <w:sz w:val="20"/>
          <w:szCs w:val="20"/>
        </w:rPr>
      </w:pPr>
    </w:p>
    <w:tbl>
      <w:tblPr>
        <w:tblW w:w="14986" w:type="dxa"/>
        <w:tblInd w:w="113" w:type="dxa"/>
        <w:tblLook w:val="04A0" w:firstRow="1" w:lastRow="0" w:firstColumn="1" w:lastColumn="0" w:noHBand="0" w:noVBand="1"/>
      </w:tblPr>
      <w:tblGrid>
        <w:gridCol w:w="5098"/>
        <w:gridCol w:w="734"/>
        <w:gridCol w:w="564"/>
        <w:gridCol w:w="494"/>
        <w:gridCol w:w="1915"/>
        <w:gridCol w:w="550"/>
        <w:gridCol w:w="2000"/>
        <w:gridCol w:w="1823"/>
        <w:gridCol w:w="1808"/>
      </w:tblGrid>
      <w:tr w:rsidR="006C0803" w:rsidRPr="006C0803" w:rsidTr="006C0803">
        <w:trPr>
          <w:trHeight w:val="285"/>
        </w:trPr>
        <w:tc>
          <w:tcPr>
            <w:tcW w:w="5098"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6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915"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823" w:type="dxa"/>
            <w:tcBorders>
              <w:top w:val="nil"/>
              <w:left w:val="nil"/>
              <w:bottom w:val="nil"/>
              <w:right w:val="nil"/>
            </w:tcBorders>
            <w:shd w:val="clear" w:color="auto" w:fill="auto"/>
            <w:noWrap/>
            <w:vAlign w:val="bottom"/>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Приложение 4</w:t>
            </w:r>
          </w:p>
        </w:tc>
        <w:tc>
          <w:tcPr>
            <w:tcW w:w="1808" w:type="dxa"/>
            <w:tcBorders>
              <w:top w:val="nil"/>
              <w:left w:val="nil"/>
              <w:bottom w:val="nil"/>
              <w:right w:val="nil"/>
            </w:tcBorders>
            <w:shd w:val="clear" w:color="auto" w:fill="auto"/>
            <w:noWrap/>
            <w:vAlign w:val="bottom"/>
            <w:hideMark/>
          </w:tcPr>
          <w:p w:rsidR="006C0803" w:rsidRPr="006C0803" w:rsidRDefault="006C0803" w:rsidP="006C0803">
            <w:pPr>
              <w:jc w:val="right"/>
              <w:rPr>
                <w:rFonts w:ascii="Arial" w:hAnsi="Arial" w:cs="Arial"/>
                <w:sz w:val="20"/>
                <w:szCs w:val="20"/>
              </w:rPr>
            </w:pPr>
          </w:p>
        </w:tc>
      </w:tr>
      <w:tr w:rsidR="006C0803" w:rsidRPr="006C0803" w:rsidTr="006C0803">
        <w:trPr>
          <w:trHeight w:val="1800"/>
        </w:trPr>
        <w:tc>
          <w:tcPr>
            <w:tcW w:w="5098"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6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915"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3823" w:type="dxa"/>
            <w:gridSpan w:val="2"/>
            <w:tcBorders>
              <w:top w:val="nil"/>
              <w:left w:val="nil"/>
              <w:bottom w:val="nil"/>
              <w:right w:val="nil"/>
            </w:tcBorders>
            <w:shd w:val="clear" w:color="auto" w:fill="auto"/>
            <w:vAlign w:val="bottom"/>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6C0803">
              <w:rPr>
                <w:rFonts w:ascii="Arial" w:hAnsi="Arial" w:cs="Arial"/>
                <w:sz w:val="20"/>
                <w:szCs w:val="20"/>
              </w:rPr>
              <w:br/>
              <w:t>"О бюджете города Куйбышева Куйбышевского района Новосибирской области на 2023 год и плановый период 2024 и 2025 годов"</w:t>
            </w:r>
          </w:p>
        </w:tc>
        <w:tc>
          <w:tcPr>
            <w:tcW w:w="1808" w:type="dxa"/>
            <w:tcBorders>
              <w:top w:val="nil"/>
              <w:left w:val="nil"/>
              <w:bottom w:val="nil"/>
              <w:right w:val="nil"/>
            </w:tcBorders>
            <w:shd w:val="clear" w:color="auto" w:fill="auto"/>
            <w:noWrap/>
            <w:vAlign w:val="center"/>
            <w:hideMark/>
          </w:tcPr>
          <w:p w:rsidR="006C0803" w:rsidRPr="006C0803" w:rsidRDefault="006C0803" w:rsidP="006C0803">
            <w:pPr>
              <w:rPr>
                <w:rFonts w:ascii="Arial" w:hAnsi="Arial" w:cs="Arial"/>
                <w:sz w:val="20"/>
                <w:szCs w:val="20"/>
              </w:rPr>
            </w:pPr>
          </w:p>
        </w:tc>
      </w:tr>
      <w:tr w:rsidR="006C0803" w:rsidRPr="006C0803" w:rsidTr="006C0803">
        <w:trPr>
          <w:trHeight w:val="705"/>
        </w:trPr>
        <w:tc>
          <w:tcPr>
            <w:tcW w:w="13178" w:type="dxa"/>
            <w:gridSpan w:val="8"/>
            <w:tcBorders>
              <w:top w:val="nil"/>
              <w:left w:val="nil"/>
              <w:bottom w:val="nil"/>
              <w:right w:val="nil"/>
            </w:tcBorders>
            <w:shd w:val="clear" w:color="auto" w:fill="auto"/>
            <w:hideMark/>
          </w:tcPr>
          <w:p w:rsidR="006C0803" w:rsidRDefault="006C0803" w:rsidP="006C0803">
            <w:pPr>
              <w:jc w:val="center"/>
              <w:rPr>
                <w:rFonts w:ascii="Arial" w:hAnsi="Arial" w:cs="Arial"/>
                <w:sz w:val="20"/>
                <w:szCs w:val="20"/>
              </w:rPr>
            </w:pPr>
          </w:p>
          <w:p w:rsidR="006C0803" w:rsidRPr="006C0803" w:rsidRDefault="006C0803" w:rsidP="006C0803">
            <w:pPr>
              <w:jc w:val="center"/>
              <w:rPr>
                <w:rFonts w:ascii="Arial" w:hAnsi="Arial" w:cs="Arial"/>
                <w:sz w:val="20"/>
                <w:szCs w:val="20"/>
              </w:rPr>
            </w:pPr>
            <w:r w:rsidRPr="006C0803">
              <w:rPr>
                <w:rFonts w:ascii="Arial" w:hAnsi="Arial" w:cs="Arial"/>
                <w:sz w:val="20"/>
                <w:szCs w:val="20"/>
              </w:rPr>
              <w:t>Ведомственная структура расходов бюджета города Куйбышева Куйбышевского района Новосибирской области                                                                                на 2023 год и плановый период 2024 и 2025 годов</w:t>
            </w:r>
          </w:p>
        </w:tc>
        <w:tc>
          <w:tcPr>
            <w:tcW w:w="1808" w:type="dxa"/>
            <w:tcBorders>
              <w:top w:val="nil"/>
              <w:left w:val="nil"/>
              <w:bottom w:val="nil"/>
              <w:right w:val="nil"/>
            </w:tcBorders>
            <w:shd w:val="clear" w:color="auto" w:fill="auto"/>
            <w:noWrap/>
            <w:vAlign w:val="bottom"/>
            <w:hideMark/>
          </w:tcPr>
          <w:p w:rsidR="006C0803" w:rsidRPr="006C0803" w:rsidRDefault="006C0803" w:rsidP="006C0803">
            <w:pPr>
              <w:jc w:val="center"/>
              <w:rPr>
                <w:rFonts w:ascii="Arial" w:hAnsi="Arial" w:cs="Arial"/>
                <w:sz w:val="20"/>
                <w:szCs w:val="20"/>
              </w:rPr>
            </w:pPr>
          </w:p>
        </w:tc>
      </w:tr>
      <w:tr w:rsidR="006C0803" w:rsidRPr="006C0803" w:rsidTr="006C0803">
        <w:trPr>
          <w:trHeight w:val="68"/>
        </w:trPr>
        <w:tc>
          <w:tcPr>
            <w:tcW w:w="5098"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6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915"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823" w:type="dxa"/>
            <w:tcBorders>
              <w:top w:val="nil"/>
              <w:left w:val="nil"/>
              <w:bottom w:val="nil"/>
              <w:right w:val="nil"/>
            </w:tcBorders>
            <w:shd w:val="clear" w:color="auto" w:fill="auto"/>
            <w:noWrap/>
            <w:vAlign w:val="bottom"/>
            <w:hideMark/>
          </w:tcPr>
          <w:p w:rsidR="006C0803" w:rsidRPr="006C0803" w:rsidRDefault="006C0803" w:rsidP="006C0803">
            <w:pPr>
              <w:rPr>
                <w:rFonts w:ascii="Arial" w:hAnsi="Arial" w:cs="Arial"/>
                <w:sz w:val="20"/>
                <w:szCs w:val="20"/>
              </w:rPr>
            </w:pPr>
          </w:p>
        </w:tc>
        <w:tc>
          <w:tcPr>
            <w:tcW w:w="1808" w:type="dxa"/>
            <w:tcBorders>
              <w:top w:val="nil"/>
              <w:left w:val="nil"/>
              <w:bottom w:val="nil"/>
              <w:right w:val="nil"/>
            </w:tcBorders>
            <w:shd w:val="clear" w:color="auto" w:fill="auto"/>
            <w:noWrap/>
            <w:vAlign w:val="bottom"/>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руб.</w:t>
            </w:r>
          </w:p>
        </w:tc>
      </w:tr>
      <w:tr w:rsidR="006C0803" w:rsidRPr="006C0803" w:rsidTr="006C0803">
        <w:trPr>
          <w:trHeight w:val="375"/>
        </w:trPr>
        <w:tc>
          <w:tcPr>
            <w:tcW w:w="509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ГРБС</w:t>
            </w:r>
          </w:p>
        </w:tc>
        <w:tc>
          <w:tcPr>
            <w:tcW w:w="5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РЗ</w:t>
            </w:r>
          </w:p>
        </w:tc>
        <w:tc>
          <w:tcPr>
            <w:tcW w:w="49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ПР</w:t>
            </w:r>
          </w:p>
        </w:tc>
        <w:tc>
          <w:tcPr>
            <w:tcW w:w="191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ЦСР</w:t>
            </w:r>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ВР</w:t>
            </w:r>
          </w:p>
        </w:tc>
        <w:tc>
          <w:tcPr>
            <w:tcW w:w="5631" w:type="dxa"/>
            <w:gridSpan w:val="3"/>
            <w:tcBorders>
              <w:top w:val="single" w:sz="4" w:space="0" w:color="auto"/>
              <w:left w:val="nil"/>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Сумма</w:t>
            </w:r>
          </w:p>
        </w:tc>
      </w:tr>
      <w:tr w:rsidR="006C0803" w:rsidRPr="006C0803" w:rsidTr="006C0803">
        <w:trPr>
          <w:trHeight w:val="360"/>
        </w:trPr>
        <w:tc>
          <w:tcPr>
            <w:tcW w:w="5098"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1915"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6C0803" w:rsidRPr="006C0803" w:rsidRDefault="006C0803" w:rsidP="006C0803">
            <w:pPr>
              <w:rPr>
                <w:rFonts w:ascii="Arial" w:hAnsi="Arial" w:cs="Arial"/>
                <w:sz w:val="20"/>
                <w:szCs w:val="20"/>
              </w:rPr>
            </w:pPr>
          </w:p>
        </w:tc>
        <w:tc>
          <w:tcPr>
            <w:tcW w:w="20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2023 год</w:t>
            </w:r>
          </w:p>
        </w:tc>
        <w:tc>
          <w:tcPr>
            <w:tcW w:w="1823" w:type="dxa"/>
            <w:vMerge w:val="restart"/>
            <w:tcBorders>
              <w:top w:val="nil"/>
              <w:left w:val="single" w:sz="4" w:space="0" w:color="auto"/>
              <w:bottom w:val="single" w:sz="4" w:space="0" w:color="auto"/>
              <w:right w:val="single" w:sz="4" w:space="0" w:color="auto"/>
            </w:tcBorders>
            <w:shd w:val="clear" w:color="auto" w:fill="auto"/>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2024 год</w:t>
            </w:r>
          </w:p>
        </w:tc>
        <w:tc>
          <w:tcPr>
            <w:tcW w:w="180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2025 год</w:t>
            </w:r>
          </w:p>
        </w:tc>
      </w:tr>
      <w:tr w:rsidR="006C0803" w:rsidRPr="006C0803" w:rsidTr="006C0803">
        <w:trPr>
          <w:trHeight w:val="230"/>
        </w:trPr>
        <w:tc>
          <w:tcPr>
            <w:tcW w:w="5098"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1915" w:type="dxa"/>
            <w:vMerge/>
            <w:tcBorders>
              <w:top w:val="single" w:sz="4" w:space="0" w:color="auto"/>
              <w:left w:val="single" w:sz="4" w:space="0" w:color="auto"/>
              <w:bottom w:val="single" w:sz="4" w:space="0" w:color="auto"/>
              <w:right w:val="nil"/>
            </w:tcBorders>
            <w:vAlign w:val="center"/>
            <w:hideMark/>
          </w:tcPr>
          <w:p w:rsidR="006C0803" w:rsidRPr="006C0803" w:rsidRDefault="006C0803" w:rsidP="006C0803">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6C0803" w:rsidRPr="006C0803" w:rsidRDefault="006C0803" w:rsidP="006C0803">
            <w:pPr>
              <w:rPr>
                <w:rFonts w:ascii="Arial" w:hAnsi="Arial" w:cs="Arial"/>
                <w:sz w:val="20"/>
                <w:szCs w:val="20"/>
              </w:rPr>
            </w:pPr>
          </w:p>
        </w:tc>
        <w:tc>
          <w:tcPr>
            <w:tcW w:w="2000" w:type="dxa"/>
            <w:vMerge/>
            <w:tcBorders>
              <w:top w:val="nil"/>
              <w:left w:val="single" w:sz="4" w:space="0" w:color="auto"/>
              <w:bottom w:val="single" w:sz="4" w:space="0" w:color="auto"/>
              <w:right w:val="single" w:sz="4" w:space="0" w:color="auto"/>
            </w:tcBorders>
            <w:vAlign w:val="center"/>
            <w:hideMark/>
          </w:tcPr>
          <w:p w:rsidR="006C0803" w:rsidRPr="006C0803" w:rsidRDefault="006C0803" w:rsidP="006C0803">
            <w:pPr>
              <w:rPr>
                <w:rFonts w:ascii="Arial" w:hAnsi="Arial" w:cs="Arial"/>
                <w:sz w:val="20"/>
                <w:szCs w:val="20"/>
              </w:rPr>
            </w:pPr>
          </w:p>
        </w:tc>
        <w:tc>
          <w:tcPr>
            <w:tcW w:w="1823" w:type="dxa"/>
            <w:vMerge/>
            <w:tcBorders>
              <w:top w:val="nil"/>
              <w:left w:val="single" w:sz="4" w:space="0" w:color="auto"/>
              <w:bottom w:val="single" w:sz="4" w:space="0" w:color="auto"/>
              <w:right w:val="single" w:sz="4" w:space="0" w:color="auto"/>
            </w:tcBorders>
            <w:vAlign w:val="center"/>
            <w:hideMark/>
          </w:tcPr>
          <w:p w:rsidR="006C0803" w:rsidRPr="006C0803" w:rsidRDefault="006C0803" w:rsidP="006C0803">
            <w:pPr>
              <w:rPr>
                <w:rFonts w:ascii="Arial" w:hAnsi="Arial" w:cs="Arial"/>
                <w:sz w:val="20"/>
                <w:szCs w:val="20"/>
              </w:rPr>
            </w:pPr>
          </w:p>
        </w:tc>
        <w:tc>
          <w:tcPr>
            <w:tcW w:w="1808" w:type="dxa"/>
            <w:vMerge/>
            <w:tcBorders>
              <w:top w:val="nil"/>
              <w:left w:val="single" w:sz="4" w:space="0" w:color="auto"/>
              <w:bottom w:val="single" w:sz="4" w:space="0" w:color="auto"/>
              <w:right w:val="single" w:sz="4" w:space="0" w:color="auto"/>
            </w:tcBorders>
            <w:vAlign w:val="center"/>
            <w:hideMark/>
          </w:tcPr>
          <w:p w:rsidR="006C0803" w:rsidRPr="006C0803" w:rsidRDefault="006C0803" w:rsidP="006C0803">
            <w:pPr>
              <w:rPr>
                <w:rFonts w:ascii="Arial" w:hAnsi="Arial" w:cs="Arial"/>
                <w:sz w:val="20"/>
                <w:szCs w:val="20"/>
              </w:rPr>
            </w:pP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563 663 028,71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303 905 352,94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254 776 200,00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58 911 565,21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47 524 178,02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48 410 513,84</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2 248 201,00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2 248 201,00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2 248 201,00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2 160 683,00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2 248 201,00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2 160 683,00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2 160 683,00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2 248 201,00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2 160 683,00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2 160 683,00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2 029 999,17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2 029 999,17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6 600,00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5 400,00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5 400,00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2 023 399,17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1 944 615,00</w:t>
            </w:r>
          </w:p>
        </w:tc>
      </w:tr>
      <w:tr w:rsidR="006C0803" w:rsidRPr="006C0803" w:rsidTr="006C0803">
        <w:trPr>
          <w:trHeight w:val="12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2 023 399,17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1 944 615,00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1 944 615,00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2 023 399,17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1 944 615,00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1 944 615,00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50 587 559,42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42 775 880,02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43 732 215,84</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50 587 559,42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42 775 880,02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43 732 215,84</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41 730 909,93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42 775 880,02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43 732 215,84</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36 209 431,04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40 186 660,30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42 255 079,96</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36 209 431,04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40 186 660,30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42 255 079,96</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5 507 258,89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2 589 219,72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1 477 135,88</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5 507 258,89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2 589 219,72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1 477 135,88</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14 220,00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14 220,00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44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8 856 549,49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70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8 856 549,49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8 856 549,49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34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181 505,31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181 505,31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181 505,31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181 505,31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181 505,31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220 000,00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220 000,00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870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220 000,00</w:t>
            </w:r>
          </w:p>
        </w:tc>
      </w:tr>
      <w:tr w:rsidR="006C0803" w:rsidRPr="006C0803" w:rsidTr="006C0803">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3 699 300,31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423 000,00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353 000,00</w:t>
            </w:r>
          </w:p>
        </w:tc>
      </w:tr>
      <w:tr w:rsidR="006C0803" w:rsidRPr="006C0803" w:rsidTr="002973C2">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r>
      <w:tr w:rsidR="006C0803" w:rsidRPr="006C0803" w:rsidTr="002973C2">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r>
      <w:tr w:rsidR="006C0803" w:rsidRPr="006C0803" w:rsidTr="002973C2">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154 967,00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130 967,00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124 967,00</w:t>
            </w:r>
          </w:p>
        </w:tc>
      </w:tr>
      <w:tr w:rsidR="006C0803" w:rsidRPr="006C0803" w:rsidTr="002973C2">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154 967,00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130 967,00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124 967,00</w:t>
            </w:r>
          </w:p>
        </w:tc>
      </w:tr>
      <w:tr w:rsidR="006C0803" w:rsidRPr="006C0803" w:rsidTr="002973C2">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95 033,00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119 033,00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125 033,00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360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95 033,00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119 033,00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125 033,00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3 449 300,31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173 000,00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103 000,00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181 218,08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181 218,08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0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181 218,08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3 153 082,23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173 000,00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103 000,00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2 376 248,06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173 000,00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103 000,00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2 376 248,06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173 000,00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103 000,00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776 834,17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830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684 054,17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92 780,00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115 000,00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330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817 019,80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817 019,80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21.0.00.00000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215 500,00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212 500,00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215 500,00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212 500,00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34 500,00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37 500,00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360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34 500,00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37 500,00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00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234 999,80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r>
      <w:tr w:rsidR="006C0803" w:rsidRPr="006C0803" w:rsidTr="00A11841">
        <w:trPr>
          <w:trHeight w:val="104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234 999,80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234 999,80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234 999,80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235 000,00</w:t>
            </w:r>
          </w:p>
        </w:tc>
      </w:tr>
      <w:tr w:rsidR="006C0803" w:rsidRPr="006C0803" w:rsidTr="00A11841">
        <w:trPr>
          <w:trHeight w:val="119"/>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332 020,00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277 020,00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277 020,00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277 020,00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103 760 472,16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83 533 489,41</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50 522 491,00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55 813 124,00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41 276 220,41</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32.0.00.00000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55 813 124,00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41 276 220,41</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70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36 444 993,00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40 544 400,75</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36 444 993,00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40 544 400,75</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36 444 993,00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40 544 400,75</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19 000 000,00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19 000 000,00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19 000 000,00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12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368 131,00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731 819,66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368 131,00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731 819,66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368 131,00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731 819,66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47 947 348,16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42 257 269,00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50 522 491,00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7 111 315,80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27 255 758,00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33 606 970,00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7 111 315,80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2 040 000,00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7 111 315,80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2 040 000,00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7 111 315,80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2 040 000,00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31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24 963 600,00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33 270 900,00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24 963 600,00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33 270 900,00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24 963 600,00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33 270 900,00</w:t>
            </w:r>
          </w:p>
        </w:tc>
      </w:tr>
      <w:tr w:rsidR="006C0803" w:rsidRPr="006C0803" w:rsidTr="00A11841">
        <w:trPr>
          <w:trHeight w:val="70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A11841" w:rsidRPr="006C0803">
              <w:rPr>
                <w:rFonts w:ascii="Arial" w:hAnsi="Arial" w:cs="Arial"/>
                <w:b/>
                <w:bCs/>
                <w:sz w:val="20"/>
                <w:szCs w:val="20"/>
              </w:rPr>
              <w:t>области «</w:t>
            </w:r>
            <w:r w:rsidRPr="006C0803">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252 158,00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336 070,00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252 158,00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336 070,00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252 158,00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336 070,00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31 007 080,43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7 273 612,00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7 273 612,00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6 669 582,06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7 273 612,00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7 273 612,00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6 669 582,06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7 273 612,00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7 273 612,00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6 669 582,06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7 273 612,00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7 273 612,00</w:t>
            </w:r>
          </w:p>
        </w:tc>
      </w:tr>
      <w:tr w:rsidR="006C0803" w:rsidRPr="006C0803" w:rsidTr="00A11841">
        <w:trPr>
          <w:trHeight w:val="139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23 719 669,38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23 719 669,38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23 719 669,38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A11841" w:rsidRPr="006C0803">
              <w:rPr>
                <w:rFonts w:ascii="Arial" w:hAnsi="Arial" w:cs="Arial"/>
                <w:b/>
                <w:bCs/>
                <w:sz w:val="20"/>
                <w:szCs w:val="20"/>
              </w:rPr>
              <w:t>области «</w:t>
            </w:r>
            <w:r w:rsidRPr="006C0803">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617 828,99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617 828,99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4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617 828,99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9 828 951,93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7 727 899,00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9 641 909,00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3 924 381,03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3 520 828,00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5 434 838,00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3 924 381,03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3 520 828,00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5 434 838,00</w:t>
            </w:r>
          </w:p>
        </w:tc>
      </w:tr>
      <w:tr w:rsidR="006C0803" w:rsidRPr="006C0803" w:rsidTr="00A11841">
        <w:trPr>
          <w:trHeight w:val="10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3 924 381,03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3 520 828,00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5 434 838,00</w:t>
            </w:r>
          </w:p>
        </w:tc>
      </w:tr>
      <w:tr w:rsidR="006C0803" w:rsidRPr="006C0803" w:rsidTr="00A11841">
        <w:trPr>
          <w:trHeight w:val="12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410 004,00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410 004,00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410 004,00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4 165 000,00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4 165 000,00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4 165 000,00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4 165 000,00</w:t>
            </w:r>
          </w:p>
        </w:tc>
      </w:tr>
      <w:tr w:rsidR="006C0803" w:rsidRPr="006C0803" w:rsidTr="00A11841">
        <w:trPr>
          <w:trHeight w:val="27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A11841"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A11841"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1 287 495,90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1 287 495,90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1 287 495,90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7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42 071,00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42 071,00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42 071,00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42 071,00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259 781 648,80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69 805 269,41</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45 578 736,33</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17 248 652,19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17 248 652,19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37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17 248 652,19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17 248 652,19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17 248 652,19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155 831 180,24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150 345 816,32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17.1.00.00000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128 275 893,78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61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17.1.00.70640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125 582 100,00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17.1.00.70640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125 582 100,00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17.1.00.70640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125 582 100,00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17.1.00.S0640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2 693 793,78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17.1.00.S0640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2 693 793,78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17.1.00.S0640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2 693 793,78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17.3.00.00000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22 069 922,54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862"/>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20 102 690,00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20 102 690,00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20 102 690,00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66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1 430 081,00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1 430 081,00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1 430 081,00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431 211,94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431 211,94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3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431 211,94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05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105 939,60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105 939,60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69"/>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105 939,60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5 485 363,92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5 485 363,92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62"/>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2 212 144,14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2 212 144,14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3 273 219,78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02</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540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3 273 219,78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38 741 918,46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20 312 362,50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8 706 829,58</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34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12.0.00.49500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12.0.00.49500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12.0.00.49500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13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3 866 739,08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1 205 810,34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1 205 810,34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3 866 739,08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1 205 810,34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1 205 810,34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r>
      <w:tr w:rsidR="006C0803" w:rsidRPr="006C0803" w:rsidTr="00A11841">
        <w:trPr>
          <w:trHeight w:val="8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1 205 810,34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2 660 928,74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2 660 928,74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33 867 979,38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19 106 552,16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7 501 019,24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10 247 376,99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4 957 309,74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7 278 392,98</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9 168 044,10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4 957 309,74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7 278 392,98</w:t>
            </w:r>
          </w:p>
        </w:tc>
      </w:tr>
      <w:tr w:rsidR="006C0803" w:rsidRPr="006C0803" w:rsidTr="00A11841">
        <w:trPr>
          <w:trHeight w:val="18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9 168 044,10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4 957 309,74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7 278 392,98</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1 079 332,89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1 079 332,89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633 093,84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633 093,84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633 093,84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698 235,11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475 000,00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698 235,11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475 000,00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698 235,11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475 000,00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7 083 766,13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7 083 766,13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7 083 766,13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6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1 500 000,00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1 500 000,00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1 500 000,00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62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220 400,00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220 400,00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220 400,00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220 400,00</w:t>
            </w:r>
          </w:p>
        </w:tc>
      </w:tr>
      <w:tr w:rsidR="006C0803" w:rsidRPr="006C0803" w:rsidTr="00A11841">
        <w:trPr>
          <w:trHeight w:val="13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A11841"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A11841"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1 062 376,00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1 062 376,00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1 062 376,00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71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480 000,00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480 000,00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480 000,00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60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2 226,26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2 226,26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2 226,26</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2 226,26</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программ формирования современной городской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99.0.F2.00000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11 940 505,05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13 451 616,16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719"/>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11 940 505,05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13 451 616,16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11 940 505,05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13 451 616,16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11 940 505,05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13 451 616,16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65 198 550,10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32 244 254,72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36 871 906,75</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65 198 550,10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32 244 254,72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36 871 906,75</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1 740 570,79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1 447 842,00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1 363 930,00</w:t>
            </w:r>
          </w:p>
        </w:tc>
      </w:tr>
      <w:tr w:rsidR="006C0803" w:rsidRPr="006C0803" w:rsidTr="006C0803">
        <w:trPr>
          <w:trHeight w:val="58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1 740 570,79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1 447 842,00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1 363 930,00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1 740 570,79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1 447 842,00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1 363 930,00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47 591 189,62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30 796 412,72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35 507 976,75</w:t>
            </w:r>
          </w:p>
        </w:tc>
      </w:tr>
      <w:tr w:rsidR="006C0803" w:rsidRPr="006C0803" w:rsidTr="00A11841">
        <w:trPr>
          <w:trHeight w:val="26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29 868 203,94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27 655 712,72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34 231 412,72</w:t>
            </w:r>
          </w:p>
        </w:tc>
      </w:tr>
      <w:tr w:rsidR="006C0803" w:rsidRPr="006C0803" w:rsidTr="00A11841">
        <w:trPr>
          <w:trHeight w:val="99"/>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29 868 203,94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27 655 712,72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34 231 412,72</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15 371 227,80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3 140 700,00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1 276 564,03</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15 371 227,80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3 140 700,00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1 276 564,03</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92 143,64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320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92 143,64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2 259 614,24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2 259 614,24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A11841"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A11841"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15 866 789,69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15 866 789,69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05</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15 866 789,69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24 619 181,09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17 540 316,24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24 619 181,09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17 540 316,24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18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5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44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18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30 000,00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34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A11841">
        <w:trPr>
          <w:trHeight w:val="7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A11841">
        <w:trPr>
          <w:trHeight w:val="31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13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39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5 000,00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40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645 948,21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17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645 948,21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371"/>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645 948,21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645 948,21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650 000,00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23 811 232,88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15 710 947,20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16 890 316,24</w:t>
            </w:r>
          </w:p>
        </w:tc>
      </w:tr>
      <w:tr w:rsidR="006C0803" w:rsidRPr="006C0803" w:rsidTr="001E76C5">
        <w:trPr>
          <w:trHeight w:val="70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12 652 851,44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16 138 603,24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16 138 603,24</w:t>
            </w:r>
          </w:p>
        </w:tc>
      </w:tr>
      <w:tr w:rsidR="006C0803" w:rsidRPr="006C0803" w:rsidTr="001E76C5">
        <w:trPr>
          <w:trHeight w:val="102"/>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12 652 851,44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16 138 603,24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16 138 603,24</w:t>
            </w:r>
          </w:p>
        </w:tc>
      </w:tr>
      <w:tr w:rsidR="006C0803" w:rsidRPr="006C0803" w:rsidTr="001E76C5">
        <w:trPr>
          <w:trHeight w:val="6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2 996 127,76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751 713,00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751 713,00</w:t>
            </w:r>
          </w:p>
        </w:tc>
      </w:tr>
      <w:tr w:rsidR="006C0803" w:rsidRPr="006C0803" w:rsidTr="001E76C5">
        <w:trPr>
          <w:trHeight w:val="299"/>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2 996 127,76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751 713,00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751 713,00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61 968,00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61 968,00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1E76C5"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1E76C5"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8 100 285,68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68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4 267 268,54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4 267 268,54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3 833 017,14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13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07</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3 833 017,14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74 524 843,38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74 524 843,38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7 099 396,62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61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6 339 992,54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1 890 025,54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1 890 025,54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12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4 449 967,00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4 449 967,00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61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386 600,00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386 600,00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19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386 600,00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473"/>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228 515,57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228 515,57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228 515,57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46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135 995,76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40 541,92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40 541,92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95 453,84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95 453,84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37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8 292,75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8 292,75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8 292,75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67 425 446,76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52 324 750,57</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20 582 155,17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24 858 926,16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24 858 926,16</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20 582 155,17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24 858 926,16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24 858 926,16</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20 582 155,17</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24 858 926,16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24 858 926,16</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9 128 492,69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9 144 603,96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9 144 603,96</w:t>
            </w:r>
          </w:p>
        </w:tc>
      </w:tr>
      <w:tr w:rsidR="006C0803" w:rsidRPr="006C0803" w:rsidTr="001E76C5">
        <w:trPr>
          <w:trHeight w:val="25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6 424 464,34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8 397 464,34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8 397 464,34</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6 424 464,34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8 397 464,34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8 397 464,34</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2 647 840,22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747 139,62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747 139,62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2 647 840,22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747 139,62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747 139,62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56 188,13</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830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15 413,59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40 774,54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15 612 438,40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18 321 220,45</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18 321 220,45</w:t>
            </w:r>
          </w:p>
        </w:tc>
      </w:tr>
      <w:tr w:rsidR="006C0803" w:rsidRPr="006C0803" w:rsidTr="001E76C5">
        <w:trPr>
          <w:trHeight w:val="10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13 779 829,59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17 724 979,59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17 724 979,59</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13 779 829,59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17 724 979,59</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17 724 979,59</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1 733 191,96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596 240,86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596 240,86</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1 733 191,96</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596 240,86</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596 240,86</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99 416,85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850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99 416,85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41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1E76C5"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1E76C5"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22 102 360,50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83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8 867 511,31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95"/>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8 867 511,31</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227 205,30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240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227 205,30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147"/>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13 007 643,89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13 007 643,89</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2 822 182,00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2 794 832,00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2 794 832,00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2 794 832,00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2 794 832,00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2 794 832,00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2 631 208,20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2 631 208,20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27 350,00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27 350,00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60"/>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27 350,00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27 350,00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06</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330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27 350,00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38 418 609,42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27 327 188,82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38 418 609,42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27 327 188,82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38 418 609,42</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27 327 188,82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Расходы на обеспечение деятельности (оказание услуг) центров спортивной </w:t>
            </w:r>
            <w:r w:rsidR="001E76C5" w:rsidRPr="006C0803">
              <w:rPr>
                <w:rFonts w:ascii="Arial" w:hAnsi="Arial" w:cs="Arial"/>
                <w:b/>
                <w:bCs/>
                <w:sz w:val="20"/>
                <w:szCs w:val="20"/>
              </w:rPr>
              <w:t>подготовки (</w:t>
            </w:r>
            <w:r w:rsidRPr="006C0803">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28 272 766,68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27 327 188,82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28 272 766,68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27 327 188,82</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28 272 766,68</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25 002 488,82</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27 327 188,82</w:t>
            </w:r>
          </w:p>
        </w:tc>
      </w:tr>
      <w:tr w:rsidR="006C0803" w:rsidRPr="006C0803" w:rsidTr="001E76C5">
        <w:trPr>
          <w:trHeight w:val="464"/>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xml:space="preserve">Реализация мероприятий по обеспечению сбалансированности местных </w:t>
            </w:r>
            <w:r w:rsidR="001E76C5" w:rsidRPr="006C0803">
              <w:rPr>
                <w:rFonts w:ascii="Arial" w:hAnsi="Arial" w:cs="Arial"/>
                <w:b/>
                <w:bCs/>
                <w:sz w:val="20"/>
                <w:szCs w:val="20"/>
              </w:rPr>
              <w:t>бюджетов государственной</w:t>
            </w:r>
            <w:r w:rsidRPr="006C0803">
              <w:rPr>
                <w:rFonts w:ascii="Arial" w:hAnsi="Arial" w:cs="Arial"/>
                <w:b/>
                <w:bCs/>
                <w:sz w:val="20"/>
                <w:szCs w:val="20"/>
              </w:rPr>
              <w:t xml:space="preserve"> программы Новосибирской области "</w:t>
            </w:r>
            <w:r w:rsidR="001E76C5" w:rsidRPr="006C0803">
              <w:rPr>
                <w:rFonts w:ascii="Arial" w:hAnsi="Arial" w:cs="Arial"/>
                <w:b/>
                <w:bCs/>
                <w:sz w:val="20"/>
                <w:szCs w:val="20"/>
              </w:rPr>
              <w:t>Управление финансами</w:t>
            </w:r>
            <w:r w:rsidRPr="006C0803">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10 145 842,74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10 145 842,74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610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10 145 842,74</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700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sz w:val="20"/>
                <w:szCs w:val="20"/>
              </w:rPr>
            </w:pPr>
            <w:r w:rsidRPr="006C0803">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01</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730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7 506,85</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3 497,27</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900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w:t>
            </w:r>
          </w:p>
        </w:tc>
        <w:tc>
          <w:tcPr>
            <w:tcW w:w="1915"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center"/>
              <w:rPr>
                <w:rFonts w:ascii="Arial" w:hAnsi="Arial" w:cs="Arial"/>
                <w:sz w:val="20"/>
                <w:szCs w:val="20"/>
              </w:rPr>
            </w:pPr>
            <w:r w:rsidRPr="006C0803">
              <w:rPr>
                <w:rFonts w:ascii="Arial" w:hAnsi="Arial" w:cs="Arial"/>
                <w:sz w:val="20"/>
                <w:szCs w:val="20"/>
              </w:rPr>
              <w:t>990</w:t>
            </w:r>
          </w:p>
        </w:tc>
        <w:tc>
          <w:tcPr>
            <w:tcW w:w="2000"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0,00</w:t>
            </w:r>
          </w:p>
        </w:tc>
        <w:tc>
          <w:tcPr>
            <w:tcW w:w="1823"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5 035 155,00</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sz w:val="20"/>
                <w:szCs w:val="20"/>
              </w:rPr>
            </w:pPr>
            <w:r w:rsidRPr="006C0803">
              <w:rPr>
                <w:rFonts w:ascii="Arial" w:hAnsi="Arial" w:cs="Arial"/>
                <w:sz w:val="20"/>
                <w:szCs w:val="20"/>
              </w:rPr>
              <w:t>10 855 995,00</w:t>
            </w:r>
          </w:p>
        </w:tc>
      </w:tr>
      <w:tr w:rsidR="006C0803" w:rsidRPr="006C0803" w:rsidTr="001E76C5">
        <w:trPr>
          <w:trHeight w:val="58"/>
        </w:trPr>
        <w:tc>
          <w:tcPr>
            <w:tcW w:w="5098" w:type="dxa"/>
            <w:tcBorders>
              <w:top w:val="nil"/>
              <w:left w:val="single" w:sz="4" w:space="0" w:color="auto"/>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w:t>
            </w:r>
          </w:p>
        </w:tc>
        <w:tc>
          <w:tcPr>
            <w:tcW w:w="564" w:type="dxa"/>
            <w:tcBorders>
              <w:top w:val="nil"/>
              <w:left w:val="nil"/>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w:t>
            </w:r>
          </w:p>
        </w:tc>
        <w:tc>
          <w:tcPr>
            <w:tcW w:w="494" w:type="dxa"/>
            <w:tcBorders>
              <w:top w:val="nil"/>
              <w:left w:val="nil"/>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w:t>
            </w:r>
          </w:p>
        </w:tc>
        <w:tc>
          <w:tcPr>
            <w:tcW w:w="1915" w:type="dxa"/>
            <w:tcBorders>
              <w:top w:val="nil"/>
              <w:left w:val="nil"/>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w:t>
            </w:r>
          </w:p>
        </w:tc>
        <w:tc>
          <w:tcPr>
            <w:tcW w:w="550" w:type="dxa"/>
            <w:tcBorders>
              <w:top w:val="nil"/>
              <w:left w:val="nil"/>
              <w:bottom w:val="single" w:sz="4" w:space="0" w:color="auto"/>
              <w:right w:val="nil"/>
            </w:tcBorders>
            <w:shd w:val="clear" w:color="auto" w:fill="auto"/>
            <w:noWrap/>
            <w:vAlign w:val="center"/>
            <w:hideMark/>
          </w:tcPr>
          <w:p w:rsidR="006C0803" w:rsidRPr="006C0803" w:rsidRDefault="006C0803" w:rsidP="006C0803">
            <w:pPr>
              <w:rPr>
                <w:rFonts w:ascii="Arial" w:hAnsi="Arial" w:cs="Arial"/>
                <w:b/>
                <w:bCs/>
                <w:sz w:val="20"/>
                <w:szCs w:val="20"/>
              </w:rPr>
            </w:pPr>
            <w:r w:rsidRPr="006C0803">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563 663 028,71</w:t>
            </w:r>
          </w:p>
        </w:tc>
        <w:tc>
          <w:tcPr>
            <w:tcW w:w="1823" w:type="dxa"/>
            <w:tcBorders>
              <w:top w:val="nil"/>
              <w:left w:val="nil"/>
              <w:bottom w:val="single" w:sz="4" w:space="0" w:color="auto"/>
              <w:right w:val="nil"/>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303 905 352,94</w:t>
            </w:r>
          </w:p>
        </w:tc>
        <w:tc>
          <w:tcPr>
            <w:tcW w:w="1808" w:type="dxa"/>
            <w:tcBorders>
              <w:top w:val="nil"/>
              <w:left w:val="single" w:sz="4" w:space="0" w:color="auto"/>
              <w:bottom w:val="single" w:sz="4" w:space="0" w:color="auto"/>
              <w:right w:val="single" w:sz="4" w:space="0" w:color="auto"/>
            </w:tcBorders>
            <w:shd w:val="clear" w:color="auto" w:fill="auto"/>
            <w:noWrap/>
            <w:vAlign w:val="center"/>
            <w:hideMark/>
          </w:tcPr>
          <w:p w:rsidR="006C0803" w:rsidRPr="006C0803" w:rsidRDefault="006C0803" w:rsidP="006C0803">
            <w:pPr>
              <w:jc w:val="right"/>
              <w:rPr>
                <w:rFonts w:ascii="Arial" w:hAnsi="Arial" w:cs="Arial"/>
                <w:b/>
                <w:bCs/>
                <w:sz w:val="20"/>
                <w:szCs w:val="20"/>
              </w:rPr>
            </w:pPr>
            <w:r w:rsidRPr="006C0803">
              <w:rPr>
                <w:rFonts w:ascii="Arial" w:hAnsi="Arial" w:cs="Arial"/>
                <w:b/>
                <w:bCs/>
                <w:sz w:val="20"/>
                <w:szCs w:val="20"/>
              </w:rPr>
              <w:t>254 776 200,00</w:t>
            </w:r>
          </w:p>
        </w:tc>
      </w:tr>
    </w:tbl>
    <w:p w:rsidR="001E76C5" w:rsidRDefault="001E76C5" w:rsidP="00033532">
      <w:pPr>
        <w:widowControl w:val="0"/>
        <w:tabs>
          <w:tab w:val="left" w:pos="426"/>
        </w:tabs>
        <w:ind w:right="111"/>
        <w:jc w:val="right"/>
        <w:rPr>
          <w:rFonts w:ascii="Arial" w:hAnsi="Arial" w:cs="Arial"/>
          <w:spacing w:val="1"/>
          <w:sz w:val="20"/>
          <w:szCs w:val="20"/>
        </w:rPr>
      </w:pPr>
    </w:p>
    <w:p w:rsidR="001E76C5" w:rsidRDefault="001E76C5" w:rsidP="00033532">
      <w:pPr>
        <w:widowControl w:val="0"/>
        <w:tabs>
          <w:tab w:val="left" w:pos="426"/>
        </w:tabs>
        <w:ind w:right="111"/>
        <w:jc w:val="right"/>
        <w:rPr>
          <w:rFonts w:ascii="Arial" w:hAnsi="Arial" w:cs="Arial"/>
          <w:spacing w:val="1"/>
          <w:sz w:val="20"/>
          <w:szCs w:val="20"/>
        </w:rPr>
      </w:pPr>
    </w:p>
    <w:p w:rsidR="001E76C5" w:rsidRDefault="001E76C5" w:rsidP="00033532">
      <w:pPr>
        <w:widowControl w:val="0"/>
        <w:tabs>
          <w:tab w:val="left" w:pos="426"/>
        </w:tabs>
        <w:ind w:right="111"/>
        <w:jc w:val="right"/>
        <w:rPr>
          <w:rFonts w:ascii="Arial" w:hAnsi="Arial" w:cs="Arial"/>
          <w:spacing w:val="1"/>
          <w:sz w:val="20"/>
          <w:szCs w:val="20"/>
        </w:rPr>
      </w:pPr>
    </w:p>
    <w:p w:rsidR="001E76C5" w:rsidRDefault="001E76C5" w:rsidP="00033532">
      <w:pPr>
        <w:widowControl w:val="0"/>
        <w:tabs>
          <w:tab w:val="left" w:pos="426"/>
        </w:tabs>
        <w:ind w:right="111"/>
        <w:jc w:val="right"/>
        <w:rPr>
          <w:rFonts w:ascii="Arial" w:hAnsi="Arial" w:cs="Arial"/>
          <w:spacing w:val="1"/>
          <w:sz w:val="20"/>
          <w:szCs w:val="20"/>
        </w:rPr>
      </w:pPr>
    </w:p>
    <w:p w:rsidR="001E76C5" w:rsidRDefault="001E76C5" w:rsidP="00033532">
      <w:pPr>
        <w:widowControl w:val="0"/>
        <w:tabs>
          <w:tab w:val="left" w:pos="426"/>
        </w:tabs>
        <w:ind w:right="111"/>
        <w:jc w:val="right"/>
        <w:rPr>
          <w:rFonts w:ascii="Arial" w:hAnsi="Arial" w:cs="Arial"/>
          <w:spacing w:val="1"/>
          <w:sz w:val="20"/>
          <w:szCs w:val="20"/>
        </w:rPr>
      </w:pPr>
    </w:p>
    <w:p w:rsidR="001E76C5" w:rsidRDefault="001E76C5" w:rsidP="00033532">
      <w:pPr>
        <w:widowControl w:val="0"/>
        <w:tabs>
          <w:tab w:val="left" w:pos="426"/>
        </w:tabs>
        <w:ind w:right="111"/>
        <w:jc w:val="right"/>
        <w:rPr>
          <w:rFonts w:ascii="Arial" w:hAnsi="Arial" w:cs="Arial"/>
          <w:spacing w:val="1"/>
          <w:sz w:val="20"/>
          <w:szCs w:val="20"/>
        </w:rPr>
      </w:pPr>
    </w:p>
    <w:tbl>
      <w:tblPr>
        <w:tblW w:w="14732" w:type="dxa"/>
        <w:tblInd w:w="118" w:type="dxa"/>
        <w:tblLook w:val="04A0" w:firstRow="1" w:lastRow="0" w:firstColumn="1" w:lastColumn="0" w:noHBand="0" w:noVBand="1"/>
      </w:tblPr>
      <w:tblGrid>
        <w:gridCol w:w="4546"/>
        <w:gridCol w:w="831"/>
        <w:gridCol w:w="1026"/>
        <w:gridCol w:w="1396"/>
        <w:gridCol w:w="1430"/>
        <w:gridCol w:w="1167"/>
        <w:gridCol w:w="1501"/>
        <w:gridCol w:w="1418"/>
        <w:gridCol w:w="1417"/>
      </w:tblGrid>
      <w:tr w:rsidR="00320B9E" w:rsidRPr="00320B9E" w:rsidTr="00320B9E">
        <w:trPr>
          <w:trHeight w:val="336"/>
        </w:trPr>
        <w:tc>
          <w:tcPr>
            <w:tcW w:w="4546"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831" w:type="dxa"/>
            <w:tcBorders>
              <w:top w:val="nil"/>
              <w:left w:val="nil"/>
              <w:bottom w:val="nil"/>
              <w:right w:val="nil"/>
            </w:tcBorders>
            <w:shd w:val="clear" w:color="auto" w:fill="auto"/>
            <w:noWrap/>
            <w:vAlign w:val="bottom"/>
            <w:hideMark/>
          </w:tcPr>
          <w:p w:rsidR="00320B9E" w:rsidRPr="00320B9E" w:rsidRDefault="00320B9E" w:rsidP="00320B9E">
            <w:pPr>
              <w:jc w:val="center"/>
              <w:rPr>
                <w:rFonts w:ascii="Arial" w:hAnsi="Arial" w:cs="Arial"/>
                <w:sz w:val="20"/>
                <w:szCs w:val="20"/>
              </w:rPr>
            </w:pPr>
          </w:p>
        </w:tc>
        <w:tc>
          <w:tcPr>
            <w:tcW w:w="1026" w:type="dxa"/>
            <w:tcBorders>
              <w:top w:val="nil"/>
              <w:left w:val="nil"/>
              <w:bottom w:val="nil"/>
              <w:right w:val="nil"/>
            </w:tcBorders>
            <w:shd w:val="clear" w:color="auto" w:fill="auto"/>
            <w:noWrap/>
            <w:vAlign w:val="bottom"/>
            <w:hideMark/>
          </w:tcPr>
          <w:p w:rsidR="00320B9E" w:rsidRPr="00320B9E" w:rsidRDefault="00320B9E" w:rsidP="00320B9E">
            <w:pPr>
              <w:jc w:val="center"/>
              <w:rPr>
                <w:rFonts w:ascii="Arial" w:hAnsi="Arial" w:cs="Arial"/>
                <w:sz w:val="20"/>
                <w:szCs w:val="20"/>
              </w:rPr>
            </w:pPr>
          </w:p>
        </w:tc>
        <w:tc>
          <w:tcPr>
            <w:tcW w:w="1396" w:type="dxa"/>
            <w:tcBorders>
              <w:top w:val="nil"/>
              <w:left w:val="nil"/>
              <w:bottom w:val="nil"/>
              <w:right w:val="nil"/>
            </w:tcBorders>
            <w:shd w:val="clear" w:color="auto" w:fill="auto"/>
            <w:noWrap/>
            <w:vAlign w:val="bottom"/>
            <w:hideMark/>
          </w:tcPr>
          <w:p w:rsidR="00320B9E" w:rsidRPr="00320B9E" w:rsidRDefault="00320B9E" w:rsidP="00320B9E">
            <w:pPr>
              <w:jc w:val="center"/>
              <w:rPr>
                <w:rFonts w:ascii="Arial" w:hAnsi="Arial" w:cs="Arial"/>
                <w:sz w:val="20"/>
                <w:szCs w:val="20"/>
              </w:rPr>
            </w:pPr>
          </w:p>
        </w:tc>
        <w:tc>
          <w:tcPr>
            <w:tcW w:w="6933" w:type="dxa"/>
            <w:gridSpan w:val="5"/>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r w:rsidRPr="00320B9E">
              <w:rPr>
                <w:rFonts w:ascii="Arial" w:hAnsi="Arial" w:cs="Arial"/>
                <w:sz w:val="20"/>
                <w:szCs w:val="20"/>
              </w:rPr>
              <w:t>Приложение 5</w:t>
            </w:r>
          </w:p>
        </w:tc>
      </w:tr>
      <w:tr w:rsidR="00320B9E" w:rsidRPr="00320B9E" w:rsidTr="00320B9E">
        <w:trPr>
          <w:trHeight w:val="1341"/>
        </w:trPr>
        <w:tc>
          <w:tcPr>
            <w:tcW w:w="4546" w:type="dxa"/>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p>
        </w:tc>
        <w:tc>
          <w:tcPr>
            <w:tcW w:w="831" w:type="dxa"/>
            <w:tcBorders>
              <w:top w:val="nil"/>
              <w:left w:val="nil"/>
              <w:bottom w:val="nil"/>
              <w:right w:val="nil"/>
            </w:tcBorders>
            <w:shd w:val="clear" w:color="auto" w:fill="auto"/>
            <w:noWrap/>
            <w:vAlign w:val="bottom"/>
            <w:hideMark/>
          </w:tcPr>
          <w:p w:rsidR="00320B9E" w:rsidRPr="00320B9E" w:rsidRDefault="00320B9E" w:rsidP="00320B9E">
            <w:pPr>
              <w:jc w:val="center"/>
              <w:rPr>
                <w:rFonts w:ascii="Arial" w:hAnsi="Arial" w:cs="Arial"/>
                <w:sz w:val="20"/>
                <w:szCs w:val="20"/>
              </w:rPr>
            </w:pPr>
          </w:p>
        </w:tc>
        <w:tc>
          <w:tcPr>
            <w:tcW w:w="1026" w:type="dxa"/>
            <w:tcBorders>
              <w:top w:val="nil"/>
              <w:left w:val="nil"/>
              <w:bottom w:val="nil"/>
              <w:right w:val="nil"/>
            </w:tcBorders>
            <w:shd w:val="clear" w:color="auto" w:fill="auto"/>
            <w:noWrap/>
            <w:vAlign w:val="bottom"/>
            <w:hideMark/>
          </w:tcPr>
          <w:p w:rsidR="00320B9E" w:rsidRPr="00320B9E" w:rsidRDefault="00320B9E" w:rsidP="00320B9E">
            <w:pPr>
              <w:jc w:val="center"/>
              <w:rPr>
                <w:rFonts w:ascii="Arial" w:hAnsi="Arial" w:cs="Arial"/>
                <w:sz w:val="20"/>
                <w:szCs w:val="20"/>
              </w:rPr>
            </w:pPr>
          </w:p>
        </w:tc>
        <w:tc>
          <w:tcPr>
            <w:tcW w:w="1396" w:type="dxa"/>
            <w:tcBorders>
              <w:top w:val="nil"/>
              <w:left w:val="nil"/>
              <w:bottom w:val="nil"/>
              <w:right w:val="nil"/>
            </w:tcBorders>
            <w:shd w:val="clear" w:color="auto" w:fill="auto"/>
            <w:vAlign w:val="bottom"/>
            <w:hideMark/>
          </w:tcPr>
          <w:p w:rsidR="00320B9E" w:rsidRPr="00320B9E" w:rsidRDefault="00320B9E" w:rsidP="00320B9E">
            <w:pPr>
              <w:jc w:val="center"/>
              <w:rPr>
                <w:rFonts w:ascii="Arial" w:hAnsi="Arial" w:cs="Arial"/>
                <w:sz w:val="20"/>
                <w:szCs w:val="20"/>
              </w:rPr>
            </w:pPr>
          </w:p>
        </w:tc>
        <w:tc>
          <w:tcPr>
            <w:tcW w:w="1430" w:type="dxa"/>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p>
        </w:tc>
        <w:tc>
          <w:tcPr>
            <w:tcW w:w="5503" w:type="dxa"/>
            <w:gridSpan w:val="4"/>
            <w:tcBorders>
              <w:top w:val="nil"/>
              <w:left w:val="nil"/>
              <w:bottom w:val="nil"/>
              <w:right w:val="nil"/>
            </w:tcBorders>
            <w:shd w:val="clear" w:color="auto" w:fill="auto"/>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К решению сессии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2023 год и плановый период 2024 и 2025 годов"</w:t>
            </w:r>
          </w:p>
        </w:tc>
      </w:tr>
      <w:tr w:rsidR="00320B9E" w:rsidRPr="00320B9E" w:rsidTr="00320B9E">
        <w:trPr>
          <w:trHeight w:val="720"/>
        </w:trPr>
        <w:tc>
          <w:tcPr>
            <w:tcW w:w="14732" w:type="dxa"/>
            <w:gridSpan w:val="9"/>
            <w:tcBorders>
              <w:top w:val="nil"/>
              <w:left w:val="nil"/>
              <w:bottom w:val="nil"/>
              <w:right w:val="nil"/>
            </w:tcBorders>
            <w:shd w:val="clear" w:color="auto" w:fill="auto"/>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Распределение бюджетных ассигнований на исполнение публичных нормативных обязательств с указанием кодов целевых статей, разделов, подразделов и главных распорядителей на 2023 год и плановый период 2024 и 2025 годов.</w:t>
            </w:r>
          </w:p>
        </w:tc>
      </w:tr>
      <w:tr w:rsidR="00320B9E" w:rsidRPr="00320B9E" w:rsidTr="00320B9E">
        <w:trPr>
          <w:trHeight w:val="312"/>
        </w:trPr>
        <w:tc>
          <w:tcPr>
            <w:tcW w:w="4546"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xml:space="preserve">Наименование </w:t>
            </w:r>
          </w:p>
        </w:tc>
        <w:tc>
          <w:tcPr>
            <w:tcW w:w="831" w:type="dxa"/>
            <w:tcBorders>
              <w:top w:val="single" w:sz="8" w:space="0" w:color="auto"/>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c>
          <w:tcPr>
            <w:tcW w:w="5019" w:type="dxa"/>
            <w:gridSpan w:val="4"/>
            <w:tcBorders>
              <w:top w:val="single" w:sz="8" w:space="0" w:color="auto"/>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Код</w:t>
            </w:r>
          </w:p>
        </w:tc>
        <w:tc>
          <w:tcPr>
            <w:tcW w:w="1501"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Сумма                       2023 год</w:t>
            </w:r>
          </w:p>
        </w:tc>
        <w:tc>
          <w:tcPr>
            <w:tcW w:w="1418"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Сумма                       2024 год</w:t>
            </w:r>
          </w:p>
        </w:tc>
        <w:tc>
          <w:tcPr>
            <w:tcW w:w="1417"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Сумма                       2025 год</w:t>
            </w:r>
          </w:p>
        </w:tc>
      </w:tr>
      <w:tr w:rsidR="00320B9E" w:rsidRPr="00320B9E" w:rsidTr="00320B9E">
        <w:trPr>
          <w:trHeight w:val="48"/>
        </w:trPr>
        <w:tc>
          <w:tcPr>
            <w:tcW w:w="4546" w:type="dxa"/>
            <w:vMerge/>
            <w:tcBorders>
              <w:top w:val="single" w:sz="8" w:space="0" w:color="auto"/>
              <w:left w:val="single" w:sz="8"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3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ГРБС</w:t>
            </w:r>
          </w:p>
        </w:tc>
        <w:tc>
          <w:tcPr>
            <w:tcW w:w="1026"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раздела</w:t>
            </w:r>
          </w:p>
        </w:tc>
        <w:tc>
          <w:tcPr>
            <w:tcW w:w="1396"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подраздела</w:t>
            </w:r>
          </w:p>
        </w:tc>
        <w:tc>
          <w:tcPr>
            <w:tcW w:w="1430"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целевой статьи</w:t>
            </w:r>
          </w:p>
        </w:tc>
        <w:tc>
          <w:tcPr>
            <w:tcW w:w="1167"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вида расходов</w:t>
            </w:r>
          </w:p>
        </w:tc>
        <w:tc>
          <w:tcPr>
            <w:tcW w:w="1501" w:type="dxa"/>
            <w:vMerge/>
            <w:tcBorders>
              <w:top w:val="single" w:sz="8" w:space="0" w:color="auto"/>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418" w:type="dxa"/>
            <w:vMerge/>
            <w:tcBorders>
              <w:top w:val="single" w:sz="8" w:space="0" w:color="auto"/>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417" w:type="dxa"/>
            <w:vMerge/>
            <w:tcBorders>
              <w:top w:val="single" w:sz="8" w:space="0" w:color="auto"/>
              <w:left w:val="single" w:sz="4" w:space="0" w:color="auto"/>
              <w:bottom w:val="single" w:sz="4" w:space="0" w:color="auto"/>
              <w:right w:val="single" w:sz="8" w:space="0" w:color="auto"/>
            </w:tcBorders>
            <w:vAlign w:val="center"/>
            <w:hideMark/>
          </w:tcPr>
          <w:p w:rsidR="00320B9E" w:rsidRPr="00320B9E" w:rsidRDefault="00320B9E" w:rsidP="00320B9E">
            <w:pPr>
              <w:rPr>
                <w:rFonts w:ascii="Arial" w:hAnsi="Arial" w:cs="Arial"/>
                <w:b/>
                <w:bCs/>
                <w:sz w:val="20"/>
                <w:szCs w:val="20"/>
              </w:rPr>
            </w:pPr>
          </w:p>
        </w:tc>
      </w:tr>
      <w:tr w:rsidR="00320B9E" w:rsidRPr="00320B9E" w:rsidTr="00320B9E">
        <w:trPr>
          <w:trHeight w:val="58"/>
        </w:trPr>
        <w:tc>
          <w:tcPr>
            <w:tcW w:w="4546" w:type="dxa"/>
            <w:tcBorders>
              <w:top w:val="nil"/>
              <w:left w:val="single" w:sz="8"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w:t>
            </w:r>
          </w:p>
        </w:tc>
        <w:tc>
          <w:tcPr>
            <w:tcW w:w="83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w:t>
            </w:r>
          </w:p>
        </w:tc>
        <w:tc>
          <w:tcPr>
            <w:tcW w:w="102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3</w:t>
            </w:r>
          </w:p>
        </w:tc>
        <w:tc>
          <w:tcPr>
            <w:tcW w:w="139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w:t>
            </w:r>
          </w:p>
        </w:tc>
        <w:tc>
          <w:tcPr>
            <w:tcW w:w="143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5</w:t>
            </w:r>
          </w:p>
        </w:tc>
        <w:tc>
          <w:tcPr>
            <w:tcW w:w="1167"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6</w:t>
            </w:r>
          </w:p>
        </w:tc>
        <w:tc>
          <w:tcPr>
            <w:tcW w:w="1501"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7</w:t>
            </w:r>
          </w:p>
        </w:tc>
        <w:tc>
          <w:tcPr>
            <w:tcW w:w="1418"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7</w:t>
            </w:r>
          </w:p>
        </w:tc>
        <w:tc>
          <w:tcPr>
            <w:tcW w:w="1417" w:type="dxa"/>
            <w:tcBorders>
              <w:top w:val="nil"/>
              <w:left w:val="nil"/>
              <w:bottom w:val="single" w:sz="4" w:space="0" w:color="auto"/>
              <w:right w:val="single" w:sz="8"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7</w:t>
            </w:r>
          </w:p>
        </w:tc>
      </w:tr>
      <w:tr w:rsidR="00320B9E" w:rsidRPr="00320B9E" w:rsidTr="00320B9E">
        <w:trPr>
          <w:trHeight w:val="58"/>
        </w:trPr>
        <w:tc>
          <w:tcPr>
            <w:tcW w:w="4546" w:type="dxa"/>
            <w:tcBorders>
              <w:top w:val="nil"/>
              <w:left w:val="single" w:sz="8"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Денежная выплата почетным гражданам города Куйбышева</w:t>
            </w:r>
          </w:p>
        </w:tc>
        <w:tc>
          <w:tcPr>
            <w:tcW w:w="83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455</w:t>
            </w:r>
          </w:p>
        </w:tc>
        <w:tc>
          <w:tcPr>
            <w:tcW w:w="102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01</w:t>
            </w:r>
          </w:p>
        </w:tc>
        <w:tc>
          <w:tcPr>
            <w:tcW w:w="139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13</w:t>
            </w:r>
          </w:p>
        </w:tc>
        <w:tc>
          <w:tcPr>
            <w:tcW w:w="143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9900010400</w:t>
            </w:r>
          </w:p>
        </w:tc>
        <w:tc>
          <w:tcPr>
            <w:tcW w:w="1167"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330</w:t>
            </w:r>
          </w:p>
        </w:tc>
        <w:tc>
          <w:tcPr>
            <w:tcW w:w="1501"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115 000,00</w:t>
            </w:r>
          </w:p>
        </w:tc>
        <w:tc>
          <w:tcPr>
            <w:tcW w:w="1418"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7" w:type="dxa"/>
            <w:tcBorders>
              <w:top w:val="nil"/>
              <w:left w:val="nil"/>
              <w:bottom w:val="single" w:sz="4" w:space="0" w:color="auto"/>
              <w:right w:val="single" w:sz="8"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r>
      <w:tr w:rsidR="00320B9E" w:rsidRPr="00320B9E" w:rsidTr="00320B9E">
        <w:trPr>
          <w:trHeight w:val="189"/>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Доплаты к пенсиям государственных служащих субъектов Российской Федерации и муниципальных служащих</w:t>
            </w:r>
          </w:p>
        </w:tc>
        <w:tc>
          <w:tcPr>
            <w:tcW w:w="831" w:type="dxa"/>
            <w:tcBorders>
              <w:top w:val="nil"/>
              <w:left w:val="nil"/>
              <w:bottom w:val="single" w:sz="4" w:space="0" w:color="auto"/>
              <w:right w:val="single" w:sz="4" w:space="0" w:color="auto"/>
            </w:tcBorders>
            <w:shd w:val="clear" w:color="auto" w:fill="auto"/>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455</w:t>
            </w:r>
          </w:p>
        </w:tc>
        <w:tc>
          <w:tcPr>
            <w:tcW w:w="1026"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10</w:t>
            </w:r>
          </w:p>
        </w:tc>
        <w:tc>
          <w:tcPr>
            <w:tcW w:w="1396"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01</w:t>
            </w:r>
          </w:p>
        </w:tc>
        <w:tc>
          <w:tcPr>
            <w:tcW w:w="1430"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9900010100</w:t>
            </w:r>
          </w:p>
        </w:tc>
        <w:tc>
          <w:tcPr>
            <w:tcW w:w="1167"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310</w:t>
            </w:r>
          </w:p>
        </w:tc>
        <w:tc>
          <w:tcPr>
            <w:tcW w:w="1501"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2 794 832,00</w:t>
            </w:r>
          </w:p>
        </w:tc>
        <w:tc>
          <w:tcPr>
            <w:tcW w:w="1418"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2 631 208,20</w:t>
            </w:r>
          </w:p>
        </w:tc>
        <w:tc>
          <w:tcPr>
            <w:tcW w:w="1417" w:type="dxa"/>
            <w:tcBorders>
              <w:top w:val="nil"/>
              <w:left w:val="nil"/>
              <w:bottom w:val="single" w:sz="4" w:space="0" w:color="auto"/>
              <w:right w:val="single" w:sz="8"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2 631 208,20</w:t>
            </w:r>
          </w:p>
        </w:tc>
      </w:tr>
      <w:tr w:rsidR="00320B9E" w:rsidRPr="00320B9E" w:rsidTr="00320B9E">
        <w:trPr>
          <w:trHeight w:val="58"/>
        </w:trPr>
        <w:tc>
          <w:tcPr>
            <w:tcW w:w="4546" w:type="dxa"/>
            <w:tcBorders>
              <w:top w:val="nil"/>
              <w:left w:val="single" w:sz="8" w:space="0" w:color="auto"/>
              <w:bottom w:val="nil"/>
              <w:right w:val="single" w:sz="4" w:space="0" w:color="auto"/>
            </w:tcBorders>
            <w:shd w:val="clear" w:color="auto" w:fill="auto"/>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831" w:type="dxa"/>
            <w:tcBorders>
              <w:top w:val="nil"/>
              <w:left w:val="nil"/>
              <w:bottom w:val="nil"/>
              <w:right w:val="single" w:sz="4" w:space="0" w:color="auto"/>
            </w:tcBorders>
            <w:shd w:val="clear" w:color="auto" w:fill="auto"/>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455</w:t>
            </w:r>
          </w:p>
        </w:tc>
        <w:tc>
          <w:tcPr>
            <w:tcW w:w="1026"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10</w:t>
            </w:r>
          </w:p>
        </w:tc>
        <w:tc>
          <w:tcPr>
            <w:tcW w:w="1396"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06</w:t>
            </w:r>
          </w:p>
        </w:tc>
        <w:tc>
          <w:tcPr>
            <w:tcW w:w="1430"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9900010500</w:t>
            </w:r>
          </w:p>
        </w:tc>
        <w:tc>
          <w:tcPr>
            <w:tcW w:w="1167"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330</w:t>
            </w:r>
          </w:p>
        </w:tc>
        <w:tc>
          <w:tcPr>
            <w:tcW w:w="1501"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27 350,00</w:t>
            </w:r>
          </w:p>
        </w:tc>
        <w:tc>
          <w:tcPr>
            <w:tcW w:w="1418" w:type="dxa"/>
            <w:tcBorders>
              <w:top w:val="nil"/>
              <w:left w:val="nil"/>
              <w:bottom w:val="nil"/>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7" w:type="dxa"/>
            <w:tcBorders>
              <w:top w:val="nil"/>
              <w:left w:val="nil"/>
              <w:bottom w:val="nil"/>
              <w:right w:val="single" w:sz="8"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r>
      <w:tr w:rsidR="00320B9E" w:rsidRPr="00320B9E" w:rsidTr="00320B9E">
        <w:trPr>
          <w:trHeight w:val="58"/>
        </w:trPr>
        <w:tc>
          <w:tcPr>
            <w:tcW w:w="4546" w:type="dxa"/>
            <w:tcBorders>
              <w:top w:val="single" w:sz="4" w:space="0" w:color="auto"/>
              <w:left w:val="single" w:sz="8" w:space="0" w:color="auto"/>
              <w:bottom w:val="single" w:sz="8" w:space="0" w:color="auto"/>
              <w:right w:val="single" w:sz="4" w:space="0" w:color="auto"/>
            </w:tcBorders>
            <w:shd w:val="clear" w:color="auto" w:fill="auto"/>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Итого</w:t>
            </w:r>
          </w:p>
        </w:tc>
        <w:tc>
          <w:tcPr>
            <w:tcW w:w="831" w:type="dxa"/>
            <w:tcBorders>
              <w:top w:val="single" w:sz="4" w:space="0" w:color="auto"/>
              <w:left w:val="nil"/>
              <w:bottom w:val="single" w:sz="8" w:space="0" w:color="auto"/>
              <w:right w:val="single" w:sz="4" w:space="0" w:color="auto"/>
            </w:tcBorders>
            <w:shd w:val="clear" w:color="auto" w:fill="auto"/>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026"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396"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430"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167"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501"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2 937 182,00</w:t>
            </w:r>
          </w:p>
        </w:tc>
        <w:tc>
          <w:tcPr>
            <w:tcW w:w="1418"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2 631 208,20</w:t>
            </w:r>
          </w:p>
        </w:tc>
        <w:tc>
          <w:tcPr>
            <w:tcW w:w="1417" w:type="dxa"/>
            <w:tcBorders>
              <w:top w:val="single" w:sz="4" w:space="0" w:color="auto"/>
              <w:left w:val="nil"/>
              <w:bottom w:val="single" w:sz="8"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2 631 208,20</w:t>
            </w:r>
          </w:p>
        </w:tc>
      </w:tr>
    </w:tbl>
    <w:p w:rsidR="00320B9E" w:rsidRDefault="00320B9E" w:rsidP="00033532">
      <w:pPr>
        <w:widowControl w:val="0"/>
        <w:tabs>
          <w:tab w:val="left" w:pos="426"/>
        </w:tabs>
        <w:ind w:right="111"/>
        <w:jc w:val="right"/>
        <w:rPr>
          <w:rFonts w:ascii="Arial" w:hAnsi="Arial" w:cs="Arial"/>
          <w:spacing w:val="1"/>
          <w:sz w:val="20"/>
          <w:szCs w:val="20"/>
        </w:rPr>
      </w:pPr>
    </w:p>
    <w:p w:rsidR="00320B9E" w:rsidRDefault="00320B9E" w:rsidP="00033532">
      <w:pPr>
        <w:widowControl w:val="0"/>
        <w:tabs>
          <w:tab w:val="left" w:pos="426"/>
        </w:tabs>
        <w:ind w:right="111"/>
        <w:jc w:val="right"/>
        <w:rPr>
          <w:rFonts w:ascii="Arial" w:hAnsi="Arial" w:cs="Arial"/>
          <w:spacing w:val="1"/>
          <w:sz w:val="20"/>
          <w:szCs w:val="20"/>
        </w:rPr>
      </w:pPr>
    </w:p>
    <w:tbl>
      <w:tblPr>
        <w:tblW w:w="14880" w:type="dxa"/>
        <w:tblInd w:w="113" w:type="dxa"/>
        <w:tblLayout w:type="fixed"/>
        <w:tblLook w:val="04A0" w:firstRow="1" w:lastRow="0" w:firstColumn="1" w:lastColumn="0" w:noHBand="0" w:noVBand="1"/>
      </w:tblPr>
      <w:tblGrid>
        <w:gridCol w:w="2405"/>
        <w:gridCol w:w="475"/>
        <w:gridCol w:w="494"/>
        <w:gridCol w:w="874"/>
        <w:gridCol w:w="616"/>
        <w:gridCol w:w="1033"/>
        <w:gridCol w:w="1134"/>
        <w:gridCol w:w="992"/>
        <w:gridCol w:w="993"/>
        <w:gridCol w:w="992"/>
        <w:gridCol w:w="850"/>
        <w:gridCol w:w="851"/>
        <w:gridCol w:w="993"/>
        <w:gridCol w:w="760"/>
        <w:gridCol w:w="1418"/>
      </w:tblGrid>
      <w:tr w:rsidR="00320B9E" w:rsidRPr="00320B9E" w:rsidTr="00320B9E">
        <w:trPr>
          <w:trHeight w:val="264"/>
        </w:trPr>
        <w:tc>
          <w:tcPr>
            <w:tcW w:w="2405"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475"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494"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874"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616"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1033"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1134"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992"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993"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992"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850"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851"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993"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760" w:type="dxa"/>
            <w:tcBorders>
              <w:top w:val="nil"/>
              <w:left w:val="nil"/>
              <w:bottom w:val="nil"/>
              <w:right w:val="nil"/>
            </w:tcBorders>
            <w:shd w:val="clear" w:color="auto" w:fill="auto"/>
            <w:noWrap/>
            <w:vAlign w:val="bottom"/>
            <w:hideMark/>
          </w:tcPr>
          <w:p w:rsidR="00320B9E" w:rsidRPr="00320B9E" w:rsidRDefault="00320B9E" w:rsidP="00320B9E">
            <w:pPr>
              <w:rPr>
                <w:sz w:val="20"/>
                <w:szCs w:val="20"/>
              </w:rPr>
            </w:pPr>
          </w:p>
        </w:tc>
        <w:tc>
          <w:tcPr>
            <w:tcW w:w="1418" w:type="dxa"/>
            <w:tcBorders>
              <w:top w:val="nil"/>
              <w:left w:val="nil"/>
              <w:bottom w:val="nil"/>
              <w:right w:val="nil"/>
            </w:tcBorders>
            <w:shd w:val="clear" w:color="auto" w:fill="auto"/>
            <w:noWrap/>
            <w:vAlign w:val="bottom"/>
            <w:hideMark/>
          </w:tcPr>
          <w:p w:rsidR="00320B9E" w:rsidRPr="00320B9E" w:rsidRDefault="00320B9E" w:rsidP="00320B9E">
            <w:pPr>
              <w:ind w:left="-959"/>
              <w:jc w:val="right"/>
              <w:rPr>
                <w:rFonts w:ascii="Arial" w:hAnsi="Arial" w:cs="Arial"/>
                <w:sz w:val="20"/>
                <w:szCs w:val="20"/>
              </w:rPr>
            </w:pPr>
            <w:r w:rsidRPr="00320B9E">
              <w:rPr>
                <w:rFonts w:ascii="Arial" w:hAnsi="Arial" w:cs="Arial"/>
                <w:sz w:val="20"/>
                <w:szCs w:val="20"/>
              </w:rPr>
              <w:t xml:space="preserve">Приложение 7 </w:t>
            </w:r>
          </w:p>
        </w:tc>
      </w:tr>
      <w:tr w:rsidR="00320B9E" w:rsidRPr="00320B9E" w:rsidTr="00320B9E">
        <w:trPr>
          <w:trHeight w:val="1311"/>
        </w:trPr>
        <w:tc>
          <w:tcPr>
            <w:tcW w:w="2405" w:type="dxa"/>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p>
        </w:tc>
        <w:tc>
          <w:tcPr>
            <w:tcW w:w="475"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874"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616"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1033"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320B9E" w:rsidRPr="00320B9E" w:rsidRDefault="00320B9E" w:rsidP="00320B9E">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320B9E" w:rsidRPr="00320B9E" w:rsidRDefault="00320B9E" w:rsidP="00320B9E">
            <w:pPr>
              <w:jc w:val="right"/>
              <w:rPr>
                <w:rFonts w:ascii="Arial" w:hAnsi="Arial" w:cs="Arial"/>
                <w:sz w:val="20"/>
                <w:szCs w:val="20"/>
              </w:rPr>
            </w:pPr>
          </w:p>
        </w:tc>
        <w:tc>
          <w:tcPr>
            <w:tcW w:w="4022" w:type="dxa"/>
            <w:gridSpan w:val="4"/>
            <w:tcBorders>
              <w:top w:val="nil"/>
              <w:left w:val="nil"/>
              <w:bottom w:val="nil"/>
              <w:right w:val="nil"/>
            </w:tcBorders>
            <w:shd w:val="clear" w:color="auto" w:fill="auto"/>
            <w:vAlign w:val="bottom"/>
            <w:hideMark/>
          </w:tcPr>
          <w:p w:rsidR="00431B1A" w:rsidRDefault="00431B1A" w:rsidP="00320B9E">
            <w:pPr>
              <w:rPr>
                <w:rFonts w:ascii="Arial" w:hAnsi="Arial" w:cs="Arial"/>
                <w:sz w:val="20"/>
                <w:szCs w:val="20"/>
              </w:rPr>
            </w:pPr>
          </w:p>
          <w:p w:rsidR="00320B9E" w:rsidRPr="00320B9E" w:rsidRDefault="00320B9E" w:rsidP="00320B9E">
            <w:pPr>
              <w:rPr>
                <w:rFonts w:ascii="Arial" w:hAnsi="Arial" w:cs="Arial"/>
                <w:sz w:val="20"/>
                <w:szCs w:val="20"/>
              </w:rPr>
            </w:pPr>
            <w:r w:rsidRPr="00320B9E">
              <w:rPr>
                <w:rFonts w:ascii="Arial" w:hAnsi="Arial" w:cs="Arial"/>
                <w:sz w:val="20"/>
                <w:szCs w:val="20"/>
              </w:rPr>
              <w:t xml:space="preserve">К решению </w:t>
            </w:r>
            <w:r w:rsidRPr="00431B1A">
              <w:rPr>
                <w:rFonts w:ascii="Arial" w:hAnsi="Arial" w:cs="Arial"/>
                <w:sz w:val="20"/>
                <w:szCs w:val="20"/>
              </w:rPr>
              <w:t>сессии Совета</w:t>
            </w:r>
            <w:r w:rsidRPr="00320B9E">
              <w:rPr>
                <w:rFonts w:ascii="Arial" w:hAnsi="Arial" w:cs="Arial"/>
                <w:sz w:val="20"/>
                <w:szCs w:val="20"/>
              </w:rPr>
              <w:t xml:space="preserve"> депутатов города </w:t>
            </w:r>
            <w:r w:rsidRPr="00431B1A">
              <w:rPr>
                <w:rFonts w:ascii="Arial" w:hAnsi="Arial" w:cs="Arial"/>
                <w:sz w:val="20"/>
                <w:szCs w:val="20"/>
              </w:rPr>
              <w:t>Куйбышева Куйбышевского</w:t>
            </w:r>
            <w:r w:rsidRPr="00320B9E">
              <w:rPr>
                <w:rFonts w:ascii="Arial" w:hAnsi="Arial" w:cs="Arial"/>
                <w:sz w:val="20"/>
                <w:szCs w:val="20"/>
              </w:rPr>
              <w:t xml:space="preserve"> района Новосибирской области                                                                 </w:t>
            </w:r>
            <w:r w:rsidRPr="00431B1A">
              <w:rPr>
                <w:rFonts w:ascii="Arial" w:hAnsi="Arial" w:cs="Arial"/>
                <w:sz w:val="20"/>
                <w:szCs w:val="20"/>
              </w:rPr>
              <w:t xml:space="preserve">  «</w:t>
            </w:r>
            <w:r w:rsidRPr="00320B9E">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r w:rsidR="00320B9E" w:rsidRPr="00320B9E" w:rsidTr="00320B9E">
        <w:trPr>
          <w:trHeight w:val="690"/>
        </w:trPr>
        <w:tc>
          <w:tcPr>
            <w:tcW w:w="14880" w:type="dxa"/>
            <w:gridSpan w:val="15"/>
            <w:tcBorders>
              <w:top w:val="nil"/>
              <w:left w:val="nil"/>
              <w:bottom w:val="nil"/>
              <w:right w:val="nil"/>
            </w:tcBorders>
            <w:shd w:val="clear" w:color="auto" w:fill="auto"/>
            <w:vAlign w:val="bottom"/>
            <w:hideMark/>
          </w:tcPr>
          <w:p w:rsidR="00320B9E" w:rsidRDefault="00320B9E" w:rsidP="00320B9E">
            <w:pPr>
              <w:jc w:val="center"/>
              <w:rPr>
                <w:rFonts w:ascii="Arial" w:hAnsi="Arial" w:cs="Arial"/>
                <w:sz w:val="20"/>
                <w:szCs w:val="20"/>
              </w:rPr>
            </w:pPr>
          </w:p>
          <w:p w:rsidR="00320B9E" w:rsidRPr="00320B9E" w:rsidRDefault="00320B9E" w:rsidP="00320B9E">
            <w:pPr>
              <w:jc w:val="center"/>
              <w:rPr>
                <w:rFonts w:ascii="Arial" w:hAnsi="Arial" w:cs="Arial"/>
                <w:sz w:val="20"/>
                <w:szCs w:val="20"/>
              </w:rPr>
            </w:pPr>
            <w:r w:rsidRPr="00320B9E">
              <w:rPr>
                <w:rFonts w:ascii="Arial" w:hAnsi="Arial" w:cs="Arial"/>
                <w:sz w:val="20"/>
                <w:szCs w:val="20"/>
              </w:rPr>
              <w:t>Распределение ассигнований на капитальные вложения из бюджета города по направлениям и объектам на 2023 год и плановый период 2024 и 2025 годов.</w:t>
            </w:r>
          </w:p>
        </w:tc>
      </w:tr>
      <w:tr w:rsidR="00320B9E" w:rsidRPr="00320B9E" w:rsidTr="00320B9E">
        <w:trPr>
          <w:trHeight w:val="264"/>
        </w:trPr>
        <w:tc>
          <w:tcPr>
            <w:tcW w:w="14880" w:type="dxa"/>
            <w:gridSpan w:val="15"/>
            <w:tcBorders>
              <w:top w:val="nil"/>
              <w:left w:val="nil"/>
              <w:bottom w:val="single" w:sz="4" w:space="0" w:color="auto"/>
              <w:right w:val="nil"/>
            </w:tcBorders>
            <w:shd w:val="clear" w:color="auto" w:fill="auto"/>
            <w:noWrap/>
            <w:vAlign w:val="bottom"/>
            <w:hideMark/>
          </w:tcPr>
          <w:p w:rsidR="00320B9E" w:rsidRDefault="00320B9E" w:rsidP="00320B9E">
            <w:pPr>
              <w:jc w:val="right"/>
              <w:rPr>
                <w:rFonts w:ascii="Arial" w:hAnsi="Arial" w:cs="Arial"/>
                <w:sz w:val="20"/>
                <w:szCs w:val="20"/>
              </w:rPr>
            </w:pPr>
          </w:p>
          <w:p w:rsidR="00320B9E" w:rsidRDefault="00320B9E" w:rsidP="00320B9E">
            <w:pPr>
              <w:jc w:val="right"/>
              <w:rPr>
                <w:rFonts w:ascii="Arial" w:hAnsi="Arial" w:cs="Arial"/>
                <w:sz w:val="20"/>
                <w:szCs w:val="20"/>
              </w:rPr>
            </w:pPr>
          </w:p>
          <w:p w:rsidR="00320B9E" w:rsidRPr="00320B9E" w:rsidRDefault="00320B9E" w:rsidP="00320B9E">
            <w:pPr>
              <w:jc w:val="right"/>
              <w:rPr>
                <w:rFonts w:ascii="Arial" w:hAnsi="Arial" w:cs="Arial"/>
                <w:sz w:val="20"/>
                <w:szCs w:val="20"/>
              </w:rPr>
            </w:pPr>
            <w:r w:rsidRPr="00320B9E">
              <w:rPr>
                <w:rFonts w:ascii="Arial" w:hAnsi="Arial" w:cs="Arial"/>
                <w:sz w:val="20"/>
                <w:szCs w:val="20"/>
              </w:rPr>
              <w:t>руб.</w:t>
            </w:r>
          </w:p>
        </w:tc>
      </w:tr>
      <w:tr w:rsidR="00320B9E" w:rsidRPr="00320B9E" w:rsidTr="00320B9E">
        <w:trPr>
          <w:trHeight w:val="264"/>
        </w:trPr>
        <w:tc>
          <w:tcPr>
            <w:tcW w:w="2405"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Наименование направлений и объектов</w:t>
            </w:r>
          </w:p>
        </w:tc>
        <w:tc>
          <w:tcPr>
            <w:tcW w:w="4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ПР</w:t>
            </w:r>
          </w:p>
        </w:tc>
        <w:tc>
          <w:tcPr>
            <w:tcW w:w="87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ЦСР</w:t>
            </w:r>
          </w:p>
        </w:tc>
        <w:tc>
          <w:tcPr>
            <w:tcW w:w="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КВР</w:t>
            </w:r>
          </w:p>
        </w:tc>
        <w:tc>
          <w:tcPr>
            <w:tcW w:w="3159" w:type="dxa"/>
            <w:gridSpan w:val="3"/>
            <w:tcBorders>
              <w:top w:val="single" w:sz="4" w:space="0" w:color="auto"/>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2023год</w:t>
            </w:r>
          </w:p>
        </w:tc>
        <w:tc>
          <w:tcPr>
            <w:tcW w:w="2835" w:type="dxa"/>
            <w:gridSpan w:val="3"/>
            <w:tcBorders>
              <w:top w:val="single" w:sz="4" w:space="0" w:color="auto"/>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2024 год</w:t>
            </w:r>
          </w:p>
        </w:tc>
        <w:tc>
          <w:tcPr>
            <w:tcW w:w="2604" w:type="dxa"/>
            <w:gridSpan w:val="3"/>
            <w:tcBorders>
              <w:top w:val="single" w:sz="4" w:space="0" w:color="auto"/>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2025 год</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Заказчик</w:t>
            </w:r>
          </w:p>
        </w:tc>
      </w:tr>
      <w:tr w:rsidR="00320B9E" w:rsidRPr="00320B9E" w:rsidTr="00320B9E">
        <w:trPr>
          <w:trHeight w:val="570"/>
        </w:trPr>
        <w:tc>
          <w:tcPr>
            <w:tcW w:w="240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7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033"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Лимит капитальных вложений, всего</w:t>
            </w: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xml:space="preserve">в том числе за счёт средств </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Лимит капитальных вложений, всего</w:t>
            </w:r>
          </w:p>
        </w:tc>
        <w:tc>
          <w:tcPr>
            <w:tcW w:w="1842" w:type="dxa"/>
            <w:gridSpan w:val="2"/>
            <w:tcBorders>
              <w:top w:val="single" w:sz="4" w:space="0" w:color="auto"/>
              <w:left w:val="nil"/>
              <w:bottom w:val="single" w:sz="4" w:space="0" w:color="auto"/>
              <w:right w:val="single" w:sz="4" w:space="0" w:color="000000"/>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xml:space="preserve">в том числе за счёт средств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Лимит капитальных вложений, всего</w:t>
            </w:r>
          </w:p>
        </w:tc>
        <w:tc>
          <w:tcPr>
            <w:tcW w:w="1753" w:type="dxa"/>
            <w:gridSpan w:val="2"/>
            <w:tcBorders>
              <w:top w:val="single" w:sz="4" w:space="0" w:color="auto"/>
              <w:left w:val="nil"/>
              <w:bottom w:val="single" w:sz="4" w:space="0" w:color="auto"/>
              <w:right w:val="single" w:sz="4" w:space="0" w:color="000000"/>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xml:space="preserve">в том числе за счёт средств </w:t>
            </w:r>
          </w:p>
        </w:tc>
        <w:tc>
          <w:tcPr>
            <w:tcW w:w="1418" w:type="dxa"/>
            <w:vMerge/>
            <w:tcBorders>
              <w:top w:val="nil"/>
              <w:left w:val="single" w:sz="4" w:space="0" w:color="auto"/>
              <w:bottom w:val="single" w:sz="4" w:space="0" w:color="000000"/>
              <w:right w:val="single" w:sz="4" w:space="0" w:color="auto"/>
            </w:tcBorders>
            <w:vAlign w:val="center"/>
            <w:hideMark/>
          </w:tcPr>
          <w:p w:rsidR="00320B9E" w:rsidRPr="00320B9E" w:rsidRDefault="00320B9E" w:rsidP="00320B9E">
            <w:pPr>
              <w:rPr>
                <w:rFonts w:ascii="Arial" w:hAnsi="Arial" w:cs="Arial"/>
                <w:b/>
                <w:bCs/>
                <w:sz w:val="20"/>
                <w:szCs w:val="20"/>
              </w:rPr>
            </w:pPr>
          </w:p>
        </w:tc>
      </w:tr>
      <w:tr w:rsidR="00320B9E" w:rsidRPr="00320B9E" w:rsidTr="00320B9E">
        <w:trPr>
          <w:trHeight w:val="390"/>
        </w:trPr>
        <w:tc>
          <w:tcPr>
            <w:tcW w:w="240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7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033"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областного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местного бюджета</w:t>
            </w:r>
          </w:p>
        </w:tc>
        <w:tc>
          <w:tcPr>
            <w:tcW w:w="993"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областного бюджета</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местного бюджета</w:t>
            </w:r>
          </w:p>
        </w:tc>
        <w:tc>
          <w:tcPr>
            <w:tcW w:w="851"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областного бюджета</w:t>
            </w:r>
          </w:p>
        </w:tc>
        <w:tc>
          <w:tcPr>
            <w:tcW w:w="760" w:type="dxa"/>
            <w:vMerge w:val="restart"/>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местного бюджета</w:t>
            </w:r>
          </w:p>
        </w:tc>
        <w:tc>
          <w:tcPr>
            <w:tcW w:w="1418" w:type="dxa"/>
            <w:vMerge/>
            <w:tcBorders>
              <w:top w:val="nil"/>
              <w:left w:val="single" w:sz="4" w:space="0" w:color="auto"/>
              <w:bottom w:val="single" w:sz="4" w:space="0" w:color="000000"/>
              <w:right w:val="single" w:sz="4" w:space="0" w:color="auto"/>
            </w:tcBorders>
            <w:vAlign w:val="center"/>
            <w:hideMark/>
          </w:tcPr>
          <w:p w:rsidR="00320B9E" w:rsidRPr="00320B9E" w:rsidRDefault="00320B9E" w:rsidP="00320B9E">
            <w:pPr>
              <w:rPr>
                <w:rFonts w:ascii="Arial" w:hAnsi="Arial" w:cs="Arial"/>
                <w:b/>
                <w:bCs/>
                <w:sz w:val="20"/>
                <w:szCs w:val="20"/>
              </w:rPr>
            </w:pPr>
          </w:p>
        </w:tc>
      </w:tr>
      <w:tr w:rsidR="00320B9E" w:rsidRPr="00320B9E" w:rsidTr="00320B9E">
        <w:trPr>
          <w:trHeight w:val="230"/>
        </w:trPr>
        <w:tc>
          <w:tcPr>
            <w:tcW w:w="240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7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033"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760" w:type="dxa"/>
            <w:vMerge/>
            <w:tcBorders>
              <w:top w:val="nil"/>
              <w:left w:val="single" w:sz="4" w:space="0" w:color="auto"/>
              <w:bottom w:val="single" w:sz="4" w:space="0" w:color="auto"/>
              <w:right w:val="single" w:sz="4" w:space="0" w:color="auto"/>
            </w:tcBorders>
            <w:vAlign w:val="center"/>
            <w:hideMark/>
          </w:tcPr>
          <w:p w:rsidR="00320B9E" w:rsidRPr="00320B9E" w:rsidRDefault="00320B9E" w:rsidP="00320B9E">
            <w:pPr>
              <w:rPr>
                <w:rFonts w:ascii="Arial" w:hAnsi="Arial" w:cs="Arial"/>
                <w:b/>
                <w:bCs/>
                <w:sz w:val="20"/>
                <w:szCs w:val="20"/>
              </w:rPr>
            </w:pPr>
          </w:p>
        </w:tc>
        <w:tc>
          <w:tcPr>
            <w:tcW w:w="1418" w:type="dxa"/>
            <w:vMerge/>
            <w:tcBorders>
              <w:top w:val="nil"/>
              <w:left w:val="single" w:sz="4" w:space="0" w:color="auto"/>
              <w:bottom w:val="single" w:sz="4" w:space="0" w:color="000000"/>
              <w:right w:val="single" w:sz="4" w:space="0" w:color="auto"/>
            </w:tcBorders>
            <w:vAlign w:val="center"/>
            <w:hideMark/>
          </w:tcPr>
          <w:p w:rsidR="00320B9E" w:rsidRPr="00320B9E" w:rsidRDefault="00320B9E" w:rsidP="00320B9E">
            <w:pPr>
              <w:rPr>
                <w:rFonts w:ascii="Arial" w:hAnsi="Arial" w:cs="Arial"/>
                <w:b/>
                <w:bCs/>
                <w:sz w:val="20"/>
                <w:szCs w:val="20"/>
              </w:rPr>
            </w:pPr>
          </w:p>
        </w:tc>
      </w:tr>
      <w:tr w:rsidR="00320B9E" w:rsidRPr="00320B9E" w:rsidTr="00320B9E">
        <w:trPr>
          <w:trHeight w:val="300"/>
        </w:trPr>
        <w:tc>
          <w:tcPr>
            <w:tcW w:w="2405" w:type="dxa"/>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3</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5</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7</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8</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9</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11</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12</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13</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14</w:t>
            </w:r>
          </w:p>
        </w:tc>
        <w:tc>
          <w:tcPr>
            <w:tcW w:w="1418"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15</w:t>
            </w:r>
          </w:p>
        </w:tc>
      </w:tr>
      <w:tr w:rsidR="00320B9E" w:rsidRPr="00320B9E" w:rsidTr="00320B9E">
        <w:trPr>
          <w:trHeight w:val="300"/>
        </w:trPr>
        <w:tc>
          <w:tcPr>
            <w:tcW w:w="2405" w:type="dxa"/>
            <w:tcBorders>
              <w:top w:val="nil"/>
              <w:left w:val="single" w:sz="4" w:space="0" w:color="auto"/>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Жилищное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01</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17 248 652,19</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17 248 652,19</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r>
      <w:tr w:rsidR="00320B9E" w:rsidRPr="00320B9E" w:rsidTr="00320B9E">
        <w:trPr>
          <w:trHeight w:val="930"/>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Приобретение и строительство квартир по переселению граждан из аварийного жилищного фонда</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01</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9900070500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17 248 652,19</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17 248 652,19</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3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Коммунальное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02</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130 488 037,92</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125 582 100,00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4 905 937,92</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r>
      <w:tr w:rsidR="00320B9E" w:rsidRPr="00320B9E" w:rsidTr="00320B9E">
        <w:trPr>
          <w:trHeight w:val="80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Строительство водопроводных сетей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02</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1710070640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125 582 100,00</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125 582 100,00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80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Софинансирование местного бюджета строительства водопроводных сетей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02</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17100S0640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2 693 793,78</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2 693 793,78</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w:t>
            </w:r>
          </w:p>
        </w:tc>
      </w:tr>
      <w:tr w:rsidR="00320B9E" w:rsidRPr="00320B9E" w:rsidTr="00320B9E">
        <w:trPr>
          <w:trHeight w:val="1470"/>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Проведение государственной экспертизы ПСД, организация нецентрализованного холодного водоснабжения, проведение строительного контроля</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02</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9900005220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2 212 144,14</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2 212 144,14</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3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Благоустройство</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03</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4 802 637,63</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1 062 376,00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3 740 261,63</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 </w:t>
            </w:r>
          </w:p>
        </w:tc>
      </w:tr>
      <w:tr w:rsidR="00320B9E" w:rsidRPr="00320B9E" w:rsidTr="00320B9E">
        <w:trPr>
          <w:trHeight w:val="89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Выполнение работ по устройству уличного освещения, разработка ПСД на устройство уличного освещения</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03</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2700005310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2 660 928,74</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2 660 928,74</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6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 xml:space="preserve">Разработка ПСД и технологическое присоединение к электрическим сетям </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03</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9900005310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1 079 332,89</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1 079 332,89</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6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Благоустройство территории города Куйбышева</w:t>
            </w:r>
          </w:p>
        </w:tc>
        <w:tc>
          <w:tcPr>
            <w:tcW w:w="475"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03</w:t>
            </w:r>
          </w:p>
        </w:tc>
        <w:tc>
          <w:tcPr>
            <w:tcW w:w="87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9900070510</w:t>
            </w:r>
          </w:p>
        </w:tc>
        <w:tc>
          <w:tcPr>
            <w:tcW w:w="616"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410</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1 062 376,00</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1 062 376,00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vAlign w:val="center"/>
            <w:hideMark/>
          </w:tcPr>
          <w:p w:rsidR="00320B9E" w:rsidRPr="00320B9E" w:rsidRDefault="00320B9E" w:rsidP="00320B9E">
            <w:pPr>
              <w:jc w:val="center"/>
              <w:rPr>
                <w:rFonts w:ascii="Arial" w:hAnsi="Arial" w:cs="Arial"/>
                <w:sz w:val="20"/>
                <w:szCs w:val="20"/>
              </w:rPr>
            </w:pPr>
            <w:r w:rsidRPr="00320B9E">
              <w:rPr>
                <w:rFonts w:ascii="Arial" w:hAnsi="Arial" w:cs="Arial"/>
                <w:sz w:val="20"/>
                <w:szCs w:val="20"/>
              </w:rPr>
              <w:t xml:space="preserve">Администрация города </w:t>
            </w:r>
          </w:p>
        </w:tc>
      </w:tr>
      <w:tr w:rsidR="00320B9E" w:rsidRPr="00320B9E" w:rsidTr="00320B9E">
        <w:trPr>
          <w:trHeight w:val="264"/>
        </w:trPr>
        <w:tc>
          <w:tcPr>
            <w:tcW w:w="2405" w:type="dxa"/>
            <w:tcBorders>
              <w:top w:val="nil"/>
              <w:left w:val="single" w:sz="4" w:space="0" w:color="auto"/>
              <w:bottom w:val="single" w:sz="4" w:space="0" w:color="auto"/>
              <w:right w:val="single" w:sz="4" w:space="0" w:color="auto"/>
            </w:tcBorders>
            <w:shd w:val="clear" w:color="auto" w:fill="auto"/>
            <w:noWrap/>
            <w:vAlign w:val="bottom"/>
            <w:hideMark/>
          </w:tcPr>
          <w:p w:rsidR="00320B9E" w:rsidRPr="00320B9E" w:rsidRDefault="00320B9E" w:rsidP="00320B9E">
            <w:pPr>
              <w:rPr>
                <w:rFonts w:ascii="Arial" w:hAnsi="Arial" w:cs="Arial"/>
                <w:b/>
                <w:bCs/>
                <w:sz w:val="20"/>
                <w:szCs w:val="20"/>
              </w:rPr>
            </w:pPr>
            <w:r w:rsidRPr="00320B9E">
              <w:rPr>
                <w:rFonts w:ascii="Arial" w:hAnsi="Arial" w:cs="Arial"/>
                <w:b/>
                <w:bCs/>
                <w:sz w:val="20"/>
                <w:szCs w:val="20"/>
              </w:rPr>
              <w:t>Итого</w:t>
            </w:r>
          </w:p>
        </w:tc>
        <w:tc>
          <w:tcPr>
            <w:tcW w:w="475"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 </w:t>
            </w:r>
          </w:p>
        </w:tc>
        <w:tc>
          <w:tcPr>
            <w:tcW w:w="874"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 </w:t>
            </w:r>
          </w:p>
        </w:tc>
        <w:tc>
          <w:tcPr>
            <w:tcW w:w="616" w:type="dxa"/>
            <w:tcBorders>
              <w:top w:val="nil"/>
              <w:left w:val="nil"/>
              <w:bottom w:val="single" w:sz="4" w:space="0" w:color="auto"/>
              <w:right w:val="single" w:sz="4" w:space="0" w:color="auto"/>
            </w:tcBorders>
            <w:shd w:val="clear" w:color="auto" w:fill="auto"/>
            <w:noWrap/>
            <w:vAlign w:val="bottom"/>
            <w:hideMark/>
          </w:tcPr>
          <w:p w:rsidR="00320B9E" w:rsidRPr="00320B9E" w:rsidRDefault="00320B9E" w:rsidP="00320B9E">
            <w:pPr>
              <w:rPr>
                <w:rFonts w:ascii="Arial" w:hAnsi="Arial" w:cs="Arial"/>
                <w:sz w:val="20"/>
                <w:szCs w:val="20"/>
              </w:rPr>
            </w:pPr>
            <w:r w:rsidRPr="00320B9E">
              <w:rPr>
                <w:rFonts w:ascii="Arial" w:hAnsi="Arial" w:cs="Arial"/>
                <w:sz w:val="20"/>
                <w:szCs w:val="20"/>
              </w:rPr>
              <w:t> </w:t>
            </w:r>
          </w:p>
        </w:tc>
        <w:tc>
          <w:tcPr>
            <w:tcW w:w="103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135 290 675,55</w:t>
            </w:r>
          </w:p>
        </w:tc>
        <w:tc>
          <w:tcPr>
            <w:tcW w:w="1134"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126 644 476,00</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8 646 199,55</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17 248 652,19</w:t>
            </w:r>
          </w:p>
        </w:tc>
        <w:tc>
          <w:tcPr>
            <w:tcW w:w="992"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17 248 652,19</w:t>
            </w:r>
          </w:p>
        </w:tc>
        <w:tc>
          <w:tcPr>
            <w:tcW w:w="85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760"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jc w:val="center"/>
              <w:rPr>
                <w:rFonts w:ascii="Arial" w:hAnsi="Arial" w:cs="Arial"/>
                <w:b/>
                <w:bCs/>
                <w:sz w:val="20"/>
                <w:szCs w:val="20"/>
              </w:rPr>
            </w:pPr>
            <w:r w:rsidRPr="00320B9E">
              <w:rPr>
                <w:rFonts w:ascii="Arial" w:hAnsi="Arial" w:cs="Arial"/>
                <w:b/>
                <w:bCs/>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rsidR="00320B9E" w:rsidRPr="00320B9E" w:rsidRDefault="00320B9E" w:rsidP="00320B9E">
            <w:pPr>
              <w:rPr>
                <w:rFonts w:ascii="Arial" w:hAnsi="Arial" w:cs="Arial"/>
                <w:sz w:val="20"/>
                <w:szCs w:val="20"/>
              </w:rPr>
            </w:pPr>
            <w:r w:rsidRPr="00320B9E">
              <w:rPr>
                <w:rFonts w:ascii="Arial" w:hAnsi="Arial" w:cs="Arial"/>
                <w:sz w:val="20"/>
                <w:szCs w:val="20"/>
              </w:rPr>
              <w:t> </w:t>
            </w:r>
          </w:p>
        </w:tc>
      </w:tr>
    </w:tbl>
    <w:p w:rsidR="00320B9E" w:rsidRPr="006B1772" w:rsidRDefault="00320B9E" w:rsidP="00033532">
      <w:pPr>
        <w:widowControl w:val="0"/>
        <w:tabs>
          <w:tab w:val="left" w:pos="426"/>
        </w:tabs>
        <w:ind w:right="111"/>
        <w:jc w:val="right"/>
        <w:rPr>
          <w:rFonts w:ascii="Arial" w:hAnsi="Arial" w:cs="Arial"/>
          <w:spacing w:val="1"/>
          <w:sz w:val="20"/>
          <w:szCs w:val="20"/>
        </w:rPr>
      </w:pPr>
    </w:p>
    <w:tbl>
      <w:tblPr>
        <w:tblW w:w="14757" w:type="dxa"/>
        <w:tblInd w:w="118" w:type="dxa"/>
        <w:tblLook w:val="04A0" w:firstRow="1" w:lastRow="0" w:firstColumn="1" w:lastColumn="0" w:noHBand="0" w:noVBand="1"/>
      </w:tblPr>
      <w:tblGrid>
        <w:gridCol w:w="5377"/>
        <w:gridCol w:w="1984"/>
        <w:gridCol w:w="771"/>
        <w:gridCol w:w="221"/>
        <w:gridCol w:w="488"/>
        <w:gridCol w:w="1380"/>
        <w:gridCol w:w="550"/>
        <w:gridCol w:w="1268"/>
        <w:gridCol w:w="150"/>
        <w:gridCol w:w="879"/>
        <w:gridCol w:w="2040"/>
        <w:gridCol w:w="68"/>
      </w:tblGrid>
      <w:tr w:rsidR="006B1772" w:rsidRPr="006B1772" w:rsidTr="0074094F">
        <w:trPr>
          <w:gridAfter w:val="1"/>
          <w:wAfter w:w="68" w:type="dxa"/>
          <w:trHeight w:val="264"/>
        </w:trPr>
        <w:tc>
          <w:tcPr>
            <w:tcW w:w="10221" w:type="dxa"/>
            <w:gridSpan w:val="6"/>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 xml:space="preserve">                                                                                                                                         </w:t>
            </w:r>
          </w:p>
        </w:tc>
        <w:tc>
          <w:tcPr>
            <w:tcW w:w="181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2650" w:type="dxa"/>
            <w:gridSpan w:val="3"/>
            <w:tcBorders>
              <w:top w:val="nil"/>
              <w:left w:val="nil"/>
              <w:bottom w:val="nil"/>
              <w:right w:val="nil"/>
            </w:tcBorders>
            <w:shd w:val="clear" w:color="auto" w:fill="auto"/>
            <w:noWrap/>
            <w:vAlign w:val="bottom"/>
            <w:hideMark/>
          </w:tcPr>
          <w:p w:rsidR="006B1772" w:rsidRPr="006B1772" w:rsidRDefault="006B1772" w:rsidP="006B1772">
            <w:pPr>
              <w:jc w:val="center"/>
              <w:rPr>
                <w:rFonts w:ascii="Arial" w:hAnsi="Arial" w:cs="Arial"/>
                <w:sz w:val="20"/>
                <w:szCs w:val="20"/>
              </w:rPr>
            </w:pPr>
            <w:r>
              <w:rPr>
                <w:rFonts w:ascii="Arial" w:hAnsi="Arial" w:cs="Arial"/>
                <w:sz w:val="20"/>
                <w:szCs w:val="20"/>
              </w:rPr>
              <w:t xml:space="preserve">                Приложени </w:t>
            </w:r>
            <w:r w:rsidRPr="006B1772">
              <w:rPr>
                <w:rFonts w:ascii="Arial" w:hAnsi="Arial" w:cs="Arial"/>
                <w:sz w:val="20"/>
                <w:szCs w:val="20"/>
              </w:rPr>
              <w:t>8</w:t>
            </w:r>
          </w:p>
        </w:tc>
      </w:tr>
      <w:tr w:rsidR="006B1772" w:rsidRPr="006B1772" w:rsidTr="0074094F">
        <w:trPr>
          <w:gridAfter w:val="1"/>
          <w:wAfter w:w="68" w:type="dxa"/>
          <w:trHeight w:val="1581"/>
        </w:trPr>
        <w:tc>
          <w:tcPr>
            <w:tcW w:w="5377" w:type="dxa"/>
            <w:tcBorders>
              <w:top w:val="nil"/>
              <w:left w:val="nil"/>
              <w:bottom w:val="nil"/>
              <w:right w:val="nil"/>
            </w:tcBorders>
            <w:shd w:val="clear" w:color="auto" w:fill="auto"/>
            <w:noWrap/>
            <w:vAlign w:val="bottom"/>
            <w:hideMark/>
          </w:tcPr>
          <w:p w:rsidR="006B1772" w:rsidRPr="006B1772" w:rsidRDefault="006B1772" w:rsidP="006B1772">
            <w:pPr>
              <w:jc w:val="center"/>
              <w:rPr>
                <w:rFonts w:ascii="Arial" w:hAnsi="Arial" w:cs="Arial"/>
                <w:sz w:val="20"/>
                <w:szCs w:val="20"/>
              </w:rPr>
            </w:pPr>
          </w:p>
        </w:tc>
        <w:tc>
          <w:tcPr>
            <w:tcW w:w="2976" w:type="dxa"/>
            <w:gridSpan w:val="3"/>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86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4468" w:type="dxa"/>
            <w:gridSpan w:val="5"/>
            <w:tcBorders>
              <w:top w:val="nil"/>
              <w:left w:val="nil"/>
              <w:bottom w:val="nil"/>
              <w:right w:val="nil"/>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К решению сессии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2023 год и плановый период  2024 и  2025 годов"</w:t>
            </w:r>
          </w:p>
        </w:tc>
      </w:tr>
      <w:tr w:rsidR="006B1772" w:rsidRPr="006B1772" w:rsidTr="0074094F">
        <w:trPr>
          <w:gridAfter w:val="1"/>
          <w:wAfter w:w="68" w:type="dxa"/>
          <w:trHeight w:val="690"/>
        </w:trPr>
        <w:tc>
          <w:tcPr>
            <w:tcW w:w="14689" w:type="dxa"/>
            <w:gridSpan w:val="11"/>
            <w:tcBorders>
              <w:top w:val="nil"/>
              <w:left w:val="nil"/>
              <w:bottom w:val="nil"/>
              <w:right w:val="nil"/>
            </w:tcBorders>
            <w:shd w:val="clear" w:color="auto" w:fill="auto"/>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 xml:space="preserve"> Источники финансирования дефицита бюджета города на 2023 год и плановый период 2024 и 2025 годов</w:t>
            </w:r>
          </w:p>
        </w:tc>
      </w:tr>
      <w:tr w:rsidR="006B1772" w:rsidRPr="006B1772" w:rsidTr="0074094F">
        <w:trPr>
          <w:gridAfter w:val="1"/>
          <w:wAfter w:w="68" w:type="dxa"/>
          <w:trHeight w:val="276"/>
        </w:trPr>
        <w:tc>
          <w:tcPr>
            <w:tcW w:w="5377" w:type="dxa"/>
            <w:tcBorders>
              <w:top w:val="nil"/>
              <w:left w:val="nil"/>
              <w:bottom w:val="nil"/>
              <w:right w:val="nil"/>
            </w:tcBorders>
            <w:shd w:val="clear" w:color="auto" w:fill="auto"/>
            <w:noWrap/>
            <w:vAlign w:val="bottom"/>
            <w:hideMark/>
          </w:tcPr>
          <w:p w:rsidR="006B1772" w:rsidRPr="006B1772" w:rsidRDefault="006B1772" w:rsidP="006B1772">
            <w:pPr>
              <w:jc w:val="center"/>
              <w:rPr>
                <w:rFonts w:ascii="Arial" w:hAnsi="Arial" w:cs="Arial"/>
                <w:sz w:val="20"/>
                <w:szCs w:val="20"/>
              </w:rPr>
            </w:pPr>
          </w:p>
        </w:tc>
        <w:tc>
          <w:tcPr>
            <w:tcW w:w="2976" w:type="dxa"/>
            <w:gridSpan w:val="3"/>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86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81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2650" w:type="dxa"/>
            <w:gridSpan w:val="3"/>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 xml:space="preserve">                                (руб.)</w:t>
            </w:r>
          </w:p>
        </w:tc>
      </w:tr>
      <w:tr w:rsidR="006B1772" w:rsidRPr="006B1772" w:rsidTr="0074094F">
        <w:trPr>
          <w:gridAfter w:val="1"/>
          <w:wAfter w:w="68" w:type="dxa"/>
          <w:trHeight w:val="276"/>
        </w:trPr>
        <w:tc>
          <w:tcPr>
            <w:tcW w:w="5377"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 xml:space="preserve"> Наименование показателя</w:t>
            </w:r>
          </w:p>
        </w:tc>
        <w:tc>
          <w:tcPr>
            <w:tcW w:w="2976"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Код источника финансирования по КИВФ, КИВнФ</w:t>
            </w:r>
          </w:p>
        </w:tc>
        <w:tc>
          <w:tcPr>
            <w:tcW w:w="1868"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 xml:space="preserve">Сумма                             2023г        </w:t>
            </w:r>
          </w:p>
        </w:tc>
        <w:tc>
          <w:tcPr>
            <w:tcW w:w="1818"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 xml:space="preserve">Сумма                             2024г         </w:t>
            </w:r>
          </w:p>
        </w:tc>
        <w:tc>
          <w:tcPr>
            <w:tcW w:w="2650" w:type="dxa"/>
            <w:gridSpan w:val="3"/>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 xml:space="preserve">Сумма                             2025г         </w:t>
            </w:r>
          </w:p>
        </w:tc>
      </w:tr>
      <w:tr w:rsidR="006B1772" w:rsidRPr="006B1772" w:rsidTr="0074094F">
        <w:trPr>
          <w:gridAfter w:val="1"/>
          <w:wAfter w:w="68" w:type="dxa"/>
          <w:trHeight w:val="276"/>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76"/>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85"/>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76"/>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76"/>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30"/>
        </w:trPr>
        <w:tc>
          <w:tcPr>
            <w:tcW w:w="5377" w:type="dxa"/>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976" w:type="dxa"/>
            <w:gridSpan w:val="3"/>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6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18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650" w:type="dxa"/>
            <w:gridSpan w:val="3"/>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6B1772" w:rsidRPr="006B1772" w:rsidTr="0074094F">
        <w:trPr>
          <w:gridAfter w:val="1"/>
          <w:wAfter w:w="68" w:type="dxa"/>
          <w:trHeight w:val="264"/>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3</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4</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5</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6</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Источники финасирования дефицита бюджета всего</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 </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13 135 185,02</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-4 000 000,00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Источники внутреннего финасирования дефицита бюджетов</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455 01 00 00 00 00 0000 000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13 135 185,02</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-4 000 000,00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Кредиты кредитных организаций в валюте Российской Федерации</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455 01 02 00 00 00 0000 000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-4 000 000,00</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-4 000 000,00</w:t>
            </w:r>
          </w:p>
        </w:tc>
        <w:tc>
          <w:tcPr>
            <w:tcW w:w="2650"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0,00</w:t>
            </w:r>
          </w:p>
        </w:tc>
      </w:tr>
      <w:tr w:rsidR="006B1772" w:rsidRPr="006B1772" w:rsidTr="0074094F">
        <w:trPr>
          <w:gridAfter w:val="1"/>
          <w:wAfter w:w="68" w:type="dxa"/>
          <w:trHeight w:val="144"/>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455 01 02 00 00 13 0000 710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455 01 02 00 00 13 0000 810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455  01 03 01 00 13 0000 710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455 01 03 01 00 13 0000 810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-4 000 000,00</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-4 000 000,00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Изменение остатков средств на счетах по учету средств бюджета</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455 01 05 00 00 00 0000 000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17 135 185,02</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0,00</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Увеличение остатков средств бюджетов</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455 01 05 00 00 00 0000 500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-550 527 843,69</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-307 905 352,94</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-254 776 200,00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Увеличение прочих остатков денежных средств бюджетов городских поселений</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455 01 05 02 01 13 0000 510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-550 527 843,69</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-307 905 352,94</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-254 776 200,00</w:t>
            </w:r>
          </w:p>
        </w:tc>
      </w:tr>
      <w:tr w:rsidR="006B1772" w:rsidRPr="006B1772" w:rsidTr="0074094F">
        <w:trPr>
          <w:gridAfter w:val="1"/>
          <w:wAfter w:w="68" w:type="dxa"/>
          <w:trHeight w:val="58"/>
        </w:trPr>
        <w:tc>
          <w:tcPr>
            <w:tcW w:w="5377" w:type="dxa"/>
            <w:tcBorders>
              <w:top w:val="nil"/>
              <w:left w:val="single" w:sz="8" w:space="0" w:color="auto"/>
              <w:bottom w:val="single" w:sz="4"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Уменьшение остатков средств бюджетов</w:t>
            </w:r>
          </w:p>
        </w:tc>
        <w:tc>
          <w:tcPr>
            <w:tcW w:w="2976" w:type="dxa"/>
            <w:gridSpan w:val="3"/>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455 01 05 00 00 00 0000 600</w:t>
            </w:r>
          </w:p>
        </w:tc>
        <w:tc>
          <w:tcPr>
            <w:tcW w:w="186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567 663 028,71</w:t>
            </w:r>
          </w:p>
        </w:tc>
        <w:tc>
          <w:tcPr>
            <w:tcW w:w="1818" w:type="dxa"/>
            <w:gridSpan w:val="2"/>
            <w:tcBorders>
              <w:top w:val="nil"/>
              <w:left w:val="nil"/>
              <w:bottom w:val="single" w:sz="4"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307 905 352,94</w:t>
            </w:r>
          </w:p>
        </w:tc>
        <w:tc>
          <w:tcPr>
            <w:tcW w:w="2650" w:type="dxa"/>
            <w:gridSpan w:val="3"/>
            <w:tcBorders>
              <w:top w:val="nil"/>
              <w:left w:val="nil"/>
              <w:bottom w:val="single" w:sz="4"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254 776 200,00</w:t>
            </w:r>
          </w:p>
        </w:tc>
      </w:tr>
      <w:tr w:rsidR="006B1772" w:rsidRPr="006B1772" w:rsidTr="0074094F">
        <w:trPr>
          <w:gridAfter w:val="1"/>
          <w:wAfter w:w="68" w:type="dxa"/>
          <w:trHeight w:val="58"/>
        </w:trPr>
        <w:tc>
          <w:tcPr>
            <w:tcW w:w="5377" w:type="dxa"/>
            <w:tcBorders>
              <w:top w:val="nil"/>
              <w:left w:val="single" w:sz="8" w:space="0" w:color="auto"/>
              <w:bottom w:val="single" w:sz="8" w:space="0" w:color="auto"/>
              <w:right w:val="single" w:sz="4" w:space="0" w:color="auto"/>
            </w:tcBorders>
            <w:shd w:val="clear" w:color="auto" w:fill="auto"/>
            <w:vAlign w:val="center"/>
            <w:hideMark/>
          </w:tcPr>
          <w:p w:rsidR="006B1772" w:rsidRPr="006B1772" w:rsidRDefault="006B1772" w:rsidP="006B1772">
            <w:pPr>
              <w:rPr>
                <w:rFonts w:ascii="Arial" w:hAnsi="Arial" w:cs="Arial"/>
                <w:sz w:val="20"/>
                <w:szCs w:val="20"/>
              </w:rPr>
            </w:pPr>
            <w:r w:rsidRPr="006B1772">
              <w:rPr>
                <w:rFonts w:ascii="Arial" w:hAnsi="Arial" w:cs="Arial"/>
                <w:sz w:val="20"/>
                <w:szCs w:val="20"/>
              </w:rPr>
              <w:t>Уменьшение прочих остатков денежных средств бюджетов городских поселений</w:t>
            </w:r>
          </w:p>
        </w:tc>
        <w:tc>
          <w:tcPr>
            <w:tcW w:w="2976" w:type="dxa"/>
            <w:gridSpan w:val="3"/>
            <w:tcBorders>
              <w:top w:val="nil"/>
              <w:left w:val="nil"/>
              <w:bottom w:val="single" w:sz="8"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455 01 05 02 01 13 0000 610</w:t>
            </w:r>
          </w:p>
        </w:tc>
        <w:tc>
          <w:tcPr>
            <w:tcW w:w="1868" w:type="dxa"/>
            <w:gridSpan w:val="2"/>
            <w:tcBorders>
              <w:top w:val="nil"/>
              <w:left w:val="nil"/>
              <w:bottom w:val="single" w:sz="8"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567 663 028,71</w:t>
            </w:r>
          </w:p>
        </w:tc>
        <w:tc>
          <w:tcPr>
            <w:tcW w:w="1818" w:type="dxa"/>
            <w:gridSpan w:val="2"/>
            <w:tcBorders>
              <w:top w:val="nil"/>
              <w:left w:val="nil"/>
              <w:bottom w:val="single" w:sz="8" w:space="0" w:color="auto"/>
              <w:right w:val="single" w:sz="4"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307 905 352,94</w:t>
            </w:r>
          </w:p>
        </w:tc>
        <w:tc>
          <w:tcPr>
            <w:tcW w:w="2650" w:type="dxa"/>
            <w:gridSpan w:val="3"/>
            <w:tcBorders>
              <w:top w:val="nil"/>
              <w:left w:val="nil"/>
              <w:bottom w:val="single" w:sz="8" w:space="0" w:color="auto"/>
              <w:right w:val="single" w:sz="8" w:space="0" w:color="auto"/>
            </w:tcBorders>
            <w:shd w:val="clear" w:color="auto" w:fill="auto"/>
            <w:vAlign w:val="center"/>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254 776 200,00</w:t>
            </w:r>
          </w:p>
        </w:tc>
      </w:tr>
      <w:tr w:rsidR="0074094F" w:rsidRPr="006B1772" w:rsidTr="0074094F">
        <w:trPr>
          <w:trHeight w:val="312"/>
        </w:trPr>
        <w:tc>
          <w:tcPr>
            <w:tcW w:w="7361"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709"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41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460" w:type="dxa"/>
            <w:tcBorders>
              <w:top w:val="nil"/>
              <w:left w:val="nil"/>
              <w:bottom w:val="nil"/>
              <w:right w:val="nil"/>
            </w:tcBorders>
            <w:shd w:val="clear" w:color="auto" w:fill="auto"/>
            <w:noWrap/>
            <w:vAlign w:val="bottom"/>
            <w:hideMark/>
          </w:tcPr>
          <w:p w:rsidR="006B1772" w:rsidRDefault="006B1772" w:rsidP="006B1772">
            <w:pPr>
              <w:rPr>
                <w:rFonts w:ascii="Arial" w:hAnsi="Arial" w:cs="Arial"/>
                <w:sz w:val="20"/>
                <w:szCs w:val="20"/>
              </w:rPr>
            </w:pPr>
          </w:p>
          <w:p w:rsidR="0074094F" w:rsidRPr="006B1772" w:rsidRDefault="0074094F" w:rsidP="006B1772">
            <w:pPr>
              <w:rPr>
                <w:rFonts w:ascii="Arial" w:hAnsi="Arial" w:cs="Arial"/>
                <w:sz w:val="20"/>
                <w:szCs w:val="20"/>
              </w:rPr>
            </w:pPr>
          </w:p>
        </w:tc>
        <w:tc>
          <w:tcPr>
            <w:tcW w:w="2108"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Приложение</w:t>
            </w:r>
            <w:r>
              <w:rPr>
                <w:rFonts w:ascii="Arial" w:hAnsi="Arial" w:cs="Arial"/>
                <w:sz w:val="20"/>
                <w:szCs w:val="20"/>
              </w:rPr>
              <w:t xml:space="preserve"> </w:t>
            </w:r>
            <w:r w:rsidRPr="006B1772">
              <w:rPr>
                <w:rFonts w:ascii="Arial" w:hAnsi="Arial" w:cs="Arial"/>
                <w:sz w:val="20"/>
                <w:szCs w:val="20"/>
              </w:rPr>
              <w:t>11</w:t>
            </w:r>
          </w:p>
        </w:tc>
      </w:tr>
      <w:tr w:rsidR="0074094F" w:rsidRPr="006B1772" w:rsidTr="0074094F">
        <w:trPr>
          <w:trHeight w:val="1329"/>
        </w:trPr>
        <w:tc>
          <w:tcPr>
            <w:tcW w:w="7361" w:type="dxa"/>
            <w:gridSpan w:val="2"/>
            <w:tcBorders>
              <w:top w:val="nil"/>
              <w:left w:val="nil"/>
              <w:bottom w:val="nil"/>
              <w:right w:val="nil"/>
            </w:tcBorders>
            <w:shd w:val="clear" w:color="auto" w:fill="auto"/>
            <w:noWrap/>
            <w:vAlign w:val="bottom"/>
            <w:hideMark/>
          </w:tcPr>
          <w:p w:rsidR="006B1772" w:rsidRPr="006B1772" w:rsidRDefault="006B1772" w:rsidP="006B1772">
            <w:pPr>
              <w:jc w:val="right"/>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709" w:type="dxa"/>
            <w:gridSpan w:val="2"/>
            <w:tcBorders>
              <w:top w:val="nil"/>
              <w:left w:val="nil"/>
              <w:bottom w:val="nil"/>
              <w:right w:val="nil"/>
            </w:tcBorders>
            <w:shd w:val="clear" w:color="auto" w:fill="auto"/>
            <w:vAlign w:val="bottom"/>
            <w:hideMark/>
          </w:tcPr>
          <w:p w:rsidR="006B1772" w:rsidRPr="006B1772" w:rsidRDefault="006B1772" w:rsidP="006B1772">
            <w:pPr>
              <w:rPr>
                <w:rFonts w:ascii="Arial" w:hAnsi="Arial" w:cs="Arial"/>
                <w:sz w:val="20"/>
                <w:szCs w:val="20"/>
              </w:rPr>
            </w:pPr>
          </w:p>
        </w:tc>
        <w:tc>
          <w:tcPr>
            <w:tcW w:w="1380" w:type="dxa"/>
            <w:tcBorders>
              <w:top w:val="nil"/>
              <w:left w:val="nil"/>
              <w:bottom w:val="nil"/>
              <w:right w:val="nil"/>
            </w:tcBorders>
            <w:shd w:val="clear" w:color="auto" w:fill="auto"/>
            <w:vAlign w:val="bottom"/>
            <w:hideMark/>
          </w:tcPr>
          <w:p w:rsidR="006B1772" w:rsidRPr="006B1772" w:rsidRDefault="006B1772" w:rsidP="006B1772">
            <w:pPr>
              <w:jc w:val="right"/>
              <w:rPr>
                <w:rFonts w:ascii="Arial" w:hAnsi="Arial" w:cs="Arial"/>
                <w:sz w:val="20"/>
                <w:szCs w:val="20"/>
              </w:rPr>
            </w:pPr>
          </w:p>
        </w:tc>
        <w:tc>
          <w:tcPr>
            <w:tcW w:w="4536" w:type="dxa"/>
            <w:gridSpan w:val="6"/>
            <w:tcBorders>
              <w:top w:val="nil"/>
              <w:left w:val="nil"/>
              <w:bottom w:val="nil"/>
              <w:right w:val="nil"/>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 xml:space="preserve">К решению сессии Совета депутатов города Куйбышева Куйбышевского района Новосибирской области «О бюджете города </w:t>
            </w:r>
            <w:r w:rsidR="0074094F" w:rsidRPr="006B1772">
              <w:rPr>
                <w:rFonts w:ascii="Arial" w:hAnsi="Arial" w:cs="Arial"/>
                <w:sz w:val="20"/>
                <w:szCs w:val="20"/>
              </w:rPr>
              <w:t>Куйбышева Куйбышевского</w:t>
            </w:r>
            <w:r w:rsidRPr="006B1772">
              <w:rPr>
                <w:rFonts w:ascii="Arial" w:hAnsi="Arial" w:cs="Arial"/>
                <w:sz w:val="20"/>
                <w:szCs w:val="20"/>
              </w:rPr>
              <w:t xml:space="preserve"> района </w:t>
            </w:r>
            <w:r w:rsidR="0074094F" w:rsidRPr="006B1772">
              <w:rPr>
                <w:rFonts w:ascii="Arial" w:hAnsi="Arial" w:cs="Arial"/>
                <w:sz w:val="20"/>
                <w:szCs w:val="20"/>
              </w:rPr>
              <w:t>Новосибирской области на 2023</w:t>
            </w:r>
            <w:r w:rsidRPr="006B1772">
              <w:rPr>
                <w:rFonts w:ascii="Arial" w:hAnsi="Arial" w:cs="Arial"/>
                <w:sz w:val="20"/>
                <w:szCs w:val="20"/>
              </w:rPr>
              <w:t xml:space="preserve"> год и плановый </w:t>
            </w:r>
            <w:r w:rsidR="0074094F" w:rsidRPr="006B1772">
              <w:rPr>
                <w:rFonts w:ascii="Arial" w:hAnsi="Arial" w:cs="Arial"/>
                <w:sz w:val="20"/>
                <w:szCs w:val="20"/>
              </w:rPr>
              <w:t>период 2024</w:t>
            </w:r>
            <w:r w:rsidRPr="006B1772">
              <w:rPr>
                <w:rFonts w:ascii="Arial" w:hAnsi="Arial" w:cs="Arial"/>
                <w:sz w:val="20"/>
                <w:szCs w:val="20"/>
              </w:rPr>
              <w:t xml:space="preserve"> </w:t>
            </w:r>
            <w:r w:rsidR="0074094F" w:rsidRPr="006B1772">
              <w:rPr>
                <w:rFonts w:ascii="Arial" w:hAnsi="Arial" w:cs="Arial"/>
                <w:sz w:val="20"/>
                <w:szCs w:val="20"/>
              </w:rPr>
              <w:t>и 2025</w:t>
            </w:r>
            <w:r w:rsidRPr="006B1772">
              <w:rPr>
                <w:rFonts w:ascii="Arial" w:hAnsi="Arial" w:cs="Arial"/>
                <w:sz w:val="20"/>
                <w:szCs w:val="20"/>
              </w:rPr>
              <w:t xml:space="preserve"> годов"</w:t>
            </w:r>
          </w:p>
        </w:tc>
      </w:tr>
      <w:tr w:rsidR="006B1772" w:rsidRPr="006B1772" w:rsidTr="0074094F">
        <w:trPr>
          <w:trHeight w:val="900"/>
        </w:trPr>
        <w:tc>
          <w:tcPr>
            <w:tcW w:w="14757" w:type="dxa"/>
            <w:gridSpan w:val="12"/>
            <w:tcBorders>
              <w:top w:val="nil"/>
              <w:left w:val="nil"/>
              <w:bottom w:val="nil"/>
              <w:right w:val="nil"/>
            </w:tcBorders>
            <w:shd w:val="clear" w:color="auto" w:fill="auto"/>
            <w:vAlign w:val="bottom"/>
            <w:hideMark/>
          </w:tcPr>
          <w:p w:rsidR="006B1772" w:rsidRPr="006B1772" w:rsidRDefault="001878C7" w:rsidP="006B1772">
            <w:pPr>
              <w:jc w:val="center"/>
              <w:rPr>
                <w:rFonts w:ascii="Arial" w:hAnsi="Arial" w:cs="Arial"/>
                <w:sz w:val="20"/>
                <w:szCs w:val="20"/>
              </w:rPr>
            </w:pPr>
            <w:r w:rsidRPr="006B1772">
              <w:rPr>
                <w:rFonts w:ascii="Arial" w:hAnsi="Arial" w:cs="Arial"/>
                <w:sz w:val="20"/>
                <w:szCs w:val="20"/>
              </w:rPr>
              <w:t>Перечень муниципальных</w:t>
            </w:r>
            <w:r w:rsidR="006B1772" w:rsidRPr="006B1772">
              <w:rPr>
                <w:rFonts w:ascii="Arial" w:hAnsi="Arial" w:cs="Arial"/>
                <w:sz w:val="20"/>
                <w:szCs w:val="20"/>
              </w:rPr>
              <w:t xml:space="preserve"> программ, предусмотренных к финансированию из бюджета города на 2023 год и плановый период 2024 и 2025 годов.</w:t>
            </w:r>
          </w:p>
        </w:tc>
      </w:tr>
      <w:tr w:rsidR="0074094F" w:rsidRPr="006B1772" w:rsidTr="0074094F">
        <w:trPr>
          <w:trHeight w:val="210"/>
        </w:trPr>
        <w:tc>
          <w:tcPr>
            <w:tcW w:w="7361"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709" w:type="dxa"/>
            <w:gridSpan w:val="2"/>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1418" w:type="dxa"/>
            <w:gridSpan w:val="2"/>
            <w:tcBorders>
              <w:top w:val="nil"/>
              <w:left w:val="nil"/>
              <w:bottom w:val="nil"/>
              <w:right w:val="nil"/>
            </w:tcBorders>
            <w:shd w:val="clear" w:color="auto" w:fill="auto"/>
            <w:noWrap/>
            <w:vAlign w:val="bottom"/>
            <w:hideMark/>
          </w:tcPr>
          <w:p w:rsidR="006B1772" w:rsidRPr="006B1772" w:rsidRDefault="006B1772" w:rsidP="006B1772">
            <w:pPr>
              <w:jc w:val="right"/>
              <w:rPr>
                <w:rFonts w:ascii="Arial" w:hAnsi="Arial" w:cs="Arial"/>
                <w:sz w:val="20"/>
                <w:szCs w:val="20"/>
              </w:rPr>
            </w:pPr>
          </w:p>
        </w:tc>
        <w:tc>
          <w:tcPr>
            <w:tcW w:w="460" w:type="dxa"/>
            <w:tcBorders>
              <w:top w:val="nil"/>
              <w:left w:val="nil"/>
              <w:bottom w:val="nil"/>
              <w:right w:val="nil"/>
            </w:tcBorders>
            <w:shd w:val="clear" w:color="auto" w:fill="auto"/>
            <w:noWrap/>
            <w:vAlign w:val="bottom"/>
            <w:hideMark/>
          </w:tcPr>
          <w:p w:rsidR="006B1772" w:rsidRPr="006B1772" w:rsidRDefault="006B1772" w:rsidP="006B1772">
            <w:pPr>
              <w:rPr>
                <w:rFonts w:ascii="Arial" w:hAnsi="Arial" w:cs="Arial"/>
                <w:sz w:val="20"/>
                <w:szCs w:val="20"/>
              </w:rPr>
            </w:pPr>
          </w:p>
        </w:tc>
        <w:tc>
          <w:tcPr>
            <w:tcW w:w="2108" w:type="dxa"/>
            <w:gridSpan w:val="2"/>
            <w:tcBorders>
              <w:top w:val="nil"/>
              <w:left w:val="nil"/>
              <w:bottom w:val="nil"/>
              <w:right w:val="nil"/>
            </w:tcBorders>
            <w:shd w:val="clear" w:color="auto" w:fill="auto"/>
            <w:noWrap/>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руб</w:t>
            </w:r>
          </w:p>
        </w:tc>
      </w:tr>
      <w:tr w:rsidR="0074094F" w:rsidRPr="006B1772" w:rsidTr="0074094F">
        <w:trPr>
          <w:trHeight w:val="390"/>
        </w:trPr>
        <w:tc>
          <w:tcPr>
            <w:tcW w:w="7361" w:type="dxa"/>
            <w:gridSpan w:val="2"/>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 xml:space="preserve">Наименование  </w:t>
            </w:r>
          </w:p>
        </w:tc>
        <w:tc>
          <w:tcPr>
            <w:tcW w:w="3410" w:type="dxa"/>
            <w:gridSpan w:val="5"/>
            <w:tcBorders>
              <w:top w:val="single" w:sz="8" w:space="0" w:color="auto"/>
              <w:left w:val="nil"/>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Код</w:t>
            </w:r>
          </w:p>
        </w:tc>
        <w:tc>
          <w:tcPr>
            <w:tcW w:w="1418"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Сумма            2023 год</w:t>
            </w:r>
          </w:p>
        </w:tc>
        <w:tc>
          <w:tcPr>
            <w:tcW w:w="46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Сумма            2024 год</w:t>
            </w:r>
          </w:p>
        </w:tc>
        <w:tc>
          <w:tcPr>
            <w:tcW w:w="2108" w:type="dxa"/>
            <w:gridSpan w:val="2"/>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Сумма            2025 год</w:t>
            </w:r>
          </w:p>
        </w:tc>
      </w:tr>
      <w:tr w:rsidR="0074094F" w:rsidRPr="006B1772" w:rsidTr="0074094F">
        <w:trPr>
          <w:trHeight w:val="48"/>
        </w:trPr>
        <w:tc>
          <w:tcPr>
            <w:tcW w:w="7361" w:type="dxa"/>
            <w:gridSpan w:val="2"/>
            <w:vMerge/>
            <w:tcBorders>
              <w:top w:val="single" w:sz="8" w:space="0" w:color="auto"/>
              <w:left w:val="single" w:sz="8"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771" w:type="dxa"/>
            <w:tcBorders>
              <w:top w:val="nil"/>
              <w:left w:val="nil"/>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РЗ</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ПР</w:t>
            </w:r>
          </w:p>
        </w:tc>
        <w:tc>
          <w:tcPr>
            <w:tcW w:w="1380" w:type="dxa"/>
            <w:tcBorders>
              <w:top w:val="nil"/>
              <w:left w:val="nil"/>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ЦСР</w:t>
            </w:r>
          </w:p>
        </w:tc>
        <w:tc>
          <w:tcPr>
            <w:tcW w:w="550" w:type="dxa"/>
            <w:tcBorders>
              <w:top w:val="nil"/>
              <w:left w:val="nil"/>
              <w:bottom w:val="single" w:sz="4" w:space="0" w:color="auto"/>
              <w:right w:val="single" w:sz="4" w:space="0" w:color="auto"/>
            </w:tcBorders>
            <w:shd w:val="clear" w:color="auto" w:fill="auto"/>
            <w:noWrap/>
            <w:vAlign w:val="center"/>
            <w:hideMark/>
          </w:tcPr>
          <w:p w:rsidR="006B1772" w:rsidRPr="006B1772" w:rsidRDefault="006B1772" w:rsidP="006B1772">
            <w:pPr>
              <w:jc w:val="center"/>
              <w:rPr>
                <w:rFonts w:ascii="Arial" w:hAnsi="Arial" w:cs="Arial"/>
                <w:b/>
                <w:bCs/>
                <w:sz w:val="20"/>
                <w:szCs w:val="20"/>
              </w:rPr>
            </w:pPr>
            <w:r w:rsidRPr="006B1772">
              <w:rPr>
                <w:rFonts w:ascii="Arial" w:hAnsi="Arial" w:cs="Arial"/>
                <w:b/>
                <w:bCs/>
                <w:sz w:val="20"/>
                <w:szCs w:val="20"/>
              </w:rPr>
              <w:t>ВР</w:t>
            </w:r>
          </w:p>
        </w:tc>
        <w:tc>
          <w:tcPr>
            <w:tcW w:w="1418" w:type="dxa"/>
            <w:gridSpan w:val="2"/>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460" w:type="dxa"/>
            <w:vMerge/>
            <w:tcBorders>
              <w:top w:val="single" w:sz="8" w:space="0" w:color="auto"/>
              <w:left w:val="single" w:sz="4" w:space="0" w:color="auto"/>
              <w:bottom w:val="single" w:sz="4" w:space="0" w:color="auto"/>
              <w:right w:val="single" w:sz="4" w:space="0" w:color="auto"/>
            </w:tcBorders>
            <w:vAlign w:val="center"/>
            <w:hideMark/>
          </w:tcPr>
          <w:p w:rsidR="006B1772" w:rsidRPr="006B1772" w:rsidRDefault="006B1772" w:rsidP="006B1772">
            <w:pPr>
              <w:rPr>
                <w:rFonts w:ascii="Arial" w:hAnsi="Arial" w:cs="Arial"/>
                <w:b/>
                <w:bCs/>
                <w:sz w:val="20"/>
                <w:szCs w:val="20"/>
              </w:rPr>
            </w:pPr>
          </w:p>
        </w:tc>
        <w:tc>
          <w:tcPr>
            <w:tcW w:w="2108" w:type="dxa"/>
            <w:gridSpan w:val="2"/>
            <w:vMerge/>
            <w:tcBorders>
              <w:top w:val="single" w:sz="8" w:space="0" w:color="auto"/>
              <w:left w:val="single" w:sz="4" w:space="0" w:color="auto"/>
              <w:bottom w:val="single" w:sz="4" w:space="0" w:color="auto"/>
              <w:right w:val="single" w:sz="8" w:space="0" w:color="auto"/>
            </w:tcBorders>
            <w:vAlign w:val="center"/>
            <w:hideMark/>
          </w:tcPr>
          <w:p w:rsidR="006B1772" w:rsidRPr="006B1772" w:rsidRDefault="006B1772" w:rsidP="006B1772">
            <w:pPr>
              <w:rPr>
                <w:rFonts w:ascii="Arial" w:hAnsi="Arial" w:cs="Arial"/>
                <w:b/>
                <w:bCs/>
                <w:sz w:val="20"/>
                <w:szCs w:val="20"/>
              </w:rPr>
            </w:pP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"Развитие и поддержка ТОС на территории г. Куйбышева"</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13</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2600079500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154 967,00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130 967,00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124 967,00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"Развитие и поддержка ТОС на территории г. Куйбышева"</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13</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2600079500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360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95 033,00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119 033,00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125 033,00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"Обеспечение первичных мер пожарной безопасности"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2100079500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215 500,00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212 500,00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"Обеспечение первичных мер пожарной безопасности"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2100079500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360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34 500,00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37 500,00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263"/>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2300079500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234 999,80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235 000,00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235 000,00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2800079500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20 000,00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09</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2700004310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6 669 582,06</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7 273 612,00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7 273 612,00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09</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2700070760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ind w:left="-170"/>
              <w:jc w:val="right"/>
              <w:rPr>
                <w:rFonts w:ascii="Arial" w:hAnsi="Arial" w:cs="Arial"/>
                <w:sz w:val="20"/>
                <w:szCs w:val="20"/>
              </w:rPr>
            </w:pPr>
            <w:r w:rsidRPr="006B1772">
              <w:rPr>
                <w:rFonts w:ascii="Arial" w:hAnsi="Arial" w:cs="Arial"/>
                <w:sz w:val="20"/>
                <w:szCs w:val="20"/>
              </w:rPr>
              <w:t>23 719 669,38</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09</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27000S0760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617 828,99</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05</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2700005310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240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1 205 810,34</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1 205 810,34</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1 205 810,34</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05</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2700005310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410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2 660 928,74</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71" w:type="dxa"/>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07</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6B1772" w:rsidRPr="006B1772" w:rsidRDefault="006B1772" w:rsidP="006B1772">
            <w:pPr>
              <w:jc w:val="center"/>
              <w:rPr>
                <w:rFonts w:ascii="Arial" w:hAnsi="Arial" w:cs="Arial"/>
                <w:sz w:val="20"/>
                <w:szCs w:val="20"/>
              </w:rPr>
            </w:pPr>
            <w:r w:rsidRPr="006B1772">
              <w:rPr>
                <w:rFonts w:ascii="Arial" w:hAnsi="Arial" w:cs="Arial"/>
                <w:sz w:val="20"/>
                <w:szCs w:val="20"/>
              </w:rPr>
              <w:t>07</w:t>
            </w:r>
          </w:p>
        </w:tc>
        <w:tc>
          <w:tcPr>
            <w:tcW w:w="138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2200079500</w:t>
            </w:r>
          </w:p>
        </w:tc>
        <w:tc>
          <w:tcPr>
            <w:tcW w:w="55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rPr>
                <w:rFonts w:ascii="Arial" w:hAnsi="Arial" w:cs="Arial"/>
                <w:sz w:val="20"/>
                <w:szCs w:val="20"/>
              </w:rPr>
            </w:pPr>
            <w:r w:rsidRPr="006B1772">
              <w:rPr>
                <w:rFonts w:ascii="Arial" w:hAnsi="Arial" w:cs="Arial"/>
                <w:sz w:val="20"/>
                <w:szCs w:val="20"/>
              </w:rPr>
              <w:t>110</w:t>
            </w:r>
          </w:p>
        </w:tc>
        <w:tc>
          <w:tcPr>
            <w:tcW w:w="1418" w:type="dxa"/>
            <w:gridSpan w:val="2"/>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645 948,21</w:t>
            </w:r>
          </w:p>
        </w:tc>
        <w:tc>
          <w:tcPr>
            <w:tcW w:w="460" w:type="dxa"/>
            <w:tcBorders>
              <w:top w:val="nil"/>
              <w:left w:val="nil"/>
              <w:bottom w:val="single" w:sz="4" w:space="0" w:color="auto"/>
              <w:right w:val="single" w:sz="4"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650 000,00</w:t>
            </w:r>
          </w:p>
        </w:tc>
        <w:tc>
          <w:tcPr>
            <w:tcW w:w="2108" w:type="dxa"/>
            <w:gridSpan w:val="2"/>
            <w:tcBorders>
              <w:top w:val="nil"/>
              <w:left w:val="nil"/>
              <w:bottom w:val="single" w:sz="4" w:space="0" w:color="auto"/>
              <w:right w:val="single" w:sz="8" w:space="0" w:color="auto"/>
            </w:tcBorders>
            <w:shd w:val="clear" w:color="auto" w:fill="auto"/>
            <w:vAlign w:val="bottom"/>
            <w:hideMark/>
          </w:tcPr>
          <w:p w:rsidR="006B1772" w:rsidRPr="006B1772" w:rsidRDefault="006B1772" w:rsidP="006B1772">
            <w:pPr>
              <w:jc w:val="right"/>
              <w:rPr>
                <w:rFonts w:ascii="Arial" w:hAnsi="Arial" w:cs="Arial"/>
                <w:sz w:val="20"/>
                <w:szCs w:val="20"/>
              </w:rPr>
            </w:pPr>
            <w:r w:rsidRPr="006B1772">
              <w:rPr>
                <w:rFonts w:ascii="Arial" w:hAnsi="Arial" w:cs="Arial"/>
                <w:sz w:val="20"/>
                <w:szCs w:val="20"/>
              </w:rPr>
              <w:t>0,00</w:t>
            </w:r>
          </w:p>
        </w:tc>
      </w:tr>
      <w:tr w:rsidR="0074094F" w:rsidRPr="006B1772" w:rsidTr="0074094F">
        <w:trPr>
          <w:trHeight w:val="58"/>
        </w:trPr>
        <w:tc>
          <w:tcPr>
            <w:tcW w:w="7361" w:type="dxa"/>
            <w:gridSpan w:val="2"/>
            <w:tcBorders>
              <w:top w:val="nil"/>
              <w:left w:val="single" w:sz="8" w:space="0" w:color="auto"/>
              <w:bottom w:val="single" w:sz="8" w:space="0" w:color="auto"/>
              <w:right w:val="single" w:sz="4" w:space="0" w:color="auto"/>
            </w:tcBorders>
            <w:shd w:val="clear" w:color="auto" w:fill="auto"/>
            <w:vAlign w:val="bottom"/>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Итого</w:t>
            </w:r>
          </w:p>
        </w:tc>
        <w:tc>
          <w:tcPr>
            <w:tcW w:w="771" w:type="dxa"/>
            <w:tcBorders>
              <w:top w:val="nil"/>
              <w:left w:val="nil"/>
              <w:bottom w:val="single" w:sz="8" w:space="0" w:color="auto"/>
              <w:right w:val="single" w:sz="4" w:space="0" w:color="auto"/>
            </w:tcBorders>
            <w:shd w:val="clear" w:color="auto" w:fill="auto"/>
            <w:vAlign w:val="bottom"/>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 </w:t>
            </w:r>
          </w:p>
        </w:tc>
        <w:tc>
          <w:tcPr>
            <w:tcW w:w="709" w:type="dxa"/>
            <w:gridSpan w:val="2"/>
            <w:tcBorders>
              <w:top w:val="nil"/>
              <w:left w:val="nil"/>
              <w:bottom w:val="single" w:sz="8" w:space="0" w:color="auto"/>
              <w:right w:val="single" w:sz="4" w:space="0" w:color="auto"/>
            </w:tcBorders>
            <w:shd w:val="clear" w:color="auto" w:fill="auto"/>
            <w:vAlign w:val="bottom"/>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 </w:t>
            </w:r>
          </w:p>
        </w:tc>
        <w:tc>
          <w:tcPr>
            <w:tcW w:w="1380" w:type="dxa"/>
            <w:tcBorders>
              <w:top w:val="nil"/>
              <w:left w:val="nil"/>
              <w:bottom w:val="single" w:sz="8" w:space="0" w:color="auto"/>
              <w:right w:val="single" w:sz="4" w:space="0" w:color="auto"/>
            </w:tcBorders>
            <w:shd w:val="clear" w:color="auto" w:fill="auto"/>
            <w:vAlign w:val="bottom"/>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 </w:t>
            </w:r>
          </w:p>
        </w:tc>
        <w:tc>
          <w:tcPr>
            <w:tcW w:w="550" w:type="dxa"/>
            <w:tcBorders>
              <w:top w:val="nil"/>
              <w:left w:val="nil"/>
              <w:bottom w:val="single" w:sz="8" w:space="0" w:color="auto"/>
              <w:right w:val="single" w:sz="4" w:space="0" w:color="auto"/>
            </w:tcBorders>
            <w:shd w:val="clear" w:color="auto" w:fill="auto"/>
            <w:vAlign w:val="bottom"/>
            <w:hideMark/>
          </w:tcPr>
          <w:p w:rsidR="006B1772" w:rsidRPr="006B1772" w:rsidRDefault="006B1772" w:rsidP="006B1772">
            <w:pPr>
              <w:rPr>
                <w:rFonts w:ascii="Arial" w:hAnsi="Arial" w:cs="Arial"/>
                <w:b/>
                <w:bCs/>
                <w:sz w:val="20"/>
                <w:szCs w:val="20"/>
              </w:rPr>
            </w:pPr>
            <w:r w:rsidRPr="006B1772">
              <w:rPr>
                <w:rFonts w:ascii="Arial" w:hAnsi="Arial" w:cs="Arial"/>
                <w:b/>
                <w:bCs/>
                <w:sz w:val="20"/>
                <w:szCs w:val="20"/>
              </w:rPr>
              <w:t> </w:t>
            </w:r>
          </w:p>
        </w:tc>
        <w:tc>
          <w:tcPr>
            <w:tcW w:w="1418" w:type="dxa"/>
            <w:gridSpan w:val="2"/>
            <w:tcBorders>
              <w:top w:val="nil"/>
              <w:left w:val="nil"/>
              <w:bottom w:val="single" w:sz="8" w:space="0" w:color="auto"/>
              <w:right w:val="single" w:sz="4" w:space="0" w:color="auto"/>
            </w:tcBorders>
            <w:shd w:val="clear" w:color="auto" w:fill="auto"/>
            <w:noWrap/>
            <w:vAlign w:val="bottom"/>
            <w:hideMark/>
          </w:tcPr>
          <w:p w:rsidR="006B1772" w:rsidRPr="006B1772" w:rsidRDefault="006B1772" w:rsidP="006B1772">
            <w:pPr>
              <w:ind w:left="-170"/>
              <w:jc w:val="right"/>
              <w:rPr>
                <w:rFonts w:ascii="Arial" w:hAnsi="Arial" w:cs="Arial"/>
                <w:b/>
                <w:bCs/>
                <w:sz w:val="20"/>
                <w:szCs w:val="20"/>
              </w:rPr>
            </w:pPr>
            <w:r w:rsidRPr="006B1772">
              <w:rPr>
                <w:rFonts w:ascii="Arial" w:hAnsi="Arial" w:cs="Arial"/>
                <w:b/>
                <w:bCs/>
                <w:sz w:val="20"/>
                <w:szCs w:val="20"/>
              </w:rPr>
              <w:t>36 254 767,52</w:t>
            </w:r>
          </w:p>
        </w:tc>
        <w:tc>
          <w:tcPr>
            <w:tcW w:w="460" w:type="dxa"/>
            <w:tcBorders>
              <w:top w:val="nil"/>
              <w:left w:val="nil"/>
              <w:bottom w:val="single" w:sz="8" w:space="0" w:color="auto"/>
              <w:right w:val="single" w:sz="4" w:space="0" w:color="auto"/>
            </w:tcBorders>
            <w:shd w:val="clear" w:color="auto" w:fill="auto"/>
            <w:noWrap/>
            <w:vAlign w:val="bottom"/>
            <w:hideMark/>
          </w:tcPr>
          <w:p w:rsidR="006B1772" w:rsidRPr="006B1772" w:rsidRDefault="006B1772" w:rsidP="006B1772">
            <w:pPr>
              <w:ind w:left="-170"/>
              <w:jc w:val="right"/>
              <w:rPr>
                <w:rFonts w:ascii="Arial" w:hAnsi="Arial" w:cs="Arial"/>
                <w:b/>
                <w:bCs/>
                <w:sz w:val="20"/>
                <w:szCs w:val="20"/>
              </w:rPr>
            </w:pPr>
            <w:r w:rsidRPr="006B1772">
              <w:rPr>
                <w:rFonts w:ascii="Arial" w:hAnsi="Arial" w:cs="Arial"/>
                <w:b/>
                <w:bCs/>
                <w:sz w:val="20"/>
                <w:szCs w:val="20"/>
              </w:rPr>
              <w:t>9 884 422,34</w:t>
            </w:r>
          </w:p>
        </w:tc>
        <w:tc>
          <w:tcPr>
            <w:tcW w:w="2108" w:type="dxa"/>
            <w:gridSpan w:val="2"/>
            <w:tcBorders>
              <w:top w:val="nil"/>
              <w:left w:val="nil"/>
              <w:bottom w:val="single" w:sz="8" w:space="0" w:color="auto"/>
              <w:right w:val="single" w:sz="4" w:space="0" w:color="auto"/>
            </w:tcBorders>
            <w:shd w:val="clear" w:color="auto" w:fill="auto"/>
            <w:noWrap/>
            <w:vAlign w:val="bottom"/>
            <w:hideMark/>
          </w:tcPr>
          <w:p w:rsidR="006B1772" w:rsidRPr="006B1772" w:rsidRDefault="006B1772" w:rsidP="006B1772">
            <w:pPr>
              <w:jc w:val="right"/>
              <w:rPr>
                <w:rFonts w:ascii="Arial" w:hAnsi="Arial" w:cs="Arial"/>
                <w:b/>
                <w:bCs/>
                <w:sz w:val="20"/>
                <w:szCs w:val="20"/>
              </w:rPr>
            </w:pPr>
            <w:r w:rsidRPr="006B1772">
              <w:rPr>
                <w:rFonts w:ascii="Arial" w:hAnsi="Arial" w:cs="Arial"/>
                <w:b/>
                <w:bCs/>
                <w:sz w:val="20"/>
                <w:szCs w:val="20"/>
              </w:rPr>
              <w:t>8 964 422,34</w:t>
            </w:r>
          </w:p>
        </w:tc>
      </w:tr>
    </w:tbl>
    <w:p w:rsidR="00E27306" w:rsidRPr="006B1772" w:rsidRDefault="00E27306" w:rsidP="00E27306">
      <w:pPr>
        <w:widowControl w:val="0"/>
        <w:tabs>
          <w:tab w:val="left" w:pos="426"/>
        </w:tabs>
        <w:jc w:val="center"/>
        <w:rPr>
          <w:rFonts w:ascii="Arial" w:hAnsi="Arial" w:cs="Arial"/>
          <w:spacing w:val="1"/>
          <w:sz w:val="20"/>
          <w:szCs w:val="20"/>
        </w:rPr>
      </w:pPr>
    </w:p>
    <w:p w:rsidR="00E15A2C" w:rsidRPr="006B1772" w:rsidRDefault="00E15A2C" w:rsidP="00E15A2C">
      <w:pPr>
        <w:widowControl w:val="0"/>
        <w:tabs>
          <w:tab w:val="left" w:pos="426"/>
        </w:tabs>
        <w:jc w:val="center"/>
        <w:rPr>
          <w:rFonts w:ascii="Arial" w:hAnsi="Arial" w:cs="Arial"/>
          <w:spacing w:val="1"/>
          <w:sz w:val="20"/>
          <w:szCs w:val="20"/>
        </w:rPr>
      </w:pPr>
    </w:p>
    <w:p w:rsidR="00101288" w:rsidRPr="006B1772" w:rsidRDefault="00101288" w:rsidP="00E15A2C">
      <w:pPr>
        <w:widowControl w:val="0"/>
        <w:tabs>
          <w:tab w:val="left" w:pos="426"/>
        </w:tabs>
        <w:jc w:val="center"/>
        <w:rPr>
          <w:rFonts w:ascii="Arial" w:hAnsi="Arial" w:cs="Arial"/>
          <w:spacing w:val="1"/>
          <w:sz w:val="20"/>
          <w:szCs w:val="20"/>
        </w:rPr>
        <w:sectPr w:rsidR="00101288" w:rsidRPr="006B1772" w:rsidSect="00101288">
          <w:pgSz w:w="16838" w:h="11906" w:orient="landscape"/>
          <w:pgMar w:top="851" w:right="1134" w:bottom="1134" w:left="1134" w:header="0" w:footer="567" w:gutter="0"/>
          <w:cols w:space="708"/>
          <w:titlePg/>
          <w:docGrid w:linePitch="360"/>
        </w:sectPr>
      </w:pPr>
    </w:p>
    <w:p w:rsidR="0014214A" w:rsidRPr="007D66E0" w:rsidRDefault="007D66E0" w:rsidP="007D66E0">
      <w:pPr>
        <w:widowControl w:val="0"/>
        <w:tabs>
          <w:tab w:val="left" w:pos="426"/>
        </w:tabs>
        <w:jc w:val="both"/>
        <w:rPr>
          <w:rFonts w:ascii="Arial" w:hAnsi="Arial" w:cs="Arial"/>
          <w:b/>
          <w:spacing w:val="1"/>
          <w:sz w:val="20"/>
          <w:szCs w:val="20"/>
        </w:rPr>
      </w:pPr>
      <w:r>
        <w:rPr>
          <w:rFonts w:ascii="Arial" w:hAnsi="Arial" w:cs="Arial"/>
          <w:b/>
          <w:sz w:val="20"/>
          <w:szCs w:val="20"/>
        </w:rPr>
        <w:t xml:space="preserve">1.2. </w:t>
      </w:r>
      <w:r w:rsidR="0014214A" w:rsidRPr="007D66E0">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A04EAF" w:rsidRPr="007D66E0">
        <w:rPr>
          <w:rFonts w:ascii="Arial" w:hAnsi="Arial" w:cs="Arial"/>
          <w:b/>
          <w:sz w:val="20"/>
          <w:szCs w:val="20"/>
        </w:rPr>
        <w:t>31</w:t>
      </w:r>
      <w:r w:rsidR="0014214A" w:rsidRPr="007D66E0">
        <w:rPr>
          <w:rFonts w:ascii="Arial" w:hAnsi="Arial" w:cs="Arial"/>
          <w:b/>
          <w:sz w:val="20"/>
          <w:szCs w:val="20"/>
        </w:rPr>
        <w:t>.</w:t>
      </w:r>
      <w:r w:rsidR="00A04EAF" w:rsidRPr="007D66E0">
        <w:rPr>
          <w:rFonts w:ascii="Arial" w:hAnsi="Arial" w:cs="Arial"/>
          <w:b/>
          <w:sz w:val="20"/>
          <w:szCs w:val="20"/>
        </w:rPr>
        <w:t>10</w:t>
      </w:r>
      <w:r w:rsidR="0014214A" w:rsidRPr="007D66E0">
        <w:rPr>
          <w:rFonts w:ascii="Arial" w:hAnsi="Arial" w:cs="Arial"/>
          <w:b/>
          <w:sz w:val="20"/>
          <w:szCs w:val="20"/>
        </w:rPr>
        <w:t>.2023 № 24</w:t>
      </w:r>
      <w:r w:rsidR="00A04EAF" w:rsidRPr="007D66E0">
        <w:rPr>
          <w:rFonts w:ascii="Arial" w:hAnsi="Arial" w:cs="Arial"/>
          <w:b/>
          <w:sz w:val="20"/>
          <w:szCs w:val="20"/>
        </w:rPr>
        <w:t>8</w:t>
      </w:r>
      <w:r w:rsidR="0014214A" w:rsidRPr="007D66E0">
        <w:rPr>
          <w:rFonts w:ascii="Arial" w:hAnsi="Arial" w:cs="Arial"/>
          <w:sz w:val="20"/>
          <w:szCs w:val="20"/>
        </w:rPr>
        <w:t xml:space="preserve"> </w:t>
      </w:r>
      <w:r w:rsidR="0014214A" w:rsidRPr="007D66E0">
        <w:rPr>
          <w:rFonts w:ascii="Arial" w:hAnsi="Arial" w:cs="Arial"/>
          <w:sz w:val="20"/>
          <w:szCs w:val="20"/>
          <w:lang w:eastAsia="ar-SA"/>
        </w:rPr>
        <w:t>«</w:t>
      </w:r>
      <w:r w:rsidR="00A04EAF" w:rsidRPr="007D66E0">
        <w:rPr>
          <w:rFonts w:ascii="Arial" w:hAnsi="Arial" w:cs="Arial"/>
          <w:sz w:val="20"/>
          <w:szCs w:val="20"/>
          <w:lang w:eastAsia="ar-SA"/>
        </w:rPr>
        <w:t>О внесении изменений в решение Совета депутатов города Куйбышева Куйбышевского района</w:t>
      </w:r>
      <w:r w:rsidR="00A04EAF" w:rsidRPr="007D66E0">
        <w:rPr>
          <w:rFonts w:ascii="Arial" w:hAnsi="Arial" w:cs="Arial"/>
          <w:sz w:val="20"/>
          <w:szCs w:val="20"/>
        </w:rPr>
        <w:t xml:space="preserve"> Новосибирской области от 09.02.2022 № 71 «Об утверждении Положения «О бюджетном процессе в городе Куйбышеве Куйбышевского района Новосибирской области»</w:t>
      </w:r>
      <w:r w:rsidR="0014214A" w:rsidRPr="007D66E0">
        <w:rPr>
          <w:rFonts w:ascii="Arial" w:hAnsi="Arial" w:cs="Arial"/>
          <w:sz w:val="20"/>
          <w:szCs w:val="20"/>
          <w:lang w:eastAsia="ar-SA"/>
        </w:rPr>
        <w:t>»</w:t>
      </w:r>
    </w:p>
    <w:p w:rsidR="0014214A" w:rsidRDefault="0014214A" w:rsidP="0014214A">
      <w:pPr>
        <w:widowControl w:val="0"/>
        <w:jc w:val="both"/>
        <w:rPr>
          <w:rFonts w:ascii="Arial" w:hAnsi="Arial" w:cs="Arial"/>
          <w:b/>
          <w:spacing w:val="1"/>
          <w:sz w:val="20"/>
          <w:szCs w:val="20"/>
        </w:rPr>
      </w:pPr>
    </w:p>
    <w:p w:rsidR="00A04EAF" w:rsidRPr="00A04EAF" w:rsidRDefault="00A04EAF" w:rsidP="00A04EAF">
      <w:pPr>
        <w:pStyle w:val="12"/>
        <w:rPr>
          <w:rFonts w:ascii="Arial" w:hAnsi="Arial" w:cs="Arial"/>
          <w:sz w:val="20"/>
          <w:szCs w:val="20"/>
        </w:rPr>
      </w:pPr>
      <w:r w:rsidRPr="00A04EAF">
        <w:rPr>
          <w:rFonts w:ascii="Arial" w:hAnsi="Arial" w:cs="Arial"/>
          <w:sz w:val="20"/>
          <w:szCs w:val="20"/>
        </w:rPr>
        <w:t xml:space="preserve">РЕШЕНИЕ </w:t>
      </w:r>
    </w:p>
    <w:p w:rsidR="00A04EAF" w:rsidRPr="00A04EAF" w:rsidRDefault="00A04EAF" w:rsidP="00A04EAF">
      <w:pPr>
        <w:pStyle w:val="ConsPlusTitle"/>
        <w:widowControl/>
        <w:jc w:val="center"/>
        <w:rPr>
          <w:rFonts w:ascii="Arial" w:hAnsi="Arial" w:cs="Arial"/>
          <w:b w:val="0"/>
          <w:bCs w:val="0"/>
          <w:sz w:val="20"/>
          <w:szCs w:val="20"/>
        </w:rPr>
      </w:pPr>
      <w:r w:rsidRPr="00A04EAF">
        <w:rPr>
          <w:rFonts w:ascii="Arial" w:hAnsi="Arial" w:cs="Arial"/>
          <w:b w:val="0"/>
          <w:bCs w:val="0"/>
          <w:sz w:val="20"/>
          <w:szCs w:val="20"/>
        </w:rPr>
        <w:t>(двадцать восьмая сессия)</w:t>
      </w:r>
    </w:p>
    <w:p w:rsidR="00A04EAF" w:rsidRPr="00A04EAF" w:rsidRDefault="00A04EAF" w:rsidP="00A04EAF">
      <w:pPr>
        <w:pStyle w:val="ConsPlusTitle"/>
        <w:widowControl/>
        <w:jc w:val="center"/>
        <w:rPr>
          <w:rFonts w:ascii="Arial" w:hAnsi="Arial" w:cs="Arial"/>
          <w:b w:val="0"/>
          <w:bCs w:val="0"/>
          <w:sz w:val="20"/>
          <w:szCs w:val="20"/>
        </w:rPr>
      </w:pPr>
    </w:p>
    <w:p w:rsidR="00A04EAF" w:rsidRPr="00A04EAF" w:rsidRDefault="00A04EAF" w:rsidP="00A04EAF">
      <w:pPr>
        <w:pStyle w:val="ConsPlusTitle"/>
        <w:widowControl/>
        <w:jc w:val="center"/>
        <w:rPr>
          <w:rFonts w:ascii="Arial" w:hAnsi="Arial" w:cs="Arial"/>
          <w:b w:val="0"/>
          <w:bCs w:val="0"/>
          <w:sz w:val="20"/>
          <w:szCs w:val="20"/>
        </w:rPr>
      </w:pPr>
      <w:r w:rsidRPr="00A04EAF">
        <w:rPr>
          <w:rFonts w:ascii="Arial" w:hAnsi="Arial" w:cs="Arial"/>
          <w:b w:val="0"/>
          <w:bCs w:val="0"/>
          <w:sz w:val="20"/>
          <w:szCs w:val="20"/>
        </w:rPr>
        <w:t>31.10.2023 № 248</w:t>
      </w:r>
    </w:p>
    <w:p w:rsidR="00A04EAF" w:rsidRPr="00A04EAF" w:rsidRDefault="00A04EAF" w:rsidP="00A04EAF">
      <w:pPr>
        <w:pStyle w:val="ConsPlusTitle"/>
        <w:widowControl/>
        <w:jc w:val="center"/>
        <w:rPr>
          <w:rFonts w:ascii="Arial" w:hAnsi="Arial" w:cs="Arial"/>
          <w:b w:val="0"/>
          <w:bCs w:val="0"/>
          <w:sz w:val="20"/>
          <w:szCs w:val="20"/>
        </w:rPr>
      </w:pPr>
    </w:p>
    <w:p w:rsidR="00A04EAF" w:rsidRPr="00A04EAF" w:rsidRDefault="00A04EAF" w:rsidP="00A04EAF">
      <w:pPr>
        <w:pStyle w:val="ConsPlusTitle"/>
        <w:widowControl/>
        <w:jc w:val="center"/>
        <w:rPr>
          <w:rFonts w:ascii="Arial" w:hAnsi="Arial" w:cs="Arial"/>
          <w:bCs w:val="0"/>
          <w:sz w:val="20"/>
          <w:szCs w:val="20"/>
        </w:rPr>
      </w:pPr>
      <w:r w:rsidRPr="00A04EAF">
        <w:rPr>
          <w:rFonts w:ascii="Arial" w:hAnsi="Arial" w:cs="Arial"/>
          <w:bCs w:val="0"/>
          <w:sz w:val="20"/>
          <w:szCs w:val="20"/>
        </w:rPr>
        <w:t xml:space="preserve">О внесении изменений в решение Совета депутатов города Куйбышева Куйбышевского района Новосибирской области от 09.02.2022 № 71 «Об утверждении Положения «О бюджетном процессе в городе Куйбышеве Куйбышевского района Новосибирской области» </w:t>
      </w:r>
    </w:p>
    <w:p w:rsidR="00A04EAF" w:rsidRPr="00A04EAF" w:rsidRDefault="00A04EAF" w:rsidP="00A04EAF">
      <w:pPr>
        <w:pStyle w:val="ConsPlusTitle"/>
        <w:widowControl/>
        <w:jc w:val="center"/>
        <w:rPr>
          <w:rFonts w:ascii="Arial" w:hAnsi="Arial" w:cs="Arial"/>
          <w:b w:val="0"/>
          <w:bCs w:val="0"/>
          <w:sz w:val="20"/>
          <w:szCs w:val="20"/>
        </w:rPr>
      </w:pPr>
    </w:p>
    <w:p w:rsidR="00A04EAF" w:rsidRPr="00A04EAF" w:rsidRDefault="00A04EAF" w:rsidP="00A04EAF">
      <w:pPr>
        <w:autoSpaceDE w:val="0"/>
        <w:autoSpaceDN w:val="0"/>
        <w:adjustRightInd w:val="0"/>
        <w:ind w:firstLine="540"/>
        <w:jc w:val="both"/>
        <w:rPr>
          <w:rFonts w:ascii="Arial" w:hAnsi="Arial" w:cs="Arial"/>
          <w:sz w:val="20"/>
          <w:szCs w:val="20"/>
        </w:rPr>
      </w:pPr>
      <w:r w:rsidRPr="00A04EAF">
        <w:rPr>
          <w:rFonts w:ascii="Arial" w:hAnsi="Arial" w:cs="Arial"/>
          <w:sz w:val="20"/>
          <w:szCs w:val="20"/>
        </w:rPr>
        <w:t>Совет депутатов города Куйбышева Куйбышевского района Новосибирской области</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sz w:val="20"/>
          <w:szCs w:val="20"/>
        </w:rPr>
        <w:t xml:space="preserve">        </w:t>
      </w:r>
      <w:r w:rsidRPr="00A04EAF">
        <w:rPr>
          <w:rFonts w:ascii="Arial" w:hAnsi="Arial" w:cs="Arial"/>
          <w:b/>
          <w:sz w:val="20"/>
          <w:szCs w:val="20"/>
        </w:rPr>
        <w:t>РЕШИЛ:</w:t>
      </w:r>
    </w:p>
    <w:p w:rsidR="00A04EAF" w:rsidRPr="00A04EAF" w:rsidRDefault="00A04EAF" w:rsidP="00A04EAF">
      <w:pPr>
        <w:pStyle w:val="ConsPlusTitle"/>
        <w:widowControl/>
        <w:jc w:val="both"/>
        <w:rPr>
          <w:rFonts w:ascii="Arial" w:hAnsi="Arial" w:cs="Arial"/>
          <w:b w:val="0"/>
          <w:bCs w:val="0"/>
          <w:sz w:val="20"/>
          <w:szCs w:val="20"/>
        </w:rPr>
      </w:pPr>
      <w:r w:rsidRPr="00A04EAF">
        <w:rPr>
          <w:rFonts w:ascii="Arial" w:hAnsi="Arial" w:cs="Arial"/>
          <w:sz w:val="20"/>
          <w:szCs w:val="20"/>
        </w:rPr>
        <w:t xml:space="preserve">       </w:t>
      </w:r>
      <w:r w:rsidRPr="00A04EAF">
        <w:rPr>
          <w:rFonts w:ascii="Arial" w:hAnsi="Arial" w:cs="Arial"/>
          <w:b w:val="0"/>
          <w:sz w:val="20"/>
          <w:szCs w:val="20"/>
        </w:rPr>
        <w:t xml:space="preserve"> 1.</w:t>
      </w:r>
      <w:r w:rsidRPr="00A04EAF">
        <w:rPr>
          <w:rFonts w:ascii="Arial" w:hAnsi="Arial" w:cs="Arial"/>
          <w:b w:val="0"/>
          <w:bCs w:val="0"/>
          <w:sz w:val="20"/>
          <w:szCs w:val="20"/>
        </w:rPr>
        <w:t xml:space="preserve"> Внести в Положение «О бюджетном процессе в городе Куйбышеве Куйбышевского района Новосибирской области», утвержденное решением Совета депутатов города Куйбышева Куйбышевского района Новосибирской области от 09.02.2022 № 71 «Об утверждении Положения «О бюджетном процессе в городе Куйбышеве Куйбышевского района Новосибирской области» следующие изменения:</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sz w:val="20"/>
          <w:szCs w:val="20"/>
        </w:rPr>
        <w:t xml:space="preserve">        1) в статье 5:</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sz w:val="20"/>
          <w:szCs w:val="20"/>
        </w:rPr>
        <w:t>а) в пункте 5 слова «рассмотрение проекта бюджета города,» исключить;</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sz w:val="20"/>
          <w:szCs w:val="20"/>
        </w:rPr>
        <w:t>б) пункт 23 признать утратившим силу.</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b/>
          <w:sz w:val="20"/>
          <w:szCs w:val="20"/>
        </w:rPr>
        <w:t xml:space="preserve">        </w:t>
      </w:r>
      <w:r w:rsidRPr="00A04EAF">
        <w:rPr>
          <w:rFonts w:ascii="Arial" w:hAnsi="Arial" w:cs="Arial"/>
          <w:sz w:val="20"/>
          <w:szCs w:val="20"/>
        </w:rPr>
        <w:t>2.</w:t>
      </w:r>
      <w:r w:rsidRPr="00A04EAF">
        <w:rPr>
          <w:rFonts w:ascii="Arial" w:hAnsi="Arial" w:cs="Arial"/>
          <w:b/>
          <w:sz w:val="20"/>
          <w:szCs w:val="20"/>
        </w:rPr>
        <w:t xml:space="preserve"> </w:t>
      </w:r>
      <w:r w:rsidRPr="00A04EAF">
        <w:rPr>
          <w:rFonts w:ascii="Arial" w:hAnsi="Arial" w:cs="Arial"/>
          <w:bCs/>
          <w:sz w:val="20"/>
          <w:szCs w:val="20"/>
        </w:rPr>
        <w:t>Решение вступает в силу</w:t>
      </w:r>
      <w:r w:rsidRPr="00A04EAF">
        <w:rPr>
          <w:rFonts w:ascii="Arial" w:hAnsi="Arial" w:cs="Arial"/>
          <w:b/>
          <w:bCs/>
          <w:sz w:val="20"/>
          <w:szCs w:val="20"/>
        </w:rPr>
        <w:t xml:space="preserve"> </w:t>
      </w:r>
      <w:r w:rsidRPr="00A04EAF">
        <w:rPr>
          <w:rFonts w:ascii="Arial" w:hAnsi="Arial" w:cs="Arial"/>
          <w:sz w:val="20"/>
          <w:szCs w:val="20"/>
        </w:rPr>
        <w:t xml:space="preserve">со дня его официального опубликования. </w:t>
      </w:r>
    </w:p>
    <w:p w:rsidR="00A04EAF" w:rsidRPr="00A04EAF" w:rsidRDefault="00A04EAF" w:rsidP="00A04EAF">
      <w:pPr>
        <w:autoSpaceDE w:val="0"/>
        <w:autoSpaceDN w:val="0"/>
        <w:adjustRightInd w:val="0"/>
        <w:jc w:val="both"/>
        <w:rPr>
          <w:rFonts w:ascii="Arial" w:hAnsi="Arial" w:cs="Arial"/>
          <w:sz w:val="20"/>
          <w:szCs w:val="20"/>
          <w:highlight w:val="yellow"/>
        </w:rPr>
      </w:pPr>
    </w:p>
    <w:tbl>
      <w:tblPr>
        <w:tblW w:w="9648" w:type="dxa"/>
        <w:tblLook w:val="01E0" w:firstRow="1" w:lastRow="1" w:firstColumn="1" w:lastColumn="1" w:noHBand="0" w:noVBand="0"/>
      </w:tblPr>
      <w:tblGrid>
        <w:gridCol w:w="5070"/>
        <w:gridCol w:w="4578"/>
      </w:tblGrid>
      <w:tr w:rsidR="00A04EAF" w:rsidRPr="00A04EAF" w:rsidTr="002C234C">
        <w:tc>
          <w:tcPr>
            <w:tcW w:w="5070" w:type="dxa"/>
          </w:tcPr>
          <w:p w:rsidR="00A04EAF" w:rsidRPr="00A04EAF" w:rsidRDefault="00A04EAF" w:rsidP="002C234C">
            <w:pPr>
              <w:rPr>
                <w:rFonts w:ascii="Arial" w:hAnsi="Arial" w:cs="Arial"/>
                <w:sz w:val="20"/>
                <w:szCs w:val="20"/>
              </w:rPr>
            </w:pPr>
            <w:r w:rsidRPr="00A04EAF">
              <w:rPr>
                <w:rFonts w:ascii="Arial" w:hAnsi="Arial" w:cs="Arial"/>
                <w:sz w:val="20"/>
                <w:szCs w:val="20"/>
              </w:rPr>
              <w:t>Глава города Куйбышева</w:t>
            </w:r>
          </w:p>
          <w:p w:rsidR="00A04EAF" w:rsidRPr="00A04EAF" w:rsidRDefault="00A04EAF" w:rsidP="002C234C">
            <w:pPr>
              <w:rPr>
                <w:rFonts w:ascii="Arial" w:hAnsi="Arial" w:cs="Arial"/>
                <w:bCs/>
                <w:sz w:val="20"/>
                <w:szCs w:val="20"/>
              </w:rPr>
            </w:pPr>
            <w:r w:rsidRPr="00A04EAF">
              <w:rPr>
                <w:rFonts w:ascii="Arial" w:hAnsi="Arial" w:cs="Arial"/>
                <w:bCs/>
                <w:sz w:val="20"/>
                <w:szCs w:val="20"/>
              </w:rPr>
              <w:t xml:space="preserve">Куйбышевского района </w:t>
            </w:r>
          </w:p>
          <w:p w:rsidR="00A04EAF" w:rsidRPr="00A04EAF" w:rsidRDefault="00A04EAF" w:rsidP="002C234C">
            <w:pPr>
              <w:rPr>
                <w:rFonts w:ascii="Arial" w:hAnsi="Arial" w:cs="Arial"/>
                <w:bCs/>
                <w:sz w:val="20"/>
                <w:szCs w:val="20"/>
              </w:rPr>
            </w:pPr>
            <w:r w:rsidRPr="00A04EAF">
              <w:rPr>
                <w:rFonts w:ascii="Arial" w:hAnsi="Arial" w:cs="Arial"/>
                <w:bCs/>
                <w:sz w:val="20"/>
                <w:szCs w:val="20"/>
              </w:rPr>
              <w:t>Новосибирской области</w:t>
            </w:r>
          </w:p>
          <w:p w:rsidR="00A04EAF" w:rsidRPr="00A04EAF" w:rsidRDefault="00A04EAF" w:rsidP="002C234C">
            <w:pPr>
              <w:rPr>
                <w:rFonts w:ascii="Arial" w:hAnsi="Arial" w:cs="Arial"/>
                <w:sz w:val="20"/>
                <w:szCs w:val="20"/>
              </w:rPr>
            </w:pPr>
            <w:r w:rsidRPr="00A04EAF">
              <w:rPr>
                <w:rFonts w:ascii="Arial" w:hAnsi="Arial" w:cs="Arial"/>
                <w:sz w:val="20"/>
                <w:szCs w:val="20"/>
              </w:rPr>
              <w:t>______________А. А. Андронов</w:t>
            </w:r>
          </w:p>
          <w:p w:rsidR="00A04EAF" w:rsidRPr="00A04EAF" w:rsidRDefault="00A04EAF" w:rsidP="002C234C">
            <w:pPr>
              <w:rPr>
                <w:rFonts w:ascii="Arial" w:hAnsi="Arial" w:cs="Arial"/>
                <w:sz w:val="20"/>
                <w:szCs w:val="20"/>
              </w:rPr>
            </w:pPr>
          </w:p>
        </w:tc>
        <w:tc>
          <w:tcPr>
            <w:tcW w:w="4578" w:type="dxa"/>
          </w:tcPr>
          <w:p w:rsidR="00A04EAF" w:rsidRPr="00A04EAF" w:rsidRDefault="00A04EAF" w:rsidP="002C234C">
            <w:pPr>
              <w:rPr>
                <w:rFonts w:ascii="Arial" w:hAnsi="Arial" w:cs="Arial"/>
                <w:sz w:val="20"/>
                <w:szCs w:val="20"/>
              </w:rPr>
            </w:pPr>
            <w:r w:rsidRPr="00A04EAF">
              <w:rPr>
                <w:rFonts w:ascii="Arial" w:hAnsi="Arial" w:cs="Arial"/>
                <w:sz w:val="20"/>
                <w:szCs w:val="20"/>
              </w:rPr>
              <w:t xml:space="preserve">Председатель Совета депутатов </w:t>
            </w:r>
          </w:p>
          <w:p w:rsidR="00A04EAF" w:rsidRPr="00A04EAF" w:rsidRDefault="00A04EAF" w:rsidP="002C234C">
            <w:pPr>
              <w:rPr>
                <w:rFonts w:ascii="Arial" w:hAnsi="Arial" w:cs="Arial"/>
                <w:bCs/>
                <w:sz w:val="20"/>
                <w:szCs w:val="20"/>
              </w:rPr>
            </w:pPr>
            <w:r w:rsidRPr="00A04EAF">
              <w:rPr>
                <w:rFonts w:ascii="Arial" w:hAnsi="Arial" w:cs="Arial"/>
                <w:sz w:val="20"/>
                <w:szCs w:val="20"/>
              </w:rPr>
              <w:t xml:space="preserve">города Куйбышева </w:t>
            </w:r>
            <w:r w:rsidRPr="00A04EAF">
              <w:rPr>
                <w:rFonts w:ascii="Arial" w:hAnsi="Arial" w:cs="Arial"/>
                <w:bCs/>
                <w:sz w:val="20"/>
                <w:szCs w:val="20"/>
              </w:rPr>
              <w:t>Куйбышевского района Новосибирской области</w:t>
            </w:r>
          </w:p>
          <w:p w:rsidR="00A04EAF" w:rsidRPr="00A04EAF" w:rsidRDefault="00A04EAF" w:rsidP="002C234C">
            <w:pPr>
              <w:rPr>
                <w:rFonts w:ascii="Arial" w:hAnsi="Arial" w:cs="Arial"/>
                <w:sz w:val="20"/>
                <w:szCs w:val="20"/>
              </w:rPr>
            </w:pPr>
            <w:r w:rsidRPr="00A04EAF">
              <w:rPr>
                <w:rFonts w:ascii="Arial" w:hAnsi="Arial" w:cs="Arial"/>
                <w:sz w:val="20"/>
                <w:szCs w:val="20"/>
              </w:rPr>
              <w:t xml:space="preserve">_______________Е. А. Яблокова   </w:t>
            </w:r>
          </w:p>
        </w:tc>
      </w:tr>
    </w:tbl>
    <w:p w:rsidR="00A04EAF" w:rsidRPr="00A04EAF" w:rsidRDefault="00A04EAF" w:rsidP="00A04EAF">
      <w:pPr>
        <w:rPr>
          <w:rFonts w:ascii="Arial" w:hAnsi="Arial" w:cs="Arial"/>
          <w:sz w:val="20"/>
          <w:szCs w:val="20"/>
        </w:rPr>
      </w:pPr>
    </w:p>
    <w:p w:rsidR="0014214A" w:rsidRPr="00871E66" w:rsidRDefault="00871E66" w:rsidP="00871E66">
      <w:pPr>
        <w:widowControl w:val="0"/>
        <w:tabs>
          <w:tab w:val="left" w:pos="0"/>
          <w:tab w:val="left" w:pos="426"/>
        </w:tabs>
        <w:jc w:val="both"/>
        <w:rPr>
          <w:rFonts w:ascii="Arial" w:hAnsi="Arial" w:cs="Arial"/>
          <w:b/>
          <w:spacing w:val="1"/>
          <w:sz w:val="20"/>
          <w:szCs w:val="20"/>
        </w:rPr>
      </w:pPr>
      <w:r>
        <w:rPr>
          <w:rFonts w:ascii="Arial" w:hAnsi="Arial" w:cs="Arial"/>
          <w:b/>
          <w:sz w:val="20"/>
          <w:szCs w:val="20"/>
        </w:rPr>
        <w:t xml:space="preserve">1.3. </w:t>
      </w:r>
      <w:r w:rsidR="005C35BA"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A04EAF" w:rsidRPr="00871E66">
        <w:rPr>
          <w:rFonts w:ascii="Arial" w:hAnsi="Arial" w:cs="Arial"/>
          <w:b/>
          <w:sz w:val="20"/>
          <w:szCs w:val="20"/>
        </w:rPr>
        <w:t>31</w:t>
      </w:r>
      <w:r w:rsidR="005C35BA" w:rsidRPr="00871E66">
        <w:rPr>
          <w:rFonts w:ascii="Arial" w:hAnsi="Arial" w:cs="Arial"/>
          <w:b/>
          <w:sz w:val="20"/>
          <w:szCs w:val="20"/>
        </w:rPr>
        <w:t>.</w:t>
      </w:r>
      <w:r w:rsidR="00A04EAF" w:rsidRPr="00871E66">
        <w:rPr>
          <w:rFonts w:ascii="Arial" w:hAnsi="Arial" w:cs="Arial"/>
          <w:b/>
          <w:sz w:val="20"/>
          <w:szCs w:val="20"/>
        </w:rPr>
        <w:t>10</w:t>
      </w:r>
      <w:r w:rsidR="005C35BA" w:rsidRPr="00871E66">
        <w:rPr>
          <w:rFonts w:ascii="Arial" w:hAnsi="Arial" w:cs="Arial"/>
          <w:b/>
          <w:sz w:val="20"/>
          <w:szCs w:val="20"/>
        </w:rPr>
        <w:t>.2023 № 24</w:t>
      </w:r>
      <w:r w:rsidR="00A04EAF" w:rsidRPr="00871E66">
        <w:rPr>
          <w:rFonts w:ascii="Arial" w:hAnsi="Arial" w:cs="Arial"/>
          <w:b/>
          <w:sz w:val="20"/>
          <w:szCs w:val="20"/>
        </w:rPr>
        <w:t>9</w:t>
      </w:r>
      <w:r w:rsidR="005C35BA" w:rsidRPr="00871E66">
        <w:rPr>
          <w:rFonts w:ascii="Arial" w:hAnsi="Arial" w:cs="Arial"/>
          <w:sz w:val="20"/>
          <w:szCs w:val="20"/>
        </w:rPr>
        <w:t xml:space="preserve"> «</w:t>
      </w:r>
      <w:r w:rsidR="00A04EAF" w:rsidRPr="00871E66">
        <w:rPr>
          <w:rFonts w:ascii="Arial" w:hAnsi="Arial" w:cs="Arial"/>
          <w:bCs/>
          <w:sz w:val="20"/>
          <w:szCs w:val="20"/>
        </w:rPr>
        <w:t>О внесении изменений в решение Совета депутатов города Куйбышева Куйбышевского района Новосибирской области от 22.12.2022 года №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w:t>
      </w:r>
      <w:r w:rsidR="005C35BA" w:rsidRPr="00871E66">
        <w:rPr>
          <w:rFonts w:ascii="Arial" w:hAnsi="Arial" w:cs="Arial"/>
          <w:sz w:val="20"/>
          <w:szCs w:val="20"/>
          <w:lang w:eastAsia="ar-SA"/>
        </w:rPr>
        <w:t>»</w:t>
      </w:r>
    </w:p>
    <w:p w:rsidR="00A04EAF" w:rsidRDefault="00A04EAF" w:rsidP="00A04EAF">
      <w:pPr>
        <w:pStyle w:val="ConsPlusTitle"/>
        <w:jc w:val="center"/>
        <w:outlineLvl w:val="0"/>
        <w:rPr>
          <w:rFonts w:ascii="Arial" w:hAnsi="Arial" w:cs="Arial"/>
          <w:sz w:val="20"/>
          <w:szCs w:val="20"/>
        </w:rPr>
      </w:pPr>
    </w:p>
    <w:p w:rsidR="00A04EAF" w:rsidRPr="00A04EAF" w:rsidRDefault="00A04EAF" w:rsidP="00A04EAF">
      <w:pPr>
        <w:pStyle w:val="ConsPlusTitle"/>
        <w:jc w:val="center"/>
        <w:outlineLvl w:val="0"/>
        <w:rPr>
          <w:rFonts w:ascii="Arial" w:hAnsi="Arial" w:cs="Arial"/>
          <w:sz w:val="20"/>
          <w:szCs w:val="20"/>
        </w:rPr>
      </w:pPr>
      <w:r w:rsidRPr="00A04EAF">
        <w:rPr>
          <w:rFonts w:ascii="Arial" w:hAnsi="Arial" w:cs="Arial"/>
          <w:sz w:val="20"/>
          <w:szCs w:val="20"/>
        </w:rPr>
        <w:t xml:space="preserve">РЕШЕНИЕ </w:t>
      </w:r>
    </w:p>
    <w:p w:rsidR="00A04EAF" w:rsidRPr="00A04EAF" w:rsidRDefault="00A04EAF" w:rsidP="00A04EAF">
      <w:pPr>
        <w:pStyle w:val="ConsPlusTitle"/>
        <w:jc w:val="center"/>
        <w:outlineLvl w:val="0"/>
        <w:rPr>
          <w:rFonts w:ascii="Arial" w:hAnsi="Arial" w:cs="Arial"/>
          <w:b w:val="0"/>
          <w:sz w:val="20"/>
          <w:szCs w:val="20"/>
        </w:rPr>
      </w:pPr>
      <w:r w:rsidRPr="00A04EAF">
        <w:rPr>
          <w:rFonts w:ascii="Arial" w:hAnsi="Arial" w:cs="Arial"/>
          <w:b w:val="0"/>
          <w:sz w:val="20"/>
          <w:szCs w:val="20"/>
        </w:rPr>
        <w:t>(двадцать восьмая сессия)</w:t>
      </w:r>
    </w:p>
    <w:p w:rsidR="00A04EAF" w:rsidRPr="00A04EAF" w:rsidRDefault="00A04EAF" w:rsidP="00A04EAF">
      <w:pPr>
        <w:pStyle w:val="ConsPlusTitle"/>
        <w:jc w:val="center"/>
        <w:outlineLvl w:val="0"/>
        <w:rPr>
          <w:rFonts w:ascii="Arial" w:hAnsi="Arial" w:cs="Arial"/>
          <w:sz w:val="20"/>
          <w:szCs w:val="20"/>
        </w:rPr>
      </w:pPr>
    </w:p>
    <w:p w:rsidR="00A04EAF" w:rsidRDefault="00A04EAF" w:rsidP="00A04EAF">
      <w:pPr>
        <w:jc w:val="center"/>
        <w:rPr>
          <w:rFonts w:ascii="Arial" w:hAnsi="Arial" w:cs="Arial"/>
          <w:bCs/>
          <w:sz w:val="20"/>
          <w:szCs w:val="20"/>
        </w:rPr>
      </w:pPr>
      <w:r w:rsidRPr="00A04EAF">
        <w:rPr>
          <w:rFonts w:ascii="Arial" w:hAnsi="Arial" w:cs="Arial"/>
          <w:bCs/>
          <w:sz w:val="20"/>
          <w:szCs w:val="20"/>
        </w:rPr>
        <w:t>31.10.2023 № 249</w:t>
      </w:r>
    </w:p>
    <w:p w:rsidR="00A04EAF" w:rsidRPr="00A04EAF" w:rsidRDefault="00A04EAF" w:rsidP="00A04EAF">
      <w:pPr>
        <w:jc w:val="center"/>
        <w:rPr>
          <w:rFonts w:ascii="Arial" w:hAnsi="Arial" w:cs="Arial"/>
          <w:bCs/>
          <w:sz w:val="20"/>
          <w:szCs w:val="20"/>
        </w:rPr>
      </w:pPr>
    </w:p>
    <w:p w:rsidR="00A04EAF" w:rsidRPr="00A04EAF" w:rsidRDefault="00A04EAF" w:rsidP="00A04EAF">
      <w:pPr>
        <w:pStyle w:val="af2"/>
        <w:jc w:val="center"/>
        <w:rPr>
          <w:rFonts w:ascii="Arial" w:hAnsi="Arial" w:cs="Arial"/>
          <w:b/>
          <w:bCs/>
          <w:sz w:val="20"/>
          <w:szCs w:val="20"/>
        </w:rPr>
      </w:pPr>
      <w:r w:rsidRPr="00A04EAF">
        <w:rPr>
          <w:rFonts w:ascii="Arial" w:hAnsi="Arial" w:cs="Arial"/>
          <w:b/>
          <w:bCs/>
          <w:sz w:val="20"/>
          <w:szCs w:val="20"/>
        </w:rPr>
        <w:t>О внесении изменений в решение Совета депутатов города Куйбышева Куйбышевского района Новосибирской области от 22.12.2022 года №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w:t>
      </w:r>
    </w:p>
    <w:p w:rsidR="00A04EAF" w:rsidRPr="00A04EAF" w:rsidRDefault="00A04EAF" w:rsidP="00A04EAF">
      <w:pPr>
        <w:pStyle w:val="af2"/>
        <w:jc w:val="center"/>
        <w:rPr>
          <w:rFonts w:ascii="Arial" w:hAnsi="Arial" w:cs="Arial"/>
          <w:sz w:val="20"/>
          <w:szCs w:val="20"/>
        </w:rPr>
      </w:pPr>
    </w:p>
    <w:p w:rsidR="00A04EAF" w:rsidRPr="00A04EAF" w:rsidRDefault="00A04EAF" w:rsidP="00A04EAF">
      <w:pPr>
        <w:autoSpaceDE w:val="0"/>
        <w:autoSpaceDN w:val="0"/>
        <w:adjustRightInd w:val="0"/>
        <w:ind w:firstLine="540"/>
        <w:jc w:val="both"/>
        <w:rPr>
          <w:rFonts w:ascii="Arial" w:hAnsi="Arial" w:cs="Arial"/>
          <w:sz w:val="20"/>
          <w:szCs w:val="20"/>
        </w:rPr>
      </w:pPr>
      <w:r w:rsidRPr="00A04EAF">
        <w:rPr>
          <w:rFonts w:ascii="Arial" w:hAnsi="Arial" w:cs="Arial"/>
          <w:sz w:val="20"/>
          <w:szCs w:val="20"/>
        </w:rPr>
        <w:t xml:space="preserve">В соответствии с Федеральным законом от 21.12.2001г. № 178-ФЗ «О приватизации государственного и муниципального имущества, руководствуясь статьей 15 Устава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A04EAF" w:rsidRPr="00A04EAF" w:rsidRDefault="00A04EAF" w:rsidP="00A04EAF">
      <w:pPr>
        <w:autoSpaceDE w:val="0"/>
        <w:autoSpaceDN w:val="0"/>
        <w:adjustRightInd w:val="0"/>
        <w:jc w:val="both"/>
        <w:rPr>
          <w:rFonts w:ascii="Arial" w:hAnsi="Arial" w:cs="Arial"/>
          <w:sz w:val="20"/>
          <w:szCs w:val="20"/>
        </w:rPr>
      </w:pPr>
      <w:r w:rsidRPr="00A04EAF">
        <w:rPr>
          <w:rFonts w:ascii="Arial" w:hAnsi="Arial" w:cs="Arial"/>
          <w:b/>
          <w:sz w:val="20"/>
          <w:szCs w:val="20"/>
        </w:rPr>
        <w:t xml:space="preserve">       РЕШИЛ</w:t>
      </w:r>
      <w:r w:rsidRPr="00A04EAF">
        <w:rPr>
          <w:rFonts w:ascii="Arial" w:hAnsi="Arial" w:cs="Arial"/>
          <w:sz w:val="20"/>
          <w:szCs w:val="20"/>
        </w:rPr>
        <w:t>:</w:t>
      </w:r>
    </w:p>
    <w:p w:rsidR="00A04EAF" w:rsidRPr="00A04EAF" w:rsidRDefault="00A04EAF" w:rsidP="00A04EAF">
      <w:pPr>
        <w:numPr>
          <w:ilvl w:val="0"/>
          <w:numId w:val="22"/>
        </w:numPr>
        <w:ind w:left="0" w:firstLine="426"/>
        <w:jc w:val="both"/>
        <w:rPr>
          <w:rFonts w:ascii="Arial" w:hAnsi="Arial" w:cs="Arial"/>
          <w:bCs/>
          <w:sz w:val="20"/>
          <w:szCs w:val="20"/>
        </w:rPr>
      </w:pPr>
      <w:r w:rsidRPr="00A04EAF">
        <w:rPr>
          <w:rFonts w:ascii="Arial" w:hAnsi="Arial" w:cs="Arial"/>
          <w:sz w:val="20"/>
          <w:szCs w:val="20"/>
        </w:rPr>
        <w:t xml:space="preserve">Внести </w:t>
      </w:r>
      <w:r w:rsidRPr="00A04EAF">
        <w:rPr>
          <w:rFonts w:ascii="Arial" w:hAnsi="Arial" w:cs="Arial"/>
          <w:bCs/>
          <w:sz w:val="20"/>
          <w:szCs w:val="20"/>
        </w:rPr>
        <w:t>в решение Совета депутатов города Куйбышева Куйбышевского района Новосибирской области от 22.12.2022 года №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следующие изменения:</w:t>
      </w:r>
    </w:p>
    <w:p w:rsidR="00A04EAF" w:rsidRPr="00A04EAF" w:rsidRDefault="00A04EAF" w:rsidP="00A04EAF">
      <w:pPr>
        <w:ind w:left="426"/>
        <w:jc w:val="both"/>
        <w:rPr>
          <w:rFonts w:ascii="Arial" w:hAnsi="Arial" w:cs="Arial"/>
          <w:bCs/>
          <w:sz w:val="20"/>
          <w:szCs w:val="20"/>
        </w:rPr>
      </w:pPr>
      <w:r w:rsidRPr="00A04EAF">
        <w:rPr>
          <w:rFonts w:ascii="Arial" w:hAnsi="Arial" w:cs="Arial"/>
          <w:bCs/>
          <w:sz w:val="20"/>
          <w:szCs w:val="20"/>
        </w:rPr>
        <w:t>1.1.Дополнить приложение к решению строкой 5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694"/>
        <w:gridCol w:w="1275"/>
        <w:gridCol w:w="1276"/>
        <w:gridCol w:w="1843"/>
        <w:gridCol w:w="1984"/>
      </w:tblGrid>
      <w:tr w:rsidR="00A04EAF" w:rsidRPr="00A04EAF" w:rsidTr="002C234C">
        <w:tc>
          <w:tcPr>
            <w:tcW w:w="567"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 п/п</w:t>
            </w:r>
          </w:p>
        </w:tc>
        <w:tc>
          <w:tcPr>
            <w:tcW w:w="2694"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Наименование имущества</w:t>
            </w:r>
          </w:p>
        </w:tc>
        <w:tc>
          <w:tcPr>
            <w:tcW w:w="1275"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Адрес</w:t>
            </w:r>
          </w:p>
        </w:tc>
        <w:tc>
          <w:tcPr>
            <w:tcW w:w="1276"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Площадь кв.м.</w:t>
            </w:r>
          </w:p>
        </w:tc>
        <w:tc>
          <w:tcPr>
            <w:tcW w:w="1843"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Кадастровый (или условный) номер</w:t>
            </w:r>
          </w:p>
        </w:tc>
        <w:tc>
          <w:tcPr>
            <w:tcW w:w="1984"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Предполагаемый срок приватизации</w:t>
            </w:r>
          </w:p>
        </w:tc>
      </w:tr>
      <w:tr w:rsidR="00A04EAF" w:rsidRPr="00A04EAF" w:rsidTr="00A04EAF">
        <w:trPr>
          <w:trHeight w:val="416"/>
        </w:trPr>
        <w:tc>
          <w:tcPr>
            <w:tcW w:w="567" w:type="dxa"/>
          </w:tcPr>
          <w:p w:rsidR="00A04EAF" w:rsidRPr="00A04EAF" w:rsidRDefault="00A04EAF" w:rsidP="002C234C">
            <w:pPr>
              <w:jc w:val="both"/>
              <w:rPr>
                <w:rFonts w:ascii="Arial" w:hAnsi="Arial" w:cs="Arial"/>
                <w:bCs/>
                <w:sz w:val="20"/>
                <w:szCs w:val="20"/>
              </w:rPr>
            </w:pPr>
            <w:r w:rsidRPr="00A04EAF">
              <w:rPr>
                <w:rFonts w:ascii="Arial" w:hAnsi="Arial" w:cs="Arial"/>
                <w:bCs/>
                <w:sz w:val="20"/>
                <w:szCs w:val="20"/>
              </w:rPr>
              <w:t>5.</w:t>
            </w:r>
          </w:p>
        </w:tc>
        <w:tc>
          <w:tcPr>
            <w:tcW w:w="2694" w:type="dxa"/>
          </w:tcPr>
          <w:p w:rsidR="00A04EAF" w:rsidRPr="00A04EAF" w:rsidRDefault="00A04EAF" w:rsidP="002C234C">
            <w:pPr>
              <w:jc w:val="center"/>
              <w:rPr>
                <w:rFonts w:ascii="Arial" w:hAnsi="Arial" w:cs="Arial"/>
                <w:bCs/>
                <w:sz w:val="20"/>
                <w:szCs w:val="20"/>
              </w:rPr>
            </w:pPr>
            <w:r w:rsidRPr="00A04EAF">
              <w:rPr>
                <w:rFonts w:ascii="Arial" w:eastAsia="Arial" w:hAnsi="Arial" w:cs="Arial"/>
                <w:sz w:val="20"/>
                <w:szCs w:val="20"/>
              </w:rPr>
              <w:t>автомобиль ГАЗ – 3102 2007 года выпуска</w:t>
            </w:r>
          </w:p>
        </w:tc>
        <w:tc>
          <w:tcPr>
            <w:tcW w:w="1275" w:type="dxa"/>
          </w:tcPr>
          <w:p w:rsidR="00A04EAF" w:rsidRPr="00A04EAF" w:rsidRDefault="00A04EAF" w:rsidP="002C234C">
            <w:pPr>
              <w:jc w:val="center"/>
              <w:rPr>
                <w:rFonts w:ascii="Arial" w:hAnsi="Arial" w:cs="Arial"/>
                <w:bCs/>
                <w:sz w:val="20"/>
                <w:szCs w:val="20"/>
              </w:rPr>
            </w:pPr>
            <w:r w:rsidRPr="00A04EAF">
              <w:rPr>
                <w:rFonts w:ascii="Arial" w:hAnsi="Arial" w:cs="Arial"/>
                <w:bCs/>
                <w:sz w:val="20"/>
                <w:szCs w:val="20"/>
              </w:rPr>
              <w:t>-</w:t>
            </w:r>
          </w:p>
        </w:tc>
        <w:tc>
          <w:tcPr>
            <w:tcW w:w="1276" w:type="dxa"/>
          </w:tcPr>
          <w:p w:rsidR="00A04EAF" w:rsidRPr="00A04EAF" w:rsidRDefault="00A04EAF" w:rsidP="002C234C">
            <w:pPr>
              <w:jc w:val="center"/>
              <w:rPr>
                <w:rFonts w:ascii="Arial" w:hAnsi="Arial" w:cs="Arial"/>
                <w:bCs/>
                <w:sz w:val="20"/>
                <w:szCs w:val="20"/>
              </w:rPr>
            </w:pPr>
            <w:r w:rsidRPr="00A04EAF">
              <w:rPr>
                <w:rFonts w:ascii="Arial" w:hAnsi="Arial" w:cs="Arial"/>
                <w:bCs/>
                <w:sz w:val="20"/>
                <w:szCs w:val="20"/>
              </w:rPr>
              <w:t>-</w:t>
            </w:r>
          </w:p>
        </w:tc>
        <w:tc>
          <w:tcPr>
            <w:tcW w:w="1843" w:type="dxa"/>
          </w:tcPr>
          <w:p w:rsidR="00A04EAF" w:rsidRPr="00A04EAF" w:rsidRDefault="00A04EAF" w:rsidP="002C234C">
            <w:pPr>
              <w:jc w:val="center"/>
              <w:rPr>
                <w:rFonts w:ascii="Arial" w:hAnsi="Arial" w:cs="Arial"/>
                <w:bCs/>
                <w:sz w:val="20"/>
                <w:szCs w:val="20"/>
              </w:rPr>
            </w:pPr>
            <w:r w:rsidRPr="00A04EAF">
              <w:rPr>
                <w:rFonts w:ascii="Arial" w:hAnsi="Arial" w:cs="Arial"/>
                <w:sz w:val="20"/>
                <w:szCs w:val="20"/>
              </w:rPr>
              <w:t>реестровый номер 38873</w:t>
            </w:r>
          </w:p>
        </w:tc>
        <w:tc>
          <w:tcPr>
            <w:tcW w:w="1984" w:type="dxa"/>
          </w:tcPr>
          <w:p w:rsidR="00A04EAF" w:rsidRPr="00A04EAF" w:rsidRDefault="00A04EAF" w:rsidP="002C234C">
            <w:pPr>
              <w:jc w:val="center"/>
              <w:rPr>
                <w:rFonts w:ascii="Arial" w:hAnsi="Arial" w:cs="Arial"/>
                <w:bCs/>
                <w:sz w:val="20"/>
                <w:szCs w:val="20"/>
              </w:rPr>
            </w:pPr>
            <w:r w:rsidRPr="00A04EAF">
              <w:rPr>
                <w:rFonts w:ascii="Arial" w:hAnsi="Arial" w:cs="Arial"/>
                <w:bCs/>
                <w:sz w:val="20"/>
                <w:szCs w:val="20"/>
              </w:rPr>
              <w:t>2023</w:t>
            </w:r>
          </w:p>
        </w:tc>
      </w:tr>
    </w:tbl>
    <w:p w:rsidR="00A04EAF" w:rsidRPr="00A04EAF" w:rsidRDefault="00A04EAF" w:rsidP="00A04EAF">
      <w:pPr>
        <w:jc w:val="both"/>
        <w:rPr>
          <w:rFonts w:ascii="Arial" w:hAnsi="Arial" w:cs="Arial"/>
          <w:sz w:val="20"/>
          <w:szCs w:val="20"/>
        </w:rPr>
      </w:pPr>
    </w:p>
    <w:p w:rsidR="00A04EAF" w:rsidRPr="00A04EAF" w:rsidRDefault="00A04EAF" w:rsidP="00A04EAF">
      <w:pPr>
        <w:numPr>
          <w:ilvl w:val="0"/>
          <w:numId w:val="22"/>
        </w:numPr>
        <w:ind w:hanging="792"/>
        <w:jc w:val="both"/>
        <w:rPr>
          <w:rFonts w:ascii="Arial" w:hAnsi="Arial" w:cs="Arial"/>
          <w:sz w:val="20"/>
          <w:szCs w:val="20"/>
        </w:rPr>
      </w:pPr>
      <w:r w:rsidRPr="00A04EAF">
        <w:rPr>
          <w:rFonts w:ascii="Arial" w:hAnsi="Arial" w:cs="Arial"/>
          <w:sz w:val="20"/>
          <w:szCs w:val="20"/>
        </w:rPr>
        <w:t>Решение вступает в силу со дня его официального опубликования.</w:t>
      </w:r>
    </w:p>
    <w:p w:rsidR="00A04EAF" w:rsidRPr="00A04EAF" w:rsidRDefault="00A04EAF" w:rsidP="00A04EAF">
      <w:pPr>
        <w:ind w:left="1218"/>
        <w:jc w:val="both"/>
        <w:rPr>
          <w:rFonts w:ascii="Arial" w:hAnsi="Arial" w:cs="Arial"/>
          <w:sz w:val="20"/>
          <w:szCs w:val="20"/>
        </w:rPr>
      </w:pPr>
    </w:p>
    <w:tbl>
      <w:tblPr>
        <w:tblW w:w="0" w:type="auto"/>
        <w:tblLook w:val="04A0" w:firstRow="1" w:lastRow="0" w:firstColumn="1" w:lastColumn="0" w:noHBand="0" w:noVBand="1"/>
      </w:tblPr>
      <w:tblGrid>
        <w:gridCol w:w="4927"/>
        <w:gridCol w:w="4927"/>
      </w:tblGrid>
      <w:tr w:rsidR="00A04EAF" w:rsidRPr="00A04EAF" w:rsidTr="00A04EAF">
        <w:trPr>
          <w:trHeight w:val="720"/>
        </w:trPr>
        <w:tc>
          <w:tcPr>
            <w:tcW w:w="4968" w:type="dxa"/>
            <w:shd w:val="clear" w:color="auto" w:fill="auto"/>
          </w:tcPr>
          <w:p w:rsidR="00A04EAF" w:rsidRPr="00A04EAF" w:rsidRDefault="00A04EAF" w:rsidP="002C234C">
            <w:pPr>
              <w:autoSpaceDE w:val="0"/>
              <w:autoSpaceDN w:val="0"/>
              <w:adjustRightInd w:val="0"/>
              <w:jc w:val="both"/>
              <w:rPr>
                <w:rFonts w:ascii="Arial" w:hAnsi="Arial" w:cs="Arial"/>
                <w:sz w:val="20"/>
                <w:szCs w:val="20"/>
              </w:rPr>
            </w:pPr>
            <w:r w:rsidRPr="00A04EAF">
              <w:rPr>
                <w:rFonts w:ascii="Arial" w:hAnsi="Arial" w:cs="Arial"/>
                <w:sz w:val="20"/>
                <w:szCs w:val="20"/>
              </w:rPr>
              <w:t xml:space="preserve">Главы города Куйбышева </w:t>
            </w:r>
          </w:p>
          <w:p w:rsidR="00A04EAF" w:rsidRPr="00A04EAF" w:rsidRDefault="00A04EAF" w:rsidP="002C234C">
            <w:pPr>
              <w:autoSpaceDE w:val="0"/>
              <w:autoSpaceDN w:val="0"/>
              <w:adjustRightInd w:val="0"/>
              <w:jc w:val="both"/>
              <w:rPr>
                <w:rFonts w:ascii="Arial" w:hAnsi="Arial" w:cs="Arial"/>
                <w:sz w:val="20"/>
                <w:szCs w:val="20"/>
              </w:rPr>
            </w:pPr>
            <w:r w:rsidRPr="00A04EAF">
              <w:rPr>
                <w:rFonts w:ascii="Arial" w:hAnsi="Arial" w:cs="Arial"/>
                <w:sz w:val="20"/>
                <w:szCs w:val="20"/>
              </w:rPr>
              <w:t xml:space="preserve">Куйбышевского района </w:t>
            </w:r>
            <w:r w:rsidRPr="00A04EAF">
              <w:rPr>
                <w:rFonts w:ascii="Arial" w:hAnsi="Arial" w:cs="Arial"/>
                <w:sz w:val="20"/>
                <w:szCs w:val="20"/>
              </w:rPr>
              <w:tab/>
              <w:t xml:space="preserve">                    </w:t>
            </w:r>
          </w:p>
          <w:p w:rsidR="00A04EAF" w:rsidRPr="00A04EAF" w:rsidRDefault="00A04EAF" w:rsidP="002C234C">
            <w:pPr>
              <w:tabs>
                <w:tab w:val="left" w:pos="5640"/>
              </w:tabs>
              <w:rPr>
                <w:rFonts w:ascii="Arial" w:hAnsi="Arial" w:cs="Arial"/>
                <w:sz w:val="20"/>
                <w:szCs w:val="20"/>
              </w:rPr>
            </w:pPr>
            <w:r w:rsidRPr="00A04EAF">
              <w:rPr>
                <w:rFonts w:ascii="Arial" w:hAnsi="Arial" w:cs="Arial"/>
                <w:sz w:val="20"/>
                <w:szCs w:val="20"/>
              </w:rPr>
              <w:t xml:space="preserve">Новосибирской области                               </w:t>
            </w:r>
          </w:p>
          <w:p w:rsidR="00A04EAF" w:rsidRPr="00A04EAF" w:rsidRDefault="00A04EAF" w:rsidP="002C234C">
            <w:pPr>
              <w:jc w:val="both"/>
              <w:rPr>
                <w:rFonts w:ascii="Arial" w:hAnsi="Arial" w:cs="Arial"/>
                <w:sz w:val="20"/>
                <w:szCs w:val="20"/>
              </w:rPr>
            </w:pPr>
          </w:p>
        </w:tc>
        <w:tc>
          <w:tcPr>
            <w:tcW w:w="4969" w:type="dxa"/>
            <w:shd w:val="clear" w:color="auto" w:fill="auto"/>
          </w:tcPr>
          <w:p w:rsidR="00A04EAF" w:rsidRPr="00A04EAF" w:rsidRDefault="00A04EAF" w:rsidP="002C234C">
            <w:pPr>
              <w:autoSpaceDE w:val="0"/>
              <w:autoSpaceDN w:val="0"/>
              <w:adjustRightInd w:val="0"/>
              <w:jc w:val="both"/>
              <w:rPr>
                <w:rFonts w:ascii="Arial" w:hAnsi="Arial" w:cs="Arial"/>
                <w:sz w:val="20"/>
                <w:szCs w:val="20"/>
              </w:rPr>
            </w:pPr>
            <w:r w:rsidRPr="00A04EAF">
              <w:rPr>
                <w:rFonts w:ascii="Arial" w:hAnsi="Arial" w:cs="Arial"/>
                <w:sz w:val="20"/>
                <w:szCs w:val="20"/>
              </w:rPr>
              <w:t>Председатель Совета депутатов</w:t>
            </w:r>
          </w:p>
          <w:p w:rsidR="00A04EAF" w:rsidRPr="00A04EAF" w:rsidRDefault="00A04EAF" w:rsidP="002C234C">
            <w:pPr>
              <w:jc w:val="both"/>
              <w:rPr>
                <w:rFonts w:ascii="Arial" w:hAnsi="Arial" w:cs="Arial"/>
                <w:sz w:val="20"/>
                <w:szCs w:val="20"/>
              </w:rPr>
            </w:pPr>
            <w:r w:rsidRPr="00A04EAF">
              <w:rPr>
                <w:rFonts w:ascii="Arial" w:hAnsi="Arial" w:cs="Arial"/>
                <w:sz w:val="20"/>
                <w:szCs w:val="20"/>
              </w:rPr>
              <w:t xml:space="preserve">города Куйбышева Куйбышевского </w:t>
            </w:r>
          </w:p>
          <w:p w:rsidR="00A04EAF" w:rsidRPr="00A04EAF" w:rsidRDefault="00A04EAF" w:rsidP="002C234C">
            <w:pPr>
              <w:jc w:val="both"/>
              <w:rPr>
                <w:rFonts w:ascii="Arial" w:hAnsi="Arial" w:cs="Arial"/>
                <w:sz w:val="20"/>
                <w:szCs w:val="20"/>
              </w:rPr>
            </w:pPr>
            <w:r w:rsidRPr="00A04EAF">
              <w:rPr>
                <w:rFonts w:ascii="Arial" w:hAnsi="Arial" w:cs="Arial"/>
                <w:sz w:val="20"/>
                <w:szCs w:val="20"/>
              </w:rPr>
              <w:t>района Новосибирской области</w:t>
            </w:r>
          </w:p>
        </w:tc>
      </w:tr>
      <w:tr w:rsidR="00A04EAF" w:rsidRPr="00A04EAF" w:rsidTr="00800F4A">
        <w:trPr>
          <w:trHeight w:val="750"/>
        </w:trPr>
        <w:tc>
          <w:tcPr>
            <w:tcW w:w="4968" w:type="dxa"/>
            <w:shd w:val="clear" w:color="auto" w:fill="auto"/>
          </w:tcPr>
          <w:p w:rsidR="00A04EAF" w:rsidRPr="00A04EAF" w:rsidRDefault="00A04EAF" w:rsidP="002C234C">
            <w:pPr>
              <w:jc w:val="both"/>
              <w:rPr>
                <w:rFonts w:ascii="Arial" w:hAnsi="Arial" w:cs="Arial"/>
                <w:sz w:val="20"/>
                <w:szCs w:val="20"/>
              </w:rPr>
            </w:pPr>
            <w:r w:rsidRPr="00A04EAF">
              <w:rPr>
                <w:rFonts w:ascii="Arial" w:hAnsi="Arial" w:cs="Arial"/>
                <w:sz w:val="20"/>
                <w:szCs w:val="20"/>
              </w:rPr>
              <w:t xml:space="preserve">____________ А.А. Андронов                         </w:t>
            </w:r>
          </w:p>
        </w:tc>
        <w:tc>
          <w:tcPr>
            <w:tcW w:w="4969" w:type="dxa"/>
            <w:shd w:val="clear" w:color="auto" w:fill="auto"/>
          </w:tcPr>
          <w:p w:rsidR="00A04EAF" w:rsidRDefault="00A04EAF" w:rsidP="002C234C">
            <w:pPr>
              <w:rPr>
                <w:rFonts w:ascii="Arial" w:hAnsi="Arial" w:cs="Arial"/>
                <w:sz w:val="20"/>
                <w:szCs w:val="20"/>
              </w:rPr>
            </w:pPr>
            <w:r w:rsidRPr="00A04EAF">
              <w:rPr>
                <w:rFonts w:ascii="Arial" w:hAnsi="Arial" w:cs="Arial"/>
                <w:sz w:val="20"/>
                <w:szCs w:val="20"/>
              </w:rPr>
              <w:t>_____________  Е.А. Яблокова</w:t>
            </w:r>
          </w:p>
          <w:p w:rsidR="00A04EAF" w:rsidRDefault="00A04EAF" w:rsidP="002C234C">
            <w:pPr>
              <w:rPr>
                <w:rFonts w:ascii="Arial" w:hAnsi="Arial" w:cs="Arial"/>
                <w:sz w:val="20"/>
                <w:szCs w:val="20"/>
              </w:rPr>
            </w:pPr>
          </w:p>
          <w:p w:rsidR="00A04EAF" w:rsidRPr="00A04EAF" w:rsidRDefault="00A04EAF" w:rsidP="002C234C">
            <w:pPr>
              <w:rPr>
                <w:rFonts w:ascii="Arial" w:hAnsi="Arial" w:cs="Arial"/>
                <w:sz w:val="20"/>
                <w:szCs w:val="20"/>
              </w:rPr>
            </w:pPr>
          </w:p>
        </w:tc>
      </w:tr>
    </w:tbl>
    <w:p w:rsidR="00FD4CF7" w:rsidRPr="00A04EAF" w:rsidRDefault="00871E66" w:rsidP="00871E66">
      <w:pPr>
        <w:pStyle w:val="af0"/>
        <w:widowControl w:val="0"/>
        <w:tabs>
          <w:tab w:val="left" w:pos="426"/>
        </w:tabs>
        <w:ind w:left="0"/>
        <w:jc w:val="both"/>
        <w:rPr>
          <w:rFonts w:ascii="Arial" w:hAnsi="Arial" w:cs="Arial"/>
          <w:b/>
          <w:spacing w:val="1"/>
          <w:sz w:val="20"/>
          <w:szCs w:val="20"/>
        </w:rPr>
      </w:pPr>
      <w:r>
        <w:rPr>
          <w:rFonts w:ascii="Arial" w:hAnsi="Arial" w:cs="Arial"/>
          <w:b/>
          <w:sz w:val="20"/>
          <w:szCs w:val="20"/>
        </w:rPr>
        <w:t xml:space="preserve">1.4. </w:t>
      </w:r>
      <w:r w:rsidR="00FD4CF7" w:rsidRPr="00A04EAF">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2C234C">
        <w:rPr>
          <w:rFonts w:ascii="Arial" w:hAnsi="Arial" w:cs="Arial"/>
          <w:b/>
          <w:sz w:val="20"/>
          <w:szCs w:val="20"/>
        </w:rPr>
        <w:t>31</w:t>
      </w:r>
      <w:r w:rsidR="00FD4CF7" w:rsidRPr="00A04EAF">
        <w:rPr>
          <w:rFonts w:ascii="Arial" w:hAnsi="Arial" w:cs="Arial"/>
          <w:b/>
          <w:bCs/>
          <w:sz w:val="20"/>
          <w:szCs w:val="20"/>
        </w:rPr>
        <w:t>.</w:t>
      </w:r>
      <w:r w:rsidR="002C234C">
        <w:rPr>
          <w:rFonts w:ascii="Arial" w:hAnsi="Arial" w:cs="Arial"/>
          <w:b/>
          <w:bCs/>
          <w:sz w:val="20"/>
          <w:szCs w:val="20"/>
        </w:rPr>
        <w:t>10</w:t>
      </w:r>
      <w:r w:rsidR="00FD4CF7" w:rsidRPr="00A04EAF">
        <w:rPr>
          <w:rFonts w:ascii="Arial" w:hAnsi="Arial" w:cs="Arial"/>
          <w:b/>
          <w:bCs/>
          <w:sz w:val="20"/>
          <w:szCs w:val="20"/>
        </w:rPr>
        <w:t>.2023 № 2</w:t>
      </w:r>
      <w:r w:rsidR="002C234C">
        <w:rPr>
          <w:rFonts w:ascii="Arial" w:hAnsi="Arial" w:cs="Arial"/>
          <w:b/>
          <w:bCs/>
          <w:sz w:val="20"/>
          <w:szCs w:val="20"/>
        </w:rPr>
        <w:t>50</w:t>
      </w:r>
      <w:r w:rsidR="00FD4CF7" w:rsidRPr="00A04EAF">
        <w:rPr>
          <w:rFonts w:ascii="Arial" w:hAnsi="Arial" w:cs="Arial"/>
          <w:b/>
          <w:bCs/>
          <w:sz w:val="20"/>
          <w:szCs w:val="20"/>
        </w:rPr>
        <w:t xml:space="preserve"> «</w:t>
      </w:r>
      <w:r w:rsidR="002C234C" w:rsidRPr="002C234C">
        <w:rPr>
          <w:rFonts w:ascii="Arial" w:hAnsi="Arial" w:cs="Arial"/>
          <w:sz w:val="20"/>
          <w:szCs w:val="20"/>
        </w:rPr>
        <w:t>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r w:rsidR="00FD4CF7" w:rsidRPr="00A04EAF">
        <w:rPr>
          <w:rFonts w:ascii="Arial" w:hAnsi="Arial" w:cs="Arial"/>
          <w:b/>
          <w:sz w:val="20"/>
          <w:szCs w:val="20"/>
        </w:rPr>
        <w:t>»</w:t>
      </w:r>
    </w:p>
    <w:p w:rsidR="00BD5F16" w:rsidRPr="00A04EAF" w:rsidRDefault="00BD5F16" w:rsidP="00BD5F16">
      <w:pPr>
        <w:autoSpaceDE w:val="0"/>
        <w:autoSpaceDN w:val="0"/>
        <w:ind w:firstLine="567"/>
        <w:jc w:val="center"/>
        <w:rPr>
          <w:rFonts w:ascii="Arial" w:hAnsi="Arial" w:cs="Arial"/>
          <w:b/>
          <w:bCs/>
          <w:sz w:val="20"/>
          <w:szCs w:val="20"/>
        </w:rPr>
      </w:pPr>
    </w:p>
    <w:p w:rsidR="002C234C" w:rsidRPr="002C234C" w:rsidRDefault="002C234C" w:rsidP="002C234C">
      <w:pPr>
        <w:keepNext/>
        <w:autoSpaceDE w:val="0"/>
        <w:autoSpaceDN w:val="0"/>
        <w:jc w:val="center"/>
        <w:outlineLvl w:val="0"/>
        <w:rPr>
          <w:rFonts w:ascii="Arial" w:hAnsi="Arial" w:cs="Arial"/>
          <w:b/>
          <w:bCs/>
          <w:sz w:val="20"/>
          <w:szCs w:val="20"/>
        </w:rPr>
      </w:pPr>
      <w:r w:rsidRPr="002C234C">
        <w:rPr>
          <w:rFonts w:ascii="Arial" w:hAnsi="Arial" w:cs="Arial"/>
          <w:b/>
          <w:bCs/>
          <w:sz w:val="20"/>
          <w:szCs w:val="20"/>
        </w:rPr>
        <w:t xml:space="preserve">РЕШЕНИЕ </w:t>
      </w:r>
    </w:p>
    <w:p w:rsidR="002C234C" w:rsidRPr="002C234C" w:rsidRDefault="002C234C" w:rsidP="002C234C">
      <w:pPr>
        <w:keepNext/>
        <w:autoSpaceDE w:val="0"/>
        <w:autoSpaceDN w:val="0"/>
        <w:jc w:val="center"/>
        <w:outlineLvl w:val="0"/>
        <w:rPr>
          <w:rFonts w:ascii="Arial" w:hAnsi="Arial" w:cs="Arial"/>
          <w:bCs/>
          <w:sz w:val="20"/>
          <w:szCs w:val="20"/>
        </w:rPr>
      </w:pPr>
      <w:r w:rsidRPr="002C234C">
        <w:rPr>
          <w:rFonts w:ascii="Arial" w:hAnsi="Arial" w:cs="Arial"/>
          <w:bCs/>
          <w:sz w:val="20"/>
          <w:szCs w:val="20"/>
        </w:rPr>
        <w:t xml:space="preserve">(двадцать восьмая сессия)           </w:t>
      </w:r>
    </w:p>
    <w:p w:rsidR="002C234C" w:rsidRPr="002C234C" w:rsidRDefault="002C234C" w:rsidP="002C234C">
      <w:pPr>
        <w:tabs>
          <w:tab w:val="center" w:pos="-1843"/>
          <w:tab w:val="left" w:pos="-1418"/>
          <w:tab w:val="right" w:pos="11907"/>
        </w:tabs>
        <w:autoSpaceDE w:val="0"/>
        <w:autoSpaceDN w:val="0"/>
        <w:ind w:right="-1"/>
        <w:jc w:val="both"/>
        <w:rPr>
          <w:rFonts w:ascii="Arial" w:hAnsi="Arial" w:cs="Arial"/>
          <w:sz w:val="20"/>
          <w:szCs w:val="20"/>
        </w:rPr>
      </w:pPr>
    </w:p>
    <w:p w:rsidR="002C234C" w:rsidRPr="002C234C" w:rsidRDefault="002C234C" w:rsidP="002C234C">
      <w:pPr>
        <w:tabs>
          <w:tab w:val="center" w:pos="-1843"/>
          <w:tab w:val="left" w:pos="-1418"/>
          <w:tab w:val="right" w:pos="11907"/>
        </w:tabs>
        <w:autoSpaceDE w:val="0"/>
        <w:autoSpaceDN w:val="0"/>
        <w:ind w:right="-1"/>
        <w:jc w:val="center"/>
        <w:rPr>
          <w:rFonts w:ascii="Arial" w:hAnsi="Arial" w:cs="Arial"/>
          <w:sz w:val="20"/>
          <w:szCs w:val="20"/>
        </w:rPr>
      </w:pPr>
      <w:r w:rsidRPr="002C234C">
        <w:rPr>
          <w:rFonts w:ascii="Arial" w:hAnsi="Arial" w:cs="Arial"/>
          <w:sz w:val="20"/>
          <w:szCs w:val="20"/>
        </w:rPr>
        <w:t>31.10.2023    № 250</w:t>
      </w:r>
    </w:p>
    <w:p w:rsidR="002C234C" w:rsidRPr="002C234C" w:rsidRDefault="002C234C" w:rsidP="002C234C">
      <w:pPr>
        <w:tabs>
          <w:tab w:val="center" w:pos="-1843"/>
          <w:tab w:val="left" w:pos="-1418"/>
          <w:tab w:val="right" w:pos="11907"/>
        </w:tabs>
        <w:autoSpaceDE w:val="0"/>
        <w:autoSpaceDN w:val="0"/>
        <w:ind w:right="-1"/>
        <w:jc w:val="center"/>
        <w:rPr>
          <w:rFonts w:ascii="Arial" w:hAnsi="Arial" w:cs="Arial"/>
          <w:sz w:val="20"/>
          <w:szCs w:val="20"/>
        </w:rPr>
      </w:pPr>
    </w:p>
    <w:p w:rsidR="002C234C" w:rsidRPr="002C234C" w:rsidRDefault="002C234C" w:rsidP="002C234C">
      <w:pPr>
        <w:tabs>
          <w:tab w:val="center" w:pos="-1843"/>
          <w:tab w:val="left" w:pos="-1418"/>
          <w:tab w:val="right" w:pos="11907"/>
        </w:tabs>
        <w:autoSpaceDE w:val="0"/>
        <w:autoSpaceDN w:val="0"/>
        <w:ind w:right="-1"/>
        <w:jc w:val="center"/>
        <w:rPr>
          <w:rFonts w:ascii="Arial" w:hAnsi="Arial" w:cs="Arial"/>
          <w:b/>
          <w:sz w:val="20"/>
          <w:szCs w:val="20"/>
        </w:rPr>
      </w:pPr>
      <w:r w:rsidRPr="002C234C">
        <w:rPr>
          <w:rFonts w:ascii="Arial" w:hAnsi="Arial" w:cs="Arial"/>
          <w:b/>
          <w:sz w:val="20"/>
          <w:szCs w:val="20"/>
        </w:rPr>
        <w:t>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p>
    <w:p w:rsidR="002C234C" w:rsidRPr="002C234C" w:rsidRDefault="002C234C" w:rsidP="002C234C">
      <w:pPr>
        <w:tabs>
          <w:tab w:val="center" w:pos="-1843"/>
          <w:tab w:val="left" w:pos="-1418"/>
          <w:tab w:val="right" w:pos="11907"/>
        </w:tabs>
        <w:autoSpaceDE w:val="0"/>
        <w:autoSpaceDN w:val="0"/>
        <w:ind w:right="-1"/>
        <w:jc w:val="both"/>
        <w:rPr>
          <w:rFonts w:ascii="Arial" w:hAnsi="Arial" w:cs="Arial"/>
          <w:sz w:val="20"/>
          <w:szCs w:val="20"/>
        </w:rPr>
      </w:pPr>
    </w:p>
    <w:p w:rsidR="002C234C" w:rsidRPr="002C234C" w:rsidRDefault="002C234C" w:rsidP="002C234C">
      <w:pPr>
        <w:autoSpaceDE w:val="0"/>
        <w:autoSpaceDN w:val="0"/>
        <w:adjustRightInd w:val="0"/>
        <w:ind w:firstLine="540"/>
        <w:jc w:val="both"/>
        <w:rPr>
          <w:rFonts w:ascii="Arial" w:hAnsi="Arial" w:cs="Arial"/>
          <w:sz w:val="20"/>
          <w:szCs w:val="20"/>
        </w:rPr>
      </w:pPr>
      <w:r w:rsidRPr="002C234C">
        <w:rPr>
          <w:rFonts w:ascii="Arial" w:hAnsi="Arial" w:cs="Arial"/>
          <w:sz w:val="20"/>
          <w:szCs w:val="20"/>
        </w:rPr>
        <w:t xml:space="preserve">В соответствии со ст. 15 Устава города Куйбышева Куйбышевского района Новосибирской области, Совет депутатов города Куйбышева Куйбышевского района Новосибирской области </w:t>
      </w:r>
    </w:p>
    <w:p w:rsidR="002C234C" w:rsidRPr="002C234C" w:rsidRDefault="002C234C" w:rsidP="002C234C">
      <w:pPr>
        <w:autoSpaceDE w:val="0"/>
        <w:autoSpaceDN w:val="0"/>
        <w:adjustRightInd w:val="0"/>
        <w:ind w:firstLine="540"/>
        <w:jc w:val="both"/>
        <w:rPr>
          <w:rFonts w:ascii="Arial" w:hAnsi="Arial" w:cs="Arial"/>
          <w:b/>
          <w:sz w:val="20"/>
          <w:szCs w:val="20"/>
        </w:rPr>
      </w:pPr>
      <w:r w:rsidRPr="002C234C">
        <w:rPr>
          <w:rFonts w:ascii="Arial" w:hAnsi="Arial" w:cs="Arial"/>
          <w:b/>
          <w:sz w:val="20"/>
          <w:szCs w:val="20"/>
        </w:rPr>
        <w:t>РЕШИЛ:</w:t>
      </w:r>
    </w:p>
    <w:p w:rsidR="002C234C" w:rsidRPr="002C234C" w:rsidRDefault="002C234C" w:rsidP="002C234C">
      <w:pPr>
        <w:tabs>
          <w:tab w:val="center" w:pos="-1843"/>
          <w:tab w:val="left" w:pos="-1418"/>
          <w:tab w:val="right" w:pos="11907"/>
        </w:tabs>
        <w:autoSpaceDE w:val="0"/>
        <w:autoSpaceDN w:val="0"/>
        <w:ind w:right="-1" w:firstLine="540"/>
        <w:jc w:val="both"/>
        <w:rPr>
          <w:rFonts w:ascii="Arial" w:hAnsi="Arial" w:cs="Arial"/>
          <w:sz w:val="20"/>
          <w:szCs w:val="20"/>
        </w:rPr>
      </w:pPr>
      <w:r w:rsidRPr="002C234C">
        <w:rPr>
          <w:rFonts w:ascii="Arial" w:hAnsi="Arial" w:cs="Arial"/>
          <w:sz w:val="20"/>
          <w:szCs w:val="20"/>
        </w:rPr>
        <w:t xml:space="preserve">1. Внести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 следующие изменения: </w:t>
      </w:r>
    </w:p>
    <w:p w:rsidR="002C234C" w:rsidRPr="002C234C" w:rsidRDefault="002C234C" w:rsidP="002C234C">
      <w:pPr>
        <w:tabs>
          <w:tab w:val="center" w:pos="-1843"/>
          <w:tab w:val="left" w:pos="-1418"/>
          <w:tab w:val="right" w:pos="11907"/>
        </w:tabs>
        <w:autoSpaceDE w:val="0"/>
        <w:autoSpaceDN w:val="0"/>
        <w:ind w:right="-1"/>
        <w:jc w:val="both"/>
        <w:rPr>
          <w:rFonts w:ascii="Arial" w:hAnsi="Arial" w:cs="Arial"/>
          <w:sz w:val="20"/>
          <w:szCs w:val="20"/>
        </w:rPr>
      </w:pPr>
      <w:r w:rsidRPr="002C234C">
        <w:rPr>
          <w:rFonts w:ascii="Arial" w:hAnsi="Arial" w:cs="Arial"/>
          <w:sz w:val="20"/>
          <w:szCs w:val="20"/>
        </w:rPr>
        <w:t>1.1.Пункт 3.1. Положения изложить в следующей редакции:</w:t>
      </w:r>
    </w:p>
    <w:p w:rsidR="002C234C" w:rsidRPr="002C234C" w:rsidRDefault="002C234C" w:rsidP="002C234C">
      <w:pPr>
        <w:tabs>
          <w:tab w:val="center" w:pos="-1843"/>
          <w:tab w:val="left" w:pos="-1418"/>
          <w:tab w:val="right" w:pos="11907"/>
        </w:tabs>
        <w:autoSpaceDE w:val="0"/>
        <w:autoSpaceDN w:val="0"/>
        <w:ind w:right="-1"/>
        <w:jc w:val="both"/>
        <w:rPr>
          <w:rFonts w:ascii="Arial" w:hAnsi="Arial" w:cs="Arial"/>
          <w:sz w:val="20"/>
          <w:szCs w:val="20"/>
        </w:rPr>
      </w:pPr>
      <w:r w:rsidRPr="002C234C">
        <w:rPr>
          <w:rFonts w:ascii="Arial" w:hAnsi="Arial" w:cs="Arial"/>
          <w:sz w:val="20"/>
          <w:szCs w:val="20"/>
        </w:rPr>
        <w:t>«3.1. Ежемесячная надбавка к должностному окладу за классный чин устанавливается в следующих размерах:</w:t>
      </w:r>
    </w:p>
    <w:tbl>
      <w:tblPr>
        <w:tblpPr w:leftFromText="180" w:rightFromText="180" w:vertAnchor="text" w:horzAnchor="margin" w:tblpXSpec="center" w:tblpY="3"/>
        <w:tblOverlap w:val="never"/>
        <w:tblW w:w="0" w:type="auto"/>
        <w:tblCellSpacing w:w="5" w:type="nil"/>
        <w:tblLayout w:type="fixed"/>
        <w:tblCellMar>
          <w:left w:w="75" w:type="dxa"/>
          <w:right w:w="75" w:type="dxa"/>
        </w:tblCellMar>
        <w:tblLook w:val="0000" w:firstRow="0" w:lastRow="0" w:firstColumn="0" w:lastColumn="0" w:noHBand="0" w:noVBand="0"/>
      </w:tblPr>
      <w:tblGrid>
        <w:gridCol w:w="5760"/>
        <w:gridCol w:w="2880"/>
      </w:tblGrid>
      <w:tr w:rsidR="002C234C" w:rsidRPr="002C234C" w:rsidTr="002C234C">
        <w:trPr>
          <w:trHeight w:val="1069"/>
          <w:tblCellSpacing w:w="5" w:type="nil"/>
        </w:trPr>
        <w:tc>
          <w:tcPr>
            <w:tcW w:w="5760" w:type="dxa"/>
            <w:tcBorders>
              <w:top w:val="single" w:sz="4" w:space="0" w:color="auto"/>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        </w:t>
            </w:r>
          </w:p>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          Наименование классного чина          </w:t>
            </w:r>
            <w:r w:rsidRPr="002C234C">
              <w:rPr>
                <w:rFonts w:ascii="Arial" w:hAnsi="Arial" w:cs="Arial"/>
                <w:sz w:val="20"/>
                <w:szCs w:val="20"/>
              </w:rPr>
              <w:br/>
              <w:t xml:space="preserve">            муниципальных служащих            </w:t>
            </w:r>
          </w:p>
        </w:tc>
        <w:tc>
          <w:tcPr>
            <w:tcW w:w="2880" w:type="dxa"/>
            <w:tcBorders>
              <w:top w:val="single" w:sz="4" w:space="0" w:color="auto"/>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Размер ежемесячной надбавки за классный чин муниципальных</w:t>
            </w:r>
            <w:r w:rsidRPr="002C234C">
              <w:rPr>
                <w:rFonts w:ascii="Arial" w:hAnsi="Arial" w:cs="Arial"/>
                <w:sz w:val="20"/>
                <w:szCs w:val="20"/>
              </w:rPr>
              <w:br/>
              <w:t>служащих, рублей</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Действительный муниципальный советник 1 класса</w:t>
            </w:r>
          </w:p>
        </w:tc>
        <w:tc>
          <w:tcPr>
            <w:tcW w:w="2880" w:type="dxa"/>
            <w:tcBorders>
              <w:left w:val="single" w:sz="4" w:space="0" w:color="auto"/>
              <w:bottom w:val="single" w:sz="4" w:space="0" w:color="auto"/>
              <w:right w:val="single" w:sz="4" w:space="0" w:color="auto"/>
            </w:tcBorders>
          </w:tcPr>
          <w:p w:rsidR="002C234C" w:rsidRPr="002C234C" w:rsidRDefault="002C234C" w:rsidP="00800F4A">
            <w:pPr>
              <w:widowControl w:val="0"/>
              <w:autoSpaceDE w:val="0"/>
              <w:autoSpaceDN w:val="0"/>
              <w:jc w:val="center"/>
              <w:rPr>
                <w:rFonts w:ascii="Arial" w:hAnsi="Arial" w:cs="Arial"/>
                <w:sz w:val="20"/>
                <w:szCs w:val="20"/>
              </w:rPr>
            </w:pPr>
            <w:r w:rsidRPr="002C234C">
              <w:rPr>
                <w:rFonts w:ascii="Arial" w:hAnsi="Arial" w:cs="Arial"/>
                <w:sz w:val="20"/>
                <w:szCs w:val="20"/>
              </w:rPr>
              <w:t>2797</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Действительный муниципальный советник 2 класса</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2656</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Действительный муниципальный советник 3 класса</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2524</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Муниципальный советник 1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2402</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Муниципальный советник 2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2278</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Муниципальный советник 3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2162</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Советник муниципальной службы 1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2055</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Советник муниципальной службы 2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1957</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Советник муниципальной службы 3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1867</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Референт муниципальной службы 1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1779</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Референт муниципальной службы 2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1697</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Референт муниципальной службы 3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1613</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Секретарь муниципальной службы 1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1531</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Секретарь муниципальной службы 2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1451</w:t>
            </w:r>
          </w:p>
        </w:tc>
      </w:tr>
      <w:tr w:rsidR="002C234C" w:rsidRPr="002C234C" w:rsidTr="002C234C">
        <w:trPr>
          <w:tblCellSpacing w:w="5" w:type="nil"/>
        </w:trPr>
        <w:tc>
          <w:tcPr>
            <w:tcW w:w="5760" w:type="dxa"/>
            <w:tcBorders>
              <w:left w:val="single" w:sz="4" w:space="0" w:color="auto"/>
              <w:bottom w:val="single" w:sz="4" w:space="0" w:color="auto"/>
              <w:right w:val="single" w:sz="4" w:space="0" w:color="auto"/>
            </w:tcBorders>
          </w:tcPr>
          <w:p w:rsidR="002C234C" w:rsidRPr="002C234C" w:rsidRDefault="002C234C" w:rsidP="002C234C">
            <w:pPr>
              <w:autoSpaceDE w:val="0"/>
              <w:autoSpaceDN w:val="0"/>
              <w:adjustRightInd w:val="0"/>
              <w:rPr>
                <w:rFonts w:ascii="Arial" w:hAnsi="Arial" w:cs="Arial"/>
                <w:sz w:val="20"/>
                <w:szCs w:val="20"/>
              </w:rPr>
            </w:pPr>
            <w:r w:rsidRPr="002C234C">
              <w:rPr>
                <w:rFonts w:ascii="Arial" w:hAnsi="Arial" w:cs="Arial"/>
                <w:sz w:val="20"/>
                <w:szCs w:val="20"/>
              </w:rPr>
              <w:t xml:space="preserve">Секретарь муниципальной службы 3 класса       </w:t>
            </w:r>
          </w:p>
        </w:tc>
        <w:tc>
          <w:tcPr>
            <w:tcW w:w="2880" w:type="dxa"/>
            <w:tcBorders>
              <w:left w:val="single" w:sz="4" w:space="0" w:color="auto"/>
              <w:bottom w:val="single" w:sz="4" w:space="0" w:color="auto"/>
              <w:right w:val="single" w:sz="4" w:space="0" w:color="auto"/>
            </w:tcBorders>
          </w:tcPr>
          <w:p w:rsidR="002C234C" w:rsidRPr="002C234C" w:rsidRDefault="002C234C" w:rsidP="002C234C">
            <w:pPr>
              <w:widowControl w:val="0"/>
              <w:autoSpaceDE w:val="0"/>
              <w:autoSpaceDN w:val="0"/>
              <w:jc w:val="center"/>
              <w:rPr>
                <w:rFonts w:ascii="Arial" w:hAnsi="Arial" w:cs="Arial"/>
                <w:sz w:val="20"/>
                <w:szCs w:val="20"/>
              </w:rPr>
            </w:pPr>
            <w:r w:rsidRPr="002C234C">
              <w:rPr>
                <w:rFonts w:ascii="Arial" w:hAnsi="Arial" w:cs="Arial"/>
                <w:sz w:val="20"/>
                <w:szCs w:val="20"/>
              </w:rPr>
              <w:t>1191</w:t>
            </w:r>
          </w:p>
        </w:tc>
      </w:tr>
    </w:tbl>
    <w:p w:rsidR="002C234C" w:rsidRPr="002C234C" w:rsidRDefault="002C234C" w:rsidP="002C234C">
      <w:pPr>
        <w:rPr>
          <w:rFonts w:ascii="Arial" w:hAnsi="Arial" w:cs="Arial"/>
          <w:sz w:val="20"/>
          <w:szCs w:val="20"/>
        </w:rPr>
      </w:pPr>
    </w:p>
    <w:p w:rsidR="002C234C" w:rsidRPr="002C234C" w:rsidRDefault="002C234C" w:rsidP="002C234C">
      <w:pPr>
        <w:autoSpaceDE w:val="0"/>
        <w:autoSpaceDN w:val="0"/>
        <w:adjustRightInd w:val="0"/>
        <w:ind w:firstLine="540"/>
        <w:jc w:val="both"/>
        <w:rPr>
          <w:rFonts w:ascii="Arial" w:hAnsi="Arial" w:cs="Arial"/>
          <w:sz w:val="20"/>
          <w:szCs w:val="20"/>
        </w:rPr>
      </w:pPr>
      <w:r w:rsidRPr="002C234C">
        <w:rPr>
          <w:rFonts w:ascii="Arial" w:hAnsi="Arial" w:cs="Arial"/>
          <w:sz w:val="20"/>
          <w:szCs w:val="20"/>
        </w:rPr>
        <w:t>Размер ежемесячной надбавки за классный чин муниципальных служащих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2C234C" w:rsidRPr="002C234C" w:rsidRDefault="002C234C" w:rsidP="002C234C">
      <w:pPr>
        <w:autoSpaceDE w:val="0"/>
        <w:autoSpaceDN w:val="0"/>
        <w:adjustRightInd w:val="0"/>
        <w:ind w:firstLine="540"/>
        <w:jc w:val="both"/>
        <w:rPr>
          <w:rFonts w:ascii="Arial" w:hAnsi="Arial" w:cs="Arial"/>
          <w:sz w:val="20"/>
          <w:szCs w:val="20"/>
        </w:rPr>
      </w:pPr>
      <w:r w:rsidRPr="002C234C">
        <w:rPr>
          <w:rFonts w:ascii="Arial" w:hAnsi="Arial" w:cs="Arial"/>
          <w:sz w:val="20"/>
          <w:szCs w:val="20"/>
        </w:rPr>
        <w:t>2. Решение вступает в силу с момента его официального опубликования и распространяется на правоотношения, возникающие с 01.10.2023 года.</w:t>
      </w:r>
    </w:p>
    <w:p w:rsidR="002C234C" w:rsidRPr="002C234C" w:rsidRDefault="002C234C" w:rsidP="002C234C">
      <w:pPr>
        <w:autoSpaceDE w:val="0"/>
        <w:autoSpaceDN w:val="0"/>
        <w:adjustRightInd w:val="0"/>
        <w:ind w:firstLine="540"/>
        <w:jc w:val="both"/>
        <w:rPr>
          <w:rFonts w:ascii="Arial" w:hAnsi="Arial" w:cs="Arial"/>
          <w:sz w:val="20"/>
          <w:szCs w:val="20"/>
        </w:rPr>
      </w:pPr>
      <w:r w:rsidRPr="002C234C">
        <w:rPr>
          <w:rFonts w:ascii="Arial" w:hAnsi="Arial" w:cs="Arial"/>
          <w:sz w:val="20"/>
          <w:szCs w:val="20"/>
        </w:rPr>
        <w:t>3. Опубликовать настоящее решение в Бюллетене органов местного самоуправления города Куйбышева Куйбышевского района Новосибирской области.</w:t>
      </w:r>
    </w:p>
    <w:p w:rsidR="002C234C" w:rsidRPr="002C234C" w:rsidRDefault="002C234C" w:rsidP="002C234C">
      <w:pPr>
        <w:autoSpaceDE w:val="0"/>
        <w:autoSpaceDN w:val="0"/>
        <w:adjustRightInd w:val="0"/>
        <w:ind w:firstLine="540"/>
        <w:jc w:val="both"/>
        <w:rPr>
          <w:rFonts w:ascii="Arial" w:hAnsi="Arial" w:cs="Arial"/>
          <w:sz w:val="20"/>
          <w:szCs w:val="20"/>
        </w:rPr>
      </w:pPr>
    </w:p>
    <w:tbl>
      <w:tblPr>
        <w:tblW w:w="10031" w:type="dxa"/>
        <w:tblLook w:val="01E0" w:firstRow="1" w:lastRow="1" w:firstColumn="1" w:lastColumn="1" w:noHBand="0" w:noVBand="0"/>
      </w:tblPr>
      <w:tblGrid>
        <w:gridCol w:w="4786"/>
        <w:gridCol w:w="5245"/>
      </w:tblGrid>
      <w:tr w:rsidR="002C234C" w:rsidRPr="002C234C" w:rsidTr="002C234C">
        <w:tc>
          <w:tcPr>
            <w:tcW w:w="4786" w:type="dxa"/>
          </w:tcPr>
          <w:p w:rsidR="002C234C" w:rsidRPr="002C234C" w:rsidRDefault="002C234C" w:rsidP="002C234C">
            <w:pPr>
              <w:rPr>
                <w:rFonts w:ascii="Arial" w:hAnsi="Arial" w:cs="Arial"/>
                <w:sz w:val="20"/>
                <w:szCs w:val="20"/>
              </w:rPr>
            </w:pPr>
            <w:r w:rsidRPr="002C234C">
              <w:rPr>
                <w:rFonts w:ascii="Arial" w:hAnsi="Arial" w:cs="Arial"/>
                <w:sz w:val="20"/>
                <w:szCs w:val="20"/>
              </w:rPr>
              <w:t>Глава города Куйбышева</w:t>
            </w:r>
          </w:p>
          <w:p w:rsidR="002C234C" w:rsidRPr="002C234C" w:rsidRDefault="002C234C" w:rsidP="002C234C">
            <w:pPr>
              <w:rPr>
                <w:rFonts w:ascii="Arial" w:hAnsi="Arial" w:cs="Arial"/>
                <w:sz w:val="20"/>
                <w:szCs w:val="20"/>
              </w:rPr>
            </w:pPr>
            <w:r w:rsidRPr="002C234C">
              <w:rPr>
                <w:rFonts w:ascii="Arial" w:hAnsi="Arial" w:cs="Arial"/>
                <w:sz w:val="20"/>
                <w:szCs w:val="20"/>
              </w:rPr>
              <w:t>Куйбышевского района</w:t>
            </w:r>
          </w:p>
          <w:p w:rsidR="002C234C" w:rsidRPr="002C234C" w:rsidRDefault="002C234C" w:rsidP="002C234C">
            <w:pPr>
              <w:rPr>
                <w:rFonts w:ascii="Arial" w:hAnsi="Arial" w:cs="Arial"/>
                <w:sz w:val="20"/>
                <w:szCs w:val="20"/>
              </w:rPr>
            </w:pPr>
            <w:r w:rsidRPr="002C234C">
              <w:rPr>
                <w:rFonts w:ascii="Arial" w:hAnsi="Arial" w:cs="Arial"/>
                <w:sz w:val="20"/>
                <w:szCs w:val="20"/>
              </w:rPr>
              <w:t>Новосибирской области</w:t>
            </w:r>
          </w:p>
          <w:p w:rsidR="002C234C" w:rsidRPr="002C234C" w:rsidRDefault="002C234C" w:rsidP="002C234C">
            <w:pPr>
              <w:rPr>
                <w:rFonts w:ascii="Arial" w:hAnsi="Arial" w:cs="Arial"/>
                <w:sz w:val="20"/>
                <w:szCs w:val="20"/>
              </w:rPr>
            </w:pPr>
            <w:r w:rsidRPr="002C234C">
              <w:rPr>
                <w:rFonts w:ascii="Arial" w:hAnsi="Arial" w:cs="Arial"/>
                <w:sz w:val="20"/>
                <w:szCs w:val="20"/>
              </w:rPr>
              <w:t>______________А.А. Андронов</w:t>
            </w:r>
          </w:p>
        </w:tc>
        <w:tc>
          <w:tcPr>
            <w:tcW w:w="5245" w:type="dxa"/>
          </w:tcPr>
          <w:p w:rsidR="002C234C" w:rsidRPr="002C234C" w:rsidRDefault="002C234C" w:rsidP="002C234C">
            <w:pPr>
              <w:rPr>
                <w:rFonts w:ascii="Arial" w:hAnsi="Arial" w:cs="Arial"/>
                <w:sz w:val="20"/>
                <w:szCs w:val="20"/>
              </w:rPr>
            </w:pPr>
            <w:r w:rsidRPr="002C234C">
              <w:rPr>
                <w:rFonts w:ascii="Arial" w:hAnsi="Arial" w:cs="Arial"/>
                <w:sz w:val="20"/>
                <w:szCs w:val="20"/>
              </w:rPr>
              <w:t xml:space="preserve">Председатель Совета депутатов </w:t>
            </w:r>
          </w:p>
          <w:p w:rsidR="002C234C" w:rsidRPr="002C234C" w:rsidRDefault="002C234C" w:rsidP="002C234C">
            <w:pPr>
              <w:rPr>
                <w:rFonts w:ascii="Arial" w:hAnsi="Arial" w:cs="Arial"/>
                <w:sz w:val="20"/>
                <w:szCs w:val="20"/>
              </w:rPr>
            </w:pPr>
            <w:r w:rsidRPr="002C234C">
              <w:rPr>
                <w:rFonts w:ascii="Arial" w:hAnsi="Arial" w:cs="Arial"/>
                <w:sz w:val="20"/>
                <w:szCs w:val="20"/>
              </w:rPr>
              <w:t>города Куйбышева Куйбышевского</w:t>
            </w:r>
          </w:p>
          <w:p w:rsidR="002C234C" w:rsidRPr="002C234C" w:rsidRDefault="002C234C" w:rsidP="002C234C">
            <w:pPr>
              <w:rPr>
                <w:rFonts w:ascii="Arial" w:hAnsi="Arial" w:cs="Arial"/>
                <w:sz w:val="20"/>
                <w:szCs w:val="20"/>
              </w:rPr>
            </w:pPr>
            <w:r w:rsidRPr="002C234C">
              <w:rPr>
                <w:rFonts w:ascii="Arial" w:hAnsi="Arial" w:cs="Arial"/>
                <w:sz w:val="20"/>
                <w:szCs w:val="20"/>
              </w:rPr>
              <w:t>района Новосибирской области</w:t>
            </w:r>
          </w:p>
          <w:p w:rsidR="002C234C" w:rsidRPr="002C234C" w:rsidRDefault="002C234C" w:rsidP="002C234C">
            <w:pPr>
              <w:ind w:right="-768"/>
              <w:rPr>
                <w:rFonts w:ascii="Arial" w:hAnsi="Arial" w:cs="Arial"/>
                <w:sz w:val="20"/>
                <w:szCs w:val="20"/>
              </w:rPr>
            </w:pPr>
            <w:r w:rsidRPr="002C234C">
              <w:rPr>
                <w:rFonts w:ascii="Arial" w:hAnsi="Arial" w:cs="Arial"/>
                <w:sz w:val="20"/>
                <w:szCs w:val="20"/>
              </w:rPr>
              <w:t xml:space="preserve">______________ Е.А.  Яблокова </w:t>
            </w:r>
          </w:p>
        </w:tc>
      </w:tr>
    </w:tbl>
    <w:p w:rsidR="00D85115" w:rsidRPr="002C234C" w:rsidRDefault="00D85115" w:rsidP="00BD5F16">
      <w:pPr>
        <w:shd w:val="clear" w:color="auto" w:fill="FFFFFF"/>
        <w:autoSpaceDE w:val="0"/>
        <w:autoSpaceDN w:val="0"/>
        <w:adjustRightInd w:val="0"/>
        <w:jc w:val="both"/>
        <w:rPr>
          <w:rFonts w:ascii="Arial" w:hAnsi="Arial" w:cs="Arial"/>
          <w:color w:val="000000"/>
          <w:sz w:val="20"/>
          <w:szCs w:val="20"/>
        </w:rPr>
      </w:pPr>
    </w:p>
    <w:p w:rsidR="00D85115" w:rsidRPr="002C234C" w:rsidRDefault="00D85115" w:rsidP="00BD5F16">
      <w:pPr>
        <w:shd w:val="clear" w:color="auto" w:fill="FFFFFF"/>
        <w:autoSpaceDE w:val="0"/>
        <w:autoSpaceDN w:val="0"/>
        <w:adjustRightInd w:val="0"/>
        <w:jc w:val="both"/>
        <w:rPr>
          <w:rFonts w:ascii="Arial" w:hAnsi="Arial" w:cs="Arial"/>
          <w:color w:val="000000"/>
          <w:sz w:val="20"/>
          <w:szCs w:val="20"/>
        </w:rPr>
      </w:pPr>
    </w:p>
    <w:p w:rsidR="00BD5F16" w:rsidRPr="00871E66" w:rsidRDefault="00871E66" w:rsidP="00871E66">
      <w:pPr>
        <w:shd w:val="clear" w:color="auto" w:fill="FFFFFF"/>
        <w:tabs>
          <w:tab w:val="left" w:pos="426"/>
        </w:tabs>
        <w:autoSpaceDE w:val="0"/>
        <w:autoSpaceDN w:val="0"/>
        <w:adjustRightInd w:val="0"/>
        <w:jc w:val="both"/>
        <w:rPr>
          <w:rFonts w:ascii="Arial" w:hAnsi="Arial" w:cs="Arial"/>
          <w:sz w:val="20"/>
          <w:szCs w:val="20"/>
        </w:rPr>
      </w:pPr>
      <w:r>
        <w:rPr>
          <w:rFonts w:ascii="Arial" w:hAnsi="Arial" w:cs="Arial"/>
          <w:b/>
          <w:sz w:val="20"/>
          <w:szCs w:val="20"/>
        </w:rPr>
        <w:t xml:space="preserve">1.5. </w:t>
      </w:r>
      <w:r w:rsidR="00BD5F16"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D968FD" w:rsidRPr="00871E66">
        <w:rPr>
          <w:rFonts w:ascii="Arial" w:hAnsi="Arial" w:cs="Arial"/>
          <w:b/>
          <w:sz w:val="20"/>
          <w:szCs w:val="20"/>
        </w:rPr>
        <w:t>31</w:t>
      </w:r>
      <w:r w:rsidR="00BD5F16" w:rsidRPr="00871E66">
        <w:rPr>
          <w:rFonts w:ascii="Arial" w:hAnsi="Arial" w:cs="Arial"/>
          <w:b/>
          <w:bCs/>
          <w:sz w:val="20"/>
          <w:szCs w:val="20"/>
        </w:rPr>
        <w:t>.</w:t>
      </w:r>
      <w:r w:rsidR="00D968FD" w:rsidRPr="00871E66">
        <w:rPr>
          <w:rFonts w:ascii="Arial" w:hAnsi="Arial" w:cs="Arial"/>
          <w:b/>
          <w:bCs/>
          <w:sz w:val="20"/>
          <w:szCs w:val="20"/>
        </w:rPr>
        <w:t>10</w:t>
      </w:r>
      <w:r w:rsidR="00BD5F16" w:rsidRPr="00871E66">
        <w:rPr>
          <w:rFonts w:ascii="Arial" w:hAnsi="Arial" w:cs="Arial"/>
          <w:b/>
          <w:bCs/>
          <w:sz w:val="20"/>
          <w:szCs w:val="20"/>
        </w:rPr>
        <w:t>.2023 № 2</w:t>
      </w:r>
      <w:r w:rsidR="00D968FD" w:rsidRPr="00871E66">
        <w:rPr>
          <w:rFonts w:ascii="Arial" w:hAnsi="Arial" w:cs="Arial"/>
          <w:b/>
          <w:bCs/>
          <w:sz w:val="20"/>
          <w:szCs w:val="20"/>
        </w:rPr>
        <w:t>51</w:t>
      </w:r>
      <w:r w:rsidR="00BD5F16" w:rsidRPr="00871E66">
        <w:rPr>
          <w:rFonts w:ascii="Arial" w:hAnsi="Arial" w:cs="Arial"/>
          <w:b/>
          <w:bCs/>
          <w:sz w:val="20"/>
          <w:szCs w:val="20"/>
        </w:rPr>
        <w:t xml:space="preserve"> </w:t>
      </w:r>
      <w:r w:rsidR="00BD5F16" w:rsidRPr="00871E66">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p>
    <w:p w:rsidR="00BD5F16" w:rsidRPr="00BD5F16" w:rsidRDefault="00BD5F16" w:rsidP="00BD5F16">
      <w:pPr>
        <w:autoSpaceDE w:val="0"/>
        <w:autoSpaceDN w:val="0"/>
        <w:jc w:val="center"/>
        <w:rPr>
          <w:rFonts w:ascii="Arial" w:hAnsi="Arial" w:cs="Arial"/>
          <w:b/>
          <w:bCs/>
          <w:sz w:val="20"/>
          <w:szCs w:val="20"/>
        </w:rPr>
      </w:pPr>
    </w:p>
    <w:p w:rsidR="00D968FD" w:rsidRPr="00D968FD" w:rsidRDefault="00D968FD" w:rsidP="00D968FD">
      <w:pPr>
        <w:keepNext/>
        <w:autoSpaceDE w:val="0"/>
        <w:autoSpaceDN w:val="0"/>
        <w:jc w:val="center"/>
        <w:outlineLvl w:val="0"/>
        <w:rPr>
          <w:rFonts w:ascii="Arial" w:hAnsi="Arial" w:cs="Arial"/>
          <w:b/>
          <w:bCs/>
          <w:sz w:val="20"/>
          <w:szCs w:val="20"/>
        </w:rPr>
      </w:pPr>
      <w:r w:rsidRPr="00D968FD">
        <w:rPr>
          <w:rFonts w:ascii="Arial" w:hAnsi="Arial" w:cs="Arial"/>
          <w:b/>
          <w:bCs/>
          <w:sz w:val="20"/>
          <w:szCs w:val="20"/>
        </w:rPr>
        <w:t xml:space="preserve">РЕШЕНИЕ  </w:t>
      </w:r>
    </w:p>
    <w:p w:rsidR="00D968FD" w:rsidRPr="00D968FD" w:rsidRDefault="00D968FD" w:rsidP="00D968FD">
      <w:pPr>
        <w:autoSpaceDE w:val="0"/>
        <w:autoSpaceDN w:val="0"/>
        <w:adjustRightInd w:val="0"/>
        <w:jc w:val="center"/>
        <w:rPr>
          <w:rFonts w:ascii="Arial" w:hAnsi="Arial" w:cs="Arial"/>
          <w:sz w:val="20"/>
          <w:szCs w:val="20"/>
        </w:rPr>
      </w:pPr>
      <w:r w:rsidRPr="00D968FD">
        <w:rPr>
          <w:rFonts w:ascii="Arial" w:hAnsi="Arial" w:cs="Arial"/>
          <w:sz w:val="20"/>
          <w:szCs w:val="20"/>
        </w:rPr>
        <w:t>(двадцать восьмая сессия)</w:t>
      </w:r>
    </w:p>
    <w:p w:rsidR="00D968FD" w:rsidRPr="00D968FD" w:rsidRDefault="00D968FD" w:rsidP="00D968FD">
      <w:pPr>
        <w:autoSpaceDE w:val="0"/>
        <w:autoSpaceDN w:val="0"/>
        <w:adjustRightInd w:val="0"/>
        <w:jc w:val="center"/>
        <w:rPr>
          <w:rFonts w:ascii="Arial" w:hAnsi="Arial" w:cs="Arial"/>
          <w:sz w:val="20"/>
          <w:szCs w:val="20"/>
        </w:rPr>
      </w:pPr>
    </w:p>
    <w:p w:rsidR="00D968FD" w:rsidRPr="00D968FD" w:rsidRDefault="00D968FD" w:rsidP="00D968FD">
      <w:pPr>
        <w:tabs>
          <w:tab w:val="left" w:pos="709"/>
        </w:tabs>
        <w:autoSpaceDE w:val="0"/>
        <w:autoSpaceDN w:val="0"/>
        <w:adjustRightInd w:val="0"/>
        <w:jc w:val="center"/>
        <w:rPr>
          <w:rFonts w:ascii="Arial" w:hAnsi="Arial" w:cs="Arial"/>
          <w:sz w:val="20"/>
          <w:szCs w:val="20"/>
        </w:rPr>
      </w:pPr>
      <w:r w:rsidRPr="00D968FD">
        <w:rPr>
          <w:rFonts w:ascii="Arial" w:hAnsi="Arial" w:cs="Arial"/>
          <w:sz w:val="20"/>
          <w:szCs w:val="20"/>
        </w:rPr>
        <w:t xml:space="preserve">31.10.2023 № 251 </w:t>
      </w:r>
    </w:p>
    <w:p w:rsidR="00D968FD" w:rsidRPr="00D968FD" w:rsidRDefault="00D968FD" w:rsidP="00D968FD">
      <w:pPr>
        <w:widowControl w:val="0"/>
        <w:snapToGrid w:val="0"/>
        <w:spacing w:line="259" w:lineRule="auto"/>
        <w:ind w:left="-720" w:right="-284" w:firstLine="600"/>
        <w:jc w:val="center"/>
        <w:rPr>
          <w:rFonts w:ascii="Arial" w:hAnsi="Arial" w:cs="Arial"/>
          <w:sz w:val="20"/>
          <w:szCs w:val="20"/>
        </w:rPr>
      </w:pPr>
    </w:p>
    <w:p w:rsidR="00D968FD" w:rsidRPr="00D968FD" w:rsidRDefault="00D968FD" w:rsidP="00D968FD">
      <w:pPr>
        <w:widowControl w:val="0"/>
        <w:snapToGrid w:val="0"/>
        <w:spacing w:line="259" w:lineRule="auto"/>
        <w:jc w:val="center"/>
        <w:rPr>
          <w:rFonts w:ascii="Arial" w:hAnsi="Arial" w:cs="Arial"/>
          <w:b/>
          <w:sz w:val="20"/>
          <w:szCs w:val="20"/>
        </w:rPr>
      </w:pPr>
      <w:r w:rsidRPr="00D968FD">
        <w:rPr>
          <w:rFonts w:ascii="Arial" w:hAnsi="Arial" w:cs="Arial"/>
          <w:b/>
          <w:sz w:val="20"/>
          <w:szCs w:val="20"/>
        </w:rPr>
        <w:t>О награждении Почетной грамотой Совета депутатов города Куйбышева Куйбышевского района Новосибирской области</w:t>
      </w:r>
    </w:p>
    <w:p w:rsidR="00D968FD" w:rsidRPr="00D968FD" w:rsidRDefault="00D968FD" w:rsidP="00D968FD">
      <w:pPr>
        <w:widowControl w:val="0"/>
        <w:snapToGrid w:val="0"/>
        <w:spacing w:line="259" w:lineRule="auto"/>
        <w:ind w:firstLine="540"/>
        <w:jc w:val="center"/>
        <w:rPr>
          <w:rFonts w:ascii="Arial" w:hAnsi="Arial" w:cs="Arial"/>
          <w:sz w:val="20"/>
          <w:szCs w:val="20"/>
        </w:rPr>
      </w:pPr>
    </w:p>
    <w:p w:rsidR="00D968FD" w:rsidRPr="00D968FD" w:rsidRDefault="00D968FD" w:rsidP="00D968FD">
      <w:pPr>
        <w:widowControl w:val="0"/>
        <w:snapToGrid w:val="0"/>
        <w:spacing w:line="259" w:lineRule="auto"/>
        <w:ind w:firstLine="600"/>
        <w:jc w:val="both"/>
        <w:rPr>
          <w:rFonts w:ascii="Arial" w:hAnsi="Arial" w:cs="Arial"/>
          <w:sz w:val="20"/>
          <w:szCs w:val="20"/>
        </w:rPr>
      </w:pPr>
      <w:r w:rsidRPr="00D968FD">
        <w:rPr>
          <w:rFonts w:ascii="Arial" w:hAnsi="Arial" w:cs="Arial"/>
          <w:sz w:val="20"/>
          <w:szCs w:val="20"/>
        </w:rPr>
        <w:t xml:space="preserve"> 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D968FD" w:rsidRPr="00D968FD" w:rsidRDefault="00D968FD" w:rsidP="00D968FD">
      <w:pPr>
        <w:widowControl w:val="0"/>
        <w:snapToGrid w:val="0"/>
        <w:jc w:val="both"/>
        <w:rPr>
          <w:rFonts w:ascii="Arial" w:hAnsi="Arial" w:cs="Arial"/>
          <w:b/>
          <w:sz w:val="20"/>
          <w:szCs w:val="20"/>
        </w:rPr>
      </w:pPr>
      <w:r w:rsidRPr="00D968FD">
        <w:rPr>
          <w:rFonts w:ascii="Arial" w:hAnsi="Arial" w:cs="Arial"/>
          <w:b/>
          <w:sz w:val="20"/>
          <w:szCs w:val="20"/>
        </w:rPr>
        <w:t>РЕШИЛ:</w:t>
      </w:r>
    </w:p>
    <w:p w:rsidR="00D968FD" w:rsidRPr="00D968FD" w:rsidRDefault="00D968FD" w:rsidP="00D968FD">
      <w:pPr>
        <w:widowControl w:val="0"/>
        <w:snapToGrid w:val="0"/>
        <w:spacing w:line="259" w:lineRule="auto"/>
        <w:jc w:val="both"/>
        <w:rPr>
          <w:rFonts w:ascii="Arial" w:hAnsi="Arial" w:cs="Arial"/>
          <w:sz w:val="20"/>
          <w:szCs w:val="20"/>
        </w:rPr>
      </w:pPr>
      <w:r w:rsidRPr="00D968FD">
        <w:rPr>
          <w:rFonts w:ascii="Arial" w:hAnsi="Arial" w:cs="Arial"/>
          <w:color w:val="000000"/>
          <w:sz w:val="20"/>
          <w:szCs w:val="20"/>
        </w:rPr>
        <w:t xml:space="preserve">         1.Наградить </w:t>
      </w:r>
      <w:r w:rsidRPr="00D968FD">
        <w:rPr>
          <w:rFonts w:ascii="Arial" w:hAnsi="Arial" w:cs="Arial"/>
          <w:sz w:val="20"/>
          <w:szCs w:val="20"/>
        </w:rPr>
        <w:t>Почетной грамотой Совета депутатов города Куйбышева</w:t>
      </w:r>
      <w:r w:rsidRPr="00D968FD">
        <w:rPr>
          <w:rFonts w:ascii="Arial" w:hAnsi="Arial" w:cs="Arial"/>
          <w:color w:val="000000"/>
          <w:sz w:val="20"/>
          <w:szCs w:val="20"/>
        </w:rPr>
        <w:t xml:space="preserve"> Куйбышевского района Новосибирской </w:t>
      </w:r>
      <w:r w:rsidRPr="00D968FD">
        <w:rPr>
          <w:rFonts w:ascii="Arial" w:hAnsi="Arial" w:cs="Arial"/>
          <w:sz w:val="20"/>
          <w:szCs w:val="20"/>
        </w:rPr>
        <w:t>области Лаворову Татьяну Ивановну, директора Муниципального бюджетного общеобразовательного учреждения Куйбышевского района «Средняя общеобразовательная школа № 2», за высокие профессиональные достижения в воспитании и обучении детей, большой вклад в укрепление местного самоуправления города Куйбышева и активную гражданскую позицию</w:t>
      </w:r>
      <w:r w:rsidRPr="00D968FD">
        <w:rPr>
          <w:rFonts w:ascii="Arial" w:hAnsi="Arial" w:cs="Arial"/>
          <w:color w:val="000000"/>
          <w:sz w:val="20"/>
          <w:szCs w:val="20"/>
          <w:shd w:val="clear" w:color="auto" w:fill="FFFFFF"/>
        </w:rPr>
        <w:t>.</w:t>
      </w:r>
    </w:p>
    <w:p w:rsidR="00D968FD" w:rsidRPr="00D968FD" w:rsidRDefault="00D968FD" w:rsidP="00D968FD">
      <w:pPr>
        <w:widowControl w:val="0"/>
        <w:snapToGrid w:val="0"/>
        <w:ind w:firstLine="600"/>
        <w:jc w:val="both"/>
        <w:rPr>
          <w:rFonts w:ascii="Arial" w:hAnsi="Arial" w:cs="Arial"/>
          <w:sz w:val="20"/>
          <w:szCs w:val="20"/>
        </w:rPr>
      </w:pPr>
      <w:r w:rsidRPr="00D968FD">
        <w:rPr>
          <w:rFonts w:ascii="Arial" w:hAnsi="Arial" w:cs="Arial"/>
          <w:color w:val="000000"/>
          <w:sz w:val="20"/>
          <w:szCs w:val="20"/>
        </w:rPr>
        <w:t>2.</w:t>
      </w:r>
      <w:r w:rsidRPr="00D968FD">
        <w:rPr>
          <w:rFonts w:ascii="Arial" w:hAnsi="Arial" w:cs="Arial"/>
          <w:sz w:val="20"/>
          <w:szCs w:val="20"/>
        </w:rPr>
        <w:t>Решение вступает в силу с момента его принятия.</w:t>
      </w:r>
    </w:p>
    <w:p w:rsidR="00D968FD" w:rsidRPr="00D968FD" w:rsidRDefault="00D968FD" w:rsidP="00D968FD">
      <w:pPr>
        <w:widowControl w:val="0"/>
        <w:snapToGrid w:val="0"/>
        <w:ind w:firstLine="601"/>
        <w:jc w:val="both"/>
        <w:rPr>
          <w:rFonts w:ascii="Arial" w:hAnsi="Arial" w:cs="Arial"/>
          <w:sz w:val="20"/>
          <w:szCs w:val="20"/>
        </w:rPr>
      </w:pPr>
      <w:r w:rsidRPr="00D968FD">
        <w:rPr>
          <w:rFonts w:ascii="Arial" w:hAnsi="Arial" w:cs="Arial"/>
          <w:color w:val="000000"/>
          <w:sz w:val="20"/>
          <w:szCs w:val="20"/>
        </w:rPr>
        <w:t>3.</w:t>
      </w:r>
      <w:r w:rsidRPr="00D968FD">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D968FD" w:rsidRPr="00D968FD" w:rsidRDefault="00D968FD" w:rsidP="00D968FD">
      <w:pPr>
        <w:widowControl w:val="0"/>
        <w:shd w:val="clear" w:color="auto" w:fill="FFFFFF"/>
        <w:autoSpaceDE w:val="0"/>
        <w:autoSpaceDN w:val="0"/>
        <w:adjustRightInd w:val="0"/>
        <w:snapToGrid w:val="0"/>
        <w:spacing w:line="259" w:lineRule="auto"/>
        <w:ind w:firstLine="600"/>
        <w:jc w:val="both"/>
        <w:rPr>
          <w:rFonts w:ascii="Arial" w:hAnsi="Arial" w:cs="Arial"/>
          <w:sz w:val="20"/>
          <w:szCs w:val="20"/>
        </w:rPr>
      </w:pPr>
    </w:p>
    <w:p w:rsidR="00D968FD" w:rsidRPr="00D968FD" w:rsidRDefault="00D968FD" w:rsidP="00D968FD">
      <w:pPr>
        <w:widowControl w:val="0"/>
        <w:shd w:val="clear" w:color="auto" w:fill="FFFFFF"/>
        <w:autoSpaceDE w:val="0"/>
        <w:autoSpaceDN w:val="0"/>
        <w:adjustRightInd w:val="0"/>
        <w:snapToGrid w:val="0"/>
        <w:spacing w:line="259" w:lineRule="auto"/>
        <w:jc w:val="both"/>
        <w:rPr>
          <w:rFonts w:ascii="Arial" w:hAnsi="Arial" w:cs="Arial"/>
          <w:sz w:val="20"/>
          <w:szCs w:val="20"/>
          <w:u w:val="single"/>
        </w:rPr>
      </w:pPr>
      <w:r w:rsidRPr="00D968FD">
        <w:rPr>
          <w:rFonts w:ascii="Arial" w:hAnsi="Arial" w:cs="Arial"/>
          <w:color w:val="000000"/>
          <w:sz w:val="20"/>
          <w:szCs w:val="20"/>
        </w:rPr>
        <w:t>Председатель Совета депутатов                                             Е.А. Яблокова</w:t>
      </w:r>
    </w:p>
    <w:p w:rsidR="00F024A0" w:rsidRPr="00D968FD" w:rsidRDefault="00F024A0" w:rsidP="00BD5F16">
      <w:pPr>
        <w:shd w:val="clear" w:color="auto" w:fill="FFFFFF"/>
        <w:autoSpaceDE w:val="0"/>
        <w:autoSpaceDN w:val="0"/>
        <w:adjustRightInd w:val="0"/>
        <w:jc w:val="both"/>
        <w:rPr>
          <w:rFonts w:ascii="Arial" w:hAnsi="Arial" w:cs="Arial"/>
          <w:color w:val="000000"/>
          <w:sz w:val="20"/>
          <w:szCs w:val="20"/>
        </w:rPr>
      </w:pPr>
    </w:p>
    <w:p w:rsidR="00BD5F16" w:rsidRDefault="00BD5F16" w:rsidP="00BD5F16">
      <w:pPr>
        <w:shd w:val="clear" w:color="auto" w:fill="FFFFFF"/>
        <w:autoSpaceDE w:val="0"/>
        <w:autoSpaceDN w:val="0"/>
        <w:adjustRightInd w:val="0"/>
        <w:jc w:val="both"/>
        <w:rPr>
          <w:rFonts w:ascii="Arial" w:hAnsi="Arial" w:cs="Arial"/>
          <w:color w:val="000000"/>
          <w:sz w:val="20"/>
          <w:szCs w:val="20"/>
        </w:rPr>
      </w:pPr>
    </w:p>
    <w:p w:rsidR="002559C9" w:rsidRPr="0014742D" w:rsidRDefault="002559C9" w:rsidP="002559C9">
      <w:pPr>
        <w:jc w:val="center"/>
        <w:rPr>
          <w:rFonts w:ascii="Arial" w:hAnsi="Arial" w:cs="Arial"/>
          <w:b/>
          <w:spacing w:val="1"/>
          <w:sz w:val="20"/>
          <w:szCs w:val="20"/>
        </w:rPr>
      </w:pPr>
      <w:r>
        <w:rPr>
          <w:rFonts w:ascii="Arial" w:hAnsi="Arial" w:cs="Arial"/>
          <w:b/>
          <w:spacing w:val="1"/>
          <w:sz w:val="20"/>
          <w:szCs w:val="20"/>
        </w:rPr>
        <w:t>Р</w:t>
      </w:r>
      <w:r w:rsidRPr="0014742D">
        <w:rPr>
          <w:rFonts w:ascii="Arial" w:hAnsi="Arial" w:cs="Arial"/>
          <w:b/>
          <w:spacing w:val="1"/>
          <w:sz w:val="20"/>
          <w:szCs w:val="20"/>
        </w:rPr>
        <w:t>АЗДЕЛ II.</w:t>
      </w:r>
    </w:p>
    <w:p w:rsidR="002559C9" w:rsidRDefault="002559C9" w:rsidP="002559C9">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2559C9" w:rsidRDefault="002559C9" w:rsidP="002559C9">
      <w:pPr>
        <w:jc w:val="both"/>
        <w:rPr>
          <w:rFonts w:ascii="Arial" w:hAnsi="Arial" w:cs="Arial"/>
          <w:b/>
          <w:sz w:val="20"/>
          <w:szCs w:val="20"/>
        </w:rPr>
      </w:pPr>
    </w:p>
    <w:p w:rsidR="002559C9" w:rsidRPr="000A7010" w:rsidRDefault="002559C9" w:rsidP="002559C9">
      <w:pPr>
        <w:widowControl w:val="0"/>
        <w:autoSpaceDE w:val="0"/>
        <w:autoSpaceDN w:val="0"/>
        <w:spacing w:before="200"/>
        <w:jc w:val="both"/>
        <w:rPr>
          <w:rFonts w:ascii="Arial" w:hAnsi="Arial" w:cs="Arial"/>
          <w:sz w:val="20"/>
          <w:szCs w:val="20"/>
        </w:rPr>
      </w:pPr>
      <w:r>
        <w:rPr>
          <w:rFonts w:ascii="Arial" w:hAnsi="Arial" w:cs="Arial"/>
          <w:b/>
          <w:sz w:val="20"/>
          <w:szCs w:val="20"/>
        </w:rPr>
        <w:t xml:space="preserve">2.1. </w:t>
      </w: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18.10.2023 № 1187</w:t>
      </w:r>
      <w:r>
        <w:rPr>
          <w:rFonts w:ascii="Arial" w:hAnsi="Arial" w:cs="Arial"/>
          <w:sz w:val="20"/>
          <w:szCs w:val="20"/>
        </w:rPr>
        <w:t xml:space="preserve"> </w:t>
      </w:r>
      <w:r w:rsidRPr="000A7010">
        <w:rPr>
          <w:rFonts w:ascii="Arial" w:hAnsi="Arial" w:cs="Arial"/>
          <w:sz w:val="20"/>
          <w:szCs w:val="20"/>
        </w:rPr>
        <w:t>«</w:t>
      </w:r>
      <w:r w:rsidRPr="002559C9">
        <w:rPr>
          <w:rFonts w:ascii="Arial" w:hAnsi="Arial" w:cs="Arial"/>
          <w:sz w:val="20"/>
          <w:szCs w:val="20"/>
        </w:rPr>
        <w:t>Об утверждении муниципальной программы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годы"</w:t>
      </w:r>
      <w:r w:rsidRPr="000A7010">
        <w:rPr>
          <w:rFonts w:ascii="Arial" w:hAnsi="Arial" w:cs="Arial"/>
          <w:sz w:val="20"/>
          <w:szCs w:val="20"/>
        </w:rPr>
        <w:t>»</w:t>
      </w:r>
    </w:p>
    <w:p w:rsidR="002559C9" w:rsidRDefault="002559C9" w:rsidP="002559C9">
      <w:pPr>
        <w:tabs>
          <w:tab w:val="center" w:pos="-1843"/>
          <w:tab w:val="left" w:pos="-1418"/>
          <w:tab w:val="right" w:pos="11907"/>
        </w:tabs>
        <w:autoSpaceDE w:val="0"/>
        <w:autoSpaceDN w:val="0"/>
        <w:ind w:right="-1"/>
        <w:jc w:val="center"/>
        <w:rPr>
          <w:rFonts w:ascii="Arial" w:hAnsi="Arial" w:cs="Arial"/>
          <w:b/>
          <w:sz w:val="20"/>
          <w:szCs w:val="20"/>
        </w:rPr>
      </w:pPr>
    </w:p>
    <w:p w:rsidR="002559C9" w:rsidRPr="002559C9" w:rsidRDefault="002559C9" w:rsidP="002559C9">
      <w:pPr>
        <w:keepNext/>
        <w:autoSpaceDE w:val="0"/>
        <w:autoSpaceDN w:val="0"/>
        <w:jc w:val="center"/>
        <w:outlineLvl w:val="0"/>
        <w:rPr>
          <w:rFonts w:ascii="Arial" w:hAnsi="Arial" w:cs="Arial"/>
          <w:b/>
          <w:bCs/>
          <w:sz w:val="20"/>
          <w:szCs w:val="20"/>
        </w:rPr>
      </w:pPr>
      <w:r w:rsidRPr="002559C9">
        <w:rPr>
          <w:rFonts w:ascii="Arial" w:hAnsi="Arial" w:cs="Arial"/>
          <w:b/>
          <w:bCs/>
          <w:sz w:val="20"/>
          <w:szCs w:val="20"/>
        </w:rPr>
        <w:t>ПОСТАНОВЛЕНИЕ</w:t>
      </w:r>
    </w:p>
    <w:p w:rsidR="002559C9" w:rsidRPr="002559C9" w:rsidRDefault="002559C9" w:rsidP="002559C9">
      <w:pPr>
        <w:autoSpaceDE w:val="0"/>
        <w:autoSpaceDN w:val="0"/>
        <w:ind w:right="-1"/>
        <w:jc w:val="both"/>
        <w:rPr>
          <w:rFonts w:ascii="Arial" w:hAnsi="Arial" w:cs="Arial"/>
          <w:sz w:val="20"/>
          <w:szCs w:val="20"/>
        </w:rPr>
      </w:pPr>
    </w:p>
    <w:p w:rsidR="002559C9" w:rsidRPr="002559C9" w:rsidRDefault="002559C9" w:rsidP="002559C9">
      <w:pPr>
        <w:tabs>
          <w:tab w:val="center" w:pos="-1843"/>
          <w:tab w:val="left" w:pos="-1418"/>
          <w:tab w:val="right" w:pos="11907"/>
        </w:tabs>
        <w:autoSpaceDE w:val="0"/>
        <w:autoSpaceDN w:val="0"/>
        <w:ind w:right="-1"/>
        <w:jc w:val="center"/>
        <w:rPr>
          <w:rFonts w:ascii="Arial" w:hAnsi="Arial" w:cs="Arial"/>
          <w:sz w:val="20"/>
          <w:szCs w:val="20"/>
        </w:rPr>
      </w:pPr>
      <w:r w:rsidRPr="002559C9">
        <w:rPr>
          <w:rFonts w:ascii="Arial" w:hAnsi="Arial" w:cs="Arial"/>
          <w:sz w:val="20"/>
          <w:szCs w:val="20"/>
        </w:rPr>
        <w:t>18.10.2023 № 1187</w:t>
      </w:r>
    </w:p>
    <w:p w:rsidR="002559C9" w:rsidRPr="002559C9" w:rsidRDefault="002559C9" w:rsidP="002559C9">
      <w:pPr>
        <w:widowControl w:val="0"/>
        <w:autoSpaceDE w:val="0"/>
        <w:autoSpaceDN w:val="0"/>
        <w:spacing w:before="200"/>
        <w:ind w:firstLine="540"/>
        <w:jc w:val="center"/>
        <w:rPr>
          <w:rFonts w:ascii="Arial" w:hAnsi="Arial" w:cs="Arial"/>
          <w:b/>
          <w:sz w:val="20"/>
          <w:szCs w:val="20"/>
        </w:rPr>
      </w:pPr>
      <w:r w:rsidRPr="002559C9">
        <w:rPr>
          <w:rFonts w:ascii="Arial" w:hAnsi="Arial" w:cs="Arial"/>
          <w:b/>
          <w:sz w:val="20"/>
          <w:szCs w:val="20"/>
        </w:rPr>
        <w:t>Об утверждении муниципальной программы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годы"</w:t>
      </w:r>
    </w:p>
    <w:p w:rsidR="002559C9" w:rsidRPr="002559C9" w:rsidRDefault="002559C9" w:rsidP="002559C9">
      <w:pPr>
        <w:widowControl w:val="0"/>
        <w:tabs>
          <w:tab w:val="num" w:pos="0"/>
        </w:tabs>
        <w:snapToGrid w:val="0"/>
        <w:ind w:firstLine="709"/>
        <w:jc w:val="both"/>
        <w:rPr>
          <w:rFonts w:ascii="Arial" w:hAnsi="Arial" w:cs="Arial"/>
          <w:sz w:val="20"/>
          <w:szCs w:val="20"/>
        </w:rPr>
      </w:pPr>
      <w:r w:rsidRPr="002559C9">
        <w:rPr>
          <w:rFonts w:ascii="Arial" w:hAnsi="Arial" w:cs="Arial"/>
          <w:sz w:val="20"/>
          <w:szCs w:val="20"/>
        </w:rPr>
        <w:t xml:space="preserve">В соответствии со статьей 14 Федерального закона от 16.10.2003 №131-ФЗ «Об общих принципах организации местного самоуправления в Российской Федерации», </w:t>
      </w:r>
    </w:p>
    <w:p w:rsidR="002559C9" w:rsidRPr="002559C9" w:rsidRDefault="002559C9" w:rsidP="002559C9">
      <w:pPr>
        <w:widowControl w:val="0"/>
        <w:tabs>
          <w:tab w:val="num" w:pos="0"/>
        </w:tabs>
        <w:snapToGrid w:val="0"/>
        <w:ind w:firstLine="709"/>
        <w:jc w:val="both"/>
        <w:rPr>
          <w:rFonts w:ascii="Arial" w:hAnsi="Arial" w:cs="Arial"/>
          <w:sz w:val="20"/>
          <w:szCs w:val="20"/>
        </w:rPr>
      </w:pPr>
      <w:r w:rsidRPr="002559C9">
        <w:rPr>
          <w:rFonts w:ascii="Arial" w:hAnsi="Arial" w:cs="Arial"/>
          <w:sz w:val="20"/>
          <w:szCs w:val="20"/>
        </w:rPr>
        <w:t>ПОСТАНОВЛЯЕТ:</w:t>
      </w:r>
    </w:p>
    <w:p w:rsidR="002559C9" w:rsidRPr="002559C9" w:rsidRDefault="002559C9" w:rsidP="002559C9">
      <w:pPr>
        <w:widowControl w:val="0"/>
        <w:numPr>
          <w:ilvl w:val="0"/>
          <w:numId w:val="34"/>
        </w:numPr>
        <w:autoSpaceDE w:val="0"/>
        <w:autoSpaceDN w:val="0"/>
        <w:snapToGrid w:val="0"/>
        <w:ind w:left="0" w:firstLine="207"/>
        <w:jc w:val="both"/>
        <w:rPr>
          <w:rFonts w:ascii="Arial" w:hAnsi="Arial" w:cs="Arial"/>
          <w:sz w:val="20"/>
          <w:szCs w:val="20"/>
        </w:rPr>
      </w:pPr>
      <w:r w:rsidRPr="002559C9">
        <w:rPr>
          <w:rFonts w:ascii="Arial" w:hAnsi="Arial" w:cs="Arial"/>
          <w:sz w:val="20"/>
          <w:szCs w:val="20"/>
        </w:rPr>
        <w:t xml:space="preserve">Утвердить прилагаемую муниципальную </w:t>
      </w:r>
      <w:hyperlink w:anchor="P40" w:history="1">
        <w:r w:rsidRPr="002559C9">
          <w:rPr>
            <w:rFonts w:ascii="Arial" w:hAnsi="Arial" w:cs="Arial"/>
            <w:sz w:val="20"/>
            <w:szCs w:val="20"/>
          </w:rPr>
          <w:t>программу</w:t>
        </w:r>
      </w:hyperlink>
      <w:r w:rsidRPr="002559C9">
        <w:rPr>
          <w:rFonts w:ascii="Arial" w:hAnsi="Arial" w:cs="Arial"/>
          <w:sz w:val="20"/>
          <w:szCs w:val="20"/>
        </w:rPr>
        <w:t xml:space="preserve">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w:t>
      </w:r>
    </w:p>
    <w:p w:rsidR="002559C9" w:rsidRPr="002559C9" w:rsidRDefault="002559C9" w:rsidP="002559C9">
      <w:pPr>
        <w:widowControl w:val="0"/>
        <w:numPr>
          <w:ilvl w:val="0"/>
          <w:numId w:val="34"/>
        </w:numPr>
        <w:autoSpaceDE w:val="0"/>
        <w:autoSpaceDN w:val="0"/>
        <w:snapToGrid w:val="0"/>
        <w:ind w:left="0" w:firstLine="207"/>
        <w:jc w:val="both"/>
        <w:rPr>
          <w:rFonts w:ascii="Arial" w:hAnsi="Arial" w:cs="Arial"/>
          <w:sz w:val="20"/>
          <w:szCs w:val="20"/>
        </w:rPr>
      </w:pPr>
      <w:r w:rsidRPr="002559C9">
        <w:rPr>
          <w:rFonts w:ascii="Arial" w:hAnsi="Arial" w:cs="Arial"/>
          <w:sz w:val="20"/>
          <w:szCs w:val="20"/>
        </w:rPr>
        <w:t xml:space="preserve">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Куйбышевского района Новосибирской области. </w:t>
      </w:r>
    </w:p>
    <w:p w:rsidR="002559C9" w:rsidRPr="002559C9" w:rsidRDefault="002559C9" w:rsidP="002559C9">
      <w:pPr>
        <w:widowControl w:val="0"/>
        <w:numPr>
          <w:ilvl w:val="0"/>
          <w:numId w:val="34"/>
        </w:numPr>
        <w:autoSpaceDE w:val="0"/>
        <w:autoSpaceDN w:val="0"/>
        <w:snapToGrid w:val="0"/>
        <w:ind w:left="0" w:firstLine="207"/>
        <w:jc w:val="both"/>
        <w:rPr>
          <w:rFonts w:ascii="Arial" w:hAnsi="Arial" w:cs="Arial"/>
          <w:sz w:val="20"/>
          <w:szCs w:val="20"/>
        </w:rPr>
      </w:pPr>
      <w:r w:rsidRPr="002559C9">
        <w:rPr>
          <w:rFonts w:ascii="Arial" w:hAnsi="Arial" w:cs="Arial"/>
          <w:color w:val="000000"/>
          <w:sz w:val="20"/>
          <w:szCs w:val="20"/>
        </w:rPr>
        <w:t>Контроль за исполнением настоящего постановления возложить на первого заместителя главы администрации города Куйбышева Куйбышевского района Новосибирской области А.Г. Бирюкова.</w:t>
      </w:r>
    </w:p>
    <w:p w:rsidR="002559C9" w:rsidRPr="002559C9" w:rsidRDefault="002559C9" w:rsidP="002559C9">
      <w:pPr>
        <w:autoSpaceDE w:val="0"/>
        <w:autoSpaceDN w:val="0"/>
        <w:ind w:right="-1"/>
        <w:jc w:val="both"/>
        <w:rPr>
          <w:rFonts w:ascii="Arial" w:hAnsi="Arial" w:cs="Arial"/>
          <w:sz w:val="20"/>
          <w:szCs w:val="20"/>
        </w:rPr>
      </w:pPr>
    </w:p>
    <w:p w:rsidR="002559C9" w:rsidRPr="002559C9" w:rsidRDefault="002559C9" w:rsidP="002559C9">
      <w:pPr>
        <w:autoSpaceDE w:val="0"/>
        <w:autoSpaceDN w:val="0"/>
        <w:ind w:right="-1"/>
        <w:jc w:val="both"/>
        <w:rPr>
          <w:rFonts w:ascii="Arial" w:hAnsi="Arial" w:cs="Arial"/>
          <w:sz w:val="20"/>
          <w:szCs w:val="20"/>
        </w:rPr>
      </w:pPr>
      <w:r w:rsidRPr="002559C9">
        <w:rPr>
          <w:rFonts w:ascii="Arial" w:hAnsi="Arial" w:cs="Arial"/>
          <w:sz w:val="20"/>
          <w:szCs w:val="20"/>
        </w:rPr>
        <w:t>Глава города Куйбышева</w:t>
      </w:r>
    </w:p>
    <w:p w:rsidR="002559C9" w:rsidRPr="002559C9" w:rsidRDefault="002559C9" w:rsidP="002559C9">
      <w:pPr>
        <w:autoSpaceDE w:val="0"/>
        <w:autoSpaceDN w:val="0"/>
        <w:ind w:right="-1"/>
        <w:jc w:val="both"/>
        <w:rPr>
          <w:rFonts w:ascii="Arial" w:hAnsi="Arial" w:cs="Arial"/>
          <w:sz w:val="20"/>
          <w:szCs w:val="20"/>
        </w:rPr>
      </w:pPr>
      <w:r w:rsidRPr="002559C9">
        <w:rPr>
          <w:rFonts w:ascii="Arial" w:hAnsi="Arial" w:cs="Arial"/>
          <w:sz w:val="20"/>
          <w:szCs w:val="20"/>
        </w:rPr>
        <w:t xml:space="preserve">Куйбышевского района </w:t>
      </w:r>
    </w:p>
    <w:p w:rsidR="002559C9" w:rsidRPr="002559C9" w:rsidRDefault="002559C9" w:rsidP="002559C9">
      <w:pPr>
        <w:autoSpaceDE w:val="0"/>
        <w:autoSpaceDN w:val="0"/>
        <w:ind w:right="-1"/>
        <w:jc w:val="both"/>
        <w:rPr>
          <w:rFonts w:ascii="Arial" w:hAnsi="Arial" w:cs="Arial"/>
          <w:sz w:val="20"/>
          <w:szCs w:val="20"/>
        </w:rPr>
      </w:pPr>
      <w:r w:rsidRPr="002559C9">
        <w:rPr>
          <w:rFonts w:ascii="Arial" w:hAnsi="Arial" w:cs="Arial"/>
          <w:sz w:val="20"/>
          <w:szCs w:val="20"/>
        </w:rPr>
        <w:t xml:space="preserve">Новосибирской области </w:t>
      </w:r>
      <w:r w:rsidRPr="002559C9">
        <w:rPr>
          <w:rFonts w:ascii="Arial" w:hAnsi="Arial" w:cs="Arial"/>
          <w:sz w:val="20"/>
          <w:szCs w:val="20"/>
        </w:rPr>
        <w:tab/>
      </w:r>
      <w:r w:rsidRPr="002559C9">
        <w:rPr>
          <w:rFonts w:ascii="Arial" w:hAnsi="Arial" w:cs="Arial"/>
          <w:sz w:val="20"/>
          <w:szCs w:val="20"/>
        </w:rPr>
        <w:tab/>
      </w:r>
      <w:r w:rsidRPr="002559C9">
        <w:rPr>
          <w:rFonts w:ascii="Arial" w:hAnsi="Arial" w:cs="Arial"/>
          <w:sz w:val="20"/>
          <w:szCs w:val="20"/>
        </w:rPr>
        <w:tab/>
      </w:r>
      <w:r w:rsidRPr="002559C9">
        <w:rPr>
          <w:rFonts w:ascii="Arial" w:hAnsi="Arial" w:cs="Arial"/>
          <w:sz w:val="20"/>
          <w:szCs w:val="20"/>
        </w:rPr>
        <w:tab/>
      </w:r>
      <w:r w:rsidRPr="002559C9">
        <w:rPr>
          <w:rFonts w:ascii="Arial" w:hAnsi="Arial" w:cs="Arial"/>
          <w:sz w:val="20"/>
          <w:szCs w:val="20"/>
        </w:rPr>
        <w:tab/>
      </w:r>
      <w:r w:rsidRPr="002559C9">
        <w:rPr>
          <w:rFonts w:ascii="Arial" w:hAnsi="Arial" w:cs="Arial"/>
          <w:sz w:val="20"/>
          <w:szCs w:val="20"/>
        </w:rPr>
        <w:tab/>
        <w:t xml:space="preserve">      А.А. Андронов </w:t>
      </w:r>
    </w:p>
    <w:p w:rsidR="002559C9" w:rsidRPr="002559C9" w:rsidRDefault="002559C9" w:rsidP="002559C9">
      <w:pPr>
        <w:autoSpaceDE w:val="0"/>
        <w:autoSpaceDN w:val="0"/>
        <w:ind w:right="-1"/>
        <w:jc w:val="both"/>
        <w:rPr>
          <w:rFonts w:ascii="Arial" w:hAnsi="Arial" w:cs="Arial"/>
          <w:sz w:val="20"/>
          <w:szCs w:val="20"/>
        </w:rPr>
      </w:pPr>
    </w:p>
    <w:p w:rsidR="002559C9" w:rsidRPr="002559C9" w:rsidRDefault="002559C9" w:rsidP="002559C9">
      <w:pPr>
        <w:widowControl w:val="0"/>
        <w:autoSpaceDE w:val="0"/>
        <w:autoSpaceDN w:val="0"/>
        <w:jc w:val="right"/>
        <w:outlineLvl w:val="0"/>
        <w:rPr>
          <w:rFonts w:ascii="Arial" w:hAnsi="Arial" w:cs="Arial"/>
          <w:sz w:val="20"/>
          <w:szCs w:val="20"/>
        </w:rPr>
      </w:pPr>
      <w:r w:rsidRPr="002559C9">
        <w:rPr>
          <w:rFonts w:ascii="Arial" w:hAnsi="Arial" w:cs="Arial"/>
          <w:sz w:val="20"/>
          <w:szCs w:val="20"/>
        </w:rPr>
        <w:t>УТВЕРЖДЕНА</w:t>
      </w:r>
    </w:p>
    <w:p w:rsidR="002559C9" w:rsidRPr="002559C9" w:rsidRDefault="002559C9" w:rsidP="002559C9">
      <w:pPr>
        <w:widowControl w:val="0"/>
        <w:autoSpaceDE w:val="0"/>
        <w:autoSpaceDN w:val="0"/>
        <w:jc w:val="right"/>
        <w:rPr>
          <w:rFonts w:ascii="Arial" w:hAnsi="Arial" w:cs="Arial"/>
          <w:sz w:val="20"/>
          <w:szCs w:val="20"/>
        </w:rPr>
      </w:pPr>
      <w:r w:rsidRPr="002559C9">
        <w:rPr>
          <w:rFonts w:ascii="Arial" w:hAnsi="Arial" w:cs="Arial"/>
          <w:sz w:val="20"/>
          <w:szCs w:val="20"/>
        </w:rPr>
        <w:t>постановлением администрации</w:t>
      </w:r>
    </w:p>
    <w:p w:rsidR="002559C9" w:rsidRPr="002559C9" w:rsidRDefault="002559C9" w:rsidP="002559C9">
      <w:pPr>
        <w:widowControl w:val="0"/>
        <w:autoSpaceDE w:val="0"/>
        <w:autoSpaceDN w:val="0"/>
        <w:jc w:val="right"/>
        <w:rPr>
          <w:rFonts w:ascii="Arial" w:hAnsi="Arial" w:cs="Arial"/>
          <w:sz w:val="20"/>
          <w:szCs w:val="20"/>
        </w:rPr>
      </w:pPr>
      <w:r w:rsidRPr="002559C9">
        <w:rPr>
          <w:rFonts w:ascii="Arial" w:hAnsi="Arial" w:cs="Arial"/>
          <w:sz w:val="20"/>
          <w:szCs w:val="20"/>
        </w:rPr>
        <w:t>муниципального района</w:t>
      </w:r>
    </w:p>
    <w:p w:rsidR="002559C9" w:rsidRPr="002559C9" w:rsidRDefault="002559C9" w:rsidP="002559C9">
      <w:pPr>
        <w:widowControl w:val="0"/>
        <w:autoSpaceDE w:val="0"/>
        <w:autoSpaceDN w:val="0"/>
        <w:jc w:val="right"/>
        <w:rPr>
          <w:rFonts w:ascii="Arial" w:hAnsi="Arial" w:cs="Arial"/>
          <w:sz w:val="20"/>
          <w:szCs w:val="20"/>
        </w:rPr>
      </w:pPr>
      <w:r w:rsidRPr="002559C9">
        <w:rPr>
          <w:rFonts w:ascii="Arial" w:hAnsi="Arial" w:cs="Arial"/>
          <w:sz w:val="20"/>
          <w:szCs w:val="20"/>
        </w:rPr>
        <w:t>от 18.10.2023 N 1187</w:t>
      </w:r>
    </w:p>
    <w:p w:rsidR="002559C9" w:rsidRPr="002559C9" w:rsidRDefault="002559C9" w:rsidP="002559C9">
      <w:pPr>
        <w:widowControl w:val="0"/>
        <w:autoSpaceDE w:val="0"/>
        <w:autoSpaceDN w:val="0"/>
        <w:rPr>
          <w:rFonts w:ascii="Arial" w:hAnsi="Arial" w:cs="Arial"/>
          <w:b/>
          <w:sz w:val="20"/>
          <w:szCs w:val="20"/>
        </w:rPr>
      </w:pPr>
    </w:p>
    <w:p w:rsidR="002559C9" w:rsidRPr="002559C9" w:rsidRDefault="002559C9" w:rsidP="002559C9">
      <w:pPr>
        <w:widowControl w:val="0"/>
        <w:autoSpaceDE w:val="0"/>
        <w:autoSpaceDN w:val="0"/>
        <w:jc w:val="center"/>
        <w:rPr>
          <w:rFonts w:ascii="Arial" w:hAnsi="Arial" w:cs="Arial"/>
          <w:b/>
          <w:sz w:val="20"/>
          <w:szCs w:val="20"/>
        </w:rPr>
      </w:pPr>
      <w:r w:rsidRPr="002559C9">
        <w:rPr>
          <w:rFonts w:ascii="Arial" w:hAnsi="Arial" w:cs="Arial"/>
          <w:b/>
          <w:sz w:val="20"/>
          <w:szCs w:val="20"/>
        </w:rPr>
        <w:t>МУНИЦИПАЛЬНАЯ ПРОГРАММА</w:t>
      </w:r>
    </w:p>
    <w:p w:rsidR="002559C9" w:rsidRPr="002559C9" w:rsidRDefault="002559C9" w:rsidP="002559C9">
      <w:pPr>
        <w:widowControl w:val="0"/>
        <w:autoSpaceDE w:val="0"/>
        <w:autoSpaceDN w:val="0"/>
        <w:jc w:val="center"/>
        <w:rPr>
          <w:rFonts w:ascii="Arial" w:hAnsi="Arial" w:cs="Arial"/>
          <w:b/>
          <w:sz w:val="20"/>
          <w:szCs w:val="20"/>
        </w:rPr>
      </w:pPr>
      <w:r w:rsidRPr="002559C9">
        <w:rPr>
          <w:rFonts w:ascii="Arial" w:hAnsi="Arial" w:cs="Arial"/>
          <w:b/>
          <w:sz w:val="20"/>
          <w:szCs w:val="20"/>
        </w:rPr>
        <w:t>"ОРГАНИЗАЦИЯ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w:t>
      </w:r>
    </w:p>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widowControl w:val="0"/>
        <w:autoSpaceDE w:val="0"/>
        <w:autoSpaceDN w:val="0"/>
        <w:jc w:val="center"/>
        <w:outlineLvl w:val="1"/>
        <w:rPr>
          <w:rFonts w:ascii="Arial" w:hAnsi="Arial" w:cs="Arial"/>
          <w:b/>
          <w:sz w:val="20"/>
          <w:szCs w:val="20"/>
        </w:rPr>
      </w:pPr>
      <w:r w:rsidRPr="002559C9">
        <w:rPr>
          <w:rFonts w:ascii="Arial" w:hAnsi="Arial" w:cs="Arial"/>
          <w:b/>
          <w:sz w:val="20"/>
          <w:szCs w:val="20"/>
        </w:rPr>
        <w:t xml:space="preserve">1. Паспорт муниципальной программы г. Куйбышева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7508"/>
      </w:tblGrid>
      <w:tr w:rsidR="002559C9" w:rsidRPr="002559C9" w:rsidTr="002559C9">
        <w:trPr>
          <w:trHeight w:val="600"/>
        </w:trPr>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Наименование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w:t>
            </w:r>
          </w:p>
        </w:tc>
      </w:tr>
      <w:tr w:rsidR="002559C9" w:rsidRPr="002559C9" w:rsidTr="00C96A6D">
        <w:trPr>
          <w:trHeight w:val="639"/>
        </w:trPr>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Ответственный исполнитель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Структура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В состав муниципальной программы не входят подпрограммы</w:t>
            </w: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Цели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Исполнение мероприятий по осуществлению регулярных перевозок пассажиров и багажа по маршрутам регулярных перевозок</w:t>
            </w: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Задачи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Выполнение работ, связанных с осуществлением регулярных перевозок пассажиров и багажа по маршрутам регулярных перевозок в городе Куйбышеве Куйбышевского района Новосибирской области</w:t>
            </w: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Этапы и сроки реализации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2024 год</w:t>
            </w: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Объемы и источники финансирования муниципальной программы за счет средств местного бюджета, а также субсидий из областного и федерального бюджетов, внебюджетных средств и прогнозная оценка расходов на реализацию целей муниципальной программы, в том числе с разбивкой по годам</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Общий объем финансирования программы на 2024 год, всего 35 442 636 руб. 82 коп, в том числе:</w:t>
            </w:r>
          </w:p>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 xml:space="preserve">- средства областного бюджета </w:t>
            </w:r>
          </w:p>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на 2024 год – 34 769 226 руб. 72 коп.</w:t>
            </w:r>
          </w:p>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 средства местного бюджета:</w:t>
            </w:r>
          </w:p>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на 2024 год – 673 410 руб. 10 коп.</w:t>
            </w:r>
          </w:p>
          <w:p w:rsidR="002559C9" w:rsidRPr="002559C9" w:rsidRDefault="002559C9" w:rsidP="002559C9">
            <w:pPr>
              <w:widowControl w:val="0"/>
              <w:autoSpaceDE w:val="0"/>
              <w:autoSpaceDN w:val="0"/>
              <w:jc w:val="both"/>
              <w:rPr>
                <w:rFonts w:ascii="Arial" w:hAnsi="Arial" w:cs="Arial"/>
                <w:sz w:val="20"/>
                <w:szCs w:val="20"/>
              </w:rPr>
            </w:pPr>
          </w:p>
        </w:tc>
      </w:tr>
      <w:tr w:rsidR="002559C9" w:rsidRPr="002559C9" w:rsidTr="002E1477">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Ожидаемые результаты реализации муниципальной программы</w:t>
            </w:r>
          </w:p>
        </w:tc>
        <w:tc>
          <w:tcPr>
            <w:tcW w:w="7508" w:type="dxa"/>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по маршрутам:</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Радужная-КХЗ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фишмен Радужная-Фишмен-КХЗ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Радужная-Горбольница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шлюз Радужная-Горбольница-с/о «Строитель»</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 Совхозная-КХЗ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2к Кладбище-Центр-КХЗ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2У Кладбище-Центр-Горбольница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3 Очистные-Горбольница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 Телецентр-КХЗ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4.1 Телецентр-КХЗ-с/о «Северянка»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4А Центр-Сады 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 Центр-Нагорное</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5.1 Каолви-Центр-Нагорное</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5А СТО-Светлая</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6 Очистные-БТЭЦ</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 Энергетик-СТО</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Энергетик-Горбольница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шлюз Энергетик-с/о «Строитель»</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172 Куйбышев-ж/д вокзал-Куйбышев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 Центр-Абрамово</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173г Центр-Абрамово-Горбольница</w:t>
            </w:r>
          </w:p>
        </w:tc>
      </w:tr>
    </w:tbl>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widowControl w:val="0"/>
        <w:autoSpaceDE w:val="0"/>
        <w:autoSpaceDN w:val="0"/>
        <w:ind w:firstLine="540"/>
        <w:jc w:val="both"/>
        <w:outlineLvl w:val="1"/>
        <w:rPr>
          <w:rFonts w:ascii="Arial" w:hAnsi="Arial" w:cs="Arial"/>
          <w:b/>
          <w:sz w:val="20"/>
          <w:szCs w:val="20"/>
        </w:rPr>
      </w:pPr>
      <w:r w:rsidRPr="002559C9">
        <w:rPr>
          <w:rFonts w:ascii="Arial" w:hAnsi="Arial" w:cs="Arial"/>
          <w:b/>
          <w:sz w:val="20"/>
          <w:szCs w:val="20"/>
        </w:rPr>
        <w:t>2. Общая характеристика сферы реализации муниципальной программы, в том числе основных проблем, и прогноз ее развития.</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xml:space="preserve">В соответствии с Федеральным </w:t>
      </w:r>
      <w:hyperlink r:id="rId14" w:history="1">
        <w:r w:rsidRPr="002559C9">
          <w:rPr>
            <w:rFonts w:ascii="Arial" w:hAnsi="Arial" w:cs="Arial"/>
            <w:sz w:val="20"/>
            <w:szCs w:val="20"/>
          </w:rPr>
          <w:t>законом</w:t>
        </w:r>
      </w:hyperlink>
      <w:r w:rsidRPr="002559C9">
        <w:rPr>
          <w:rFonts w:ascii="Arial" w:hAnsi="Arial" w:cs="Arial"/>
          <w:sz w:val="20"/>
          <w:szCs w:val="20"/>
        </w:rPr>
        <w:t xml:space="preserve"> от 06.10.2003 N 131-ФЗ "Об общих принципах организации местного самоуправления в Российской Федерации", создание условий для предоставления транспортных услуг населению и организация транспортного обслуживания </w:t>
      </w:r>
      <w:r w:rsidR="00C96A6D" w:rsidRPr="002559C9">
        <w:rPr>
          <w:rFonts w:ascii="Arial" w:hAnsi="Arial" w:cs="Arial"/>
          <w:sz w:val="20"/>
          <w:szCs w:val="20"/>
        </w:rPr>
        <w:t>населения в</w:t>
      </w:r>
      <w:r w:rsidRPr="002559C9">
        <w:rPr>
          <w:rFonts w:ascii="Arial" w:hAnsi="Arial" w:cs="Arial"/>
          <w:sz w:val="20"/>
          <w:szCs w:val="20"/>
        </w:rPr>
        <w:t xml:space="preserve"> границах поселения являются вопросами местного значения муниципального образования. На территории г. Куйбышева организовано транспортное обслуживание населения автомобильным видом транспорта. </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xml:space="preserve">Перевозка пассажиров и багажа автомобильным транспортом на территории г. Куйбышева осуществляются в соответствии с Федеральным </w:t>
      </w:r>
      <w:hyperlink r:id="rId15" w:history="1">
        <w:r w:rsidRPr="002559C9">
          <w:rPr>
            <w:rFonts w:ascii="Arial" w:hAnsi="Arial" w:cs="Arial"/>
            <w:sz w:val="20"/>
            <w:szCs w:val="20"/>
          </w:rPr>
          <w:t>законом</w:t>
        </w:r>
      </w:hyperlink>
      <w:r w:rsidRPr="002559C9">
        <w:rPr>
          <w:rFonts w:ascii="Arial" w:hAnsi="Arial" w:cs="Arial"/>
          <w:sz w:val="20"/>
          <w:szCs w:val="20"/>
        </w:rPr>
        <w:t xml:space="preserve">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Реестром муниципальных маршрутов утвержденным </w:t>
      </w:r>
      <w:hyperlink r:id="rId16" w:history="1">
        <w:r w:rsidRPr="002559C9">
          <w:rPr>
            <w:rFonts w:ascii="Arial" w:hAnsi="Arial" w:cs="Arial"/>
            <w:sz w:val="20"/>
            <w:szCs w:val="20"/>
          </w:rPr>
          <w:t>постановлением</w:t>
        </w:r>
      </w:hyperlink>
      <w:r w:rsidRPr="002559C9">
        <w:rPr>
          <w:rFonts w:ascii="Arial" w:hAnsi="Arial" w:cs="Arial"/>
          <w:sz w:val="20"/>
          <w:szCs w:val="20"/>
        </w:rPr>
        <w:t xml:space="preserve"> администрации города Куйбышева от 28.02.2017 № 241 с последующими изменениями.</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Обслуживание населения автомобильным транспортом производится по муниципальным маршрутам:</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Радужная-КХЗ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фишмен Радужная-Фишмен-КХЗ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Радужная-Горбольница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шлюз Радужная-Горбольница-с/о «Строитель»</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 Совхозная-КХЗ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2к Кладбище-Центр-КХЗ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2У Кладбище-Центр-Горбольница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3 Очистные-Горбольница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 Телецентр-КХЗ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4.1 Телецентр-КХЗ-с/о «Северянка»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4А Центр-Сады КХЗ</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 Центр-Нагорное</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5.1 Каолви-Центр-Нагорное</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5А СТО-Светлая</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6 Очистные-БТЭЦ</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 Энергетик-СТО</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Энергетик-Горбольница</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шлюз Энергетик-с/о «Строитель»</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172 Куйбышев-ж/д вокзал-Куйбышев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 Центр-Абрамово</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173г Центр-Абрамово-Горбольница</w:t>
      </w:r>
    </w:p>
    <w:p w:rsidR="002559C9" w:rsidRPr="002559C9" w:rsidRDefault="002559C9" w:rsidP="002559C9">
      <w:pPr>
        <w:widowControl w:val="0"/>
        <w:autoSpaceDE w:val="0"/>
        <w:autoSpaceDN w:val="0"/>
        <w:ind w:firstLine="540"/>
        <w:jc w:val="both"/>
        <w:rPr>
          <w:rFonts w:ascii="Arial" w:hAnsi="Arial" w:cs="Arial"/>
          <w:sz w:val="20"/>
          <w:szCs w:val="20"/>
        </w:rPr>
      </w:pP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Изменение налоговой политики, рост цен на энергоносители, запасные части, необходимые для эксплуатации транспорта, низкое качество дорог и большая протяженность маршрутов являются причинами роста затрат предприятий транспортного комплекса.</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Наряду с ростом затрат доходы предприятий транспортного комплекса сокращаются. Причиной уменьшения доходов является снижение спроса на пассажирские перевозки вследствие увеличения количества личного транспорта, пользования населением услугами такси по предварительным заявкам, уменьшения численности трудоспособного населения.</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Следствием трудного финансового положения предприятий является большой износ транспортных средств, вызванный низкими темпами обновления пассажирского парка, что увеличивает расходы на ремонт и техническое обслуживание. В автопарках предприятий пассажирского транспорта общего пользования преобладает морально и физически устаревшая техника, работающая во многих случаях за пределами нормативного срока службы.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Решение обозначенных проблем требует использования программно-целевого метода, что позволит обеспечить достижение поставленных целей и задач, добиться достижения и сохранения необходимых целевых индикаторов.</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Реализация программы позволит повысить устойчивость, качество и безопасность оказания транспортных услуг населению. Возмещение части затрат предприятиям транспортного комплекса, осуществляющим пассажирские перевозки на территории г. Куйбышева, позволит предприятиям стабилизировать свое финансовое состояние, обновить или приобрести новые транспортные средства.</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При разработке программы были использованы сведения, полученные в результате дополнительных экономических изысканий.</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Основными направлениями работ при разработке программы были:</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анализ современного состояния автомобильных дорог и дорожного хозяйства за прошедший период с 2019-2022 годы;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определение объемов работ и потребности в ресурсах для реализации программы;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разработка рекомендаций по совершенствованию дорожно-транспортного хозяйства.</w:t>
      </w:r>
    </w:p>
    <w:p w:rsidR="002559C9" w:rsidRPr="002559C9" w:rsidRDefault="002559C9" w:rsidP="002559C9">
      <w:pPr>
        <w:widowControl w:val="0"/>
        <w:autoSpaceDE w:val="0"/>
        <w:autoSpaceDN w:val="0"/>
        <w:spacing w:before="200"/>
        <w:ind w:firstLine="540"/>
        <w:jc w:val="both"/>
        <w:outlineLvl w:val="1"/>
        <w:rPr>
          <w:rFonts w:ascii="Arial" w:hAnsi="Arial" w:cs="Arial"/>
          <w:b/>
          <w:sz w:val="20"/>
          <w:szCs w:val="20"/>
        </w:rPr>
      </w:pPr>
      <w:r w:rsidRPr="002559C9">
        <w:rPr>
          <w:rFonts w:ascii="Arial" w:hAnsi="Arial" w:cs="Arial"/>
          <w:b/>
          <w:sz w:val="20"/>
          <w:szCs w:val="20"/>
        </w:rPr>
        <w:t>3. Приоритеты муниципальной политики в сфере реализации муниципальной программы, цели и задачи муниципальной программы.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Приоритетом муниципальной политики в сфере реализации муниципальной программы являются задачи, поставленные на выполнение работ, связанных с обслуживанием населения при автомобильных перевозках.</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Целью реализации муниципальной программы является исполнение мероприятий по осуществлению регулярных перевозок пассажиров и багажа по маршрутам регулярных перевозок на территории города Куйбышева.</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Для достижения поставленной цели определена следующая основная задача муниципальной программы: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 выполнение работ, связанных с осуществлением регулярных перевозок пассажиров и багажа по маршрутам регулярных перевозок в городе Куйбышеве Куйбышевского района Новосибирской области</w:t>
      </w:r>
    </w:p>
    <w:p w:rsidR="002559C9" w:rsidRPr="002559C9" w:rsidRDefault="002559C9" w:rsidP="002559C9">
      <w:pPr>
        <w:widowControl w:val="0"/>
        <w:autoSpaceDE w:val="0"/>
        <w:autoSpaceDN w:val="0"/>
        <w:spacing w:before="200"/>
        <w:ind w:firstLine="540"/>
        <w:jc w:val="center"/>
        <w:outlineLvl w:val="1"/>
        <w:rPr>
          <w:rFonts w:ascii="Arial" w:hAnsi="Arial" w:cs="Arial"/>
          <w:b/>
          <w:sz w:val="20"/>
          <w:szCs w:val="20"/>
        </w:rPr>
      </w:pPr>
      <w:r w:rsidRPr="002559C9">
        <w:rPr>
          <w:rFonts w:ascii="Arial" w:hAnsi="Arial" w:cs="Arial"/>
          <w:b/>
          <w:sz w:val="20"/>
          <w:szCs w:val="20"/>
        </w:rPr>
        <w:t>4. Перечень показателей (индикаторов) муниципальной программы.</w:t>
      </w:r>
    </w:p>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widowControl w:val="0"/>
        <w:autoSpaceDE w:val="0"/>
        <w:autoSpaceDN w:val="0"/>
        <w:jc w:val="center"/>
        <w:outlineLvl w:val="2"/>
        <w:rPr>
          <w:rFonts w:ascii="Arial" w:hAnsi="Arial" w:cs="Arial"/>
          <w:b/>
          <w:sz w:val="20"/>
          <w:szCs w:val="20"/>
        </w:rPr>
      </w:pPr>
      <w:r w:rsidRPr="002559C9">
        <w:rPr>
          <w:rFonts w:ascii="Arial" w:hAnsi="Arial" w:cs="Arial"/>
          <w:b/>
          <w:sz w:val="20"/>
          <w:szCs w:val="20"/>
        </w:rPr>
        <w:t>Сведения о показателях (индикаторах) муниципальной программы "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w:t>
      </w:r>
    </w:p>
    <w:p w:rsidR="002559C9" w:rsidRPr="002559C9" w:rsidRDefault="002559C9" w:rsidP="002559C9">
      <w:pPr>
        <w:widowControl w:val="0"/>
        <w:autoSpaceDE w:val="0"/>
        <w:autoSpaceDN w:val="0"/>
        <w:jc w:val="both"/>
        <w:rPr>
          <w:rFonts w:ascii="Arial" w:hAnsi="Arial" w:cs="Arial"/>
          <w:sz w:val="20"/>
          <w:szCs w:val="2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029"/>
        <w:gridCol w:w="1276"/>
        <w:gridCol w:w="4961"/>
      </w:tblGrid>
      <w:tr w:rsidR="002559C9" w:rsidRPr="002559C9" w:rsidTr="002E1477">
        <w:tc>
          <w:tcPr>
            <w:tcW w:w="510"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п/п</w:t>
            </w:r>
          </w:p>
        </w:tc>
        <w:tc>
          <w:tcPr>
            <w:tcW w:w="3029"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Цели, задачи, мероприятия</w:t>
            </w:r>
          </w:p>
        </w:tc>
        <w:tc>
          <w:tcPr>
            <w:tcW w:w="1276"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Единица измерения</w:t>
            </w:r>
          </w:p>
        </w:tc>
        <w:tc>
          <w:tcPr>
            <w:tcW w:w="4961"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Значение индикатора (показателя) на 2024 год</w:t>
            </w:r>
          </w:p>
        </w:tc>
      </w:tr>
      <w:tr w:rsidR="002559C9" w:rsidRPr="002559C9" w:rsidTr="002E1477">
        <w:tc>
          <w:tcPr>
            <w:tcW w:w="510"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3029"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1276"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4961"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всего</w:t>
            </w:r>
          </w:p>
        </w:tc>
      </w:tr>
      <w:tr w:rsidR="002559C9" w:rsidRPr="002559C9" w:rsidTr="002E1477">
        <w:tc>
          <w:tcPr>
            <w:tcW w:w="9776" w:type="dxa"/>
            <w:gridSpan w:val="4"/>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Основное мероприятие: компенсация части потерь перевозчиков, осуществляющих перевозки по маршрутам регулярных перевозок по регулируемому тарифу</w:t>
            </w:r>
          </w:p>
        </w:tc>
      </w:tr>
      <w:tr w:rsidR="002559C9" w:rsidRPr="002559C9" w:rsidTr="002E1477">
        <w:tc>
          <w:tcPr>
            <w:tcW w:w="510"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1.</w:t>
            </w:r>
          </w:p>
        </w:tc>
        <w:tc>
          <w:tcPr>
            <w:tcW w:w="3029"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Количество выполненных рейсов по маршрутам</w:t>
            </w:r>
          </w:p>
        </w:tc>
        <w:tc>
          <w:tcPr>
            <w:tcW w:w="1276"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рейс</w:t>
            </w:r>
          </w:p>
        </w:tc>
        <w:tc>
          <w:tcPr>
            <w:tcW w:w="4961"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159120</w:t>
            </w:r>
          </w:p>
          <w:p w:rsidR="002559C9" w:rsidRPr="002559C9" w:rsidRDefault="002559C9" w:rsidP="002559C9">
            <w:pPr>
              <w:widowControl w:val="0"/>
              <w:autoSpaceDE w:val="0"/>
              <w:autoSpaceDN w:val="0"/>
              <w:jc w:val="center"/>
              <w:rPr>
                <w:rFonts w:ascii="Arial" w:hAnsi="Arial" w:cs="Arial"/>
                <w:sz w:val="20"/>
                <w:szCs w:val="20"/>
              </w:rPr>
            </w:pPr>
          </w:p>
        </w:tc>
      </w:tr>
    </w:tbl>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widowControl w:val="0"/>
        <w:autoSpaceDE w:val="0"/>
        <w:autoSpaceDN w:val="0"/>
        <w:ind w:firstLine="540"/>
        <w:jc w:val="both"/>
        <w:outlineLvl w:val="1"/>
        <w:rPr>
          <w:rFonts w:ascii="Arial" w:hAnsi="Arial" w:cs="Arial"/>
          <w:b/>
          <w:sz w:val="20"/>
          <w:szCs w:val="20"/>
        </w:rPr>
      </w:pPr>
      <w:r w:rsidRPr="002559C9">
        <w:rPr>
          <w:rFonts w:ascii="Arial" w:hAnsi="Arial" w:cs="Arial"/>
          <w:b/>
          <w:sz w:val="20"/>
          <w:szCs w:val="20"/>
        </w:rPr>
        <w:t>5. Прогноз конечных результатов муниципальной программы.</w:t>
      </w:r>
    </w:p>
    <w:p w:rsidR="002559C9" w:rsidRPr="002559C9" w:rsidRDefault="002559C9" w:rsidP="002559C9">
      <w:pPr>
        <w:widowControl w:val="0"/>
        <w:autoSpaceDE w:val="0"/>
        <w:autoSpaceDN w:val="0"/>
        <w:spacing w:before="200"/>
        <w:ind w:firstLine="540"/>
        <w:jc w:val="both"/>
        <w:rPr>
          <w:rFonts w:ascii="Arial" w:hAnsi="Arial" w:cs="Arial"/>
          <w:sz w:val="20"/>
          <w:szCs w:val="20"/>
        </w:rPr>
      </w:pPr>
      <w:r w:rsidRPr="002559C9">
        <w:rPr>
          <w:rFonts w:ascii="Arial" w:hAnsi="Arial" w:cs="Arial"/>
          <w:sz w:val="20"/>
          <w:szCs w:val="20"/>
        </w:rPr>
        <w:t>Реализация муниципальной программы позволит организовать перевозку пассажиров и багажа по маршрутам регулярных перевозок по маршрутам:</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Радужная-КХЗ с количеством рейсов в месяц – 2730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 фишмен Радужная-Фишмен-КХЗ с количеством рейсов в месяц – 240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Радужная-Горбольница с количеством рейсов в месяц – 420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1У шлюз Радужная-Горбольница-с/о «Строитель» с количеством рейсов в месяц – 420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 Совхозная-КХЗ с количеством рейсов в месяц – 420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2к Кладбище-Центр-КХЗ с количеством рейсов в месяц – 420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2У Кладбище-Центр-Горбольница с количеством рейсов в месяц – 420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3 Очистные-Горбольница с количеством рейсов в месяц – 1140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 Телецентр-КХЗ с количеством рейсов в месяц – 990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4.1 Телецентр-КХЗ-с/о «Северянка» с количеством рейсов в месяц – 210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4А Центр-Сады КХЗ с количеством рейсов в месяц – 330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 Центр-Нагорное с количеством рейсов в месяц – 630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5.1 Каолви-Центр-Нагорное с количеством рейсов в месяц – 690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5А СТО-Светлая с количеством рейсов в месяц – 1020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6 Очистные-БТЭЦ с количеством рейсов в месяц – 480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 Энергетик-СТО с количеством рейсов в месяц – 570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Энергетик-Горбольница с количеством рейсов в месяц – 450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7А шлюз Энергетик-с/о «Строитель» с количеством рейсов в месяц – 450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172 Куйбышев-ж/д вокзал-Куйбышев с количеством рейсов в месяц – 810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 Центр-Абрамово с количеством рейсов в месяц – 240 рейсов</w:t>
      </w:r>
    </w:p>
    <w:p w:rsidR="002559C9" w:rsidRPr="002559C9" w:rsidRDefault="002559C9" w:rsidP="002559C9">
      <w:pPr>
        <w:widowControl w:val="0"/>
        <w:snapToGrid w:val="0"/>
        <w:spacing w:line="259" w:lineRule="auto"/>
        <w:ind w:firstLine="600"/>
        <w:rPr>
          <w:rFonts w:ascii="Arial" w:hAnsi="Arial" w:cs="Arial"/>
          <w:sz w:val="20"/>
          <w:szCs w:val="20"/>
        </w:rPr>
      </w:pPr>
      <w:r w:rsidRPr="002559C9">
        <w:rPr>
          <w:rFonts w:ascii="Arial" w:hAnsi="Arial" w:cs="Arial"/>
          <w:sz w:val="20"/>
          <w:szCs w:val="20"/>
        </w:rPr>
        <w:t>- маршрут № 173г Центр-Абрамово-Горбольница с количеством рейсов в месяц – 180 рейсов</w:t>
      </w:r>
    </w:p>
    <w:p w:rsidR="002559C9" w:rsidRPr="002559C9" w:rsidRDefault="002559C9" w:rsidP="002559C9">
      <w:pPr>
        <w:widowControl w:val="0"/>
        <w:autoSpaceDE w:val="0"/>
        <w:autoSpaceDN w:val="0"/>
        <w:spacing w:before="200"/>
        <w:ind w:firstLine="540"/>
        <w:jc w:val="both"/>
        <w:outlineLvl w:val="1"/>
        <w:rPr>
          <w:rFonts w:ascii="Arial" w:hAnsi="Arial" w:cs="Arial"/>
          <w:b/>
          <w:sz w:val="20"/>
          <w:szCs w:val="20"/>
        </w:rPr>
      </w:pPr>
      <w:r w:rsidRPr="002559C9">
        <w:rPr>
          <w:rFonts w:ascii="Arial" w:hAnsi="Arial" w:cs="Arial"/>
          <w:b/>
          <w:sz w:val="20"/>
          <w:szCs w:val="20"/>
        </w:rPr>
        <w:t>6. Сроки и этапы реализации муниципальной программы.</w:t>
      </w:r>
    </w:p>
    <w:p w:rsidR="002559C9" w:rsidRPr="002559C9" w:rsidRDefault="002559C9" w:rsidP="002559C9">
      <w:pPr>
        <w:widowControl w:val="0"/>
        <w:autoSpaceDE w:val="0"/>
        <w:autoSpaceDN w:val="0"/>
        <w:ind w:firstLine="540"/>
        <w:jc w:val="both"/>
        <w:rPr>
          <w:rFonts w:ascii="Arial" w:hAnsi="Arial" w:cs="Arial"/>
          <w:sz w:val="20"/>
          <w:szCs w:val="20"/>
        </w:rPr>
      </w:pPr>
      <w:r w:rsidRPr="002559C9">
        <w:rPr>
          <w:rFonts w:ascii="Arial" w:hAnsi="Arial" w:cs="Arial"/>
          <w:sz w:val="20"/>
          <w:szCs w:val="20"/>
        </w:rPr>
        <w:t>Реализация Программы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 рассчитана на 2024 год.</w:t>
      </w:r>
    </w:p>
    <w:p w:rsidR="002559C9" w:rsidRPr="002559C9" w:rsidRDefault="002559C9" w:rsidP="002559C9">
      <w:pPr>
        <w:widowControl w:val="0"/>
        <w:autoSpaceDE w:val="0"/>
        <w:autoSpaceDN w:val="0"/>
        <w:spacing w:before="200"/>
        <w:ind w:firstLine="540"/>
        <w:jc w:val="both"/>
        <w:outlineLvl w:val="1"/>
        <w:rPr>
          <w:rFonts w:ascii="Arial" w:hAnsi="Arial" w:cs="Arial"/>
          <w:b/>
          <w:sz w:val="20"/>
          <w:szCs w:val="20"/>
        </w:rPr>
      </w:pPr>
      <w:r w:rsidRPr="002559C9">
        <w:rPr>
          <w:rFonts w:ascii="Arial" w:hAnsi="Arial" w:cs="Arial"/>
          <w:b/>
          <w:sz w:val="20"/>
          <w:szCs w:val="20"/>
        </w:rPr>
        <w:t>7. Система программных мероприятий.</w:t>
      </w:r>
    </w:p>
    <w:p w:rsidR="002559C9" w:rsidRPr="002559C9" w:rsidRDefault="002559C9" w:rsidP="002559C9">
      <w:pPr>
        <w:widowControl w:val="0"/>
        <w:autoSpaceDE w:val="0"/>
        <w:autoSpaceDN w:val="0"/>
        <w:jc w:val="both"/>
        <w:rPr>
          <w:rFonts w:ascii="Arial" w:hAnsi="Arial" w:cs="Arial"/>
          <w:sz w:val="20"/>
          <w:szCs w:val="20"/>
        </w:rPr>
      </w:pP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869"/>
        <w:gridCol w:w="1843"/>
        <w:gridCol w:w="1134"/>
        <w:gridCol w:w="2268"/>
        <w:gridCol w:w="1842"/>
      </w:tblGrid>
      <w:tr w:rsidR="002559C9" w:rsidRPr="002559C9" w:rsidTr="00BD56F0">
        <w:tc>
          <w:tcPr>
            <w:tcW w:w="454"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N п/п</w:t>
            </w:r>
          </w:p>
        </w:tc>
        <w:tc>
          <w:tcPr>
            <w:tcW w:w="2869"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Наименование муниципальной программы, подпрограммы</w:t>
            </w:r>
          </w:p>
        </w:tc>
        <w:tc>
          <w:tcPr>
            <w:tcW w:w="1843"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Ответственный исполнитель, соисполнитель, участники</w:t>
            </w:r>
          </w:p>
        </w:tc>
        <w:tc>
          <w:tcPr>
            <w:tcW w:w="1134"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Срок реализации</w:t>
            </w:r>
          </w:p>
        </w:tc>
        <w:tc>
          <w:tcPr>
            <w:tcW w:w="2268"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Ожидаемый результат в количественном измерении</w:t>
            </w:r>
          </w:p>
        </w:tc>
        <w:tc>
          <w:tcPr>
            <w:tcW w:w="1842"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Последствия нереализации муниципальной программы, подпрограммы</w:t>
            </w:r>
          </w:p>
        </w:tc>
      </w:tr>
      <w:tr w:rsidR="002559C9" w:rsidRPr="002559C9" w:rsidTr="00BD56F0">
        <w:tc>
          <w:tcPr>
            <w:tcW w:w="10410" w:type="dxa"/>
            <w:gridSpan w:val="6"/>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w:t>
            </w:r>
          </w:p>
        </w:tc>
      </w:tr>
      <w:tr w:rsidR="002559C9" w:rsidRPr="002559C9" w:rsidTr="00BD56F0">
        <w:tc>
          <w:tcPr>
            <w:tcW w:w="10410" w:type="dxa"/>
            <w:gridSpan w:val="6"/>
          </w:tcPr>
          <w:p w:rsidR="002559C9" w:rsidRPr="002559C9" w:rsidRDefault="002559C9" w:rsidP="002559C9">
            <w:pPr>
              <w:widowControl w:val="0"/>
              <w:autoSpaceDE w:val="0"/>
              <w:autoSpaceDN w:val="0"/>
              <w:jc w:val="both"/>
              <w:rPr>
                <w:rFonts w:ascii="Arial" w:hAnsi="Arial" w:cs="Arial"/>
                <w:sz w:val="20"/>
                <w:szCs w:val="20"/>
              </w:rPr>
            </w:pPr>
            <w:r w:rsidRPr="002559C9">
              <w:rPr>
                <w:rFonts w:ascii="Arial" w:hAnsi="Arial" w:cs="Arial"/>
                <w:sz w:val="20"/>
                <w:szCs w:val="20"/>
              </w:rPr>
              <w:t>Основное мероприятие: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r>
      <w:tr w:rsidR="002559C9" w:rsidRPr="002559C9" w:rsidTr="00BD56F0">
        <w:tc>
          <w:tcPr>
            <w:tcW w:w="454"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1</w:t>
            </w:r>
          </w:p>
        </w:tc>
        <w:tc>
          <w:tcPr>
            <w:tcW w:w="2869"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Заключение муниципального контракта с перевозчиком на обслуживание маршрутов регулярных перевозок в городе Куйбышеве Куйбышевского района Новосибирской области</w:t>
            </w:r>
          </w:p>
        </w:tc>
        <w:tc>
          <w:tcPr>
            <w:tcW w:w="1843"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Управление строительства, жилищно-коммунального и дорожного хозяйства администрации города Куйбышева</w:t>
            </w:r>
          </w:p>
        </w:tc>
        <w:tc>
          <w:tcPr>
            <w:tcW w:w="1134"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2024 год</w:t>
            </w:r>
          </w:p>
        </w:tc>
        <w:tc>
          <w:tcPr>
            <w:tcW w:w="2268"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 xml:space="preserve">Количество рейсов – 159120 </w:t>
            </w:r>
          </w:p>
          <w:p w:rsidR="002559C9" w:rsidRPr="002559C9" w:rsidRDefault="002559C9" w:rsidP="002559C9">
            <w:pPr>
              <w:widowControl w:val="0"/>
              <w:autoSpaceDE w:val="0"/>
              <w:autoSpaceDN w:val="0"/>
              <w:rPr>
                <w:rFonts w:ascii="Arial" w:hAnsi="Arial" w:cs="Arial"/>
                <w:sz w:val="20"/>
                <w:szCs w:val="20"/>
              </w:rPr>
            </w:pPr>
          </w:p>
        </w:tc>
        <w:tc>
          <w:tcPr>
            <w:tcW w:w="1842"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Недостижение уровня предоставления качественных услуг по организации регулярных перевозок пассажиров и багажа</w:t>
            </w:r>
          </w:p>
        </w:tc>
      </w:tr>
    </w:tbl>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widowControl w:val="0"/>
        <w:autoSpaceDE w:val="0"/>
        <w:autoSpaceDN w:val="0"/>
        <w:ind w:firstLine="540"/>
        <w:jc w:val="both"/>
        <w:outlineLvl w:val="1"/>
        <w:rPr>
          <w:rFonts w:ascii="Arial" w:hAnsi="Arial" w:cs="Arial"/>
          <w:b/>
          <w:sz w:val="20"/>
          <w:szCs w:val="20"/>
        </w:rPr>
      </w:pPr>
      <w:r w:rsidRPr="002559C9">
        <w:rPr>
          <w:rFonts w:ascii="Arial" w:hAnsi="Arial" w:cs="Arial"/>
          <w:b/>
          <w:sz w:val="20"/>
          <w:szCs w:val="20"/>
        </w:rPr>
        <w:t>8. Механизм реализации муниципальной программы.</w:t>
      </w:r>
    </w:p>
    <w:p w:rsidR="002559C9" w:rsidRPr="002559C9" w:rsidRDefault="002559C9" w:rsidP="002559C9">
      <w:pPr>
        <w:widowControl w:val="0"/>
        <w:autoSpaceDE w:val="0"/>
        <w:autoSpaceDN w:val="0"/>
        <w:spacing w:before="200"/>
        <w:ind w:firstLine="540"/>
        <w:jc w:val="both"/>
        <w:rPr>
          <w:rFonts w:ascii="Arial" w:hAnsi="Arial" w:cs="Arial"/>
          <w:sz w:val="20"/>
          <w:szCs w:val="20"/>
        </w:rPr>
      </w:pPr>
      <w:r w:rsidRPr="002559C9">
        <w:rPr>
          <w:rFonts w:ascii="Arial" w:hAnsi="Arial" w:cs="Arial"/>
          <w:sz w:val="20"/>
          <w:szCs w:val="20"/>
        </w:rPr>
        <w:t>Реализация программы осуществляется на основе муниципальных контрактов и отчетов, предоставляемых перевозчиком ежемесячно.</w:t>
      </w:r>
    </w:p>
    <w:p w:rsidR="002559C9" w:rsidRPr="002559C9" w:rsidRDefault="002559C9" w:rsidP="002559C9">
      <w:pPr>
        <w:widowControl w:val="0"/>
        <w:autoSpaceDE w:val="0"/>
        <w:autoSpaceDN w:val="0"/>
        <w:spacing w:before="200"/>
        <w:ind w:firstLine="540"/>
        <w:jc w:val="both"/>
        <w:outlineLvl w:val="1"/>
        <w:rPr>
          <w:rFonts w:ascii="Arial" w:hAnsi="Arial" w:cs="Arial"/>
          <w:b/>
          <w:sz w:val="20"/>
          <w:szCs w:val="20"/>
        </w:rPr>
      </w:pPr>
      <w:r w:rsidRPr="002559C9">
        <w:rPr>
          <w:rFonts w:ascii="Arial" w:hAnsi="Arial" w:cs="Arial"/>
          <w:b/>
          <w:sz w:val="20"/>
          <w:szCs w:val="20"/>
        </w:rPr>
        <w:t>9. Объемы и источники финансирования муниципальной программы.</w:t>
      </w:r>
    </w:p>
    <w:p w:rsidR="002559C9" w:rsidRPr="002559C9" w:rsidRDefault="002559C9" w:rsidP="002559C9">
      <w:pPr>
        <w:widowControl w:val="0"/>
        <w:autoSpaceDE w:val="0"/>
        <w:autoSpaceDN w:val="0"/>
        <w:spacing w:before="200"/>
        <w:ind w:firstLine="540"/>
        <w:jc w:val="both"/>
        <w:rPr>
          <w:rFonts w:ascii="Arial" w:hAnsi="Arial" w:cs="Arial"/>
          <w:sz w:val="20"/>
          <w:szCs w:val="20"/>
        </w:rPr>
      </w:pPr>
      <w:r w:rsidRPr="002559C9">
        <w:rPr>
          <w:rFonts w:ascii="Arial" w:hAnsi="Arial" w:cs="Arial"/>
          <w:sz w:val="20"/>
          <w:szCs w:val="20"/>
        </w:rPr>
        <w:t>Финансирование мероприятий, предусмотренных программой, будет осуществляться за счет средств, выделяемых из бюджетов: областной и местный. Основными источниками финансирования программных мероприятий являются средства областного бюджета.</w:t>
      </w:r>
    </w:p>
    <w:p w:rsidR="002559C9" w:rsidRPr="002559C9" w:rsidRDefault="002559C9" w:rsidP="002559C9">
      <w:pPr>
        <w:widowControl w:val="0"/>
        <w:autoSpaceDE w:val="0"/>
        <w:autoSpaceDN w:val="0"/>
        <w:jc w:val="both"/>
        <w:rPr>
          <w:rFonts w:ascii="Arial" w:hAnsi="Arial" w:cs="Arial"/>
          <w:sz w:val="20"/>
          <w:szCs w:val="20"/>
        </w:rPr>
      </w:pPr>
    </w:p>
    <w:tbl>
      <w:tblPr>
        <w:tblW w:w="98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4377"/>
        <w:gridCol w:w="1849"/>
        <w:gridCol w:w="3112"/>
      </w:tblGrid>
      <w:tr w:rsidR="002559C9" w:rsidRPr="002559C9" w:rsidTr="00C3484E">
        <w:tc>
          <w:tcPr>
            <w:tcW w:w="510"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N п/п</w:t>
            </w:r>
          </w:p>
        </w:tc>
        <w:tc>
          <w:tcPr>
            <w:tcW w:w="4377"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Наименование мероприятия</w:t>
            </w:r>
          </w:p>
        </w:tc>
        <w:tc>
          <w:tcPr>
            <w:tcW w:w="1849"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Источники финансирования</w:t>
            </w:r>
          </w:p>
        </w:tc>
        <w:tc>
          <w:tcPr>
            <w:tcW w:w="3112"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Расходы по годам (рублей)</w:t>
            </w:r>
          </w:p>
        </w:tc>
      </w:tr>
      <w:tr w:rsidR="002559C9" w:rsidRPr="002559C9" w:rsidTr="00C3484E">
        <w:tc>
          <w:tcPr>
            <w:tcW w:w="510"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4377"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1849"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3112"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2024</w:t>
            </w:r>
          </w:p>
        </w:tc>
      </w:tr>
      <w:tr w:rsidR="002559C9" w:rsidRPr="002559C9" w:rsidTr="00C3484E">
        <w:trPr>
          <w:trHeight w:val="149"/>
        </w:trPr>
        <w:tc>
          <w:tcPr>
            <w:tcW w:w="510" w:type="dxa"/>
            <w:vMerge w:val="restart"/>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1.</w:t>
            </w:r>
          </w:p>
        </w:tc>
        <w:tc>
          <w:tcPr>
            <w:tcW w:w="4377" w:type="dxa"/>
            <w:vMerge w:val="restart"/>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Субсидия на софинансирование расходных обязательств муниципального образования по осуществлению полномочий по организации регулярных перевозок пассажиров и багажа по регулярным маршрутам регулярных перевозок в г. Куйбышеве</w:t>
            </w:r>
          </w:p>
        </w:tc>
        <w:tc>
          <w:tcPr>
            <w:tcW w:w="1849"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всего</w:t>
            </w:r>
          </w:p>
        </w:tc>
        <w:tc>
          <w:tcPr>
            <w:tcW w:w="3112"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35 442 636,82</w:t>
            </w:r>
          </w:p>
        </w:tc>
      </w:tr>
      <w:tr w:rsidR="002559C9" w:rsidRPr="002559C9" w:rsidTr="00C3484E">
        <w:trPr>
          <w:trHeight w:val="128"/>
        </w:trPr>
        <w:tc>
          <w:tcPr>
            <w:tcW w:w="510"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4377"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1849"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Областной бюджет</w:t>
            </w:r>
          </w:p>
        </w:tc>
        <w:tc>
          <w:tcPr>
            <w:tcW w:w="3112" w:type="dxa"/>
          </w:tcPr>
          <w:p w:rsidR="002559C9" w:rsidRPr="002559C9" w:rsidRDefault="002559C9" w:rsidP="002559C9">
            <w:pPr>
              <w:widowControl w:val="0"/>
              <w:autoSpaceDE w:val="0"/>
              <w:autoSpaceDN w:val="0"/>
              <w:jc w:val="center"/>
              <w:rPr>
                <w:rFonts w:ascii="Arial" w:hAnsi="Arial" w:cs="Arial"/>
                <w:sz w:val="20"/>
                <w:szCs w:val="20"/>
              </w:rPr>
            </w:pPr>
            <w:r w:rsidRPr="002559C9">
              <w:rPr>
                <w:rFonts w:ascii="Arial" w:hAnsi="Arial" w:cs="Arial"/>
                <w:sz w:val="20"/>
                <w:szCs w:val="20"/>
              </w:rPr>
              <w:t>34 769 226,72</w:t>
            </w:r>
          </w:p>
        </w:tc>
      </w:tr>
      <w:tr w:rsidR="002559C9" w:rsidRPr="002559C9" w:rsidTr="00C3484E">
        <w:trPr>
          <w:trHeight w:val="20"/>
        </w:trPr>
        <w:tc>
          <w:tcPr>
            <w:tcW w:w="510"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4377" w:type="dxa"/>
            <w:vMerge/>
          </w:tcPr>
          <w:p w:rsidR="002559C9" w:rsidRPr="002559C9" w:rsidRDefault="002559C9" w:rsidP="002559C9">
            <w:pPr>
              <w:widowControl w:val="0"/>
              <w:snapToGrid w:val="0"/>
              <w:spacing w:line="259" w:lineRule="auto"/>
              <w:ind w:firstLine="600"/>
              <w:rPr>
                <w:rFonts w:ascii="Arial" w:hAnsi="Arial" w:cs="Arial"/>
                <w:sz w:val="20"/>
                <w:szCs w:val="20"/>
              </w:rPr>
            </w:pPr>
          </w:p>
        </w:tc>
        <w:tc>
          <w:tcPr>
            <w:tcW w:w="1849" w:type="dxa"/>
          </w:tcPr>
          <w:p w:rsidR="002559C9" w:rsidRPr="002559C9" w:rsidRDefault="002559C9" w:rsidP="002559C9">
            <w:pPr>
              <w:widowControl w:val="0"/>
              <w:autoSpaceDE w:val="0"/>
              <w:autoSpaceDN w:val="0"/>
              <w:rPr>
                <w:rFonts w:ascii="Arial" w:hAnsi="Arial" w:cs="Arial"/>
                <w:sz w:val="20"/>
                <w:szCs w:val="20"/>
              </w:rPr>
            </w:pPr>
            <w:r w:rsidRPr="002559C9">
              <w:rPr>
                <w:rFonts w:ascii="Arial" w:hAnsi="Arial" w:cs="Arial"/>
                <w:sz w:val="20"/>
                <w:szCs w:val="20"/>
              </w:rPr>
              <w:t>Местный бюджет</w:t>
            </w:r>
          </w:p>
        </w:tc>
        <w:tc>
          <w:tcPr>
            <w:tcW w:w="3112" w:type="dxa"/>
          </w:tcPr>
          <w:p w:rsidR="002559C9" w:rsidRPr="002559C9" w:rsidRDefault="00C3484E" w:rsidP="00C3484E">
            <w:pPr>
              <w:widowControl w:val="0"/>
              <w:autoSpaceDE w:val="0"/>
              <w:autoSpaceDN w:val="0"/>
              <w:jc w:val="center"/>
              <w:rPr>
                <w:rFonts w:ascii="Arial" w:hAnsi="Arial" w:cs="Arial"/>
                <w:sz w:val="20"/>
                <w:szCs w:val="20"/>
              </w:rPr>
            </w:pPr>
            <w:r>
              <w:rPr>
                <w:rFonts w:ascii="Arial" w:hAnsi="Arial" w:cs="Arial"/>
                <w:sz w:val="20"/>
                <w:szCs w:val="20"/>
              </w:rPr>
              <w:t>673 410,10</w:t>
            </w:r>
          </w:p>
        </w:tc>
      </w:tr>
    </w:tbl>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AC67ED">
      <w:pPr>
        <w:widowControl w:val="0"/>
        <w:autoSpaceDE w:val="0"/>
        <w:autoSpaceDN w:val="0"/>
        <w:ind w:firstLine="540"/>
        <w:jc w:val="both"/>
        <w:outlineLvl w:val="1"/>
        <w:rPr>
          <w:rFonts w:ascii="Arial" w:hAnsi="Arial" w:cs="Arial"/>
          <w:b/>
          <w:sz w:val="20"/>
          <w:szCs w:val="20"/>
        </w:rPr>
      </w:pPr>
      <w:r w:rsidRPr="002559C9">
        <w:rPr>
          <w:rFonts w:ascii="Arial" w:hAnsi="Arial" w:cs="Arial"/>
          <w:b/>
          <w:sz w:val="20"/>
          <w:szCs w:val="20"/>
        </w:rPr>
        <w:t>10. Подпрограммы.</w:t>
      </w:r>
    </w:p>
    <w:p w:rsidR="002559C9" w:rsidRPr="002559C9" w:rsidRDefault="002559C9" w:rsidP="002559C9">
      <w:pPr>
        <w:widowControl w:val="0"/>
        <w:autoSpaceDE w:val="0"/>
        <w:autoSpaceDN w:val="0"/>
        <w:spacing w:before="200"/>
        <w:ind w:firstLine="540"/>
        <w:jc w:val="both"/>
        <w:rPr>
          <w:rFonts w:ascii="Arial" w:hAnsi="Arial" w:cs="Arial"/>
          <w:sz w:val="20"/>
          <w:szCs w:val="20"/>
        </w:rPr>
      </w:pPr>
      <w:r w:rsidRPr="002559C9">
        <w:rPr>
          <w:rFonts w:ascii="Arial" w:hAnsi="Arial" w:cs="Arial"/>
          <w:sz w:val="20"/>
          <w:szCs w:val="20"/>
        </w:rPr>
        <w:t>В состав муниципальной программы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 на 2024 год" не входят подпрограммы.</w:t>
      </w:r>
    </w:p>
    <w:p w:rsidR="002559C9" w:rsidRPr="002559C9" w:rsidRDefault="002559C9" w:rsidP="002559C9">
      <w:pPr>
        <w:widowControl w:val="0"/>
        <w:autoSpaceDE w:val="0"/>
        <w:autoSpaceDN w:val="0"/>
        <w:jc w:val="both"/>
        <w:rPr>
          <w:rFonts w:ascii="Arial" w:hAnsi="Arial" w:cs="Arial"/>
          <w:sz w:val="20"/>
          <w:szCs w:val="20"/>
        </w:rPr>
      </w:pPr>
    </w:p>
    <w:p w:rsidR="002559C9" w:rsidRPr="002559C9" w:rsidRDefault="002559C9" w:rsidP="002559C9">
      <w:pPr>
        <w:autoSpaceDE w:val="0"/>
        <w:autoSpaceDN w:val="0"/>
        <w:ind w:right="-1"/>
        <w:jc w:val="both"/>
        <w:rPr>
          <w:rFonts w:ascii="Arial" w:hAnsi="Arial" w:cs="Arial"/>
          <w:sz w:val="20"/>
          <w:szCs w:val="20"/>
        </w:rPr>
      </w:pPr>
    </w:p>
    <w:p w:rsidR="00AC67ED" w:rsidRPr="00AC67ED" w:rsidRDefault="00AC67ED" w:rsidP="00AC67ED">
      <w:pPr>
        <w:jc w:val="center"/>
        <w:rPr>
          <w:rFonts w:ascii="Arial" w:hAnsi="Arial" w:cs="Arial"/>
          <w:b/>
          <w:sz w:val="20"/>
          <w:szCs w:val="20"/>
        </w:rPr>
      </w:pPr>
      <w:r w:rsidRPr="00AC67ED">
        <w:rPr>
          <w:rFonts w:ascii="Arial" w:hAnsi="Arial" w:cs="Arial"/>
          <w:b/>
          <w:sz w:val="20"/>
          <w:szCs w:val="20"/>
        </w:rPr>
        <w:t xml:space="preserve">РАЗДЕЛ </w:t>
      </w:r>
      <w:r w:rsidRPr="00AC67ED">
        <w:rPr>
          <w:rFonts w:ascii="Arial" w:hAnsi="Arial" w:cs="Arial"/>
          <w:b/>
          <w:sz w:val="20"/>
          <w:szCs w:val="20"/>
          <w:lang w:val="en-US"/>
        </w:rPr>
        <w:t>III</w:t>
      </w:r>
      <w:r w:rsidRPr="00AC67ED">
        <w:rPr>
          <w:rFonts w:ascii="Arial" w:hAnsi="Arial" w:cs="Arial"/>
          <w:b/>
          <w:sz w:val="20"/>
          <w:szCs w:val="20"/>
        </w:rPr>
        <w:t>. Официальные сообщения и материалы органов местного самоуправления города Куйбышева Куйбышевского района Новосибирской области</w:t>
      </w:r>
    </w:p>
    <w:p w:rsidR="00AC67ED" w:rsidRDefault="00AC67ED" w:rsidP="00AC67ED">
      <w:pPr>
        <w:jc w:val="center"/>
        <w:rPr>
          <w:rFonts w:ascii="Arial" w:hAnsi="Arial" w:cs="Arial"/>
          <w:b/>
          <w:sz w:val="20"/>
          <w:szCs w:val="20"/>
        </w:rPr>
      </w:pPr>
    </w:p>
    <w:p w:rsidR="00AC67ED" w:rsidRPr="00AC67ED" w:rsidRDefault="00AC67ED" w:rsidP="00AC67ED">
      <w:pPr>
        <w:jc w:val="center"/>
        <w:rPr>
          <w:rFonts w:ascii="Arial" w:hAnsi="Arial" w:cs="Arial"/>
          <w:b/>
          <w:sz w:val="20"/>
          <w:szCs w:val="20"/>
        </w:rPr>
      </w:pPr>
    </w:p>
    <w:p w:rsidR="00AC67ED" w:rsidRPr="00AC67ED" w:rsidRDefault="00AC67ED" w:rsidP="00AC67ED">
      <w:pPr>
        <w:rPr>
          <w:rFonts w:ascii="Arial" w:hAnsi="Arial" w:cs="Arial"/>
          <w:b/>
          <w:sz w:val="20"/>
          <w:szCs w:val="20"/>
        </w:rPr>
      </w:pPr>
      <w:r w:rsidRPr="00AC67ED">
        <w:rPr>
          <w:rFonts w:ascii="Arial" w:hAnsi="Arial" w:cs="Arial"/>
          <w:b/>
          <w:sz w:val="20"/>
          <w:szCs w:val="20"/>
        </w:rPr>
        <w:t xml:space="preserve">3.1.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2559C9" w:rsidRPr="00AC67ED" w:rsidRDefault="002559C9" w:rsidP="002559C9">
      <w:pPr>
        <w:autoSpaceDE w:val="0"/>
        <w:autoSpaceDN w:val="0"/>
        <w:ind w:right="-1"/>
        <w:jc w:val="both"/>
        <w:rPr>
          <w:rFonts w:ascii="Arial" w:hAnsi="Arial" w:cs="Arial"/>
          <w:sz w:val="20"/>
          <w:szCs w:val="20"/>
        </w:rPr>
      </w:pPr>
    </w:p>
    <w:p w:rsidR="00AC67ED" w:rsidRPr="00AC67ED" w:rsidRDefault="00AC67ED" w:rsidP="00AC6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lang w:eastAsia="ar-SA"/>
        </w:rPr>
      </w:pPr>
      <w:r w:rsidRPr="00AC67ED">
        <w:rPr>
          <w:rFonts w:ascii="Arial" w:hAnsi="Arial" w:cs="Arial"/>
          <w:b/>
          <w:bCs/>
          <w:sz w:val="20"/>
          <w:szCs w:val="20"/>
          <w:lang w:eastAsia="ar-SA"/>
        </w:rPr>
        <w:t>ЗАКЛЮЧЕНИЕ</w:t>
      </w:r>
    </w:p>
    <w:p w:rsidR="00AC67ED" w:rsidRPr="00AC67ED" w:rsidRDefault="00AC67ED" w:rsidP="00AC6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AC67ED">
        <w:rPr>
          <w:rFonts w:ascii="Arial" w:hAnsi="Arial" w:cs="Arial"/>
          <w:b/>
          <w:bCs/>
          <w:sz w:val="20"/>
          <w:szCs w:val="20"/>
          <w:lang w:eastAsia="ar-SA"/>
        </w:rPr>
        <w:t xml:space="preserve">О РЕЗУЛЬТАТАХ </w:t>
      </w:r>
      <w:r w:rsidRPr="00AC67ED">
        <w:rPr>
          <w:rFonts w:ascii="Arial" w:hAnsi="Arial" w:cs="Arial"/>
          <w:b/>
          <w:sz w:val="20"/>
          <w:szCs w:val="20"/>
          <w:lang w:eastAsia="ar-SA"/>
        </w:rPr>
        <w:t>ОБЩЕСТВЕННЫХ ОБСУЖДЕНИЙ</w:t>
      </w:r>
      <w:r w:rsidRPr="00AC67ED">
        <w:rPr>
          <w:rFonts w:ascii="Arial" w:hAnsi="Arial" w:cs="Arial"/>
          <w:b/>
          <w:bCs/>
          <w:sz w:val="20"/>
          <w:szCs w:val="20"/>
          <w:lang w:eastAsia="ar-SA"/>
        </w:rPr>
        <w:t xml:space="preserve"> </w:t>
      </w:r>
    </w:p>
    <w:p w:rsidR="00AC67ED" w:rsidRPr="00AC67ED" w:rsidRDefault="00AC67ED" w:rsidP="00AC6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AC67ED" w:rsidRPr="00AC67ED" w:rsidRDefault="00AC67ED" w:rsidP="00AC67ED">
      <w:pPr>
        <w:widowControl w:val="0"/>
        <w:tabs>
          <w:tab w:val="left" w:pos="567"/>
        </w:tabs>
        <w:autoSpaceDE w:val="0"/>
        <w:autoSpaceDN w:val="0"/>
        <w:adjustRightInd w:val="0"/>
        <w:ind w:right="-144"/>
        <w:jc w:val="center"/>
        <w:rPr>
          <w:rFonts w:ascii="Arial" w:hAnsi="Arial" w:cs="Arial"/>
          <w:bCs/>
          <w:color w:val="000000"/>
          <w:sz w:val="20"/>
          <w:szCs w:val="20"/>
          <w:lang w:eastAsia="ar-SA"/>
        </w:rPr>
      </w:pPr>
      <w:r w:rsidRPr="00AC67ED">
        <w:rPr>
          <w:rFonts w:ascii="Arial" w:hAnsi="Arial" w:cs="Arial"/>
          <w:bCs/>
          <w:sz w:val="20"/>
          <w:szCs w:val="20"/>
          <w:u w:val="single"/>
          <w:lang w:eastAsia="ar-SA"/>
        </w:rPr>
        <w:t xml:space="preserve">по проекту </w:t>
      </w:r>
      <w:r w:rsidRPr="00AC67ED">
        <w:rPr>
          <w:rFonts w:ascii="Arial" w:hAnsi="Arial" w:cs="Arial"/>
          <w:bCs/>
          <w:color w:val="000000"/>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p>
    <w:p w:rsidR="00AC67ED" w:rsidRPr="00AC67ED" w:rsidRDefault="00AC67ED" w:rsidP="00AC6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jc w:val="center"/>
        <w:rPr>
          <w:rFonts w:ascii="Arial" w:hAnsi="Arial" w:cs="Arial"/>
          <w:i/>
          <w:sz w:val="20"/>
          <w:szCs w:val="20"/>
          <w:lang w:eastAsia="ar-SA"/>
        </w:rPr>
      </w:pPr>
      <w:r w:rsidRPr="00AC67ED">
        <w:rPr>
          <w:rFonts w:ascii="Arial" w:hAnsi="Arial" w:cs="Arial"/>
          <w:bCs/>
          <w:i/>
          <w:sz w:val="20"/>
          <w:szCs w:val="20"/>
          <w:lang w:eastAsia="ar-SA"/>
        </w:rPr>
        <w:t>(наименование проекта)</w:t>
      </w:r>
      <w:r w:rsidRPr="00AC67ED">
        <w:rPr>
          <w:rFonts w:ascii="Arial" w:hAnsi="Arial" w:cs="Arial"/>
          <w:i/>
          <w:sz w:val="20"/>
          <w:szCs w:val="20"/>
          <w:lang w:eastAsia="ar-SA"/>
        </w:rPr>
        <w:t xml:space="preserve">   </w:t>
      </w:r>
    </w:p>
    <w:p w:rsidR="00AC67ED" w:rsidRPr="00AC67ED" w:rsidRDefault="00AC67ED" w:rsidP="00AC6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jc w:val="right"/>
        <w:rPr>
          <w:rFonts w:ascii="Arial" w:hAnsi="Arial" w:cs="Arial"/>
          <w:sz w:val="20"/>
          <w:szCs w:val="20"/>
          <w:lang w:eastAsia="ar-SA"/>
        </w:rPr>
      </w:pPr>
      <w:r w:rsidRPr="00AC67ED">
        <w:rPr>
          <w:rFonts w:ascii="Arial" w:hAnsi="Arial" w:cs="Arial"/>
          <w:i/>
          <w:sz w:val="20"/>
          <w:szCs w:val="20"/>
          <w:lang w:eastAsia="ar-SA"/>
        </w:rPr>
        <w:t xml:space="preserve">                                                                                                                     </w:t>
      </w:r>
      <w:r w:rsidRPr="00AC67ED">
        <w:rPr>
          <w:rFonts w:ascii="Arial" w:hAnsi="Arial" w:cs="Arial"/>
          <w:sz w:val="20"/>
          <w:szCs w:val="20"/>
          <w:lang w:eastAsia="ar-SA"/>
        </w:rPr>
        <w:t>_________</w:t>
      </w:r>
      <w:r w:rsidRPr="00AC67ED">
        <w:rPr>
          <w:rFonts w:ascii="Arial" w:hAnsi="Arial" w:cs="Arial"/>
          <w:sz w:val="20"/>
          <w:szCs w:val="20"/>
          <w:u w:val="single"/>
          <w:lang w:eastAsia="ar-SA"/>
        </w:rPr>
        <w:t>30.10.2023</w:t>
      </w:r>
      <w:r w:rsidRPr="00AC67ED">
        <w:rPr>
          <w:rFonts w:ascii="Arial" w:hAnsi="Arial" w:cs="Arial"/>
          <w:sz w:val="20"/>
          <w:szCs w:val="20"/>
          <w:lang w:eastAsia="ar-SA"/>
        </w:rPr>
        <w:t>_________</w:t>
      </w:r>
    </w:p>
    <w:p w:rsidR="00AC67ED" w:rsidRPr="00AC67ED" w:rsidRDefault="00AC67ED" w:rsidP="00AC67ED">
      <w:pPr>
        <w:autoSpaceDE w:val="0"/>
        <w:autoSpaceDN w:val="0"/>
        <w:adjustRightInd w:val="0"/>
        <w:ind w:firstLine="540"/>
        <w:jc w:val="right"/>
        <w:rPr>
          <w:rFonts w:ascii="Arial" w:hAnsi="Arial" w:cs="Arial"/>
          <w:i/>
          <w:sz w:val="20"/>
          <w:szCs w:val="20"/>
          <w:lang w:eastAsia="ar-SA"/>
        </w:rPr>
      </w:pPr>
      <w:r w:rsidRPr="00AC67ED">
        <w:rPr>
          <w:rFonts w:ascii="Arial" w:hAnsi="Arial" w:cs="Arial"/>
          <w:i/>
          <w:sz w:val="20"/>
          <w:szCs w:val="20"/>
          <w:lang w:eastAsia="ar-SA"/>
        </w:rPr>
        <w:t xml:space="preserve"> (дата оформления заключения) </w:t>
      </w:r>
    </w:p>
    <w:p w:rsidR="00AC67ED" w:rsidRPr="00AC67ED" w:rsidRDefault="00AC67ED" w:rsidP="00AC67ED">
      <w:pPr>
        <w:autoSpaceDE w:val="0"/>
        <w:autoSpaceDN w:val="0"/>
        <w:adjustRightInd w:val="0"/>
        <w:ind w:firstLine="540"/>
        <w:jc w:val="both"/>
        <w:rPr>
          <w:rFonts w:ascii="Arial" w:hAnsi="Arial" w:cs="Arial"/>
          <w:sz w:val="20"/>
          <w:szCs w:val="20"/>
          <w:lang w:eastAsia="ar-SA"/>
        </w:rPr>
      </w:pPr>
    </w:p>
    <w:p w:rsidR="00AC67ED" w:rsidRPr="00AC67ED" w:rsidRDefault="00AC67ED" w:rsidP="00AC67ED">
      <w:pPr>
        <w:widowControl w:val="0"/>
        <w:autoSpaceDE w:val="0"/>
        <w:jc w:val="both"/>
        <w:rPr>
          <w:rFonts w:ascii="Arial" w:hAnsi="Arial" w:cs="Arial"/>
          <w:sz w:val="20"/>
          <w:szCs w:val="20"/>
          <w:lang w:eastAsia="ar-SA"/>
        </w:rPr>
      </w:pPr>
      <w:r w:rsidRPr="00AC67ED">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AC67ED">
        <w:rPr>
          <w:rFonts w:ascii="Arial" w:hAnsi="Arial" w:cs="Arial"/>
          <w:sz w:val="20"/>
          <w:szCs w:val="20"/>
          <w:u w:val="single"/>
          <w:lang w:eastAsia="ar-SA"/>
        </w:rPr>
        <w:t xml:space="preserve">по </w:t>
      </w:r>
      <w:r w:rsidRPr="00AC67ED">
        <w:rPr>
          <w:rFonts w:ascii="Arial" w:hAnsi="Arial" w:cs="Arial"/>
          <w:bCs/>
          <w:sz w:val="20"/>
          <w:szCs w:val="20"/>
          <w:u w:val="single"/>
          <w:lang w:eastAsia="ar-SA"/>
        </w:rPr>
        <w:t xml:space="preserve">проекту внесения изменений в Правила землепользования и застройки города Куйбышева Куйбышевского района Новосибирской области </w:t>
      </w:r>
      <w:r w:rsidRPr="00AC67ED">
        <w:rPr>
          <w:rFonts w:ascii="Arial" w:hAnsi="Arial" w:cs="Arial"/>
          <w:sz w:val="20"/>
          <w:szCs w:val="20"/>
          <w:lang w:eastAsia="ar-SA"/>
        </w:rPr>
        <w:t xml:space="preserve">  от 27.10.2023 г.</w:t>
      </w:r>
    </w:p>
    <w:p w:rsidR="00AC67ED" w:rsidRPr="00AC67ED" w:rsidRDefault="00AC67ED" w:rsidP="00AC67ED">
      <w:pPr>
        <w:autoSpaceDE w:val="0"/>
        <w:autoSpaceDN w:val="0"/>
        <w:adjustRightInd w:val="0"/>
        <w:ind w:firstLine="540"/>
        <w:jc w:val="both"/>
        <w:rPr>
          <w:rFonts w:ascii="Arial" w:hAnsi="Arial" w:cs="Arial"/>
          <w:bCs/>
          <w:sz w:val="20"/>
          <w:szCs w:val="20"/>
          <w:lang w:eastAsia="ar-SA"/>
        </w:rPr>
      </w:pPr>
      <w:r w:rsidRPr="00AC67ED">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AC67ED" w:rsidRPr="00AC67ED" w:rsidRDefault="00AC67ED" w:rsidP="00AC67ED">
      <w:pPr>
        <w:autoSpaceDE w:val="0"/>
        <w:autoSpaceDN w:val="0"/>
        <w:adjustRightInd w:val="0"/>
        <w:ind w:firstLine="540"/>
        <w:jc w:val="both"/>
        <w:rPr>
          <w:rFonts w:ascii="Arial" w:hAnsi="Arial" w:cs="Arial"/>
          <w:sz w:val="20"/>
          <w:szCs w:val="20"/>
          <w:lang w:eastAsia="ar-SA"/>
        </w:rPr>
      </w:pPr>
      <w:r w:rsidRPr="00AC67ED">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AC67ED" w:rsidRPr="00AC67ED" w:rsidRDefault="00AC67ED" w:rsidP="00AC67ED">
      <w:pPr>
        <w:autoSpaceDE w:val="0"/>
        <w:autoSpaceDN w:val="0"/>
        <w:adjustRightInd w:val="0"/>
        <w:jc w:val="both"/>
        <w:rPr>
          <w:rFonts w:ascii="Arial" w:hAnsi="Arial" w:cs="Arial"/>
          <w:sz w:val="20"/>
          <w:szCs w:val="20"/>
          <w:lang w:eastAsia="ar-SA"/>
        </w:rPr>
      </w:pPr>
      <w:r w:rsidRPr="00AC67ED">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AC67ED" w:rsidRPr="00AC67ED" w:rsidRDefault="00AC67ED" w:rsidP="00AC67ED">
      <w:pPr>
        <w:autoSpaceDE w:val="0"/>
        <w:autoSpaceDN w:val="0"/>
        <w:adjustRightInd w:val="0"/>
        <w:jc w:val="both"/>
        <w:rPr>
          <w:rFonts w:ascii="Arial" w:hAnsi="Arial" w:cs="Arial"/>
          <w:sz w:val="20"/>
          <w:szCs w:val="20"/>
          <w:lang w:eastAsia="ar-SA"/>
        </w:rPr>
      </w:pPr>
      <w:r w:rsidRPr="00AC67ED">
        <w:rPr>
          <w:rFonts w:ascii="Arial" w:hAnsi="Arial" w:cs="Arial"/>
          <w:sz w:val="20"/>
          <w:szCs w:val="20"/>
          <w:lang w:eastAsia="ar-SA"/>
        </w:rPr>
        <w:t>__________________</w:t>
      </w:r>
      <w:r w:rsidRPr="00AC67ED">
        <w:rPr>
          <w:rFonts w:ascii="Arial" w:hAnsi="Arial" w:cs="Arial"/>
          <w:sz w:val="20"/>
          <w:szCs w:val="20"/>
          <w:u w:val="single"/>
          <w:lang w:eastAsia="ar-SA"/>
        </w:rPr>
        <w:t>не поступали</w:t>
      </w:r>
      <w:r w:rsidRPr="00AC67ED">
        <w:rPr>
          <w:rFonts w:ascii="Arial" w:hAnsi="Arial" w:cs="Arial"/>
          <w:sz w:val="20"/>
          <w:szCs w:val="20"/>
          <w:lang w:eastAsia="ar-SA"/>
        </w:rPr>
        <w:t>_____________________________________</w:t>
      </w:r>
    </w:p>
    <w:p w:rsidR="00AC67ED" w:rsidRPr="00AC67ED" w:rsidRDefault="00AC67ED" w:rsidP="00AC67ED">
      <w:pPr>
        <w:autoSpaceDE w:val="0"/>
        <w:autoSpaceDN w:val="0"/>
        <w:adjustRightInd w:val="0"/>
        <w:jc w:val="both"/>
        <w:rPr>
          <w:rFonts w:ascii="Arial" w:hAnsi="Arial" w:cs="Arial"/>
          <w:sz w:val="20"/>
          <w:szCs w:val="20"/>
          <w:lang w:eastAsia="ar-SA"/>
        </w:rPr>
      </w:pPr>
      <w:r w:rsidRPr="00AC67ED">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AC67ED" w:rsidRPr="00AC67ED" w:rsidRDefault="00AC67ED" w:rsidP="00AC67ED">
      <w:pPr>
        <w:autoSpaceDE w:val="0"/>
        <w:autoSpaceDN w:val="0"/>
        <w:adjustRightInd w:val="0"/>
        <w:jc w:val="both"/>
        <w:rPr>
          <w:rFonts w:ascii="Arial" w:hAnsi="Arial" w:cs="Arial"/>
          <w:sz w:val="20"/>
          <w:szCs w:val="20"/>
          <w:lang w:eastAsia="ar-SA"/>
        </w:rPr>
      </w:pPr>
      <w:r w:rsidRPr="00AC67ED">
        <w:rPr>
          <w:rFonts w:ascii="Arial" w:hAnsi="Arial" w:cs="Arial"/>
          <w:sz w:val="20"/>
          <w:szCs w:val="20"/>
          <w:lang w:eastAsia="ar-SA"/>
        </w:rPr>
        <w:t>___________________</w:t>
      </w:r>
      <w:r w:rsidRPr="00AC67ED">
        <w:rPr>
          <w:rFonts w:ascii="Arial" w:hAnsi="Arial" w:cs="Arial"/>
          <w:sz w:val="20"/>
          <w:szCs w:val="20"/>
          <w:u w:val="single"/>
          <w:lang w:eastAsia="ar-SA"/>
        </w:rPr>
        <w:t>не поступали</w:t>
      </w:r>
      <w:r w:rsidRPr="00AC67ED">
        <w:rPr>
          <w:rFonts w:ascii="Arial" w:hAnsi="Arial" w:cs="Arial"/>
          <w:sz w:val="20"/>
          <w:szCs w:val="20"/>
          <w:lang w:eastAsia="ar-SA"/>
        </w:rPr>
        <w:t>________________________________________</w:t>
      </w:r>
    </w:p>
    <w:p w:rsidR="00AC67ED" w:rsidRPr="00AC67ED" w:rsidRDefault="00AC67ED" w:rsidP="00AC67ED">
      <w:pPr>
        <w:autoSpaceDE w:val="0"/>
        <w:autoSpaceDN w:val="0"/>
        <w:adjustRightInd w:val="0"/>
        <w:jc w:val="both"/>
        <w:rPr>
          <w:rFonts w:ascii="Arial" w:hAnsi="Arial" w:cs="Arial"/>
          <w:sz w:val="20"/>
          <w:szCs w:val="20"/>
          <w:lang w:eastAsia="ar-SA"/>
        </w:rPr>
      </w:pPr>
      <w:r w:rsidRPr="00AC67ED">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AC67ED" w:rsidRPr="00AC67ED" w:rsidRDefault="00AC67ED" w:rsidP="00AC67ED">
      <w:pPr>
        <w:autoSpaceDE w:val="0"/>
        <w:autoSpaceDN w:val="0"/>
        <w:adjustRightInd w:val="0"/>
        <w:rPr>
          <w:rFonts w:ascii="Arial" w:hAnsi="Arial" w:cs="Arial"/>
          <w:b/>
          <w:sz w:val="20"/>
          <w:szCs w:val="20"/>
          <w:u w:val="single"/>
          <w:lang w:eastAsia="ar-SA"/>
        </w:rPr>
      </w:pPr>
      <w:r w:rsidRPr="00AC67ED">
        <w:rPr>
          <w:rFonts w:ascii="Arial" w:hAnsi="Arial" w:cs="Arial"/>
          <w:sz w:val="20"/>
          <w:szCs w:val="20"/>
          <w:lang w:eastAsia="ar-SA"/>
        </w:rPr>
        <w:t xml:space="preserve">        </w:t>
      </w:r>
      <w:r w:rsidRPr="00AC67ED">
        <w:rPr>
          <w:rFonts w:ascii="Arial" w:hAnsi="Arial" w:cs="Arial"/>
          <w:b/>
          <w:sz w:val="20"/>
          <w:szCs w:val="20"/>
          <w:u w:val="single"/>
          <w:lang w:eastAsia="ar-SA"/>
        </w:rPr>
        <w:t>Вывод по результатам общественных обсуждений:</w:t>
      </w:r>
    </w:p>
    <w:p w:rsidR="00AC67ED" w:rsidRPr="00AC67ED" w:rsidRDefault="00AC67ED" w:rsidP="00AC67ED">
      <w:pPr>
        <w:widowControl w:val="0"/>
        <w:tabs>
          <w:tab w:val="left" w:pos="567"/>
        </w:tabs>
        <w:autoSpaceDE w:val="0"/>
        <w:autoSpaceDN w:val="0"/>
        <w:adjustRightInd w:val="0"/>
        <w:ind w:right="-144"/>
        <w:jc w:val="both"/>
        <w:rPr>
          <w:rFonts w:ascii="Arial" w:hAnsi="Arial" w:cs="Arial"/>
          <w:sz w:val="20"/>
          <w:szCs w:val="20"/>
          <w:lang w:eastAsia="ar-SA"/>
        </w:rPr>
      </w:pPr>
      <w:r w:rsidRPr="00AC67ED">
        <w:rPr>
          <w:rFonts w:ascii="Arial" w:hAnsi="Arial" w:cs="Arial"/>
          <w:sz w:val="20"/>
          <w:szCs w:val="20"/>
          <w:lang w:eastAsia="ar-SA"/>
        </w:rPr>
        <w:t xml:space="preserve">       1. Общественные обсуждения по </w:t>
      </w:r>
      <w:r w:rsidRPr="00AC67ED">
        <w:rPr>
          <w:rFonts w:ascii="Arial" w:hAnsi="Arial" w:cs="Arial"/>
          <w:bCs/>
          <w:sz w:val="20"/>
          <w:szCs w:val="20"/>
          <w:lang w:eastAsia="ar-SA"/>
        </w:rPr>
        <w:t xml:space="preserve">проекту </w:t>
      </w:r>
      <w:r w:rsidRPr="00AC67ED">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AC67ED">
        <w:rPr>
          <w:rFonts w:ascii="Arial" w:hAnsi="Arial" w:cs="Arial"/>
          <w:bCs/>
          <w:sz w:val="20"/>
          <w:szCs w:val="20"/>
          <w:lang w:eastAsia="ar-SA"/>
        </w:rPr>
        <w:t>считать состоявшимися.</w:t>
      </w:r>
    </w:p>
    <w:p w:rsidR="00AC67ED" w:rsidRPr="00AC67ED" w:rsidRDefault="00AC67ED" w:rsidP="00AC67ED">
      <w:pPr>
        <w:tabs>
          <w:tab w:val="left" w:pos="567"/>
        </w:tabs>
        <w:jc w:val="both"/>
        <w:rPr>
          <w:rFonts w:ascii="Arial" w:hAnsi="Arial" w:cs="Arial"/>
          <w:sz w:val="20"/>
          <w:szCs w:val="20"/>
          <w:lang w:eastAsia="ar-SA"/>
        </w:rPr>
      </w:pPr>
      <w:r w:rsidRPr="00AC67ED">
        <w:rPr>
          <w:rFonts w:ascii="Arial" w:hAnsi="Arial" w:cs="Arial"/>
          <w:b/>
          <w:bCs/>
          <w:sz w:val="20"/>
          <w:szCs w:val="20"/>
          <w:lang w:eastAsia="ar-SA"/>
        </w:rPr>
        <w:t xml:space="preserve">       </w:t>
      </w:r>
      <w:r w:rsidRPr="00AC67ED">
        <w:rPr>
          <w:rFonts w:ascii="Arial" w:hAnsi="Arial" w:cs="Arial"/>
          <w:bCs/>
          <w:sz w:val="20"/>
          <w:szCs w:val="20"/>
          <w:lang w:eastAsia="ar-SA"/>
        </w:rPr>
        <w:t>2. </w:t>
      </w:r>
      <w:r w:rsidRPr="00AC67ED">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AC67ED">
        <w:rPr>
          <w:rFonts w:ascii="Arial" w:hAnsi="Arial" w:cs="Arial"/>
          <w:bCs/>
          <w:sz w:val="20"/>
          <w:szCs w:val="20"/>
          <w:lang w:eastAsia="ar-SA"/>
        </w:rPr>
        <w:t xml:space="preserve"> </w:t>
      </w:r>
      <w:r w:rsidRPr="00AC67ED">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AC67ED">
        <w:rPr>
          <w:rFonts w:ascii="Arial" w:hAnsi="Arial" w:cs="Arial"/>
          <w:color w:val="000000"/>
          <w:sz w:val="20"/>
          <w:szCs w:val="20"/>
          <w:lang w:eastAsia="ar-SA"/>
        </w:rPr>
        <w:t xml:space="preserve">в </w:t>
      </w:r>
      <w:r w:rsidRPr="00AC67ED">
        <w:rPr>
          <w:rFonts w:ascii="Arial" w:hAnsi="Arial" w:cs="Arial"/>
          <w:sz w:val="20"/>
          <w:szCs w:val="20"/>
          <w:lang w:eastAsia="ar-SA"/>
        </w:rPr>
        <w:t>части внесения следующих изменений:</w:t>
      </w:r>
    </w:p>
    <w:p w:rsidR="00AC67ED" w:rsidRPr="00AC67ED" w:rsidRDefault="00AC67ED" w:rsidP="00AC67ED">
      <w:pPr>
        <w:jc w:val="both"/>
        <w:rPr>
          <w:rFonts w:ascii="Arial" w:hAnsi="Arial" w:cs="Arial"/>
          <w:sz w:val="20"/>
          <w:szCs w:val="20"/>
          <w:lang w:eastAsia="ar-SA"/>
        </w:rPr>
      </w:pPr>
      <w:r w:rsidRPr="00AC67ED">
        <w:rPr>
          <w:rFonts w:ascii="Arial" w:hAnsi="Arial" w:cs="Arial"/>
          <w:color w:val="000000"/>
          <w:sz w:val="20"/>
          <w:szCs w:val="20"/>
          <w:lang w:eastAsia="ar-SA"/>
        </w:rPr>
        <w:t xml:space="preserve">      1). в </w:t>
      </w:r>
      <w:r w:rsidRPr="00AC67ED">
        <w:rPr>
          <w:rFonts w:ascii="Arial" w:hAnsi="Arial" w:cs="Arial"/>
          <w:sz w:val="20"/>
          <w:szCs w:val="20"/>
          <w:lang w:eastAsia="ar-SA"/>
        </w:rPr>
        <w:t xml:space="preserve">п.п. 1.3 </w:t>
      </w:r>
      <w:r w:rsidRPr="00AC67ED">
        <w:rPr>
          <w:rFonts w:ascii="Arial" w:hAnsi="Arial" w:cs="Arial"/>
          <w:color w:val="000000"/>
          <w:sz w:val="20"/>
          <w:szCs w:val="20"/>
          <w:lang w:eastAsia="ar-SA"/>
        </w:rPr>
        <w:t>«Зона застройки среднеэтажными жилыми домами блокированной застройки и многоквартирными домами в границах населенных пунктов (нЖс)» пункта 1 «Жилые зоны» таблицы 1</w:t>
      </w:r>
      <w:r w:rsidRPr="00AC67ED">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основных видов разрешенного использования земельных участков включить наименование вида разрешенного использования земельного участка «Магазины (4.4)»;</w:t>
      </w:r>
    </w:p>
    <w:p w:rsidR="00AC67ED" w:rsidRPr="00AC67ED" w:rsidRDefault="00AC67ED" w:rsidP="00AC67ED">
      <w:pPr>
        <w:jc w:val="both"/>
        <w:rPr>
          <w:rFonts w:ascii="Arial" w:hAnsi="Arial" w:cs="Arial"/>
          <w:sz w:val="20"/>
          <w:szCs w:val="20"/>
          <w:lang w:eastAsia="ar-SA"/>
        </w:rPr>
      </w:pPr>
      <w:r w:rsidRPr="00AC67ED">
        <w:rPr>
          <w:rFonts w:ascii="Arial" w:hAnsi="Arial" w:cs="Arial"/>
          <w:sz w:val="20"/>
          <w:szCs w:val="20"/>
          <w:lang w:eastAsia="ar-SA"/>
        </w:rPr>
        <w:t xml:space="preserve">      2). </w:t>
      </w:r>
      <w:r w:rsidRPr="00AC67ED">
        <w:rPr>
          <w:rFonts w:ascii="Arial" w:hAnsi="Arial" w:cs="Arial"/>
          <w:color w:val="000000"/>
          <w:sz w:val="20"/>
          <w:szCs w:val="20"/>
          <w:lang w:eastAsia="ar-SA"/>
        </w:rPr>
        <w:t>в п.п. 2.9 «Зона объектов здравоохранения (ОсЗ)» пункта 2 «Общественно-деловые зоны» таблицы 1</w:t>
      </w:r>
      <w:r w:rsidRPr="00AC67ED">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основных видов разрешенного использования земельных участков включить наименование вида разрешенного использования земельного участка «Предпринимательство (4.0)».</w:t>
      </w:r>
    </w:p>
    <w:p w:rsidR="00AC67ED" w:rsidRPr="00AC67ED" w:rsidRDefault="00AC67ED" w:rsidP="00AC67ED">
      <w:pPr>
        <w:jc w:val="both"/>
        <w:rPr>
          <w:rFonts w:ascii="Arial" w:hAnsi="Arial" w:cs="Arial"/>
          <w:sz w:val="20"/>
          <w:szCs w:val="20"/>
          <w:lang w:eastAsia="ar-SA"/>
        </w:rPr>
      </w:pPr>
      <w:r w:rsidRPr="00AC67ED">
        <w:rPr>
          <w:rFonts w:ascii="Arial" w:hAnsi="Arial" w:cs="Arial"/>
          <w:color w:val="000000"/>
          <w:sz w:val="20"/>
          <w:szCs w:val="20"/>
          <w:lang w:eastAsia="ar-SA"/>
        </w:rPr>
        <w:t xml:space="preserve">       </w:t>
      </w:r>
    </w:p>
    <w:p w:rsidR="00AC67ED" w:rsidRPr="00AC67ED" w:rsidRDefault="00AC67ED" w:rsidP="00AC67ED">
      <w:pPr>
        <w:tabs>
          <w:tab w:val="left" w:pos="480"/>
          <w:tab w:val="left" w:pos="600"/>
        </w:tabs>
        <w:jc w:val="both"/>
        <w:rPr>
          <w:rFonts w:ascii="Arial" w:hAnsi="Arial" w:cs="Arial"/>
          <w:color w:val="000000"/>
          <w:sz w:val="20"/>
          <w:szCs w:val="20"/>
          <w:lang w:eastAsia="ar-SA"/>
        </w:rPr>
      </w:pPr>
      <w:r w:rsidRPr="00AC67ED">
        <w:rPr>
          <w:rFonts w:ascii="Arial" w:hAnsi="Arial" w:cs="Arial"/>
          <w:color w:val="000000"/>
          <w:sz w:val="20"/>
          <w:szCs w:val="20"/>
          <w:lang w:eastAsia="ar-SA"/>
        </w:rPr>
        <w:t xml:space="preserve">Председатель собрания участников </w:t>
      </w:r>
    </w:p>
    <w:p w:rsidR="00AC67ED" w:rsidRPr="00AC67ED" w:rsidRDefault="00AC67ED" w:rsidP="00AC67ED">
      <w:pPr>
        <w:tabs>
          <w:tab w:val="left" w:pos="480"/>
          <w:tab w:val="left" w:pos="600"/>
        </w:tabs>
        <w:jc w:val="both"/>
        <w:rPr>
          <w:rFonts w:ascii="Arial" w:hAnsi="Arial" w:cs="Arial"/>
          <w:color w:val="000000"/>
          <w:sz w:val="20"/>
          <w:szCs w:val="20"/>
          <w:lang w:eastAsia="ar-SA"/>
        </w:rPr>
      </w:pPr>
      <w:r w:rsidRPr="00AC67ED">
        <w:rPr>
          <w:rFonts w:ascii="Arial" w:hAnsi="Arial" w:cs="Arial"/>
          <w:color w:val="000000"/>
          <w:sz w:val="20"/>
          <w:szCs w:val="20"/>
          <w:lang w:eastAsia="ar-SA"/>
        </w:rPr>
        <w:t>общественных обсуждений, глава</w:t>
      </w:r>
    </w:p>
    <w:p w:rsidR="00AC67ED" w:rsidRPr="00AC67ED" w:rsidRDefault="00AC67ED" w:rsidP="00AC67ED">
      <w:pPr>
        <w:tabs>
          <w:tab w:val="left" w:pos="480"/>
          <w:tab w:val="left" w:pos="600"/>
        </w:tabs>
        <w:jc w:val="both"/>
        <w:rPr>
          <w:rFonts w:ascii="Arial" w:hAnsi="Arial" w:cs="Arial"/>
          <w:color w:val="000000"/>
          <w:sz w:val="20"/>
          <w:szCs w:val="20"/>
          <w:lang w:eastAsia="ar-SA"/>
        </w:rPr>
      </w:pPr>
      <w:r w:rsidRPr="00AC67ED">
        <w:rPr>
          <w:rFonts w:ascii="Arial" w:hAnsi="Arial" w:cs="Arial"/>
          <w:color w:val="000000"/>
          <w:sz w:val="20"/>
          <w:szCs w:val="20"/>
          <w:lang w:eastAsia="ar-SA"/>
        </w:rPr>
        <w:t>города Куйбышева Куйбышевского</w:t>
      </w:r>
    </w:p>
    <w:p w:rsidR="00AC67ED" w:rsidRPr="00AC67ED" w:rsidRDefault="00AC67ED" w:rsidP="00AC67ED">
      <w:pPr>
        <w:tabs>
          <w:tab w:val="left" w:pos="480"/>
          <w:tab w:val="left" w:pos="600"/>
        </w:tabs>
        <w:jc w:val="both"/>
        <w:rPr>
          <w:rFonts w:ascii="Arial" w:hAnsi="Arial" w:cs="Arial"/>
          <w:color w:val="000000"/>
          <w:sz w:val="20"/>
          <w:szCs w:val="20"/>
          <w:lang w:eastAsia="ar-SA"/>
        </w:rPr>
      </w:pPr>
      <w:r w:rsidRPr="00AC67ED">
        <w:rPr>
          <w:rFonts w:ascii="Arial" w:hAnsi="Arial" w:cs="Arial"/>
          <w:color w:val="000000"/>
          <w:sz w:val="20"/>
          <w:szCs w:val="20"/>
          <w:lang w:eastAsia="ar-SA"/>
        </w:rPr>
        <w:t xml:space="preserve">района Новосибирской области                          </w:t>
      </w:r>
      <w:r>
        <w:rPr>
          <w:rFonts w:ascii="Arial" w:hAnsi="Arial" w:cs="Arial"/>
          <w:color w:val="000000"/>
          <w:sz w:val="20"/>
          <w:szCs w:val="20"/>
          <w:lang w:eastAsia="ar-SA"/>
        </w:rPr>
        <w:t xml:space="preserve">   </w:t>
      </w:r>
      <w:r w:rsidRPr="00AC67ED">
        <w:rPr>
          <w:rFonts w:ascii="Arial" w:hAnsi="Arial" w:cs="Arial"/>
          <w:color w:val="000000"/>
          <w:sz w:val="20"/>
          <w:szCs w:val="20"/>
          <w:lang w:eastAsia="ar-SA"/>
        </w:rPr>
        <w:t xml:space="preserve">  ______________                                    </w:t>
      </w:r>
      <w:r w:rsidRPr="00AC67ED">
        <w:rPr>
          <w:rFonts w:ascii="Arial" w:hAnsi="Arial" w:cs="Arial"/>
          <w:sz w:val="20"/>
          <w:szCs w:val="20"/>
          <w:u w:val="single"/>
          <w:lang w:eastAsia="ar-SA"/>
        </w:rPr>
        <w:t>А.А. Андронов</w:t>
      </w:r>
      <w:r w:rsidRPr="00AC67ED">
        <w:rPr>
          <w:rFonts w:ascii="Arial" w:hAnsi="Arial" w:cs="Arial"/>
          <w:color w:val="000000"/>
          <w:sz w:val="20"/>
          <w:szCs w:val="20"/>
          <w:lang w:eastAsia="ar-SA"/>
        </w:rPr>
        <w:t xml:space="preserve">               </w:t>
      </w:r>
    </w:p>
    <w:p w:rsidR="00AC67ED" w:rsidRPr="00AC67ED" w:rsidRDefault="00AC67ED" w:rsidP="00AC67ED">
      <w:pPr>
        <w:tabs>
          <w:tab w:val="left" w:pos="600"/>
          <w:tab w:val="left" w:pos="1005"/>
        </w:tabs>
        <w:ind w:firstLine="536"/>
        <w:jc w:val="both"/>
        <w:rPr>
          <w:rFonts w:ascii="Arial" w:hAnsi="Arial" w:cs="Arial"/>
          <w:i/>
          <w:color w:val="000000"/>
          <w:sz w:val="20"/>
          <w:szCs w:val="20"/>
          <w:lang w:eastAsia="ar-SA"/>
        </w:rPr>
      </w:pPr>
      <w:r w:rsidRPr="00AC67ED">
        <w:rPr>
          <w:rFonts w:ascii="Arial" w:hAnsi="Arial" w:cs="Arial"/>
          <w:color w:val="000000"/>
          <w:sz w:val="20"/>
          <w:szCs w:val="20"/>
          <w:lang w:eastAsia="ar-SA"/>
        </w:rPr>
        <w:t xml:space="preserve">                                                                                </w:t>
      </w:r>
      <w:r w:rsidRPr="00AC67ED">
        <w:rPr>
          <w:rFonts w:ascii="Arial" w:hAnsi="Arial" w:cs="Arial"/>
          <w:i/>
          <w:color w:val="000000"/>
          <w:sz w:val="20"/>
          <w:szCs w:val="20"/>
          <w:lang w:eastAsia="ar-SA"/>
        </w:rPr>
        <w:t>(подпись)                                                (Ф.И.О.)</w:t>
      </w:r>
    </w:p>
    <w:p w:rsidR="00AC67ED" w:rsidRPr="00AC67ED" w:rsidRDefault="00AC67ED" w:rsidP="00AC67ED">
      <w:pPr>
        <w:rPr>
          <w:rFonts w:ascii="Arial" w:hAnsi="Arial" w:cs="Arial"/>
          <w:sz w:val="20"/>
          <w:szCs w:val="20"/>
          <w:lang w:eastAsia="ar-SA"/>
        </w:rPr>
      </w:pPr>
    </w:p>
    <w:p w:rsidR="002559C9" w:rsidRPr="00AC67ED" w:rsidRDefault="002559C9" w:rsidP="002559C9">
      <w:pPr>
        <w:autoSpaceDE w:val="0"/>
        <w:autoSpaceDN w:val="0"/>
        <w:ind w:right="-1"/>
        <w:jc w:val="both"/>
        <w:rPr>
          <w:rFonts w:ascii="Arial" w:hAnsi="Arial" w:cs="Arial"/>
          <w:sz w:val="20"/>
          <w:szCs w:val="20"/>
        </w:rPr>
      </w:pPr>
    </w:p>
    <w:p w:rsidR="002559C9" w:rsidRPr="00AC67ED" w:rsidRDefault="002559C9" w:rsidP="002559C9">
      <w:pPr>
        <w:autoSpaceDE w:val="0"/>
        <w:autoSpaceDN w:val="0"/>
        <w:ind w:right="-1"/>
        <w:jc w:val="both"/>
        <w:rPr>
          <w:rFonts w:ascii="Arial" w:hAnsi="Arial" w:cs="Arial"/>
          <w:sz w:val="20"/>
          <w:szCs w:val="20"/>
        </w:rPr>
      </w:pPr>
    </w:p>
    <w:p w:rsidR="002559C9" w:rsidRDefault="002559C9" w:rsidP="002559C9">
      <w:pPr>
        <w:autoSpaceDE w:val="0"/>
        <w:autoSpaceDN w:val="0"/>
        <w:ind w:right="-1"/>
        <w:jc w:val="both"/>
        <w:rPr>
          <w:rFonts w:ascii="Arial" w:hAnsi="Arial" w:cs="Arial"/>
          <w:sz w:val="20"/>
          <w:szCs w:val="20"/>
        </w:rPr>
      </w:pPr>
    </w:p>
    <w:p w:rsidR="00AC67ED" w:rsidRDefault="00AC67ED" w:rsidP="002559C9">
      <w:pPr>
        <w:autoSpaceDE w:val="0"/>
        <w:autoSpaceDN w:val="0"/>
        <w:ind w:right="-1"/>
        <w:jc w:val="both"/>
        <w:rPr>
          <w:rFonts w:ascii="Arial" w:hAnsi="Arial" w:cs="Arial"/>
          <w:sz w:val="20"/>
          <w:szCs w:val="20"/>
        </w:rPr>
      </w:pPr>
    </w:p>
    <w:p w:rsidR="00535D5C" w:rsidRPr="00AC67ED" w:rsidRDefault="00535D5C" w:rsidP="00535D5C">
      <w:pPr>
        <w:jc w:val="center"/>
        <w:rPr>
          <w:rFonts w:ascii="Arial" w:hAnsi="Arial" w:cs="Arial"/>
          <w:sz w:val="20"/>
          <w:szCs w:val="20"/>
        </w:rPr>
      </w:pPr>
      <w:r w:rsidRPr="00AC67ED">
        <w:rPr>
          <w:rFonts w:ascii="Arial" w:hAnsi="Arial" w:cs="Arial"/>
          <w:sz w:val="20"/>
          <w:szCs w:val="20"/>
        </w:rPr>
        <w:t>Администрация города Куйбышева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Совет депутатов города Куйбышева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Редакционный совет:</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Кускова Е.Г., заместитель главы администрации города-</w:t>
      </w:r>
    </w:p>
    <w:p w:rsidR="00535D5C" w:rsidRPr="00AC67ED" w:rsidRDefault="00535D5C" w:rsidP="00535D5C">
      <w:pPr>
        <w:jc w:val="center"/>
        <w:rPr>
          <w:rFonts w:ascii="Arial" w:hAnsi="Arial" w:cs="Arial"/>
          <w:sz w:val="20"/>
          <w:szCs w:val="20"/>
        </w:rPr>
      </w:pPr>
      <w:r w:rsidRPr="00AC67ED">
        <w:rPr>
          <w:rFonts w:ascii="Arial" w:hAnsi="Arial" w:cs="Arial"/>
          <w:sz w:val="20"/>
          <w:szCs w:val="20"/>
        </w:rPr>
        <w:t>начальник отдела культуры, спорта и молодежной политики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(председатель)</w:t>
      </w:r>
    </w:p>
    <w:p w:rsidR="00535D5C" w:rsidRPr="00AC67ED" w:rsidRDefault="00535D5C" w:rsidP="00535D5C">
      <w:pPr>
        <w:jc w:val="center"/>
        <w:rPr>
          <w:rFonts w:ascii="Arial" w:hAnsi="Arial" w:cs="Arial"/>
          <w:sz w:val="20"/>
          <w:szCs w:val="20"/>
        </w:rPr>
      </w:pPr>
      <w:r w:rsidRPr="00AC67ED">
        <w:rPr>
          <w:rFonts w:ascii="Arial" w:hAnsi="Arial" w:cs="Arial"/>
          <w:sz w:val="20"/>
          <w:szCs w:val="20"/>
        </w:rPr>
        <w:t>- Рукицкая Т.А., управляющий делами администрации города Куйбышева</w:t>
      </w:r>
    </w:p>
    <w:p w:rsidR="00535D5C" w:rsidRPr="00AC67ED" w:rsidRDefault="00535D5C" w:rsidP="00535D5C">
      <w:pPr>
        <w:jc w:val="center"/>
        <w:rPr>
          <w:rFonts w:ascii="Arial" w:hAnsi="Arial" w:cs="Arial"/>
          <w:sz w:val="20"/>
          <w:szCs w:val="20"/>
        </w:rPr>
      </w:pPr>
      <w:r w:rsidRPr="00AC67ED">
        <w:rPr>
          <w:rFonts w:ascii="Arial" w:hAnsi="Arial" w:cs="Arial"/>
          <w:sz w:val="20"/>
          <w:szCs w:val="20"/>
        </w:rPr>
        <w:t>(заместитель председателя)</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Балакина Н.Г.,   главный эксперт управления делами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(секретарь)</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Пронина Е.В.,    ведущий эксперт по работе с общественностью и СМИ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 Шурышева О.Ю.,    депутат Совета депутатов г. Куйбышева (V созыва)</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Павлова Н.В.,         депутат Совета депутатов г. Куйбышева (V созыва)</w:t>
      </w:r>
    </w:p>
    <w:p w:rsidR="00535D5C" w:rsidRPr="00AC67ED" w:rsidRDefault="00535D5C" w:rsidP="00535D5C">
      <w:pPr>
        <w:jc w:val="center"/>
        <w:rPr>
          <w:rFonts w:ascii="Arial" w:hAnsi="Arial" w:cs="Arial"/>
          <w:sz w:val="20"/>
          <w:szCs w:val="20"/>
        </w:rPr>
      </w:pPr>
    </w:p>
    <w:p w:rsidR="00535D5C" w:rsidRPr="00AC67ED" w:rsidRDefault="00535D5C" w:rsidP="00535D5C">
      <w:pPr>
        <w:jc w:val="center"/>
        <w:rPr>
          <w:rFonts w:ascii="Arial" w:hAnsi="Arial" w:cs="Arial"/>
          <w:sz w:val="20"/>
          <w:szCs w:val="20"/>
        </w:rPr>
      </w:pPr>
      <w:r w:rsidRPr="00AC67ED">
        <w:rPr>
          <w:rFonts w:ascii="Arial" w:hAnsi="Arial" w:cs="Arial"/>
          <w:sz w:val="20"/>
          <w:szCs w:val="20"/>
        </w:rPr>
        <w:t>Адрес издателя:</w:t>
      </w:r>
    </w:p>
    <w:p w:rsidR="00535D5C" w:rsidRPr="00AC67ED" w:rsidRDefault="00535D5C" w:rsidP="00535D5C">
      <w:pPr>
        <w:jc w:val="center"/>
        <w:rPr>
          <w:rFonts w:ascii="Arial" w:hAnsi="Arial" w:cs="Arial"/>
          <w:sz w:val="20"/>
          <w:szCs w:val="20"/>
        </w:rPr>
      </w:pPr>
      <w:r w:rsidRPr="00AC67ED">
        <w:rPr>
          <w:rFonts w:ascii="Arial" w:hAnsi="Arial" w:cs="Arial"/>
          <w:sz w:val="20"/>
          <w:szCs w:val="20"/>
        </w:rPr>
        <w:t>632387</w:t>
      </w:r>
    </w:p>
    <w:p w:rsidR="00535D5C" w:rsidRPr="00AC67ED" w:rsidRDefault="00535D5C" w:rsidP="00535D5C">
      <w:pPr>
        <w:jc w:val="center"/>
        <w:rPr>
          <w:rFonts w:ascii="Arial" w:hAnsi="Arial" w:cs="Arial"/>
          <w:sz w:val="20"/>
          <w:szCs w:val="20"/>
        </w:rPr>
      </w:pPr>
      <w:r w:rsidRPr="00AC67ED">
        <w:rPr>
          <w:rFonts w:ascii="Arial" w:hAnsi="Arial" w:cs="Arial"/>
          <w:sz w:val="20"/>
          <w:szCs w:val="20"/>
        </w:rPr>
        <w:t>Город Куйбышев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ул. Краскома, 37</w:t>
      </w:r>
    </w:p>
    <w:p w:rsidR="00535D5C" w:rsidRPr="00AC67ED" w:rsidRDefault="00535D5C" w:rsidP="00535D5C">
      <w:pPr>
        <w:jc w:val="center"/>
        <w:rPr>
          <w:rFonts w:ascii="Arial" w:hAnsi="Arial" w:cs="Arial"/>
          <w:sz w:val="20"/>
          <w:szCs w:val="20"/>
        </w:rPr>
      </w:pPr>
      <w:r w:rsidRPr="00AC67ED">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AC67ED">
        <w:rPr>
          <w:rFonts w:ascii="Arial" w:hAnsi="Arial" w:cs="Arial"/>
          <w:sz w:val="20"/>
          <w:szCs w:val="20"/>
        </w:rPr>
        <w:t>E-mail: kainsk-tod</w:t>
      </w:r>
      <w:r w:rsidRPr="00535D5C">
        <w:rPr>
          <w:rFonts w:ascii="Arial" w:hAnsi="Arial" w:cs="Arial"/>
          <w:sz w:val="20"/>
          <w:szCs w:val="20"/>
        </w:rPr>
        <w:t>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2C234C">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0803" w:rsidRDefault="006C0803" w:rsidP="00465802">
      <w:r>
        <w:separator/>
      </w:r>
    </w:p>
  </w:endnote>
  <w:endnote w:type="continuationSeparator" w:id="0">
    <w:p w:rsidR="006C0803" w:rsidRDefault="006C080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137162"/>
      <w:docPartObj>
        <w:docPartGallery w:val="Page Numbers (Bottom of Page)"/>
        <w:docPartUnique/>
      </w:docPartObj>
    </w:sdtPr>
    <w:sdtEndPr/>
    <w:sdtContent>
      <w:p w:rsidR="006C0803" w:rsidRDefault="006C0803">
        <w:pPr>
          <w:pStyle w:val="a7"/>
          <w:jc w:val="center"/>
        </w:pPr>
        <w:r>
          <w:fldChar w:fldCharType="begin"/>
        </w:r>
        <w:r>
          <w:instrText>PAGE   \* MERGEFORMAT</w:instrText>
        </w:r>
        <w:r>
          <w:fldChar w:fldCharType="separate"/>
        </w:r>
        <w:r w:rsidR="00022883">
          <w:rPr>
            <w:noProof/>
          </w:rPr>
          <w:t>2</w:t>
        </w:r>
        <w:r>
          <w:fldChar w:fldCharType="end"/>
        </w:r>
      </w:p>
    </w:sdtContent>
  </w:sdt>
  <w:p w:rsidR="006C0803" w:rsidRDefault="006C080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604277"/>
      <w:docPartObj>
        <w:docPartGallery w:val="Page Numbers (Bottom of Page)"/>
        <w:docPartUnique/>
      </w:docPartObj>
    </w:sdtPr>
    <w:sdtEndPr/>
    <w:sdtContent>
      <w:p w:rsidR="006C0803" w:rsidRDefault="006C0803">
        <w:pPr>
          <w:pStyle w:val="a7"/>
          <w:jc w:val="center"/>
        </w:pPr>
        <w:r>
          <w:fldChar w:fldCharType="begin"/>
        </w:r>
        <w:r>
          <w:instrText>PAGE   \* MERGEFORMAT</w:instrText>
        </w:r>
        <w:r>
          <w:fldChar w:fldCharType="separate"/>
        </w:r>
        <w:r>
          <w:rPr>
            <w:noProof/>
          </w:rPr>
          <w:t>1</w:t>
        </w:r>
        <w:r>
          <w:fldChar w:fldCharType="end"/>
        </w:r>
      </w:p>
    </w:sdtContent>
  </w:sdt>
  <w:p w:rsidR="006C0803" w:rsidRDefault="006C080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2018949"/>
      <w:docPartObj>
        <w:docPartGallery w:val="Page Numbers (Bottom of Page)"/>
        <w:docPartUnique/>
      </w:docPartObj>
    </w:sdtPr>
    <w:sdtEndPr/>
    <w:sdtContent>
      <w:p w:rsidR="006C0803" w:rsidRDefault="006C0803">
        <w:pPr>
          <w:pStyle w:val="a7"/>
          <w:jc w:val="center"/>
        </w:pPr>
        <w:r>
          <w:fldChar w:fldCharType="begin"/>
        </w:r>
        <w:r>
          <w:instrText>PAGE   \* MERGEFORMAT</w:instrText>
        </w:r>
        <w:r>
          <w:fldChar w:fldCharType="separate"/>
        </w:r>
        <w:r w:rsidR="00022883">
          <w:rPr>
            <w:noProof/>
          </w:rPr>
          <w:t>3</w:t>
        </w:r>
        <w:r>
          <w:fldChar w:fldCharType="end"/>
        </w:r>
      </w:p>
    </w:sdtContent>
  </w:sdt>
  <w:p w:rsidR="006C0803" w:rsidRDefault="006C0803" w:rsidP="006C3B73">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0803" w:rsidRDefault="006C0803" w:rsidP="00465802">
      <w:r>
        <w:separator/>
      </w:r>
    </w:p>
  </w:footnote>
  <w:footnote w:type="continuationSeparator" w:id="0">
    <w:p w:rsidR="006C0803" w:rsidRDefault="006C0803"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0803" w:rsidRDefault="006C0803">
    <w:pPr>
      <w:pStyle w:val="aa"/>
      <w:jc w:val="center"/>
    </w:pPr>
  </w:p>
  <w:p w:rsidR="006C0803" w:rsidRDefault="006C0803">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5">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8">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9">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0"/>
  </w:num>
  <w:num w:numId="7">
    <w:abstractNumId w:val="24"/>
  </w:num>
  <w:num w:numId="8">
    <w:abstractNumId w:val="16"/>
  </w:num>
  <w:num w:numId="9">
    <w:abstractNumId w:val="8"/>
  </w:num>
  <w:num w:numId="10">
    <w:abstractNumId w:val="2"/>
  </w:num>
  <w:num w:numId="11">
    <w:abstractNumId w:val="36"/>
  </w:num>
  <w:num w:numId="12">
    <w:abstractNumId w:val="35"/>
  </w:num>
  <w:num w:numId="13">
    <w:abstractNumId w:val="21"/>
  </w:num>
  <w:num w:numId="14">
    <w:abstractNumId w:val="17"/>
  </w:num>
  <w:num w:numId="15">
    <w:abstractNumId w:val="32"/>
  </w:num>
  <w:num w:numId="16">
    <w:abstractNumId w:val="26"/>
  </w:num>
  <w:num w:numId="17">
    <w:abstractNumId w:val="39"/>
  </w:num>
  <w:num w:numId="18">
    <w:abstractNumId w:val="22"/>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3"/>
  </w:num>
  <w:num w:numId="21">
    <w:abstractNumId w:val="25"/>
  </w:num>
  <w:num w:numId="22">
    <w:abstractNumId w:val="38"/>
  </w:num>
  <w:num w:numId="23">
    <w:abstractNumId w:val="33"/>
  </w:num>
  <w:num w:numId="24">
    <w:abstractNumId w:val="31"/>
  </w:num>
  <w:num w:numId="25">
    <w:abstractNumId w:val="12"/>
  </w:num>
  <w:num w:numId="26">
    <w:abstractNumId w:val="18"/>
  </w:num>
  <w:num w:numId="27">
    <w:abstractNumId w:val="11"/>
  </w:num>
  <w:num w:numId="28">
    <w:abstractNumId w:val="40"/>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7"/>
  </w:num>
  <w:num w:numId="33">
    <w:abstractNumId w:val="9"/>
  </w:num>
  <w:num w:numId="34">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9"/>
  <w:drawingGridHorizontalSpacing w:val="120"/>
  <w:displayHorizontalDrawingGridEvery w:val="2"/>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88"/>
    <w:rsid w:val="000018C6"/>
    <w:rsid w:val="0000273B"/>
    <w:rsid w:val="00002911"/>
    <w:rsid w:val="00003DBE"/>
    <w:rsid w:val="00004555"/>
    <w:rsid w:val="0000457F"/>
    <w:rsid w:val="000047EF"/>
    <w:rsid w:val="00005297"/>
    <w:rsid w:val="00005B92"/>
    <w:rsid w:val="000129AC"/>
    <w:rsid w:val="00012CF1"/>
    <w:rsid w:val="00014540"/>
    <w:rsid w:val="00016CAB"/>
    <w:rsid w:val="00016E0F"/>
    <w:rsid w:val="000172EE"/>
    <w:rsid w:val="00017EF6"/>
    <w:rsid w:val="00020713"/>
    <w:rsid w:val="0002084F"/>
    <w:rsid w:val="0002258C"/>
    <w:rsid w:val="00022883"/>
    <w:rsid w:val="000236DD"/>
    <w:rsid w:val="00023937"/>
    <w:rsid w:val="00024E71"/>
    <w:rsid w:val="00025BC2"/>
    <w:rsid w:val="000264FE"/>
    <w:rsid w:val="00027FAC"/>
    <w:rsid w:val="000316E4"/>
    <w:rsid w:val="0003218E"/>
    <w:rsid w:val="00033532"/>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214A"/>
    <w:rsid w:val="001432ED"/>
    <w:rsid w:val="00144B89"/>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878C7"/>
    <w:rsid w:val="00190378"/>
    <w:rsid w:val="00190EC2"/>
    <w:rsid w:val="001933BD"/>
    <w:rsid w:val="00193757"/>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6C5"/>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59C9"/>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3C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34C"/>
    <w:rsid w:val="002C2F2F"/>
    <w:rsid w:val="002C4EAA"/>
    <w:rsid w:val="002C6AAD"/>
    <w:rsid w:val="002C79BA"/>
    <w:rsid w:val="002C7B0B"/>
    <w:rsid w:val="002D17CE"/>
    <w:rsid w:val="002D3F72"/>
    <w:rsid w:val="002D52F8"/>
    <w:rsid w:val="002D5EC6"/>
    <w:rsid w:val="002D697E"/>
    <w:rsid w:val="002D6F67"/>
    <w:rsid w:val="002D7EC8"/>
    <w:rsid w:val="002E0025"/>
    <w:rsid w:val="002E1477"/>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B9E"/>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5E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037"/>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1B1A"/>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141"/>
    <w:rsid w:val="004B18C5"/>
    <w:rsid w:val="004B1B71"/>
    <w:rsid w:val="004B1EA6"/>
    <w:rsid w:val="004B2331"/>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4888"/>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772"/>
    <w:rsid w:val="006B252A"/>
    <w:rsid w:val="006B3D61"/>
    <w:rsid w:val="006B4801"/>
    <w:rsid w:val="006B4C97"/>
    <w:rsid w:val="006B547B"/>
    <w:rsid w:val="006B5D45"/>
    <w:rsid w:val="006B7218"/>
    <w:rsid w:val="006B74B0"/>
    <w:rsid w:val="006B7ADC"/>
    <w:rsid w:val="006C0803"/>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3CD"/>
    <w:rsid w:val="00733767"/>
    <w:rsid w:val="00733AA7"/>
    <w:rsid w:val="00733D03"/>
    <w:rsid w:val="007345CD"/>
    <w:rsid w:val="00734DF0"/>
    <w:rsid w:val="00734F06"/>
    <w:rsid w:val="0073522B"/>
    <w:rsid w:val="007400D7"/>
    <w:rsid w:val="00740116"/>
    <w:rsid w:val="007408AB"/>
    <w:rsid w:val="0074094F"/>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4B3B"/>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66E0"/>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0F4A"/>
    <w:rsid w:val="00801896"/>
    <w:rsid w:val="00802EE5"/>
    <w:rsid w:val="00803FE3"/>
    <w:rsid w:val="00804B26"/>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08CC"/>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E66"/>
    <w:rsid w:val="00871FF7"/>
    <w:rsid w:val="00872774"/>
    <w:rsid w:val="00873316"/>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4C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E43"/>
    <w:rsid w:val="008F2327"/>
    <w:rsid w:val="008F2D07"/>
    <w:rsid w:val="008F2E87"/>
    <w:rsid w:val="008F3DAB"/>
    <w:rsid w:val="008F3E53"/>
    <w:rsid w:val="008F4027"/>
    <w:rsid w:val="008F484E"/>
    <w:rsid w:val="008F5C95"/>
    <w:rsid w:val="008F6229"/>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EAF"/>
    <w:rsid w:val="00A06848"/>
    <w:rsid w:val="00A06AD9"/>
    <w:rsid w:val="00A06C13"/>
    <w:rsid w:val="00A10381"/>
    <w:rsid w:val="00A10F74"/>
    <w:rsid w:val="00A116CC"/>
    <w:rsid w:val="00A11841"/>
    <w:rsid w:val="00A12CD8"/>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7ED"/>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D13"/>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6F0"/>
    <w:rsid w:val="00BD5F16"/>
    <w:rsid w:val="00BD638F"/>
    <w:rsid w:val="00BD73E8"/>
    <w:rsid w:val="00BE0AAF"/>
    <w:rsid w:val="00BE1DCA"/>
    <w:rsid w:val="00BE3185"/>
    <w:rsid w:val="00BE3B61"/>
    <w:rsid w:val="00BE4223"/>
    <w:rsid w:val="00BE46B1"/>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484E"/>
    <w:rsid w:val="00C353A1"/>
    <w:rsid w:val="00C3544A"/>
    <w:rsid w:val="00C35698"/>
    <w:rsid w:val="00C35745"/>
    <w:rsid w:val="00C35DDC"/>
    <w:rsid w:val="00C36795"/>
    <w:rsid w:val="00C36F5C"/>
    <w:rsid w:val="00C41339"/>
    <w:rsid w:val="00C41690"/>
    <w:rsid w:val="00C417D2"/>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3EF4"/>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6A6D"/>
    <w:rsid w:val="00C97901"/>
    <w:rsid w:val="00CA2F9B"/>
    <w:rsid w:val="00CA2FE3"/>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04B"/>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115"/>
    <w:rsid w:val="00D856A7"/>
    <w:rsid w:val="00D857DC"/>
    <w:rsid w:val="00D85AFE"/>
    <w:rsid w:val="00D8619D"/>
    <w:rsid w:val="00D86F78"/>
    <w:rsid w:val="00D91AB0"/>
    <w:rsid w:val="00D91B3B"/>
    <w:rsid w:val="00D9236D"/>
    <w:rsid w:val="00D92534"/>
    <w:rsid w:val="00D938C1"/>
    <w:rsid w:val="00D93FC8"/>
    <w:rsid w:val="00D968FD"/>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31C"/>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47EA"/>
    <w:rsid w:val="00F16B52"/>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46F"/>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314F"/>
    <w:rsid w:val="00F646A6"/>
    <w:rsid w:val="00F64DE8"/>
    <w:rsid w:val="00F657E5"/>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7DD"/>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082E"/>
    <w:rsid w:val="00FE1162"/>
    <w:rsid w:val="00FE1BC5"/>
    <w:rsid w:val="00FE1FE6"/>
    <w:rsid w:val="00FE2C08"/>
    <w:rsid w:val="00FE344F"/>
    <w:rsid w:val="00FE416F"/>
    <w:rsid w:val="00FE4E9C"/>
    <w:rsid w:val="00FE5122"/>
    <w:rsid w:val="00FE7C35"/>
    <w:rsid w:val="00FF136A"/>
    <w:rsid w:val="00FF1762"/>
    <w:rsid w:val="00FF24AC"/>
    <w:rsid w:val="00FF30AD"/>
    <w:rsid w:val="00FF3D8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54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203783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4592371">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8174">
      <w:bodyDiv w:val="1"/>
      <w:marLeft w:val="0"/>
      <w:marRight w:val="0"/>
      <w:marTop w:val="0"/>
      <w:marBottom w:val="0"/>
      <w:divBdr>
        <w:top w:val="none" w:sz="0" w:space="0" w:color="auto"/>
        <w:left w:val="none" w:sz="0" w:space="0" w:color="auto"/>
        <w:bottom w:val="none" w:sz="0" w:space="0" w:color="auto"/>
        <w:right w:val="none" w:sz="0" w:space="0" w:color="auto"/>
      </w:divBdr>
    </w:div>
    <w:div w:id="1052312574">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69952666">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0212999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2389612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15543983">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21B7F8807145395CC7B7B9890FB7231888964C141FA6CE2158585274F1A4B25794FAFD5CDD5F6C88DE2F0839E8D2E7F5K8dB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21B7F8807145395CC7B7A78419DB79178C95151818A5C07503070929A6ADB800C1B5FC009B0A7F8AD62F0A31F7KDd9A" TargetMode="Externa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21B7F8807145395CC7B7A78419DB79178D9E121011A4C07503070929A6ADB800C1B5FC009B0A7F8AD62F0A31F7KDd9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3D411-0808-49E6-BA08-0BE250A9B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77</Pages>
  <Words>28788</Words>
  <Characters>164095</Characters>
  <Application>Microsoft Office Word</Application>
  <DocSecurity>0</DocSecurity>
  <Lines>1367</Lines>
  <Paragraphs>384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192499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Балакина Наталья Геннадьевна</cp:lastModifiedBy>
  <cp:revision>40</cp:revision>
  <cp:lastPrinted>2023-02-16T03:18:00Z</cp:lastPrinted>
  <dcterms:created xsi:type="dcterms:W3CDTF">2023-10-31T06:17:00Z</dcterms:created>
  <dcterms:modified xsi:type="dcterms:W3CDTF">2023-11-10T04:52:00Z</dcterms:modified>
</cp:coreProperties>
</file>