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67599"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83 (1390)&#10;21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67599"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523C4D">
        <w:rPr>
          <w:rFonts w:ascii="Arial" w:hAnsi="Arial" w:cs="Arial"/>
          <w:b/>
          <w:sz w:val="20"/>
          <w:szCs w:val="20"/>
        </w:rPr>
        <w:t>8</w:t>
      </w:r>
      <w:r w:rsidR="002B7718">
        <w:rPr>
          <w:rFonts w:ascii="Arial" w:hAnsi="Arial" w:cs="Arial"/>
          <w:b/>
          <w:sz w:val="20"/>
          <w:szCs w:val="20"/>
        </w:rPr>
        <w:t>3</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B7718">
        <w:rPr>
          <w:rFonts w:ascii="Arial" w:hAnsi="Arial" w:cs="Arial"/>
          <w:b/>
          <w:sz w:val="20"/>
          <w:szCs w:val="20"/>
        </w:rPr>
        <w:t>90</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2B7718">
        <w:rPr>
          <w:rFonts w:ascii="Arial" w:hAnsi="Arial" w:cs="Arial"/>
          <w:b/>
          <w:sz w:val="20"/>
          <w:szCs w:val="20"/>
        </w:rPr>
        <w:t>21</w:t>
      </w:r>
      <w:r w:rsidR="00523C4D">
        <w:rPr>
          <w:rFonts w:ascii="Arial" w:hAnsi="Arial" w:cs="Arial"/>
          <w:b/>
          <w:sz w:val="20"/>
          <w:szCs w:val="20"/>
        </w:rPr>
        <w:t xml:space="preserve"> но</w:t>
      </w:r>
      <w:r w:rsidR="007F6447">
        <w:rPr>
          <w:rFonts w:ascii="Arial" w:hAnsi="Arial" w:cs="Arial"/>
          <w:b/>
          <w:sz w:val="20"/>
          <w:szCs w:val="20"/>
        </w:rPr>
        <w:t>я</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F4218B" w:rsidRPr="0032314F" w:rsidTr="00D67B04">
        <w:trPr>
          <w:trHeight w:val="673"/>
        </w:trPr>
        <w:tc>
          <w:tcPr>
            <w:tcW w:w="290" w:type="pct"/>
            <w:shd w:val="clear" w:color="auto" w:fill="auto"/>
          </w:tcPr>
          <w:p w:rsidR="00F4218B" w:rsidRDefault="00F4218B" w:rsidP="00D67B04">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F4218B" w:rsidRPr="00115B7E" w:rsidRDefault="00C263B7" w:rsidP="00D67B04">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19</w:t>
            </w:r>
            <w:r w:rsidRPr="00333B54">
              <w:rPr>
                <w:rFonts w:ascii="Arial" w:hAnsi="Arial" w:cs="Arial"/>
                <w:b/>
                <w:sz w:val="20"/>
                <w:szCs w:val="20"/>
              </w:rPr>
              <w:t>.11.2024 №</w:t>
            </w:r>
            <w:r>
              <w:rPr>
                <w:rFonts w:ascii="Arial" w:hAnsi="Arial" w:cs="Arial"/>
                <w:b/>
                <w:sz w:val="20"/>
                <w:szCs w:val="20"/>
              </w:rPr>
              <w:t xml:space="preserve"> 38</w:t>
            </w:r>
            <w:r w:rsidRPr="00333B54">
              <w:rPr>
                <w:rFonts w:ascii="Arial" w:hAnsi="Arial" w:cs="Arial"/>
                <w:b/>
                <w:sz w:val="20"/>
                <w:szCs w:val="20"/>
              </w:rPr>
              <w:t xml:space="preserve"> </w:t>
            </w:r>
            <w:r w:rsidRPr="00F52D5C">
              <w:rPr>
                <w:rFonts w:ascii="Arial" w:hAnsi="Arial" w:cs="Arial"/>
                <w:sz w:val="20"/>
                <w:szCs w:val="20"/>
              </w:rPr>
              <w:t>«</w:t>
            </w:r>
            <w:r w:rsidRPr="00C263B7">
              <w:rPr>
                <w:rFonts w:ascii="Arial" w:hAnsi="Arial" w:cs="Arial"/>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Pr>
                <w:rFonts w:ascii="Arial" w:hAnsi="Arial" w:cs="Arial"/>
                <w:sz w:val="20"/>
                <w:szCs w:val="20"/>
                <w:lang w:eastAsia="ar-SA"/>
              </w:rPr>
              <w:t>»</w:t>
            </w:r>
          </w:p>
        </w:tc>
        <w:tc>
          <w:tcPr>
            <w:tcW w:w="290" w:type="pct"/>
            <w:shd w:val="clear" w:color="auto" w:fill="auto"/>
          </w:tcPr>
          <w:p w:rsidR="00F4218B" w:rsidRPr="0032314F" w:rsidRDefault="00F4218B" w:rsidP="00DE103E">
            <w:pPr>
              <w:tabs>
                <w:tab w:val="left" w:pos="9071"/>
              </w:tabs>
              <w:ind w:left="-107" w:right="-143"/>
              <w:jc w:val="center"/>
              <w:rPr>
                <w:rFonts w:ascii="Arial" w:hAnsi="Arial" w:cs="Arial"/>
                <w:sz w:val="20"/>
                <w:szCs w:val="20"/>
              </w:rPr>
            </w:pPr>
            <w:r>
              <w:rPr>
                <w:rFonts w:ascii="Arial" w:hAnsi="Arial" w:cs="Arial"/>
                <w:sz w:val="20"/>
                <w:szCs w:val="20"/>
              </w:rPr>
              <w:t>0</w:t>
            </w:r>
            <w:r w:rsidR="00DE103E">
              <w:rPr>
                <w:rFonts w:ascii="Arial" w:hAnsi="Arial" w:cs="Arial"/>
                <w:sz w:val="20"/>
                <w:szCs w:val="20"/>
              </w:rPr>
              <w:t>3</w:t>
            </w:r>
          </w:p>
        </w:tc>
      </w:tr>
      <w:tr w:rsidR="00F4218B" w:rsidRPr="0032314F" w:rsidTr="00D67B04">
        <w:trPr>
          <w:trHeight w:val="673"/>
        </w:trPr>
        <w:tc>
          <w:tcPr>
            <w:tcW w:w="290" w:type="pct"/>
            <w:shd w:val="clear" w:color="auto" w:fill="auto"/>
          </w:tcPr>
          <w:p w:rsidR="00F4218B" w:rsidRDefault="00F4218B" w:rsidP="00D67B04">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F4218B" w:rsidRDefault="00DE103E" w:rsidP="00D67B04">
            <w:pPr>
              <w:tabs>
                <w:tab w:val="left" w:pos="4860"/>
              </w:tabs>
              <w:jc w:val="both"/>
              <w:rPr>
                <w:rFonts w:ascii="Arial" w:hAnsi="Arial" w:cs="Arial"/>
                <w:b/>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20.11.2024 № 39</w:t>
            </w:r>
            <w:r w:rsidRPr="00333B54">
              <w:rPr>
                <w:rFonts w:ascii="Arial" w:hAnsi="Arial" w:cs="Arial"/>
                <w:b/>
                <w:sz w:val="20"/>
                <w:szCs w:val="20"/>
              </w:rPr>
              <w:t xml:space="preserve"> </w:t>
            </w:r>
            <w:r w:rsidRPr="00F52D5C">
              <w:rPr>
                <w:rFonts w:ascii="Arial" w:hAnsi="Arial" w:cs="Arial"/>
                <w:sz w:val="20"/>
                <w:szCs w:val="20"/>
              </w:rPr>
              <w:t>«</w:t>
            </w:r>
            <w:r w:rsidRPr="00DE103E">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E3678D">
              <w:rPr>
                <w:rFonts w:ascii="Arial" w:hAnsi="Arial" w:cs="Arial"/>
                <w:sz w:val="20"/>
                <w:szCs w:val="20"/>
              </w:rPr>
              <w:t>»</w:t>
            </w:r>
          </w:p>
        </w:tc>
        <w:tc>
          <w:tcPr>
            <w:tcW w:w="290" w:type="pct"/>
            <w:shd w:val="clear" w:color="auto" w:fill="auto"/>
          </w:tcPr>
          <w:p w:rsidR="00F4218B" w:rsidRDefault="00F4218B" w:rsidP="00DE103E">
            <w:pPr>
              <w:tabs>
                <w:tab w:val="left" w:pos="9071"/>
              </w:tabs>
              <w:ind w:left="-107" w:right="-143"/>
              <w:jc w:val="center"/>
              <w:rPr>
                <w:rFonts w:ascii="Arial" w:hAnsi="Arial" w:cs="Arial"/>
                <w:sz w:val="20"/>
                <w:szCs w:val="20"/>
              </w:rPr>
            </w:pPr>
            <w:r>
              <w:rPr>
                <w:rFonts w:ascii="Arial" w:hAnsi="Arial" w:cs="Arial"/>
                <w:sz w:val="20"/>
                <w:szCs w:val="20"/>
              </w:rPr>
              <w:t>0</w:t>
            </w:r>
            <w:r w:rsidR="00DE103E">
              <w:rPr>
                <w:rFonts w:ascii="Arial" w:hAnsi="Arial" w:cs="Arial"/>
                <w:sz w:val="20"/>
                <w:szCs w:val="20"/>
              </w:rPr>
              <w:t>4</w:t>
            </w:r>
          </w:p>
        </w:tc>
      </w:tr>
      <w:tr w:rsidR="00DE103E" w:rsidRPr="0032314F" w:rsidTr="00D67B04">
        <w:trPr>
          <w:trHeight w:val="673"/>
        </w:trPr>
        <w:tc>
          <w:tcPr>
            <w:tcW w:w="290" w:type="pct"/>
            <w:shd w:val="clear" w:color="auto" w:fill="auto"/>
          </w:tcPr>
          <w:p w:rsidR="00DE103E" w:rsidRDefault="00DE103E" w:rsidP="00D67B04">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DE103E" w:rsidRPr="00937734" w:rsidRDefault="00EB0A4C" w:rsidP="00D67B04">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19.11.2024 № 1632</w:t>
            </w:r>
            <w:r w:rsidRPr="00333B54">
              <w:rPr>
                <w:rFonts w:ascii="Arial" w:hAnsi="Arial" w:cs="Arial"/>
                <w:b/>
                <w:sz w:val="20"/>
                <w:szCs w:val="20"/>
              </w:rPr>
              <w:t xml:space="preserve"> </w:t>
            </w:r>
            <w:r w:rsidRPr="00F52D5C">
              <w:rPr>
                <w:rFonts w:ascii="Arial" w:hAnsi="Arial" w:cs="Arial"/>
                <w:sz w:val="20"/>
                <w:szCs w:val="20"/>
              </w:rPr>
              <w:t>«</w:t>
            </w:r>
            <w:r w:rsidRPr="00EB0A4C">
              <w:rPr>
                <w:rFonts w:ascii="Arial" w:hAnsi="Arial" w:cs="Arial"/>
                <w:sz w:val="20"/>
                <w:szCs w:val="20"/>
              </w:rPr>
              <w:t>О внесении изменения в административный регламент предоставления муниципальной услуги</w:t>
            </w:r>
            <w:r w:rsidRPr="00EB0A4C">
              <w:rPr>
                <w:rFonts w:ascii="Arial" w:eastAsiaTheme="minorHAnsi" w:hAnsi="Arial" w:cs="Arial"/>
                <w:sz w:val="20"/>
                <w:szCs w:val="20"/>
                <w:lang w:eastAsia="en-US"/>
              </w:rPr>
              <w:t xml:space="preserve"> </w:t>
            </w:r>
            <w:r w:rsidRPr="00EB0A4C">
              <w:rPr>
                <w:rFonts w:ascii="Arial" w:hAnsi="Arial" w:cs="Arial"/>
                <w:sz w:val="20"/>
                <w:szCs w:val="20"/>
              </w:rPr>
              <w:t>«С</w:t>
            </w:r>
            <w:r w:rsidRPr="00EB0A4C">
              <w:rPr>
                <w:rFonts w:ascii="Arial" w:eastAsiaTheme="minorHAnsi" w:hAnsi="Arial" w:cs="Arial"/>
                <w:sz w:val="20"/>
                <w:szCs w:val="20"/>
                <w:lang w:eastAsia="en-US"/>
              </w:rPr>
              <w:t>огласование проведения переустройства и (или) перепланировки помещения в многоквартирном доме»</w:t>
            </w:r>
            <w:r w:rsidRPr="00EB0A4C">
              <w:rPr>
                <w:rFonts w:ascii="Arial" w:hAnsi="Arial" w:cs="Arial"/>
                <w:sz w:val="20"/>
                <w:szCs w:val="20"/>
              </w:rPr>
              <w:t xml:space="preserve"> на территории города Куйбышева Куйбышевского района Новосибирской области, утвержденный постановлением администрации города Куйбышева Куйбышевского района Новосибирской области </w:t>
            </w:r>
            <w:r w:rsidRPr="00EB0A4C">
              <w:rPr>
                <w:rFonts w:ascii="Arial" w:eastAsiaTheme="minorHAnsi" w:hAnsi="Arial" w:cs="Arial"/>
                <w:sz w:val="20"/>
                <w:szCs w:val="20"/>
                <w:lang w:eastAsia="en-US"/>
              </w:rPr>
              <w:t>№ 1294 от 12.10.2022</w:t>
            </w:r>
            <w:r w:rsidRPr="00E3678D">
              <w:rPr>
                <w:rFonts w:ascii="Arial" w:hAnsi="Arial" w:cs="Arial"/>
                <w:sz w:val="20"/>
                <w:szCs w:val="20"/>
              </w:rPr>
              <w:t>»</w:t>
            </w:r>
          </w:p>
        </w:tc>
        <w:tc>
          <w:tcPr>
            <w:tcW w:w="290" w:type="pct"/>
            <w:shd w:val="clear" w:color="auto" w:fill="auto"/>
          </w:tcPr>
          <w:p w:rsidR="00DE103E" w:rsidRDefault="00EB0A4C" w:rsidP="00DE103E">
            <w:pPr>
              <w:tabs>
                <w:tab w:val="left" w:pos="9071"/>
              </w:tabs>
              <w:ind w:left="-107" w:right="-143"/>
              <w:jc w:val="center"/>
              <w:rPr>
                <w:rFonts w:ascii="Arial" w:hAnsi="Arial" w:cs="Arial"/>
                <w:sz w:val="20"/>
                <w:szCs w:val="20"/>
              </w:rPr>
            </w:pPr>
            <w:r>
              <w:rPr>
                <w:rFonts w:ascii="Arial" w:hAnsi="Arial" w:cs="Arial"/>
                <w:sz w:val="20"/>
                <w:szCs w:val="20"/>
              </w:rPr>
              <w:t>06</w:t>
            </w:r>
          </w:p>
        </w:tc>
      </w:tr>
      <w:tr w:rsidR="00EB0A4C" w:rsidRPr="0032314F" w:rsidTr="00D67B04">
        <w:trPr>
          <w:trHeight w:val="673"/>
        </w:trPr>
        <w:tc>
          <w:tcPr>
            <w:tcW w:w="290" w:type="pct"/>
            <w:shd w:val="clear" w:color="auto" w:fill="auto"/>
          </w:tcPr>
          <w:p w:rsidR="00EB0A4C" w:rsidRDefault="00EB0A4C" w:rsidP="00D67B04">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EB0A4C" w:rsidRPr="00937734" w:rsidRDefault="002A0D30" w:rsidP="00D67B04">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20.11.2024 № 1640</w:t>
            </w:r>
            <w:r w:rsidRPr="00333B54">
              <w:rPr>
                <w:rFonts w:ascii="Arial" w:hAnsi="Arial" w:cs="Arial"/>
                <w:b/>
                <w:sz w:val="20"/>
                <w:szCs w:val="20"/>
              </w:rPr>
              <w:t xml:space="preserve"> </w:t>
            </w:r>
            <w:r w:rsidRPr="00F52D5C">
              <w:rPr>
                <w:rFonts w:ascii="Arial" w:hAnsi="Arial" w:cs="Arial"/>
                <w:sz w:val="20"/>
                <w:szCs w:val="20"/>
              </w:rPr>
              <w:t>«</w:t>
            </w:r>
            <w:r w:rsidRPr="00421EDD">
              <w:rPr>
                <w:rFonts w:ascii="Arial" w:hAnsi="Arial" w:cs="Arial"/>
                <w:sz w:val="20"/>
                <w:szCs w:val="20"/>
              </w:rPr>
              <w:t>Об утверждении плана проведения месячника безопасности людей на водных объектах города Куйбышева Куйбышевского района Новосибирской области в осенне-зимний период 2024-2025 годов</w:t>
            </w:r>
            <w:r w:rsidRPr="00E3678D">
              <w:rPr>
                <w:rFonts w:ascii="Arial" w:hAnsi="Arial" w:cs="Arial"/>
                <w:sz w:val="20"/>
                <w:szCs w:val="20"/>
              </w:rPr>
              <w:t>»</w:t>
            </w:r>
          </w:p>
        </w:tc>
        <w:tc>
          <w:tcPr>
            <w:tcW w:w="290" w:type="pct"/>
            <w:shd w:val="clear" w:color="auto" w:fill="auto"/>
          </w:tcPr>
          <w:p w:rsidR="00EB0A4C" w:rsidRDefault="002A0D30" w:rsidP="00DE103E">
            <w:pPr>
              <w:tabs>
                <w:tab w:val="left" w:pos="9071"/>
              </w:tabs>
              <w:ind w:left="-107" w:right="-143"/>
              <w:jc w:val="center"/>
              <w:rPr>
                <w:rFonts w:ascii="Arial" w:hAnsi="Arial" w:cs="Arial"/>
                <w:sz w:val="20"/>
                <w:szCs w:val="20"/>
              </w:rPr>
            </w:pPr>
            <w:r>
              <w:rPr>
                <w:rFonts w:ascii="Arial" w:hAnsi="Arial" w:cs="Arial"/>
                <w:sz w:val="20"/>
                <w:szCs w:val="20"/>
              </w:rPr>
              <w:t>32</w:t>
            </w:r>
          </w:p>
        </w:tc>
      </w:tr>
    </w:tbl>
    <w:p w:rsidR="00115B7E" w:rsidRDefault="00115B7E" w:rsidP="00034B79">
      <w:pPr>
        <w:jc w:val="both"/>
        <w:rPr>
          <w:rFonts w:ascii="Arial" w:hAnsi="Arial" w:cs="Arial"/>
          <w:sz w:val="20"/>
          <w:szCs w:val="20"/>
        </w:rPr>
      </w:pPr>
    </w:p>
    <w:p w:rsidR="00F4218B" w:rsidRDefault="00F4218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A6142" w:rsidRPr="0032314F" w:rsidTr="005A6142">
        <w:trPr>
          <w:trHeight w:val="329"/>
        </w:trPr>
        <w:tc>
          <w:tcPr>
            <w:tcW w:w="290" w:type="pct"/>
            <w:shd w:val="clear" w:color="auto" w:fill="auto"/>
          </w:tcPr>
          <w:p w:rsidR="005A6142" w:rsidRDefault="005A6142" w:rsidP="00611A36">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5A6142" w:rsidRPr="00115B7E" w:rsidRDefault="005A6142" w:rsidP="00611A36">
            <w:pPr>
              <w:tabs>
                <w:tab w:val="left" w:pos="4860"/>
              </w:tabs>
              <w:jc w:val="both"/>
              <w:rPr>
                <w:rFonts w:ascii="Arial" w:hAnsi="Arial" w:cs="Arial"/>
                <w:sz w:val="20"/>
                <w:szCs w:val="20"/>
              </w:rPr>
            </w:pPr>
            <w:r w:rsidRPr="00FE1AD4">
              <w:rPr>
                <w:rFonts w:ascii="Arial" w:hAnsi="Arial" w:cs="Arial"/>
                <w:b/>
                <w:spacing w:val="2"/>
                <w:sz w:val="20"/>
                <w:szCs w:val="20"/>
                <w:lang w:eastAsia="ar-SA"/>
              </w:rPr>
              <w:t>ОПОВЕЩЕНИЕ</w:t>
            </w:r>
            <w:r>
              <w:rPr>
                <w:rFonts w:ascii="Arial" w:hAnsi="Arial" w:cs="Arial"/>
                <w:b/>
                <w:spacing w:val="2"/>
                <w:sz w:val="20"/>
                <w:szCs w:val="20"/>
              </w:rPr>
              <w:t xml:space="preserve"> </w:t>
            </w:r>
            <w:r w:rsidRPr="001E3C09">
              <w:rPr>
                <w:rFonts w:ascii="Arial" w:hAnsi="Arial" w:cs="Arial"/>
                <w:sz w:val="20"/>
                <w:szCs w:val="20"/>
                <w:lang w:eastAsia="ar-SA"/>
              </w:rPr>
              <w:t xml:space="preserve">о </w:t>
            </w:r>
            <w:r>
              <w:rPr>
                <w:rFonts w:ascii="Arial" w:hAnsi="Arial" w:cs="Arial"/>
                <w:sz w:val="20"/>
                <w:szCs w:val="20"/>
                <w:lang w:eastAsia="ar-SA"/>
              </w:rPr>
              <w:t>начале общественных обсуждений</w:t>
            </w:r>
          </w:p>
        </w:tc>
        <w:tc>
          <w:tcPr>
            <w:tcW w:w="290" w:type="pct"/>
            <w:shd w:val="clear" w:color="auto" w:fill="auto"/>
          </w:tcPr>
          <w:p w:rsidR="005A6142" w:rsidRPr="0032314F" w:rsidRDefault="005A6142" w:rsidP="00611A36">
            <w:pPr>
              <w:tabs>
                <w:tab w:val="left" w:pos="9071"/>
              </w:tabs>
              <w:ind w:left="-107" w:right="-143"/>
              <w:jc w:val="center"/>
              <w:rPr>
                <w:rFonts w:ascii="Arial" w:hAnsi="Arial" w:cs="Arial"/>
                <w:sz w:val="20"/>
                <w:szCs w:val="20"/>
              </w:rPr>
            </w:pPr>
            <w:r>
              <w:rPr>
                <w:rFonts w:ascii="Arial" w:hAnsi="Arial" w:cs="Arial"/>
                <w:sz w:val="20"/>
                <w:szCs w:val="20"/>
              </w:rPr>
              <w:t>36</w:t>
            </w:r>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4B6D01" w:rsidRDefault="004B6D0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B0E81" w:rsidRDefault="00DB0E81" w:rsidP="00014353">
      <w:pPr>
        <w:jc w:val="center"/>
        <w:rPr>
          <w:rFonts w:ascii="Arial" w:hAnsi="Arial" w:cs="Arial"/>
          <w:b/>
          <w:spacing w:val="1"/>
          <w:sz w:val="20"/>
          <w:szCs w:val="20"/>
        </w:rPr>
      </w:pPr>
    </w:p>
    <w:p w:rsidR="00DF260A" w:rsidRDefault="00DF260A" w:rsidP="00014353">
      <w:pPr>
        <w:jc w:val="center"/>
        <w:rPr>
          <w:rFonts w:ascii="Arial" w:hAnsi="Arial" w:cs="Arial"/>
          <w:b/>
          <w:spacing w:val="1"/>
          <w:sz w:val="20"/>
          <w:szCs w:val="20"/>
        </w:rPr>
      </w:pPr>
    </w:p>
    <w:p w:rsidR="005B313E" w:rsidRDefault="005B313E" w:rsidP="00014353">
      <w:pPr>
        <w:jc w:val="center"/>
        <w:rPr>
          <w:rFonts w:ascii="Arial" w:hAnsi="Arial" w:cs="Arial"/>
          <w:b/>
          <w:spacing w:val="1"/>
          <w:sz w:val="20"/>
          <w:szCs w:val="20"/>
        </w:rPr>
      </w:pPr>
    </w:p>
    <w:p w:rsidR="00D93E7C" w:rsidRDefault="00D93E7C"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A15E16" w:rsidRDefault="00A15E16" w:rsidP="00014353">
      <w:pPr>
        <w:jc w:val="center"/>
        <w:rPr>
          <w:rFonts w:ascii="Arial" w:hAnsi="Arial" w:cs="Arial"/>
          <w:b/>
          <w:spacing w:val="1"/>
          <w:sz w:val="20"/>
          <w:szCs w:val="20"/>
        </w:rPr>
      </w:pPr>
    </w:p>
    <w:p w:rsidR="00EB0A4C" w:rsidRDefault="00EB0A4C" w:rsidP="007D1A7B">
      <w:pPr>
        <w:rPr>
          <w:rFonts w:ascii="Arial" w:hAnsi="Arial" w:cs="Arial"/>
          <w:bCs/>
          <w:sz w:val="20"/>
          <w:szCs w:val="20"/>
        </w:rPr>
      </w:pPr>
    </w:p>
    <w:p w:rsidR="005A6142" w:rsidRDefault="005A6142" w:rsidP="007D1A7B">
      <w:pPr>
        <w:rPr>
          <w:rFonts w:ascii="Arial" w:hAnsi="Arial" w:cs="Arial"/>
          <w:bCs/>
          <w:sz w:val="20"/>
          <w:szCs w:val="20"/>
        </w:rPr>
      </w:pPr>
    </w:p>
    <w:p w:rsidR="002A0D30" w:rsidRDefault="002A0D30" w:rsidP="007D1A7B">
      <w:pPr>
        <w:rPr>
          <w:rFonts w:ascii="Arial" w:hAnsi="Arial" w:cs="Arial"/>
          <w:bCs/>
          <w:sz w:val="20"/>
          <w:szCs w:val="20"/>
        </w:rPr>
      </w:pPr>
    </w:p>
    <w:p w:rsidR="005A6142" w:rsidRDefault="005A6142" w:rsidP="007D1A7B">
      <w:pPr>
        <w:rPr>
          <w:rFonts w:ascii="Arial" w:hAnsi="Arial" w:cs="Arial"/>
          <w:bCs/>
          <w:sz w:val="20"/>
          <w:szCs w:val="20"/>
        </w:rPr>
      </w:pPr>
    </w:p>
    <w:p w:rsidR="00C263B7" w:rsidRDefault="00C263B7" w:rsidP="007D1A7B">
      <w:pPr>
        <w:rPr>
          <w:rFonts w:ascii="Arial" w:hAnsi="Arial" w:cs="Arial"/>
          <w:bCs/>
          <w:sz w:val="20"/>
          <w:szCs w:val="20"/>
        </w:rPr>
      </w:pPr>
    </w:p>
    <w:p w:rsidR="005A6142" w:rsidRDefault="005A6142" w:rsidP="00F25A9D">
      <w:pPr>
        <w:jc w:val="center"/>
        <w:rPr>
          <w:rFonts w:ascii="Arial" w:hAnsi="Arial" w:cs="Arial"/>
          <w:b/>
          <w:spacing w:val="1"/>
          <w:sz w:val="20"/>
          <w:szCs w:val="20"/>
        </w:rPr>
      </w:pPr>
    </w:p>
    <w:p w:rsidR="00F25A9D" w:rsidRPr="00F52D5C" w:rsidRDefault="00F25A9D" w:rsidP="00F25A9D">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F25A9D" w:rsidRPr="00F52D5C" w:rsidRDefault="00F25A9D" w:rsidP="00F25A9D">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F25A9D" w:rsidRDefault="00F25A9D" w:rsidP="00F25A9D">
      <w:pPr>
        <w:widowControl w:val="0"/>
        <w:autoSpaceDE w:val="0"/>
        <w:autoSpaceDN w:val="0"/>
        <w:adjustRightInd w:val="0"/>
        <w:jc w:val="both"/>
        <w:rPr>
          <w:rFonts w:ascii="Arial" w:hAnsi="Arial" w:cs="Arial"/>
          <w:b/>
          <w:sz w:val="20"/>
          <w:szCs w:val="20"/>
        </w:rPr>
      </w:pPr>
    </w:p>
    <w:p w:rsidR="00C263B7" w:rsidRPr="00C263B7" w:rsidRDefault="00F25A9D" w:rsidP="00C263B7">
      <w:pPr>
        <w:widowControl w:val="0"/>
        <w:autoSpaceDE w:val="0"/>
        <w:autoSpaceDN w:val="0"/>
        <w:adjustRightInd w:val="0"/>
        <w:jc w:val="both"/>
        <w:rPr>
          <w:rFonts w:ascii="Arial" w:hAnsi="Arial" w:cs="Arial"/>
          <w:sz w:val="20"/>
          <w:szCs w:val="20"/>
          <w:lang w:eastAsia="ar-SA"/>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C263B7">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w:t>
      </w:r>
      <w:r w:rsidR="00C263B7">
        <w:rPr>
          <w:rFonts w:ascii="Arial" w:hAnsi="Arial" w:cs="Arial"/>
          <w:b/>
          <w:sz w:val="20"/>
          <w:szCs w:val="20"/>
        </w:rPr>
        <w:t>9</w:t>
      </w:r>
      <w:r w:rsidRPr="00333B54">
        <w:rPr>
          <w:rFonts w:ascii="Arial" w:hAnsi="Arial" w:cs="Arial"/>
          <w:b/>
          <w:sz w:val="20"/>
          <w:szCs w:val="20"/>
        </w:rPr>
        <w:t>.11.2024 №</w:t>
      </w:r>
      <w:r w:rsidR="00C263B7">
        <w:rPr>
          <w:rFonts w:ascii="Arial" w:hAnsi="Arial" w:cs="Arial"/>
          <w:b/>
          <w:sz w:val="20"/>
          <w:szCs w:val="20"/>
        </w:rPr>
        <w:t xml:space="preserve"> 38</w:t>
      </w:r>
      <w:r w:rsidRPr="00333B54">
        <w:rPr>
          <w:rFonts w:ascii="Arial" w:hAnsi="Arial" w:cs="Arial"/>
          <w:b/>
          <w:sz w:val="20"/>
          <w:szCs w:val="20"/>
        </w:rPr>
        <w:t xml:space="preserve"> </w:t>
      </w:r>
      <w:r w:rsidRPr="00F52D5C">
        <w:rPr>
          <w:rFonts w:ascii="Arial" w:hAnsi="Arial" w:cs="Arial"/>
          <w:sz w:val="20"/>
          <w:szCs w:val="20"/>
        </w:rPr>
        <w:t>«</w:t>
      </w:r>
      <w:r w:rsidR="00C263B7" w:rsidRPr="00C263B7">
        <w:rPr>
          <w:rFonts w:ascii="Arial" w:hAnsi="Arial" w:cs="Arial"/>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sidR="00C263B7">
        <w:rPr>
          <w:rFonts w:ascii="Arial" w:hAnsi="Arial" w:cs="Arial"/>
          <w:sz w:val="20"/>
          <w:szCs w:val="20"/>
          <w:lang w:eastAsia="ar-SA"/>
        </w:rPr>
        <w:t>»</w:t>
      </w:r>
    </w:p>
    <w:p w:rsidR="00F25A9D" w:rsidRDefault="00F25A9D" w:rsidP="00F25A9D">
      <w:pPr>
        <w:ind w:right="-262"/>
        <w:jc w:val="both"/>
        <w:rPr>
          <w:rFonts w:ascii="Arial" w:hAnsi="Arial" w:cs="Arial"/>
          <w:sz w:val="20"/>
          <w:szCs w:val="20"/>
        </w:rPr>
      </w:pPr>
    </w:p>
    <w:p w:rsidR="00C263B7" w:rsidRPr="00C263B7" w:rsidRDefault="00C263B7" w:rsidP="00C263B7">
      <w:pPr>
        <w:keepNext/>
        <w:jc w:val="center"/>
        <w:outlineLvl w:val="1"/>
        <w:rPr>
          <w:rFonts w:ascii="Arial" w:hAnsi="Arial" w:cs="Arial"/>
          <w:b/>
          <w:sz w:val="20"/>
          <w:szCs w:val="20"/>
          <w:u w:val="single"/>
        </w:rPr>
      </w:pPr>
      <w:r w:rsidRPr="00C263B7">
        <w:rPr>
          <w:rFonts w:ascii="Arial" w:hAnsi="Arial" w:cs="Arial"/>
          <w:b/>
          <w:sz w:val="20"/>
          <w:szCs w:val="20"/>
        </w:rPr>
        <w:t>ПОСТАНОВЛЕНИЕ</w:t>
      </w:r>
    </w:p>
    <w:p w:rsidR="00C263B7" w:rsidRPr="00C263B7" w:rsidRDefault="00C263B7" w:rsidP="00C263B7">
      <w:pPr>
        <w:keepNext/>
        <w:jc w:val="center"/>
        <w:outlineLvl w:val="1"/>
        <w:rPr>
          <w:rFonts w:ascii="Arial" w:hAnsi="Arial" w:cs="Arial"/>
          <w:b/>
          <w:sz w:val="20"/>
          <w:szCs w:val="20"/>
          <w:u w:val="single"/>
        </w:rPr>
      </w:pPr>
      <w:r w:rsidRPr="00C263B7">
        <w:rPr>
          <w:rFonts w:ascii="Arial" w:hAnsi="Arial" w:cs="Arial"/>
          <w:b/>
          <w:sz w:val="20"/>
          <w:szCs w:val="20"/>
        </w:rPr>
        <w:t xml:space="preserve">             </w:t>
      </w:r>
      <w:r w:rsidRPr="00C263B7">
        <w:rPr>
          <w:rFonts w:ascii="Arial" w:hAnsi="Arial" w:cs="Arial"/>
          <w:b/>
          <w:color w:val="FFFFFF" w:themeColor="background1"/>
          <w:sz w:val="20"/>
          <w:szCs w:val="20"/>
          <w:u w:val="single"/>
        </w:rPr>
        <w:t>П Р О Е К Т</w:t>
      </w:r>
    </w:p>
    <w:p w:rsidR="00C263B7" w:rsidRPr="00C263B7" w:rsidRDefault="00C263B7" w:rsidP="00C263B7">
      <w:pPr>
        <w:jc w:val="center"/>
        <w:rPr>
          <w:rFonts w:ascii="Arial" w:hAnsi="Arial" w:cs="Arial"/>
          <w:sz w:val="20"/>
          <w:szCs w:val="20"/>
          <w:lang w:eastAsia="ar-SA"/>
        </w:rPr>
      </w:pPr>
      <w:r w:rsidRPr="00C263B7">
        <w:rPr>
          <w:rFonts w:ascii="Arial" w:hAnsi="Arial" w:cs="Arial"/>
          <w:sz w:val="20"/>
          <w:szCs w:val="20"/>
          <w:lang w:eastAsia="ar-SA"/>
        </w:rPr>
        <w:t>19.11.2024 № 38</w:t>
      </w:r>
    </w:p>
    <w:p w:rsidR="00C263B7" w:rsidRPr="00C263B7" w:rsidRDefault="00C263B7" w:rsidP="00C263B7">
      <w:pPr>
        <w:jc w:val="center"/>
        <w:rPr>
          <w:rFonts w:ascii="Arial" w:hAnsi="Arial" w:cs="Arial"/>
          <w:sz w:val="20"/>
          <w:szCs w:val="20"/>
          <w:lang w:eastAsia="ar-SA"/>
        </w:rPr>
      </w:pPr>
    </w:p>
    <w:p w:rsidR="00C263B7" w:rsidRPr="00C263B7" w:rsidRDefault="00C263B7" w:rsidP="00C263B7">
      <w:pPr>
        <w:widowControl w:val="0"/>
        <w:autoSpaceDE w:val="0"/>
        <w:autoSpaceDN w:val="0"/>
        <w:adjustRightInd w:val="0"/>
        <w:jc w:val="center"/>
        <w:rPr>
          <w:rFonts w:ascii="Arial" w:hAnsi="Arial" w:cs="Arial"/>
          <w:b/>
          <w:sz w:val="20"/>
          <w:szCs w:val="20"/>
          <w:lang w:eastAsia="ar-SA"/>
        </w:rPr>
      </w:pPr>
      <w:r w:rsidRPr="00C263B7">
        <w:rPr>
          <w:rFonts w:ascii="Arial" w:hAnsi="Arial" w:cs="Arial"/>
          <w:b/>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p>
    <w:p w:rsidR="00C263B7" w:rsidRPr="00C263B7" w:rsidRDefault="00C263B7" w:rsidP="00C263B7">
      <w:pPr>
        <w:widowControl w:val="0"/>
        <w:autoSpaceDE w:val="0"/>
        <w:autoSpaceDN w:val="0"/>
        <w:adjustRightInd w:val="0"/>
        <w:jc w:val="center"/>
        <w:rPr>
          <w:rFonts w:ascii="Arial" w:hAnsi="Arial" w:cs="Arial"/>
          <w:color w:val="00B0F0"/>
          <w:sz w:val="20"/>
          <w:szCs w:val="20"/>
          <w:lang w:eastAsia="ar-SA"/>
        </w:rPr>
      </w:pPr>
    </w:p>
    <w:p w:rsidR="00C263B7" w:rsidRPr="00C263B7" w:rsidRDefault="00C263B7" w:rsidP="00C263B7">
      <w:pPr>
        <w:autoSpaceDE w:val="0"/>
        <w:autoSpaceDN w:val="0"/>
        <w:adjustRightInd w:val="0"/>
        <w:ind w:firstLine="567"/>
        <w:jc w:val="both"/>
        <w:rPr>
          <w:rFonts w:ascii="Arial" w:eastAsiaTheme="minorHAnsi" w:hAnsi="Arial" w:cs="Arial"/>
          <w:sz w:val="20"/>
          <w:szCs w:val="20"/>
          <w:lang w:eastAsia="en-US"/>
        </w:rPr>
      </w:pPr>
      <w:r w:rsidRPr="00C263B7">
        <w:rPr>
          <w:rFonts w:ascii="Arial" w:eastAsiaTheme="minorHAnsi" w:hAnsi="Arial" w:cs="Arial"/>
          <w:sz w:val="20"/>
          <w:szCs w:val="20"/>
          <w:lang w:eastAsia="en-US"/>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14.02.2024 № 283 «О внесении изменений в Порядок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13.04.2022</w:t>
      </w:r>
    </w:p>
    <w:p w:rsidR="00C263B7" w:rsidRPr="00C263B7" w:rsidRDefault="00C263B7" w:rsidP="00C263B7">
      <w:pPr>
        <w:jc w:val="both"/>
        <w:rPr>
          <w:rFonts w:ascii="Arial" w:hAnsi="Arial" w:cs="Arial"/>
          <w:sz w:val="20"/>
          <w:szCs w:val="20"/>
          <w:lang w:eastAsia="ar-SA"/>
        </w:rPr>
      </w:pPr>
      <w:r w:rsidRPr="00C263B7">
        <w:rPr>
          <w:rFonts w:ascii="Arial" w:hAnsi="Arial" w:cs="Arial"/>
          <w:sz w:val="20"/>
          <w:szCs w:val="20"/>
          <w:lang w:eastAsia="ar-SA"/>
        </w:rPr>
        <w:t>ПОСТАНОВЛЯЮ:</w:t>
      </w:r>
    </w:p>
    <w:p w:rsidR="00C263B7" w:rsidRPr="00C263B7" w:rsidRDefault="00C263B7" w:rsidP="00C263B7">
      <w:pPr>
        <w:tabs>
          <w:tab w:val="left" w:pos="426"/>
          <w:tab w:val="left" w:pos="1005"/>
        </w:tabs>
        <w:ind w:right="21"/>
        <w:jc w:val="both"/>
        <w:rPr>
          <w:rFonts w:ascii="Arial" w:hAnsi="Arial" w:cs="Arial"/>
          <w:sz w:val="20"/>
          <w:szCs w:val="20"/>
          <w:lang w:eastAsia="ar-SA"/>
        </w:rPr>
      </w:pPr>
      <w:r w:rsidRPr="00C263B7">
        <w:rPr>
          <w:rFonts w:ascii="Arial" w:hAnsi="Arial" w:cs="Arial"/>
          <w:sz w:val="20"/>
          <w:szCs w:val="20"/>
          <w:lang w:eastAsia="ar-SA"/>
        </w:rPr>
        <w:t xml:space="preserve">      Провести общественные обсуждения по проекту решения о предоставлении разрешения на условно разрешенный вид использования - «Магазины (4.4)» земельному участку с кадастровым номером 54:34:011713:3326, площадью 1000 кв.м., местоположением: Новосибирская область, г. Куйбышев, ул. Копейкина, д. 19а – «Магазины (4.4)».</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 оповещение о начале общественных обсуждений;</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 подготовка и оформление протокола общественных обсуждений;</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C263B7" w:rsidRPr="00C263B7" w:rsidRDefault="00C263B7" w:rsidP="00C263B7">
      <w:pPr>
        <w:widowControl w:val="0"/>
        <w:tabs>
          <w:tab w:val="left" w:pos="540"/>
        </w:tabs>
        <w:autoSpaceDE w:val="0"/>
        <w:autoSpaceDN w:val="0"/>
        <w:adjustRightInd w:val="0"/>
        <w:jc w:val="both"/>
        <w:rPr>
          <w:rFonts w:ascii="Arial" w:hAnsi="Arial" w:cs="Arial"/>
          <w:bCs/>
          <w:sz w:val="20"/>
          <w:szCs w:val="20"/>
          <w:lang w:eastAsia="ar-SA"/>
        </w:rPr>
      </w:pPr>
      <w:r w:rsidRPr="00C263B7">
        <w:rPr>
          <w:rFonts w:ascii="Arial" w:hAnsi="Arial" w:cs="Arial"/>
          <w:sz w:val="20"/>
          <w:szCs w:val="20"/>
          <w:lang w:eastAsia="ar-SA"/>
        </w:rPr>
        <w:tab/>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C263B7">
        <w:rPr>
          <w:rFonts w:ascii="Arial" w:hAnsi="Arial" w:cs="Arial"/>
          <w:bCs/>
          <w:sz w:val="20"/>
          <w:szCs w:val="20"/>
          <w:lang w:eastAsia="ar-SA"/>
        </w:rPr>
        <w:t xml:space="preserve">; адрес электронной почты: </w:t>
      </w:r>
      <w:hyperlink r:id="rId10" w:history="1">
        <w:r w:rsidRPr="00C263B7">
          <w:rPr>
            <w:rFonts w:ascii="Arial" w:hAnsi="Arial" w:cs="Arial"/>
            <w:sz w:val="20"/>
            <w:szCs w:val="20"/>
            <w:lang w:val="en-US" w:eastAsia="ar-SA"/>
          </w:rPr>
          <w:t>kainsk</w:t>
        </w:r>
        <w:r w:rsidRPr="00C263B7">
          <w:rPr>
            <w:rFonts w:ascii="Arial" w:hAnsi="Arial" w:cs="Arial"/>
            <w:sz w:val="20"/>
            <w:szCs w:val="20"/>
            <w:lang w:eastAsia="ar-SA"/>
          </w:rPr>
          <w:t>-</w:t>
        </w:r>
        <w:r w:rsidRPr="00C263B7">
          <w:rPr>
            <w:rFonts w:ascii="Arial" w:hAnsi="Arial" w:cs="Arial"/>
            <w:sz w:val="20"/>
            <w:szCs w:val="20"/>
            <w:lang w:val="en-US" w:eastAsia="ar-SA"/>
          </w:rPr>
          <w:t>today</w:t>
        </w:r>
        <w:r w:rsidRPr="00C263B7">
          <w:rPr>
            <w:rFonts w:ascii="Arial" w:hAnsi="Arial" w:cs="Arial"/>
            <w:sz w:val="20"/>
            <w:szCs w:val="20"/>
            <w:lang w:eastAsia="ar-SA"/>
          </w:rPr>
          <w:t>@</w:t>
        </w:r>
        <w:r w:rsidRPr="00C263B7">
          <w:rPr>
            <w:rFonts w:ascii="Arial" w:hAnsi="Arial" w:cs="Arial"/>
            <w:sz w:val="20"/>
            <w:szCs w:val="20"/>
            <w:lang w:val="en-US" w:eastAsia="ar-SA"/>
          </w:rPr>
          <w:t>mail</w:t>
        </w:r>
        <w:r w:rsidRPr="00C263B7">
          <w:rPr>
            <w:rFonts w:ascii="Arial" w:hAnsi="Arial" w:cs="Arial"/>
            <w:sz w:val="20"/>
            <w:szCs w:val="20"/>
            <w:lang w:eastAsia="ar-SA"/>
          </w:rPr>
          <w:t>.</w:t>
        </w:r>
        <w:r w:rsidRPr="00C263B7">
          <w:rPr>
            <w:rFonts w:ascii="Arial" w:hAnsi="Arial" w:cs="Arial"/>
            <w:sz w:val="20"/>
            <w:szCs w:val="20"/>
            <w:lang w:val="en-US" w:eastAsia="ar-SA"/>
          </w:rPr>
          <w:t>ru</w:t>
        </w:r>
      </w:hyperlink>
      <w:r w:rsidRPr="00C263B7">
        <w:rPr>
          <w:rFonts w:ascii="Arial" w:hAnsi="Arial" w:cs="Arial"/>
          <w:sz w:val="20"/>
          <w:szCs w:val="20"/>
          <w:lang w:eastAsia="ar-SA"/>
        </w:rPr>
        <w:t>, контактный номер</w:t>
      </w:r>
      <w:r w:rsidRPr="00C263B7">
        <w:rPr>
          <w:rFonts w:ascii="Arial" w:hAnsi="Arial" w:cs="Arial"/>
          <w:bCs/>
          <w:sz w:val="20"/>
          <w:szCs w:val="20"/>
          <w:lang w:eastAsia="ar-SA"/>
        </w:rPr>
        <w:t xml:space="preserve"> телефона 8(383) 62-53-465. </w:t>
      </w:r>
    </w:p>
    <w:p w:rsidR="00C263B7" w:rsidRPr="00C263B7" w:rsidRDefault="00C263B7" w:rsidP="00C263B7">
      <w:pPr>
        <w:widowControl w:val="0"/>
        <w:tabs>
          <w:tab w:val="left" w:pos="540"/>
        </w:tabs>
        <w:autoSpaceDE w:val="0"/>
        <w:autoSpaceDN w:val="0"/>
        <w:adjustRightInd w:val="0"/>
        <w:jc w:val="both"/>
        <w:rPr>
          <w:rFonts w:ascii="Arial" w:hAnsi="Arial" w:cs="Arial"/>
          <w:bCs/>
          <w:sz w:val="20"/>
          <w:szCs w:val="20"/>
          <w:lang w:eastAsia="ar-SA"/>
        </w:rPr>
      </w:pPr>
      <w:r w:rsidRPr="00C263B7">
        <w:rPr>
          <w:rFonts w:ascii="Arial" w:hAnsi="Arial" w:cs="Arial"/>
          <w:bCs/>
          <w:sz w:val="20"/>
          <w:szCs w:val="20"/>
          <w:lang w:eastAsia="ar-SA"/>
        </w:rPr>
        <w:t xml:space="preserve">       4. Организатору:</w:t>
      </w:r>
    </w:p>
    <w:p w:rsidR="00C263B7" w:rsidRPr="00C263B7" w:rsidRDefault="00C263B7" w:rsidP="00C263B7">
      <w:pPr>
        <w:widowControl w:val="0"/>
        <w:tabs>
          <w:tab w:val="left" w:pos="540"/>
        </w:tabs>
        <w:autoSpaceDE w:val="0"/>
        <w:autoSpaceDN w:val="0"/>
        <w:adjustRightInd w:val="0"/>
        <w:jc w:val="both"/>
        <w:rPr>
          <w:rFonts w:ascii="Arial" w:hAnsi="Arial" w:cs="Arial"/>
          <w:bCs/>
          <w:sz w:val="20"/>
          <w:szCs w:val="20"/>
          <w:lang w:eastAsia="ar-SA"/>
        </w:rPr>
      </w:pPr>
      <w:r w:rsidRPr="00C263B7">
        <w:rPr>
          <w:rFonts w:ascii="Arial" w:hAnsi="Arial" w:cs="Arial"/>
          <w:bCs/>
          <w:sz w:val="20"/>
          <w:szCs w:val="20"/>
          <w:lang w:eastAsia="ar-SA"/>
        </w:rPr>
        <w:t xml:space="preserve">       1) провести общественные обсуждения в следующие сроки: с 21.11.2024г. (дата опубликования оповещения о начале общественных обсуждений) по 20.12.2024г.</w:t>
      </w:r>
      <w:r w:rsidRPr="00C263B7">
        <w:rPr>
          <w:rFonts w:ascii="Arial" w:hAnsi="Arial" w:cs="Arial"/>
          <w:bCs/>
          <w:color w:val="FF0000"/>
          <w:sz w:val="20"/>
          <w:szCs w:val="20"/>
          <w:lang w:eastAsia="ar-SA"/>
        </w:rPr>
        <w:t xml:space="preserve"> </w:t>
      </w:r>
      <w:r w:rsidRPr="00C263B7">
        <w:rPr>
          <w:rFonts w:ascii="Arial" w:hAnsi="Arial" w:cs="Arial"/>
          <w:bCs/>
          <w:sz w:val="20"/>
          <w:szCs w:val="20"/>
          <w:lang w:eastAsia="ar-SA"/>
        </w:rPr>
        <w:t xml:space="preserve">(дата опубликования заключения о результатах общественных обсуждений); </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C263B7" w:rsidRPr="00C263B7" w:rsidRDefault="00C263B7" w:rsidP="00C263B7">
      <w:pPr>
        <w:widowControl w:val="0"/>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3) опубликование 21.11.2024г. оповещения о начале общественных обсуждений в городе </w:t>
      </w:r>
      <w:r w:rsidRPr="00C263B7">
        <w:rPr>
          <w:rFonts w:ascii="Arial" w:hAnsi="Arial" w:cs="Arial"/>
          <w:sz w:val="20"/>
          <w:szCs w:val="20"/>
          <w:lang w:eastAsia="ar-SA"/>
        </w:rPr>
        <w:lastRenderedPageBreak/>
        <w:t xml:space="preserve">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C263B7">
        <w:rPr>
          <w:rFonts w:ascii="Arial" w:hAnsi="Arial" w:cs="Arial"/>
          <w:sz w:val="20"/>
          <w:szCs w:val="20"/>
          <w:lang w:val="en-US" w:eastAsia="ar-SA"/>
        </w:rPr>
        <w:t>h</w:t>
      </w:r>
      <w:hyperlink r:id="rId11" w:history="1">
        <w:r w:rsidRPr="00C263B7">
          <w:rPr>
            <w:rFonts w:ascii="Arial" w:hAnsi="Arial" w:cs="Arial"/>
            <w:sz w:val="20"/>
            <w:szCs w:val="20"/>
            <w:lang w:val="en-US" w:eastAsia="ar-SA"/>
          </w:rPr>
          <w:t>ttps</w:t>
        </w:r>
        <w:r w:rsidRPr="00C263B7">
          <w:rPr>
            <w:rFonts w:ascii="Arial" w:hAnsi="Arial" w:cs="Arial"/>
            <w:sz w:val="20"/>
            <w:szCs w:val="20"/>
            <w:lang w:eastAsia="ar-SA"/>
          </w:rPr>
          <w:t>.//kainsk.</w:t>
        </w:r>
        <w:r w:rsidRPr="00C263B7">
          <w:rPr>
            <w:rFonts w:ascii="Arial" w:hAnsi="Arial" w:cs="Arial"/>
            <w:sz w:val="20"/>
            <w:szCs w:val="20"/>
            <w:lang w:val="en-US" w:eastAsia="ar-SA"/>
          </w:rPr>
          <w:t>nso</w:t>
        </w:r>
        <w:r w:rsidRPr="00C263B7">
          <w:rPr>
            <w:rFonts w:ascii="Arial" w:hAnsi="Arial" w:cs="Arial"/>
            <w:sz w:val="20"/>
            <w:szCs w:val="20"/>
            <w:lang w:eastAsia="ar-SA"/>
          </w:rPr>
          <w:t>.ru</w:t>
        </w:r>
      </w:hyperlink>
      <w:r w:rsidRPr="00C263B7">
        <w:rPr>
          <w:rFonts w:ascii="Arial" w:hAnsi="Arial" w:cs="Arial"/>
          <w:sz w:val="20"/>
          <w:szCs w:val="20"/>
          <w:lang w:eastAsia="ar-SA"/>
        </w:rPr>
        <w:t xml:space="preserve"> в разделах «Публичные слушания, общественные обсуждения». </w:t>
      </w:r>
    </w:p>
    <w:p w:rsidR="00C263B7" w:rsidRPr="00C263B7" w:rsidRDefault="00C263B7" w:rsidP="00C263B7">
      <w:pPr>
        <w:widowControl w:val="0"/>
        <w:tabs>
          <w:tab w:val="left" w:pos="540"/>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ул. Краскома 37;</w:t>
      </w:r>
    </w:p>
    <w:p w:rsidR="00C263B7" w:rsidRPr="00C263B7" w:rsidRDefault="00C263B7" w:rsidP="00C263B7">
      <w:pPr>
        <w:widowControl w:val="0"/>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5) размещение 29.11.2024г.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C263B7">
          <w:rPr>
            <w:rFonts w:ascii="Arial" w:hAnsi="Arial" w:cs="Arial"/>
            <w:sz w:val="20"/>
            <w:szCs w:val="20"/>
            <w:lang w:eastAsia="ar-SA"/>
          </w:rPr>
          <w:t>www.kainsk.</w:t>
        </w:r>
        <w:r w:rsidRPr="00C263B7">
          <w:rPr>
            <w:rFonts w:ascii="Arial" w:hAnsi="Arial" w:cs="Arial"/>
            <w:sz w:val="20"/>
            <w:szCs w:val="20"/>
            <w:lang w:val="en-US" w:eastAsia="ar-SA"/>
          </w:rPr>
          <w:t>nso</w:t>
        </w:r>
        <w:r w:rsidRPr="00C263B7">
          <w:rPr>
            <w:rFonts w:ascii="Arial" w:hAnsi="Arial" w:cs="Arial"/>
            <w:sz w:val="20"/>
            <w:szCs w:val="20"/>
            <w:lang w:eastAsia="ar-SA"/>
          </w:rPr>
          <w:t>.ru</w:t>
        </w:r>
      </w:hyperlink>
      <w:r w:rsidRPr="00C263B7">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открыть экспозицию проекта.</w:t>
      </w:r>
    </w:p>
    <w:p w:rsidR="00C263B7" w:rsidRPr="00C263B7" w:rsidRDefault="00C263B7" w:rsidP="00C263B7">
      <w:pPr>
        <w:autoSpaceDE w:val="0"/>
        <w:autoSpaceDN w:val="0"/>
        <w:adjustRightInd w:val="0"/>
        <w:ind w:firstLine="539"/>
        <w:jc w:val="both"/>
        <w:rPr>
          <w:rFonts w:ascii="Arial" w:hAnsi="Arial" w:cs="Arial"/>
          <w:sz w:val="20"/>
          <w:szCs w:val="20"/>
          <w:lang w:eastAsia="ar-SA"/>
        </w:rPr>
      </w:pPr>
      <w:r w:rsidRPr="00C263B7">
        <w:rPr>
          <w:rFonts w:ascii="Arial" w:hAnsi="Arial" w:cs="Arial"/>
          <w:sz w:val="20"/>
          <w:szCs w:val="20"/>
          <w:lang w:eastAsia="ar-SA"/>
        </w:rPr>
        <w:t>6) предложить участникам общественных обсуждений по проекту (гражданам, постоянно проживающим в пределах территориальной зоны, в границах которой расположен земельный участок, в отношении которого подготовлен данный проект, правообладателям находящихся в границах этой территориальной зоны земельных участков и (или) расположенных на них объектов капитального строительства, гражданам, постоянно проживающим в границах земельных участков, прилегающих к земельному участку, в отношении которого подготовлен данный проект, правообладателям таких земельных участков или расположенных на них объектов капитального строительства, а в случае, предусмотренном частью 3 статьи 39 Градостроительного кодекса Российской Федерации, также правообладателям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w:t>
      </w:r>
    </w:p>
    <w:p w:rsidR="00C263B7" w:rsidRPr="00C263B7" w:rsidRDefault="00C263B7" w:rsidP="00C263B7">
      <w:pPr>
        <w:widowControl w:val="0"/>
        <w:tabs>
          <w:tab w:val="left" w:pos="426"/>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ab/>
        <w:t xml:space="preserve"> - принять активное участие в проведении общественных обсуждений;</w:t>
      </w:r>
    </w:p>
    <w:p w:rsidR="00C263B7" w:rsidRPr="00C263B7" w:rsidRDefault="00C263B7" w:rsidP="00C263B7">
      <w:pPr>
        <w:autoSpaceDE w:val="0"/>
        <w:autoSpaceDN w:val="0"/>
        <w:adjustRightInd w:val="0"/>
        <w:ind w:firstLine="426"/>
        <w:jc w:val="both"/>
        <w:rPr>
          <w:rFonts w:ascii="Arial" w:eastAsiaTheme="minorHAnsi" w:hAnsi="Arial" w:cs="Arial"/>
          <w:sz w:val="20"/>
          <w:szCs w:val="20"/>
          <w:lang w:eastAsia="en-US"/>
        </w:rPr>
      </w:pPr>
      <w:r w:rsidRPr="00C263B7">
        <w:rPr>
          <w:rFonts w:ascii="Arial" w:eastAsiaTheme="minorHAnsi" w:hAnsi="Arial" w:cs="Arial"/>
          <w:sz w:val="20"/>
          <w:szCs w:val="20"/>
          <w:lang w:eastAsia="en-US"/>
        </w:rPr>
        <w:t xml:space="preserve"> - в соответствии с частью 12</w:t>
      </w:r>
      <w:r w:rsidRPr="00C263B7">
        <w:rPr>
          <w:rFonts w:ascii="Arial" w:eastAsiaTheme="minorHAnsi" w:hAnsi="Arial" w:cs="Arial"/>
          <w:color w:val="FF0000"/>
          <w:sz w:val="20"/>
          <w:szCs w:val="20"/>
          <w:lang w:eastAsia="en-US"/>
        </w:rPr>
        <w:t xml:space="preserve"> </w:t>
      </w:r>
      <w:r w:rsidRPr="00C263B7">
        <w:rPr>
          <w:rFonts w:ascii="Arial" w:eastAsiaTheme="minorHAns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C263B7" w:rsidRPr="00C263B7" w:rsidRDefault="00C263B7" w:rsidP="00C263B7">
      <w:pPr>
        <w:autoSpaceDE w:val="0"/>
        <w:autoSpaceDN w:val="0"/>
        <w:adjustRightInd w:val="0"/>
        <w:ind w:firstLine="567"/>
        <w:jc w:val="both"/>
        <w:rPr>
          <w:rFonts w:ascii="Arial" w:eastAsiaTheme="minorHAnsi" w:hAnsi="Arial" w:cs="Arial"/>
          <w:sz w:val="20"/>
          <w:szCs w:val="20"/>
          <w:lang w:eastAsia="en-US"/>
        </w:rPr>
      </w:pPr>
      <w:r w:rsidRPr="00C263B7">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C263B7" w:rsidRPr="00C263B7" w:rsidRDefault="00C263B7" w:rsidP="00C263B7">
      <w:pPr>
        <w:tabs>
          <w:tab w:val="left" w:pos="567"/>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ab/>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Правил землепользования и застройки города Куйбышева Куйбышевского района Новосибирской области.</w:t>
      </w:r>
    </w:p>
    <w:p w:rsidR="00C263B7" w:rsidRPr="00C263B7" w:rsidRDefault="00C263B7" w:rsidP="00C263B7">
      <w:pPr>
        <w:tabs>
          <w:tab w:val="left" w:pos="567"/>
        </w:tabs>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C263B7" w:rsidRPr="00C263B7" w:rsidRDefault="00C263B7" w:rsidP="00C263B7">
      <w:pPr>
        <w:autoSpaceDE w:val="0"/>
        <w:autoSpaceDN w:val="0"/>
        <w:adjustRightInd w:val="0"/>
        <w:jc w:val="both"/>
        <w:rPr>
          <w:rFonts w:ascii="Arial" w:hAnsi="Arial" w:cs="Arial"/>
          <w:sz w:val="20"/>
          <w:szCs w:val="20"/>
          <w:lang w:eastAsia="ar-SA"/>
        </w:rPr>
      </w:pPr>
      <w:r w:rsidRPr="00C263B7">
        <w:rPr>
          <w:rFonts w:ascii="Arial" w:hAnsi="Arial" w:cs="Arial"/>
          <w:sz w:val="20"/>
          <w:szCs w:val="20"/>
          <w:lang w:eastAsia="ar-SA"/>
        </w:rPr>
        <w:t xml:space="preserve">        6.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А.Г.</w:t>
      </w:r>
    </w:p>
    <w:p w:rsidR="00C263B7" w:rsidRPr="00C263B7" w:rsidRDefault="00C263B7" w:rsidP="00C263B7">
      <w:pPr>
        <w:widowControl w:val="0"/>
        <w:tabs>
          <w:tab w:val="left" w:pos="709"/>
        </w:tabs>
        <w:autoSpaceDE w:val="0"/>
        <w:autoSpaceDN w:val="0"/>
        <w:adjustRightInd w:val="0"/>
        <w:jc w:val="both"/>
        <w:rPr>
          <w:rFonts w:ascii="Arial" w:hAnsi="Arial" w:cs="Arial"/>
          <w:sz w:val="20"/>
          <w:szCs w:val="20"/>
          <w:lang w:eastAsia="ar-SA"/>
        </w:rPr>
      </w:pPr>
    </w:p>
    <w:p w:rsidR="00C263B7" w:rsidRDefault="00C263B7" w:rsidP="00C263B7">
      <w:pPr>
        <w:tabs>
          <w:tab w:val="left" w:pos="3947"/>
        </w:tabs>
        <w:rPr>
          <w:rFonts w:ascii="Arial" w:hAnsi="Arial" w:cs="Arial"/>
          <w:sz w:val="20"/>
          <w:szCs w:val="20"/>
        </w:rPr>
      </w:pPr>
      <w:r w:rsidRPr="00C263B7">
        <w:rPr>
          <w:rFonts w:ascii="Arial" w:hAnsi="Arial" w:cs="Arial"/>
          <w:sz w:val="20"/>
          <w:szCs w:val="20"/>
        </w:rPr>
        <w:t xml:space="preserve">Глава города Куйбышева </w:t>
      </w:r>
    </w:p>
    <w:p w:rsidR="00C263B7" w:rsidRDefault="00C263B7" w:rsidP="00C263B7">
      <w:pPr>
        <w:tabs>
          <w:tab w:val="left" w:pos="3947"/>
        </w:tabs>
        <w:rPr>
          <w:rFonts w:ascii="Arial" w:hAnsi="Arial" w:cs="Arial"/>
          <w:sz w:val="20"/>
          <w:szCs w:val="20"/>
        </w:rPr>
      </w:pPr>
      <w:r w:rsidRPr="00C263B7">
        <w:rPr>
          <w:rFonts w:ascii="Arial" w:hAnsi="Arial" w:cs="Arial"/>
          <w:sz w:val="20"/>
          <w:szCs w:val="20"/>
        </w:rPr>
        <w:t>Куйбышевского</w:t>
      </w:r>
      <w:r>
        <w:rPr>
          <w:rFonts w:ascii="Arial" w:hAnsi="Arial" w:cs="Arial"/>
          <w:sz w:val="20"/>
          <w:szCs w:val="20"/>
        </w:rPr>
        <w:t xml:space="preserve"> </w:t>
      </w:r>
      <w:r w:rsidRPr="00C263B7">
        <w:rPr>
          <w:rFonts w:ascii="Arial" w:hAnsi="Arial" w:cs="Arial"/>
          <w:sz w:val="20"/>
          <w:szCs w:val="20"/>
        </w:rPr>
        <w:t xml:space="preserve">района </w:t>
      </w:r>
    </w:p>
    <w:p w:rsidR="00C263B7" w:rsidRPr="00C263B7" w:rsidRDefault="00C263B7" w:rsidP="00C263B7">
      <w:pPr>
        <w:tabs>
          <w:tab w:val="left" w:pos="3947"/>
        </w:tabs>
        <w:rPr>
          <w:rFonts w:ascii="Arial" w:hAnsi="Arial" w:cs="Arial"/>
          <w:sz w:val="20"/>
          <w:szCs w:val="20"/>
        </w:rPr>
      </w:pPr>
      <w:r w:rsidRPr="00C263B7">
        <w:rPr>
          <w:rFonts w:ascii="Arial" w:hAnsi="Arial" w:cs="Arial"/>
          <w:sz w:val="20"/>
          <w:szCs w:val="20"/>
        </w:rPr>
        <w:t xml:space="preserve">Новосибирской области                                                                        А.А. Андронов                                                            </w:t>
      </w:r>
    </w:p>
    <w:p w:rsidR="00825E55" w:rsidRPr="00F25A9D" w:rsidRDefault="00825E55" w:rsidP="00F25A9D">
      <w:pPr>
        <w:widowControl w:val="0"/>
        <w:snapToGrid w:val="0"/>
        <w:spacing w:line="259" w:lineRule="auto"/>
        <w:ind w:hanging="709"/>
        <w:rPr>
          <w:rFonts w:ascii="Arial" w:eastAsiaTheme="minorHAnsi" w:hAnsi="Arial" w:cs="Arial"/>
          <w:sz w:val="20"/>
          <w:szCs w:val="20"/>
          <w:lang w:eastAsia="en-US"/>
        </w:rPr>
      </w:pPr>
    </w:p>
    <w:p w:rsidR="000D4DFF" w:rsidRDefault="00F25A9D" w:rsidP="00DE103E">
      <w:pPr>
        <w:widowControl w:val="0"/>
        <w:autoSpaceDE w:val="0"/>
        <w:autoSpaceDN w:val="0"/>
        <w:adjustRightInd w:val="0"/>
        <w:jc w:val="both"/>
        <w:rPr>
          <w:rFonts w:ascii="Arial" w:hAnsi="Arial" w:cs="Arial"/>
          <w:bCs/>
          <w:sz w:val="20"/>
          <w:szCs w:val="20"/>
        </w:rPr>
      </w:pPr>
      <w:r>
        <w:rPr>
          <w:rFonts w:ascii="Arial" w:hAnsi="Arial" w:cs="Arial"/>
          <w:b/>
          <w:sz w:val="20"/>
          <w:szCs w:val="20"/>
        </w:rPr>
        <w:t>2.2</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DE103E">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DE103E">
        <w:rPr>
          <w:rFonts w:ascii="Arial" w:hAnsi="Arial" w:cs="Arial"/>
          <w:b/>
          <w:sz w:val="20"/>
          <w:szCs w:val="20"/>
        </w:rPr>
        <w:t>20.11.2024 № 39</w:t>
      </w:r>
      <w:r w:rsidRPr="00333B54">
        <w:rPr>
          <w:rFonts w:ascii="Arial" w:hAnsi="Arial" w:cs="Arial"/>
          <w:b/>
          <w:sz w:val="20"/>
          <w:szCs w:val="20"/>
        </w:rPr>
        <w:t xml:space="preserve"> </w:t>
      </w:r>
      <w:r w:rsidRPr="00F52D5C">
        <w:rPr>
          <w:rFonts w:ascii="Arial" w:hAnsi="Arial" w:cs="Arial"/>
          <w:sz w:val="20"/>
          <w:szCs w:val="20"/>
        </w:rPr>
        <w:t>«</w:t>
      </w:r>
      <w:r w:rsidR="00DE103E" w:rsidRPr="00DE103E">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E3678D">
        <w:rPr>
          <w:rFonts w:ascii="Arial" w:hAnsi="Arial" w:cs="Arial"/>
          <w:sz w:val="20"/>
          <w:szCs w:val="20"/>
        </w:rPr>
        <w:t>»</w:t>
      </w:r>
    </w:p>
    <w:p w:rsidR="00DE103E" w:rsidRDefault="00DE103E" w:rsidP="00DE103E">
      <w:pPr>
        <w:spacing w:before="100" w:beforeAutospacing="1"/>
        <w:jc w:val="center"/>
        <w:outlineLvl w:val="1"/>
        <w:rPr>
          <w:rFonts w:ascii="Arial" w:hAnsi="Arial" w:cs="Arial"/>
          <w:b/>
          <w:bCs/>
          <w:sz w:val="20"/>
          <w:szCs w:val="20"/>
        </w:rPr>
      </w:pPr>
      <w:r w:rsidRPr="00DE103E">
        <w:rPr>
          <w:rFonts w:ascii="Arial" w:hAnsi="Arial" w:cs="Arial"/>
          <w:b/>
          <w:bCs/>
          <w:sz w:val="20"/>
          <w:szCs w:val="20"/>
        </w:rPr>
        <w:t>ПОСТАНОВЛЕНИЕ</w:t>
      </w:r>
    </w:p>
    <w:p w:rsidR="00DE103E" w:rsidRDefault="00DE103E" w:rsidP="00DE103E">
      <w:pPr>
        <w:jc w:val="center"/>
        <w:rPr>
          <w:rFonts w:ascii="Arial" w:hAnsi="Arial" w:cs="Arial"/>
          <w:sz w:val="20"/>
          <w:szCs w:val="20"/>
          <w:lang w:eastAsia="ar-SA"/>
        </w:rPr>
      </w:pPr>
    </w:p>
    <w:p w:rsidR="00DE103E" w:rsidRPr="00DE103E" w:rsidRDefault="00DE103E" w:rsidP="00DE103E">
      <w:pPr>
        <w:jc w:val="center"/>
        <w:rPr>
          <w:rFonts w:ascii="Arial" w:hAnsi="Arial" w:cs="Arial"/>
          <w:sz w:val="20"/>
          <w:szCs w:val="20"/>
          <w:lang w:eastAsia="ar-SA"/>
        </w:rPr>
      </w:pPr>
      <w:r w:rsidRPr="00DE103E">
        <w:rPr>
          <w:rFonts w:ascii="Arial" w:hAnsi="Arial" w:cs="Arial"/>
          <w:sz w:val="20"/>
          <w:szCs w:val="20"/>
          <w:lang w:eastAsia="ar-SA"/>
        </w:rPr>
        <w:t>20.11.2024 № 39</w:t>
      </w:r>
    </w:p>
    <w:p w:rsidR="00DE103E" w:rsidRPr="00DE103E" w:rsidRDefault="00DE103E" w:rsidP="00DE103E">
      <w:pPr>
        <w:jc w:val="center"/>
        <w:rPr>
          <w:rFonts w:ascii="Arial" w:hAnsi="Arial" w:cs="Arial"/>
          <w:sz w:val="20"/>
          <w:szCs w:val="20"/>
          <w:lang w:eastAsia="ar-SA"/>
        </w:rPr>
      </w:pPr>
    </w:p>
    <w:p w:rsidR="00DE103E" w:rsidRPr="00DE103E" w:rsidRDefault="00DE103E" w:rsidP="00DE103E">
      <w:pPr>
        <w:widowControl w:val="0"/>
        <w:autoSpaceDE w:val="0"/>
        <w:autoSpaceDN w:val="0"/>
        <w:adjustRightInd w:val="0"/>
        <w:jc w:val="center"/>
        <w:rPr>
          <w:rFonts w:ascii="Arial" w:hAnsi="Arial" w:cs="Arial"/>
          <w:b/>
          <w:sz w:val="20"/>
          <w:szCs w:val="20"/>
          <w:lang w:eastAsia="ar-SA"/>
        </w:rPr>
      </w:pPr>
      <w:r w:rsidRPr="00DE103E">
        <w:rPr>
          <w:rFonts w:ascii="Arial" w:hAnsi="Arial" w:cs="Arial"/>
          <w:b/>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p>
    <w:p w:rsidR="00DE103E" w:rsidRPr="00DE103E" w:rsidRDefault="00DE103E" w:rsidP="00DE103E">
      <w:pPr>
        <w:autoSpaceDE w:val="0"/>
        <w:autoSpaceDN w:val="0"/>
        <w:adjustRightInd w:val="0"/>
        <w:ind w:firstLine="567"/>
        <w:jc w:val="both"/>
        <w:rPr>
          <w:rFonts w:ascii="Arial" w:eastAsiaTheme="minorHAnsi" w:hAnsi="Arial" w:cs="Arial"/>
          <w:sz w:val="20"/>
          <w:szCs w:val="20"/>
          <w:lang w:eastAsia="en-US"/>
        </w:rPr>
      </w:pPr>
      <w:r w:rsidRPr="00DE103E">
        <w:rPr>
          <w:rFonts w:ascii="Arial" w:eastAsiaTheme="minorHAnsi" w:hAnsi="Arial" w:cs="Arial"/>
          <w:sz w:val="20"/>
          <w:szCs w:val="20"/>
          <w:lang w:eastAsia="en-US"/>
        </w:rPr>
        <w:lastRenderedPageBreak/>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 10 Устава городского поселения города Куйбышева  Куйбышевского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E103E" w:rsidRPr="00DE103E" w:rsidRDefault="00DE103E" w:rsidP="00DE103E">
      <w:pPr>
        <w:jc w:val="both"/>
        <w:rPr>
          <w:rFonts w:ascii="Arial" w:hAnsi="Arial" w:cs="Arial"/>
          <w:sz w:val="20"/>
          <w:szCs w:val="20"/>
          <w:lang w:eastAsia="ar-SA"/>
        </w:rPr>
      </w:pPr>
      <w:r w:rsidRPr="00DE103E">
        <w:rPr>
          <w:rFonts w:ascii="Arial" w:hAnsi="Arial" w:cs="Arial"/>
          <w:sz w:val="20"/>
          <w:szCs w:val="20"/>
          <w:lang w:eastAsia="ar-SA"/>
        </w:rPr>
        <w:t>ПОСТАНОВЛЯЮ:</w:t>
      </w:r>
    </w:p>
    <w:p w:rsidR="00DE103E" w:rsidRPr="00DE103E" w:rsidRDefault="00DE103E" w:rsidP="00DE103E">
      <w:pPr>
        <w:jc w:val="both"/>
        <w:rPr>
          <w:rFonts w:ascii="Arial" w:hAnsi="Arial" w:cs="Arial"/>
          <w:sz w:val="20"/>
          <w:szCs w:val="20"/>
          <w:lang w:eastAsia="ar-SA"/>
        </w:rPr>
      </w:pPr>
      <w:r w:rsidRPr="00DE103E">
        <w:rPr>
          <w:rFonts w:ascii="Arial" w:hAnsi="Arial" w:cs="Arial"/>
          <w:sz w:val="20"/>
          <w:szCs w:val="20"/>
          <w:lang w:eastAsia="ar-SA"/>
        </w:rPr>
        <w:t xml:space="preserve">        1. Провести общественные обсуждения по проекту внесения изменений в Правила землепользования и застройки города Куйбышева Куйбышевского района Новосибирской области в части внесения изменения</w:t>
      </w:r>
      <w:r w:rsidRPr="00DE103E">
        <w:rPr>
          <w:rFonts w:ascii="Arial" w:hAnsi="Arial" w:cs="Arial"/>
          <w:color w:val="000000"/>
          <w:sz w:val="20"/>
          <w:szCs w:val="20"/>
          <w:lang w:eastAsia="ar-SA"/>
        </w:rPr>
        <w:t> в подпункт</w:t>
      </w:r>
      <w:r w:rsidRPr="00DE103E">
        <w:rPr>
          <w:rFonts w:ascii="Arial" w:hAnsi="Arial" w:cs="Arial"/>
          <w:sz w:val="20"/>
          <w:szCs w:val="20"/>
          <w:lang w:eastAsia="ar-SA"/>
        </w:rPr>
        <w:t xml:space="preserve"> 3.16 «Зона уличной и дорожной сети (УДС)» пункта 3 «Производственные зоны, зоны инженерной и транспортной инфраструктур» таблицы 1 «Виды разрешенного использования земельных участков и объектов капитального строительства для территориальных зон»:</w:t>
      </w:r>
    </w:p>
    <w:p w:rsidR="00DE103E" w:rsidRPr="00DE103E" w:rsidRDefault="00DE103E" w:rsidP="00DE103E">
      <w:pPr>
        <w:autoSpaceDE w:val="0"/>
        <w:autoSpaceDN w:val="0"/>
        <w:adjustRightInd w:val="0"/>
        <w:jc w:val="both"/>
        <w:rPr>
          <w:rFonts w:ascii="Arial" w:eastAsiaTheme="minorHAnsi" w:hAnsi="Arial" w:cs="Arial"/>
          <w:sz w:val="20"/>
          <w:szCs w:val="20"/>
          <w:lang w:eastAsia="en-US"/>
        </w:rPr>
      </w:pPr>
      <w:r w:rsidRPr="00DE103E">
        <w:rPr>
          <w:rFonts w:ascii="Arial" w:eastAsiaTheme="minorHAnsi" w:hAnsi="Arial" w:cs="Arial"/>
          <w:sz w:val="20"/>
          <w:szCs w:val="20"/>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DE103E" w:rsidRPr="00DE103E" w:rsidRDefault="00DE103E" w:rsidP="00DE103E">
      <w:pPr>
        <w:autoSpaceDE w:val="0"/>
        <w:autoSpaceDN w:val="0"/>
        <w:adjustRightInd w:val="0"/>
        <w:jc w:val="both"/>
        <w:rPr>
          <w:rFonts w:ascii="Arial" w:eastAsiaTheme="minorHAnsi" w:hAnsi="Arial" w:cs="Arial"/>
          <w:sz w:val="20"/>
          <w:szCs w:val="20"/>
          <w:lang w:eastAsia="en-US"/>
        </w:rPr>
      </w:pPr>
      <w:r w:rsidRPr="00DE103E">
        <w:rPr>
          <w:rFonts w:ascii="Arial" w:eastAsiaTheme="minorHAnsi" w:hAnsi="Arial" w:cs="Arial"/>
          <w:sz w:val="20"/>
          <w:szCs w:val="20"/>
          <w:lang w:eastAsia="en-US"/>
        </w:rPr>
        <w:t>- железнодорожные пути(7.1.1).</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 оповещение о начале общественных обсуждений;</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 подготовка и оформление протокола общественных обсуждений;</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DE103E" w:rsidRPr="00DE103E" w:rsidRDefault="00DE103E" w:rsidP="00DE103E">
      <w:pPr>
        <w:widowControl w:val="0"/>
        <w:tabs>
          <w:tab w:val="left" w:pos="540"/>
        </w:tabs>
        <w:autoSpaceDE w:val="0"/>
        <w:autoSpaceDN w:val="0"/>
        <w:adjustRightInd w:val="0"/>
        <w:jc w:val="both"/>
        <w:rPr>
          <w:rFonts w:ascii="Arial" w:hAnsi="Arial" w:cs="Arial"/>
          <w:bCs/>
          <w:sz w:val="20"/>
          <w:szCs w:val="20"/>
          <w:lang w:eastAsia="ar-SA"/>
        </w:rPr>
      </w:pPr>
      <w:r w:rsidRPr="00DE103E">
        <w:rPr>
          <w:rFonts w:ascii="Arial" w:hAnsi="Arial" w:cs="Arial"/>
          <w:sz w:val="20"/>
          <w:szCs w:val="20"/>
          <w:lang w:eastAsia="ar-SA"/>
        </w:rPr>
        <w:tab/>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DE103E">
        <w:rPr>
          <w:rFonts w:ascii="Arial" w:hAnsi="Arial" w:cs="Arial"/>
          <w:bCs/>
          <w:sz w:val="20"/>
          <w:szCs w:val="20"/>
          <w:lang w:eastAsia="ar-SA"/>
        </w:rPr>
        <w:t xml:space="preserve">; адрес электронной почты: </w:t>
      </w:r>
      <w:hyperlink r:id="rId13" w:history="1">
        <w:r w:rsidRPr="00DE103E">
          <w:rPr>
            <w:rFonts w:ascii="Arial" w:hAnsi="Arial" w:cs="Arial"/>
            <w:sz w:val="20"/>
            <w:szCs w:val="20"/>
            <w:lang w:val="en-US" w:eastAsia="ar-SA"/>
          </w:rPr>
          <w:t>kainsk</w:t>
        </w:r>
        <w:r w:rsidRPr="00DE103E">
          <w:rPr>
            <w:rFonts w:ascii="Arial" w:hAnsi="Arial" w:cs="Arial"/>
            <w:sz w:val="20"/>
            <w:szCs w:val="20"/>
            <w:lang w:eastAsia="ar-SA"/>
          </w:rPr>
          <w:t>-</w:t>
        </w:r>
        <w:r w:rsidRPr="00DE103E">
          <w:rPr>
            <w:rFonts w:ascii="Arial" w:hAnsi="Arial" w:cs="Arial"/>
            <w:sz w:val="20"/>
            <w:szCs w:val="20"/>
            <w:lang w:val="en-US" w:eastAsia="ar-SA"/>
          </w:rPr>
          <w:t>today</w:t>
        </w:r>
        <w:r w:rsidRPr="00DE103E">
          <w:rPr>
            <w:rFonts w:ascii="Arial" w:hAnsi="Arial" w:cs="Arial"/>
            <w:sz w:val="20"/>
            <w:szCs w:val="20"/>
            <w:lang w:eastAsia="ar-SA"/>
          </w:rPr>
          <w:t>@</w:t>
        </w:r>
        <w:r w:rsidRPr="00DE103E">
          <w:rPr>
            <w:rFonts w:ascii="Arial" w:hAnsi="Arial" w:cs="Arial"/>
            <w:sz w:val="20"/>
            <w:szCs w:val="20"/>
            <w:lang w:val="en-US" w:eastAsia="ar-SA"/>
          </w:rPr>
          <w:t>mail</w:t>
        </w:r>
        <w:r w:rsidRPr="00DE103E">
          <w:rPr>
            <w:rFonts w:ascii="Arial" w:hAnsi="Arial" w:cs="Arial"/>
            <w:sz w:val="20"/>
            <w:szCs w:val="20"/>
            <w:lang w:eastAsia="ar-SA"/>
          </w:rPr>
          <w:t>.</w:t>
        </w:r>
        <w:r w:rsidRPr="00DE103E">
          <w:rPr>
            <w:rFonts w:ascii="Arial" w:hAnsi="Arial" w:cs="Arial"/>
            <w:sz w:val="20"/>
            <w:szCs w:val="20"/>
            <w:lang w:val="en-US" w:eastAsia="ar-SA"/>
          </w:rPr>
          <w:t>ru</w:t>
        </w:r>
      </w:hyperlink>
      <w:r w:rsidRPr="00DE103E">
        <w:rPr>
          <w:rFonts w:ascii="Arial" w:hAnsi="Arial" w:cs="Arial"/>
          <w:sz w:val="20"/>
          <w:szCs w:val="20"/>
          <w:lang w:eastAsia="ar-SA"/>
        </w:rPr>
        <w:t>, контактный номер</w:t>
      </w:r>
      <w:r w:rsidRPr="00DE103E">
        <w:rPr>
          <w:rFonts w:ascii="Arial" w:hAnsi="Arial" w:cs="Arial"/>
          <w:bCs/>
          <w:sz w:val="20"/>
          <w:szCs w:val="20"/>
          <w:lang w:eastAsia="ar-SA"/>
        </w:rPr>
        <w:t xml:space="preserve"> телефона 8(383) 62-53-465. </w:t>
      </w:r>
    </w:p>
    <w:p w:rsidR="00DE103E" w:rsidRPr="00DE103E" w:rsidRDefault="00DE103E" w:rsidP="00DE103E">
      <w:pPr>
        <w:widowControl w:val="0"/>
        <w:tabs>
          <w:tab w:val="left" w:pos="540"/>
        </w:tabs>
        <w:autoSpaceDE w:val="0"/>
        <w:autoSpaceDN w:val="0"/>
        <w:adjustRightInd w:val="0"/>
        <w:jc w:val="both"/>
        <w:rPr>
          <w:rFonts w:ascii="Arial" w:hAnsi="Arial" w:cs="Arial"/>
          <w:bCs/>
          <w:sz w:val="20"/>
          <w:szCs w:val="20"/>
          <w:lang w:eastAsia="ar-SA"/>
        </w:rPr>
      </w:pPr>
      <w:r w:rsidRPr="00DE103E">
        <w:rPr>
          <w:rFonts w:ascii="Arial" w:hAnsi="Arial" w:cs="Arial"/>
          <w:bCs/>
          <w:sz w:val="20"/>
          <w:szCs w:val="20"/>
          <w:lang w:eastAsia="ar-SA"/>
        </w:rPr>
        <w:t xml:space="preserve">       4. Организатору:</w:t>
      </w:r>
    </w:p>
    <w:p w:rsidR="00DE103E" w:rsidRPr="00DE103E" w:rsidRDefault="00DE103E" w:rsidP="00DE103E">
      <w:pPr>
        <w:widowControl w:val="0"/>
        <w:tabs>
          <w:tab w:val="left" w:pos="540"/>
        </w:tabs>
        <w:autoSpaceDE w:val="0"/>
        <w:autoSpaceDN w:val="0"/>
        <w:adjustRightInd w:val="0"/>
        <w:jc w:val="both"/>
        <w:rPr>
          <w:rFonts w:ascii="Arial" w:hAnsi="Arial" w:cs="Arial"/>
          <w:bCs/>
          <w:sz w:val="20"/>
          <w:szCs w:val="20"/>
          <w:lang w:eastAsia="ar-SA"/>
        </w:rPr>
      </w:pPr>
      <w:r w:rsidRPr="00DE103E">
        <w:rPr>
          <w:rFonts w:ascii="Arial" w:hAnsi="Arial" w:cs="Arial"/>
          <w:bCs/>
          <w:sz w:val="20"/>
          <w:szCs w:val="20"/>
          <w:lang w:eastAsia="ar-SA"/>
        </w:rPr>
        <w:t xml:space="preserve">       1) провести общественные обсуждения в следующие сроки: с 25.11.2024 г.</w:t>
      </w:r>
      <w:r w:rsidRPr="00DE103E">
        <w:rPr>
          <w:rFonts w:ascii="Arial" w:hAnsi="Arial" w:cs="Arial"/>
          <w:bCs/>
          <w:color w:val="FF0000"/>
          <w:sz w:val="20"/>
          <w:szCs w:val="20"/>
          <w:lang w:eastAsia="ar-SA"/>
        </w:rPr>
        <w:t xml:space="preserve"> </w:t>
      </w:r>
      <w:r w:rsidRPr="00DE103E">
        <w:rPr>
          <w:rFonts w:ascii="Arial" w:hAnsi="Arial" w:cs="Arial"/>
          <w:bCs/>
          <w:sz w:val="20"/>
          <w:szCs w:val="20"/>
          <w:lang w:eastAsia="ar-SA"/>
        </w:rPr>
        <w:t>(дата опубликования оповещения о начале общественных обсуждений) по</w:t>
      </w:r>
      <w:r w:rsidRPr="00DE103E">
        <w:rPr>
          <w:rFonts w:ascii="Arial" w:hAnsi="Arial" w:cs="Arial"/>
          <w:bCs/>
          <w:sz w:val="20"/>
          <w:szCs w:val="20"/>
          <w:lang w:eastAsia="ar-SA"/>
        </w:rPr>
        <w:tab/>
        <w:t>20.12.2024г.</w:t>
      </w:r>
      <w:r w:rsidRPr="00DE103E">
        <w:rPr>
          <w:rFonts w:ascii="Arial" w:hAnsi="Arial" w:cs="Arial"/>
          <w:bCs/>
          <w:color w:val="FF0000"/>
          <w:sz w:val="20"/>
          <w:szCs w:val="20"/>
          <w:lang w:eastAsia="ar-SA"/>
        </w:rPr>
        <w:t xml:space="preserve"> </w:t>
      </w:r>
      <w:r w:rsidRPr="00DE103E">
        <w:rPr>
          <w:rFonts w:ascii="Arial" w:hAnsi="Arial" w:cs="Arial"/>
          <w:bCs/>
          <w:sz w:val="20"/>
          <w:szCs w:val="20"/>
          <w:lang w:eastAsia="ar-SA"/>
        </w:rPr>
        <w:t xml:space="preserve">(дата опубликования заключения о результатах общественных обсуждений); </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DE103E" w:rsidRPr="00DE103E" w:rsidRDefault="00DE103E" w:rsidP="00DE103E">
      <w:pPr>
        <w:widowControl w:val="0"/>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3) опубликование 25.11.2024г.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DE103E">
        <w:rPr>
          <w:rFonts w:ascii="Arial" w:hAnsi="Arial" w:cs="Arial"/>
          <w:sz w:val="20"/>
          <w:szCs w:val="20"/>
          <w:lang w:val="en-US" w:eastAsia="ar-SA"/>
        </w:rPr>
        <w:t>h</w:t>
      </w:r>
      <w:hyperlink r:id="rId14" w:history="1">
        <w:r w:rsidRPr="00DE103E">
          <w:rPr>
            <w:rFonts w:ascii="Arial" w:hAnsi="Arial" w:cs="Arial"/>
            <w:sz w:val="20"/>
            <w:szCs w:val="20"/>
            <w:lang w:val="en-US" w:eastAsia="ar-SA"/>
          </w:rPr>
          <w:t>ttps</w:t>
        </w:r>
        <w:r w:rsidRPr="00DE103E">
          <w:rPr>
            <w:rFonts w:ascii="Arial" w:hAnsi="Arial" w:cs="Arial"/>
            <w:sz w:val="20"/>
            <w:szCs w:val="20"/>
            <w:lang w:eastAsia="ar-SA"/>
          </w:rPr>
          <w:t>.//kainsk.</w:t>
        </w:r>
        <w:r w:rsidRPr="00DE103E">
          <w:rPr>
            <w:rFonts w:ascii="Arial" w:hAnsi="Arial" w:cs="Arial"/>
            <w:sz w:val="20"/>
            <w:szCs w:val="20"/>
            <w:lang w:val="en-US" w:eastAsia="ar-SA"/>
          </w:rPr>
          <w:t>nso</w:t>
        </w:r>
        <w:r w:rsidRPr="00DE103E">
          <w:rPr>
            <w:rFonts w:ascii="Arial" w:hAnsi="Arial" w:cs="Arial"/>
            <w:sz w:val="20"/>
            <w:szCs w:val="20"/>
            <w:lang w:eastAsia="ar-SA"/>
          </w:rPr>
          <w:t>.ru</w:t>
        </w:r>
      </w:hyperlink>
      <w:r w:rsidRPr="00DE103E">
        <w:rPr>
          <w:rFonts w:ascii="Arial" w:hAnsi="Arial" w:cs="Arial"/>
          <w:sz w:val="20"/>
          <w:szCs w:val="20"/>
          <w:lang w:eastAsia="ar-SA"/>
        </w:rPr>
        <w:t xml:space="preserve"> в разделах «Публичные слушания, общественные обсуждения». </w:t>
      </w:r>
    </w:p>
    <w:p w:rsidR="00DE103E" w:rsidRPr="00DE103E" w:rsidRDefault="00DE103E" w:rsidP="00DE103E">
      <w:pPr>
        <w:widowControl w:val="0"/>
        <w:tabs>
          <w:tab w:val="left" w:pos="540"/>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4) организовать оборудование информационных стендов для распространения оповещения о начале общественных обсуждений по адресу: Российская Федерация, Новосибирская область, Куйбышевский район, г. Куйбышев, информационная тумба в районе автобусной остановки «Центр»;</w:t>
      </w:r>
    </w:p>
    <w:p w:rsidR="00DE103E" w:rsidRPr="00DE103E" w:rsidRDefault="00DE103E" w:rsidP="00DE103E">
      <w:pPr>
        <w:widowControl w:val="0"/>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5) размещение 03.12.2024г. проекта внесения изменений в Правила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5" w:history="1">
        <w:r w:rsidRPr="00DE103E">
          <w:rPr>
            <w:rFonts w:ascii="Arial" w:hAnsi="Arial" w:cs="Arial"/>
            <w:sz w:val="20"/>
            <w:szCs w:val="20"/>
            <w:lang w:eastAsia="ar-SA"/>
          </w:rPr>
          <w:t>www.kainsk.</w:t>
        </w:r>
        <w:r w:rsidRPr="00DE103E">
          <w:rPr>
            <w:rFonts w:ascii="Arial" w:hAnsi="Arial" w:cs="Arial"/>
            <w:sz w:val="20"/>
            <w:szCs w:val="20"/>
            <w:lang w:val="en-US" w:eastAsia="ar-SA"/>
          </w:rPr>
          <w:t>nso</w:t>
        </w:r>
        <w:r w:rsidRPr="00DE103E">
          <w:rPr>
            <w:rFonts w:ascii="Arial" w:hAnsi="Arial" w:cs="Arial"/>
            <w:sz w:val="20"/>
            <w:szCs w:val="20"/>
            <w:lang w:eastAsia="ar-SA"/>
          </w:rPr>
          <w:t>.ru</w:t>
        </w:r>
      </w:hyperlink>
      <w:r w:rsidRPr="00DE103E">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w:t>
      </w:r>
      <w:r w:rsidRPr="00DE103E">
        <w:rPr>
          <w:rFonts w:ascii="Arial" w:hAnsi="Arial" w:cs="Arial"/>
          <w:sz w:val="20"/>
          <w:szCs w:val="20"/>
          <w:lang w:eastAsia="ar-SA"/>
        </w:rPr>
        <w:lastRenderedPageBreak/>
        <w:t>открыть экспозицию проекта.</w:t>
      </w:r>
    </w:p>
    <w:p w:rsidR="00DE103E" w:rsidRPr="00DE103E" w:rsidRDefault="00DE103E" w:rsidP="00DE103E">
      <w:pPr>
        <w:widowControl w:val="0"/>
        <w:tabs>
          <w:tab w:val="left" w:pos="567"/>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6) предложить участникам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DE103E" w:rsidRPr="00DE103E" w:rsidRDefault="00DE103E" w:rsidP="00DE103E">
      <w:pPr>
        <w:widowControl w:val="0"/>
        <w:tabs>
          <w:tab w:val="left" w:pos="426"/>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ab/>
        <w:t xml:space="preserve"> - принять активное участие в проведении общественных обсуждений;</w:t>
      </w:r>
    </w:p>
    <w:p w:rsidR="00DE103E" w:rsidRPr="00DE103E" w:rsidRDefault="00DE103E" w:rsidP="00DE103E">
      <w:pPr>
        <w:autoSpaceDE w:val="0"/>
        <w:autoSpaceDN w:val="0"/>
        <w:adjustRightInd w:val="0"/>
        <w:ind w:firstLine="426"/>
        <w:jc w:val="both"/>
        <w:rPr>
          <w:rFonts w:ascii="Arial" w:eastAsiaTheme="minorHAnsi" w:hAnsi="Arial" w:cs="Arial"/>
          <w:sz w:val="20"/>
          <w:szCs w:val="20"/>
          <w:lang w:eastAsia="en-US"/>
        </w:rPr>
      </w:pPr>
      <w:r w:rsidRPr="00DE103E">
        <w:rPr>
          <w:rFonts w:ascii="Arial" w:eastAsiaTheme="minorHAnsi" w:hAnsi="Arial" w:cs="Arial"/>
          <w:sz w:val="20"/>
          <w:szCs w:val="20"/>
          <w:lang w:eastAsia="en-US"/>
        </w:rPr>
        <w:t xml:space="preserve"> - в соответствии с частью 12</w:t>
      </w:r>
      <w:r w:rsidRPr="00DE103E">
        <w:rPr>
          <w:rFonts w:ascii="Arial" w:eastAsiaTheme="minorHAnsi" w:hAnsi="Arial" w:cs="Arial"/>
          <w:color w:val="FF0000"/>
          <w:sz w:val="20"/>
          <w:szCs w:val="20"/>
          <w:lang w:eastAsia="en-US"/>
        </w:rPr>
        <w:t xml:space="preserve"> </w:t>
      </w:r>
      <w:r w:rsidRPr="00DE103E">
        <w:rPr>
          <w:rFonts w:ascii="Arial" w:eastAsiaTheme="minorHAns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DE103E" w:rsidRPr="00DE103E" w:rsidRDefault="00DE103E" w:rsidP="00DE103E">
      <w:pPr>
        <w:autoSpaceDE w:val="0"/>
        <w:autoSpaceDN w:val="0"/>
        <w:adjustRightInd w:val="0"/>
        <w:ind w:firstLine="567"/>
        <w:jc w:val="both"/>
        <w:rPr>
          <w:rFonts w:ascii="Arial" w:eastAsiaTheme="minorHAnsi" w:hAnsi="Arial" w:cs="Arial"/>
          <w:sz w:val="20"/>
          <w:szCs w:val="20"/>
          <w:lang w:eastAsia="en-US"/>
        </w:rPr>
      </w:pPr>
      <w:r w:rsidRPr="00DE103E">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DE103E" w:rsidRPr="00DE103E" w:rsidRDefault="00DE103E" w:rsidP="00DE103E">
      <w:pPr>
        <w:widowControl w:val="0"/>
        <w:tabs>
          <w:tab w:val="left" w:pos="567"/>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7)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DE103E" w:rsidRPr="00DE103E" w:rsidRDefault="00DE103E" w:rsidP="00DE103E">
      <w:pPr>
        <w:tabs>
          <w:tab w:val="left" w:pos="567"/>
        </w:tabs>
        <w:autoSpaceDE w:val="0"/>
        <w:autoSpaceDN w:val="0"/>
        <w:adjustRightInd w:val="0"/>
        <w:jc w:val="both"/>
        <w:rPr>
          <w:rFonts w:ascii="Arial" w:hAnsi="Arial" w:cs="Arial"/>
          <w:sz w:val="20"/>
          <w:szCs w:val="20"/>
          <w:lang w:eastAsia="ar-SA"/>
        </w:rPr>
      </w:pPr>
      <w:r w:rsidRPr="00DE103E">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DE103E" w:rsidRPr="00DE103E" w:rsidRDefault="00DE103E" w:rsidP="00DE103E">
      <w:pPr>
        <w:jc w:val="both"/>
        <w:rPr>
          <w:rFonts w:ascii="Arial" w:hAnsi="Arial" w:cs="Arial"/>
          <w:sz w:val="20"/>
          <w:szCs w:val="20"/>
          <w:lang w:eastAsia="ar-SA"/>
        </w:rPr>
      </w:pPr>
      <w:r w:rsidRPr="00DE103E">
        <w:rPr>
          <w:rFonts w:ascii="Arial" w:hAnsi="Arial" w:cs="Arial"/>
          <w:sz w:val="20"/>
          <w:szCs w:val="20"/>
          <w:lang w:eastAsia="ar-SA"/>
        </w:rPr>
        <w:t xml:space="preserve">        6. Контроль за исполнением постановления возложить на первого заместителя главы администрации, председателя комиссии по корректировке Правил землепользования и застройки г. Куйбышев А.Г. Бирюкова.</w:t>
      </w:r>
    </w:p>
    <w:p w:rsidR="00DE103E" w:rsidRPr="00DE103E" w:rsidRDefault="00DE103E" w:rsidP="00DE103E">
      <w:pPr>
        <w:ind w:firstLine="720"/>
        <w:jc w:val="both"/>
        <w:rPr>
          <w:rFonts w:ascii="Arial" w:hAnsi="Arial" w:cs="Arial"/>
          <w:sz w:val="20"/>
          <w:szCs w:val="20"/>
          <w:lang w:eastAsia="ar-SA"/>
        </w:rPr>
      </w:pPr>
      <w:r w:rsidRPr="00DE103E">
        <w:rPr>
          <w:rFonts w:ascii="Arial" w:hAnsi="Arial" w:cs="Arial"/>
          <w:sz w:val="20"/>
          <w:szCs w:val="20"/>
          <w:lang w:eastAsia="ar-SA"/>
        </w:rPr>
        <w:t xml:space="preserve">  </w:t>
      </w:r>
    </w:p>
    <w:p w:rsidR="00DE103E" w:rsidRDefault="00DE103E" w:rsidP="00DE103E">
      <w:pPr>
        <w:tabs>
          <w:tab w:val="left" w:pos="3947"/>
        </w:tabs>
        <w:rPr>
          <w:rFonts w:ascii="Arial" w:hAnsi="Arial" w:cs="Arial"/>
          <w:sz w:val="20"/>
          <w:szCs w:val="20"/>
        </w:rPr>
      </w:pPr>
      <w:r w:rsidRPr="00DE103E">
        <w:rPr>
          <w:rFonts w:ascii="Arial" w:hAnsi="Arial" w:cs="Arial"/>
          <w:sz w:val="20"/>
          <w:szCs w:val="20"/>
        </w:rPr>
        <w:t xml:space="preserve">Глава города Куйбышева </w:t>
      </w:r>
    </w:p>
    <w:p w:rsidR="00DE103E" w:rsidRDefault="00DE103E" w:rsidP="00DE103E">
      <w:pPr>
        <w:tabs>
          <w:tab w:val="left" w:pos="3947"/>
        </w:tabs>
        <w:rPr>
          <w:rFonts w:ascii="Arial" w:hAnsi="Arial" w:cs="Arial"/>
          <w:sz w:val="20"/>
          <w:szCs w:val="20"/>
        </w:rPr>
      </w:pPr>
      <w:r w:rsidRPr="00DE103E">
        <w:rPr>
          <w:rFonts w:ascii="Arial" w:hAnsi="Arial" w:cs="Arial"/>
          <w:sz w:val="20"/>
          <w:szCs w:val="20"/>
        </w:rPr>
        <w:t>Куйбышевского</w:t>
      </w:r>
      <w:r>
        <w:rPr>
          <w:rFonts w:ascii="Arial" w:hAnsi="Arial" w:cs="Arial"/>
          <w:sz w:val="20"/>
          <w:szCs w:val="20"/>
        </w:rPr>
        <w:t xml:space="preserve"> </w:t>
      </w:r>
      <w:r w:rsidRPr="00DE103E">
        <w:rPr>
          <w:rFonts w:ascii="Arial" w:hAnsi="Arial" w:cs="Arial"/>
          <w:sz w:val="20"/>
          <w:szCs w:val="20"/>
        </w:rPr>
        <w:t xml:space="preserve">района </w:t>
      </w:r>
    </w:p>
    <w:p w:rsidR="00DE103E" w:rsidRPr="00DE103E" w:rsidRDefault="00DE103E" w:rsidP="00DE103E">
      <w:pPr>
        <w:tabs>
          <w:tab w:val="left" w:pos="3947"/>
        </w:tabs>
        <w:rPr>
          <w:rFonts w:ascii="Arial" w:hAnsi="Arial" w:cs="Arial"/>
          <w:sz w:val="20"/>
          <w:szCs w:val="20"/>
        </w:rPr>
      </w:pPr>
      <w:r w:rsidRPr="00DE103E">
        <w:rPr>
          <w:rFonts w:ascii="Arial" w:hAnsi="Arial" w:cs="Arial"/>
          <w:sz w:val="20"/>
          <w:szCs w:val="20"/>
        </w:rPr>
        <w:t>Новосибирской области                                                                        А.А. Андронов</w:t>
      </w:r>
    </w:p>
    <w:p w:rsidR="00DE103E" w:rsidRDefault="00DE103E" w:rsidP="00DE103E">
      <w:pPr>
        <w:tabs>
          <w:tab w:val="left" w:pos="3947"/>
        </w:tabs>
        <w:rPr>
          <w:rFonts w:ascii="Arial" w:hAnsi="Arial" w:cs="Arial"/>
          <w:sz w:val="20"/>
          <w:szCs w:val="20"/>
        </w:rPr>
      </w:pPr>
    </w:p>
    <w:p w:rsidR="00DE103E" w:rsidRDefault="00DE103E" w:rsidP="00DE103E">
      <w:pPr>
        <w:tabs>
          <w:tab w:val="left" w:pos="3947"/>
        </w:tabs>
        <w:rPr>
          <w:rFonts w:ascii="Arial" w:hAnsi="Arial" w:cs="Arial"/>
          <w:sz w:val="20"/>
          <w:szCs w:val="20"/>
        </w:rPr>
      </w:pPr>
    </w:p>
    <w:p w:rsidR="00DE103E" w:rsidRDefault="00B07E19" w:rsidP="00EB0A4C">
      <w:pPr>
        <w:jc w:val="both"/>
        <w:rPr>
          <w:rFonts w:ascii="Arial" w:hAnsi="Arial" w:cs="Arial"/>
          <w:sz w:val="20"/>
          <w:szCs w:val="20"/>
        </w:rPr>
      </w:pPr>
      <w:r>
        <w:rPr>
          <w:rFonts w:ascii="Arial" w:hAnsi="Arial" w:cs="Arial"/>
          <w:b/>
          <w:sz w:val="20"/>
          <w:szCs w:val="20"/>
        </w:rPr>
        <w:t>2.3</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EB0A4C">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EB0A4C">
        <w:rPr>
          <w:rFonts w:ascii="Arial" w:hAnsi="Arial" w:cs="Arial"/>
          <w:b/>
          <w:sz w:val="20"/>
          <w:szCs w:val="20"/>
        </w:rPr>
        <w:t>19</w:t>
      </w:r>
      <w:r>
        <w:rPr>
          <w:rFonts w:ascii="Arial" w:hAnsi="Arial" w:cs="Arial"/>
          <w:b/>
          <w:sz w:val="20"/>
          <w:szCs w:val="20"/>
        </w:rPr>
        <w:t xml:space="preserve">.11.2024 № </w:t>
      </w:r>
      <w:r w:rsidR="00EB0A4C">
        <w:rPr>
          <w:rFonts w:ascii="Arial" w:hAnsi="Arial" w:cs="Arial"/>
          <w:b/>
          <w:sz w:val="20"/>
          <w:szCs w:val="20"/>
        </w:rPr>
        <w:t>1632</w:t>
      </w:r>
      <w:r w:rsidRPr="00333B54">
        <w:rPr>
          <w:rFonts w:ascii="Arial" w:hAnsi="Arial" w:cs="Arial"/>
          <w:b/>
          <w:sz w:val="20"/>
          <w:szCs w:val="20"/>
        </w:rPr>
        <w:t xml:space="preserve"> </w:t>
      </w:r>
      <w:r w:rsidRPr="00F52D5C">
        <w:rPr>
          <w:rFonts w:ascii="Arial" w:hAnsi="Arial" w:cs="Arial"/>
          <w:sz w:val="20"/>
          <w:szCs w:val="20"/>
        </w:rPr>
        <w:t>«</w:t>
      </w:r>
      <w:r w:rsidR="00EB0A4C" w:rsidRPr="00EB0A4C">
        <w:rPr>
          <w:rFonts w:ascii="Arial" w:hAnsi="Arial" w:cs="Arial"/>
          <w:sz w:val="20"/>
          <w:szCs w:val="20"/>
        </w:rPr>
        <w:t>О внесении изменения в административный регламент предоставления муниципальной услуги</w:t>
      </w:r>
      <w:r w:rsidR="00EB0A4C" w:rsidRPr="00EB0A4C">
        <w:rPr>
          <w:rFonts w:ascii="Arial" w:eastAsiaTheme="minorHAnsi" w:hAnsi="Arial" w:cs="Arial"/>
          <w:sz w:val="20"/>
          <w:szCs w:val="20"/>
          <w:lang w:eastAsia="en-US"/>
        </w:rPr>
        <w:t xml:space="preserve"> </w:t>
      </w:r>
      <w:r w:rsidR="00EB0A4C" w:rsidRPr="00EB0A4C">
        <w:rPr>
          <w:rFonts w:ascii="Arial" w:hAnsi="Arial" w:cs="Arial"/>
          <w:sz w:val="20"/>
          <w:szCs w:val="20"/>
        </w:rPr>
        <w:t>«С</w:t>
      </w:r>
      <w:r w:rsidR="00EB0A4C" w:rsidRPr="00EB0A4C">
        <w:rPr>
          <w:rFonts w:ascii="Arial" w:eastAsiaTheme="minorHAnsi" w:hAnsi="Arial" w:cs="Arial"/>
          <w:sz w:val="20"/>
          <w:szCs w:val="20"/>
          <w:lang w:eastAsia="en-US"/>
        </w:rPr>
        <w:t>огласование проведения переустройства и (или) перепланировки помещения в многоквартирном доме»</w:t>
      </w:r>
      <w:r w:rsidR="00EB0A4C" w:rsidRPr="00EB0A4C">
        <w:rPr>
          <w:rFonts w:ascii="Arial" w:hAnsi="Arial" w:cs="Arial"/>
          <w:sz w:val="20"/>
          <w:szCs w:val="20"/>
        </w:rPr>
        <w:t xml:space="preserve"> на территории города Куйбышева Куйбышевского района Новосибирской области, утвержденный постановлением администрации города Куйбышева Куйбышевского района Новосибирской области </w:t>
      </w:r>
      <w:r w:rsidR="00EB0A4C" w:rsidRPr="00EB0A4C">
        <w:rPr>
          <w:rFonts w:ascii="Arial" w:eastAsiaTheme="minorHAnsi" w:hAnsi="Arial" w:cs="Arial"/>
          <w:sz w:val="20"/>
          <w:szCs w:val="20"/>
          <w:lang w:eastAsia="en-US"/>
        </w:rPr>
        <w:t>№ 1294 от 12.10.2022</w:t>
      </w:r>
      <w:r w:rsidRPr="00E3678D">
        <w:rPr>
          <w:rFonts w:ascii="Arial" w:hAnsi="Arial" w:cs="Arial"/>
          <w:sz w:val="20"/>
          <w:szCs w:val="20"/>
        </w:rPr>
        <w:t>»</w:t>
      </w:r>
    </w:p>
    <w:p w:rsidR="00B07E19" w:rsidRDefault="00B07E19" w:rsidP="00EB0A4C">
      <w:pPr>
        <w:tabs>
          <w:tab w:val="left" w:pos="3947"/>
        </w:tabs>
        <w:rPr>
          <w:rFonts w:ascii="Arial" w:hAnsi="Arial" w:cs="Arial"/>
          <w:sz w:val="20"/>
          <w:szCs w:val="20"/>
        </w:rPr>
      </w:pPr>
    </w:p>
    <w:p w:rsidR="00EB0A4C" w:rsidRPr="00EB0A4C" w:rsidRDefault="00EB0A4C" w:rsidP="00EB0A4C">
      <w:pPr>
        <w:keepNext/>
        <w:autoSpaceDE w:val="0"/>
        <w:autoSpaceDN w:val="0"/>
        <w:jc w:val="center"/>
        <w:outlineLvl w:val="0"/>
        <w:rPr>
          <w:rFonts w:ascii="Arial" w:hAnsi="Arial" w:cs="Arial"/>
          <w:b/>
          <w:bCs/>
          <w:sz w:val="20"/>
          <w:szCs w:val="20"/>
          <w:u w:val="single"/>
        </w:rPr>
      </w:pPr>
      <w:r w:rsidRPr="00EB0A4C">
        <w:rPr>
          <w:rFonts w:ascii="Arial" w:hAnsi="Arial" w:cs="Arial"/>
          <w:b/>
          <w:bCs/>
          <w:sz w:val="20"/>
          <w:szCs w:val="20"/>
        </w:rPr>
        <w:t>ПОСТАНОВЛЕНИЕ</w:t>
      </w:r>
    </w:p>
    <w:p w:rsidR="00EB0A4C" w:rsidRPr="00EB0A4C" w:rsidRDefault="00EB0A4C" w:rsidP="00EB0A4C">
      <w:pPr>
        <w:tabs>
          <w:tab w:val="center" w:pos="-1843"/>
          <w:tab w:val="left" w:pos="-1418"/>
          <w:tab w:val="right" w:pos="11907"/>
        </w:tabs>
        <w:autoSpaceDE w:val="0"/>
        <w:autoSpaceDN w:val="0"/>
        <w:ind w:right="-1"/>
        <w:jc w:val="center"/>
        <w:rPr>
          <w:rFonts w:ascii="Arial" w:eastAsia="Calibri" w:hAnsi="Arial" w:cs="Arial"/>
          <w:color w:val="F2DBDB"/>
          <w:sz w:val="20"/>
          <w:szCs w:val="20"/>
          <w:lang w:eastAsia="en-US"/>
        </w:rPr>
      </w:pPr>
    </w:p>
    <w:p w:rsidR="00EB0A4C" w:rsidRPr="00EB0A4C" w:rsidRDefault="00EB0A4C" w:rsidP="00EB0A4C">
      <w:pPr>
        <w:tabs>
          <w:tab w:val="center" w:pos="-1843"/>
          <w:tab w:val="left" w:pos="-1418"/>
          <w:tab w:val="center" w:pos="4749"/>
          <w:tab w:val="left" w:pos="7844"/>
          <w:tab w:val="right" w:pos="11907"/>
        </w:tabs>
        <w:autoSpaceDE w:val="0"/>
        <w:autoSpaceDN w:val="0"/>
        <w:ind w:right="-1"/>
        <w:rPr>
          <w:rFonts w:ascii="Arial" w:eastAsia="Calibri" w:hAnsi="Arial" w:cs="Arial"/>
          <w:sz w:val="20"/>
          <w:szCs w:val="20"/>
          <w:lang w:eastAsia="en-US"/>
        </w:rPr>
      </w:pPr>
      <w:r w:rsidRPr="00EB0A4C">
        <w:rPr>
          <w:rFonts w:ascii="Arial" w:eastAsia="Calibri" w:hAnsi="Arial" w:cs="Arial"/>
          <w:sz w:val="20"/>
          <w:szCs w:val="20"/>
          <w:lang w:eastAsia="en-US"/>
        </w:rPr>
        <w:tab/>
        <w:t>19.11.2024 № 1632</w:t>
      </w:r>
      <w:r w:rsidRPr="00EB0A4C">
        <w:rPr>
          <w:rFonts w:ascii="Arial" w:eastAsia="Calibri" w:hAnsi="Arial" w:cs="Arial"/>
          <w:sz w:val="20"/>
          <w:szCs w:val="20"/>
          <w:lang w:eastAsia="en-US"/>
        </w:rPr>
        <w:tab/>
      </w:r>
    </w:p>
    <w:p w:rsidR="00EB0A4C" w:rsidRPr="00EB0A4C" w:rsidRDefault="00EB0A4C" w:rsidP="00EB0A4C">
      <w:pPr>
        <w:jc w:val="center"/>
        <w:rPr>
          <w:rFonts w:ascii="Arial" w:hAnsi="Arial" w:cs="Arial"/>
          <w:sz w:val="20"/>
          <w:szCs w:val="20"/>
        </w:rPr>
      </w:pPr>
    </w:p>
    <w:p w:rsidR="00EB0A4C" w:rsidRPr="00EB0A4C" w:rsidRDefault="00EB0A4C" w:rsidP="00EB0A4C">
      <w:pPr>
        <w:jc w:val="center"/>
        <w:rPr>
          <w:rFonts w:ascii="Arial" w:hAnsi="Arial" w:cs="Arial"/>
          <w:b/>
          <w:color w:val="FF0000"/>
          <w:sz w:val="20"/>
          <w:szCs w:val="20"/>
        </w:rPr>
      </w:pPr>
      <w:r w:rsidRPr="00EB0A4C">
        <w:rPr>
          <w:rFonts w:ascii="Arial" w:hAnsi="Arial" w:cs="Arial"/>
          <w:b/>
          <w:sz w:val="20"/>
          <w:szCs w:val="20"/>
        </w:rPr>
        <w:t>О внесении изменения в административный регламент предоставления муниципальной услуги</w:t>
      </w:r>
      <w:r w:rsidRPr="00EB0A4C">
        <w:rPr>
          <w:rFonts w:ascii="Arial" w:eastAsiaTheme="minorHAnsi" w:hAnsi="Arial" w:cs="Arial"/>
          <w:b/>
          <w:sz w:val="20"/>
          <w:szCs w:val="20"/>
          <w:lang w:eastAsia="en-US"/>
        </w:rPr>
        <w:t xml:space="preserve"> </w:t>
      </w:r>
      <w:r w:rsidRPr="00EB0A4C">
        <w:rPr>
          <w:rFonts w:ascii="Arial" w:hAnsi="Arial" w:cs="Arial"/>
          <w:b/>
          <w:sz w:val="20"/>
          <w:szCs w:val="20"/>
        </w:rPr>
        <w:t>«С</w:t>
      </w:r>
      <w:r w:rsidRPr="00EB0A4C">
        <w:rPr>
          <w:rFonts w:ascii="Arial" w:eastAsiaTheme="minorHAnsi" w:hAnsi="Arial" w:cs="Arial"/>
          <w:b/>
          <w:sz w:val="20"/>
          <w:szCs w:val="20"/>
          <w:lang w:eastAsia="en-US"/>
        </w:rPr>
        <w:t>огласование проведения переустройства и (или) перепланировки помещения в многоквартирном доме»</w:t>
      </w:r>
      <w:r w:rsidRPr="00EB0A4C">
        <w:rPr>
          <w:rFonts w:ascii="Arial" w:hAnsi="Arial" w:cs="Arial"/>
          <w:b/>
          <w:sz w:val="20"/>
          <w:szCs w:val="20"/>
        </w:rPr>
        <w:t xml:space="preserve"> на территории города Куйбышева Куйбышевского района Новосибирской области, утвержденный постановлением администрации города Куйбышева Куйбышевского района Новосибирской области </w:t>
      </w:r>
      <w:r w:rsidRPr="00EB0A4C">
        <w:rPr>
          <w:rFonts w:ascii="Arial" w:eastAsiaTheme="minorHAnsi" w:hAnsi="Arial" w:cs="Arial"/>
          <w:b/>
          <w:sz w:val="20"/>
          <w:szCs w:val="20"/>
          <w:lang w:eastAsia="en-US"/>
        </w:rPr>
        <w:t>№ 1294 от 12.10.2022</w:t>
      </w:r>
    </w:p>
    <w:p w:rsidR="00EB0A4C" w:rsidRPr="00EB0A4C" w:rsidRDefault="00EB0A4C" w:rsidP="00EB0A4C">
      <w:pPr>
        <w:suppressAutoHyphens/>
        <w:jc w:val="center"/>
        <w:rPr>
          <w:rFonts w:ascii="Arial" w:hAnsi="Arial" w:cs="Arial"/>
          <w:b/>
          <w:color w:val="FF0000"/>
          <w:sz w:val="20"/>
          <w:szCs w:val="20"/>
        </w:rPr>
      </w:pPr>
    </w:p>
    <w:p w:rsidR="00EB0A4C" w:rsidRPr="00EB0A4C" w:rsidRDefault="00EB0A4C" w:rsidP="00EB0A4C">
      <w:pPr>
        <w:widowControl w:val="0"/>
        <w:autoSpaceDE w:val="0"/>
        <w:autoSpaceDN w:val="0"/>
        <w:adjustRightInd w:val="0"/>
        <w:spacing w:line="254" w:lineRule="auto"/>
        <w:ind w:firstLine="567"/>
        <w:jc w:val="both"/>
        <w:rPr>
          <w:rFonts w:ascii="Arial" w:eastAsia="Calibri" w:hAnsi="Arial" w:cs="Arial"/>
          <w:sz w:val="20"/>
          <w:szCs w:val="20"/>
          <w:lang w:eastAsia="en-US"/>
        </w:rPr>
      </w:pPr>
      <w:r w:rsidRPr="00EB0A4C">
        <w:rPr>
          <w:rFonts w:ascii="Arial" w:eastAsia="Calibri" w:hAnsi="Arial" w:cs="Arial"/>
          <w:sz w:val="20"/>
          <w:szCs w:val="20"/>
          <w:lang w:eastAsia="en-US"/>
        </w:rPr>
        <w:t xml:space="preserve">Руководствуясь Федеральным законом Российской Федерации от 27.07.2010 № 210-ФЗ «Об организации предоставления государственных и муниципальных услуг», Федеральным законом Российской Федерации от 06.10.2003 № 131-ФЗ «Об общих принципах организации местного самоуправления в Российской Федерации», </w:t>
      </w:r>
      <w:r w:rsidRPr="00EB0A4C">
        <w:rPr>
          <w:rFonts w:ascii="Arial" w:eastAsiaTheme="minorHAnsi" w:hAnsi="Arial" w:cs="Arial"/>
          <w:sz w:val="20"/>
          <w:szCs w:val="20"/>
          <w:lang w:eastAsia="en-US"/>
        </w:rPr>
        <w:t>«Жилищным кодекс Российской Федерации» от 29.12.2004 N 188-ФЗ (ред. от 08.08.2024, с изменениями и дополнениями, вступившими в силу с 01.09.2024)</w:t>
      </w:r>
    </w:p>
    <w:p w:rsidR="00EB0A4C" w:rsidRPr="00EB0A4C" w:rsidRDefault="00EB0A4C" w:rsidP="00EB0A4C">
      <w:pPr>
        <w:widowControl w:val="0"/>
        <w:autoSpaceDE w:val="0"/>
        <w:autoSpaceDN w:val="0"/>
        <w:adjustRightInd w:val="0"/>
        <w:spacing w:line="254" w:lineRule="auto"/>
        <w:jc w:val="both"/>
        <w:rPr>
          <w:rFonts w:ascii="Arial" w:eastAsiaTheme="minorHAnsi" w:hAnsi="Arial" w:cs="Arial"/>
          <w:sz w:val="20"/>
          <w:szCs w:val="20"/>
          <w:lang w:eastAsia="en-US"/>
        </w:rPr>
      </w:pPr>
      <w:r w:rsidRPr="00EB0A4C">
        <w:rPr>
          <w:rFonts w:ascii="Arial" w:eastAsiaTheme="minorHAnsi" w:hAnsi="Arial" w:cs="Arial"/>
          <w:sz w:val="20"/>
          <w:szCs w:val="20"/>
          <w:lang w:eastAsia="en-US"/>
        </w:rPr>
        <w:t xml:space="preserve">       </w:t>
      </w:r>
      <w:r w:rsidRPr="00EB0A4C">
        <w:rPr>
          <w:rFonts w:ascii="Arial" w:eastAsia="Calibri" w:hAnsi="Arial" w:cs="Arial"/>
          <w:sz w:val="20"/>
          <w:szCs w:val="20"/>
          <w:lang w:eastAsia="en-US"/>
        </w:rPr>
        <w:t>ПОСТАНОВЛЯЕТ:</w:t>
      </w:r>
    </w:p>
    <w:p w:rsidR="00EB0A4C" w:rsidRPr="00EB0A4C" w:rsidRDefault="00EB0A4C" w:rsidP="00EB0A4C">
      <w:pPr>
        <w:jc w:val="both"/>
        <w:rPr>
          <w:rFonts w:ascii="Arial" w:hAnsi="Arial" w:cs="Arial"/>
          <w:sz w:val="20"/>
          <w:szCs w:val="20"/>
        </w:rPr>
      </w:pPr>
      <w:r w:rsidRPr="00EB0A4C">
        <w:rPr>
          <w:rFonts w:ascii="Arial" w:eastAsia="Calibri" w:hAnsi="Arial" w:cs="Arial"/>
          <w:color w:val="000000"/>
          <w:sz w:val="20"/>
          <w:szCs w:val="20"/>
          <w:lang w:eastAsia="en-US"/>
        </w:rPr>
        <w:lastRenderedPageBreak/>
        <w:t xml:space="preserve">      1. Внести в административный регламент предоставления муниципальной услуги </w:t>
      </w:r>
      <w:r w:rsidRPr="00EB0A4C">
        <w:rPr>
          <w:rFonts w:ascii="Arial" w:hAnsi="Arial" w:cs="Arial"/>
          <w:sz w:val="20"/>
          <w:szCs w:val="20"/>
        </w:rPr>
        <w:t>«С</w:t>
      </w:r>
      <w:r w:rsidRPr="00EB0A4C">
        <w:rPr>
          <w:rFonts w:ascii="Arial" w:eastAsiaTheme="minorHAnsi" w:hAnsi="Arial" w:cs="Arial"/>
          <w:sz w:val="20"/>
          <w:szCs w:val="20"/>
          <w:lang w:eastAsia="en-US"/>
        </w:rPr>
        <w:t>огласование проведения переустройства и (или) перепланировки помещения в многоквартирном доме»</w:t>
      </w:r>
      <w:r w:rsidRPr="00EB0A4C">
        <w:rPr>
          <w:rFonts w:ascii="Arial" w:hAnsi="Arial" w:cs="Arial"/>
          <w:sz w:val="20"/>
          <w:szCs w:val="20"/>
        </w:rPr>
        <w:t xml:space="preserve"> на территории города Куйбышева Куйбышевского района Новосибирской области, утвержденный постановлением администрации города Куйбышева Куйбышевского района Новосибирской области </w:t>
      </w:r>
      <w:r w:rsidRPr="00EB0A4C">
        <w:rPr>
          <w:rFonts w:ascii="Arial" w:eastAsiaTheme="minorHAnsi" w:hAnsi="Arial" w:cs="Arial"/>
          <w:sz w:val="20"/>
          <w:szCs w:val="20"/>
          <w:lang w:eastAsia="en-US"/>
        </w:rPr>
        <w:t xml:space="preserve">№ 1294 от 12.10.2022 </w:t>
      </w:r>
      <w:r w:rsidRPr="00EB0A4C">
        <w:rPr>
          <w:rFonts w:ascii="Arial" w:hAnsi="Arial" w:cs="Arial"/>
          <w:sz w:val="20"/>
          <w:szCs w:val="20"/>
        </w:rPr>
        <w:t>следующие изменения:</w:t>
      </w:r>
    </w:p>
    <w:p w:rsidR="00EB0A4C" w:rsidRDefault="00EB0A4C" w:rsidP="00EB0A4C">
      <w:pPr>
        <w:textAlignment w:val="baseline"/>
        <w:outlineLvl w:val="1"/>
        <w:rPr>
          <w:rFonts w:ascii="Arial" w:hAnsi="Arial" w:cs="Arial"/>
          <w:bCs/>
          <w:color w:val="444444"/>
          <w:sz w:val="20"/>
          <w:szCs w:val="20"/>
        </w:rPr>
      </w:pPr>
      <w:r w:rsidRPr="00EB0A4C">
        <w:rPr>
          <w:rFonts w:ascii="Arial" w:hAnsi="Arial" w:cs="Arial"/>
          <w:sz w:val="20"/>
          <w:szCs w:val="20"/>
        </w:rPr>
        <w:t xml:space="preserve">       1.1 </w:t>
      </w:r>
      <w:r w:rsidRPr="00EB0A4C">
        <w:rPr>
          <w:rFonts w:ascii="Arial" w:eastAsiaTheme="minorHAnsi" w:hAnsi="Arial" w:cs="Arial"/>
          <w:sz w:val="20"/>
          <w:szCs w:val="20"/>
          <w:lang w:eastAsia="en-US"/>
        </w:rPr>
        <w:t>Приложение № 3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r w:rsidRPr="00EB0A4C">
        <w:rPr>
          <w:rFonts w:ascii="Arial" w:eastAsiaTheme="minorHAnsi" w:hAnsi="Arial" w:cs="Arial"/>
          <w:bCs/>
          <w:sz w:val="20"/>
          <w:szCs w:val="20"/>
          <w:lang w:eastAsia="en-US"/>
        </w:rPr>
        <w:t xml:space="preserve"> изложить в следующей редакции:</w:t>
      </w:r>
      <w:r w:rsidRPr="00EB0A4C">
        <w:rPr>
          <w:rFonts w:ascii="Arial" w:hAnsi="Arial" w:cs="Arial"/>
          <w:bCs/>
          <w:color w:val="444444"/>
          <w:sz w:val="20"/>
          <w:szCs w:val="20"/>
        </w:rPr>
        <w:t xml:space="preserve">                                                                                                                                  </w:t>
      </w:r>
    </w:p>
    <w:p w:rsidR="00EB0A4C" w:rsidRDefault="00EB0A4C" w:rsidP="00EB0A4C">
      <w:pPr>
        <w:textAlignment w:val="baseline"/>
        <w:outlineLvl w:val="1"/>
        <w:rPr>
          <w:rFonts w:ascii="Arial" w:hAnsi="Arial" w:cs="Arial"/>
          <w:bCs/>
          <w:color w:val="444444"/>
          <w:sz w:val="20"/>
          <w:szCs w:val="20"/>
        </w:rPr>
      </w:pP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«Приложение № 3</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к административному регламенту</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предоставления муниципальной услуги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«Согласование проведения переустройства</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 и (или) перепланировки помещения в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многоквартирном доме»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УТВЕРЖДЕНО</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 xml:space="preserve"> приказом Министерства строительства</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и жилищно-коммунального хозяйства</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Российской Федерации</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от 4 апреля 2024 года № 240/пр</w:t>
      </w:r>
    </w:p>
    <w:tbl>
      <w:tblPr>
        <w:tblW w:w="9899" w:type="dxa"/>
        <w:tblInd w:w="-130" w:type="dxa"/>
        <w:tblCellMar>
          <w:left w:w="0" w:type="dxa"/>
          <w:right w:w="0" w:type="dxa"/>
        </w:tblCellMar>
        <w:tblLook w:val="04A0" w:firstRow="1" w:lastRow="0" w:firstColumn="1" w:lastColumn="0" w:noHBand="0" w:noVBand="1"/>
      </w:tblPr>
      <w:tblGrid>
        <w:gridCol w:w="4088"/>
        <w:gridCol w:w="5811"/>
      </w:tblGrid>
      <w:tr w:rsidR="00EB0A4C" w:rsidRPr="00EB0A4C" w:rsidTr="00EB0A4C">
        <w:tc>
          <w:tcPr>
            <w:tcW w:w="4088"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811" w:type="dxa"/>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EB0A4C">
        <w:tc>
          <w:tcPr>
            <w:tcW w:w="4088"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811" w:type="dxa"/>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EB0A4C">
        <w:tc>
          <w:tcPr>
            <w:tcW w:w="4088"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811" w:type="dxa"/>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ind w:left="11"/>
              <w:jc w:val="center"/>
              <w:textAlignment w:val="baseline"/>
              <w:rPr>
                <w:rFonts w:ascii="Arial" w:hAnsi="Arial" w:cs="Arial"/>
                <w:sz w:val="20"/>
                <w:szCs w:val="20"/>
              </w:rPr>
            </w:pPr>
            <w:r w:rsidRPr="00EB0A4C">
              <w:rPr>
                <w:rFonts w:ascii="Arial" w:hAnsi="Arial" w:cs="Arial"/>
                <w:sz w:val="20"/>
                <w:szCs w:val="20"/>
              </w:rPr>
              <w:t>(наименование органа местного самоуправления по месту нахождения переустраиваемого и (или) перепланируемого помещения в многоквартирном доме)</w:t>
            </w:r>
          </w:p>
        </w:tc>
      </w:tr>
    </w:tbl>
    <w:p w:rsidR="00EB0A4C" w:rsidRDefault="00EB0A4C" w:rsidP="00EB0A4C">
      <w:pPr>
        <w:jc w:val="center"/>
        <w:textAlignment w:val="baseline"/>
        <w:rPr>
          <w:rFonts w:ascii="Arial" w:hAnsi="Arial" w:cs="Arial"/>
          <w:b/>
          <w:bCs/>
          <w:color w:val="444444"/>
          <w:sz w:val="20"/>
          <w:szCs w:val="20"/>
        </w:rPr>
      </w:pPr>
    </w:p>
    <w:p w:rsidR="00EB0A4C" w:rsidRPr="00EB0A4C" w:rsidRDefault="00EB0A4C" w:rsidP="00EB0A4C">
      <w:pPr>
        <w:spacing w:after="240"/>
        <w:jc w:val="center"/>
        <w:textAlignment w:val="baseline"/>
        <w:rPr>
          <w:rFonts w:ascii="Arial" w:hAnsi="Arial" w:cs="Arial"/>
          <w:b/>
          <w:bCs/>
          <w:color w:val="444444"/>
          <w:sz w:val="20"/>
          <w:szCs w:val="20"/>
        </w:rPr>
      </w:pPr>
      <w:r w:rsidRPr="00EB0A4C">
        <w:rPr>
          <w:rFonts w:ascii="Arial" w:hAnsi="Arial" w:cs="Arial"/>
          <w:b/>
          <w:bCs/>
          <w:color w:val="444444"/>
          <w:sz w:val="20"/>
          <w:szCs w:val="20"/>
        </w:rPr>
        <w:t>ЗАЯВЛЕНИЕ</w:t>
      </w:r>
      <w:r w:rsidRPr="00EB0A4C">
        <w:rPr>
          <w:rFonts w:ascii="Arial" w:hAnsi="Arial" w:cs="Arial"/>
          <w:b/>
          <w:bCs/>
          <w:color w:val="444444"/>
          <w:sz w:val="20"/>
          <w:szCs w:val="20"/>
        </w:rPr>
        <w:br/>
        <w:t>о переустройстве и (или) перепланировке помещения в многоквартирном доме</w:t>
      </w:r>
    </w:p>
    <w:tbl>
      <w:tblPr>
        <w:tblW w:w="10203" w:type="dxa"/>
        <w:tblLayout w:type="fixed"/>
        <w:tblCellMar>
          <w:left w:w="0" w:type="dxa"/>
          <w:right w:w="0" w:type="dxa"/>
        </w:tblCellMar>
        <w:tblLook w:val="04A0" w:firstRow="1" w:lastRow="0" w:firstColumn="1" w:lastColumn="0" w:noHBand="0" w:noVBand="1"/>
      </w:tblPr>
      <w:tblGrid>
        <w:gridCol w:w="567"/>
        <w:gridCol w:w="159"/>
        <w:gridCol w:w="193"/>
        <w:gridCol w:w="30"/>
        <w:gridCol w:w="747"/>
        <w:gridCol w:w="704"/>
        <w:gridCol w:w="816"/>
        <w:gridCol w:w="1519"/>
        <w:gridCol w:w="152"/>
        <w:gridCol w:w="2977"/>
        <w:gridCol w:w="146"/>
        <w:gridCol w:w="1913"/>
        <w:gridCol w:w="20"/>
        <w:gridCol w:w="179"/>
        <w:gridCol w:w="81"/>
      </w:tblGrid>
      <w:tr w:rsidR="00EB0A4C" w:rsidRPr="00EB0A4C" w:rsidTr="00D67B04">
        <w:trPr>
          <w:gridAfter w:val="3"/>
          <w:wAfter w:w="280" w:type="dxa"/>
          <w:trHeight w:val="15"/>
        </w:trPr>
        <w:tc>
          <w:tcPr>
            <w:tcW w:w="919" w:type="dxa"/>
            <w:gridSpan w:val="3"/>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938" w:type="dxa"/>
            <w:gridSpan w:val="5"/>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123" w:type="dxa"/>
            <w:gridSpan w:val="2"/>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1913"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rPr>
          <w:gridAfter w:val="3"/>
          <w:wAfter w:w="280" w:type="dxa"/>
        </w:trPr>
        <w:tc>
          <w:tcPr>
            <w:tcW w:w="726" w:type="dxa"/>
            <w:gridSpan w:val="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от</w:t>
            </w:r>
          </w:p>
        </w:tc>
        <w:tc>
          <w:tcPr>
            <w:tcW w:w="9197" w:type="dxa"/>
            <w:gridSpan w:val="10"/>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ind w:left="-589"/>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EB0A4C" w:rsidRPr="00EB0A4C" w:rsidRDefault="00EB0A4C" w:rsidP="00EB0A4C">
            <w:pPr>
              <w:jc w:val="center"/>
              <w:textAlignment w:val="baseline"/>
              <w:rPr>
                <w:rFonts w:ascii="Arial" w:hAnsi="Arial" w:cs="Arial"/>
                <w:sz w:val="20"/>
                <w:szCs w:val="20"/>
              </w:rPr>
            </w:pPr>
          </w:p>
        </w:tc>
      </w:tr>
      <w:tr w:rsidR="00EB0A4C" w:rsidRPr="00EB0A4C"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Прошу согласовать проведение</w:t>
            </w:r>
          </w:p>
        </w:tc>
        <w:tc>
          <w:tcPr>
            <w:tcW w:w="5188"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ind w:left="-253" w:hanging="425"/>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(переустройство, перепланировка или переустройство и перепланировка)</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помещения в многоквартирном доме по адресу:</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
        </w:tc>
      </w:tr>
      <w:tr w:rsidR="00EB0A4C" w:rsidRPr="00EB0A4C"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согласно представленному проекту</w:t>
            </w:r>
          </w:p>
        </w:tc>
        <w:tc>
          <w:tcPr>
            <w:tcW w:w="5188"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188" w:type="dxa"/>
            <w:gridSpan w:val="4"/>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(переустройство, перепланировка или переустройство и перепланировка)</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помещения в многоквартирном доме. </w:t>
            </w: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both"/>
              <w:textAlignment w:val="baseline"/>
              <w:rPr>
                <w:rFonts w:ascii="Arial" w:hAnsi="Arial" w:cs="Arial"/>
                <w:sz w:val="20"/>
                <w:szCs w:val="20"/>
              </w:rPr>
            </w:pPr>
            <w:r w:rsidRPr="00EB0A4C">
              <w:rPr>
                <w:rFonts w:ascii="Arial" w:hAnsi="Arial" w:cs="Arial"/>
                <w:sz w:val="20"/>
                <w:szCs w:val="20"/>
              </w:rPr>
              <w:t xml:space="preserve">      К заявлению о переустройстве и (или) перепланировке помещения в многоквартирном доме </w:t>
            </w:r>
            <w:r w:rsidRPr="00EB0A4C">
              <w:rPr>
                <w:rFonts w:ascii="Arial" w:hAnsi="Arial" w:cs="Arial"/>
                <w:sz w:val="20"/>
                <w:szCs w:val="20"/>
              </w:rPr>
              <w:lastRenderedPageBreak/>
              <w:t>прилагаются следующие документы:</w:t>
            </w:r>
          </w:p>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1"/>
          <w:wAfter w:w="81" w:type="dxa"/>
        </w:trPr>
        <w:tc>
          <w:tcPr>
            <w:tcW w:w="567"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lastRenderedPageBreak/>
              <w:t>1)</w:t>
            </w:r>
          </w:p>
        </w:tc>
        <w:tc>
          <w:tcPr>
            <w:tcW w:w="9555" w:type="dxa"/>
            <w:gridSpan w:val="13"/>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7864" w:type="dxa"/>
            <w:gridSpan w:val="10"/>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059" w:type="dxa"/>
            <w:gridSpan w:val="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на ______ листах;</w:t>
            </w: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(вид, номер и дата правоустанавливающих документов на переустраиваемое и (или) перепланируемое помещение в многоквартирном доме (если право на переустраиваемое и (или) перепланируемое помещение в многоквартирном</w:t>
            </w:r>
          </w:p>
        </w:tc>
      </w:tr>
      <w:tr w:rsidR="00EB0A4C" w:rsidRPr="00EB0A4C" w:rsidTr="00D67B04">
        <w:trPr>
          <w:gridAfter w:val="2"/>
          <w:wAfter w:w="260" w:type="dxa"/>
          <w:trHeight w:val="15"/>
        </w:trPr>
        <w:tc>
          <w:tcPr>
            <w:tcW w:w="726" w:type="dxa"/>
            <w:gridSpan w:val="2"/>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970" w:type="dxa"/>
            <w:gridSpan w:val="3"/>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704"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816"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6707" w:type="dxa"/>
            <w:gridSpan w:val="5"/>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2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доме зарегистрировано в Едином государственном реестре недвижимости, то документ представляется по инициативе заявителя)</w:t>
            </w:r>
          </w:p>
        </w:tc>
      </w:tr>
      <w:tr w:rsidR="00EB0A4C" w:rsidRPr="00EB0A4C" w:rsidTr="00D67B04">
        <w:trPr>
          <w:gridAfter w:val="3"/>
          <w:wAfter w:w="280" w:type="dxa"/>
        </w:trPr>
        <w:tc>
          <w:tcPr>
            <w:tcW w:w="1696" w:type="dxa"/>
            <w:gridSpan w:val="5"/>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2) проект</w:t>
            </w:r>
          </w:p>
        </w:tc>
        <w:tc>
          <w:tcPr>
            <w:tcW w:w="8227" w:type="dxa"/>
            <w:gridSpan w:val="7"/>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_________________________________________________________________________________________________на_____листах; (наименование, номер и дата проекта переустройства и (или) перепланировки переустраиваемого и (или) перепланируемого помещения в многоквартирном доме)</w:t>
            </w:r>
          </w:p>
        </w:tc>
      </w:tr>
      <w:tr w:rsidR="00EB0A4C" w:rsidRPr="00EB0A4C" w:rsidTr="00D67B04">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3) протокол общего собрания собственников помещений в многоквартирном доме</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9923" w:type="dxa"/>
            <w:gridSpan w:val="12"/>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80" w:type="dxa"/>
            <w:gridSpan w:val="3"/>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________________________________________________________________________________________________на _____листах;</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(наименование (при наличии), номер и дата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доме в случае, предусмотренном </w:t>
            </w:r>
            <w:hyperlink r:id="rId16" w:anchor="8Q40M4" w:history="1">
              <w:r w:rsidRPr="00EB0A4C">
                <w:rPr>
                  <w:rFonts w:ascii="Arial" w:hAnsi="Arial" w:cs="Arial"/>
                  <w:sz w:val="20"/>
                  <w:szCs w:val="20"/>
                  <w:u w:val="single"/>
                </w:rPr>
                <w:t>частью 2 статьи 40 Жилищного кодекса Российской Федерации</w:t>
              </w:r>
            </w:hyperlink>
            <w:r w:rsidRPr="00EB0A4C">
              <w:rPr>
                <w:rFonts w:ascii="Arial" w:hAnsi="Arial" w:cs="Arial"/>
                <w:sz w:val="20"/>
                <w:szCs w:val="20"/>
              </w:rPr>
              <w:t>)</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3216" w:type="dxa"/>
            <w:gridSpan w:val="7"/>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4) технический паспорт</w:t>
            </w:r>
          </w:p>
        </w:tc>
        <w:tc>
          <w:tcPr>
            <w:tcW w:w="6707" w:type="dxa"/>
            <w:gridSpan w:val="5"/>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_________________________________________________________________________________________________на_____листах; (номер и дата выдачи технического паспорта переустраиваемого и (или) перепланируемого помещения в многоквартирном доме) (документ представляется по инициативе заявителя)</w:t>
            </w: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both"/>
              <w:textAlignment w:val="baseline"/>
              <w:rPr>
                <w:rFonts w:ascii="Arial" w:hAnsi="Arial" w:cs="Arial"/>
                <w:sz w:val="20"/>
                <w:szCs w:val="20"/>
              </w:rPr>
            </w:pPr>
            <w:r w:rsidRPr="00EB0A4C">
              <w:rPr>
                <w:rFonts w:ascii="Arial" w:hAnsi="Arial" w:cs="Arial"/>
                <w:sz w:val="20"/>
                <w:szCs w:val="20"/>
              </w:rPr>
              <w:t>5) согласие всех членов семьи нанимателя, занимающих жилое помещение по договору социального найма, на ____ листах;</w:t>
            </w:r>
          </w:p>
        </w:tc>
      </w:tr>
      <w:tr w:rsidR="00EB0A4C" w:rsidRPr="00EB0A4C"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jc w:val="both"/>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(если заявителем является уполномоченный наймодателем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перепланируемого жилого помещения по договору социального найма)</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2400" w:type="dxa"/>
            <w:gridSpan w:val="6"/>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6) заключение</w:t>
            </w:r>
          </w:p>
        </w:tc>
        <w:tc>
          <w:tcPr>
            <w:tcW w:w="7523" w:type="dxa"/>
            <w:gridSpan w:val="6"/>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gridAfter w:val="3"/>
          <w:wAfter w:w="280" w:type="dxa"/>
        </w:trPr>
        <w:tc>
          <w:tcPr>
            <w:tcW w:w="726" w:type="dxa"/>
            <w:gridSpan w:val="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7)</w:t>
            </w:r>
          </w:p>
        </w:tc>
        <w:tc>
          <w:tcPr>
            <w:tcW w:w="9197" w:type="dxa"/>
            <w:gridSpan w:val="10"/>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(вид, номер и дата документа, подтверждающего полномочия заявителя)</w:t>
            </w:r>
          </w:p>
        </w:tc>
      </w:tr>
    </w:tbl>
    <w:p w:rsidR="00EB0A4C" w:rsidRPr="00EB0A4C" w:rsidRDefault="00EB0A4C" w:rsidP="00EB0A4C">
      <w:pPr>
        <w:textAlignment w:val="baseline"/>
        <w:rPr>
          <w:rFonts w:ascii="Arial" w:hAnsi="Arial" w:cs="Arial"/>
          <w:vanish/>
          <w:color w:val="444444"/>
          <w:sz w:val="20"/>
          <w:szCs w:val="20"/>
        </w:rPr>
      </w:pPr>
    </w:p>
    <w:tbl>
      <w:tblPr>
        <w:tblW w:w="0" w:type="auto"/>
        <w:tblCellMar>
          <w:left w:w="0" w:type="dxa"/>
          <w:right w:w="0" w:type="dxa"/>
        </w:tblCellMar>
        <w:tblLook w:val="04A0" w:firstRow="1" w:lastRow="0" w:firstColumn="1" w:lastColumn="0" w:noHBand="0" w:noVBand="1"/>
      </w:tblPr>
      <w:tblGrid>
        <w:gridCol w:w="3083"/>
        <w:gridCol w:w="3243"/>
        <w:gridCol w:w="356"/>
        <w:gridCol w:w="3216"/>
      </w:tblGrid>
      <w:tr w:rsidR="00EB0A4C" w:rsidRPr="00EB0A4C" w:rsidTr="00D67B04">
        <w:trPr>
          <w:trHeight w:val="15"/>
        </w:trPr>
        <w:tc>
          <w:tcPr>
            <w:tcW w:w="3696"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696"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7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881"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c>
          <w:tcPr>
            <w:tcW w:w="3696"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p>
          <w:p w:rsidR="00EB0A4C" w:rsidRPr="00EB0A4C" w:rsidRDefault="00EB0A4C" w:rsidP="00EB0A4C">
            <w:pPr>
              <w:textAlignment w:val="baseline"/>
              <w:rPr>
                <w:rFonts w:ascii="Arial" w:hAnsi="Arial" w:cs="Arial"/>
                <w:sz w:val="20"/>
                <w:szCs w:val="20"/>
              </w:rPr>
            </w:pPr>
          </w:p>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"____" _________ 20____ г.</w:t>
            </w:r>
          </w:p>
        </w:tc>
        <w:tc>
          <w:tcPr>
            <w:tcW w:w="3696" w:type="dxa"/>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881" w:type="dxa"/>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3696"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696" w:type="dxa"/>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(подпись заявителя или уполномоченного им лица)</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881" w:type="dxa"/>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(фамилия, имя, отчество (при наличии)»</w:t>
            </w:r>
          </w:p>
        </w:tc>
      </w:tr>
    </w:tbl>
    <w:p w:rsidR="00EB0A4C" w:rsidRPr="00EB0A4C" w:rsidRDefault="00EB0A4C" w:rsidP="00EB0A4C">
      <w:pPr>
        <w:autoSpaceDE w:val="0"/>
        <w:autoSpaceDN w:val="0"/>
        <w:adjustRightInd w:val="0"/>
        <w:jc w:val="both"/>
        <w:rPr>
          <w:rFonts w:ascii="Arial" w:eastAsiaTheme="minorHAnsi" w:hAnsi="Arial" w:cs="Arial"/>
          <w:sz w:val="20"/>
          <w:szCs w:val="20"/>
          <w:lang w:eastAsia="en-US"/>
        </w:rPr>
      </w:pPr>
    </w:p>
    <w:p w:rsidR="00EB0A4C" w:rsidRDefault="00EB0A4C" w:rsidP="00EB0A4C">
      <w:pPr>
        <w:jc w:val="both"/>
        <w:textAlignment w:val="baseline"/>
        <w:outlineLvl w:val="1"/>
        <w:rPr>
          <w:rFonts w:ascii="Arial" w:hAnsi="Arial" w:cs="Arial"/>
          <w:bCs/>
          <w:color w:val="444444"/>
          <w:sz w:val="20"/>
          <w:szCs w:val="20"/>
        </w:rPr>
      </w:pPr>
      <w:r w:rsidRPr="00EB0A4C">
        <w:rPr>
          <w:rFonts w:ascii="Arial" w:hAnsi="Arial" w:cs="Arial"/>
          <w:sz w:val="20"/>
          <w:szCs w:val="20"/>
        </w:rPr>
        <w:t xml:space="preserve">        1.2 </w:t>
      </w:r>
      <w:r w:rsidRPr="00EB0A4C">
        <w:rPr>
          <w:rFonts w:ascii="Arial" w:eastAsiaTheme="minorHAnsi" w:hAnsi="Arial" w:cs="Arial"/>
          <w:sz w:val="20"/>
          <w:szCs w:val="20"/>
          <w:lang w:eastAsia="en-US"/>
        </w:rPr>
        <w:t>Приложение № 4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r w:rsidRPr="00EB0A4C">
        <w:rPr>
          <w:rFonts w:ascii="Arial" w:eastAsiaTheme="minorHAnsi" w:hAnsi="Arial" w:cs="Arial"/>
          <w:bCs/>
          <w:sz w:val="20"/>
          <w:szCs w:val="20"/>
          <w:lang w:eastAsia="en-US"/>
        </w:rPr>
        <w:t xml:space="preserve"> изложить в следующей редакции:</w:t>
      </w:r>
      <w:r w:rsidRPr="00EB0A4C">
        <w:rPr>
          <w:rFonts w:ascii="Arial" w:hAnsi="Arial" w:cs="Arial"/>
          <w:bCs/>
          <w:color w:val="444444"/>
          <w:sz w:val="20"/>
          <w:szCs w:val="20"/>
        </w:rPr>
        <w:t xml:space="preserve">                                                                                                                                         </w:t>
      </w:r>
    </w:p>
    <w:p w:rsidR="00EB0A4C" w:rsidRDefault="00EB0A4C" w:rsidP="00EB0A4C">
      <w:pPr>
        <w:jc w:val="both"/>
        <w:textAlignment w:val="baseline"/>
        <w:outlineLvl w:val="1"/>
        <w:rPr>
          <w:rFonts w:ascii="Arial" w:hAnsi="Arial" w:cs="Arial"/>
          <w:bCs/>
          <w:color w:val="444444"/>
          <w:sz w:val="20"/>
          <w:szCs w:val="20"/>
        </w:rPr>
      </w:pPr>
    </w:p>
    <w:p w:rsidR="00EB0A4C" w:rsidRDefault="00EB0A4C" w:rsidP="00EB0A4C">
      <w:pPr>
        <w:jc w:val="both"/>
        <w:textAlignment w:val="baseline"/>
        <w:outlineLvl w:val="1"/>
        <w:rPr>
          <w:rFonts w:ascii="Arial" w:hAnsi="Arial" w:cs="Arial"/>
          <w:bCs/>
          <w:color w:val="444444"/>
          <w:sz w:val="20"/>
          <w:szCs w:val="20"/>
        </w:rPr>
      </w:pP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lastRenderedPageBreak/>
        <w:t>«Приложение № 4</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к административному регламенту</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предоставления муниципальной услуги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«Согласование проведения переустройства</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 и (или) перепланировки помещения в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 xml:space="preserve">многоквартирном доме» </w:t>
      </w:r>
    </w:p>
    <w:p w:rsidR="00EB0A4C" w:rsidRPr="00EB0A4C" w:rsidRDefault="00EB0A4C" w:rsidP="00EB0A4C">
      <w:pPr>
        <w:jc w:val="right"/>
        <w:textAlignment w:val="baseline"/>
        <w:outlineLvl w:val="1"/>
        <w:rPr>
          <w:rFonts w:ascii="Arial" w:hAnsi="Arial" w:cs="Arial"/>
          <w:bCs/>
          <w:color w:val="444444"/>
          <w:sz w:val="20"/>
          <w:szCs w:val="20"/>
        </w:rPr>
      </w:pPr>
      <w:r w:rsidRPr="00EB0A4C">
        <w:rPr>
          <w:rFonts w:ascii="Arial" w:hAnsi="Arial" w:cs="Arial"/>
          <w:bCs/>
          <w:color w:val="444444"/>
          <w:sz w:val="20"/>
          <w:szCs w:val="20"/>
        </w:rPr>
        <w:t>УТВЕРЖДЕНО</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 xml:space="preserve"> приказом Министерства строительства</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и жилищно-коммунального хозяйства</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Российской Федерации</w:t>
      </w:r>
    </w:p>
    <w:p w:rsidR="00EB0A4C" w:rsidRPr="00EB0A4C" w:rsidRDefault="00EB0A4C" w:rsidP="00EB0A4C">
      <w:pPr>
        <w:jc w:val="right"/>
        <w:textAlignment w:val="baseline"/>
        <w:rPr>
          <w:rFonts w:ascii="Arial" w:hAnsi="Arial" w:cs="Arial"/>
          <w:color w:val="444444"/>
          <w:sz w:val="20"/>
          <w:szCs w:val="20"/>
        </w:rPr>
      </w:pPr>
      <w:r w:rsidRPr="00EB0A4C">
        <w:rPr>
          <w:rFonts w:ascii="Arial" w:hAnsi="Arial" w:cs="Arial"/>
          <w:color w:val="444444"/>
          <w:sz w:val="20"/>
          <w:szCs w:val="20"/>
        </w:rPr>
        <w:t>от 4 апреля 2024 года № 240/пр</w:t>
      </w:r>
    </w:p>
    <w:p w:rsidR="00EB0A4C" w:rsidRDefault="00EB0A4C" w:rsidP="00EB0A4C">
      <w:pPr>
        <w:textAlignment w:val="baseline"/>
        <w:rPr>
          <w:rFonts w:ascii="Arial" w:hAnsi="Arial" w:cs="Arial"/>
          <w:color w:val="444444"/>
          <w:sz w:val="20"/>
          <w:szCs w:val="20"/>
        </w:rPr>
      </w:pPr>
      <w:r w:rsidRPr="00EB0A4C">
        <w:rPr>
          <w:rFonts w:ascii="Arial" w:hAnsi="Arial" w:cs="Arial"/>
          <w:color w:val="444444"/>
          <w:sz w:val="20"/>
          <w:szCs w:val="20"/>
        </w:rPr>
        <w:t xml:space="preserve"> (Бланк органа, осуществляющего согласование)</w:t>
      </w:r>
    </w:p>
    <w:p w:rsidR="00EB0A4C" w:rsidRPr="00EB0A4C" w:rsidRDefault="00EB0A4C" w:rsidP="00EB0A4C">
      <w:pPr>
        <w:textAlignment w:val="baseline"/>
        <w:rPr>
          <w:rFonts w:ascii="Arial" w:hAnsi="Arial" w:cs="Arial"/>
          <w:color w:val="444444"/>
          <w:sz w:val="20"/>
          <w:szCs w:val="20"/>
        </w:rPr>
      </w:pPr>
    </w:p>
    <w:p w:rsidR="00EB0A4C" w:rsidRPr="00EB0A4C" w:rsidRDefault="00EB0A4C" w:rsidP="00EB0A4C">
      <w:pPr>
        <w:spacing w:after="240"/>
        <w:jc w:val="center"/>
        <w:textAlignment w:val="baseline"/>
        <w:rPr>
          <w:rFonts w:ascii="Arial" w:hAnsi="Arial" w:cs="Arial"/>
          <w:b/>
          <w:bCs/>
          <w:color w:val="444444"/>
          <w:sz w:val="20"/>
          <w:szCs w:val="20"/>
        </w:rPr>
      </w:pPr>
      <w:r w:rsidRPr="00EB0A4C">
        <w:rPr>
          <w:rFonts w:ascii="Arial" w:hAnsi="Arial" w:cs="Arial"/>
          <w:b/>
          <w:bCs/>
          <w:color w:val="444444"/>
          <w:sz w:val="20"/>
          <w:szCs w:val="20"/>
        </w:rPr>
        <w:t>РЕШЕНИЕ</w:t>
      </w:r>
      <w:r w:rsidRPr="00EB0A4C">
        <w:rPr>
          <w:rFonts w:ascii="Arial" w:hAnsi="Arial" w:cs="Arial"/>
          <w:b/>
          <w:bCs/>
          <w:color w:val="444444"/>
          <w:sz w:val="20"/>
          <w:szCs w:val="20"/>
        </w:rPr>
        <w:br/>
        <w:t>о согласовании или об отказе в согласовании переустройства и (или) перепланировки помещения в многоквартирном доме</w:t>
      </w:r>
    </w:p>
    <w:tbl>
      <w:tblPr>
        <w:tblW w:w="0" w:type="auto"/>
        <w:tblCellMar>
          <w:left w:w="0" w:type="dxa"/>
          <w:right w:w="0" w:type="dxa"/>
        </w:tblCellMar>
        <w:tblLook w:val="04A0" w:firstRow="1" w:lastRow="0" w:firstColumn="1" w:lastColumn="0" w:noHBand="0" w:noVBand="1"/>
      </w:tblPr>
      <w:tblGrid>
        <w:gridCol w:w="2289"/>
        <w:gridCol w:w="560"/>
        <w:gridCol w:w="418"/>
        <w:gridCol w:w="2949"/>
        <w:gridCol w:w="595"/>
        <w:gridCol w:w="2596"/>
        <w:gridCol w:w="341"/>
      </w:tblGrid>
      <w:tr w:rsidR="00EB0A4C" w:rsidRPr="00EB0A4C" w:rsidTr="00D67B04">
        <w:trPr>
          <w:trHeight w:val="15"/>
        </w:trPr>
        <w:tc>
          <w:tcPr>
            <w:tcW w:w="2587"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739"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7762" w:type="dxa"/>
            <w:gridSpan w:val="4"/>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7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c>
          <w:tcPr>
            <w:tcW w:w="2587" w:type="dxa"/>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В связи с заявлением</w:t>
            </w:r>
          </w:p>
        </w:tc>
        <w:tc>
          <w:tcPr>
            <w:tcW w:w="8870" w:type="dxa"/>
            <w:gridSpan w:val="6"/>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 </w:t>
            </w:r>
          </w:p>
        </w:tc>
      </w:tr>
      <w:tr w:rsidR="00EB0A4C" w:rsidRPr="00EB0A4C"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EB0A4C">
        <w:trPr>
          <w:trHeight w:val="591"/>
        </w:trPr>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(номер и дата заявления о переустройстве и (или) перепланировке помещения в многоквартирном доме)</w:t>
            </w:r>
          </w:p>
          <w:p w:rsidR="00EB0A4C" w:rsidRPr="00EB0A4C" w:rsidRDefault="00EB0A4C" w:rsidP="00EB0A4C">
            <w:pPr>
              <w:jc w:val="center"/>
              <w:textAlignment w:val="baseline"/>
              <w:rPr>
                <w:rFonts w:ascii="Arial" w:hAnsi="Arial" w:cs="Arial"/>
                <w:sz w:val="20"/>
                <w:szCs w:val="20"/>
              </w:rPr>
            </w:pPr>
          </w:p>
        </w:tc>
      </w:tr>
      <w:tr w:rsidR="00EB0A4C" w:rsidRPr="00EB0A4C" w:rsidTr="00EB0A4C">
        <w:trPr>
          <w:trHeight w:val="68"/>
        </w:trPr>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о переустройстве и (или) перепланировке помещения в многоквартирном доме по адресу: </w:t>
            </w:r>
          </w:p>
        </w:tc>
      </w:tr>
      <w:tr w:rsidR="00EB0A4C" w:rsidRPr="00EB0A4C"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
        </w:tc>
      </w:tr>
      <w:tr w:rsidR="00EB0A4C" w:rsidRPr="00EB0A4C" w:rsidTr="00D67B04">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both"/>
              <w:textAlignment w:val="baseline"/>
              <w:rPr>
                <w:rFonts w:ascii="Arial" w:hAnsi="Arial" w:cs="Arial"/>
                <w:sz w:val="20"/>
                <w:szCs w:val="20"/>
              </w:rPr>
            </w:pPr>
            <w:r w:rsidRPr="00EB0A4C">
              <w:rPr>
                <w:rFonts w:ascii="Arial" w:hAnsi="Arial" w:cs="Arial"/>
                <w:sz w:val="20"/>
                <w:szCs w:val="20"/>
              </w:rPr>
              <w:t>по результатам рассмотрения заявления и иных представленных, в соответствии с </w:t>
            </w:r>
            <w:hyperlink r:id="rId17" w:anchor="8PA0LU" w:history="1">
              <w:r w:rsidRPr="00EB0A4C">
                <w:rPr>
                  <w:rFonts w:ascii="Arial" w:hAnsi="Arial" w:cs="Arial"/>
                  <w:sz w:val="20"/>
                  <w:szCs w:val="20"/>
                </w:rPr>
                <w:t>частями 2</w:t>
              </w:r>
            </w:hyperlink>
            <w:r w:rsidRPr="00EB0A4C">
              <w:rPr>
                <w:rFonts w:ascii="Arial" w:hAnsi="Arial" w:cs="Arial"/>
                <w:sz w:val="20"/>
                <w:szCs w:val="20"/>
              </w:rPr>
              <w:t> и </w:t>
            </w:r>
            <w:hyperlink r:id="rId18" w:anchor="ABI0NV" w:history="1">
              <w:r w:rsidRPr="00EB0A4C">
                <w:rPr>
                  <w:rFonts w:ascii="Arial" w:hAnsi="Arial" w:cs="Arial"/>
                  <w:sz w:val="20"/>
                  <w:szCs w:val="20"/>
                </w:rPr>
                <w:t>2.1 статьи 26 Жилищного кодекса Российской Федерации</w:t>
              </w:r>
            </w:hyperlink>
            <w:r w:rsidRPr="00EB0A4C">
              <w:rPr>
                <w:rFonts w:ascii="Arial" w:eastAsiaTheme="minorHAnsi" w:hAnsi="Arial" w:cs="Arial"/>
                <w:sz w:val="20"/>
                <w:szCs w:val="20"/>
                <w:lang w:eastAsia="en-US"/>
              </w:rPr>
              <w:t>,</w:t>
            </w:r>
            <w:r w:rsidRPr="00EB0A4C">
              <w:rPr>
                <w:rFonts w:ascii="Arial" w:hAnsi="Arial" w:cs="Arial"/>
                <w:sz w:val="20"/>
                <w:szCs w:val="20"/>
              </w:rPr>
              <w:t> документов принято решение: </w:t>
            </w:r>
          </w:p>
        </w:tc>
      </w:tr>
      <w:tr w:rsidR="00EB0A4C" w:rsidRPr="00EB0A4C"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single" w:sz="4" w:space="0" w:color="000000"/>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w:t>
            </w:r>
            <w:hyperlink r:id="rId19" w:anchor="8P60LR" w:history="1">
              <w:r w:rsidRPr="00EB0A4C">
                <w:rPr>
                  <w:rFonts w:ascii="Arial" w:hAnsi="Arial" w:cs="Arial"/>
                  <w:sz w:val="20"/>
                  <w:szCs w:val="20"/>
                </w:rPr>
                <w:t>частью 1 статьи 27 Жилищного кодекса Российской Федерации</w:t>
              </w:r>
            </w:hyperlink>
            <w:r w:rsidRPr="00EB0A4C">
              <w:rPr>
                <w:rFonts w:ascii="Arial" w:hAnsi="Arial" w:cs="Arial"/>
                <w:sz w:val="20"/>
                <w:szCs w:val="20"/>
              </w:rPr>
              <w:t>)</w:t>
            </w:r>
          </w:p>
          <w:p w:rsidR="00EB0A4C" w:rsidRPr="00EB0A4C" w:rsidRDefault="00EB0A4C" w:rsidP="00EB0A4C">
            <w:pPr>
              <w:jc w:val="center"/>
              <w:textAlignment w:val="baseline"/>
              <w:rPr>
                <w:rFonts w:ascii="Arial" w:hAnsi="Arial" w:cs="Arial"/>
                <w:sz w:val="20"/>
                <w:szCs w:val="20"/>
              </w:rPr>
            </w:pPr>
          </w:p>
        </w:tc>
      </w:tr>
      <w:tr w:rsidR="00EB0A4C" w:rsidRPr="00EB0A4C" w:rsidTr="00D67B04">
        <w:tc>
          <w:tcPr>
            <w:tcW w:w="3326" w:type="dxa"/>
            <w:gridSpan w:val="2"/>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в соответствии с проектом</w:t>
            </w:r>
          </w:p>
        </w:tc>
        <w:tc>
          <w:tcPr>
            <w:tcW w:w="7762" w:type="dxa"/>
            <w:gridSpan w:val="4"/>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70" w:type="dxa"/>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p>
        </w:tc>
      </w:tr>
      <w:tr w:rsidR="00EB0A4C" w:rsidRPr="00EB0A4C" w:rsidTr="00D67B04">
        <w:tc>
          <w:tcPr>
            <w:tcW w:w="11088" w:type="dxa"/>
            <w:gridSpan w:val="6"/>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(наименование, номер и дата проекта переустройства и (или) перепланировки переустраиваемого и (или) перепланируемого помещения в многоквартирном доме)</w:t>
            </w:r>
          </w:p>
          <w:p w:rsidR="00EB0A4C" w:rsidRPr="00EB0A4C" w:rsidRDefault="00EB0A4C" w:rsidP="00EB0A4C">
            <w:pPr>
              <w:jc w:val="center"/>
              <w:textAlignment w:val="baseline"/>
              <w:rPr>
                <w:rFonts w:ascii="Arial" w:hAnsi="Arial" w:cs="Arial"/>
                <w:sz w:val="20"/>
                <w:szCs w:val="20"/>
              </w:rPr>
            </w:pPr>
          </w:p>
        </w:tc>
        <w:tc>
          <w:tcPr>
            <w:tcW w:w="370" w:type="dxa"/>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rPr>
          <w:trHeight w:val="15"/>
        </w:trPr>
        <w:tc>
          <w:tcPr>
            <w:tcW w:w="3881" w:type="dxa"/>
            <w:gridSpan w:val="3"/>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326"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739"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511" w:type="dxa"/>
            <w:gridSpan w:val="2"/>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"____" ____________ 20____ г.</w:t>
            </w:r>
          </w:p>
        </w:tc>
        <w:tc>
          <w:tcPr>
            <w:tcW w:w="3326" w:type="dxa"/>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511" w:type="dxa"/>
            <w:gridSpan w:val="2"/>
            <w:tcBorders>
              <w:top w:val="nil"/>
              <w:left w:val="nil"/>
              <w:bottom w:val="single" w:sz="4" w:space="0" w:color="000000"/>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(дата принятия решения)</w:t>
            </w:r>
          </w:p>
        </w:tc>
        <w:tc>
          <w:tcPr>
            <w:tcW w:w="3326" w:type="dxa"/>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(подпись должностного лица, осуществляющего согласование)</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511" w:type="dxa"/>
            <w:gridSpan w:val="2"/>
            <w:tcBorders>
              <w:top w:val="single" w:sz="4" w:space="0" w:color="000000"/>
              <w:left w:val="nil"/>
              <w:bottom w:val="nil"/>
              <w:right w:val="nil"/>
            </w:tcBorders>
            <w:shd w:val="clear" w:color="auto" w:fill="auto"/>
            <w:tcMar>
              <w:top w:w="0" w:type="dxa"/>
              <w:left w:w="55" w:type="dxa"/>
              <w:bottom w:w="0" w:type="dxa"/>
              <w:right w:w="55"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(должность, фамилия, имя, отчество (при наличии)</w:t>
            </w:r>
          </w:p>
        </w:tc>
      </w:tr>
    </w:tbl>
    <w:p w:rsidR="00EB0A4C" w:rsidRPr="00EB0A4C" w:rsidRDefault="00EB0A4C" w:rsidP="00EB0A4C">
      <w:pPr>
        <w:textAlignment w:val="baseline"/>
        <w:rPr>
          <w:rFonts w:ascii="Arial" w:hAnsi="Arial" w:cs="Arial"/>
          <w:vanish/>
          <w:color w:val="444444"/>
          <w:sz w:val="20"/>
          <w:szCs w:val="20"/>
        </w:rPr>
      </w:pPr>
    </w:p>
    <w:tbl>
      <w:tblPr>
        <w:tblW w:w="0" w:type="auto"/>
        <w:tblCellMar>
          <w:left w:w="0" w:type="dxa"/>
          <w:right w:w="0" w:type="dxa"/>
        </w:tblCellMar>
        <w:tblLook w:val="04A0" w:firstRow="1" w:lastRow="0" w:firstColumn="1" w:lastColumn="0" w:noHBand="0" w:noVBand="1"/>
      </w:tblPr>
      <w:tblGrid>
        <w:gridCol w:w="2564"/>
        <w:gridCol w:w="356"/>
        <w:gridCol w:w="559"/>
        <w:gridCol w:w="1368"/>
        <w:gridCol w:w="370"/>
        <w:gridCol w:w="1106"/>
        <w:gridCol w:w="494"/>
        <w:gridCol w:w="140"/>
        <w:gridCol w:w="2941"/>
      </w:tblGrid>
      <w:tr w:rsidR="00EB0A4C" w:rsidRPr="00EB0A4C" w:rsidTr="00D67B04">
        <w:trPr>
          <w:trHeight w:val="15"/>
        </w:trPr>
        <w:tc>
          <w:tcPr>
            <w:tcW w:w="2957"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7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739"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1478"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70"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1294"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554"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185"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c>
          <w:tcPr>
            <w:tcW w:w="3511" w:type="dxa"/>
            <w:tcBorders>
              <w:top w:val="nil"/>
              <w:left w:val="nil"/>
              <w:bottom w:val="nil"/>
              <w:right w:val="nil"/>
            </w:tcBorders>
            <w:shd w:val="clear" w:color="auto" w:fill="auto"/>
            <w:hideMark/>
          </w:tcPr>
          <w:p w:rsidR="00EB0A4C" w:rsidRPr="00EB0A4C" w:rsidRDefault="00EB0A4C" w:rsidP="00EB0A4C">
            <w:pPr>
              <w:rPr>
                <w:rFonts w:ascii="Arial" w:hAnsi="Arial" w:cs="Arial"/>
                <w:sz w:val="20"/>
                <w:szCs w:val="20"/>
              </w:rPr>
            </w:pPr>
          </w:p>
        </w:tc>
      </w:tr>
      <w:tr w:rsidR="00EB0A4C" w:rsidRPr="00EB0A4C" w:rsidTr="00D67B04">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Решение получено лично:</w:t>
            </w:r>
          </w:p>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"____" ____________ 20____ г.</w:t>
            </w:r>
          </w:p>
        </w:tc>
        <w:tc>
          <w:tcPr>
            <w:tcW w:w="3142" w:type="dxa"/>
            <w:gridSpan w:val="3"/>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511" w:type="dxa"/>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142" w:type="dxa"/>
            <w:gridSpan w:val="3"/>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(подпись заявителя или уполномоченного им лица)</w:t>
            </w:r>
          </w:p>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511" w:type="dxa"/>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(фамилия, имя, отчество (при наличии)</w:t>
            </w:r>
          </w:p>
        </w:tc>
      </w:tr>
      <w:tr w:rsidR="00EB0A4C" w:rsidRPr="00EB0A4C" w:rsidTr="00D67B04">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Решение направлено в адрес заявителя</w:t>
            </w:r>
          </w:p>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(заполняется в случае направления решения по почте)</w:t>
            </w:r>
          </w:p>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"____" ____________ 20____ г.</w:t>
            </w:r>
          </w:p>
        </w:tc>
      </w:tr>
      <w:tr w:rsidR="00EB0A4C" w:rsidRPr="00EB0A4C" w:rsidTr="00D67B04">
        <w:tc>
          <w:tcPr>
            <w:tcW w:w="2957" w:type="dxa"/>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lastRenderedPageBreak/>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881"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696" w:type="dxa"/>
            <w:gridSpan w:val="2"/>
            <w:tcBorders>
              <w:top w:val="nil"/>
              <w:left w:val="nil"/>
              <w:bottom w:val="single" w:sz="4" w:space="0" w:color="000000"/>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r>
      <w:tr w:rsidR="00EB0A4C" w:rsidRPr="00EB0A4C" w:rsidTr="00D67B04">
        <w:tc>
          <w:tcPr>
            <w:tcW w:w="2957" w:type="dxa"/>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881" w:type="dxa"/>
            <w:gridSpan w:val="4"/>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(подпись должностного лица, осуществляющего согласование)</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textAlignment w:val="baseline"/>
              <w:rPr>
                <w:rFonts w:ascii="Arial" w:hAnsi="Arial" w:cs="Arial"/>
                <w:sz w:val="20"/>
                <w:szCs w:val="20"/>
              </w:rPr>
            </w:pPr>
            <w:r w:rsidRPr="00EB0A4C">
              <w:rPr>
                <w:rFonts w:ascii="Arial" w:hAnsi="Arial" w:cs="Arial"/>
                <w:sz w:val="20"/>
                <w:szCs w:val="20"/>
              </w:rPr>
              <w:t> </w:t>
            </w:r>
          </w:p>
        </w:tc>
        <w:tc>
          <w:tcPr>
            <w:tcW w:w="3696" w:type="dxa"/>
            <w:gridSpan w:val="2"/>
            <w:tcBorders>
              <w:top w:val="single" w:sz="4" w:space="0" w:color="000000"/>
              <w:left w:val="nil"/>
              <w:bottom w:val="nil"/>
              <w:right w:val="nil"/>
            </w:tcBorders>
            <w:shd w:val="clear" w:color="auto" w:fill="auto"/>
            <w:tcMar>
              <w:top w:w="0" w:type="dxa"/>
              <w:left w:w="130" w:type="dxa"/>
              <w:bottom w:w="0" w:type="dxa"/>
              <w:right w:w="130" w:type="dxa"/>
            </w:tcMar>
            <w:hideMark/>
          </w:tcPr>
          <w:p w:rsidR="00EB0A4C" w:rsidRPr="00EB0A4C" w:rsidRDefault="00EB0A4C" w:rsidP="00EB0A4C">
            <w:pPr>
              <w:jc w:val="center"/>
              <w:textAlignment w:val="baseline"/>
              <w:rPr>
                <w:rFonts w:ascii="Arial" w:hAnsi="Arial" w:cs="Arial"/>
                <w:sz w:val="20"/>
                <w:szCs w:val="20"/>
              </w:rPr>
            </w:pPr>
            <w:r w:rsidRPr="00EB0A4C">
              <w:rPr>
                <w:rFonts w:ascii="Arial" w:hAnsi="Arial" w:cs="Arial"/>
                <w:sz w:val="20"/>
                <w:szCs w:val="20"/>
              </w:rPr>
              <w:t>(фамилия, имя, отчество (при наличии)»</w:t>
            </w:r>
          </w:p>
        </w:tc>
      </w:tr>
    </w:tbl>
    <w:p w:rsidR="00EB0A4C" w:rsidRPr="00EB0A4C" w:rsidRDefault="00EB0A4C" w:rsidP="00EB0A4C">
      <w:pPr>
        <w:spacing w:line="254" w:lineRule="auto"/>
        <w:rPr>
          <w:rFonts w:ascii="Arial" w:eastAsiaTheme="minorHAnsi" w:hAnsi="Arial" w:cs="Arial"/>
          <w:sz w:val="20"/>
          <w:szCs w:val="20"/>
          <w:lang w:eastAsia="en-US"/>
        </w:rPr>
      </w:pPr>
    </w:p>
    <w:p w:rsidR="00EB0A4C" w:rsidRPr="00EB0A4C" w:rsidRDefault="00EB0A4C" w:rsidP="00EB0A4C">
      <w:pPr>
        <w:suppressAutoHyphens/>
        <w:jc w:val="both"/>
        <w:rPr>
          <w:rFonts w:ascii="Arial" w:eastAsia="Calibri" w:hAnsi="Arial" w:cs="Arial"/>
          <w:i/>
          <w:sz w:val="20"/>
          <w:szCs w:val="20"/>
          <w:lang w:eastAsia="en-US"/>
        </w:rPr>
      </w:pPr>
      <w:r w:rsidRPr="00EB0A4C">
        <w:rPr>
          <w:rFonts w:ascii="Arial" w:eastAsia="Calibri" w:hAnsi="Arial" w:cs="Arial"/>
          <w:sz w:val="20"/>
          <w:szCs w:val="20"/>
          <w:lang w:eastAsia="en-US"/>
        </w:rPr>
        <w:t xml:space="preserve">         2. Управлению делами администрации города Куйбышева (Рукицкой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разместить на официальном сайте </w:t>
      </w:r>
      <w:r w:rsidRPr="00EB0A4C">
        <w:rPr>
          <w:rFonts w:ascii="Arial" w:eastAsia="Calibri" w:hAnsi="Arial" w:cs="Arial"/>
          <w:bCs/>
          <w:iCs/>
          <w:sz w:val="20"/>
          <w:szCs w:val="20"/>
          <w:lang w:eastAsia="en-US"/>
        </w:rPr>
        <w:t>администрации города Куйбышева Куйбышевского района Новосибирской области</w:t>
      </w:r>
      <w:r w:rsidRPr="00EB0A4C">
        <w:rPr>
          <w:rFonts w:ascii="Arial" w:eastAsia="Calibri" w:hAnsi="Arial" w:cs="Arial"/>
          <w:i/>
          <w:sz w:val="20"/>
          <w:szCs w:val="20"/>
          <w:lang w:eastAsia="en-US"/>
        </w:rPr>
        <w:t>.</w:t>
      </w:r>
    </w:p>
    <w:p w:rsidR="00EB0A4C" w:rsidRPr="00EB0A4C" w:rsidRDefault="00EB0A4C" w:rsidP="00EB0A4C">
      <w:pPr>
        <w:shd w:val="clear" w:color="auto" w:fill="FFFFFF"/>
        <w:ind w:firstLine="709"/>
        <w:jc w:val="both"/>
        <w:textAlignment w:val="baseline"/>
        <w:rPr>
          <w:rFonts w:ascii="Arial" w:hAnsi="Arial" w:cs="Arial"/>
          <w:sz w:val="20"/>
          <w:szCs w:val="20"/>
        </w:rPr>
      </w:pPr>
    </w:p>
    <w:p w:rsidR="00EB0A4C" w:rsidRPr="00EB0A4C" w:rsidRDefault="00EB0A4C" w:rsidP="00EB0A4C">
      <w:pPr>
        <w:shd w:val="clear" w:color="auto" w:fill="FFFFFF"/>
        <w:jc w:val="both"/>
        <w:textAlignment w:val="baseline"/>
        <w:rPr>
          <w:rFonts w:ascii="Arial" w:hAnsi="Arial" w:cs="Arial"/>
          <w:sz w:val="20"/>
          <w:szCs w:val="20"/>
        </w:rPr>
      </w:pPr>
      <w:r w:rsidRPr="00EB0A4C">
        <w:rPr>
          <w:rFonts w:ascii="Arial" w:hAnsi="Arial" w:cs="Arial"/>
          <w:sz w:val="20"/>
          <w:szCs w:val="20"/>
        </w:rPr>
        <w:t xml:space="preserve">Глава города Куйбышева </w:t>
      </w:r>
    </w:p>
    <w:p w:rsidR="00EB0A4C" w:rsidRPr="00EB0A4C" w:rsidRDefault="00EB0A4C" w:rsidP="00EB0A4C">
      <w:pPr>
        <w:shd w:val="clear" w:color="auto" w:fill="FFFFFF"/>
        <w:jc w:val="both"/>
        <w:textAlignment w:val="baseline"/>
        <w:rPr>
          <w:rFonts w:ascii="Arial" w:hAnsi="Arial" w:cs="Arial"/>
          <w:sz w:val="20"/>
          <w:szCs w:val="20"/>
        </w:rPr>
      </w:pPr>
      <w:r w:rsidRPr="00EB0A4C">
        <w:rPr>
          <w:rFonts w:ascii="Arial" w:hAnsi="Arial" w:cs="Arial"/>
          <w:sz w:val="20"/>
          <w:szCs w:val="20"/>
        </w:rPr>
        <w:t>Куйбышевского района</w:t>
      </w:r>
    </w:p>
    <w:p w:rsidR="00EB0A4C" w:rsidRPr="00EB0A4C" w:rsidRDefault="00EB0A4C" w:rsidP="00EB0A4C">
      <w:pPr>
        <w:shd w:val="clear" w:color="auto" w:fill="FFFFFF"/>
        <w:jc w:val="both"/>
        <w:textAlignment w:val="baseline"/>
        <w:rPr>
          <w:rFonts w:ascii="Arial" w:hAnsi="Arial" w:cs="Arial"/>
          <w:sz w:val="20"/>
          <w:szCs w:val="20"/>
        </w:rPr>
      </w:pPr>
      <w:r w:rsidRPr="00EB0A4C">
        <w:rPr>
          <w:rFonts w:ascii="Arial" w:hAnsi="Arial" w:cs="Arial"/>
          <w:sz w:val="20"/>
          <w:szCs w:val="20"/>
        </w:rPr>
        <w:t>Новосибирской области                                                                        А.А. Андронов</w:t>
      </w:r>
    </w:p>
    <w:p w:rsidR="00B07E19" w:rsidRDefault="00B07E19" w:rsidP="00DE103E">
      <w:pPr>
        <w:tabs>
          <w:tab w:val="left" w:pos="3947"/>
        </w:tabs>
        <w:rPr>
          <w:rFonts w:ascii="Arial" w:hAnsi="Arial" w:cs="Arial"/>
          <w:sz w:val="20"/>
          <w:szCs w:val="20"/>
        </w:rPr>
      </w:pPr>
    </w:p>
    <w:p w:rsidR="00D67B04" w:rsidRPr="00D67B04" w:rsidRDefault="00D67B04" w:rsidP="00D67B04">
      <w:pPr>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УТВЕРЖДЕН</w:t>
      </w:r>
    </w:p>
    <w:p w:rsidR="00D67B04" w:rsidRPr="00D67B04" w:rsidRDefault="00D67B04" w:rsidP="00D67B04">
      <w:pPr>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постановлением администрации</w:t>
      </w:r>
    </w:p>
    <w:p w:rsidR="00D67B04" w:rsidRPr="00D67B04" w:rsidRDefault="00D67B04" w:rsidP="00D67B04">
      <w:pPr>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города Куйбышева Куйбышевского </w:t>
      </w:r>
    </w:p>
    <w:p w:rsidR="00D67B04" w:rsidRPr="00D67B04" w:rsidRDefault="00D67B04" w:rsidP="00D67B04">
      <w:pPr>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района Новосибирской области</w:t>
      </w:r>
    </w:p>
    <w:p w:rsidR="00D67B04" w:rsidRPr="00D67B04" w:rsidRDefault="00D67B04" w:rsidP="00D67B04">
      <w:pPr>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1294 от 12.10.2022</w:t>
      </w:r>
    </w:p>
    <w:p w:rsidR="00D67B04" w:rsidRPr="00D67B04" w:rsidRDefault="00D67B04" w:rsidP="00D67B04">
      <w:pPr>
        <w:spacing w:line="276" w:lineRule="auto"/>
        <w:jc w:val="both"/>
        <w:rPr>
          <w:rFonts w:ascii="Arial" w:hAnsi="Arial" w:cs="Arial"/>
          <w:b/>
          <w:sz w:val="20"/>
          <w:szCs w:val="20"/>
        </w:rPr>
      </w:pPr>
    </w:p>
    <w:p w:rsidR="00D67B04" w:rsidRPr="00D67B04" w:rsidRDefault="00D67B04" w:rsidP="00D67B04">
      <w:pPr>
        <w:spacing w:line="276" w:lineRule="auto"/>
        <w:jc w:val="center"/>
        <w:rPr>
          <w:rFonts w:ascii="Arial" w:hAnsi="Arial" w:cs="Arial"/>
          <w:b/>
          <w:sz w:val="20"/>
          <w:szCs w:val="20"/>
        </w:rPr>
      </w:pPr>
      <w:r w:rsidRPr="00D67B04">
        <w:rPr>
          <w:rFonts w:ascii="Arial" w:hAnsi="Arial" w:cs="Arial"/>
          <w:b/>
          <w:sz w:val="20"/>
          <w:szCs w:val="20"/>
        </w:rPr>
        <w:t>Административный регламент предоставления муниципальной услуги</w:t>
      </w:r>
    </w:p>
    <w:p w:rsidR="00D67B04" w:rsidRPr="00D67B04" w:rsidRDefault="00D67B04" w:rsidP="00D67B04">
      <w:pPr>
        <w:tabs>
          <w:tab w:val="center" w:pos="-1843"/>
          <w:tab w:val="left" w:pos="-1418"/>
          <w:tab w:val="center" w:pos="4749"/>
          <w:tab w:val="left" w:pos="7844"/>
          <w:tab w:val="right" w:pos="11907"/>
        </w:tabs>
        <w:autoSpaceDE w:val="0"/>
        <w:autoSpaceDN w:val="0"/>
        <w:ind w:right="-1"/>
        <w:jc w:val="center"/>
        <w:rPr>
          <w:rFonts w:ascii="Arial" w:hAnsi="Arial" w:cs="Arial"/>
          <w:color w:val="0070C0"/>
          <w:sz w:val="20"/>
          <w:szCs w:val="20"/>
        </w:rPr>
      </w:pPr>
      <w:r w:rsidRPr="00D67B04">
        <w:rPr>
          <w:rFonts w:ascii="Arial" w:hAnsi="Arial" w:cs="Arial"/>
          <w:b/>
          <w:sz w:val="20"/>
          <w:szCs w:val="20"/>
        </w:rPr>
        <w:t>«С</w:t>
      </w:r>
      <w:r w:rsidRPr="00D67B04">
        <w:rPr>
          <w:rFonts w:ascii="Arial" w:eastAsiaTheme="minorHAnsi" w:hAnsi="Arial" w:cs="Arial"/>
          <w:b/>
          <w:sz w:val="20"/>
          <w:szCs w:val="20"/>
          <w:lang w:eastAsia="en-US"/>
        </w:rPr>
        <w:t>огласование проведения  переустройства и (или) перепланировки помещения в многоквартирном доме</w:t>
      </w:r>
      <w:r w:rsidRPr="00D67B04">
        <w:rPr>
          <w:rFonts w:ascii="Arial" w:hAnsi="Arial" w:cs="Arial"/>
          <w:b/>
          <w:sz w:val="20"/>
          <w:szCs w:val="20"/>
        </w:rPr>
        <w:t xml:space="preserve">» на территории города Куйбышева Куйбышевского района Новосибирской области </w:t>
      </w:r>
      <w:r w:rsidRPr="00D67B04">
        <w:rPr>
          <w:rFonts w:ascii="Arial" w:hAnsi="Arial" w:cs="Arial"/>
          <w:color w:val="0070C0"/>
          <w:sz w:val="20"/>
          <w:szCs w:val="20"/>
        </w:rPr>
        <w:t xml:space="preserve">(в редакции постановления администрации города Куйбышева Куйбышевского района Новосибирской области от </w:t>
      </w:r>
      <w:r w:rsidRPr="00D67B04">
        <w:rPr>
          <w:rFonts w:ascii="Arial" w:eastAsia="Calibri" w:hAnsi="Arial" w:cs="Arial"/>
          <w:color w:val="0070C0"/>
          <w:sz w:val="20"/>
          <w:szCs w:val="20"/>
          <w:lang w:eastAsia="en-US"/>
        </w:rPr>
        <w:t>19.11.2024 № 1632 «</w:t>
      </w:r>
      <w:r w:rsidRPr="00D67B04">
        <w:rPr>
          <w:rFonts w:ascii="Arial" w:hAnsi="Arial" w:cs="Arial"/>
          <w:color w:val="0070C0"/>
          <w:sz w:val="20"/>
          <w:szCs w:val="20"/>
        </w:rPr>
        <w:t>О внесении изменения в административный регламент предоставления муниципальной услуги</w:t>
      </w:r>
      <w:r w:rsidRPr="00D67B04">
        <w:rPr>
          <w:rFonts w:ascii="Arial" w:eastAsiaTheme="minorHAnsi" w:hAnsi="Arial" w:cs="Arial"/>
          <w:color w:val="0070C0"/>
          <w:sz w:val="20"/>
          <w:szCs w:val="20"/>
          <w:lang w:eastAsia="en-US"/>
        </w:rPr>
        <w:t xml:space="preserve"> </w:t>
      </w:r>
      <w:r w:rsidRPr="00D67B04">
        <w:rPr>
          <w:rFonts w:ascii="Arial" w:hAnsi="Arial" w:cs="Arial"/>
          <w:color w:val="0070C0"/>
          <w:sz w:val="20"/>
          <w:szCs w:val="20"/>
        </w:rPr>
        <w:t>«С</w:t>
      </w:r>
      <w:r w:rsidRPr="00D67B04">
        <w:rPr>
          <w:rFonts w:ascii="Arial" w:eastAsiaTheme="minorHAnsi" w:hAnsi="Arial" w:cs="Arial"/>
          <w:color w:val="0070C0"/>
          <w:sz w:val="20"/>
          <w:szCs w:val="20"/>
          <w:lang w:eastAsia="en-US"/>
        </w:rPr>
        <w:t>огласование проведения  переустройства и (или) перепланировки помещения в многоквартирном доме»</w:t>
      </w:r>
      <w:r w:rsidRPr="00D67B04">
        <w:rPr>
          <w:rFonts w:ascii="Arial" w:hAnsi="Arial" w:cs="Arial"/>
          <w:color w:val="0070C0"/>
          <w:sz w:val="20"/>
          <w:szCs w:val="20"/>
        </w:rPr>
        <w:t xml:space="preserve"> на территории города Куйбышева Куйбышевского района Новосибирской области, утвержденный постановлением администрации города Куйбышева Куйбышевского района Новосибирской области </w:t>
      </w:r>
      <w:r w:rsidRPr="00D67B04">
        <w:rPr>
          <w:rFonts w:ascii="Arial" w:eastAsiaTheme="minorHAnsi" w:hAnsi="Arial" w:cs="Arial"/>
          <w:color w:val="0070C0"/>
          <w:sz w:val="20"/>
          <w:szCs w:val="20"/>
          <w:lang w:eastAsia="en-US"/>
        </w:rPr>
        <w:t>№ 1294 от 12.10.2022)</w:t>
      </w:r>
    </w:p>
    <w:p w:rsidR="00D67B04" w:rsidRPr="00D67B04" w:rsidRDefault="00D67B04" w:rsidP="00D67B04">
      <w:pPr>
        <w:autoSpaceDE w:val="0"/>
        <w:autoSpaceDN w:val="0"/>
        <w:adjustRightInd w:val="0"/>
        <w:jc w:val="center"/>
        <w:rPr>
          <w:rFonts w:ascii="Arial" w:hAnsi="Arial" w:cs="Arial"/>
          <w:b/>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1"/>
        <w:gridCol w:w="568"/>
      </w:tblGrid>
      <w:tr w:rsidR="00D67B04" w:rsidRPr="00D67B04" w:rsidTr="00D67B04">
        <w:tc>
          <w:tcPr>
            <w:tcW w:w="9181"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Оглавление</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3</w:t>
            </w:r>
          </w:p>
        </w:tc>
      </w:tr>
      <w:tr w:rsidR="00D67B04" w:rsidRPr="00D67B04" w:rsidTr="00D67B04">
        <w:tc>
          <w:tcPr>
            <w:tcW w:w="9181"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1. Общие положения</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4</w:t>
            </w:r>
          </w:p>
        </w:tc>
      </w:tr>
      <w:tr w:rsidR="00D67B04" w:rsidRPr="00D67B04" w:rsidTr="00D67B04">
        <w:tc>
          <w:tcPr>
            <w:tcW w:w="9181" w:type="dxa"/>
          </w:tcPr>
          <w:p w:rsidR="00D67B04" w:rsidRPr="00D67B04" w:rsidRDefault="00D67B04" w:rsidP="00D67B04">
            <w:pPr>
              <w:autoSpaceDE w:val="0"/>
              <w:autoSpaceDN w:val="0"/>
              <w:adjustRightInd w:val="0"/>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2. Стандарт предоставления муниципальной услуги</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5</w:t>
            </w:r>
          </w:p>
        </w:tc>
      </w:tr>
      <w:tr w:rsidR="00D67B04" w:rsidRPr="00D67B04" w:rsidTr="00D67B04">
        <w:tc>
          <w:tcPr>
            <w:tcW w:w="9181"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14</w:t>
            </w:r>
          </w:p>
        </w:tc>
      </w:tr>
      <w:tr w:rsidR="00D67B04" w:rsidRPr="00D67B04" w:rsidTr="00D67B04">
        <w:tc>
          <w:tcPr>
            <w:tcW w:w="9181" w:type="dxa"/>
          </w:tcPr>
          <w:p w:rsidR="00D67B04" w:rsidRPr="00D67B04" w:rsidRDefault="00D67B04" w:rsidP="00D67B04">
            <w:pPr>
              <w:autoSpaceDE w:val="0"/>
              <w:autoSpaceDN w:val="0"/>
              <w:adjustRightInd w:val="0"/>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4. Формы контроля за исполнением административного регламента</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19</w:t>
            </w:r>
          </w:p>
        </w:tc>
      </w:tr>
      <w:tr w:rsidR="00D67B04" w:rsidRPr="00D67B04" w:rsidTr="00D67B04">
        <w:tc>
          <w:tcPr>
            <w:tcW w:w="9181" w:type="dxa"/>
          </w:tcPr>
          <w:p w:rsidR="00D67B04" w:rsidRPr="00D67B04" w:rsidRDefault="00D67B04" w:rsidP="00D67B04">
            <w:pPr>
              <w:autoSpaceDE w:val="0"/>
              <w:autoSpaceDN w:val="0"/>
              <w:adjustRightInd w:val="0"/>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5. Досудебный (внесудебный) порядок обжалования решений и действий (бездействия) органа, предоставляющего государственную (муниципальную) услугу, а также их должностных лиц, государственных (муниципальных) служащих</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20</w:t>
            </w:r>
          </w:p>
        </w:tc>
      </w:tr>
      <w:tr w:rsidR="00D67B04" w:rsidRPr="00D67B04" w:rsidTr="00D67B04">
        <w:tc>
          <w:tcPr>
            <w:tcW w:w="9181" w:type="dxa"/>
          </w:tcPr>
          <w:p w:rsidR="00D67B04" w:rsidRPr="00D67B04" w:rsidRDefault="00D67B04" w:rsidP="00D67B04">
            <w:pPr>
              <w:autoSpaceDE w:val="0"/>
              <w:autoSpaceDN w:val="0"/>
              <w:adjustRightInd w:val="0"/>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23</w:t>
            </w:r>
          </w:p>
        </w:tc>
      </w:tr>
      <w:tr w:rsidR="00D67B04" w:rsidRPr="00D67B04" w:rsidTr="00D67B04">
        <w:tc>
          <w:tcPr>
            <w:tcW w:w="9181"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Приложение № 1. Блок-схема предоставления муниципальной услуги «Согласование проведения переустройства и (или) перепланировки помещения в многоквартирном доме»</w:t>
            </w:r>
          </w:p>
        </w:tc>
        <w:tc>
          <w:tcPr>
            <w:tcW w:w="568" w:type="dxa"/>
          </w:tcPr>
          <w:p w:rsidR="00D67B04" w:rsidRPr="00D67B04" w:rsidRDefault="00D67B04" w:rsidP="00D67B04">
            <w:pPr>
              <w:spacing w:line="276" w:lineRule="auto"/>
              <w:contextualSpacing/>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25</w:t>
            </w:r>
          </w:p>
        </w:tc>
      </w:tr>
      <w:tr w:rsidR="00D67B04" w:rsidRPr="00D67B04" w:rsidTr="00D67B04">
        <w:tc>
          <w:tcPr>
            <w:tcW w:w="9181"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Приложение № 2. </w:t>
            </w:r>
            <w:r w:rsidRPr="00D67B04">
              <w:rPr>
                <w:rFonts w:ascii="Arial" w:eastAsiaTheme="minorHAnsi" w:hAnsi="Arial" w:cs="Arial"/>
                <w:bCs/>
                <w:sz w:val="20"/>
                <w:szCs w:val="20"/>
                <w:lang w:eastAsia="en-US"/>
              </w:rPr>
              <w:t>Правовые основания предоставления муниципальной услуги «Согласование проведения переустройства и (или) перепланировки помещения в многоквартирном доме»</w:t>
            </w:r>
          </w:p>
        </w:tc>
        <w:tc>
          <w:tcPr>
            <w:tcW w:w="568"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26</w:t>
            </w:r>
          </w:p>
        </w:tc>
      </w:tr>
      <w:tr w:rsidR="00D67B04" w:rsidRPr="00D67B04" w:rsidTr="00D67B04">
        <w:tc>
          <w:tcPr>
            <w:tcW w:w="9181"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Приложение № 3. </w:t>
            </w:r>
            <w:r w:rsidRPr="00D67B04">
              <w:rPr>
                <w:rFonts w:ascii="Arial" w:eastAsiaTheme="minorHAnsi" w:hAnsi="Arial" w:cs="Arial"/>
                <w:bCs/>
                <w:sz w:val="20"/>
                <w:szCs w:val="20"/>
                <w:lang w:eastAsia="en-US"/>
              </w:rPr>
              <w:t>Форма заявления о переустройстве и (или) перепланировке жилого помещения</w:t>
            </w:r>
          </w:p>
        </w:tc>
        <w:tc>
          <w:tcPr>
            <w:tcW w:w="568"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27</w:t>
            </w:r>
          </w:p>
        </w:tc>
      </w:tr>
      <w:tr w:rsidR="00D67B04" w:rsidRPr="00D67B04" w:rsidTr="00D67B04">
        <w:tc>
          <w:tcPr>
            <w:tcW w:w="9181"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Приложение № 4. </w:t>
            </w:r>
            <w:r w:rsidRPr="00D67B04">
              <w:rPr>
                <w:rFonts w:ascii="Arial" w:eastAsiaTheme="minorHAnsi" w:hAnsi="Arial" w:cs="Arial"/>
                <w:bCs/>
                <w:sz w:val="20"/>
                <w:szCs w:val="20"/>
                <w:lang w:eastAsia="en-US"/>
              </w:rPr>
              <w:t>Форма документа, подтверждающего принятие решения о согласовании переустройства и (или) перепланировки жилого помещения</w:t>
            </w:r>
          </w:p>
        </w:tc>
        <w:tc>
          <w:tcPr>
            <w:tcW w:w="568"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31</w:t>
            </w:r>
          </w:p>
        </w:tc>
      </w:tr>
      <w:tr w:rsidR="00D67B04" w:rsidRPr="00D67B04" w:rsidTr="00D67B04">
        <w:tc>
          <w:tcPr>
            <w:tcW w:w="9181"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Приложение № 5. </w:t>
            </w:r>
            <w:r w:rsidRPr="00D67B04">
              <w:rPr>
                <w:rFonts w:ascii="Arial" w:eastAsiaTheme="minorHAnsi" w:hAnsi="Arial" w:cs="Arial"/>
                <w:bCs/>
                <w:sz w:val="20"/>
                <w:szCs w:val="20"/>
                <w:lang w:eastAsia="en-US"/>
              </w:rPr>
              <w:t>Форма документа, подтверждающего принятие решения об отказе в согласовании переустройства и (или) перепланировки жилого помещения</w:t>
            </w:r>
          </w:p>
        </w:tc>
        <w:tc>
          <w:tcPr>
            <w:tcW w:w="568" w:type="dxa"/>
          </w:tcPr>
          <w:p w:rsidR="00D67B04" w:rsidRPr="00D67B04" w:rsidRDefault="00D67B04" w:rsidP="00D67B04">
            <w:pPr>
              <w:spacing w:line="276" w:lineRule="auto"/>
              <w:contextualSpacing/>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33</w:t>
            </w:r>
          </w:p>
        </w:tc>
      </w:tr>
    </w:tbl>
    <w:p w:rsidR="00D67B04" w:rsidRPr="00D67B04" w:rsidRDefault="00D67B04" w:rsidP="00D67B04">
      <w:pPr>
        <w:spacing w:line="276" w:lineRule="auto"/>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АДМИНИСТРАТИВНЫЙ РЕГЛАМЕНТ</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ПРЕДОСТАВЛЕНИЯ МУНИЦИПАЛЬНОЙ УСЛУГИ «СОГЛАСОВАНИЕ</w:t>
      </w:r>
      <w:r>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ПРОВЕДЕНИЯ ПЕРЕУСТРОЙСТВА И (ИЛИ) ПЕРЕПЛАНИРОВКИ</w:t>
      </w:r>
      <w:r>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ПОМЕЩЕНИЯ В МНОГОКВАРТИРНОМ ДОМЕ»</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1. Общие положения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Предмет регулирования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1.1. 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Административный регламент определяет порядок, сроки и последовательность взаимодействия между уполномоченным органом и их должностными лицами, заявителями, органами государственной власти, иными органами местного самоуправления, организациями при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Правовые основания предоставления муниципальной услуги закреплены в Приложении № 2 к настоящему административному регламенту.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1.2.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1.3.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1.4. Настоящий Административный регламент не распространяется на проведение работ по реконструкции объектов капитального строительства.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1.5.Круг заявителей.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Муниципальная услуга предоставляется собственнику помещения в многоквартирном доме</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или уполномоченному им лицу (далее - заявитель).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1.6. Требования к порядку информирования о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1.6.1. Информация о порядке и условиях информирования предоставления муниципальной услуги предоставляется: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 официальный сайт уполномоченного органа);</w:t>
      </w:r>
    </w:p>
    <w:p w:rsidR="00D67B04" w:rsidRPr="00D67B04" w:rsidRDefault="00D67B04" w:rsidP="00D67B04">
      <w:pPr>
        <w:autoSpaceDE w:val="0"/>
        <w:autoSpaceDN w:val="0"/>
        <w:adjustRightInd w:val="0"/>
        <w:ind w:firstLine="284"/>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путем размещения на региональном портале государственных 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путем размещения на информационном стенде в помещении уполномоченного органа, в информационных материалах (брошюры, буклеты, листовки, памятки);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путем публикации информационных материалов в средствах массовой информации;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посредством ответов на письменные обращения;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сотрудником отдела многофункционального центра в соответствии с пунктом 6.3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поступления от заявителя обращения в письменной (электронной) форме ответ на</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1.3.2. Справочная информация о местонахождении, графике работы, контактных телефонах</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уполномоченного органа, адресе электронной почты уполномоченного органа размещена на официальном сайте уполномоченного органа,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2. Стандарт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 Наименование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Наименование муниципальной услуги - согласование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2.2. Наименование органа, предоставляющего муниципальную услугу.</w:t>
      </w:r>
    </w:p>
    <w:p w:rsidR="00D67B04" w:rsidRPr="00D67B04" w:rsidRDefault="00D67B04" w:rsidP="00D67B04">
      <w:pPr>
        <w:jc w:val="both"/>
        <w:rPr>
          <w:rFonts w:ascii="Arial" w:hAnsi="Arial" w:cs="Arial"/>
          <w:sz w:val="20"/>
          <w:szCs w:val="20"/>
        </w:rPr>
      </w:pPr>
      <w:r w:rsidRPr="00D67B04">
        <w:rPr>
          <w:rFonts w:ascii="Arial" w:eastAsiaTheme="minorHAnsi" w:hAnsi="Arial" w:cs="Arial"/>
          <w:sz w:val="20"/>
          <w:szCs w:val="20"/>
          <w:lang w:eastAsia="en-US"/>
        </w:rPr>
        <w:t>Администрация города Куйбышева Куйбышевского района Новосибирской области.</w:t>
      </w:r>
      <w:r w:rsidRPr="00D67B04">
        <w:rPr>
          <w:rFonts w:ascii="Arial" w:hAnsi="Arial" w:cs="Arial"/>
          <w:sz w:val="20"/>
          <w:szCs w:val="20"/>
        </w:rPr>
        <w:t xml:space="preserve">             Структурным подразделением администрации, обеспечивающим предоставление муниципальной </w:t>
      </w:r>
      <w:r w:rsidRPr="00D67B04">
        <w:rPr>
          <w:rFonts w:ascii="Arial" w:hAnsi="Arial" w:cs="Arial"/>
          <w:sz w:val="20"/>
          <w:szCs w:val="20"/>
        </w:rPr>
        <w:lastRenderedPageBreak/>
        <w:t>услуги, является управление строительства, жилищно-коммунального и дорожного хозяйства администрации города Куйбышева (далее – уполномоченный орган).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МФЦ участвует в предоставлении муниципальной услуги в части: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информирования по вопросам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приема заявлений и документов,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выдачи результата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Заявитель вправе подать заявление о переустройстве и (или) перепланировки через МФЦ в</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соответствии с соглашением о взаимодействии между МФЦ и уполномоченным органом, почтовым отправлением или с помощью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67B04" w:rsidRPr="00D67B04" w:rsidRDefault="00D67B04" w:rsidP="00D67B04">
      <w:pPr>
        <w:tabs>
          <w:tab w:val="left" w:pos="426"/>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2.3. Описание результата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предоставления муниципальной услуги является принятое уполномоченным органом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 предоставления муниципальной услуги может быть получен: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в уполномоченном органе местного самоуправления на бумажном носителе при личном обращении;</w:t>
      </w:r>
    </w:p>
    <w:p w:rsidR="00D67B04" w:rsidRPr="00D67B04" w:rsidRDefault="00D67B04" w:rsidP="00D67B04">
      <w:pPr>
        <w:tabs>
          <w:tab w:val="left" w:pos="426"/>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в МФЦ на бумажном носителе при личном обращении;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почтовым отправлением;</w:t>
      </w:r>
    </w:p>
    <w:p w:rsidR="00D67B04" w:rsidRPr="00D67B04" w:rsidRDefault="00D67B04" w:rsidP="00D67B04">
      <w:pPr>
        <w:tabs>
          <w:tab w:val="left" w:pos="284"/>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на ЕПГУ, РПГУ, в том числе в форме электронного документа, подписанного электронной</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подписью.</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w:t>
      </w:r>
      <w:r>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представлению которых возложена на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D67B04" w:rsidRPr="00D67B04" w:rsidRDefault="00D67B04" w:rsidP="001B5D5F">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электронного взаимодействия и подключенной к ней региональной системы межведомственного электронного взаимодействия.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Приостановление предоставления муниципальной услуги законодательством Российской Федерации не предусмотрено.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пунктами 3.1.3 настоящего административного регламента.</w:t>
      </w:r>
    </w:p>
    <w:p w:rsidR="00D67B04" w:rsidRPr="00D67B04" w:rsidRDefault="00D67B04" w:rsidP="00D67B04">
      <w:pPr>
        <w:tabs>
          <w:tab w:val="left" w:pos="426"/>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2.5. Нормативные правовые акты, регулирующие предоставление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сайте.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2.6.1. Исчерпывающий перечень документов,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В целях проведения переустройства и (или) перепланировки помещения в многоквартирном доме заявитель предоставляет в уполномоченный орган: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заявление о переустройстве и (или) перепланировке помещения в многоквартирном доме (далее - заявление); 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3 к настоящему административному регламенту).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(в соответствии с требованиями части 2 ст. 40 Жилищного кодекса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 технический паспорт переустраиваемого и (или) перепланируемого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7)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оформленную в соответствии с законодательством Российской Федерации доверенность (для физических лиц);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2.6.2. Заявитель вправе не представлять документы, предусмотренные в подпунктах 5, 7 пункта 2.6.1,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2.6.3. Документы (их копии или сведения, содержащиеся в них), указанные в подпунктах 2, 5, 7 пункта 2.6.1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Уполномоченный орган, осуществляющий согласование, не вправе требовать от заявителя</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представление других документов кроме документов, истребование которых у заявителя допускается в соответствии с пунктами 2.6.1 и 2.6.2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w:t>
      </w:r>
      <w:r w:rsidRPr="00D67B04">
        <w:rPr>
          <w:rFonts w:ascii="Arial" w:eastAsiaTheme="minorHAnsi" w:hAnsi="Arial" w:cs="Arial"/>
          <w:sz w:val="20"/>
          <w:szCs w:val="20"/>
          <w:lang w:eastAsia="en-US"/>
        </w:rPr>
        <w:lastRenderedPageBreak/>
        <w:t>принятыми в соответствии с федеральными законами нормативными правовыми актами субъектов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2.7. Исчерпывающий перечень оснований для отказа в приеме документов,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Отказ в приеме документов, необходимых для предоставления муниципальной услуги, законодательством Российской Федерации не предусмотрен.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2.8. Исчерпывающий перечень оснований для приостановления или отказа в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Приостановление предоставления муниципальной услуги законодательством Российской Федерации не предусмотрено.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Уполномоченный орган отказывает в предоставлении муниципальной услуги в случае, если: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заявителем не представлены документы, определенные пунктом 2.6.1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если соответствующий документ не был представлен заявителем по собственной инициативе.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пунктом 2.6.1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представления документов в ненадлежащий орган;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несоответствия проекта переустройства и (или) перепланировки помещения в многоквартирном доме требованиям законодательства.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Неполучение или несвоевременное получение документов, указанных в пункте 2.6.1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2.9. Порядок, размер и основания взимания государственной пошлины или иной платы, взимаемой за предоставление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Предоставление муниципальной услуги осуществляется бесплатно, государственная пошлина не уплачивается.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2.10.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2.11. Срок и порядок регистрации запроса заявителя о предоставлении государственной или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Заявление, поступившее в нерабочее время, регистрируется уполномоченным органом в первый рабочий день, следующий за днем его получения.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2.12.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w:t>
      </w:r>
      <w:r w:rsidRPr="00D67B04">
        <w:rPr>
          <w:rFonts w:ascii="Arial" w:eastAsiaTheme="minorHAnsi" w:hAnsi="Arial" w:cs="Arial"/>
          <w:sz w:val="20"/>
          <w:szCs w:val="20"/>
          <w:lang w:eastAsia="en-US"/>
        </w:rPr>
        <w:lastRenderedPageBreak/>
        <w:t>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2.12.1.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инвалидов (не менее 10 процентов мест, но не менее одного места), доступ заявителей к парковочным местам является бесплатным.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Зал ожидания, места для заполнения запросов и приема заявителей оборудуются стульями, и (или) кресельными секциями, и (или) скамьями.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Информационные материалы, предназначенные для информирования заявителей о порядке</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предоставления муниципальной услуги, размещаются на информационных стендах, расположенных в местах, обеспечивающих доступ к ним заявителей.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Информационные материалы, предназначенные для информирования заявителей о порядке</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Информационные стенды должны располагаться в месте, доступном для просмотра (в том числе при большом количестве посетителей).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2.12.2.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выясняют цель визита гражданина и сопровождают его в кабинет по приему заявления;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помогают гражданину сесть на стул или располагают кресло-коляску у стола напротив специалиста, осуществляющего прием;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по окончании предоставления муниципальной услуги сотрудник уполномоченного органа,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обращении граждан с недостатками зрения работники уполномоченного органа предпринимают следующие 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w:t>
      </w:r>
      <w:r w:rsidRPr="00D67B04">
        <w:rPr>
          <w:rFonts w:ascii="Arial" w:eastAsiaTheme="minorHAnsi" w:hAnsi="Arial" w:cs="Arial"/>
          <w:sz w:val="20"/>
          <w:szCs w:val="20"/>
          <w:lang w:eastAsia="en-US"/>
        </w:rPr>
        <w:lastRenderedPageBreak/>
        <w:t>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по окончании предоставления муниципальной услуги сотрудник уполномоченного органа,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обращении гражданина с дефектами слуха работники уполномоченного органа предпринимают следующие 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2.12.3.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центровпредоставления государственных и муниципальных услуг».</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2.13. Показатели доступности и качества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Количество взаимодействий заявителя с сотрудником уполномоченного органа при предоставлении муниципальной услуги - 2.</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Продолжительность взаимодействий заявителя с сотрудником уполномоченного при предоставлении муниципальной услуги - не более 15 минут.</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2.13.1. Иными показателями качества и доступности предоставления муниципальной услуги являются: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возможность выбора заявителем форм обращения за получением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доступность обращения за предоставлением муниципальной услуги, в том числе для лиц с ограниченными возможностями здоровья;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своевременность предоставления муниципальной услуги в соответствии со стандартом ее предоставления;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возможность получения информации о ходе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отсутствие обоснованных жалоб со стороны заявителя по результатам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2.13.2.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оказание помощи инвалидам в преодолении барьеров, мешающих получению муниципальной услуги наравне с другими лицами.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2.13.3.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для получения информации по вопросам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для подачи заявления и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для получения информации о ходе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для получения результата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Продолжительность взаимодействия заявителя со специалистом уполномоченного органа не может превышать 15 минут.</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2.13.4.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2.14.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67B04" w:rsidRPr="00D67B04" w:rsidRDefault="00D67B04" w:rsidP="00D67B04">
      <w:pPr>
        <w:jc w:val="both"/>
        <w:rPr>
          <w:rFonts w:ascii="Arial" w:hAnsi="Arial" w:cs="Arial"/>
          <w:sz w:val="20"/>
          <w:szCs w:val="20"/>
        </w:rPr>
      </w:pPr>
      <w:r w:rsidRPr="00D67B04">
        <w:rPr>
          <w:rFonts w:ascii="Arial" w:eastAsiaTheme="minorHAnsi" w:hAnsi="Arial" w:cs="Arial"/>
          <w:sz w:val="20"/>
          <w:szCs w:val="20"/>
          <w:lang w:eastAsia="en-US"/>
        </w:rPr>
        <w:t xml:space="preserve">        2.14.1. </w:t>
      </w:r>
      <w:r w:rsidRPr="00D67B04">
        <w:rPr>
          <w:rFonts w:ascii="Arial" w:hAnsi="Arial" w:cs="Arial"/>
          <w:sz w:val="20"/>
          <w:szCs w:val="20"/>
        </w:rPr>
        <w:t>Заявитель или его представитель представляет в Уполномоченный орган заявление о переустройстве и (или) перепланировке помещения в многоквартирном доме по форме</w:t>
      </w:r>
      <w:r w:rsidRPr="00D67B04">
        <w:rPr>
          <w:rFonts w:ascii="Arial" w:hAnsi="Arial" w:cs="Arial"/>
          <w:color w:val="00B0F0"/>
          <w:sz w:val="20"/>
          <w:szCs w:val="20"/>
        </w:rPr>
        <w:t xml:space="preserve">, </w:t>
      </w:r>
      <w:r w:rsidRPr="00D67B04">
        <w:rPr>
          <w:rFonts w:ascii="Arial" w:hAnsi="Arial" w:cs="Arial"/>
          <w:sz w:val="20"/>
          <w:szCs w:val="20"/>
        </w:rPr>
        <w:t>утвержденной постановлением Правительства Российской Федерации от 28 апреля 2005г.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Pr="00D67B04">
        <w:rPr>
          <w:rFonts w:ascii="Arial" w:hAnsi="Arial" w:cs="Arial"/>
          <w:color w:val="00B0F0"/>
          <w:sz w:val="20"/>
          <w:szCs w:val="20"/>
        </w:rPr>
        <w:t xml:space="preserve"> </w:t>
      </w:r>
      <w:r w:rsidRPr="00D67B04">
        <w:rPr>
          <w:rFonts w:ascii="Arial" w:hAnsi="Arial" w:cs="Arial"/>
          <w:sz w:val="20"/>
          <w:szCs w:val="20"/>
        </w:rPr>
        <w:t xml:space="preserve">а также прилагаемые к ним документы, указанные в подпунктах 2 - 7 пункта 2.6.1. настоящего Административного регламента, одним из следующих способов: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а) 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В случае направления заявления о переустройстве и (или) перепланировке помещения в многоквартирном доме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уведомлений с использованием интерактивной формы в электронном виде.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Заявление о переустройстве и (или) перепланировке помещения в многоквартирном доме направляется заявителем или его представителем вместе с прикрепленными электронными документами, указанными в подпунктах 2 - 7 пункта 2.6.1. настоящего Административного регламента. Заявление о переустройстве и (или) перепланировке помещения в многоквартирном доме подписывается заявителем или его представителем, уполномоченным на подписание таких уведомлений, простой электронной подписью, либо усиленной квалифицированной электронной подписью, либо усиленной неквалифицированной подписью, сертификат ключа проверки которой создан и используется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w:t>
      </w:r>
      <w:r w:rsidRPr="00D67B04">
        <w:rPr>
          <w:rFonts w:ascii="Arial" w:hAnsi="Arial" w:cs="Arial"/>
          <w:sz w:val="20"/>
          <w:szCs w:val="20"/>
        </w:rPr>
        <w:lastRenderedPageBreak/>
        <w:t xml:space="preserve">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В целях предоставления муниципальной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N 1376 "Об утверждении Правил организации деятельности многофункциональных центров предоставления государственных и муниципальных услуг". </w:t>
      </w:r>
    </w:p>
    <w:p w:rsidR="00D67B04" w:rsidRPr="00D67B04" w:rsidRDefault="00D67B04" w:rsidP="00D67B04">
      <w:pPr>
        <w:jc w:val="both"/>
        <w:rPr>
          <w:rFonts w:ascii="Arial" w:hAnsi="Arial" w:cs="Arial"/>
          <w:sz w:val="20"/>
          <w:szCs w:val="20"/>
        </w:rPr>
      </w:pPr>
      <w:r w:rsidRPr="00D67B04">
        <w:rPr>
          <w:rFonts w:ascii="Arial" w:hAnsi="Arial" w:cs="Arial"/>
          <w:sz w:val="20"/>
          <w:szCs w:val="20"/>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2.14.2. Документы, прилагаемые заявителем к заявлению о переустройстве и (или) перепланировке помещения в многоквартирном доме, представляемые в электронной форме, направляются в следующих форматах: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а) xml - для документов, в отношении которых утверждены формы и требования по формированию электронных документов в виде файлов в формате xml;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б) doc, docx, odt - для документов с текстовым содержанием, не включающим формулы;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в)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г) zip, rar - для сжатых документов в один файл;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д) sig - для открепленной усиленной квалифицированной электронной подписи.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2.14.3. В случае если оригиналы документов, прилагаемых к заявлению о переустройстве и (или) перепланировке помещения в многоквартирном доме,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"черно-белый" (при отсутствии в документе графических изображений и (или) цветного текста);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"оттенки серого" (при наличии в документе графических изображений, отличных от цветного графического изображения);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"цветной" или "режим полной цветопередачи" (при наличии в документе цветных графических изображений либо цветного текста). </w:t>
      </w:r>
    </w:p>
    <w:p w:rsidR="00D67B04" w:rsidRPr="00D67B04" w:rsidRDefault="00D67B04" w:rsidP="00D67B04">
      <w:pPr>
        <w:jc w:val="both"/>
        <w:rPr>
          <w:rFonts w:ascii="Arial" w:hAnsi="Arial" w:cs="Arial"/>
          <w:sz w:val="20"/>
          <w:szCs w:val="20"/>
        </w:rPr>
      </w:pPr>
      <w:r w:rsidRPr="00D67B04">
        <w:rPr>
          <w:rFonts w:ascii="Arial" w:hAnsi="Arial" w:cs="Arial"/>
          <w:sz w:val="20"/>
          <w:szCs w:val="20"/>
        </w:rPr>
        <w:t xml:space="preserve">Количество файлов должно соответствовать количеству документов, каждый из которых содержит текстовую и (или) графическую информацию. </w:t>
      </w:r>
    </w:p>
    <w:p w:rsidR="00D67B04" w:rsidRPr="00D67B04" w:rsidRDefault="00D67B04" w:rsidP="001B5D5F">
      <w:pPr>
        <w:autoSpaceDE w:val="0"/>
        <w:autoSpaceDN w:val="0"/>
        <w:adjustRightInd w:val="0"/>
        <w:jc w:val="both"/>
        <w:rPr>
          <w:rFonts w:ascii="Arial" w:eastAsiaTheme="minorHAnsi" w:hAnsi="Arial" w:cs="Arial"/>
          <w:b/>
          <w:bCs/>
          <w:sz w:val="20"/>
          <w:szCs w:val="20"/>
          <w:lang w:eastAsia="en-US"/>
        </w:rPr>
      </w:pPr>
      <w:r w:rsidRPr="00D67B04">
        <w:rPr>
          <w:rFonts w:ascii="Arial" w:eastAsiaTheme="minorHAnsi" w:hAnsi="Arial" w:cs="Arial"/>
          <w:sz w:val="20"/>
          <w:szCs w:val="20"/>
          <w:lang w:eastAsia="en-US"/>
        </w:rPr>
        <w:t xml:space="preserve">        </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3. Состав, последовательность и сроки выполнения</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административных процедур (действий), требования к порядку</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их выполнения, в том числе особенности выполнения</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административных процедур (действий) в электронной форме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 Исчерпывающий перечень административных процедур:</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прием и регистрация заявления и документов на предоставление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принятие решения о согласовании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 выдача (направление) документов по результатам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Блок-схема предоставления муниципальной услуги представлена в Приложении № 1 к настоящему административному регламенту.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3.1.1. Прием и регистрация заявления и документов на предоставление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3.1.1.2. При личном обращении заявителя в уполномоченный орган специалист уполномоченного органа, ответственный за прием и выдачу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проверяет срок действия документа, удостоверяющего его личность и соответствие данных</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ходе приема документов от заявителя или уполномоченного им лица специалист, ответственный за прием и выдачу документов, удостоверяется, что: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текст в заявлении о переустройстве и (или) перепланировке помещения в многоквартирном доме поддается прочтению;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заявление о переустройстве и (или) перепланировке помещения в многоквартирном доме</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подписано заявителем или уполномоченный представитель;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прилагаются документы, необходимые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если заявитель настаивает на принятии документов - принимает представленные заявителем документы.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3.1.1.3. Прием и регистрация заявления и документов на предоставление муниципальной услуги в форме электронных документов через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На ЕПГУ, РПГУ размещается образец заполнения электронной формы заявления (запроса).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Специалист, ответственный за прием и выдачу документов, при поступлении заявления и документов в электронном виде: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проверяет электронные образы документов на отсутствие компьютерных вирусов и искаженной информации;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момента получения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вскрывает конверты, проверяет наличие в них заявления и документов, обязанность по предоставлению которых возложена на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исправления.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Основанием для начала административной процедуры является непредставление заявителем</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документов, предусмотренных подпунктами 2, 5, 7 пункта 2.6.1 настоящего административного</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подпунктами 2, 5, 7 пункта 2.6.1 настоящего административного регламента, принимается решение о направлении соответствующих межведомственных запросов.</w:t>
      </w:r>
    </w:p>
    <w:p w:rsidR="00D67B04" w:rsidRPr="00D67B04" w:rsidRDefault="00D67B04" w:rsidP="001B5D5F">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Межведомственные запросы направляются в срок, не превышающий 3 рабочих дней со дня</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регистрации заявления о переустройстве и (или) перепланировке помещения в многоквартирном доме и приложенных к нему документов от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непоступления ответа на межведомственный запрос в срок установленный пунктом 2.6.3 административного регламента принимаются меры в соответствии подпунктом 3 пункта 3.1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непредставление документов, предусмотренных подпунктами 2, 5, 7 пункта 2.6.1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Фиксация результата выполнения административной процедуры не производится.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3.1.3 Принятие решения о согласовании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Основанием для начала административной процедуры является получение уполномоченным органом 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Ответственным за выполнение административной процедуры является должностное лицо уполномоченного органа.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 либо проект решения об отказе в согласовании проведения переустройства и (или) перепланировки помещения в многоквартирном доме (Приложение № 4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(Приложение № 5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в течение пятнадцати рабочих дней со дня направления уведомления.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 выдачу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помещения в многоквартирном доме не может превышать срока пяти дней со дня представления в уполномоченный орган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3.1.4. Выдача (направление) документов по результатам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3.1.4.1. Выдача (направление) документов по результатам предоставления муниципальной</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услуги в уполномоченном органе.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документ, удостоверяющий личность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документ, подтверждающий полномочия представителя на получение документов (если от имени заявителя действует представитель);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расписка в получении документов (при ее наличии у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Специалист, ответственный за прием и выдачу документов, при выдаче результата предоставления услуги на бумажном носителе: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устанавливает личность заявителя либо его представителя;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проверяет правомочия представителя заявителя действовать от имени заявителя при получении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выдает документы;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регистрирует факт выдачи документов в системе электронного документооборота уполномоченного органа и в журнале регистрации;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 отказывает в выдаче результата предоставления муниципальной услуги в случаях:</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за выдачей документов обратилось лицо, не являющееся заявителем (его представителем);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обратившееся лицо отказалось предъявить документ, удостоверяющий его личность.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устанавливает личность заявителя либо его представителя;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проверяет правомочия представителя заявителя действовать от имени заявителя при получении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сверяет электронные образы документов с оригиналами (при направлении запроса и документов на предоставление услуги через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Максимальный срок выполнения данной административной процедуры составляет 3 рабочих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Результат выполнения административной процедуры фиксируется в системе электронного</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документооборота уполномоченного органа и в журнале регистрации.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4. Формы контроля за исполнением</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Контроль за полнотой и качеством предоставления муниципальной услуги включает в себя</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Проверки полноты и качества предоставления муниципальной услуги осуществляются на основании распоряжений уполномоченного органа.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 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Периодичность осуществления плановых проверок - не реже одного раза в квартал.</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5. Досудебный (внесудебный) порядок обжалования решений</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и действий (бездействия) органов, предоставляющих</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муниципальные услуги, а также</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их должностных лиц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Жалоба подается в письменной форме на бумажном носителе, в электронной форме в орган, предоставляющий муниципальную услугу.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Заявитель может обратиться с жалобой, в том числе в следующих случаях:</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нарушение срока регистрации запроса о предоставлении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нарушение срока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8) нарушение срока или порядка выдачи документов по результатам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Жалоба должна содержать: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5.3. Способы информирования заявителей о порядке подачи и рассмотрения жалобы, в том</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числе с использованием ЕПГУ, РПГУ.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рассмотрения жалобы.</w:t>
      </w:r>
    </w:p>
    <w:p w:rsidR="00D67B04" w:rsidRPr="00D67B04" w:rsidRDefault="00D67B04" w:rsidP="001B5D5F">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дальнейших действиях, которые необходимо совершить заявителю в целях получения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установления в ходе или по результатам рассмотрения жалобы признаков состава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6. Особенности выполнения административных</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процедур (действий) в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6.4. Прием заявлений о предоставлении муниципальной услуги и иных документов, необходимых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личном обращении заявителя в МФЦ сотрудник, ответственный за прием документов:</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D67B04" w:rsidRPr="00D67B04" w:rsidRDefault="00D67B04" w:rsidP="00D67B04">
      <w:pPr>
        <w:tabs>
          <w:tab w:val="left" w:pos="426"/>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проверяет представленное заявление и документы на предмет:</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1) текст в заявлении поддается прочтению;</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2) в заявлении указаны фамилия, имя, отчество (последнее - при наличии) физического лица либо наименование юридического лица;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3) заявление подписано уполномоченным лицом;</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4) приложены документы, необходимые для предоставления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5) соответствие данных документа, удостоверяющего личность, данным, указанным в заявлении и необходимых документах;</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 xml:space="preserve">        - заполняет сведения о заявителе и представленных документах в автоматизированной информационной системе (АИС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выдает расписку в получении документов на предоставление услуги, сформированную в АИС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информирует заявителя о сроке предоставления муниципальной услуги, способах получения информации о ходе исполнения муниципальной услуги;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 уведомляет заявителя о том, что невостребованные документы хранятся в МФЦ в течение 30 дней, после чего передаются в уполномоченный орган.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6.5. 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D67B04" w:rsidRPr="00D67B04" w:rsidRDefault="00D67B04" w:rsidP="00D67B04">
      <w:pPr>
        <w:tabs>
          <w:tab w:val="left" w:pos="426"/>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D67B04" w:rsidRPr="00D67B04" w:rsidRDefault="00D67B04" w:rsidP="001B5D5F">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При обращении заявителя за предоставлением муниципальной услуги через МФЦ выдача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результата предоставления муниципальной услуги осуществляется при личном обращении в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6.6.1. Ответственность за выдачу результата предоставления муниципальной услуги несет сотрудник МФЦ, уполномоченный руководителем МФЦ.</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6.6.2. Для получения результата предоставления муниципальной услуги в МФЦ заявитель</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предъявляет документ, удостоверяющий его личность и расписку.</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 Невостребованные документы хранятся в МФЦ в течение 30 дней, после чего передаются в уполномоченный орган.</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6.7. Иные действия, необходимые для предоставления муниципальной услуги, в том числе</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связанные с проверкой действительности усиленной квалифицированной электронной подписи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D67B04" w:rsidRPr="00D67B04" w:rsidRDefault="00D67B04" w:rsidP="00D67B04">
      <w:pPr>
        <w:tabs>
          <w:tab w:val="left" w:pos="567"/>
        </w:tabs>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6.8. 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1B5D5F" w:rsidRDefault="001B5D5F" w:rsidP="00D67B04">
      <w:pPr>
        <w:autoSpaceDE w:val="0"/>
        <w:autoSpaceDN w:val="0"/>
        <w:adjustRightInd w:val="0"/>
        <w:jc w:val="right"/>
        <w:rPr>
          <w:rFonts w:ascii="Arial" w:eastAsiaTheme="minorHAnsi" w:hAnsi="Arial" w:cs="Arial"/>
          <w:sz w:val="20"/>
          <w:szCs w:val="20"/>
          <w:lang w:eastAsia="en-US"/>
        </w:rPr>
      </w:pP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Приложение № 1</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к административному регламенту</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предоставления муниципальной услуги</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«Согласование проведения переустройства</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и (или) перепланировки помещения</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в многоквартирном доме»</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БЛОК-СХЕМА</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ПРЕДОСТАВЛЕНИЯ МУНИЦИПАЛЬНОЙ УСЛУГИ «СОГЛАСОВАНИЕ</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ПРОВЕДЕНИЯ ПЕРЕУСТРОЙСТВА И (ИЛИ) ПЕРЕПЛАНИРОВКИ</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ПОМЕЩЕНИЯ</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В МНОГОКВАРТИРНОМ ДОМЕ»</w:t>
      </w:r>
    </w:p>
    <w:p w:rsidR="00D67B04" w:rsidRPr="00D67B04" w:rsidRDefault="00D67B04" w:rsidP="00D67B04">
      <w:pPr>
        <w:autoSpaceDE w:val="0"/>
        <w:autoSpaceDN w:val="0"/>
        <w:adjustRightInd w:val="0"/>
        <w:rPr>
          <w:rFonts w:ascii="Arial" w:eastAsiaTheme="minorHAnsi" w:hAnsi="Arial" w:cs="Arial"/>
          <w:b/>
          <w:bCs/>
          <w:sz w:val="20"/>
          <w:szCs w:val="20"/>
          <w:lang w:eastAsia="en-US"/>
        </w:rPr>
      </w:pPr>
    </w:p>
    <w:tbl>
      <w:tblPr>
        <w:tblpPr w:leftFromText="180" w:rightFromText="180" w:vertAnchor="text" w:horzAnchor="margin" w:tblpXSpec="center" w:tblpY="7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3"/>
      </w:tblGrid>
      <w:tr w:rsidR="00D67B04" w:rsidRPr="00D67B04" w:rsidTr="00D67B04">
        <w:trPr>
          <w:trHeight w:val="416"/>
        </w:trPr>
        <w:tc>
          <w:tcPr>
            <w:tcW w:w="1963" w:type="dxa"/>
          </w:tcPr>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sz w:val="20"/>
                <w:szCs w:val="20"/>
                <w:lang w:eastAsia="en-US"/>
              </w:rPr>
              <w:t>Заявитель</w:t>
            </w:r>
          </w:p>
        </w:tc>
      </w:tr>
    </w:tbl>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46"/>
      </w:tblGrid>
      <w:tr w:rsidR="00D67B04" w:rsidRPr="00D67B04" w:rsidTr="00D67B04">
        <w:trPr>
          <w:trHeight w:val="229"/>
        </w:trPr>
        <w:tc>
          <w:tcPr>
            <w:tcW w:w="9923"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Прием и регистрация заявления и документов на предоставление муниципальной</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услуги 1 рабочий день</w:t>
            </w:r>
          </w:p>
        </w:tc>
      </w:tr>
    </w:tbl>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tbl>
      <w:tblPr>
        <w:tblW w:w="0" w:type="auto"/>
        <w:tblInd w:w="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7"/>
      </w:tblGrid>
      <w:tr w:rsidR="00D67B04" w:rsidRPr="00D67B04" w:rsidTr="00D67B04">
        <w:trPr>
          <w:trHeight w:val="257"/>
        </w:trPr>
        <w:tc>
          <w:tcPr>
            <w:tcW w:w="9897"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Принятие решения о согласовании или об отказе в согласовании проведения</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переустройства и (или) перепланировки помещения в многоквартирном доме 45 дней</w:t>
            </w:r>
          </w:p>
        </w:tc>
      </w:tr>
    </w:tbl>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tbl>
      <w:tblPr>
        <w:tblW w:w="0" w:type="auto"/>
        <w:tblInd w:w="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15"/>
      </w:tblGrid>
      <w:tr w:rsidR="00D67B04" w:rsidRPr="00D67B04" w:rsidTr="00D67B04">
        <w:trPr>
          <w:trHeight w:val="101"/>
        </w:trPr>
        <w:tc>
          <w:tcPr>
            <w:tcW w:w="9915"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Выдача (направление) документов по результатам предоставления муниципальной</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услуги 3 рабочих дня</w:t>
            </w:r>
          </w:p>
        </w:tc>
      </w:tr>
    </w:tbl>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tbl>
      <w:tblPr>
        <w:tblpPr w:leftFromText="180" w:rightFromText="180" w:vertAnchor="text" w:tblpX="4011"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18"/>
      </w:tblGrid>
      <w:tr w:rsidR="00D67B04" w:rsidRPr="00D67B04" w:rsidTr="00D67B04">
        <w:trPr>
          <w:trHeight w:val="367"/>
        </w:trPr>
        <w:tc>
          <w:tcPr>
            <w:tcW w:w="2018"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Заявитель</w:t>
            </w:r>
          </w:p>
        </w:tc>
      </w:tr>
    </w:tbl>
    <w:p w:rsidR="00D67B04" w:rsidRPr="00D67B04" w:rsidRDefault="00D67B04" w:rsidP="00D67B04">
      <w:pPr>
        <w:autoSpaceDE w:val="0"/>
        <w:autoSpaceDN w:val="0"/>
        <w:adjustRightInd w:val="0"/>
        <w:jc w:val="center"/>
        <w:rPr>
          <w:rFonts w:ascii="Arial" w:eastAsiaTheme="minorHAnsi" w:hAnsi="Arial" w:cs="Arial"/>
          <w:sz w:val="20"/>
          <w:szCs w:val="20"/>
          <w:lang w:eastAsia="en-US"/>
        </w:rPr>
      </w:pPr>
    </w:p>
    <w:p w:rsidR="00D67B04" w:rsidRPr="00D67B04" w:rsidRDefault="00D67B04" w:rsidP="00D67B04">
      <w:pPr>
        <w:autoSpaceDE w:val="0"/>
        <w:autoSpaceDN w:val="0"/>
        <w:adjustRightInd w:val="0"/>
        <w:jc w:val="both"/>
        <w:rPr>
          <w:rFonts w:ascii="Arial" w:eastAsia="SymbolMT" w:hAnsi="Arial" w:cs="Arial"/>
          <w:sz w:val="20"/>
          <w:szCs w:val="20"/>
          <w:lang w:eastAsia="en-US"/>
        </w:rPr>
      </w:pPr>
    </w:p>
    <w:p w:rsidR="00D67B04" w:rsidRPr="00D67B04" w:rsidRDefault="00D67B04" w:rsidP="00D67B04">
      <w:pPr>
        <w:autoSpaceDE w:val="0"/>
        <w:autoSpaceDN w:val="0"/>
        <w:adjustRightInd w:val="0"/>
        <w:jc w:val="both"/>
        <w:rPr>
          <w:rFonts w:ascii="Arial" w:eastAsia="SymbolMT" w:hAnsi="Arial" w:cs="Arial"/>
          <w:sz w:val="20"/>
          <w:szCs w:val="20"/>
          <w:lang w:eastAsia="en-US"/>
        </w:rPr>
      </w:pPr>
    </w:p>
    <w:p w:rsidR="00D67B04" w:rsidRPr="00D67B04" w:rsidRDefault="00D67B04" w:rsidP="00D67B04">
      <w:pPr>
        <w:autoSpaceDE w:val="0"/>
        <w:autoSpaceDN w:val="0"/>
        <w:adjustRightInd w:val="0"/>
        <w:jc w:val="both"/>
        <w:rPr>
          <w:rFonts w:ascii="Arial" w:eastAsia="SymbolMT" w:hAnsi="Arial" w:cs="Arial"/>
          <w:sz w:val="20"/>
          <w:szCs w:val="20"/>
          <w:lang w:eastAsia="en-US"/>
        </w:rPr>
      </w:pP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Приложение № 2</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к административному регламенту</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предоставления муниципальной услуги</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«Согласование проведения переустройства</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и (или) перепланировки помещения</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в многоквартирном доме»</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 xml:space="preserve"> Правовые основания предоставления муниципальной услуги</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r w:rsidRPr="00D67B04">
        <w:rPr>
          <w:rFonts w:ascii="Arial" w:eastAsiaTheme="minorHAnsi" w:hAnsi="Arial" w:cs="Arial"/>
          <w:b/>
          <w:bCs/>
          <w:sz w:val="20"/>
          <w:szCs w:val="20"/>
          <w:lang w:eastAsia="en-US"/>
        </w:rPr>
        <w:t>«Согласование проведения переустройства</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и (или) перепланировки помещения</w:t>
      </w:r>
      <w:r w:rsidR="001B5D5F">
        <w:rPr>
          <w:rFonts w:ascii="Arial" w:eastAsiaTheme="minorHAnsi" w:hAnsi="Arial" w:cs="Arial"/>
          <w:b/>
          <w:bCs/>
          <w:sz w:val="20"/>
          <w:szCs w:val="20"/>
          <w:lang w:eastAsia="en-US"/>
        </w:rPr>
        <w:t xml:space="preserve"> </w:t>
      </w:r>
      <w:r w:rsidRPr="00D67B04">
        <w:rPr>
          <w:rFonts w:ascii="Arial" w:eastAsiaTheme="minorHAnsi" w:hAnsi="Arial" w:cs="Arial"/>
          <w:b/>
          <w:bCs/>
          <w:sz w:val="20"/>
          <w:szCs w:val="20"/>
          <w:lang w:eastAsia="en-US"/>
        </w:rPr>
        <w:t>в многоквартирном доме»</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Предоставление муниципальной услуги осуществляется в соответствии с:</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Жилищным Кодексом Российской Федерации; </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Федеральным законом от 27.07.2010 № 210-ФЗ "Об организации предоставления государственных и муниципальных услуг";</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постановлением Правительства Российской Федерации от 26 сентября 1994 г. № 1086 "О государственной жилищной инспекции в Российской Федерации";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перепланировки жилого помещения»;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-Уставом городского поселения города Куйбышева Куйбышевского района Новосибирской области.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1B5D5F">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                                                                                                                                            «Приложение № 3</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к административному регламенту</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предоставления муниципальной услуги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«Согласование проведения переустройства</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 и (или) перепланировки помещения в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многоквартирном доме»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УТВЕРЖДЕНО</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 xml:space="preserve"> приказом Министерства строительства</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и жилищно-коммунального хозяйства</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Российской Федерации</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от 4 апреля 2024 года № 240/пр</w:t>
      </w:r>
    </w:p>
    <w:tbl>
      <w:tblPr>
        <w:tblW w:w="10041" w:type="dxa"/>
        <w:tblInd w:w="-260" w:type="dxa"/>
        <w:tblCellMar>
          <w:left w:w="0" w:type="dxa"/>
          <w:right w:w="0" w:type="dxa"/>
        </w:tblCellMar>
        <w:tblLook w:val="04A0" w:firstRow="1" w:lastRow="0" w:firstColumn="1" w:lastColumn="0" w:noHBand="0" w:noVBand="1"/>
      </w:tblPr>
      <w:tblGrid>
        <w:gridCol w:w="4383"/>
        <w:gridCol w:w="5658"/>
      </w:tblGrid>
      <w:tr w:rsidR="00D67B04" w:rsidRPr="00D67B04" w:rsidTr="001B5D5F">
        <w:trPr>
          <w:trHeight w:val="68"/>
        </w:trPr>
        <w:tc>
          <w:tcPr>
            <w:tcW w:w="4383"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5658"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1B5D5F">
        <w:trPr>
          <w:trHeight w:val="68"/>
        </w:trPr>
        <w:tc>
          <w:tcPr>
            <w:tcW w:w="4383"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658" w:type="dxa"/>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1B5D5F">
        <w:tc>
          <w:tcPr>
            <w:tcW w:w="4383"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658" w:type="dxa"/>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1B5D5F">
        <w:tc>
          <w:tcPr>
            <w:tcW w:w="4383"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658" w:type="dxa"/>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(наименование органа местного самоуправления по месту нахождения переустраиваемого и (или) перепланируемого помещения в многоквартирном доме)</w:t>
            </w:r>
          </w:p>
        </w:tc>
      </w:tr>
    </w:tbl>
    <w:p w:rsidR="001B5D5F" w:rsidRDefault="001B5D5F" w:rsidP="001B5D5F">
      <w:pPr>
        <w:jc w:val="center"/>
        <w:textAlignment w:val="baseline"/>
        <w:rPr>
          <w:rFonts w:ascii="Arial" w:hAnsi="Arial" w:cs="Arial"/>
          <w:b/>
          <w:bCs/>
          <w:color w:val="0070C0"/>
          <w:sz w:val="20"/>
          <w:szCs w:val="20"/>
        </w:rPr>
      </w:pPr>
    </w:p>
    <w:p w:rsidR="00D67B04" w:rsidRPr="00D67B04" w:rsidRDefault="00D67B04" w:rsidP="001B5D5F">
      <w:pPr>
        <w:jc w:val="center"/>
        <w:textAlignment w:val="baseline"/>
        <w:rPr>
          <w:rFonts w:ascii="Arial" w:hAnsi="Arial" w:cs="Arial"/>
          <w:b/>
          <w:bCs/>
          <w:color w:val="0070C0"/>
          <w:sz w:val="20"/>
          <w:szCs w:val="20"/>
        </w:rPr>
      </w:pPr>
      <w:r w:rsidRPr="00D67B04">
        <w:rPr>
          <w:rFonts w:ascii="Arial" w:hAnsi="Arial" w:cs="Arial"/>
          <w:b/>
          <w:bCs/>
          <w:color w:val="0070C0"/>
          <w:sz w:val="20"/>
          <w:szCs w:val="20"/>
        </w:rPr>
        <w:t>ЗАЯВЛЕНИЕ</w:t>
      </w:r>
      <w:r w:rsidRPr="00D67B04">
        <w:rPr>
          <w:rFonts w:ascii="Arial" w:hAnsi="Arial" w:cs="Arial"/>
          <w:b/>
          <w:bCs/>
          <w:color w:val="0070C0"/>
          <w:sz w:val="20"/>
          <w:szCs w:val="20"/>
        </w:rPr>
        <w:br/>
        <w:t>о переустройстве и (или) перепланировке помещения в многоквартирном доме</w:t>
      </w:r>
    </w:p>
    <w:tbl>
      <w:tblPr>
        <w:tblW w:w="10203" w:type="dxa"/>
        <w:tblLayout w:type="fixed"/>
        <w:tblCellMar>
          <w:left w:w="0" w:type="dxa"/>
          <w:right w:w="0" w:type="dxa"/>
        </w:tblCellMar>
        <w:tblLook w:val="04A0" w:firstRow="1" w:lastRow="0" w:firstColumn="1" w:lastColumn="0" w:noHBand="0" w:noVBand="1"/>
      </w:tblPr>
      <w:tblGrid>
        <w:gridCol w:w="567"/>
        <w:gridCol w:w="159"/>
        <w:gridCol w:w="193"/>
        <w:gridCol w:w="30"/>
        <w:gridCol w:w="747"/>
        <w:gridCol w:w="704"/>
        <w:gridCol w:w="816"/>
        <w:gridCol w:w="1519"/>
        <w:gridCol w:w="152"/>
        <w:gridCol w:w="2977"/>
        <w:gridCol w:w="146"/>
        <w:gridCol w:w="1913"/>
        <w:gridCol w:w="20"/>
        <w:gridCol w:w="179"/>
        <w:gridCol w:w="81"/>
      </w:tblGrid>
      <w:tr w:rsidR="00D67B04" w:rsidRPr="00D67B04" w:rsidTr="00D67B04">
        <w:trPr>
          <w:gridAfter w:val="3"/>
          <w:wAfter w:w="280" w:type="dxa"/>
          <w:trHeight w:val="15"/>
        </w:trPr>
        <w:tc>
          <w:tcPr>
            <w:tcW w:w="919" w:type="dxa"/>
            <w:gridSpan w:val="3"/>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938" w:type="dxa"/>
            <w:gridSpan w:val="5"/>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123" w:type="dxa"/>
            <w:gridSpan w:val="2"/>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1913"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rPr>
          <w:gridAfter w:val="3"/>
          <w:wAfter w:w="280" w:type="dxa"/>
        </w:trPr>
        <w:tc>
          <w:tcPr>
            <w:tcW w:w="726" w:type="dxa"/>
            <w:gridSpan w:val="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от</w:t>
            </w:r>
          </w:p>
        </w:tc>
        <w:tc>
          <w:tcPr>
            <w:tcW w:w="9197" w:type="dxa"/>
            <w:gridSpan w:val="10"/>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____________________________________________________________________________________________________________________________________________________________________________</w:t>
            </w:r>
            <w:r w:rsidRPr="00D67B04">
              <w:rPr>
                <w:rFonts w:ascii="Arial" w:hAnsi="Arial" w:cs="Arial"/>
                <w:color w:val="0070C0"/>
                <w:sz w:val="20"/>
                <w:szCs w:val="20"/>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B5D5F" w:rsidRPr="00D67B04">
              <w:rPr>
                <w:rFonts w:ascii="Arial" w:hAnsi="Arial" w:cs="Arial"/>
                <w:color w:val="0070C0"/>
                <w:sz w:val="20"/>
                <w:szCs w:val="20"/>
              </w:rPr>
              <w:t xml:space="preserve"> </w:t>
            </w:r>
            <w:r w:rsidRPr="00D67B04">
              <w:rPr>
                <w:rFonts w:ascii="Arial" w:hAnsi="Arial" w:cs="Arial"/>
                <w:color w:val="0070C0"/>
                <w:sz w:val="20"/>
                <w:szCs w:val="20"/>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lastRenderedPageBreak/>
              <w:t>Прошу согласовать проведение</w:t>
            </w:r>
          </w:p>
        </w:tc>
        <w:tc>
          <w:tcPr>
            <w:tcW w:w="5188"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(переустройство, перепланировка или переустройство и перепланировка)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помещения в многоквартирном доме по адресу:</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
        </w:tc>
      </w:tr>
      <w:tr w:rsidR="00D67B04" w:rsidRPr="00D67B04"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согласно представленному проекту</w:t>
            </w:r>
          </w:p>
        </w:tc>
        <w:tc>
          <w:tcPr>
            <w:tcW w:w="5188"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4735" w:type="dxa"/>
            <w:gridSpan w:val="8"/>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188" w:type="dxa"/>
            <w:gridSpan w:val="4"/>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(переустройство, перепланировка или переустройство и перепланировка)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помещения в многоквартирном доме. </w:t>
            </w: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both"/>
              <w:textAlignment w:val="baseline"/>
              <w:rPr>
                <w:rFonts w:ascii="Arial" w:hAnsi="Arial" w:cs="Arial"/>
                <w:color w:val="0070C0"/>
                <w:sz w:val="20"/>
                <w:szCs w:val="20"/>
              </w:rPr>
            </w:pPr>
            <w:r w:rsidRPr="00D67B04">
              <w:rPr>
                <w:rFonts w:ascii="Arial" w:hAnsi="Arial" w:cs="Arial"/>
                <w:color w:val="0070C0"/>
                <w:sz w:val="20"/>
                <w:szCs w:val="20"/>
              </w:rPr>
              <w:t xml:space="preserve">      К заявлению о переустройстве и (или) перепланировке помещения в многоквартирном доме прилагаются следующие документы:</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1"/>
          <w:wAfter w:w="81" w:type="dxa"/>
        </w:trPr>
        <w:tc>
          <w:tcPr>
            <w:tcW w:w="567"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1)</w:t>
            </w:r>
          </w:p>
        </w:tc>
        <w:tc>
          <w:tcPr>
            <w:tcW w:w="9555" w:type="dxa"/>
            <w:gridSpan w:val="13"/>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7864" w:type="dxa"/>
            <w:gridSpan w:val="10"/>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059" w:type="dxa"/>
            <w:gridSpan w:val="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на ______ листах;</w:t>
            </w: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(вид, номер и дата правоустанавливающих документов на переустраиваемое и (или) перепланируемое помещение в многоквартирном доме (если право на переустраиваемое и (или) перепланируемое помещение в многоквартирном</w:t>
            </w:r>
          </w:p>
        </w:tc>
      </w:tr>
      <w:tr w:rsidR="00D67B04" w:rsidRPr="00D67B04" w:rsidTr="00D67B04">
        <w:trPr>
          <w:gridAfter w:val="2"/>
          <w:wAfter w:w="260" w:type="dxa"/>
          <w:trHeight w:val="15"/>
        </w:trPr>
        <w:tc>
          <w:tcPr>
            <w:tcW w:w="726" w:type="dxa"/>
            <w:gridSpan w:val="2"/>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970" w:type="dxa"/>
            <w:gridSpan w:val="3"/>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704"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816"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6707" w:type="dxa"/>
            <w:gridSpan w:val="5"/>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2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доме зарегистрировано в Едином государственном реестре недвижимости, то документ представляется по инициативе заявителя)</w:t>
            </w:r>
          </w:p>
        </w:tc>
      </w:tr>
      <w:tr w:rsidR="00D67B04" w:rsidRPr="00D67B04" w:rsidTr="00D67B04">
        <w:trPr>
          <w:gridAfter w:val="3"/>
          <w:wAfter w:w="280" w:type="dxa"/>
        </w:trPr>
        <w:tc>
          <w:tcPr>
            <w:tcW w:w="1696" w:type="dxa"/>
            <w:gridSpan w:val="5"/>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2) проект</w:t>
            </w:r>
          </w:p>
        </w:tc>
        <w:tc>
          <w:tcPr>
            <w:tcW w:w="8227" w:type="dxa"/>
            <w:gridSpan w:val="7"/>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_________________________________________________________________________________________________на_____листах; (наименование, номер и дата проекта переустройства и (или) перепланировки переустраиваемого и (или) перепланируемого помещения в многоквартирном доме)</w:t>
            </w:r>
          </w:p>
        </w:tc>
      </w:tr>
      <w:tr w:rsidR="00D67B04" w:rsidRPr="00D67B04" w:rsidTr="00D67B04">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3) протокол общего собрания собственников помещений в многоквартирном доме</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9923" w:type="dxa"/>
            <w:gridSpan w:val="12"/>
            <w:tcBorders>
              <w:top w:val="single" w:sz="4" w:space="0" w:color="000000"/>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80" w:type="dxa"/>
            <w:gridSpan w:val="3"/>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________________________________________________________________________________________________на _____листах;</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(наименование (при наличии), номер и дата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доме в случае, предусмотренном </w:t>
            </w:r>
            <w:hyperlink r:id="rId20" w:anchor="8Q40M4" w:history="1">
              <w:r w:rsidRPr="00D67B04">
                <w:rPr>
                  <w:rFonts w:ascii="Arial" w:hAnsi="Arial" w:cs="Arial"/>
                  <w:color w:val="0070C0"/>
                  <w:sz w:val="20"/>
                  <w:szCs w:val="20"/>
                  <w:u w:val="single"/>
                </w:rPr>
                <w:t>частью 2 статьи 40 Жилищного кодекса Российской Федерации</w:t>
              </w:r>
            </w:hyperlink>
            <w:r w:rsidRPr="00D67B04">
              <w:rPr>
                <w:rFonts w:ascii="Arial" w:hAnsi="Arial" w:cs="Arial"/>
                <w:color w:val="0070C0"/>
                <w:sz w:val="20"/>
                <w:szCs w:val="20"/>
              </w:rPr>
              <w:t>)</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3216" w:type="dxa"/>
            <w:gridSpan w:val="7"/>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4) технический паспорт</w:t>
            </w:r>
          </w:p>
        </w:tc>
        <w:tc>
          <w:tcPr>
            <w:tcW w:w="6707" w:type="dxa"/>
            <w:gridSpan w:val="5"/>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_________________________________________________________________________________________________на_____листах; (номер и дата выдачи технического паспорта переустраиваемого и (или) перепланируемого помещения в многоквартирном доме) (документ представляется по инициативе заявителя)</w:t>
            </w: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both"/>
              <w:textAlignment w:val="baseline"/>
              <w:rPr>
                <w:rFonts w:ascii="Arial" w:hAnsi="Arial" w:cs="Arial"/>
                <w:color w:val="0070C0"/>
                <w:sz w:val="20"/>
                <w:szCs w:val="20"/>
              </w:rPr>
            </w:pPr>
            <w:r w:rsidRPr="00D67B04">
              <w:rPr>
                <w:rFonts w:ascii="Arial" w:hAnsi="Arial" w:cs="Arial"/>
                <w:color w:val="0070C0"/>
                <w:sz w:val="20"/>
                <w:szCs w:val="20"/>
              </w:rPr>
              <w:t xml:space="preserve">5) согласие всех членов семьи нанимателя, занимающих жилое помещение по договору социального </w:t>
            </w:r>
            <w:r w:rsidRPr="00D67B04">
              <w:rPr>
                <w:rFonts w:ascii="Arial" w:hAnsi="Arial" w:cs="Arial"/>
                <w:color w:val="0070C0"/>
                <w:sz w:val="20"/>
                <w:szCs w:val="20"/>
              </w:rPr>
              <w:lastRenderedPageBreak/>
              <w:t>найма, на ____ листах;</w:t>
            </w:r>
          </w:p>
        </w:tc>
      </w:tr>
      <w:tr w:rsidR="00D67B04" w:rsidRPr="00D67B04" w:rsidTr="00D67B04">
        <w:trPr>
          <w:gridAfter w:val="3"/>
          <w:wAfter w:w="280" w:type="dxa"/>
        </w:trPr>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jc w:val="both"/>
              <w:textAlignment w:val="baseline"/>
              <w:rPr>
                <w:rFonts w:ascii="Arial" w:hAnsi="Arial" w:cs="Arial"/>
                <w:color w:val="0070C0"/>
                <w:sz w:val="20"/>
                <w:szCs w:val="20"/>
              </w:rPr>
            </w:pPr>
            <w:r w:rsidRPr="00D67B04">
              <w:rPr>
                <w:rFonts w:ascii="Arial" w:hAnsi="Arial" w:cs="Arial"/>
                <w:color w:val="0070C0"/>
                <w:sz w:val="20"/>
                <w:szCs w:val="20"/>
              </w:rPr>
              <w:lastRenderedPageBreak/>
              <w:t> </w:t>
            </w:r>
          </w:p>
        </w:tc>
      </w:tr>
      <w:tr w:rsidR="00D67B04" w:rsidRPr="00D67B04" w:rsidTr="00D67B04">
        <w:trPr>
          <w:gridAfter w:val="3"/>
          <w:wAfter w:w="280" w:type="dxa"/>
        </w:trPr>
        <w:tc>
          <w:tcPr>
            <w:tcW w:w="9923" w:type="dxa"/>
            <w:gridSpan w:val="1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(если заявителем является уполномоченный наймодателем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перепланируемого жилого помещения по договору социального найма)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2400" w:type="dxa"/>
            <w:gridSpan w:val="6"/>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6) заключение</w:t>
            </w:r>
          </w:p>
        </w:tc>
        <w:tc>
          <w:tcPr>
            <w:tcW w:w="7523" w:type="dxa"/>
            <w:gridSpan w:val="6"/>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gridAfter w:val="3"/>
          <w:wAfter w:w="280" w:type="dxa"/>
        </w:trPr>
        <w:tc>
          <w:tcPr>
            <w:tcW w:w="726" w:type="dxa"/>
            <w:gridSpan w:val="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7)</w:t>
            </w:r>
          </w:p>
        </w:tc>
        <w:tc>
          <w:tcPr>
            <w:tcW w:w="9197" w:type="dxa"/>
            <w:gridSpan w:val="10"/>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9923" w:type="dxa"/>
            <w:gridSpan w:val="1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280"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rPr>
          <w:gridAfter w:val="3"/>
          <w:wAfter w:w="280" w:type="dxa"/>
        </w:trPr>
        <w:tc>
          <w:tcPr>
            <w:tcW w:w="9923" w:type="dxa"/>
            <w:gridSpan w:val="1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(вид, номер и дата документа, подтверждающего полномочия заявителя)</w:t>
            </w:r>
          </w:p>
        </w:tc>
      </w:tr>
    </w:tbl>
    <w:p w:rsidR="00D67B04" w:rsidRPr="00D67B04" w:rsidRDefault="00D67B04" w:rsidP="00D67B04">
      <w:pPr>
        <w:textAlignment w:val="baseline"/>
        <w:rPr>
          <w:rFonts w:ascii="Arial" w:hAnsi="Arial" w:cs="Arial"/>
          <w:vanish/>
          <w:color w:val="0070C0"/>
          <w:sz w:val="20"/>
          <w:szCs w:val="20"/>
        </w:rPr>
      </w:pPr>
    </w:p>
    <w:tbl>
      <w:tblPr>
        <w:tblW w:w="0" w:type="auto"/>
        <w:tblCellMar>
          <w:left w:w="0" w:type="dxa"/>
          <w:right w:w="0" w:type="dxa"/>
        </w:tblCellMar>
        <w:tblLook w:val="04A0" w:firstRow="1" w:lastRow="0" w:firstColumn="1" w:lastColumn="0" w:noHBand="0" w:noVBand="1"/>
      </w:tblPr>
      <w:tblGrid>
        <w:gridCol w:w="3083"/>
        <w:gridCol w:w="3243"/>
        <w:gridCol w:w="356"/>
        <w:gridCol w:w="3216"/>
      </w:tblGrid>
      <w:tr w:rsidR="00D67B04" w:rsidRPr="00D67B04" w:rsidTr="00D67B04">
        <w:trPr>
          <w:trHeight w:val="15"/>
        </w:trPr>
        <w:tc>
          <w:tcPr>
            <w:tcW w:w="3696"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696"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7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881"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c>
          <w:tcPr>
            <w:tcW w:w="3696"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p>
          <w:p w:rsidR="00D67B04" w:rsidRPr="00D67B04" w:rsidRDefault="00D67B04" w:rsidP="00D67B04">
            <w:pPr>
              <w:textAlignment w:val="baseline"/>
              <w:rPr>
                <w:rFonts w:ascii="Arial" w:hAnsi="Arial" w:cs="Arial"/>
                <w:color w:val="0070C0"/>
                <w:sz w:val="20"/>
                <w:szCs w:val="20"/>
              </w:rPr>
            </w:pP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"____" _________ 20____ г.</w:t>
            </w:r>
          </w:p>
        </w:tc>
        <w:tc>
          <w:tcPr>
            <w:tcW w:w="3696" w:type="dxa"/>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881" w:type="dxa"/>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3696"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696" w:type="dxa"/>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(подпись заявителя или уполномоченного им лица)</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881" w:type="dxa"/>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(фамилия, имя, отчество (при наличии)»</w:t>
            </w:r>
          </w:p>
        </w:tc>
      </w:tr>
    </w:tbl>
    <w:p w:rsidR="00D67B04" w:rsidRPr="00D67B04" w:rsidRDefault="00D67B04" w:rsidP="00D67B04">
      <w:pPr>
        <w:spacing w:line="276" w:lineRule="auto"/>
        <w:jc w:val="both"/>
        <w:rPr>
          <w:rFonts w:ascii="Arial" w:eastAsia="Calibri" w:hAnsi="Arial" w:cs="Arial"/>
          <w:color w:val="0070C0"/>
          <w:sz w:val="20"/>
          <w:szCs w:val="20"/>
          <w:lang w:eastAsia="en-US"/>
        </w:rPr>
      </w:pPr>
    </w:p>
    <w:p w:rsidR="00D67B04" w:rsidRPr="00D67B04" w:rsidRDefault="00D67B04" w:rsidP="001B5D5F">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                                                                                                                                                                «Приложение № 4</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к административному регламенту</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предоставления муниципальной услуги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«Согласование проведения переустройства</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 и (или) перепланировки помещения в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 xml:space="preserve">многоквартирном доме» </w:t>
      </w:r>
    </w:p>
    <w:p w:rsidR="00D67B04" w:rsidRPr="00D67B04" w:rsidRDefault="00D67B04" w:rsidP="00D67B04">
      <w:pPr>
        <w:jc w:val="right"/>
        <w:textAlignment w:val="baseline"/>
        <w:outlineLvl w:val="1"/>
        <w:rPr>
          <w:rFonts w:ascii="Arial" w:hAnsi="Arial" w:cs="Arial"/>
          <w:bCs/>
          <w:color w:val="0070C0"/>
          <w:sz w:val="20"/>
          <w:szCs w:val="20"/>
        </w:rPr>
      </w:pPr>
      <w:r w:rsidRPr="00D67B04">
        <w:rPr>
          <w:rFonts w:ascii="Arial" w:hAnsi="Arial" w:cs="Arial"/>
          <w:bCs/>
          <w:color w:val="0070C0"/>
          <w:sz w:val="20"/>
          <w:szCs w:val="20"/>
        </w:rPr>
        <w:t>УТВЕРЖДЕНО</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 xml:space="preserve"> приказом Министерства строительства</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и жилищно-коммунального хозяйства</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Российской Федерации</w:t>
      </w:r>
    </w:p>
    <w:p w:rsidR="00D67B04" w:rsidRPr="00D67B04" w:rsidRDefault="00D67B04" w:rsidP="00D67B04">
      <w:pPr>
        <w:jc w:val="right"/>
        <w:textAlignment w:val="baseline"/>
        <w:rPr>
          <w:rFonts w:ascii="Arial" w:hAnsi="Arial" w:cs="Arial"/>
          <w:color w:val="0070C0"/>
          <w:sz w:val="20"/>
          <w:szCs w:val="20"/>
        </w:rPr>
      </w:pPr>
      <w:r w:rsidRPr="00D67B04">
        <w:rPr>
          <w:rFonts w:ascii="Arial" w:hAnsi="Arial" w:cs="Arial"/>
          <w:color w:val="0070C0"/>
          <w:sz w:val="20"/>
          <w:szCs w:val="20"/>
        </w:rPr>
        <w:t>от 4 апреля 2024 года № 240/пр</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xml:space="preserve"> (Бланк органа, осуществляющего согласование)</w:t>
      </w:r>
    </w:p>
    <w:p w:rsidR="001B5D5F" w:rsidRDefault="001B5D5F" w:rsidP="001B5D5F">
      <w:pPr>
        <w:jc w:val="center"/>
        <w:textAlignment w:val="baseline"/>
        <w:rPr>
          <w:rFonts w:ascii="Arial" w:hAnsi="Arial" w:cs="Arial"/>
          <w:b/>
          <w:bCs/>
          <w:color w:val="0070C0"/>
          <w:sz w:val="20"/>
          <w:szCs w:val="20"/>
        </w:rPr>
      </w:pPr>
    </w:p>
    <w:p w:rsidR="00D67B04" w:rsidRPr="00D67B04" w:rsidRDefault="00D67B04" w:rsidP="00D67B04">
      <w:pPr>
        <w:spacing w:after="240"/>
        <w:jc w:val="center"/>
        <w:textAlignment w:val="baseline"/>
        <w:rPr>
          <w:rFonts w:ascii="Arial" w:hAnsi="Arial" w:cs="Arial"/>
          <w:b/>
          <w:bCs/>
          <w:color w:val="0070C0"/>
          <w:sz w:val="20"/>
          <w:szCs w:val="20"/>
        </w:rPr>
      </w:pPr>
      <w:r w:rsidRPr="00D67B04">
        <w:rPr>
          <w:rFonts w:ascii="Arial" w:hAnsi="Arial" w:cs="Arial"/>
          <w:b/>
          <w:bCs/>
          <w:color w:val="0070C0"/>
          <w:sz w:val="20"/>
          <w:szCs w:val="20"/>
        </w:rPr>
        <w:t>РЕШЕНИЕ</w:t>
      </w:r>
      <w:r w:rsidRPr="00D67B04">
        <w:rPr>
          <w:rFonts w:ascii="Arial" w:hAnsi="Arial" w:cs="Arial"/>
          <w:b/>
          <w:bCs/>
          <w:color w:val="0070C0"/>
          <w:sz w:val="20"/>
          <w:szCs w:val="20"/>
        </w:rPr>
        <w:br/>
        <w:t>о согласовании или об отказе в согласовании переустройства и (или) перепланировки помещения в многоквартирном доме</w:t>
      </w:r>
    </w:p>
    <w:tbl>
      <w:tblPr>
        <w:tblW w:w="0" w:type="auto"/>
        <w:tblCellMar>
          <w:left w:w="0" w:type="dxa"/>
          <w:right w:w="0" w:type="dxa"/>
        </w:tblCellMar>
        <w:tblLook w:val="04A0" w:firstRow="1" w:lastRow="0" w:firstColumn="1" w:lastColumn="0" w:noHBand="0" w:noVBand="1"/>
      </w:tblPr>
      <w:tblGrid>
        <w:gridCol w:w="2289"/>
        <w:gridCol w:w="560"/>
        <w:gridCol w:w="418"/>
        <w:gridCol w:w="2949"/>
        <w:gridCol w:w="595"/>
        <w:gridCol w:w="2596"/>
        <w:gridCol w:w="341"/>
      </w:tblGrid>
      <w:tr w:rsidR="00D67B04" w:rsidRPr="00D67B04" w:rsidTr="00D67B04">
        <w:trPr>
          <w:trHeight w:val="15"/>
        </w:trPr>
        <w:tc>
          <w:tcPr>
            <w:tcW w:w="2587"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739"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7762" w:type="dxa"/>
            <w:gridSpan w:val="4"/>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7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c>
          <w:tcPr>
            <w:tcW w:w="2587" w:type="dxa"/>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В связи с заявлением</w:t>
            </w:r>
          </w:p>
        </w:tc>
        <w:tc>
          <w:tcPr>
            <w:tcW w:w="8870" w:type="dxa"/>
            <w:gridSpan w:val="6"/>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(номер и дата заявления о переустройстве и (или) перепланировке помещения в многоквартирном доме)</w:t>
            </w:r>
          </w:p>
          <w:p w:rsidR="00D67B04" w:rsidRPr="00D67B04" w:rsidRDefault="00D67B04" w:rsidP="00D67B04">
            <w:pPr>
              <w:jc w:val="center"/>
              <w:textAlignment w:val="baseline"/>
              <w:rPr>
                <w:rFonts w:ascii="Arial" w:hAnsi="Arial" w:cs="Arial"/>
                <w:color w:val="0070C0"/>
                <w:sz w:val="20"/>
                <w:szCs w:val="20"/>
              </w:rPr>
            </w:pPr>
          </w:p>
        </w:tc>
      </w:tr>
      <w:tr w:rsidR="00D67B04" w:rsidRPr="00D67B04" w:rsidTr="00D67B04">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о переустройстве и (или) перепланировке помещения в многоквартирном доме по адресу:</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xml:space="preserve">(субъект Российской Федерации, муниципальное образование, улица, дом, корпус, строение, </w:t>
            </w:r>
            <w:r w:rsidRPr="00D67B04">
              <w:rPr>
                <w:rFonts w:ascii="Arial" w:hAnsi="Arial" w:cs="Arial"/>
                <w:color w:val="0070C0"/>
                <w:sz w:val="20"/>
                <w:szCs w:val="20"/>
              </w:rPr>
              <w:lastRenderedPageBreak/>
              <w:t>квартира (комната), номер помещения (последнее - для нежилых помещений), кадастровый номер объекта недвижимого имущества)</w:t>
            </w:r>
          </w:p>
        </w:tc>
      </w:tr>
      <w:tr w:rsidR="00D67B04" w:rsidRPr="00D67B04" w:rsidTr="00D67B04">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both"/>
              <w:textAlignment w:val="baseline"/>
              <w:rPr>
                <w:rFonts w:ascii="Arial" w:hAnsi="Arial" w:cs="Arial"/>
                <w:color w:val="0070C0"/>
                <w:sz w:val="20"/>
                <w:szCs w:val="20"/>
              </w:rPr>
            </w:pPr>
            <w:r w:rsidRPr="00D67B04">
              <w:rPr>
                <w:rFonts w:ascii="Arial" w:hAnsi="Arial" w:cs="Arial"/>
                <w:color w:val="0070C0"/>
                <w:sz w:val="20"/>
                <w:szCs w:val="20"/>
              </w:rPr>
              <w:lastRenderedPageBreak/>
              <w:t>по результатам рассмотрения заявления и иных представленных, в соответствии с </w:t>
            </w:r>
            <w:hyperlink r:id="rId21" w:anchor="8PA0LU" w:history="1">
              <w:r w:rsidRPr="00D67B04">
                <w:rPr>
                  <w:rFonts w:ascii="Arial" w:hAnsi="Arial" w:cs="Arial"/>
                  <w:color w:val="0070C0"/>
                  <w:sz w:val="20"/>
                  <w:szCs w:val="20"/>
                </w:rPr>
                <w:t>частями 2</w:t>
              </w:r>
            </w:hyperlink>
            <w:r w:rsidRPr="00D67B04">
              <w:rPr>
                <w:rFonts w:ascii="Arial" w:hAnsi="Arial" w:cs="Arial"/>
                <w:color w:val="0070C0"/>
                <w:sz w:val="20"/>
                <w:szCs w:val="20"/>
              </w:rPr>
              <w:t> и </w:t>
            </w:r>
            <w:hyperlink r:id="rId22" w:anchor="ABI0NV" w:history="1">
              <w:r w:rsidRPr="00D67B04">
                <w:rPr>
                  <w:rFonts w:ascii="Arial" w:hAnsi="Arial" w:cs="Arial"/>
                  <w:color w:val="0070C0"/>
                  <w:sz w:val="20"/>
                  <w:szCs w:val="20"/>
                </w:rPr>
                <w:t>2.1 статьи 26 Жилищного кодекса Российской Федерации</w:t>
              </w:r>
            </w:hyperlink>
            <w:r w:rsidRPr="00D67B04">
              <w:rPr>
                <w:rFonts w:ascii="Arial" w:eastAsiaTheme="minorHAnsi" w:hAnsi="Arial" w:cs="Arial"/>
                <w:color w:val="0070C0"/>
                <w:sz w:val="20"/>
                <w:szCs w:val="20"/>
                <w:lang w:eastAsia="en-US"/>
              </w:rPr>
              <w:t>,</w:t>
            </w:r>
            <w:r w:rsidRPr="00D67B04">
              <w:rPr>
                <w:rFonts w:ascii="Arial" w:hAnsi="Arial" w:cs="Arial"/>
                <w:color w:val="0070C0"/>
                <w:sz w:val="20"/>
                <w:szCs w:val="20"/>
              </w:rPr>
              <w:t> документов принято решение:</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single" w:sz="4" w:space="0" w:color="000000"/>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11458" w:type="dxa"/>
            <w:gridSpan w:val="7"/>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w:t>
            </w:r>
            <w:hyperlink r:id="rId23" w:anchor="8P60LR" w:history="1">
              <w:r w:rsidRPr="00D67B04">
                <w:rPr>
                  <w:rFonts w:ascii="Arial" w:hAnsi="Arial" w:cs="Arial"/>
                  <w:color w:val="0070C0"/>
                  <w:sz w:val="20"/>
                  <w:szCs w:val="20"/>
                </w:rPr>
                <w:t>частью 1 статьи 27 Жилищного кодекса Российской Федерации</w:t>
              </w:r>
            </w:hyperlink>
            <w:r w:rsidRPr="00D67B04">
              <w:rPr>
                <w:rFonts w:ascii="Arial" w:hAnsi="Arial" w:cs="Arial"/>
                <w:color w:val="0070C0"/>
                <w:sz w:val="20"/>
                <w:szCs w:val="20"/>
              </w:rPr>
              <w:t>)</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3326" w:type="dxa"/>
            <w:gridSpan w:val="2"/>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в соответствии с проектом</w:t>
            </w:r>
          </w:p>
        </w:tc>
        <w:tc>
          <w:tcPr>
            <w:tcW w:w="7762" w:type="dxa"/>
            <w:gridSpan w:val="4"/>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70" w:type="dxa"/>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p>
        </w:tc>
      </w:tr>
      <w:tr w:rsidR="00D67B04" w:rsidRPr="00D67B04" w:rsidTr="00D67B04">
        <w:tc>
          <w:tcPr>
            <w:tcW w:w="11088" w:type="dxa"/>
            <w:gridSpan w:val="6"/>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(наименование, номер и дата проекта переустройства и (или) перепланировки переустраиваемого и (или) перепланируемого помещения в многоквартирном доме)</w:t>
            </w:r>
          </w:p>
          <w:p w:rsidR="00D67B04" w:rsidRPr="00D67B04" w:rsidRDefault="00D67B04" w:rsidP="00D67B04">
            <w:pPr>
              <w:jc w:val="center"/>
              <w:textAlignment w:val="baseline"/>
              <w:rPr>
                <w:rFonts w:ascii="Arial" w:hAnsi="Arial" w:cs="Arial"/>
                <w:color w:val="0070C0"/>
                <w:sz w:val="20"/>
                <w:szCs w:val="20"/>
              </w:rPr>
            </w:pPr>
          </w:p>
        </w:tc>
        <w:tc>
          <w:tcPr>
            <w:tcW w:w="370" w:type="dxa"/>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rPr>
          <w:trHeight w:val="15"/>
        </w:trPr>
        <w:tc>
          <w:tcPr>
            <w:tcW w:w="3881" w:type="dxa"/>
            <w:gridSpan w:val="3"/>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326"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739"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511" w:type="dxa"/>
            <w:gridSpan w:val="2"/>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"____" ____________ 20____ г.</w:t>
            </w:r>
          </w:p>
        </w:tc>
        <w:tc>
          <w:tcPr>
            <w:tcW w:w="3326" w:type="dxa"/>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511" w:type="dxa"/>
            <w:gridSpan w:val="2"/>
            <w:tcBorders>
              <w:top w:val="nil"/>
              <w:left w:val="nil"/>
              <w:bottom w:val="single" w:sz="4" w:space="0" w:color="000000"/>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(дата принятия решения)</w:t>
            </w:r>
          </w:p>
        </w:tc>
        <w:tc>
          <w:tcPr>
            <w:tcW w:w="3326" w:type="dxa"/>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(подпись должностного лица, осуществляющего согласование)</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511" w:type="dxa"/>
            <w:gridSpan w:val="2"/>
            <w:tcBorders>
              <w:top w:val="single" w:sz="4" w:space="0" w:color="000000"/>
              <w:left w:val="nil"/>
              <w:bottom w:val="nil"/>
              <w:right w:val="nil"/>
            </w:tcBorders>
            <w:shd w:val="clear" w:color="auto" w:fill="auto"/>
            <w:tcMar>
              <w:top w:w="0" w:type="dxa"/>
              <w:left w:w="55" w:type="dxa"/>
              <w:bottom w:w="0" w:type="dxa"/>
              <w:right w:w="55"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(должность, фамилия, имя, отчество (при наличии)</w:t>
            </w:r>
          </w:p>
        </w:tc>
      </w:tr>
    </w:tbl>
    <w:p w:rsidR="00D67B04" w:rsidRPr="00D67B04" w:rsidRDefault="00D67B04" w:rsidP="00D67B04">
      <w:pPr>
        <w:textAlignment w:val="baseline"/>
        <w:rPr>
          <w:rFonts w:ascii="Arial" w:hAnsi="Arial" w:cs="Arial"/>
          <w:vanish/>
          <w:color w:val="0070C0"/>
          <w:sz w:val="20"/>
          <w:szCs w:val="20"/>
        </w:rPr>
      </w:pPr>
    </w:p>
    <w:tbl>
      <w:tblPr>
        <w:tblW w:w="0" w:type="auto"/>
        <w:tblCellMar>
          <w:left w:w="0" w:type="dxa"/>
          <w:right w:w="0" w:type="dxa"/>
        </w:tblCellMar>
        <w:tblLook w:val="04A0" w:firstRow="1" w:lastRow="0" w:firstColumn="1" w:lastColumn="0" w:noHBand="0" w:noVBand="1"/>
      </w:tblPr>
      <w:tblGrid>
        <w:gridCol w:w="2564"/>
        <w:gridCol w:w="356"/>
        <w:gridCol w:w="559"/>
        <w:gridCol w:w="1368"/>
        <w:gridCol w:w="370"/>
        <w:gridCol w:w="1106"/>
        <w:gridCol w:w="494"/>
        <w:gridCol w:w="140"/>
        <w:gridCol w:w="2941"/>
      </w:tblGrid>
      <w:tr w:rsidR="00D67B04" w:rsidRPr="00D67B04" w:rsidTr="00D67B04">
        <w:trPr>
          <w:trHeight w:val="15"/>
        </w:trPr>
        <w:tc>
          <w:tcPr>
            <w:tcW w:w="2957"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7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739"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1478"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70"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1294"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554"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185"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c>
          <w:tcPr>
            <w:tcW w:w="3511" w:type="dxa"/>
            <w:tcBorders>
              <w:top w:val="nil"/>
              <w:left w:val="nil"/>
              <w:bottom w:val="nil"/>
              <w:right w:val="nil"/>
            </w:tcBorders>
            <w:shd w:val="clear" w:color="auto" w:fill="auto"/>
            <w:hideMark/>
          </w:tcPr>
          <w:p w:rsidR="00D67B04" w:rsidRPr="00D67B04" w:rsidRDefault="00D67B04" w:rsidP="00D67B04">
            <w:pPr>
              <w:rPr>
                <w:rFonts w:ascii="Arial" w:hAnsi="Arial" w:cs="Arial"/>
                <w:color w:val="0070C0"/>
                <w:sz w:val="20"/>
                <w:szCs w:val="20"/>
              </w:rPr>
            </w:pPr>
          </w:p>
        </w:tc>
      </w:tr>
      <w:tr w:rsidR="00D67B04" w:rsidRPr="00D67B04" w:rsidTr="00D67B04">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Решение получено лично:</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"____" ____________ 20____ г.</w:t>
            </w:r>
          </w:p>
        </w:tc>
        <w:tc>
          <w:tcPr>
            <w:tcW w:w="3142" w:type="dxa"/>
            <w:gridSpan w:val="3"/>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511" w:type="dxa"/>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142" w:type="dxa"/>
            <w:gridSpan w:val="3"/>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(подпись заявителя или уполномоченного им лица)</w:t>
            </w:r>
          </w:p>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511" w:type="dxa"/>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(фамилия, имя, отчество (при наличии)</w:t>
            </w:r>
          </w:p>
        </w:tc>
      </w:tr>
      <w:tr w:rsidR="00D67B04" w:rsidRPr="00D67B04" w:rsidTr="00D67B04">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Решение направлено в адрес заявителя</w:t>
            </w:r>
          </w:p>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(заполняется в случае направления решения по почте)</w:t>
            </w:r>
          </w:p>
          <w:p w:rsidR="00D67B04" w:rsidRPr="00D67B04" w:rsidRDefault="00D67B04" w:rsidP="001B5D5F">
            <w:pPr>
              <w:textAlignment w:val="baseline"/>
              <w:rPr>
                <w:rFonts w:ascii="Arial" w:hAnsi="Arial" w:cs="Arial"/>
                <w:color w:val="0070C0"/>
                <w:sz w:val="20"/>
                <w:szCs w:val="20"/>
              </w:rPr>
            </w:pPr>
            <w:r w:rsidRPr="00D67B04">
              <w:rPr>
                <w:rFonts w:ascii="Arial" w:hAnsi="Arial" w:cs="Arial"/>
                <w:color w:val="0070C0"/>
                <w:sz w:val="20"/>
                <w:szCs w:val="20"/>
              </w:rPr>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"____" ____________ 20____ г.</w:t>
            </w:r>
          </w:p>
        </w:tc>
      </w:tr>
      <w:tr w:rsidR="00D67B04" w:rsidRPr="00D67B04" w:rsidTr="00D67B04">
        <w:tc>
          <w:tcPr>
            <w:tcW w:w="2957" w:type="dxa"/>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881" w:type="dxa"/>
            <w:gridSpan w:val="4"/>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696" w:type="dxa"/>
            <w:gridSpan w:val="2"/>
            <w:tcBorders>
              <w:top w:val="nil"/>
              <w:left w:val="nil"/>
              <w:bottom w:val="single" w:sz="4" w:space="0" w:color="000000"/>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r>
      <w:tr w:rsidR="00D67B04" w:rsidRPr="00D67B04" w:rsidTr="00D67B04">
        <w:tc>
          <w:tcPr>
            <w:tcW w:w="2957" w:type="dxa"/>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881" w:type="dxa"/>
            <w:gridSpan w:val="4"/>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(подпись должностного лица, осуществляющего согласование)</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textAlignment w:val="baseline"/>
              <w:rPr>
                <w:rFonts w:ascii="Arial" w:hAnsi="Arial" w:cs="Arial"/>
                <w:color w:val="0070C0"/>
                <w:sz w:val="20"/>
                <w:szCs w:val="20"/>
              </w:rPr>
            </w:pPr>
            <w:r w:rsidRPr="00D67B04">
              <w:rPr>
                <w:rFonts w:ascii="Arial" w:hAnsi="Arial" w:cs="Arial"/>
                <w:color w:val="0070C0"/>
                <w:sz w:val="20"/>
                <w:szCs w:val="20"/>
              </w:rPr>
              <w:t> </w:t>
            </w:r>
          </w:p>
        </w:tc>
        <w:tc>
          <w:tcPr>
            <w:tcW w:w="3696" w:type="dxa"/>
            <w:gridSpan w:val="2"/>
            <w:tcBorders>
              <w:top w:val="single" w:sz="4" w:space="0" w:color="000000"/>
              <w:left w:val="nil"/>
              <w:bottom w:val="nil"/>
              <w:right w:val="nil"/>
            </w:tcBorders>
            <w:shd w:val="clear" w:color="auto" w:fill="auto"/>
            <w:tcMar>
              <w:top w:w="0" w:type="dxa"/>
              <w:left w:w="130" w:type="dxa"/>
              <w:bottom w:w="0" w:type="dxa"/>
              <w:right w:w="130" w:type="dxa"/>
            </w:tcMar>
            <w:hideMark/>
          </w:tcPr>
          <w:p w:rsidR="00D67B04" w:rsidRPr="00D67B04" w:rsidRDefault="00D67B04" w:rsidP="00D67B04">
            <w:pPr>
              <w:jc w:val="center"/>
              <w:textAlignment w:val="baseline"/>
              <w:rPr>
                <w:rFonts w:ascii="Arial" w:hAnsi="Arial" w:cs="Arial"/>
                <w:color w:val="0070C0"/>
                <w:sz w:val="20"/>
                <w:szCs w:val="20"/>
              </w:rPr>
            </w:pPr>
            <w:r w:rsidRPr="00D67B04">
              <w:rPr>
                <w:rFonts w:ascii="Arial" w:hAnsi="Arial" w:cs="Arial"/>
                <w:color w:val="0070C0"/>
                <w:sz w:val="20"/>
                <w:szCs w:val="20"/>
              </w:rPr>
              <w:t>(фамилия, имя, отчество (при наличии)»</w:t>
            </w:r>
          </w:p>
        </w:tc>
      </w:tr>
    </w:tbl>
    <w:p w:rsidR="00D67B04" w:rsidRPr="00D67B04" w:rsidRDefault="00D67B04" w:rsidP="00D67B04">
      <w:pPr>
        <w:spacing w:after="200" w:line="276" w:lineRule="auto"/>
        <w:rPr>
          <w:rFonts w:ascii="Arial" w:eastAsiaTheme="minorHAnsi" w:hAnsi="Arial" w:cs="Arial"/>
          <w:color w:val="0070C0"/>
          <w:sz w:val="20"/>
          <w:szCs w:val="20"/>
          <w:lang w:eastAsia="en-US"/>
        </w:rPr>
      </w:pP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Приложение № 5</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к административному регламенту</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предоставления муниципальной услуги</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«Согласование проведения переустройства</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и (или) перепланировки помещения</w:t>
      </w:r>
    </w:p>
    <w:p w:rsidR="00D67B04" w:rsidRPr="00D67B04" w:rsidRDefault="00D67B04" w:rsidP="00D67B04">
      <w:pPr>
        <w:autoSpaceDE w:val="0"/>
        <w:autoSpaceDN w:val="0"/>
        <w:adjustRightInd w:val="0"/>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в многоквартирном доме»</w:t>
      </w:r>
    </w:p>
    <w:p w:rsidR="00D67B04" w:rsidRPr="00D67B04" w:rsidRDefault="00D67B04" w:rsidP="00D67B04">
      <w:pPr>
        <w:autoSpaceDE w:val="0"/>
        <w:autoSpaceDN w:val="0"/>
        <w:adjustRightInd w:val="0"/>
        <w:jc w:val="center"/>
        <w:rPr>
          <w:rFonts w:ascii="Arial" w:eastAsiaTheme="minorHAnsi" w:hAnsi="Arial" w:cs="Arial"/>
          <w:b/>
          <w:bCs/>
          <w:sz w:val="20"/>
          <w:szCs w:val="20"/>
          <w:lang w:eastAsia="en-US"/>
        </w:rPr>
      </w:pP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(Бланк органа,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осуществляющего</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согласование)</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РЕШЕНИЕ</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об отказе в согласовании переустройства и (или) перепланировки жилого помещения</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p>
    <w:p w:rsidR="00D67B04" w:rsidRPr="00D67B04" w:rsidRDefault="00D67B04" w:rsidP="00D67B04">
      <w:pPr>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 связи с обращением </w:t>
      </w:r>
    </w:p>
    <w:p w:rsidR="00D67B04" w:rsidRPr="00D67B04" w:rsidRDefault="00D67B04" w:rsidP="00D67B04">
      <w:pPr>
        <w:jc w:val="both"/>
        <w:rPr>
          <w:rFonts w:ascii="Arial" w:eastAsiaTheme="minorHAnsi" w:hAnsi="Arial" w:cs="Arial"/>
          <w:i/>
          <w:sz w:val="20"/>
          <w:szCs w:val="20"/>
          <w:lang w:eastAsia="en-US"/>
        </w:rPr>
      </w:pPr>
    </w:p>
    <w:p w:rsidR="00D67B04" w:rsidRPr="00D67B04" w:rsidRDefault="00D67B04" w:rsidP="00D67B04">
      <w:pPr>
        <w:pBdr>
          <w:top w:val="single" w:sz="4" w:space="0"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(Ф.И.О. физического лица, наименование юридического лица – заявителя)</w:t>
      </w:r>
    </w:p>
    <w:p w:rsidR="00D67B04" w:rsidRPr="00D67B04" w:rsidRDefault="00D67B04" w:rsidP="00D67B04">
      <w:pPr>
        <w:tabs>
          <w:tab w:val="center" w:pos="4962"/>
          <w:tab w:val="left" w:pos="7966"/>
        </w:tabs>
        <w:rPr>
          <w:rFonts w:ascii="Arial" w:eastAsiaTheme="minorHAnsi" w:hAnsi="Arial" w:cs="Arial"/>
          <w:sz w:val="20"/>
          <w:szCs w:val="20"/>
          <w:lang w:eastAsia="en-US"/>
        </w:rPr>
      </w:pPr>
      <w:r w:rsidRPr="00D67B04">
        <w:rPr>
          <w:rFonts w:ascii="Arial" w:eastAsiaTheme="minorHAnsi" w:hAnsi="Arial" w:cs="Arial"/>
          <w:sz w:val="20"/>
          <w:szCs w:val="20"/>
          <w:lang w:eastAsia="en-US"/>
        </w:rPr>
        <w:t>о намерении провести  переустройство и (или)         перепланировку</w:t>
      </w:r>
      <w:r w:rsidRPr="00D67B04">
        <w:rPr>
          <w:rFonts w:ascii="Arial" w:eastAsiaTheme="minorHAnsi" w:hAnsi="Arial" w:cs="Arial"/>
          <w:sz w:val="20"/>
          <w:szCs w:val="20"/>
          <w:lang w:eastAsia="en-US"/>
        </w:rPr>
        <w:tab/>
        <w:t>жилых помещений</w:t>
      </w:r>
    </w:p>
    <w:p w:rsidR="00D67B04" w:rsidRPr="00D67B04" w:rsidRDefault="00D67B04" w:rsidP="00D67B04">
      <w:pPr>
        <w:pBdr>
          <w:top w:val="single" w:sz="4" w:space="1"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(ненужное зачеркнуть)</w:t>
      </w:r>
    </w:p>
    <w:p w:rsidR="00D67B04" w:rsidRPr="00D67B04" w:rsidRDefault="00D67B04" w:rsidP="00D67B04">
      <w:pPr>
        <w:jc w:val="both"/>
        <w:rPr>
          <w:rFonts w:ascii="Arial" w:eastAsiaTheme="minorHAnsi" w:hAnsi="Arial" w:cs="Arial"/>
          <w:b/>
          <w:i/>
          <w:color w:val="FF0000"/>
          <w:sz w:val="20"/>
          <w:szCs w:val="20"/>
          <w:lang w:eastAsia="en-US"/>
        </w:rPr>
      </w:pPr>
      <w:r w:rsidRPr="00D67B04">
        <w:rPr>
          <w:rFonts w:ascii="Arial" w:eastAsiaTheme="minorHAnsi" w:hAnsi="Arial" w:cs="Arial"/>
          <w:sz w:val="20"/>
          <w:szCs w:val="20"/>
          <w:lang w:eastAsia="en-US"/>
        </w:rPr>
        <w:t xml:space="preserve">по адресу: </w:t>
      </w:r>
    </w:p>
    <w:p w:rsidR="00D67B04" w:rsidRPr="00D67B04" w:rsidRDefault="00D67B04" w:rsidP="00D67B04">
      <w:pPr>
        <w:pBdr>
          <w:top w:val="single" w:sz="4" w:space="1" w:color="auto"/>
        </w:pBdr>
        <w:rPr>
          <w:rFonts w:ascii="Arial" w:eastAsiaTheme="minorHAnsi" w:hAnsi="Arial" w:cs="Arial"/>
          <w:sz w:val="20"/>
          <w:szCs w:val="20"/>
          <w:lang w:eastAsia="en-US"/>
        </w:rPr>
      </w:pPr>
    </w:p>
    <w:tbl>
      <w:tblPr>
        <w:tblW w:w="0" w:type="auto"/>
        <w:tblLayout w:type="fixed"/>
        <w:tblCellMar>
          <w:left w:w="28" w:type="dxa"/>
          <w:right w:w="28" w:type="dxa"/>
        </w:tblCellMar>
        <w:tblLook w:val="04A0" w:firstRow="1" w:lastRow="0" w:firstColumn="1" w:lastColumn="0" w:noHBand="0" w:noVBand="1"/>
      </w:tblPr>
      <w:tblGrid>
        <w:gridCol w:w="6148"/>
        <w:gridCol w:w="180"/>
        <w:gridCol w:w="3618"/>
      </w:tblGrid>
      <w:tr w:rsidR="00D67B04" w:rsidRPr="00D67B04" w:rsidTr="00D67B04">
        <w:tc>
          <w:tcPr>
            <w:tcW w:w="6148" w:type="dxa"/>
            <w:tcBorders>
              <w:top w:val="nil"/>
              <w:left w:val="nil"/>
              <w:bottom w:val="single" w:sz="4" w:space="0" w:color="auto"/>
              <w:right w:val="nil"/>
            </w:tcBorders>
            <w:vAlign w:val="bottom"/>
          </w:tcPr>
          <w:p w:rsidR="00D67B04" w:rsidRPr="00D67B04" w:rsidRDefault="00D67B04" w:rsidP="00D67B04">
            <w:pPr>
              <w:jc w:val="center"/>
              <w:rPr>
                <w:rFonts w:ascii="Arial" w:eastAsiaTheme="minorHAnsi" w:hAnsi="Arial" w:cs="Arial"/>
                <w:sz w:val="20"/>
                <w:szCs w:val="20"/>
                <w:lang w:eastAsia="en-US"/>
              </w:rPr>
            </w:pPr>
          </w:p>
        </w:tc>
        <w:tc>
          <w:tcPr>
            <w:tcW w:w="180" w:type="dxa"/>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w:t>
            </w:r>
          </w:p>
        </w:tc>
        <w:tc>
          <w:tcPr>
            <w:tcW w:w="3618" w:type="dxa"/>
            <w:tcBorders>
              <w:top w:val="nil"/>
              <w:left w:val="nil"/>
              <w:bottom w:val="single" w:sz="4" w:space="0" w:color="auto"/>
              <w:right w:val="nil"/>
            </w:tcBorders>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занимаемых (принадлежащих)</w:t>
            </w:r>
          </w:p>
        </w:tc>
      </w:tr>
      <w:tr w:rsidR="00D67B04" w:rsidRPr="00D67B04" w:rsidTr="00D67B04">
        <w:tc>
          <w:tcPr>
            <w:tcW w:w="6148" w:type="dxa"/>
            <w:vAlign w:val="bottom"/>
          </w:tcPr>
          <w:p w:rsidR="00D67B04" w:rsidRPr="00D67B04" w:rsidRDefault="00D67B04" w:rsidP="00D67B04">
            <w:pPr>
              <w:rPr>
                <w:rFonts w:ascii="Arial" w:eastAsiaTheme="minorHAnsi" w:hAnsi="Arial" w:cs="Arial"/>
                <w:sz w:val="20"/>
                <w:szCs w:val="20"/>
                <w:lang w:eastAsia="en-US"/>
              </w:rPr>
            </w:pPr>
          </w:p>
        </w:tc>
        <w:tc>
          <w:tcPr>
            <w:tcW w:w="180" w:type="dxa"/>
            <w:vAlign w:val="bottom"/>
          </w:tcPr>
          <w:p w:rsidR="00D67B04" w:rsidRPr="00D67B04" w:rsidRDefault="00D67B04" w:rsidP="00D67B04">
            <w:pPr>
              <w:rPr>
                <w:rFonts w:ascii="Arial" w:eastAsiaTheme="minorHAnsi" w:hAnsi="Arial" w:cs="Arial"/>
                <w:sz w:val="20"/>
                <w:szCs w:val="20"/>
                <w:lang w:eastAsia="en-US"/>
              </w:rPr>
            </w:pPr>
          </w:p>
        </w:tc>
        <w:tc>
          <w:tcPr>
            <w:tcW w:w="3618" w:type="dxa"/>
            <w:vAlign w:val="bottom"/>
            <w:hideMark/>
          </w:tcPr>
          <w:p w:rsidR="00D67B04" w:rsidRPr="00D67B04" w:rsidRDefault="00D67B04" w:rsidP="00D67B04">
            <w:pP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(ненужное зачеркнуть)</w:t>
            </w:r>
          </w:p>
        </w:tc>
      </w:tr>
    </w:tbl>
    <w:p w:rsidR="00D67B04" w:rsidRPr="00D67B04" w:rsidRDefault="00D67B04" w:rsidP="00D67B04">
      <w:pPr>
        <w:ind w:right="-54"/>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на основании: </w:t>
      </w:r>
    </w:p>
    <w:p w:rsidR="00D67B04" w:rsidRPr="00D67B04" w:rsidRDefault="00D67B04" w:rsidP="00D67B04">
      <w:pPr>
        <w:ind w:right="-54"/>
        <w:jc w:val="both"/>
        <w:rPr>
          <w:rFonts w:ascii="Arial" w:eastAsiaTheme="minorHAnsi" w:hAnsi="Arial" w:cs="Arial"/>
          <w:b/>
          <w:i/>
          <w:color w:val="FF0000"/>
          <w:sz w:val="20"/>
          <w:szCs w:val="20"/>
          <w:lang w:eastAsia="en-US"/>
        </w:rPr>
      </w:pPr>
    </w:p>
    <w:p w:rsidR="00D67B04" w:rsidRPr="00D67B04" w:rsidRDefault="00D67B04" w:rsidP="00D67B04">
      <w:pPr>
        <w:pBdr>
          <w:top w:val="single" w:sz="4" w:space="1"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(вид и реквизиты правоустанавливающего документа на переустраиваемое и (или)</w:t>
      </w:r>
    </w:p>
    <w:p w:rsidR="00D67B04" w:rsidRPr="00D67B04" w:rsidRDefault="00D67B04" w:rsidP="00D67B04">
      <w:pPr>
        <w:pBdr>
          <w:top w:val="single" w:sz="4" w:space="1"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перепланируемое  жилое помещение)</w:t>
      </w:r>
    </w:p>
    <w:p w:rsidR="00D67B04" w:rsidRPr="00D67B04" w:rsidRDefault="00D67B04" w:rsidP="00D67B04">
      <w:pPr>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по результатам рассмотрения представленных документов принято решение об отказе</w:t>
      </w:r>
    </w:p>
    <w:p w:rsidR="00D67B04" w:rsidRPr="00D67B04" w:rsidRDefault="00D67B04" w:rsidP="00D67B04">
      <w:pPr>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lastRenderedPageBreak/>
        <w:t>в проведении</w:t>
      </w:r>
    </w:p>
    <w:p w:rsidR="00D67B04" w:rsidRPr="00D67B04" w:rsidRDefault="00D67B04" w:rsidP="00D67B04">
      <w:pPr>
        <w:pBdr>
          <w:top w:val="single" w:sz="4" w:space="1"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 (переустройство, перепланировку, переустройство и перепланировку – нужное указать)</w:t>
      </w:r>
    </w:p>
    <w:tbl>
      <w:tblPr>
        <w:tblW w:w="10228" w:type="dxa"/>
        <w:tblLayout w:type="fixed"/>
        <w:tblCellMar>
          <w:left w:w="28" w:type="dxa"/>
          <w:right w:w="28" w:type="dxa"/>
        </w:tblCellMar>
        <w:tblLook w:val="04A0" w:firstRow="1" w:lastRow="0" w:firstColumn="1" w:lastColumn="0" w:noHBand="0" w:noVBand="1"/>
      </w:tblPr>
      <w:tblGrid>
        <w:gridCol w:w="1288"/>
        <w:gridCol w:w="441"/>
        <w:gridCol w:w="284"/>
        <w:gridCol w:w="1843"/>
        <w:gridCol w:w="492"/>
        <w:gridCol w:w="358"/>
        <w:gridCol w:w="425"/>
        <w:gridCol w:w="2937"/>
        <w:gridCol w:w="2160"/>
      </w:tblGrid>
      <w:tr w:rsidR="00D67B04" w:rsidRPr="00D67B04" w:rsidTr="00D67B04">
        <w:trPr>
          <w:cantSplit/>
        </w:trPr>
        <w:tc>
          <w:tcPr>
            <w:tcW w:w="1288" w:type="dxa"/>
            <w:vAlign w:val="bottom"/>
          </w:tcPr>
          <w:p w:rsidR="00D67B04" w:rsidRPr="00D67B04" w:rsidRDefault="00D67B04" w:rsidP="00D67B04">
            <w:pPr>
              <w:spacing w:after="200" w:line="276" w:lineRule="auto"/>
              <w:rPr>
                <w:rFonts w:ascii="Arial" w:eastAsiaTheme="minorHAnsi" w:hAnsi="Arial" w:cs="Arial"/>
                <w:sz w:val="20"/>
                <w:szCs w:val="20"/>
                <w:lang w:eastAsia="en-US"/>
              </w:rPr>
            </w:pPr>
          </w:p>
        </w:tc>
        <w:tc>
          <w:tcPr>
            <w:tcW w:w="441" w:type="dxa"/>
            <w:vAlign w:val="bottom"/>
          </w:tcPr>
          <w:p w:rsidR="00D67B04" w:rsidRPr="00D67B04" w:rsidRDefault="00D67B04" w:rsidP="00D67B04">
            <w:pPr>
              <w:rPr>
                <w:rFonts w:ascii="Arial" w:eastAsiaTheme="minorHAnsi" w:hAnsi="Arial" w:cs="Arial"/>
                <w:sz w:val="20"/>
                <w:szCs w:val="20"/>
                <w:lang w:eastAsia="en-US"/>
              </w:rPr>
            </w:pPr>
          </w:p>
        </w:tc>
        <w:tc>
          <w:tcPr>
            <w:tcW w:w="284" w:type="dxa"/>
            <w:vAlign w:val="bottom"/>
          </w:tcPr>
          <w:p w:rsidR="00D67B04" w:rsidRPr="00D67B04" w:rsidRDefault="00D67B04" w:rsidP="00D67B04">
            <w:pPr>
              <w:rPr>
                <w:rFonts w:ascii="Arial" w:eastAsiaTheme="minorHAnsi" w:hAnsi="Arial" w:cs="Arial"/>
                <w:sz w:val="20"/>
                <w:szCs w:val="20"/>
                <w:lang w:eastAsia="en-US"/>
              </w:rPr>
            </w:pPr>
          </w:p>
        </w:tc>
        <w:tc>
          <w:tcPr>
            <w:tcW w:w="1843" w:type="dxa"/>
            <w:vAlign w:val="bottom"/>
          </w:tcPr>
          <w:p w:rsidR="00D67B04" w:rsidRPr="00D67B04" w:rsidRDefault="00D67B04" w:rsidP="00D67B04">
            <w:pPr>
              <w:rPr>
                <w:rFonts w:ascii="Arial" w:eastAsiaTheme="minorHAnsi" w:hAnsi="Arial" w:cs="Arial"/>
                <w:sz w:val="20"/>
                <w:szCs w:val="20"/>
                <w:lang w:eastAsia="en-US"/>
              </w:rPr>
            </w:pPr>
          </w:p>
        </w:tc>
        <w:tc>
          <w:tcPr>
            <w:tcW w:w="492" w:type="dxa"/>
            <w:vAlign w:val="bottom"/>
          </w:tcPr>
          <w:p w:rsidR="00D67B04" w:rsidRPr="00D67B04" w:rsidRDefault="00D67B04" w:rsidP="00D67B04">
            <w:pPr>
              <w:rPr>
                <w:rFonts w:ascii="Arial" w:eastAsiaTheme="minorHAnsi" w:hAnsi="Arial" w:cs="Arial"/>
                <w:sz w:val="20"/>
                <w:szCs w:val="20"/>
                <w:lang w:eastAsia="en-US"/>
              </w:rPr>
            </w:pPr>
          </w:p>
        </w:tc>
        <w:tc>
          <w:tcPr>
            <w:tcW w:w="358" w:type="dxa"/>
            <w:vAlign w:val="bottom"/>
          </w:tcPr>
          <w:p w:rsidR="00D67B04" w:rsidRPr="00D67B04" w:rsidRDefault="00D67B04" w:rsidP="00D67B04">
            <w:pPr>
              <w:rPr>
                <w:rFonts w:ascii="Arial" w:eastAsiaTheme="minorHAnsi" w:hAnsi="Arial" w:cs="Arial"/>
                <w:sz w:val="20"/>
                <w:szCs w:val="20"/>
                <w:lang w:eastAsia="en-US"/>
              </w:rPr>
            </w:pPr>
          </w:p>
        </w:tc>
        <w:tc>
          <w:tcPr>
            <w:tcW w:w="425" w:type="dxa"/>
            <w:vAlign w:val="bottom"/>
          </w:tcPr>
          <w:p w:rsidR="00D67B04" w:rsidRPr="00D67B04" w:rsidRDefault="00D67B04" w:rsidP="00D67B04">
            <w:pPr>
              <w:rPr>
                <w:rFonts w:ascii="Arial" w:eastAsiaTheme="minorHAnsi" w:hAnsi="Arial" w:cs="Arial"/>
                <w:sz w:val="20"/>
                <w:szCs w:val="20"/>
                <w:lang w:eastAsia="en-US"/>
              </w:rPr>
            </w:pPr>
          </w:p>
        </w:tc>
        <w:tc>
          <w:tcPr>
            <w:tcW w:w="2937" w:type="dxa"/>
            <w:hideMark/>
          </w:tcPr>
          <w:p w:rsidR="00D67B04" w:rsidRPr="00D67B04" w:rsidRDefault="00D67B04" w:rsidP="00D67B04">
            <w:pP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(подпись заявителя или уполномоченного лица заявителей)</w:t>
            </w:r>
          </w:p>
        </w:tc>
        <w:tc>
          <w:tcPr>
            <w:tcW w:w="2160" w:type="dxa"/>
            <w:vAlign w:val="center"/>
            <w:hideMark/>
          </w:tcPr>
          <w:p w:rsidR="00D67B04" w:rsidRPr="00D67B04" w:rsidRDefault="00D67B04" w:rsidP="00D67B04">
            <w:pPr>
              <w:rPr>
                <w:rFonts w:ascii="Arial" w:eastAsiaTheme="minorHAnsi" w:hAnsi="Arial" w:cs="Arial"/>
                <w:sz w:val="20"/>
                <w:szCs w:val="20"/>
                <w:lang w:eastAsia="en-US"/>
              </w:rPr>
            </w:pPr>
          </w:p>
        </w:tc>
      </w:tr>
    </w:tbl>
    <w:p w:rsidR="00D67B04" w:rsidRPr="00D67B04" w:rsidRDefault="00D67B04" w:rsidP="00D67B04">
      <w:pPr>
        <w:rPr>
          <w:rFonts w:ascii="Arial" w:eastAsiaTheme="minorHAnsi" w:hAnsi="Arial" w:cs="Arial"/>
          <w:sz w:val="20"/>
          <w:szCs w:val="20"/>
          <w:lang w:eastAsia="en-US"/>
        </w:rPr>
      </w:pPr>
    </w:p>
    <w:tbl>
      <w:tblPr>
        <w:tblW w:w="0" w:type="auto"/>
        <w:tblLayout w:type="fixed"/>
        <w:tblCellMar>
          <w:left w:w="28" w:type="dxa"/>
          <w:right w:w="28" w:type="dxa"/>
        </w:tblCellMar>
        <w:tblLook w:val="04A0" w:firstRow="1" w:lastRow="0" w:firstColumn="1" w:lastColumn="0" w:noHBand="0" w:noVBand="1"/>
      </w:tblPr>
      <w:tblGrid>
        <w:gridCol w:w="5068"/>
        <w:gridCol w:w="360"/>
        <w:gridCol w:w="360"/>
        <w:gridCol w:w="1611"/>
        <w:gridCol w:w="369"/>
        <w:gridCol w:w="360"/>
        <w:gridCol w:w="547"/>
      </w:tblGrid>
      <w:tr w:rsidR="00D67B04" w:rsidRPr="00D67B04" w:rsidTr="00D67B04">
        <w:tc>
          <w:tcPr>
            <w:tcW w:w="5068" w:type="dxa"/>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Решение направлено в адрес заявителя (ей) “</w:t>
            </w:r>
          </w:p>
        </w:tc>
        <w:tc>
          <w:tcPr>
            <w:tcW w:w="360" w:type="dxa"/>
            <w:tcBorders>
              <w:top w:val="nil"/>
              <w:left w:val="nil"/>
              <w:bottom w:val="single" w:sz="4" w:space="0" w:color="auto"/>
              <w:right w:val="nil"/>
            </w:tcBorders>
            <w:vAlign w:val="bottom"/>
          </w:tcPr>
          <w:p w:rsidR="00D67B04" w:rsidRPr="00D67B04" w:rsidRDefault="00D67B04" w:rsidP="00D67B04">
            <w:pPr>
              <w:jc w:val="center"/>
              <w:rPr>
                <w:rFonts w:ascii="Arial" w:eastAsiaTheme="minorHAnsi" w:hAnsi="Arial" w:cs="Arial"/>
                <w:sz w:val="20"/>
                <w:szCs w:val="20"/>
                <w:lang w:eastAsia="en-US"/>
              </w:rPr>
            </w:pPr>
          </w:p>
        </w:tc>
        <w:tc>
          <w:tcPr>
            <w:tcW w:w="360" w:type="dxa"/>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w:t>
            </w:r>
          </w:p>
        </w:tc>
        <w:tc>
          <w:tcPr>
            <w:tcW w:w="1611" w:type="dxa"/>
            <w:tcBorders>
              <w:top w:val="nil"/>
              <w:left w:val="nil"/>
              <w:bottom w:val="single" w:sz="4" w:space="0" w:color="auto"/>
              <w:right w:val="nil"/>
            </w:tcBorders>
            <w:vAlign w:val="bottom"/>
          </w:tcPr>
          <w:p w:rsidR="00D67B04" w:rsidRPr="00D67B04" w:rsidRDefault="00D67B04" w:rsidP="00D67B04">
            <w:pPr>
              <w:jc w:val="center"/>
              <w:rPr>
                <w:rFonts w:ascii="Arial" w:eastAsiaTheme="minorHAnsi" w:hAnsi="Arial" w:cs="Arial"/>
                <w:sz w:val="20"/>
                <w:szCs w:val="20"/>
                <w:lang w:eastAsia="en-US"/>
              </w:rPr>
            </w:pPr>
          </w:p>
        </w:tc>
        <w:tc>
          <w:tcPr>
            <w:tcW w:w="369" w:type="dxa"/>
            <w:vAlign w:val="bottom"/>
            <w:hideMark/>
          </w:tcPr>
          <w:p w:rsidR="00D67B04" w:rsidRPr="00D67B04" w:rsidRDefault="00D67B04" w:rsidP="00D67B04">
            <w:pPr>
              <w:jc w:val="right"/>
              <w:rPr>
                <w:rFonts w:ascii="Arial" w:eastAsiaTheme="minorHAnsi" w:hAnsi="Arial" w:cs="Arial"/>
                <w:sz w:val="20"/>
                <w:szCs w:val="20"/>
                <w:lang w:eastAsia="en-US"/>
              </w:rPr>
            </w:pPr>
            <w:r w:rsidRPr="00D67B04">
              <w:rPr>
                <w:rFonts w:ascii="Arial" w:eastAsiaTheme="minorHAnsi" w:hAnsi="Arial" w:cs="Arial"/>
                <w:sz w:val="20"/>
                <w:szCs w:val="20"/>
                <w:lang w:eastAsia="en-US"/>
              </w:rPr>
              <w:t>20</w:t>
            </w:r>
          </w:p>
        </w:tc>
        <w:tc>
          <w:tcPr>
            <w:tcW w:w="360" w:type="dxa"/>
            <w:tcBorders>
              <w:top w:val="nil"/>
              <w:left w:val="nil"/>
              <w:bottom w:val="single" w:sz="4" w:space="0" w:color="auto"/>
              <w:right w:val="nil"/>
            </w:tcBorders>
            <w:vAlign w:val="bottom"/>
            <w:hideMark/>
          </w:tcPr>
          <w:p w:rsidR="00D67B04" w:rsidRPr="00D67B04" w:rsidRDefault="00D67B04" w:rsidP="00D67B04">
            <w:pPr>
              <w:rPr>
                <w:rFonts w:ascii="Arial" w:eastAsiaTheme="minorHAnsi" w:hAnsi="Arial" w:cs="Arial"/>
                <w:sz w:val="20"/>
                <w:szCs w:val="20"/>
                <w:lang w:eastAsia="en-US"/>
              </w:rPr>
            </w:pPr>
          </w:p>
        </w:tc>
        <w:tc>
          <w:tcPr>
            <w:tcW w:w="547" w:type="dxa"/>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г.</w:t>
            </w:r>
          </w:p>
        </w:tc>
      </w:tr>
      <w:tr w:rsidR="00D67B04" w:rsidRPr="00D67B04" w:rsidTr="00D67B04">
        <w:tc>
          <w:tcPr>
            <w:tcW w:w="5068" w:type="dxa"/>
            <w:vAlign w:val="bottom"/>
            <w:hideMark/>
          </w:tcPr>
          <w:p w:rsidR="00D67B04" w:rsidRPr="00D67B04" w:rsidRDefault="00D67B04" w:rsidP="00D67B04">
            <w:pPr>
              <w:rPr>
                <w:rFonts w:ascii="Arial" w:eastAsiaTheme="minorHAnsi" w:hAnsi="Arial" w:cs="Arial"/>
                <w:sz w:val="20"/>
                <w:szCs w:val="20"/>
                <w:lang w:eastAsia="en-US"/>
              </w:rPr>
            </w:pPr>
            <w:r w:rsidRPr="00D67B04">
              <w:rPr>
                <w:rFonts w:ascii="Arial" w:eastAsiaTheme="minorHAnsi" w:hAnsi="Arial" w:cs="Arial"/>
                <w:sz w:val="20"/>
                <w:szCs w:val="20"/>
                <w:lang w:eastAsia="en-US"/>
              </w:rPr>
              <w:t>(заполняется в случае направления</w:t>
            </w:r>
            <w:r w:rsidRPr="00D67B04">
              <w:rPr>
                <w:rFonts w:ascii="Arial" w:eastAsiaTheme="minorHAnsi" w:hAnsi="Arial" w:cs="Arial"/>
                <w:sz w:val="20"/>
                <w:szCs w:val="20"/>
                <w:lang w:eastAsia="en-US"/>
              </w:rPr>
              <w:br/>
              <w:t>решения по почте)</w:t>
            </w:r>
          </w:p>
        </w:tc>
        <w:tc>
          <w:tcPr>
            <w:tcW w:w="360" w:type="dxa"/>
            <w:vAlign w:val="bottom"/>
          </w:tcPr>
          <w:p w:rsidR="00D67B04" w:rsidRPr="00D67B04" w:rsidRDefault="00D67B04" w:rsidP="00D67B04">
            <w:pPr>
              <w:rPr>
                <w:rFonts w:ascii="Arial" w:eastAsiaTheme="minorHAnsi" w:hAnsi="Arial" w:cs="Arial"/>
                <w:sz w:val="20"/>
                <w:szCs w:val="20"/>
                <w:lang w:eastAsia="en-US"/>
              </w:rPr>
            </w:pPr>
          </w:p>
        </w:tc>
        <w:tc>
          <w:tcPr>
            <w:tcW w:w="360" w:type="dxa"/>
            <w:vAlign w:val="bottom"/>
          </w:tcPr>
          <w:p w:rsidR="00D67B04" w:rsidRPr="00D67B04" w:rsidRDefault="00D67B04" w:rsidP="00D67B04">
            <w:pPr>
              <w:rPr>
                <w:rFonts w:ascii="Arial" w:eastAsiaTheme="minorHAnsi" w:hAnsi="Arial" w:cs="Arial"/>
                <w:sz w:val="20"/>
                <w:szCs w:val="20"/>
                <w:lang w:eastAsia="en-US"/>
              </w:rPr>
            </w:pPr>
          </w:p>
        </w:tc>
        <w:tc>
          <w:tcPr>
            <w:tcW w:w="1611" w:type="dxa"/>
            <w:vAlign w:val="bottom"/>
          </w:tcPr>
          <w:p w:rsidR="00D67B04" w:rsidRPr="00D67B04" w:rsidRDefault="00D67B04" w:rsidP="00D67B04">
            <w:pPr>
              <w:rPr>
                <w:rFonts w:ascii="Arial" w:eastAsiaTheme="minorHAnsi" w:hAnsi="Arial" w:cs="Arial"/>
                <w:sz w:val="20"/>
                <w:szCs w:val="20"/>
                <w:lang w:eastAsia="en-US"/>
              </w:rPr>
            </w:pPr>
          </w:p>
        </w:tc>
        <w:tc>
          <w:tcPr>
            <w:tcW w:w="369" w:type="dxa"/>
            <w:vAlign w:val="bottom"/>
          </w:tcPr>
          <w:p w:rsidR="00D67B04" w:rsidRPr="00D67B04" w:rsidRDefault="00D67B04" w:rsidP="00D67B04">
            <w:pPr>
              <w:rPr>
                <w:rFonts w:ascii="Arial" w:eastAsiaTheme="minorHAnsi" w:hAnsi="Arial" w:cs="Arial"/>
                <w:sz w:val="20"/>
                <w:szCs w:val="20"/>
                <w:lang w:eastAsia="en-US"/>
              </w:rPr>
            </w:pPr>
          </w:p>
        </w:tc>
        <w:tc>
          <w:tcPr>
            <w:tcW w:w="360" w:type="dxa"/>
            <w:vAlign w:val="bottom"/>
          </w:tcPr>
          <w:p w:rsidR="00D67B04" w:rsidRPr="00D67B04" w:rsidRDefault="00D67B04" w:rsidP="00D67B04">
            <w:pPr>
              <w:rPr>
                <w:rFonts w:ascii="Arial" w:eastAsiaTheme="minorHAnsi" w:hAnsi="Arial" w:cs="Arial"/>
                <w:sz w:val="20"/>
                <w:szCs w:val="20"/>
                <w:lang w:eastAsia="en-US"/>
              </w:rPr>
            </w:pPr>
          </w:p>
        </w:tc>
        <w:tc>
          <w:tcPr>
            <w:tcW w:w="547" w:type="dxa"/>
            <w:vAlign w:val="bottom"/>
          </w:tcPr>
          <w:p w:rsidR="00D67B04" w:rsidRPr="00D67B04" w:rsidRDefault="00D67B04" w:rsidP="00D67B04">
            <w:pPr>
              <w:rPr>
                <w:rFonts w:ascii="Arial" w:eastAsiaTheme="minorHAnsi" w:hAnsi="Arial" w:cs="Arial"/>
                <w:sz w:val="20"/>
                <w:szCs w:val="20"/>
                <w:lang w:eastAsia="en-US"/>
              </w:rPr>
            </w:pPr>
          </w:p>
        </w:tc>
      </w:tr>
    </w:tbl>
    <w:p w:rsidR="00D67B04" w:rsidRPr="00D67B04" w:rsidRDefault="00D67B04" w:rsidP="00D67B04">
      <w:pPr>
        <w:rPr>
          <w:rFonts w:ascii="Arial" w:eastAsiaTheme="minorHAnsi" w:hAnsi="Arial" w:cs="Arial"/>
          <w:sz w:val="20"/>
          <w:szCs w:val="20"/>
          <w:lang w:eastAsia="en-US"/>
        </w:rPr>
      </w:pPr>
    </w:p>
    <w:p w:rsidR="00D67B04" w:rsidRPr="00D67B04" w:rsidRDefault="00D67B04" w:rsidP="00D67B04">
      <w:pPr>
        <w:pBdr>
          <w:top w:val="single" w:sz="4" w:space="1" w:color="auto"/>
        </w:pBdr>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(подпись должностного лица, направившего решение в адрес заявителя (ей)) </w:t>
      </w:r>
    </w:p>
    <w:p w:rsidR="00D67B04" w:rsidRPr="00D67B04" w:rsidRDefault="00D67B04" w:rsidP="00D67B04">
      <w:pPr>
        <w:rPr>
          <w:rFonts w:ascii="Arial" w:eastAsiaTheme="minorHAnsi" w:hAnsi="Arial" w:cs="Arial"/>
          <w:sz w:val="20"/>
          <w:szCs w:val="20"/>
          <w:lang w:eastAsia="en-US"/>
        </w:rPr>
      </w:pPr>
    </w:p>
    <w:tbl>
      <w:tblPr>
        <w:tblW w:w="0" w:type="auto"/>
        <w:tblInd w:w="1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2"/>
        <w:gridCol w:w="4793"/>
        <w:gridCol w:w="3269"/>
      </w:tblGrid>
      <w:tr w:rsidR="00D67B04" w:rsidRPr="00D67B04" w:rsidTr="001B5D5F">
        <w:trPr>
          <w:trHeight w:val="1133"/>
        </w:trPr>
        <w:tc>
          <w:tcPr>
            <w:tcW w:w="1662"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пункта</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администра-</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тивного</w:t>
            </w:r>
          </w:p>
          <w:p w:rsidR="00D67B04" w:rsidRPr="00D67B04" w:rsidRDefault="00D67B04" w:rsidP="00D67B04">
            <w:pPr>
              <w:autoSpaceDE w:val="0"/>
              <w:autoSpaceDN w:val="0"/>
              <w:adjustRightInd w:val="0"/>
              <w:jc w:val="center"/>
              <w:rPr>
                <w:rFonts w:ascii="Arial" w:eastAsiaTheme="minorHAnsi" w:hAnsi="Arial" w:cs="Arial"/>
                <w:color w:val="000000"/>
                <w:sz w:val="20"/>
                <w:szCs w:val="20"/>
                <w:lang w:eastAsia="en-US"/>
              </w:rPr>
            </w:pPr>
            <w:r w:rsidRPr="00D67B04">
              <w:rPr>
                <w:rFonts w:ascii="Arial" w:eastAsiaTheme="minorHAnsi" w:hAnsi="Arial" w:cs="Arial"/>
                <w:sz w:val="20"/>
                <w:szCs w:val="20"/>
                <w:lang w:eastAsia="en-US"/>
              </w:rPr>
              <w:t>регламента</w:t>
            </w:r>
          </w:p>
        </w:tc>
        <w:tc>
          <w:tcPr>
            <w:tcW w:w="4793"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Наименование основания для отказа в</w:t>
            </w:r>
          </w:p>
          <w:p w:rsidR="00D67B04" w:rsidRPr="00D67B04" w:rsidRDefault="00D67B04" w:rsidP="00D67B04">
            <w:pPr>
              <w:spacing w:after="200" w:line="276" w:lineRule="auto"/>
              <w:jc w:val="center"/>
              <w:rPr>
                <w:rFonts w:ascii="Arial" w:eastAsiaTheme="minorHAnsi" w:hAnsi="Arial" w:cs="Arial"/>
                <w:color w:val="000000"/>
                <w:sz w:val="20"/>
                <w:szCs w:val="20"/>
                <w:lang w:eastAsia="en-US"/>
              </w:rPr>
            </w:pPr>
            <w:r w:rsidRPr="00D67B04">
              <w:rPr>
                <w:rFonts w:ascii="Arial" w:eastAsiaTheme="minorHAnsi" w:hAnsi="Arial" w:cs="Arial"/>
                <w:sz w:val="20"/>
                <w:szCs w:val="20"/>
                <w:lang w:eastAsia="en-US"/>
              </w:rPr>
              <w:t>соответствии с единым стандартом</w:t>
            </w:r>
          </w:p>
        </w:tc>
        <w:tc>
          <w:tcPr>
            <w:tcW w:w="3269"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Разъяснение причин отказа в</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предоставлении услуги</w:t>
            </w:r>
          </w:p>
          <w:p w:rsidR="00D67B04" w:rsidRPr="00D67B04" w:rsidRDefault="00D67B04" w:rsidP="00D67B04">
            <w:pPr>
              <w:spacing w:after="200" w:line="276" w:lineRule="auto"/>
              <w:jc w:val="center"/>
              <w:rPr>
                <w:rFonts w:ascii="Arial" w:hAnsi="Arial" w:cs="Arial"/>
                <w:color w:val="000000"/>
                <w:sz w:val="20"/>
                <w:szCs w:val="20"/>
              </w:rPr>
            </w:pPr>
          </w:p>
          <w:p w:rsidR="00D67B04" w:rsidRPr="00D67B04" w:rsidRDefault="00D67B04" w:rsidP="00D67B04">
            <w:pPr>
              <w:tabs>
                <w:tab w:val="left" w:pos="708"/>
                <w:tab w:val="center" w:pos="4153"/>
                <w:tab w:val="right" w:pos="8306"/>
              </w:tabs>
              <w:jc w:val="center"/>
              <w:rPr>
                <w:rFonts w:ascii="Arial" w:hAnsi="Arial" w:cs="Arial"/>
                <w:color w:val="000000"/>
                <w:sz w:val="20"/>
                <w:szCs w:val="20"/>
              </w:rPr>
            </w:pPr>
          </w:p>
        </w:tc>
      </w:tr>
      <w:tr w:rsidR="00D67B04" w:rsidRPr="00D67B04" w:rsidTr="001B5D5F">
        <w:trPr>
          <w:trHeight w:val="559"/>
        </w:trPr>
        <w:tc>
          <w:tcPr>
            <w:tcW w:w="1662"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подпункт 1</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пункта 2.8</w:t>
            </w:r>
          </w:p>
          <w:p w:rsidR="00D67B04" w:rsidRPr="00D67B04" w:rsidRDefault="00D67B04" w:rsidP="00D67B04">
            <w:pPr>
              <w:tabs>
                <w:tab w:val="left" w:pos="708"/>
                <w:tab w:val="center" w:pos="4153"/>
                <w:tab w:val="right" w:pos="8306"/>
              </w:tabs>
              <w:rPr>
                <w:rFonts w:ascii="Arial" w:hAnsi="Arial" w:cs="Arial"/>
                <w:color w:val="000000"/>
                <w:sz w:val="20"/>
                <w:szCs w:val="20"/>
              </w:rPr>
            </w:pPr>
          </w:p>
        </w:tc>
        <w:tc>
          <w:tcPr>
            <w:tcW w:w="4793"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Не представлены документы, обязанность</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по представлению которых с возложена на</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заявителя</w:t>
            </w:r>
          </w:p>
          <w:p w:rsidR="00D67B04" w:rsidRPr="00D67B04" w:rsidRDefault="00D67B04" w:rsidP="00D67B04">
            <w:pPr>
              <w:spacing w:after="200" w:line="276" w:lineRule="auto"/>
              <w:rPr>
                <w:rFonts w:ascii="Arial" w:hAnsi="Arial" w:cs="Arial"/>
                <w:color w:val="000000"/>
                <w:sz w:val="20"/>
                <w:szCs w:val="20"/>
              </w:rPr>
            </w:pPr>
          </w:p>
        </w:tc>
        <w:tc>
          <w:tcPr>
            <w:tcW w:w="3269"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Указывается исчерпывающий</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перечень непредставленных</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заявителем документов,</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обязанность по </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 xml:space="preserve">представлению которых </w:t>
            </w:r>
          </w:p>
          <w:p w:rsidR="00D67B04" w:rsidRPr="00D67B04" w:rsidRDefault="00D67B04" w:rsidP="00D67B04">
            <w:pPr>
              <w:autoSpaceDE w:val="0"/>
              <w:autoSpaceDN w:val="0"/>
              <w:adjustRightInd w:val="0"/>
              <w:jc w:val="both"/>
              <w:rPr>
                <w:rFonts w:ascii="Arial" w:hAnsi="Arial" w:cs="Arial"/>
                <w:color w:val="000000"/>
                <w:sz w:val="20"/>
                <w:szCs w:val="20"/>
              </w:rPr>
            </w:pPr>
            <w:r w:rsidRPr="00D67B04">
              <w:rPr>
                <w:rFonts w:ascii="Arial" w:eastAsiaTheme="minorHAnsi" w:hAnsi="Arial" w:cs="Arial"/>
                <w:sz w:val="20"/>
                <w:szCs w:val="20"/>
                <w:lang w:eastAsia="en-US"/>
              </w:rPr>
              <w:t>возложена на заявителя</w:t>
            </w:r>
          </w:p>
        </w:tc>
      </w:tr>
      <w:tr w:rsidR="00D67B04" w:rsidRPr="00D67B04" w:rsidTr="001B5D5F">
        <w:trPr>
          <w:trHeight w:val="559"/>
        </w:trPr>
        <w:tc>
          <w:tcPr>
            <w:tcW w:w="1662"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подпункт 2</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пункта 2.8</w:t>
            </w:r>
          </w:p>
          <w:p w:rsidR="00D67B04" w:rsidRPr="00D67B04" w:rsidRDefault="00D67B04" w:rsidP="00D67B04">
            <w:pPr>
              <w:tabs>
                <w:tab w:val="left" w:pos="708"/>
                <w:tab w:val="center" w:pos="4153"/>
                <w:tab w:val="right" w:pos="8306"/>
              </w:tabs>
              <w:rPr>
                <w:rFonts w:ascii="Arial" w:hAnsi="Arial" w:cs="Arial"/>
                <w:color w:val="000000"/>
                <w:sz w:val="20"/>
                <w:szCs w:val="20"/>
              </w:rPr>
            </w:pPr>
          </w:p>
        </w:tc>
        <w:tc>
          <w:tcPr>
            <w:tcW w:w="4793"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Поступления в орган, осуществляющий</w:t>
            </w:r>
          </w:p>
          <w:p w:rsidR="00D67B04" w:rsidRPr="00D67B04" w:rsidRDefault="00D67B04" w:rsidP="001B5D5F">
            <w:pPr>
              <w:autoSpaceDE w:val="0"/>
              <w:autoSpaceDN w:val="0"/>
              <w:adjustRightInd w:val="0"/>
              <w:jc w:val="both"/>
              <w:rPr>
                <w:rFonts w:ascii="Arial" w:hAnsi="Arial" w:cs="Arial"/>
                <w:color w:val="000000"/>
                <w:sz w:val="20"/>
                <w:szCs w:val="20"/>
              </w:rPr>
            </w:pPr>
            <w:r w:rsidRPr="00D67B04">
              <w:rPr>
                <w:rFonts w:ascii="Arial" w:eastAsiaTheme="minorHAnsi" w:hAnsi="Arial" w:cs="Arial"/>
                <w:sz w:val="20"/>
                <w:szCs w:val="20"/>
                <w:lang w:eastAsia="en-US"/>
              </w:rPr>
              <w:t>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межведомственный запрос, свидетельствующего об отсутствии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 xml:space="preserve">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 </w:t>
            </w:r>
          </w:p>
        </w:tc>
        <w:tc>
          <w:tcPr>
            <w:tcW w:w="3269"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Указывается исчерпывающий</w:t>
            </w:r>
          </w:p>
          <w:p w:rsidR="00D67B04" w:rsidRPr="00D67B04" w:rsidRDefault="00D67B04" w:rsidP="001B5D5F">
            <w:pPr>
              <w:autoSpaceDE w:val="0"/>
              <w:autoSpaceDN w:val="0"/>
              <w:adjustRightInd w:val="0"/>
              <w:jc w:val="both"/>
              <w:rPr>
                <w:rFonts w:ascii="Arial" w:hAnsi="Arial" w:cs="Arial"/>
                <w:color w:val="000000"/>
                <w:sz w:val="20"/>
                <w:szCs w:val="20"/>
              </w:rPr>
            </w:pPr>
            <w:r w:rsidRPr="00D67B04">
              <w:rPr>
                <w:rFonts w:ascii="Arial" w:eastAsiaTheme="minorHAnsi" w:hAnsi="Arial" w:cs="Arial"/>
                <w:sz w:val="20"/>
                <w:szCs w:val="20"/>
                <w:lang w:eastAsia="en-US"/>
              </w:rPr>
              <w:t>перечень отсутствующих документов и (или)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информации, необходимых для проведения</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переустройства и (или) перепланировки помещения в многоквартирном доме в</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соответствии с частью 2.1 статьи 26 ЖК РФ, если соответствующий документ не был представлен заявителем по собственной</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инициативе.</w:t>
            </w:r>
          </w:p>
        </w:tc>
      </w:tr>
      <w:tr w:rsidR="00D67B04" w:rsidRPr="00D67B04" w:rsidTr="001B5D5F">
        <w:trPr>
          <w:trHeight w:val="559"/>
        </w:trPr>
        <w:tc>
          <w:tcPr>
            <w:tcW w:w="1662"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подпункт 3</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пункта 2.8</w:t>
            </w:r>
          </w:p>
          <w:p w:rsidR="00D67B04" w:rsidRPr="00D67B04" w:rsidRDefault="00D67B04" w:rsidP="00D67B04">
            <w:pPr>
              <w:tabs>
                <w:tab w:val="left" w:pos="708"/>
                <w:tab w:val="center" w:pos="4153"/>
                <w:tab w:val="right" w:pos="8306"/>
              </w:tabs>
              <w:rPr>
                <w:rFonts w:ascii="Arial" w:hAnsi="Arial" w:cs="Arial"/>
                <w:color w:val="000000"/>
                <w:sz w:val="20"/>
                <w:szCs w:val="20"/>
              </w:rPr>
            </w:pPr>
          </w:p>
        </w:tc>
        <w:tc>
          <w:tcPr>
            <w:tcW w:w="4793" w:type="dxa"/>
          </w:tcPr>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Представления документов в ненадлежащий орган.</w:t>
            </w:r>
          </w:p>
          <w:p w:rsidR="00D67B04" w:rsidRPr="00D67B04" w:rsidRDefault="00D67B04" w:rsidP="00D67B04">
            <w:pPr>
              <w:spacing w:after="200" w:line="276" w:lineRule="auto"/>
              <w:rPr>
                <w:rFonts w:ascii="Arial" w:hAnsi="Arial" w:cs="Arial"/>
                <w:color w:val="000000"/>
                <w:sz w:val="20"/>
                <w:szCs w:val="20"/>
              </w:rPr>
            </w:pPr>
          </w:p>
        </w:tc>
        <w:tc>
          <w:tcPr>
            <w:tcW w:w="3269" w:type="dxa"/>
          </w:tcPr>
          <w:p w:rsidR="00D67B04" w:rsidRPr="00D67B04" w:rsidRDefault="00D67B04" w:rsidP="001B5D5F">
            <w:pPr>
              <w:autoSpaceDE w:val="0"/>
              <w:autoSpaceDN w:val="0"/>
              <w:adjustRightInd w:val="0"/>
              <w:rPr>
                <w:rFonts w:ascii="Arial" w:hAnsi="Arial" w:cs="Arial"/>
                <w:color w:val="000000"/>
                <w:sz w:val="20"/>
                <w:szCs w:val="20"/>
              </w:rPr>
            </w:pPr>
            <w:r w:rsidRPr="00D67B04">
              <w:rPr>
                <w:rFonts w:ascii="Arial" w:eastAsiaTheme="minorHAnsi" w:hAnsi="Arial" w:cs="Arial"/>
                <w:sz w:val="20"/>
                <w:szCs w:val="20"/>
                <w:lang w:eastAsia="en-US"/>
              </w:rPr>
              <w:t>Указывается уполномоченный орган,</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осуществляющий согласование, в который предоставляются документы</w:t>
            </w:r>
          </w:p>
        </w:tc>
      </w:tr>
      <w:tr w:rsidR="00D67B04" w:rsidRPr="00D67B04" w:rsidTr="001B5D5F">
        <w:trPr>
          <w:trHeight w:val="1641"/>
        </w:trPr>
        <w:tc>
          <w:tcPr>
            <w:tcW w:w="1662"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подпункт 4</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пункта 2.8</w:t>
            </w:r>
          </w:p>
          <w:p w:rsidR="00D67B04" w:rsidRPr="00D67B04" w:rsidRDefault="00D67B04" w:rsidP="00D67B04">
            <w:pPr>
              <w:autoSpaceDE w:val="0"/>
              <w:autoSpaceDN w:val="0"/>
              <w:adjustRightInd w:val="0"/>
              <w:jc w:val="center"/>
              <w:rPr>
                <w:rFonts w:ascii="Arial" w:eastAsiaTheme="minorHAnsi" w:hAnsi="Arial" w:cs="Arial"/>
                <w:sz w:val="20"/>
                <w:szCs w:val="20"/>
                <w:lang w:eastAsia="en-US"/>
              </w:rPr>
            </w:pPr>
          </w:p>
        </w:tc>
        <w:tc>
          <w:tcPr>
            <w:tcW w:w="4793" w:type="dxa"/>
          </w:tcPr>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Несоответствия проекта переустройства и</w:t>
            </w:r>
          </w:p>
          <w:p w:rsidR="00D67B04" w:rsidRPr="00D67B04" w:rsidRDefault="00D67B04" w:rsidP="00D67B04">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(или) перепланировки помещения в</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многоквартирном доме требованиям</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законодательства.</w:t>
            </w:r>
          </w:p>
          <w:p w:rsidR="00D67B04" w:rsidRPr="00D67B04" w:rsidRDefault="00D67B04" w:rsidP="00D67B04">
            <w:pPr>
              <w:autoSpaceDE w:val="0"/>
              <w:autoSpaceDN w:val="0"/>
              <w:adjustRightInd w:val="0"/>
              <w:rPr>
                <w:rFonts w:ascii="Arial" w:eastAsiaTheme="minorHAnsi" w:hAnsi="Arial" w:cs="Arial"/>
                <w:sz w:val="20"/>
                <w:szCs w:val="20"/>
                <w:lang w:eastAsia="en-US"/>
              </w:rPr>
            </w:pPr>
          </w:p>
        </w:tc>
        <w:tc>
          <w:tcPr>
            <w:tcW w:w="3269" w:type="dxa"/>
          </w:tcPr>
          <w:p w:rsidR="00D67B04" w:rsidRPr="00D67B04" w:rsidRDefault="00D67B04" w:rsidP="001B5D5F">
            <w:pPr>
              <w:autoSpaceDE w:val="0"/>
              <w:autoSpaceDN w:val="0"/>
              <w:adjustRightInd w:val="0"/>
              <w:jc w:val="both"/>
              <w:rPr>
                <w:rFonts w:ascii="Arial" w:eastAsiaTheme="minorHAnsi" w:hAnsi="Arial" w:cs="Arial"/>
                <w:sz w:val="20"/>
                <w:szCs w:val="20"/>
                <w:lang w:eastAsia="en-US"/>
              </w:rPr>
            </w:pPr>
            <w:r w:rsidRPr="00D67B04">
              <w:rPr>
                <w:rFonts w:ascii="Arial" w:eastAsiaTheme="minorHAnsi" w:hAnsi="Arial" w:cs="Arial"/>
                <w:sz w:val="20"/>
                <w:szCs w:val="20"/>
                <w:lang w:eastAsia="en-US"/>
              </w:rPr>
              <w:t>Указывается исчерпывающий</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перечень оснований</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несоответствия проекта</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переустройства и (или)</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перепланировки помещения в</w:t>
            </w:r>
            <w:r w:rsidR="001B5D5F">
              <w:rPr>
                <w:rFonts w:ascii="Arial" w:eastAsiaTheme="minorHAnsi" w:hAnsi="Arial" w:cs="Arial"/>
                <w:sz w:val="20"/>
                <w:szCs w:val="20"/>
                <w:lang w:eastAsia="en-US"/>
              </w:rPr>
              <w:t xml:space="preserve"> </w:t>
            </w:r>
            <w:r w:rsidR="001B5D5F" w:rsidRPr="00D67B04">
              <w:rPr>
                <w:rFonts w:ascii="Arial" w:eastAsiaTheme="minorHAnsi" w:hAnsi="Arial" w:cs="Arial"/>
                <w:sz w:val="20"/>
                <w:szCs w:val="20"/>
                <w:lang w:eastAsia="en-US"/>
              </w:rPr>
              <w:t>многоквартирном</w:t>
            </w:r>
            <w:r w:rsidR="001B5D5F">
              <w:rPr>
                <w:rFonts w:ascii="Arial" w:eastAsiaTheme="minorHAnsi" w:hAnsi="Arial" w:cs="Arial"/>
                <w:sz w:val="20"/>
                <w:szCs w:val="20"/>
                <w:lang w:eastAsia="en-US"/>
              </w:rPr>
              <w:t xml:space="preserve"> </w:t>
            </w:r>
            <w:r w:rsidR="001B5D5F" w:rsidRPr="00D67B04">
              <w:rPr>
                <w:rFonts w:ascii="Arial" w:eastAsiaTheme="minorHAnsi" w:hAnsi="Arial" w:cs="Arial"/>
                <w:sz w:val="20"/>
                <w:szCs w:val="20"/>
                <w:lang w:eastAsia="en-US"/>
              </w:rPr>
              <w:t>доме</w:t>
            </w:r>
            <w:r w:rsidR="001B5D5F">
              <w:rPr>
                <w:rFonts w:ascii="Arial" w:eastAsiaTheme="minorHAnsi" w:hAnsi="Arial" w:cs="Arial"/>
                <w:sz w:val="20"/>
                <w:szCs w:val="20"/>
                <w:lang w:eastAsia="en-US"/>
              </w:rPr>
              <w:t xml:space="preserve"> </w:t>
            </w:r>
            <w:r w:rsidRPr="00D67B04">
              <w:rPr>
                <w:rFonts w:ascii="Arial" w:eastAsiaTheme="minorHAnsi" w:hAnsi="Arial" w:cs="Arial"/>
                <w:sz w:val="20"/>
                <w:szCs w:val="20"/>
                <w:lang w:eastAsia="en-US"/>
              </w:rPr>
              <w:t>требованиям законодательства.</w:t>
            </w:r>
          </w:p>
        </w:tc>
      </w:tr>
    </w:tbl>
    <w:p w:rsidR="00D67B04" w:rsidRPr="00D67B04" w:rsidRDefault="00D67B04" w:rsidP="00D67B04">
      <w:pPr>
        <w:tabs>
          <w:tab w:val="left" w:pos="708"/>
          <w:tab w:val="center" w:pos="4153"/>
          <w:tab w:val="right" w:pos="8306"/>
        </w:tabs>
        <w:rPr>
          <w:rFonts w:ascii="Arial" w:hAnsi="Arial" w:cs="Arial"/>
          <w:color w:val="000000"/>
          <w:sz w:val="20"/>
          <w:szCs w:val="20"/>
        </w:rPr>
      </w:pPr>
    </w:p>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Дополнительная информация:</w:t>
      </w:r>
    </w:p>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_______________________________________.</w:t>
      </w:r>
    </w:p>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Вы вправе повторно обратиться в уполномоченный орган с заявлением о предоставлении государственной</w:t>
      </w:r>
    </w:p>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(муниципальной) услуги после устранения указанных нарушений.</w:t>
      </w:r>
    </w:p>
    <w:p w:rsidR="00D67B04" w:rsidRPr="00D67B04" w:rsidRDefault="00D67B04" w:rsidP="00D67B04">
      <w:pPr>
        <w:autoSpaceDE w:val="0"/>
        <w:autoSpaceDN w:val="0"/>
        <w:adjustRightInd w:val="0"/>
        <w:rPr>
          <w:rFonts w:ascii="Arial" w:eastAsiaTheme="minorHAnsi" w:hAnsi="Arial" w:cs="Arial"/>
          <w:sz w:val="20"/>
          <w:szCs w:val="20"/>
          <w:lang w:eastAsia="en-US"/>
        </w:rPr>
      </w:pPr>
      <w:r w:rsidRPr="00D67B04">
        <w:rPr>
          <w:rFonts w:ascii="Arial" w:eastAsiaTheme="minorHAnsi" w:hAnsi="Arial" w:cs="Arial"/>
          <w:sz w:val="20"/>
          <w:szCs w:val="20"/>
          <w:lang w:eastAsia="en-US"/>
        </w:rPr>
        <w:t>Данный отказ может быть обжалован в досудебном порядке путем направления жалобы в уполномоченный орган, а также в судебном порядке.</w:t>
      </w:r>
    </w:p>
    <w:p w:rsidR="00D67B04" w:rsidRPr="00D67B04" w:rsidRDefault="00D67B04" w:rsidP="00D67B04">
      <w:pPr>
        <w:autoSpaceDE w:val="0"/>
        <w:autoSpaceDN w:val="0"/>
        <w:adjustRightInd w:val="0"/>
        <w:rPr>
          <w:rFonts w:ascii="Arial" w:eastAsiaTheme="minorHAnsi" w:hAnsi="Arial" w:cs="Arial"/>
          <w:i/>
          <w:iCs/>
          <w:sz w:val="20"/>
          <w:szCs w:val="20"/>
          <w:lang w:eastAsia="en-US"/>
        </w:rPr>
      </w:pPr>
      <w:r w:rsidRPr="00D67B04">
        <w:rPr>
          <w:rFonts w:ascii="Arial" w:eastAsiaTheme="minorHAnsi" w:hAnsi="Arial" w:cs="Arial"/>
          <w:i/>
          <w:iCs/>
          <w:sz w:val="20"/>
          <w:szCs w:val="20"/>
          <w:lang w:eastAsia="en-US"/>
        </w:rPr>
        <w:t>__________________________________________</w:t>
      </w:r>
    </w:p>
    <w:p w:rsidR="00D67B04" w:rsidRPr="00D67B04" w:rsidRDefault="00D67B04" w:rsidP="00D67B04">
      <w:pPr>
        <w:autoSpaceDE w:val="0"/>
        <w:autoSpaceDN w:val="0"/>
        <w:adjustRightInd w:val="0"/>
        <w:rPr>
          <w:rFonts w:ascii="Arial" w:eastAsiaTheme="minorHAnsi" w:hAnsi="Arial" w:cs="Arial"/>
          <w:i/>
          <w:iCs/>
          <w:sz w:val="20"/>
          <w:szCs w:val="20"/>
          <w:lang w:eastAsia="en-US"/>
        </w:rPr>
      </w:pPr>
      <w:r w:rsidRPr="00D67B04">
        <w:rPr>
          <w:rFonts w:ascii="Arial" w:eastAsiaTheme="minorHAnsi" w:hAnsi="Arial" w:cs="Arial"/>
          <w:i/>
          <w:iCs/>
          <w:sz w:val="20"/>
          <w:szCs w:val="20"/>
          <w:lang w:eastAsia="en-US"/>
        </w:rPr>
        <w:t>Должность и ФИО сотрудника, принявшего решение</w:t>
      </w:r>
    </w:p>
    <w:tbl>
      <w:tblPr>
        <w:tblpPr w:leftFromText="180" w:rightFromText="180" w:vertAnchor="text" w:horzAnchor="page" w:tblpX="8359" w:tblpY="1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7"/>
      </w:tblGrid>
      <w:tr w:rsidR="00D67B04" w:rsidRPr="00D67B04" w:rsidTr="00D67B04">
        <w:trPr>
          <w:trHeight w:val="376"/>
        </w:trPr>
        <w:tc>
          <w:tcPr>
            <w:tcW w:w="2357" w:type="dxa"/>
          </w:tcPr>
          <w:p w:rsidR="00D67B04" w:rsidRPr="00D67B04" w:rsidRDefault="00D67B04" w:rsidP="00D67B04">
            <w:pPr>
              <w:autoSpaceDE w:val="0"/>
              <w:autoSpaceDN w:val="0"/>
              <w:adjustRightInd w:val="0"/>
              <w:jc w:val="center"/>
              <w:rPr>
                <w:rFonts w:ascii="Arial" w:eastAsiaTheme="minorHAnsi" w:hAnsi="Arial" w:cs="Arial"/>
                <w:sz w:val="20"/>
                <w:szCs w:val="20"/>
                <w:lang w:eastAsia="en-US"/>
              </w:rPr>
            </w:pPr>
            <w:r w:rsidRPr="00D67B04">
              <w:rPr>
                <w:rFonts w:ascii="Arial" w:eastAsiaTheme="minorHAnsi" w:hAnsi="Arial" w:cs="Arial"/>
                <w:sz w:val="20"/>
                <w:szCs w:val="20"/>
                <w:lang w:eastAsia="en-US"/>
              </w:rPr>
              <w:t>Сведения об</w:t>
            </w:r>
          </w:p>
          <w:p w:rsidR="00D67B04" w:rsidRPr="00D67B04" w:rsidRDefault="00D67B04" w:rsidP="00D67B04">
            <w:pPr>
              <w:autoSpaceDE w:val="0"/>
              <w:autoSpaceDN w:val="0"/>
              <w:adjustRightInd w:val="0"/>
              <w:jc w:val="center"/>
              <w:rPr>
                <w:rFonts w:ascii="Arial" w:eastAsiaTheme="minorHAnsi" w:hAnsi="Arial" w:cs="Arial"/>
                <w:iCs/>
                <w:sz w:val="20"/>
                <w:szCs w:val="20"/>
                <w:lang w:eastAsia="en-US"/>
              </w:rPr>
            </w:pPr>
            <w:r w:rsidRPr="00D67B04">
              <w:rPr>
                <w:rFonts w:ascii="Arial" w:eastAsiaTheme="minorHAnsi" w:hAnsi="Arial" w:cs="Arial"/>
                <w:sz w:val="20"/>
                <w:szCs w:val="20"/>
                <w:lang w:eastAsia="en-US"/>
              </w:rPr>
              <w:t>электронной подписи</w:t>
            </w:r>
          </w:p>
        </w:tc>
      </w:tr>
    </w:tbl>
    <w:p w:rsidR="00D67B04" w:rsidRPr="00D67B04" w:rsidRDefault="00D67B04" w:rsidP="00D67B04">
      <w:pPr>
        <w:autoSpaceDE w:val="0"/>
        <w:autoSpaceDN w:val="0"/>
        <w:adjustRightInd w:val="0"/>
        <w:jc w:val="right"/>
        <w:rPr>
          <w:rFonts w:ascii="Arial" w:eastAsiaTheme="minorHAnsi" w:hAnsi="Arial" w:cs="Arial"/>
          <w:iCs/>
          <w:sz w:val="20"/>
          <w:szCs w:val="20"/>
          <w:lang w:eastAsia="en-US"/>
        </w:rPr>
      </w:pPr>
    </w:p>
    <w:p w:rsidR="00D67B04" w:rsidRPr="00D67B04" w:rsidRDefault="00D67B04" w:rsidP="00D67B04">
      <w:pPr>
        <w:spacing w:line="276" w:lineRule="auto"/>
        <w:rPr>
          <w:rFonts w:ascii="Arial" w:eastAsiaTheme="minorHAnsi" w:hAnsi="Arial" w:cs="Arial"/>
          <w:sz w:val="20"/>
          <w:szCs w:val="20"/>
          <w:lang w:eastAsia="en-US"/>
        </w:rPr>
      </w:pPr>
    </w:p>
    <w:p w:rsidR="00760493" w:rsidRDefault="00760493" w:rsidP="00DE103E">
      <w:pPr>
        <w:tabs>
          <w:tab w:val="left" w:pos="3947"/>
        </w:tabs>
        <w:rPr>
          <w:rFonts w:ascii="Arial" w:hAnsi="Arial" w:cs="Arial"/>
          <w:sz w:val="20"/>
          <w:szCs w:val="20"/>
        </w:rPr>
      </w:pPr>
    </w:p>
    <w:p w:rsidR="00760493" w:rsidRDefault="00760493" w:rsidP="00DE103E">
      <w:pPr>
        <w:tabs>
          <w:tab w:val="left" w:pos="3947"/>
        </w:tabs>
        <w:rPr>
          <w:rFonts w:ascii="Arial" w:hAnsi="Arial" w:cs="Arial"/>
          <w:sz w:val="20"/>
          <w:szCs w:val="20"/>
        </w:rPr>
      </w:pPr>
    </w:p>
    <w:p w:rsidR="00760493" w:rsidRDefault="00421EDD" w:rsidP="00421EDD">
      <w:pPr>
        <w:adjustRightInd w:val="0"/>
        <w:jc w:val="both"/>
        <w:outlineLvl w:val="0"/>
        <w:rPr>
          <w:rFonts w:ascii="Arial" w:hAnsi="Arial" w:cs="Arial"/>
          <w:sz w:val="20"/>
          <w:szCs w:val="20"/>
        </w:rPr>
      </w:pPr>
      <w:r>
        <w:rPr>
          <w:rFonts w:ascii="Arial" w:hAnsi="Arial" w:cs="Arial"/>
          <w:b/>
          <w:sz w:val="20"/>
          <w:szCs w:val="20"/>
        </w:rPr>
        <w:lastRenderedPageBreak/>
        <w:t>2.4</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20.11.2024 № 1640</w:t>
      </w:r>
      <w:r w:rsidRPr="00333B54">
        <w:rPr>
          <w:rFonts w:ascii="Arial" w:hAnsi="Arial" w:cs="Arial"/>
          <w:b/>
          <w:sz w:val="20"/>
          <w:szCs w:val="20"/>
        </w:rPr>
        <w:t xml:space="preserve"> </w:t>
      </w:r>
      <w:r w:rsidRPr="00F52D5C">
        <w:rPr>
          <w:rFonts w:ascii="Arial" w:hAnsi="Arial" w:cs="Arial"/>
          <w:sz w:val="20"/>
          <w:szCs w:val="20"/>
        </w:rPr>
        <w:t>«</w:t>
      </w:r>
      <w:r w:rsidRPr="00421EDD">
        <w:rPr>
          <w:rFonts w:ascii="Arial" w:hAnsi="Arial" w:cs="Arial"/>
          <w:sz w:val="20"/>
          <w:szCs w:val="20"/>
        </w:rPr>
        <w:t>Об утверждении плана проведения месячника безопасности людей на водных объектах города Куйбышева Куйбышевского района Новосибирской области в осенне-зимний период 2024-2025 годов</w:t>
      </w:r>
      <w:r w:rsidRPr="00E3678D">
        <w:rPr>
          <w:rFonts w:ascii="Arial" w:hAnsi="Arial" w:cs="Arial"/>
          <w:sz w:val="20"/>
          <w:szCs w:val="20"/>
        </w:rPr>
        <w:t>»</w:t>
      </w:r>
    </w:p>
    <w:p w:rsidR="00421EDD" w:rsidRDefault="00421EDD" w:rsidP="00DE103E">
      <w:pPr>
        <w:tabs>
          <w:tab w:val="left" w:pos="3947"/>
        </w:tabs>
        <w:rPr>
          <w:rFonts w:ascii="Arial" w:hAnsi="Arial" w:cs="Arial"/>
          <w:sz w:val="20"/>
          <w:szCs w:val="20"/>
        </w:rPr>
      </w:pPr>
    </w:p>
    <w:p w:rsidR="00421EDD" w:rsidRPr="00421EDD" w:rsidRDefault="00421EDD" w:rsidP="00421EDD">
      <w:pPr>
        <w:ind w:left="-540"/>
        <w:jc w:val="center"/>
        <w:rPr>
          <w:rFonts w:ascii="Arial" w:hAnsi="Arial" w:cs="Arial"/>
          <w:b/>
          <w:bCs/>
          <w:sz w:val="20"/>
          <w:szCs w:val="20"/>
        </w:rPr>
      </w:pPr>
      <w:r w:rsidRPr="00421EDD">
        <w:rPr>
          <w:rFonts w:ascii="Arial" w:hAnsi="Arial" w:cs="Arial"/>
          <w:b/>
          <w:bCs/>
          <w:sz w:val="20"/>
          <w:szCs w:val="20"/>
        </w:rPr>
        <w:t>ПОСТАНОВЛЕНИЕ</w:t>
      </w:r>
    </w:p>
    <w:p w:rsidR="00421EDD" w:rsidRPr="00421EDD" w:rsidRDefault="00421EDD" w:rsidP="00421EDD">
      <w:pPr>
        <w:tabs>
          <w:tab w:val="left" w:pos="567"/>
        </w:tabs>
        <w:jc w:val="center"/>
        <w:rPr>
          <w:rFonts w:ascii="Arial" w:hAnsi="Arial" w:cs="Arial"/>
          <w:sz w:val="20"/>
          <w:szCs w:val="20"/>
        </w:rPr>
      </w:pPr>
    </w:p>
    <w:p w:rsidR="00421EDD" w:rsidRPr="00421EDD" w:rsidRDefault="00421EDD" w:rsidP="00421EDD">
      <w:pPr>
        <w:tabs>
          <w:tab w:val="left" w:pos="0"/>
        </w:tabs>
        <w:jc w:val="center"/>
        <w:rPr>
          <w:rFonts w:ascii="Arial" w:hAnsi="Arial" w:cs="Arial"/>
          <w:sz w:val="20"/>
          <w:szCs w:val="20"/>
        </w:rPr>
      </w:pPr>
      <w:r w:rsidRPr="00421EDD">
        <w:rPr>
          <w:rFonts w:ascii="Arial" w:hAnsi="Arial" w:cs="Arial"/>
          <w:sz w:val="20"/>
          <w:szCs w:val="20"/>
        </w:rPr>
        <w:t>20.11.2024 № 1640</w:t>
      </w:r>
    </w:p>
    <w:p w:rsidR="00421EDD" w:rsidRPr="00421EDD" w:rsidRDefault="00421EDD" w:rsidP="00421EDD">
      <w:pPr>
        <w:tabs>
          <w:tab w:val="left" w:pos="567"/>
        </w:tabs>
        <w:jc w:val="center"/>
        <w:rPr>
          <w:rFonts w:ascii="Arial" w:hAnsi="Arial" w:cs="Arial"/>
          <w:sz w:val="20"/>
          <w:szCs w:val="20"/>
        </w:rPr>
      </w:pPr>
    </w:p>
    <w:p w:rsidR="00421EDD" w:rsidRPr="00421EDD" w:rsidRDefault="00421EDD" w:rsidP="00421EDD">
      <w:pPr>
        <w:adjustRightInd w:val="0"/>
        <w:jc w:val="center"/>
        <w:outlineLvl w:val="0"/>
        <w:rPr>
          <w:rFonts w:ascii="Arial" w:hAnsi="Arial" w:cs="Arial"/>
          <w:b/>
          <w:sz w:val="20"/>
          <w:szCs w:val="20"/>
        </w:rPr>
      </w:pPr>
      <w:r w:rsidRPr="00421EDD">
        <w:rPr>
          <w:rFonts w:ascii="Arial" w:hAnsi="Arial" w:cs="Arial"/>
          <w:b/>
          <w:sz w:val="20"/>
          <w:szCs w:val="20"/>
        </w:rPr>
        <w:t>Об утверждении плана проведения месячника безопасности людей на водных объектах города Куйбышева Куйбышевского района Новосибирской области в осенне-зимний период 2024-2025 годов</w:t>
      </w:r>
    </w:p>
    <w:p w:rsidR="00421EDD" w:rsidRPr="00421EDD" w:rsidRDefault="00421EDD" w:rsidP="00421EDD">
      <w:pPr>
        <w:jc w:val="center"/>
        <w:rPr>
          <w:rFonts w:ascii="Arial" w:hAnsi="Arial" w:cs="Arial"/>
          <w:sz w:val="20"/>
          <w:szCs w:val="20"/>
        </w:rPr>
      </w:pPr>
    </w:p>
    <w:p w:rsidR="00421EDD" w:rsidRPr="00421EDD" w:rsidRDefault="00421EDD" w:rsidP="00421EDD">
      <w:pPr>
        <w:ind w:firstLine="709"/>
        <w:jc w:val="both"/>
        <w:rPr>
          <w:rFonts w:ascii="Arial" w:hAnsi="Arial" w:cs="Arial"/>
          <w:sz w:val="20"/>
          <w:szCs w:val="20"/>
        </w:rPr>
      </w:pPr>
      <w:r w:rsidRPr="00421EDD">
        <w:rPr>
          <w:rFonts w:ascii="Arial" w:hAnsi="Arial" w:cs="Arial"/>
          <w:sz w:val="20"/>
          <w:szCs w:val="20"/>
        </w:rPr>
        <w:t>В соответствии со статьей 14 Федерального закона от 06.10.2003 № 131- ФЗ «Об общих принципах организации местного самоуправления в Российской Федерации», статьей 5 (п. 26) Устава городского поселения города Куйбышева Куйбышевского муниципального района Новосибирской области,  в соответствии с Планом проведения месячника безопасности людей на водных объектах в Новосибирской области в осенне-зимний период 2024-2025 годов, утвержденного решением комиссией по предупреждению и ликвидации чрезвычайных ситуаций и обеспечению пожарной безопасности Новосибирской области от 8 ноября 2024 года № 36/1, в целях качественного осуществления мероприятий по обеспечению безопасности людей на водных объектах, охране их жизни и здоровья, недопущению несчастных случаев и происшествий, гибели и травматизма людей на водных объектах города Куйбышева Куйбышевского района Новосибирской области в осенне-зимний период 2024-2025 годов,  администрация  города Куйбышева Куйбышевского района Новосибирской области</w:t>
      </w:r>
    </w:p>
    <w:p w:rsidR="00421EDD" w:rsidRPr="00421EDD" w:rsidRDefault="00421EDD" w:rsidP="00421EDD">
      <w:pPr>
        <w:adjustRightInd w:val="0"/>
        <w:jc w:val="both"/>
        <w:outlineLvl w:val="0"/>
        <w:rPr>
          <w:rFonts w:ascii="Arial" w:hAnsi="Arial" w:cs="Arial"/>
          <w:sz w:val="20"/>
          <w:szCs w:val="20"/>
        </w:rPr>
      </w:pPr>
      <w:r w:rsidRPr="00421EDD">
        <w:rPr>
          <w:rFonts w:ascii="Arial" w:hAnsi="Arial" w:cs="Arial"/>
          <w:sz w:val="20"/>
          <w:szCs w:val="20"/>
        </w:rPr>
        <w:t>ПОСТАНОВЛЯЕТ:</w:t>
      </w:r>
    </w:p>
    <w:p w:rsidR="00421EDD" w:rsidRPr="00421EDD" w:rsidRDefault="00421EDD" w:rsidP="00421EDD">
      <w:pPr>
        <w:ind w:firstLine="709"/>
        <w:jc w:val="both"/>
        <w:rPr>
          <w:rFonts w:ascii="Arial" w:hAnsi="Arial" w:cs="Arial"/>
          <w:sz w:val="20"/>
          <w:szCs w:val="20"/>
        </w:rPr>
      </w:pPr>
      <w:r w:rsidRPr="00421EDD">
        <w:rPr>
          <w:rFonts w:ascii="Arial" w:hAnsi="Arial" w:cs="Arial"/>
          <w:sz w:val="20"/>
          <w:szCs w:val="20"/>
        </w:rPr>
        <w:t>1. Утвердить:</w:t>
      </w:r>
    </w:p>
    <w:p w:rsidR="00421EDD" w:rsidRPr="00421EDD" w:rsidRDefault="00421EDD" w:rsidP="00421EDD">
      <w:pPr>
        <w:ind w:firstLine="709"/>
        <w:jc w:val="both"/>
        <w:rPr>
          <w:rFonts w:ascii="Arial" w:hAnsi="Arial" w:cs="Arial"/>
          <w:sz w:val="20"/>
          <w:szCs w:val="20"/>
        </w:rPr>
      </w:pPr>
      <w:r w:rsidRPr="00421EDD">
        <w:rPr>
          <w:rFonts w:ascii="Arial" w:hAnsi="Arial" w:cs="Arial"/>
          <w:sz w:val="20"/>
          <w:szCs w:val="20"/>
        </w:rPr>
        <w:t>1.1.   Сроки проведения месячника безопасности на водных объектах города Куйбышева Куйбышевского района Новосибирской области с 11 ноября 2024 года по 13 апреля 2025 года.</w:t>
      </w:r>
    </w:p>
    <w:p w:rsidR="00421EDD" w:rsidRPr="00421EDD" w:rsidRDefault="00421EDD" w:rsidP="00421EDD">
      <w:pPr>
        <w:ind w:firstLine="709"/>
        <w:jc w:val="both"/>
        <w:rPr>
          <w:rFonts w:ascii="Arial" w:hAnsi="Arial" w:cs="Arial"/>
          <w:sz w:val="20"/>
          <w:szCs w:val="20"/>
        </w:rPr>
      </w:pPr>
      <w:r w:rsidRPr="00421EDD">
        <w:rPr>
          <w:rFonts w:ascii="Arial" w:hAnsi="Arial" w:cs="Arial"/>
          <w:sz w:val="20"/>
          <w:szCs w:val="20"/>
        </w:rPr>
        <w:t>1.2.    План проведения месячника безопасности людей на водных объектах города Куйбышева Куйбышевского района Новосибирской области в осенне-зимний период 2024-2025 годов (прилагается).</w:t>
      </w:r>
    </w:p>
    <w:p w:rsidR="00421EDD" w:rsidRPr="00421EDD" w:rsidRDefault="00421EDD" w:rsidP="00421EDD">
      <w:pPr>
        <w:ind w:firstLine="709"/>
        <w:contextualSpacing/>
        <w:jc w:val="both"/>
        <w:rPr>
          <w:rFonts w:ascii="Arial" w:hAnsi="Arial" w:cs="Arial"/>
          <w:sz w:val="20"/>
          <w:szCs w:val="20"/>
        </w:rPr>
      </w:pPr>
      <w:r w:rsidRPr="00421EDD">
        <w:rPr>
          <w:rFonts w:ascii="Arial" w:hAnsi="Arial" w:cs="Arial"/>
          <w:sz w:val="20"/>
          <w:szCs w:val="20"/>
        </w:rPr>
        <w:t>2. Контроль за исполнением настоящего постановления возложить на первого заместителя главы администрации города Куйбышева Куйбышевского района Новосибирской области Бирюкова А.Г.</w:t>
      </w:r>
    </w:p>
    <w:p w:rsidR="00421EDD" w:rsidRPr="00421EDD" w:rsidRDefault="00421EDD" w:rsidP="00421EDD">
      <w:pPr>
        <w:ind w:firstLine="709"/>
        <w:jc w:val="both"/>
        <w:rPr>
          <w:rFonts w:ascii="Arial" w:hAnsi="Arial" w:cs="Arial"/>
          <w:sz w:val="20"/>
          <w:szCs w:val="20"/>
        </w:rPr>
      </w:pPr>
      <w:r w:rsidRPr="00421EDD">
        <w:rPr>
          <w:rFonts w:ascii="Arial" w:hAnsi="Arial" w:cs="Arial"/>
          <w:sz w:val="20"/>
          <w:szCs w:val="20"/>
        </w:rPr>
        <w:t>3.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421EDD" w:rsidRPr="00421EDD" w:rsidRDefault="00421EDD" w:rsidP="00421EDD">
      <w:pPr>
        <w:ind w:firstLine="709"/>
        <w:jc w:val="both"/>
        <w:rPr>
          <w:rFonts w:ascii="Arial" w:hAnsi="Arial" w:cs="Arial"/>
          <w:sz w:val="20"/>
          <w:szCs w:val="20"/>
        </w:rPr>
      </w:pPr>
    </w:p>
    <w:p w:rsidR="00421EDD" w:rsidRPr="00421EDD" w:rsidRDefault="00421EDD" w:rsidP="00421EDD">
      <w:pPr>
        <w:tabs>
          <w:tab w:val="left" w:pos="971"/>
        </w:tabs>
        <w:jc w:val="both"/>
        <w:rPr>
          <w:rFonts w:ascii="Arial" w:hAnsi="Arial" w:cs="Arial"/>
          <w:sz w:val="20"/>
          <w:szCs w:val="20"/>
        </w:rPr>
      </w:pPr>
      <w:r w:rsidRPr="00421EDD">
        <w:rPr>
          <w:rFonts w:ascii="Arial" w:hAnsi="Arial" w:cs="Arial"/>
          <w:sz w:val="20"/>
          <w:szCs w:val="20"/>
        </w:rPr>
        <w:t>Глава города Куйбышева</w:t>
      </w:r>
    </w:p>
    <w:p w:rsidR="00421EDD" w:rsidRPr="00421EDD" w:rsidRDefault="00421EDD" w:rsidP="00421EDD">
      <w:pPr>
        <w:tabs>
          <w:tab w:val="left" w:pos="971"/>
        </w:tabs>
        <w:jc w:val="both"/>
        <w:rPr>
          <w:rFonts w:ascii="Arial" w:hAnsi="Arial" w:cs="Arial"/>
          <w:sz w:val="20"/>
          <w:szCs w:val="20"/>
        </w:rPr>
      </w:pPr>
      <w:r w:rsidRPr="00421EDD">
        <w:rPr>
          <w:rFonts w:ascii="Arial" w:hAnsi="Arial" w:cs="Arial"/>
          <w:sz w:val="20"/>
          <w:szCs w:val="20"/>
        </w:rPr>
        <w:t>Куйбышевского района</w:t>
      </w:r>
    </w:p>
    <w:p w:rsidR="00421EDD" w:rsidRPr="00421EDD" w:rsidRDefault="00421EDD" w:rsidP="00421EDD">
      <w:pPr>
        <w:rPr>
          <w:rFonts w:ascii="Arial" w:hAnsi="Arial" w:cs="Arial"/>
          <w:sz w:val="20"/>
          <w:szCs w:val="20"/>
        </w:rPr>
      </w:pPr>
      <w:r w:rsidRPr="00421EDD">
        <w:rPr>
          <w:rFonts w:ascii="Arial" w:hAnsi="Arial" w:cs="Arial"/>
          <w:sz w:val="20"/>
          <w:szCs w:val="20"/>
        </w:rPr>
        <w:t xml:space="preserve">Новосибирской области                                                                                         А.А. Андронов </w:t>
      </w:r>
    </w:p>
    <w:p w:rsidR="00421EDD" w:rsidRDefault="00421EDD" w:rsidP="00DE103E">
      <w:pPr>
        <w:tabs>
          <w:tab w:val="left" w:pos="3947"/>
        </w:tabs>
        <w:rPr>
          <w:rFonts w:ascii="Arial" w:hAnsi="Arial" w:cs="Arial"/>
          <w:sz w:val="20"/>
          <w:szCs w:val="20"/>
        </w:rPr>
      </w:pPr>
    </w:p>
    <w:p w:rsidR="00421EDD" w:rsidRDefault="00421EDD" w:rsidP="00DE103E">
      <w:pPr>
        <w:tabs>
          <w:tab w:val="left" w:pos="3947"/>
        </w:tabs>
        <w:rPr>
          <w:rFonts w:ascii="Arial" w:hAnsi="Arial" w:cs="Arial"/>
          <w:sz w:val="20"/>
          <w:szCs w:val="20"/>
        </w:rPr>
      </w:pPr>
    </w:p>
    <w:p w:rsidR="0036093C" w:rsidRPr="0036093C" w:rsidRDefault="0036093C" w:rsidP="0036093C">
      <w:pPr>
        <w:jc w:val="right"/>
        <w:rPr>
          <w:rFonts w:ascii="Arial" w:hAnsi="Arial" w:cs="Arial"/>
          <w:color w:val="000000"/>
          <w:sz w:val="20"/>
          <w:szCs w:val="20"/>
        </w:rPr>
      </w:pPr>
      <w:r w:rsidRPr="0036093C">
        <w:rPr>
          <w:rFonts w:ascii="Arial" w:hAnsi="Arial" w:cs="Arial"/>
          <w:color w:val="000000"/>
          <w:sz w:val="20"/>
          <w:szCs w:val="20"/>
        </w:rPr>
        <w:t xml:space="preserve">УТВЕРЖДЁН                                                                                                                                             постановлением администрации                                                                                                                                        города Куйбышева </w:t>
      </w:r>
    </w:p>
    <w:p w:rsidR="0036093C" w:rsidRPr="0036093C" w:rsidRDefault="0036093C" w:rsidP="0036093C">
      <w:pPr>
        <w:jc w:val="right"/>
        <w:rPr>
          <w:rFonts w:ascii="Arial" w:hAnsi="Arial" w:cs="Arial"/>
          <w:color w:val="000000"/>
          <w:sz w:val="20"/>
          <w:szCs w:val="20"/>
        </w:rPr>
      </w:pPr>
      <w:r w:rsidRPr="0036093C">
        <w:rPr>
          <w:rFonts w:ascii="Arial" w:hAnsi="Arial" w:cs="Arial"/>
          <w:color w:val="000000"/>
          <w:sz w:val="20"/>
          <w:szCs w:val="20"/>
        </w:rPr>
        <w:t>Куйбышевского района                                                                                                                                                  Новосибирской области</w:t>
      </w:r>
    </w:p>
    <w:p w:rsidR="0036093C" w:rsidRPr="0036093C" w:rsidRDefault="0036093C" w:rsidP="0036093C">
      <w:pPr>
        <w:jc w:val="right"/>
        <w:rPr>
          <w:rFonts w:ascii="Arial" w:hAnsi="Arial" w:cs="Arial"/>
          <w:b/>
          <w:sz w:val="20"/>
          <w:szCs w:val="20"/>
        </w:rPr>
      </w:pPr>
      <w:r w:rsidRPr="0036093C">
        <w:rPr>
          <w:rFonts w:ascii="Arial" w:hAnsi="Arial" w:cs="Arial"/>
          <w:sz w:val="20"/>
          <w:szCs w:val="20"/>
        </w:rPr>
        <w:t>от 20.11.2024 № 1640</w:t>
      </w:r>
    </w:p>
    <w:p w:rsidR="00421EDD" w:rsidRDefault="00421EDD" w:rsidP="00DE103E">
      <w:pPr>
        <w:tabs>
          <w:tab w:val="left" w:pos="3947"/>
        </w:tabs>
        <w:rPr>
          <w:rFonts w:ascii="Arial" w:hAnsi="Arial" w:cs="Arial"/>
          <w:sz w:val="20"/>
          <w:szCs w:val="20"/>
        </w:rPr>
      </w:pPr>
    </w:p>
    <w:p w:rsidR="00421EDD" w:rsidRDefault="00421EDD" w:rsidP="00DE103E">
      <w:pPr>
        <w:tabs>
          <w:tab w:val="left" w:pos="3947"/>
        </w:tabs>
        <w:rPr>
          <w:rFonts w:ascii="Arial" w:hAnsi="Arial" w:cs="Arial"/>
          <w:sz w:val="20"/>
          <w:szCs w:val="20"/>
        </w:rPr>
      </w:pPr>
    </w:p>
    <w:p w:rsidR="0036093C" w:rsidRPr="0036093C" w:rsidRDefault="0036093C" w:rsidP="0036093C">
      <w:pPr>
        <w:jc w:val="center"/>
        <w:rPr>
          <w:rFonts w:ascii="Arial" w:hAnsi="Arial" w:cs="Arial"/>
          <w:b/>
          <w:sz w:val="20"/>
          <w:szCs w:val="20"/>
        </w:rPr>
      </w:pPr>
      <w:r w:rsidRPr="0036093C">
        <w:rPr>
          <w:rFonts w:ascii="Arial" w:hAnsi="Arial" w:cs="Arial"/>
          <w:b/>
          <w:sz w:val="20"/>
          <w:szCs w:val="20"/>
        </w:rPr>
        <w:t xml:space="preserve">ПЛАН </w:t>
      </w:r>
    </w:p>
    <w:p w:rsidR="0036093C" w:rsidRPr="0036093C" w:rsidRDefault="0036093C" w:rsidP="0036093C">
      <w:pPr>
        <w:jc w:val="center"/>
        <w:rPr>
          <w:rFonts w:ascii="Arial" w:hAnsi="Arial" w:cs="Arial"/>
          <w:b/>
          <w:sz w:val="20"/>
          <w:szCs w:val="20"/>
        </w:rPr>
      </w:pPr>
      <w:r w:rsidRPr="0036093C">
        <w:rPr>
          <w:rFonts w:ascii="Arial" w:hAnsi="Arial" w:cs="Arial"/>
          <w:b/>
          <w:sz w:val="20"/>
          <w:szCs w:val="20"/>
        </w:rPr>
        <w:t>проведения Месячника безопасности людей на водных объектах города Куйбышева Куйбышевского района Новосибирской области в осенне-зимний период 2024-2025 годов</w:t>
      </w:r>
    </w:p>
    <w:p w:rsidR="0036093C" w:rsidRPr="0036093C" w:rsidRDefault="0036093C" w:rsidP="0036093C">
      <w:pPr>
        <w:jc w:val="center"/>
        <w:rPr>
          <w:rFonts w:ascii="Arial" w:hAnsi="Arial" w:cs="Arial"/>
          <w:b/>
          <w:sz w:val="20"/>
          <w:szCs w:val="20"/>
        </w:rPr>
      </w:pPr>
      <w:r w:rsidRPr="0036093C">
        <w:rPr>
          <w:rFonts w:ascii="Arial" w:hAnsi="Arial" w:cs="Arial"/>
          <w:b/>
          <w:sz w:val="20"/>
          <w:szCs w:val="20"/>
        </w:rPr>
        <w:t>(с 11 ноября 2024 года по 13 апреля 2025 года)</w:t>
      </w:r>
    </w:p>
    <w:p w:rsidR="00421EDD" w:rsidRDefault="00421EDD" w:rsidP="00DE103E">
      <w:pPr>
        <w:tabs>
          <w:tab w:val="left" w:pos="3947"/>
        </w:tabs>
        <w:rPr>
          <w:rFonts w:ascii="Arial" w:hAnsi="Arial" w:cs="Arial"/>
          <w:sz w:val="20"/>
          <w:szCs w:val="20"/>
        </w:rPr>
      </w:pPr>
    </w:p>
    <w:p w:rsidR="0036093C" w:rsidRPr="0036093C" w:rsidRDefault="0036093C" w:rsidP="0036093C">
      <w:pPr>
        <w:jc w:val="center"/>
        <w:rPr>
          <w:rFonts w:ascii="Arial" w:hAnsi="Arial" w:cs="Arial"/>
          <w:b/>
          <w:sz w:val="20"/>
          <w:szCs w:val="20"/>
        </w:rPr>
      </w:pPr>
      <w:r w:rsidRPr="0036093C">
        <w:rPr>
          <w:rFonts w:ascii="Arial" w:hAnsi="Arial" w:cs="Arial"/>
          <w:b/>
          <w:sz w:val="20"/>
          <w:szCs w:val="20"/>
        </w:rPr>
        <w:t>г. Куйбышев</w:t>
      </w:r>
    </w:p>
    <w:p w:rsidR="0036093C" w:rsidRPr="0036093C" w:rsidRDefault="0036093C" w:rsidP="0036093C">
      <w:pPr>
        <w:jc w:val="center"/>
        <w:rPr>
          <w:rFonts w:ascii="Arial" w:hAnsi="Arial" w:cs="Arial"/>
          <w:b/>
          <w:sz w:val="20"/>
          <w:szCs w:val="20"/>
        </w:rPr>
      </w:pPr>
      <w:r w:rsidRPr="0036093C">
        <w:rPr>
          <w:rFonts w:ascii="Arial" w:hAnsi="Arial" w:cs="Arial"/>
          <w:b/>
          <w:sz w:val="20"/>
          <w:szCs w:val="20"/>
        </w:rPr>
        <w:t>2024 г.</w:t>
      </w:r>
    </w:p>
    <w:p w:rsidR="00421EDD" w:rsidRDefault="00421EDD" w:rsidP="00DE103E">
      <w:pPr>
        <w:tabs>
          <w:tab w:val="left" w:pos="3947"/>
        </w:tabs>
        <w:rPr>
          <w:rFonts w:ascii="Arial" w:hAnsi="Arial" w:cs="Arial"/>
          <w:sz w:val="20"/>
          <w:szCs w:val="20"/>
        </w:rPr>
      </w:pPr>
    </w:p>
    <w:p w:rsidR="00421EDD" w:rsidRDefault="00421EDD" w:rsidP="00DE103E">
      <w:pPr>
        <w:tabs>
          <w:tab w:val="left" w:pos="3947"/>
        </w:tabs>
        <w:rPr>
          <w:rFonts w:ascii="Arial" w:hAnsi="Arial" w:cs="Arial"/>
          <w:sz w:val="20"/>
          <w:szCs w:val="20"/>
        </w:rPr>
      </w:pPr>
    </w:p>
    <w:p w:rsidR="0036093C" w:rsidRDefault="0036093C" w:rsidP="00DE103E">
      <w:pPr>
        <w:tabs>
          <w:tab w:val="left" w:pos="3947"/>
        </w:tabs>
        <w:rPr>
          <w:rFonts w:ascii="Arial" w:hAnsi="Arial" w:cs="Arial"/>
          <w:sz w:val="20"/>
          <w:szCs w:val="20"/>
        </w:rPr>
        <w:sectPr w:rsidR="0036093C" w:rsidSect="00D01820">
          <w:headerReference w:type="default" r:id="rId24"/>
          <w:footerReference w:type="default" r:id="rId25"/>
          <w:pgSz w:w="11906" w:h="16838"/>
          <w:pgMar w:top="1134" w:right="1134" w:bottom="1134" w:left="1134" w:header="0" w:footer="567" w:gutter="0"/>
          <w:cols w:space="708"/>
          <w:titlePg/>
          <w:docGrid w:linePitch="360"/>
        </w:sectPr>
      </w:pPr>
    </w:p>
    <w:tbl>
      <w:tblPr>
        <w:tblW w:w="15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0"/>
        <w:gridCol w:w="6646"/>
        <w:gridCol w:w="1930"/>
        <w:gridCol w:w="3607"/>
        <w:gridCol w:w="2332"/>
      </w:tblGrid>
      <w:tr w:rsidR="0036093C" w:rsidRPr="0036093C" w:rsidTr="0036093C">
        <w:trPr>
          <w:trHeight w:val="20"/>
          <w:tblHeader/>
          <w:jc w:val="center"/>
        </w:trPr>
        <w:tc>
          <w:tcPr>
            <w:tcW w:w="740" w:type="dxa"/>
          </w:tcPr>
          <w:p w:rsidR="0036093C" w:rsidRPr="0036093C" w:rsidRDefault="0036093C" w:rsidP="0036093C">
            <w:pPr>
              <w:ind w:left="-65"/>
              <w:jc w:val="center"/>
              <w:rPr>
                <w:rFonts w:ascii="Arial" w:hAnsi="Arial" w:cs="Arial"/>
                <w:sz w:val="20"/>
                <w:szCs w:val="20"/>
              </w:rPr>
            </w:pPr>
            <w:r w:rsidRPr="0036093C">
              <w:rPr>
                <w:rFonts w:ascii="Arial" w:hAnsi="Arial" w:cs="Arial"/>
                <w:sz w:val="20"/>
                <w:szCs w:val="20"/>
              </w:rPr>
              <w:lastRenderedPageBreak/>
              <w:t>№</w:t>
            </w:r>
          </w:p>
          <w:p w:rsidR="0036093C" w:rsidRPr="0036093C" w:rsidRDefault="0036093C" w:rsidP="0036093C">
            <w:pPr>
              <w:ind w:left="-65"/>
              <w:jc w:val="center"/>
              <w:rPr>
                <w:rFonts w:ascii="Arial" w:hAnsi="Arial" w:cs="Arial"/>
                <w:sz w:val="20"/>
                <w:szCs w:val="20"/>
              </w:rPr>
            </w:pPr>
            <w:r w:rsidRPr="0036093C">
              <w:rPr>
                <w:rFonts w:ascii="Arial" w:hAnsi="Arial" w:cs="Arial"/>
                <w:sz w:val="20"/>
                <w:szCs w:val="20"/>
              </w:rPr>
              <w:t>п/п</w:t>
            </w:r>
          </w:p>
        </w:tc>
        <w:tc>
          <w:tcPr>
            <w:tcW w:w="6646"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Наименование проводимых мероприятий</w:t>
            </w:r>
          </w:p>
        </w:tc>
        <w:tc>
          <w:tcPr>
            <w:tcW w:w="1930"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Срок</w:t>
            </w:r>
          </w:p>
          <w:p w:rsidR="0036093C" w:rsidRPr="0036093C" w:rsidRDefault="0036093C" w:rsidP="0036093C">
            <w:pPr>
              <w:jc w:val="center"/>
              <w:rPr>
                <w:rFonts w:ascii="Arial" w:hAnsi="Arial" w:cs="Arial"/>
                <w:sz w:val="20"/>
                <w:szCs w:val="20"/>
              </w:rPr>
            </w:pPr>
            <w:r w:rsidRPr="0036093C">
              <w:rPr>
                <w:rFonts w:ascii="Arial" w:hAnsi="Arial" w:cs="Arial"/>
                <w:sz w:val="20"/>
                <w:szCs w:val="20"/>
              </w:rPr>
              <w:t>исполнения</w:t>
            </w:r>
          </w:p>
        </w:tc>
        <w:tc>
          <w:tcPr>
            <w:tcW w:w="3607" w:type="dxa"/>
          </w:tcPr>
          <w:p w:rsidR="0036093C" w:rsidRPr="0036093C" w:rsidRDefault="0036093C" w:rsidP="0036093C">
            <w:pPr>
              <w:ind w:left="-108" w:right="-108"/>
              <w:jc w:val="center"/>
              <w:rPr>
                <w:rFonts w:ascii="Arial" w:hAnsi="Arial" w:cs="Arial"/>
                <w:sz w:val="20"/>
                <w:szCs w:val="20"/>
              </w:rPr>
            </w:pPr>
            <w:r w:rsidRPr="0036093C">
              <w:rPr>
                <w:rFonts w:ascii="Arial" w:hAnsi="Arial" w:cs="Arial"/>
                <w:sz w:val="20"/>
                <w:szCs w:val="20"/>
              </w:rPr>
              <w:t>Ответственные</w:t>
            </w:r>
          </w:p>
          <w:p w:rsidR="0036093C" w:rsidRPr="0036093C" w:rsidRDefault="0036093C" w:rsidP="0036093C">
            <w:pPr>
              <w:ind w:left="-108" w:right="-108"/>
              <w:jc w:val="center"/>
              <w:rPr>
                <w:rFonts w:ascii="Arial" w:hAnsi="Arial" w:cs="Arial"/>
                <w:sz w:val="20"/>
                <w:szCs w:val="20"/>
              </w:rPr>
            </w:pPr>
            <w:r w:rsidRPr="0036093C">
              <w:rPr>
                <w:rFonts w:ascii="Arial" w:hAnsi="Arial" w:cs="Arial"/>
                <w:sz w:val="20"/>
                <w:szCs w:val="20"/>
              </w:rPr>
              <w:t>исполнители,</w:t>
            </w:r>
          </w:p>
          <w:p w:rsidR="0036093C" w:rsidRPr="0036093C" w:rsidRDefault="0036093C" w:rsidP="0036093C">
            <w:pPr>
              <w:ind w:left="-108" w:right="-108"/>
              <w:jc w:val="center"/>
              <w:rPr>
                <w:rFonts w:ascii="Arial" w:hAnsi="Arial" w:cs="Arial"/>
                <w:sz w:val="20"/>
                <w:szCs w:val="20"/>
              </w:rPr>
            </w:pPr>
            <w:r w:rsidRPr="0036093C">
              <w:rPr>
                <w:rFonts w:ascii="Arial" w:hAnsi="Arial" w:cs="Arial"/>
                <w:sz w:val="20"/>
                <w:szCs w:val="20"/>
              </w:rPr>
              <w:t xml:space="preserve"> соисполнители</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Кто</w:t>
            </w:r>
          </w:p>
          <w:p w:rsidR="0036093C" w:rsidRPr="0036093C" w:rsidRDefault="0036093C" w:rsidP="0036093C">
            <w:pPr>
              <w:ind w:left="-108" w:right="-108"/>
              <w:jc w:val="center"/>
              <w:rPr>
                <w:rFonts w:ascii="Arial" w:hAnsi="Arial" w:cs="Arial"/>
                <w:sz w:val="20"/>
                <w:szCs w:val="20"/>
              </w:rPr>
            </w:pPr>
            <w:r w:rsidRPr="0036093C">
              <w:rPr>
                <w:rFonts w:ascii="Arial" w:hAnsi="Arial" w:cs="Arial"/>
                <w:sz w:val="20"/>
                <w:szCs w:val="20"/>
              </w:rPr>
              <w:t>контролирует</w:t>
            </w:r>
          </w:p>
        </w:tc>
      </w:tr>
      <w:tr w:rsidR="0036093C" w:rsidRPr="0036093C" w:rsidTr="0036093C">
        <w:trPr>
          <w:trHeight w:val="77"/>
          <w:jc w:val="center"/>
        </w:trPr>
        <w:tc>
          <w:tcPr>
            <w:tcW w:w="15255" w:type="dxa"/>
            <w:gridSpan w:val="5"/>
          </w:tcPr>
          <w:p w:rsidR="0036093C" w:rsidRPr="0036093C" w:rsidRDefault="0036093C" w:rsidP="0036093C">
            <w:pPr>
              <w:jc w:val="center"/>
              <w:rPr>
                <w:rFonts w:ascii="Arial" w:hAnsi="Arial" w:cs="Arial"/>
                <w:sz w:val="20"/>
                <w:szCs w:val="20"/>
              </w:rPr>
            </w:pPr>
            <w:r w:rsidRPr="0036093C">
              <w:rPr>
                <w:rFonts w:ascii="Arial" w:hAnsi="Arial" w:cs="Arial"/>
                <w:b/>
                <w:sz w:val="20"/>
                <w:szCs w:val="20"/>
                <w:lang w:val="en-US"/>
              </w:rPr>
              <w:t>I</w:t>
            </w:r>
            <w:r w:rsidRPr="0036093C">
              <w:rPr>
                <w:rFonts w:ascii="Arial" w:hAnsi="Arial" w:cs="Arial"/>
                <w:b/>
                <w:sz w:val="20"/>
                <w:szCs w:val="20"/>
              </w:rPr>
              <w:t>. Основные мероприятия месячника безопасности людей на водных объектах в осенне-зимний период 2024-2025 годов</w:t>
            </w:r>
          </w:p>
        </w:tc>
      </w:tr>
      <w:tr w:rsidR="0036093C" w:rsidRPr="0036093C" w:rsidTr="0036093C">
        <w:trPr>
          <w:trHeight w:val="1746"/>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t xml:space="preserve">   1.1</w:t>
            </w:r>
          </w:p>
        </w:tc>
        <w:tc>
          <w:tcPr>
            <w:tcW w:w="6646" w:type="dxa"/>
          </w:tcPr>
          <w:p w:rsidR="0036093C" w:rsidRPr="0036093C" w:rsidRDefault="0036093C" w:rsidP="0036093C">
            <w:pPr>
              <w:widowControl w:val="0"/>
              <w:spacing w:after="293"/>
              <w:ind w:left="20"/>
              <w:jc w:val="both"/>
              <w:rPr>
                <w:rFonts w:ascii="Arial" w:hAnsi="Arial" w:cs="Arial"/>
                <w:b/>
                <w:bCs/>
                <w:sz w:val="20"/>
                <w:szCs w:val="20"/>
              </w:rPr>
            </w:pPr>
            <w:r w:rsidRPr="0036093C">
              <w:rPr>
                <w:rFonts w:ascii="Arial" w:hAnsi="Arial" w:cs="Arial"/>
                <w:sz w:val="20"/>
                <w:szCs w:val="20"/>
              </w:rPr>
              <w:t>Проведение заседания комиссии по предупреждению и ликвидации чрезвычайных ситуаций и обеспечению пожарной безопасности администрации города Куйбышева Куйбышевского района Новосибирской области по теме «Об итогах работы по обеспечению безопасности людей наводных объектах в период купального сезона 2024 года и задачах по недопущению происшествий и гибели на льду в осенне-зимний период 2024-2025 годов»</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20 ноября 2024 года </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t xml:space="preserve">   1.2</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 xml:space="preserve">Обеспечение наличия выставленных знаков безопасности в местах (в том числе в неучтенных в соответствующем реестре) возможного несанкционированного выезда транспортных средств на лед и местах выхода людей на лед водных объектов, а также перекрытия мест (в том числе в неучтенных в соответствующем реестре) возможного несанкционированного выезда транспортных средств на лед водных объектов </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в период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месячника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безопасности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Директор МКУ «ГСДХ»</w:t>
            </w:r>
          </w:p>
          <w:p w:rsidR="0036093C" w:rsidRPr="0036093C" w:rsidRDefault="0036093C" w:rsidP="0036093C">
            <w:pPr>
              <w:jc w:val="center"/>
              <w:rPr>
                <w:rFonts w:ascii="Arial" w:hAnsi="Arial" w:cs="Arial"/>
                <w:sz w:val="20"/>
                <w:szCs w:val="20"/>
              </w:rPr>
            </w:pPr>
            <w:r w:rsidRPr="0036093C">
              <w:rPr>
                <w:rFonts w:ascii="Arial" w:hAnsi="Arial" w:cs="Arial"/>
                <w:sz w:val="20"/>
                <w:szCs w:val="20"/>
              </w:rPr>
              <w:t>Самойлов М.А.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А.Г.Г.</w:t>
            </w:r>
          </w:p>
        </w:tc>
      </w:tr>
      <w:tr w:rsidR="0036093C" w:rsidRPr="0036093C" w:rsidTr="0036093C">
        <w:trPr>
          <w:trHeight w:val="85"/>
          <w:jc w:val="center"/>
        </w:trPr>
        <w:tc>
          <w:tcPr>
            <w:tcW w:w="740" w:type="dxa"/>
          </w:tcPr>
          <w:p w:rsidR="0036093C" w:rsidRPr="0036093C" w:rsidRDefault="0036093C" w:rsidP="0036093C">
            <w:pPr>
              <w:ind w:left="-732" w:right="-77" w:firstLine="436"/>
              <w:jc w:val="center"/>
              <w:rPr>
                <w:rFonts w:ascii="Arial" w:hAnsi="Arial" w:cs="Arial"/>
                <w:sz w:val="20"/>
                <w:szCs w:val="20"/>
              </w:rPr>
            </w:pPr>
            <w:r w:rsidRPr="0036093C">
              <w:rPr>
                <w:rFonts w:ascii="Arial" w:hAnsi="Arial" w:cs="Arial"/>
                <w:sz w:val="20"/>
                <w:szCs w:val="20"/>
              </w:rPr>
              <w:t xml:space="preserve">  1.3</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Участие в патрулировании водных объектов по проверке и выявлению мест возможного несанкционированного выезда транспортных средств на лёд и мест выхода людей на лёд водных объектов (особенно в выходные и праздничные дни), организуемом администрацией Куйбышевского муниципального района Новосибирской области с участием: комиссии по делам несовершеннолетних и защите их прав, общественных организаций, волонтеров, аварийно-спасательных формирований и сотрудников полиции Межмуниципального отдела МВД России «Куйбышевский».</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в период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месячника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безопасности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t xml:space="preserve">   1.4</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Проведение со всеми категориями населения, в том числе с детьми, профилактических и предупредительных мероприятий, направленных на недопущение гибели и травматизма людей на льду водных объектов, охране их жизни и здоровья, в том числе путём:</w:t>
            </w:r>
          </w:p>
        </w:tc>
        <w:tc>
          <w:tcPr>
            <w:tcW w:w="1930" w:type="dxa"/>
            <w:vMerge w:val="restart"/>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в период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месячника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безопасности (еженедельно)</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vMerge w:val="restart"/>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t xml:space="preserve">   1.5</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Разъяснительной работы, освещения в средствах массовой информации, печатных изданиях и сайтах администрации города Куйбышева Куйбышевского муниципального района Новосибирской области материалов по вопросам обеспечения безопасности людей на водных объектах в осенне-зимний период</w:t>
            </w:r>
          </w:p>
        </w:tc>
        <w:tc>
          <w:tcPr>
            <w:tcW w:w="1930" w:type="dxa"/>
            <w:vMerge/>
          </w:tcPr>
          <w:p w:rsidR="0036093C" w:rsidRPr="0036093C" w:rsidRDefault="0036093C" w:rsidP="0036093C">
            <w:pPr>
              <w:ind w:hanging="75"/>
              <w:jc w:val="center"/>
              <w:rPr>
                <w:rFonts w:ascii="Arial" w:hAnsi="Arial" w:cs="Arial"/>
                <w:sz w:val="20"/>
                <w:szCs w:val="20"/>
              </w:rPr>
            </w:pPr>
          </w:p>
        </w:tc>
        <w:tc>
          <w:tcPr>
            <w:tcW w:w="3607" w:type="dxa"/>
          </w:tcPr>
          <w:p w:rsidR="0036093C" w:rsidRPr="0036093C" w:rsidRDefault="0036093C" w:rsidP="0036093C">
            <w:pPr>
              <w:jc w:val="center"/>
              <w:rPr>
                <w:rFonts w:ascii="Arial" w:hAnsi="Arial" w:cs="Arial"/>
                <w:color w:val="000000"/>
                <w:sz w:val="20"/>
                <w:szCs w:val="20"/>
              </w:rPr>
            </w:pPr>
            <w:r w:rsidRPr="0036093C">
              <w:rPr>
                <w:rFonts w:ascii="Arial" w:hAnsi="Arial" w:cs="Arial"/>
                <w:sz w:val="20"/>
                <w:szCs w:val="20"/>
              </w:rPr>
              <w:t>Главный эксперт по работе с общественностью и СМИ</w:t>
            </w:r>
            <w:r w:rsidRPr="0036093C">
              <w:rPr>
                <w:rFonts w:ascii="Arial" w:hAnsi="Arial" w:cs="Arial"/>
                <w:color w:val="000000"/>
                <w:sz w:val="20"/>
                <w:szCs w:val="20"/>
              </w:rPr>
              <w:t xml:space="preserve">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vMerge/>
          </w:tcPr>
          <w:p w:rsidR="0036093C" w:rsidRPr="0036093C" w:rsidRDefault="0036093C" w:rsidP="0036093C">
            <w:pPr>
              <w:jc w:val="center"/>
              <w:rPr>
                <w:rFonts w:ascii="Arial" w:hAnsi="Arial" w:cs="Arial"/>
                <w:sz w:val="20"/>
                <w:szCs w:val="20"/>
              </w:rPr>
            </w:pP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lastRenderedPageBreak/>
              <w:t xml:space="preserve">   1.6</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Рассмотрение вопросов обеспечения безопасности людей на водных объектах в рамках проведения совещаний по подведению итогов деятельности органов управления РСЧС на территории города Куйбышева Куйбышевского муниципального района Новосибирской области</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в период проведения совещаний</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15255" w:type="dxa"/>
            <w:gridSpan w:val="5"/>
          </w:tcPr>
          <w:p w:rsidR="0036093C" w:rsidRPr="0036093C" w:rsidRDefault="0036093C" w:rsidP="0036093C">
            <w:pPr>
              <w:ind w:hanging="75"/>
              <w:jc w:val="center"/>
              <w:rPr>
                <w:rFonts w:ascii="Arial" w:hAnsi="Arial" w:cs="Arial"/>
                <w:sz w:val="20"/>
                <w:szCs w:val="20"/>
              </w:rPr>
            </w:pPr>
            <w:r w:rsidRPr="0036093C">
              <w:rPr>
                <w:rFonts w:ascii="Arial" w:hAnsi="Arial" w:cs="Arial"/>
                <w:b/>
                <w:sz w:val="20"/>
                <w:szCs w:val="20"/>
                <w:lang w:val="en-US"/>
              </w:rPr>
              <w:t>II</w:t>
            </w:r>
            <w:r w:rsidRPr="0036093C">
              <w:rPr>
                <w:rFonts w:ascii="Arial" w:hAnsi="Arial" w:cs="Arial"/>
                <w:b/>
                <w:sz w:val="20"/>
                <w:szCs w:val="20"/>
              </w:rPr>
              <w:t>. Проведение акций, обеспечение массовых мероприятий на водных объектах</w:t>
            </w:r>
          </w:p>
        </w:tc>
      </w:tr>
      <w:tr w:rsidR="0036093C" w:rsidRPr="0036093C" w:rsidTr="0036093C">
        <w:trPr>
          <w:trHeight w:val="85"/>
          <w:jc w:val="center"/>
        </w:trPr>
        <w:tc>
          <w:tcPr>
            <w:tcW w:w="740" w:type="dxa"/>
          </w:tcPr>
          <w:p w:rsidR="0036093C" w:rsidRPr="0036093C" w:rsidRDefault="0036093C" w:rsidP="0036093C">
            <w:pPr>
              <w:ind w:left="-817" w:firstLine="521"/>
              <w:jc w:val="center"/>
              <w:rPr>
                <w:rFonts w:ascii="Arial" w:hAnsi="Arial" w:cs="Arial"/>
                <w:sz w:val="20"/>
                <w:szCs w:val="20"/>
              </w:rPr>
            </w:pPr>
            <w:r w:rsidRPr="0036093C">
              <w:rPr>
                <w:rFonts w:ascii="Arial" w:hAnsi="Arial" w:cs="Arial"/>
                <w:sz w:val="20"/>
                <w:szCs w:val="20"/>
              </w:rPr>
              <w:t>2.1</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Обеспечение соблюдения требований Правил охраны жизни людей на водных объектах в Новосибирской области (утверждённых постановлением Правительства Новосибирской области от 10 ноября 2014 года № 445-п) и безопасности людей при проведении массовых мероприятий (экскурсий, коллективных выездов на отдых, спортивных и других мероприятий) на водных объектах</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в период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месячника безопасности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20" w:firstLine="521"/>
              <w:jc w:val="center"/>
              <w:rPr>
                <w:rFonts w:ascii="Arial" w:hAnsi="Arial" w:cs="Arial"/>
                <w:sz w:val="20"/>
                <w:szCs w:val="20"/>
              </w:rPr>
            </w:pPr>
            <w:r w:rsidRPr="0036093C">
              <w:rPr>
                <w:rFonts w:ascii="Arial" w:hAnsi="Arial" w:cs="Arial"/>
                <w:sz w:val="20"/>
                <w:szCs w:val="20"/>
              </w:rPr>
              <w:t>2.2</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Организация и проведение в период образование льда акции «Ледостав» на территории города Куйбышева Куйбышевского муниципального района Новосибирской области</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ноябрь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(а также в периоды ухудшения обстановки)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20" w:firstLine="521"/>
              <w:jc w:val="center"/>
              <w:rPr>
                <w:rFonts w:ascii="Arial" w:hAnsi="Arial" w:cs="Arial"/>
                <w:sz w:val="20"/>
                <w:szCs w:val="20"/>
              </w:rPr>
            </w:pPr>
            <w:r w:rsidRPr="0036093C">
              <w:rPr>
                <w:rFonts w:ascii="Arial" w:hAnsi="Arial" w:cs="Arial"/>
                <w:sz w:val="20"/>
                <w:szCs w:val="20"/>
              </w:rPr>
              <w:t>2.3</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Организация и проведение на водных объектах акции «Автомобилям на льду не место» на территории города Куйбышева Куйбышевского муниципального района Новосибирской области</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декабрь, март</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(а также в периоды ухудшения обстановки)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20" w:firstLine="521"/>
              <w:jc w:val="center"/>
              <w:rPr>
                <w:rFonts w:ascii="Arial" w:hAnsi="Arial" w:cs="Arial"/>
                <w:sz w:val="20"/>
                <w:szCs w:val="20"/>
              </w:rPr>
            </w:pPr>
            <w:r w:rsidRPr="0036093C">
              <w:rPr>
                <w:rFonts w:ascii="Arial" w:hAnsi="Arial" w:cs="Arial"/>
                <w:sz w:val="20"/>
                <w:szCs w:val="20"/>
              </w:rPr>
              <w:t>2.4</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Организация и проведение в период разрушение льда акции «Ледоход» на территории города Куйбышева Куйбышевского муниципального района Новосибирской области</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апрель</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(а также в периоды ухудшения обстановки)</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32" w:firstLine="521"/>
              <w:jc w:val="center"/>
              <w:rPr>
                <w:rFonts w:ascii="Arial" w:hAnsi="Arial" w:cs="Arial"/>
                <w:sz w:val="20"/>
                <w:szCs w:val="20"/>
              </w:rPr>
            </w:pPr>
            <w:r w:rsidRPr="0036093C">
              <w:rPr>
                <w:rFonts w:ascii="Arial" w:hAnsi="Arial" w:cs="Arial"/>
                <w:sz w:val="20"/>
                <w:szCs w:val="20"/>
              </w:rPr>
              <w:t xml:space="preserve">  2.5</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Организация мероприятий по обеспечению безопасности людей на водных объектах города Куйбышева Куйбышевского муниципального района Новосибирской области по подготовке к проведению Православного религиозного праздника «Крещение Господне», в том числе:</w:t>
            </w:r>
          </w:p>
        </w:tc>
        <w:tc>
          <w:tcPr>
            <w:tcW w:w="1930" w:type="dxa"/>
          </w:tcPr>
          <w:p w:rsidR="0036093C" w:rsidRPr="0036093C" w:rsidRDefault="0036093C" w:rsidP="0036093C">
            <w:pPr>
              <w:ind w:hanging="75"/>
              <w:jc w:val="center"/>
              <w:rPr>
                <w:rFonts w:ascii="Arial" w:hAnsi="Arial" w:cs="Arial"/>
                <w:sz w:val="20"/>
                <w:szCs w:val="20"/>
              </w:rPr>
            </w:pP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t xml:space="preserve">    2.6</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Обеспечение безопасности людей на водных объектах города Куйбышева Куйбышевского муниципального района Новосибирской области при проведении религиозного праздника «Крещение Господне»</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18-19 января 2025 года</w:t>
            </w: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r w:rsidR="0036093C" w:rsidRPr="0036093C" w:rsidTr="0036093C">
        <w:trPr>
          <w:trHeight w:val="85"/>
          <w:jc w:val="center"/>
        </w:trPr>
        <w:tc>
          <w:tcPr>
            <w:tcW w:w="15255" w:type="dxa"/>
            <w:gridSpan w:val="5"/>
          </w:tcPr>
          <w:p w:rsidR="0036093C" w:rsidRPr="0036093C" w:rsidRDefault="0036093C" w:rsidP="0036093C">
            <w:pPr>
              <w:jc w:val="center"/>
              <w:rPr>
                <w:rFonts w:ascii="Arial" w:hAnsi="Arial" w:cs="Arial"/>
                <w:b/>
                <w:sz w:val="20"/>
                <w:szCs w:val="20"/>
              </w:rPr>
            </w:pPr>
            <w:r w:rsidRPr="0036093C">
              <w:rPr>
                <w:rFonts w:ascii="Arial" w:hAnsi="Arial" w:cs="Arial"/>
                <w:b/>
                <w:sz w:val="20"/>
                <w:szCs w:val="20"/>
                <w:lang w:val="en-US"/>
              </w:rPr>
              <w:t>III</w:t>
            </w:r>
            <w:r w:rsidRPr="0036093C">
              <w:rPr>
                <w:rFonts w:ascii="Arial" w:hAnsi="Arial" w:cs="Arial"/>
                <w:b/>
                <w:sz w:val="20"/>
                <w:szCs w:val="20"/>
              </w:rPr>
              <w:t>. Мероприятия по подведению итогов месячника безопасности людей на водных объектах в осенне-зимний период 2024-2025 годов и по подготовке к купальному сезону 2025 года</w:t>
            </w:r>
          </w:p>
        </w:tc>
      </w:tr>
      <w:tr w:rsidR="0036093C" w:rsidRPr="0036093C" w:rsidTr="0036093C">
        <w:trPr>
          <w:trHeight w:val="85"/>
          <w:jc w:val="center"/>
        </w:trPr>
        <w:tc>
          <w:tcPr>
            <w:tcW w:w="740" w:type="dxa"/>
          </w:tcPr>
          <w:p w:rsidR="0036093C" w:rsidRPr="0036093C" w:rsidRDefault="0036093C" w:rsidP="0036093C">
            <w:pPr>
              <w:ind w:left="-732" w:firstLine="436"/>
              <w:jc w:val="center"/>
              <w:rPr>
                <w:rFonts w:ascii="Arial" w:hAnsi="Arial" w:cs="Arial"/>
                <w:sz w:val="20"/>
                <w:szCs w:val="20"/>
              </w:rPr>
            </w:pPr>
            <w:r w:rsidRPr="0036093C">
              <w:rPr>
                <w:rFonts w:ascii="Arial" w:hAnsi="Arial" w:cs="Arial"/>
                <w:sz w:val="20"/>
                <w:szCs w:val="20"/>
              </w:rPr>
              <w:lastRenderedPageBreak/>
              <w:t xml:space="preserve">     3.1</w:t>
            </w:r>
          </w:p>
        </w:tc>
        <w:tc>
          <w:tcPr>
            <w:tcW w:w="6646" w:type="dxa"/>
          </w:tcPr>
          <w:p w:rsidR="0036093C" w:rsidRPr="0036093C" w:rsidRDefault="0036093C" w:rsidP="0036093C">
            <w:pPr>
              <w:jc w:val="both"/>
              <w:rPr>
                <w:rFonts w:ascii="Arial" w:hAnsi="Arial" w:cs="Arial"/>
                <w:sz w:val="20"/>
                <w:szCs w:val="20"/>
              </w:rPr>
            </w:pPr>
            <w:r w:rsidRPr="0036093C">
              <w:rPr>
                <w:rFonts w:ascii="Arial" w:hAnsi="Arial" w:cs="Arial"/>
                <w:sz w:val="20"/>
                <w:szCs w:val="20"/>
              </w:rPr>
              <w:t>В соответствии с требованиями Правил охраны жизни людей на водных объектах в Новосибирской области (утверждённых постановлением Правительства Новосибирской области от 10 ноября 2014 года № 445-п) завершение комплекса предупредительных мероприятий, направленных на недопущение гибели людей водных объектах в период купального сезона, в том числе утверждение схем размещения знаков безопасности и установка знаков безопасности</w:t>
            </w:r>
          </w:p>
        </w:tc>
        <w:tc>
          <w:tcPr>
            <w:tcW w:w="1930" w:type="dxa"/>
          </w:tcPr>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 xml:space="preserve">30 апреля </w:t>
            </w:r>
          </w:p>
          <w:p w:rsidR="0036093C" w:rsidRPr="0036093C" w:rsidRDefault="0036093C" w:rsidP="0036093C">
            <w:pPr>
              <w:ind w:hanging="75"/>
              <w:jc w:val="center"/>
              <w:rPr>
                <w:rFonts w:ascii="Arial" w:hAnsi="Arial" w:cs="Arial"/>
                <w:sz w:val="20"/>
                <w:szCs w:val="20"/>
              </w:rPr>
            </w:pPr>
            <w:r w:rsidRPr="0036093C">
              <w:rPr>
                <w:rFonts w:ascii="Arial" w:hAnsi="Arial" w:cs="Arial"/>
                <w:sz w:val="20"/>
                <w:szCs w:val="20"/>
              </w:rPr>
              <w:t>2025 года</w:t>
            </w:r>
          </w:p>
          <w:p w:rsidR="0036093C" w:rsidRPr="0036093C" w:rsidRDefault="0036093C" w:rsidP="0036093C">
            <w:pPr>
              <w:ind w:hanging="75"/>
              <w:jc w:val="center"/>
              <w:rPr>
                <w:rFonts w:ascii="Arial" w:hAnsi="Arial" w:cs="Arial"/>
                <w:sz w:val="20"/>
                <w:szCs w:val="20"/>
              </w:rPr>
            </w:pPr>
          </w:p>
        </w:tc>
        <w:tc>
          <w:tcPr>
            <w:tcW w:w="3607"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Начальник отдела ГО и ЧС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Шалаков В.В.</w:t>
            </w:r>
          </w:p>
        </w:tc>
        <w:tc>
          <w:tcPr>
            <w:tcW w:w="2332" w:type="dxa"/>
          </w:tcPr>
          <w:p w:rsidR="0036093C" w:rsidRPr="0036093C" w:rsidRDefault="0036093C" w:rsidP="0036093C">
            <w:pPr>
              <w:jc w:val="center"/>
              <w:rPr>
                <w:rFonts w:ascii="Arial" w:hAnsi="Arial" w:cs="Arial"/>
                <w:sz w:val="20"/>
                <w:szCs w:val="20"/>
              </w:rPr>
            </w:pPr>
            <w:r w:rsidRPr="0036093C">
              <w:rPr>
                <w:rFonts w:ascii="Arial" w:hAnsi="Arial" w:cs="Arial"/>
                <w:sz w:val="20"/>
                <w:szCs w:val="20"/>
              </w:rPr>
              <w:t>Первый заместитель главы администрации города Куйбышева</w:t>
            </w:r>
          </w:p>
          <w:p w:rsidR="0036093C" w:rsidRPr="0036093C" w:rsidRDefault="0036093C" w:rsidP="0036093C">
            <w:pPr>
              <w:jc w:val="center"/>
              <w:rPr>
                <w:rFonts w:ascii="Arial" w:hAnsi="Arial" w:cs="Arial"/>
                <w:sz w:val="20"/>
                <w:szCs w:val="20"/>
              </w:rPr>
            </w:pPr>
            <w:r w:rsidRPr="0036093C">
              <w:rPr>
                <w:rFonts w:ascii="Arial" w:hAnsi="Arial" w:cs="Arial"/>
                <w:sz w:val="20"/>
                <w:szCs w:val="20"/>
              </w:rPr>
              <w:t>Бирюков А.Г.</w:t>
            </w:r>
          </w:p>
        </w:tc>
      </w:tr>
    </w:tbl>
    <w:p w:rsidR="0036093C" w:rsidRPr="0036093C" w:rsidRDefault="0036093C" w:rsidP="0036093C">
      <w:pPr>
        <w:rPr>
          <w:rFonts w:ascii="Arial" w:hAnsi="Arial" w:cs="Arial"/>
          <w:sz w:val="20"/>
          <w:szCs w:val="20"/>
        </w:rPr>
      </w:pPr>
    </w:p>
    <w:p w:rsidR="0036093C" w:rsidRPr="0036093C" w:rsidRDefault="0036093C" w:rsidP="0036093C">
      <w:pPr>
        <w:rPr>
          <w:rFonts w:ascii="Arial" w:hAnsi="Arial" w:cs="Arial"/>
          <w:sz w:val="20"/>
          <w:szCs w:val="20"/>
        </w:rPr>
      </w:pPr>
    </w:p>
    <w:p w:rsidR="00421EDD" w:rsidRDefault="00421EDD" w:rsidP="00DE103E">
      <w:pPr>
        <w:tabs>
          <w:tab w:val="left" w:pos="3947"/>
        </w:tabs>
        <w:rPr>
          <w:rFonts w:ascii="Arial" w:hAnsi="Arial" w:cs="Arial"/>
          <w:sz w:val="20"/>
          <w:szCs w:val="20"/>
        </w:rPr>
      </w:pPr>
    </w:p>
    <w:p w:rsidR="00421EDD" w:rsidRDefault="00421EDD" w:rsidP="00DE103E">
      <w:pPr>
        <w:tabs>
          <w:tab w:val="left" w:pos="3947"/>
        </w:tabs>
        <w:rPr>
          <w:rFonts w:ascii="Arial" w:hAnsi="Arial" w:cs="Arial"/>
          <w:sz w:val="20"/>
          <w:szCs w:val="20"/>
        </w:rPr>
      </w:pPr>
    </w:p>
    <w:p w:rsidR="0036093C" w:rsidRPr="0036093C" w:rsidRDefault="0036093C" w:rsidP="0036093C">
      <w:pPr>
        <w:rPr>
          <w:rFonts w:ascii="Arial" w:hAnsi="Arial" w:cs="Arial"/>
          <w:sz w:val="20"/>
          <w:szCs w:val="20"/>
        </w:rPr>
      </w:pPr>
    </w:p>
    <w:p w:rsidR="00421EDD" w:rsidRDefault="00421EDD" w:rsidP="00DE103E">
      <w:pPr>
        <w:tabs>
          <w:tab w:val="left" w:pos="3947"/>
        </w:tabs>
        <w:rPr>
          <w:rFonts w:ascii="Arial" w:hAnsi="Arial" w:cs="Arial"/>
          <w:sz w:val="20"/>
          <w:szCs w:val="20"/>
        </w:rPr>
      </w:pPr>
    </w:p>
    <w:p w:rsidR="00421EDD" w:rsidRDefault="00421EDD"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pPr>
    </w:p>
    <w:p w:rsidR="002A0D30" w:rsidRDefault="002A0D30" w:rsidP="00DE103E">
      <w:pPr>
        <w:tabs>
          <w:tab w:val="left" w:pos="3947"/>
        </w:tabs>
        <w:rPr>
          <w:rFonts w:ascii="Arial" w:hAnsi="Arial" w:cs="Arial"/>
          <w:sz w:val="20"/>
          <w:szCs w:val="20"/>
        </w:rPr>
        <w:sectPr w:rsidR="002A0D30" w:rsidSect="0036093C">
          <w:pgSz w:w="16838" w:h="11906" w:orient="landscape"/>
          <w:pgMar w:top="1134" w:right="1134" w:bottom="1134" w:left="1134" w:header="0" w:footer="567" w:gutter="0"/>
          <w:cols w:space="708"/>
          <w:titlePg/>
          <w:docGrid w:linePitch="360"/>
        </w:sectPr>
      </w:pPr>
    </w:p>
    <w:p w:rsidR="00FE1AD4" w:rsidRPr="00A45185" w:rsidRDefault="00FE1AD4" w:rsidP="00FE1AD4">
      <w:pPr>
        <w:jc w:val="center"/>
        <w:rPr>
          <w:rFonts w:ascii="Arial" w:hAnsi="Arial" w:cs="Arial"/>
          <w:b/>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sidRPr="00A45185">
        <w:rPr>
          <w:rFonts w:ascii="Arial" w:hAnsi="Arial" w:cs="Arial"/>
          <w:b/>
          <w:sz w:val="20"/>
          <w:szCs w:val="20"/>
        </w:rPr>
        <w:t>.</w:t>
      </w:r>
    </w:p>
    <w:p w:rsidR="00FE1AD4" w:rsidRDefault="00FE1AD4" w:rsidP="00FE1AD4">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FE1AD4" w:rsidRDefault="00FE1AD4" w:rsidP="00FE1AD4">
      <w:pPr>
        <w:widowControl w:val="0"/>
        <w:jc w:val="center"/>
        <w:rPr>
          <w:rFonts w:ascii="Arial" w:hAnsi="Arial" w:cs="Arial"/>
          <w:b/>
          <w:spacing w:val="1"/>
          <w:sz w:val="20"/>
          <w:szCs w:val="20"/>
        </w:rPr>
      </w:pPr>
    </w:p>
    <w:p w:rsidR="00FE1AD4" w:rsidRDefault="00FE1AD4" w:rsidP="00FE1AD4">
      <w:pPr>
        <w:widowControl w:val="0"/>
        <w:jc w:val="center"/>
        <w:rPr>
          <w:rFonts w:ascii="Arial" w:hAnsi="Arial" w:cs="Arial"/>
          <w:b/>
          <w:spacing w:val="1"/>
          <w:sz w:val="20"/>
          <w:szCs w:val="20"/>
        </w:rPr>
      </w:pPr>
    </w:p>
    <w:p w:rsidR="00FE1AD4" w:rsidRDefault="00FE1AD4" w:rsidP="00FE1AD4">
      <w:pPr>
        <w:widowControl w:val="0"/>
        <w:tabs>
          <w:tab w:val="left" w:pos="4860"/>
        </w:tabs>
        <w:snapToGrid w:val="0"/>
        <w:jc w:val="both"/>
        <w:rPr>
          <w:rFonts w:ascii="Arial" w:hAnsi="Arial" w:cs="Arial"/>
          <w:spacing w:val="2"/>
          <w:sz w:val="20"/>
          <w:szCs w:val="20"/>
        </w:rPr>
      </w:pPr>
      <w:r>
        <w:rPr>
          <w:rFonts w:ascii="Arial" w:hAnsi="Arial" w:cs="Arial"/>
          <w:b/>
          <w:sz w:val="20"/>
          <w:szCs w:val="20"/>
        </w:rPr>
        <w:t xml:space="preserve">3.1. </w:t>
      </w:r>
      <w:r w:rsidRPr="00FE1AD4">
        <w:rPr>
          <w:rFonts w:ascii="Arial" w:hAnsi="Arial" w:cs="Arial"/>
          <w:b/>
          <w:spacing w:val="2"/>
          <w:sz w:val="20"/>
          <w:szCs w:val="20"/>
          <w:lang w:eastAsia="ar-SA"/>
        </w:rPr>
        <w:t>ОПОВЕЩЕНИЕ</w:t>
      </w:r>
      <w:r>
        <w:rPr>
          <w:rFonts w:ascii="Arial" w:hAnsi="Arial" w:cs="Arial"/>
          <w:b/>
          <w:spacing w:val="2"/>
          <w:sz w:val="20"/>
          <w:szCs w:val="20"/>
        </w:rPr>
        <w:t xml:space="preserve"> </w:t>
      </w:r>
      <w:r w:rsidRPr="001E3C09">
        <w:rPr>
          <w:rFonts w:ascii="Arial" w:hAnsi="Arial" w:cs="Arial"/>
          <w:sz w:val="20"/>
          <w:szCs w:val="20"/>
          <w:lang w:eastAsia="ar-SA"/>
        </w:rPr>
        <w:t xml:space="preserve">о </w:t>
      </w:r>
      <w:r>
        <w:rPr>
          <w:rFonts w:ascii="Arial" w:hAnsi="Arial" w:cs="Arial"/>
          <w:sz w:val="20"/>
          <w:szCs w:val="20"/>
          <w:lang w:eastAsia="ar-SA"/>
        </w:rPr>
        <w:t>начале общественных обсуждений</w:t>
      </w:r>
    </w:p>
    <w:p w:rsidR="002A0D30" w:rsidRDefault="002A0D30" w:rsidP="00DE103E">
      <w:pPr>
        <w:tabs>
          <w:tab w:val="left" w:pos="3947"/>
        </w:tabs>
        <w:rPr>
          <w:rFonts w:ascii="Arial" w:hAnsi="Arial" w:cs="Arial"/>
          <w:sz w:val="20"/>
          <w:szCs w:val="20"/>
        </w:rPr>
      </w:pPr>
    </w:p>
    <w:p w:rsidR="00FE1AD4" w:rsidRPr="00FE1AD4" w:rsidRDefault="00FE1AD4" w:rsidP="00FE1AD4">
      <w:pPr>
        <w:ind w:firstLine="709"/>
        <w:jc w:val="center"/>
        <w:rPr>
          <w:rFonts w:ascii="Arial" w:hAnsi="Arial" w:cs="Arial"/>
          <w:b/>
          <w:spacing w:val="2"/>
          <w:sz w:val="20"/>
          <w:szCs w:val="20"/>
          <w:lang w:eastAsia="ar-SA"/>
        </w:rPr>
      </w:pPr>
      <w:r w:rsidRPr="00FE1AD4">
        <w:rPr>
          <w:rFonts w:ascii="Arial" w:hAnsi="Arial" w:cs="Arial"/>
          <w:b/>
          <w:spacing w:val="2"/>
          <w:sz w:val="20"/>
          <w:szCs w:val="20"/>
          <w:lang w:eastAsia="ar-SA"/>
        </w:rPr>
        <w:t xml:space="preserve">ОПОВЕЩЕНИЕ </w:t>
      </w:r>
    </w:p>
    <w:p w:rsidR="00FE1AD4" w:rsidRPr="00FE1AD4" w:rsidRDefault="00FE1AD4" w:rsidP="00FE1AD4">
      <w:pPr>
        <w:ind w:firstLine="709"/>
        <w:jc w:val="center"/>
        <w:rPr>
          <w:rFonts w:ascii="Arial" w:hAnsi="Arial" w:cs="Arial"/>
          <w:b/>
          <w:spacing w:val="2"/>
          <w:sz w:val="20"/>
          <w:szCs w:val="20"/>
          <w:lang w:eastAsia="ar-SA"/>
        </w:rPr>
      </w:pPr>
      <w:r w:rsidRPr="00FE1AD4">
        <w:rPr>
          <w:rFonts w:ascii="Arial" w:hAnsi="Arial" w:cs="Arial"/>
          <w:b/>
          <w:spacing w:val="2"/>
          <w:sz w:val="20"/>
          <w:szCs w:val="20"/>
          <w:lang w:eastAsia="ar-SA"/>
        </w:rPr>
        <w:t xml:space="preserve">О НАЧАЛЕ ОБЩЕСТВЕННЫХ ОБСУЖДЕНИЙ В ГОРОДЕ </w:t>
      </w:r>
    </w:p>
    <w:p w:rsidR="00FE1AD4" w:rsidRPr="00FE1AD4" w:rsidRDefault="00FE1AD4" w:rsidP="00FE1AD4">
      <w:pPr>
        <w:ind w:firstLine="709"/>
        <w:jc w:val="center"/>
        <w:rPr>
          <w:rFonts w:ascii="Arial" w:hAnsi="Arial" w:cs="Arial"/>
          <w:b/>
          <w:spacing w:val="2"/>
          <w:sz w:val="20"/>
          <w:szCs w:val="20"/>
          <w:lang w:eastAsia="ar-SA"/>
        </w:rPr>
      </w:pPr>
      <w:r w:rsidRPr="00FE1AD4">
        <w:rPr>
          <w:rFonts w:ascii="Arial" w:hAnsi="Arial" w:cs="Arial"/>
          <w:b/>
          <w:spacing w:val="2"/>
          <w:sz w:val="20"/>
          <w:szCs w:val="20"/>
          <w:lang w:eastAsia="ar-SA"/>
        </w:rPr>
        <w:t>КУЙБЫШЕВЕ КУЙБЫШЕВСКОГО РАЙОНА НОВОСИБИРСКОЙ ОБЛАСТИ</w:t>
      </w:r>
    </w:p>
    <w:p w:rsidR="00FE1AD4" w:rsidRPr="00FE1AD4" w:rsidRDefault="00FE1AD4" w:rsidP="00FE1AD4">
      <w:pPr>
        <w:ind w:firstLine="709"/>
        <w:jc w:val="center"/>
        <w:rPr>
          <w:rFonts w:ascii="Arial" w:hAnsi="Arial" w:cs="Arial"/>
          <w:b/>
          <w:spacing w:val="2"/>
          <w:sz w:val="20"/>
          <w:szCs w:val="20"/>
          <w:lang w:eastAsia="ar-SA"/>
        </w:rPr>
      </w:pPr>
    </w:p>
    <w:p w:rsidR="00FE1AD4" w:rsidRPr="00FE1AD4" w:rsidRDefault="00FE1AD4" w:rsidP="00FE1AD4">
      <w:pPr>
        <w:tabs>
          <w:tab w:val="left" w:pos="0"/>
        </w:tabs>
        <w:jc w:val="both"/>
        <w:rPr>
          <w:rFonts w:ascii="Arial" w:hAnsi="Arial" w:cs="Arial"/>
          <w:sz w:val="20"/>
          <w:szCs w:val="20"/>
          <w:lang w:eastAsia="ar-SA"/>
        </w:rPr>
      </w:pPr>
      <w:r w:rsidRPr="00FE1AD4">
        <w:rPr>
          <w:rFonts w:ascii="Arial" w:hAnsi="Arial" w:cs="Arial"/>
          <w:b/>
          <w:bCs/>
          <w:sz w:val="20"/>
          <w:szCs w:val="20"/>
          <w:lang w:eastAsia="ar-SA"/>
        </w:rPr>
        <w:t xml:space="preserve">        </w:t>
      </w:r>
      <w:r w:rsidRPr="00FE1AD4">
        <w:rPr>
          <w:rFonts w:ascii="Arial" w:hAnsi="Arial" w:cs="Arial"/>
          <w:b/>
          <w:bCs/>
          <w:sz w:val="20"/>
          <w:szCs w:val="20"/>
          <w:lang w:val="en-US" w:eastAsia="ar-SA"/>
        </w:rPr>
        <w:t>I</w:t>
      </w:r>
      <w:r w:rsidRPr="00FE1AD4">
        <w:rPr>
          <w:rFonts w:ascii="Arial" w:hAnsi="Arial" w:cs="Arial"/>
          <w:b/>
          <w:bCs/>
          <w:sz w:val="20"/>
          <w:szCs w:val="20"/>
          <w:lang w:eastAsia="ar-SA"/>
        </w:rPr>
        <w:t>.</w:t>
      </w:r>
      <w:r w:rsidRPr="00FE1AD4">
        <w:rPr>
          <w:rFonts w:ascii="Arial" w:hAnsi="Arial" w:cs="Arial"/>
          <w:bCs/>
          <w:sz w:val="20"/>
          <w:szCs w:val="20"/>
          <w:lang w:eastAsia="ar-SA"/>
        </w:rPr>
        <w:t xml:space="preserve"> На общественные обсуждения представляется проект по предоставлению разрешения </w:t>
      </w:r>
      <w:r w:rsidRPr="00FE1AD4">
        <w:rPr>
          <w:rFonts w:ascii="Arial" w:hAnsi="Arial" w:cs="Arial"/>
          <w:b/>
          <w:i/>
          <w:sz w:val="20"/>
          <w:szCs w:val="20"/>
          <w:u w:val="single"/>
          <w:lang w:eastAsia="ar-SA"/>
        </w:rPr>
        <w:t>на</w:t>
      </w:r>
      <w:r w:rsidRPr="00FE1AD4">
        <w:rPr>
          <w:rFonts w:ascii="Arial" w:hAnsi="Arial" w:cs="Arial"/>
          <w:i/>
          <w:sz w:val="20"/>
          <w:szCs w:val="20"/>
          <w:u w:val="single"/>
          <w:lang w:eastAsia="ar-SA"/>
        </w:rPr>
        <w:t xml:space="preserve"> условно разрешенный вид использования - «Магазины (4.4) » земельному участку с кадастровым номером 54:34:011713:3326, площадью 1000 кв.м., местоположением: Новосибирская область, г. Куйбышев, ул. Копейкина, д. 19а</w:t>
      </w:r>
      <w:r w:rsidRPr="00FE1AD4">
        <w:rPr>
          <w:rFonts w:ascii="Arial" w:hAnsi="Arial" w:cs="Arial"/>
          <w:sz w:val="20"/>
          <w:szCs w:val="20"/>
          <w:lang w:eastAsia="ar-SA"/>
        </w:rPr>
        <w:t>__</w:t>
      </w:r>
      <w:r>
        <w:rPr>
          <w:rFonts w:ascii="Arial" w:hAnsi="Arial" w:cs="Arial"/>
          <w:sz w:val="20"/>
          <w:szCs w:val="20"/>
          <w:lang w:eastAsia="ar-SA"/>
        </w:rPr>
        <w:t>____________________________</w:t>
      </w:r>
      <w:r w:rsidRPr="00FE1AD4">
        <w:rPr>
          <w:rFonts w:ascii="Arial" w:hAnsi="Arial" w:cs="Arial"/>
          <w:sz w:val="20"/>
          <w:szCs w:val="20"/>
          <w:lang w:eastAsia="ar-SA"/>
        </w:rPr>
        <w:t>_____</w:t>
      </w:r>
      <w:r w:rsidRPr="00FE1AD4">
        <w:rPr>
          <w:rFonts w:ascii="Arial" w:hAnsi="Arial" w:cs="Arial"/>
          <w:i/>
          <w:sz w:val="20"/>
          <w:szCs w:val="20"/>
          <w:u w:val="single"/>
          <w:lang w:eastAsia="ar-SA"/>
        </w:rPr>
        <w:t xml:space="preserve">  </w:t>
      </w:r>
    </w:p>
    <w:p w:rsidR="00FE1AD4" w:rsidRPr="00FE1AD4" w:rsidRDefault="00FE1AD4" w:rsidP="00FE1AD4">
      <w:pPr>
        <w:ind w:firstLine="709"/>
        <w:rPr>
          <w:rFonts w:ascii="Arial" w:hAnsi="Arial" w:cs="Arial"/>
          <w:bCs/>
          <w:i/>
          <w:sz w:val="20"/>
          <w:szCs w:val="20"/>
          <w:lang w:eastAsia="ar-SA"/>
        </w:rPr>
      </w:pPr>
      <w:r w:rsidRPr="00FE1AD4">
        <w:rPr>
          <w:rFonts w:ascii="Arial" w:hAnsi="Arial" w:cs="Arial"/>
          <w:bCs/>
          <w:i/>
          <w:sz w:val="20"/>
          <w:szCs w:val="20"/>
          <w:lang w:eastAsia="ar-SA"/>
        </w:rPr>
        <w:t xml:space="preserve">                                           (наименование проекта)</w:t>
      </w:r>
    </w:p>
    <w:p w:rsidR="00FE1AD4" w:rsidRPr="00FE1AD4" w:rsidRDefault="00FE1AD4" w:rsidP="00FE1AD4">
      <w:pPr>
        <w:tabs>
          <w:tab w:val="left" w:pos="567"/>
        </w:tabs>
        <w:rPr>
          <w:rFonts w:ascii="Arial" w:hAnsi="Arial" w:cs="Arial"/>
          <w:b/>
          <w:sz w:val="20"/>
          <w:szCs w:val="20"/>
          <w:lang w:eastAsia="ar-SA"/>
        </w:rPr>
      </w:pPr>
      <w:r w:rsidRPr="00FE1AD4">
        <w:rPr>
          <w:rFonts w:ascii="Arial" w:hAnsi="Arial" w:cs="Arial"/>
          <w:bCs/>
          <w:sz w:val="20"/>
          <w:szCs w:val="20"/>
          <w:lang w:eastAsia="ar-SA"/>
        </w:rPr>
        <w:t xml:space="preserve">        Информационные материалы по проекту:</w:t>
      </w:r>
      <w:r w:rsidRPr="00FE1AD4">
        <w:rPr>
          <w:rFonts w:ascii="Arial" w:hAnsi="Arial" w:cs="Arial"/>
          <w:b/>
          <w:sz w:val="20"/>
          <w:szCs w:val="20"/>
          <w:lang w:eastAsia="ar-SA"/>
        </w:rPr>
        <w:t xml:space="preserve"> </w:t>
      </w:r>
    </w:p>
    <w:p w:rsidR="00FE1AD4" w:rsidRPr="00FE1AD4" w:rsidRDefault="00FE1AD4" w:rsidP="00FE1AD4">
      <w:pPr>
        <w:numPr>
          <w:ilvl w:val="0"/>
          <w:numId w:val="13"/>
        </w:numPr>
        <w:tabs>
          <w:tab w:val="left" w:pos="0"/>
          <w:tab w:val="left" w:pos="284"/>
        </w:tabs>
        <w:ind w:left="284" w:hanging="284"/>
        <w:contextualSpacing/>
        <w:jc w:val="both"/>
        <w:rPr>
          <w:rFonts w:ascii="Arial" w:hAnsi="Arial" w:cs="Arial"/>
          <w:i/>
          <w:sz w:val="20"/>
          <w:szCs w:val="20"/>
          <w:u w:val="single"/>
          <w:lang w:eastAsia="ar-SA"/>
        </w:rPr>
      </w:pPr>
      <w:r w:rsidRPr="00FE1AD4">
        <w:rPr>
          <w:rFonts w:ascii="Arial" w:hAnsi="Arial" w:cs="Arial"/>
          <w:i/>
          <w:sz w:val="20"/>
          <w:szCs w:val="20"/>
          <w:u w:val="single"/>
          <w:lang w:eastAsia="ar-SA"/>
        </w:rPr>
        <w:t>выписка из Единого государственного реестра недвижимости, актуальная на 11.11.2024г. № КУВИ-001/2024-274527457 (на земельный участок);</w:t>
      </w:r>
    </w:p>
    <w:p w:rsidR="00FE1AD4" w:rsidRPr="00FE1AD4" w:rsidRDefault="00FE1AD4" w:rsidP="00FE1AD4">
      <w:pPr>
        <w:numPr>
          <w:ilvl w:val="0"/>
          <w:numId w:val="13"/>
        </w:numPr>
        <w:tabs>
          <w:tab w:val="left" w:pos="0"/>
          <w:tab w:val="left" w:pos="284"/>
          <w:tab w:val="left" w:pos="567"/>
        </w:tabs>
        <w:ind w:left="284" w:hanging="284"/>
        <w:contextualSpacing/>
        <w:jc w:val="both"/>
        <w:rPr>
          <w:rFonts w:ascii="Arial" w:hAnsi="Arial" w:cs="Arial"/>
          <w:i/>
          <w:sz w:val="20"/>
          <w:szCs w:val="20"/>
          <w:lang w:eastAsia="ar-SA"/>
        </w:rPr>
      </w:pPr>
      <w:r w:rsidRPr="00FE1AD4">
        <w:rPr>
          <w:rFonts w:ascii="Arial" w:hAnsi="Arial" w:cs="Arial"/>
          <w:i/>
          <w:sz w:val="20"/>
          <w:szCs w:val="20"/>
          <w:u w:val="single"/>
          <w:lang w:eastAsia="ar-SA"/>
        </w:rPr>
        <w:t xml:space="preserve"> схема застройки и благоустройства территории;</w:t>
      </w:r>
    </w:p>
    <w:p w:rsidR="00FE1AD4" w:rsidRPr="00FE1AD4" w:rsidRDefault="00FE1AD4" w:rsidP="00FE1AD4">
      <w:pPr>
        <w:numPr>
          <w:ilvl w:val="0"/>
          <w:numId w:val="13"/>
        </w:numPr>
        <w:tabs>
          <w:tab w:val="left" w:pos="0"/>
          <w:tab w:val="left" w:pos="284"/>
          <w:tab w:val="left" w:pos="567"/>
        </w:tabs>
        <w:ind w:left="284" w:hanging="284"/>
        <w:contextualSpacing/>
        <w:jc w:val="both"/>
        <w:rPr>
          <w:rFonts w:ascii="Arial" w:hAnsi="Arial" w:cs="Arial"/>
          <w:i/>
          <w:sz w:val="20"/>
          <w:szCs w:val="20"/>
          <w:lang w:eastAsia="ar-SA"/>
        </w:rPr>
      </w:pPr>
      <w:r w:rsidRPr="00FE1AD4">
        <w:rPr>
          <w:rFonts w:ascii="Arial" w:hAnsi="Arial" w:cs="Arial"/>
          <w:i/>
          <w:sz w:val="20"/>
          <w:szCs w:val="20"/>
          <w:u w:val="single"/>
          <w:lang w:eastAsia="ar-SA"/>
        </w:rPr>
        <w:t>схема расположения границ участков, задействованных при застройке территории.</w:t>
      </w:r>
    </w:p>
    <w:p w:rsidR="00FE1AD4" w:rsidRPr="00FE1AD4" w:rsidRDefault="00FE1AD4" w:rsidP="00FE1AD4">
      <w:pPr>
        <w:ind w:firstLine="567"/>
        <w:jc w:val="both"/>
        <w:rPr>
          <w:rFonts w:ascii="Arial" w:hAnsi="Arial" w:cs="Arial"/>
          <w:bCs/>
          <w:sz w:val="20"/>
          <w:szCs w:val="20"/>
          <w:lang w:eastAsia="ar-SA"/>
        </w:rPr>
      </w:pPr>
      <w:r w:rsidRPr="00FE1AD4">
        <w:rPr>
          <w:rFonts w:ascii="Arial" w:hAnsi="Arial" w:cs="Arial"/>
          <w:b/>
          <w:bCs/>
          <w:sz w:val="20"/>
          <w:szCs w:val="20"/>
          <w:lang w:val="en-US" w:eastAsia="ar-SA"/>
        </w:rPr>
        <w:t>II</w:t>
      </w:r>
      <w:r w:rsidRPr="00FE1AD4">
        <w:rPr>
          <w:rFonts w:ascii="Arial" w:hAnsi="Arial" w:cs="Arial"/>
          <w:b/>
          <w:bCs/>
          <w:sz w:val="20"/>
          <w:szCs w:val="20"/>
          <w:lang w:eastAsia="ar-SA"/>
        </w:rPr>
        <w:t xml:space="preserve">. </w:t>
      </w:r>
      <w:r w:rsidRPr="00FE1AD4">
        <w:rPr>
          <w:rFonts w:ascii="Arial" w:hAnsi="Arial" w:cs="Arial"/>
          <w:bCs/>
          <w:sz w:val="20"/>
          <w:szCs w:val="20"/>
          <w:lang w:eastAsia="ar-SA"/>
        </w:rPr>
        <w:t>Порядок и сроки проведения общественных обсуждений:</w:t>
      </w:r>
    </w:p>
    <w:p w:rsidR="00FE1AD4" w:rsidRPr="00FE1AD4" w:rsidRDefault="00FE1AD4" w:rsidP="00FE1AD4">
      <w:pPr>
        <w:autoSpaceDE w:val="0"/>
        <w:autoSpaceDN w:val="0"/>
        <w:adjustRightInd w:val="0"/>
        <w:ind w:firstLine="567"/>
        <w:jc w:val="both"/>
        <w:rPr>
          <w:rFonts w:ascii="Arial" w:hAnsi="Arial" w:cs="Arial"/>
          <w:sz w:val="20"/>
          <w:szCs w:val="20"/>
          <w:lang w:eastAsia="ar-SA"/>
        </w:rPr>
      </w:pPr>
      <w:r w:rsidRPr="00FE1AD4">
        <w:rPr>
          <w:rFonts w:ascii="Arial" w:hAnsi="Arial" w:cs="Arial"/>
          <w:sz w:val="20"/>
          <w:szCs w:val="20"/>
          <w:lang w:eastAsia="ar-SA"/>
        </w:rPr>
        <w:t>1)</w:t>
      </w:r>
      <w:r w:rsidRPr="00FE1AD4">
        <w:rPr>
          <w:rFonts w:ascii="Arial" w:hAnsi="Arial" w:cs="Arial"/>
          <w:sz w:val="20"/>
          <w:szCs w:val="20"/>
          <w:lang w:val="en-US" w:eastAsia="ar-SA"/>
        </w:rPr>
        <w:t> </w:t>
      </w:r>
      <w:r w:rsidRPr="00FE1AD4">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26" w:history="1">
        <w:r w:rsidRPr="00FE1AD4">
          <w:rPr>
            <w:rFonts w:ascii="Arial" w:hAnsi="Arial" w:cs="Arial"/>
            <w:sz w:val="20"/>
            <w:szCs w:val="20"/>
            <w:lang w:eastAsia="ar-SA"/>
          </w:rPr>
          <w:t>https://kainsk.nso.ru</w:t>
        </w:r>
      </w:hyperlink>
      <w:r w:rsidRPr="00FE1AD4">
        <w:rPr>
          <w:rFonts w:ascii="Arial" w:hAnsi="Arial" w:cs="Arial"/>
          <w:sz w:val="20"/>
          <w:szCs w:val="20"/>
          <w:lang w:eastAsia="ar-SA"/>
        </w:rPr>
        <w:t xml:space="preserve"> далее по тексту решения – официальный сайт),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FE1AD4" w:rsidRPr="00FE1AD4" w:rsidRDefault="00FE1AD4" w:rsidP="00FE1AD4">
      <w:pPr>
        <w:autoSpaceDE w:val="0"/>
        <w:autoSpaceDN w:val="0"/>
        <w:adjustRightInd w:val="0"/>
        <w:ind w:firstLine="567"/>
        <w:jc w:val="both"/>
        <w:rPr>
          <w:rFonts w:ascii="Arial" w:hAnsi="Arial" w:cs="Arial"/>
          <w:sz w:val="20"/>
          <w:szCs w:val="20"/>
          <w:lang w:eastAsia="ar-SA"/>
        </w:rPr>
      </w:pPr>
      <w:r w:rsidRPr="00FE1AD4">
        <w:rPr>
          <w:rFonts w:ascii="Arial" w:hAnsi="Arial" w:cs="Arial"/>
          <w:sz w:val="20"/>
          <w:szCs w:val="20"/>
          <w:lang w:eastAsia="ar-SA"/>
        </w:rPr>
        <w:t>2)</w:t>
      </w:r>
      <w:r w:rsidRPr="00FE1AD4">
        <w:rPr>
          <w:rFonts w:ascii="Arial" w:hAnsi="Arial" w:cs="Arial"/>
          <w:sz w:val="20"/>
          <w:szCs w:val="20"/>
          <w:lang w:val="en-US" w:eastAsia="ar-SA"/>
        </w:rPr>
        <w:t> </w:t>
      </w:r>
      <w:r w:rsidRPr="00FE1AD4">
        <w:rPr>
          <w:rFonts w:ascii="Arial" w:hAnsi="Arial" w:cs="Arial"/>
          <w:sz w:val="20"/>
          <w:szCs w:val="20"/>
          <w:lang w:eastAsia="ar-SA"/>
        </w:rPr>
        <w:t>проведение экспозиции проекта, подлежащего рассмотрению на общественных обсуждениях;</w:t>
      </w:r>
    </w:p>
    <w:p w:rsidR="00FE1AD4" w:rsidRPr="00FE1AD4" w:rsidRDefault="00FE1AD4" w:rsidP="00FE1AD4">
      <w:pPr>
        <w:autoSpaceDE w:val="0"/>
        <w:autoSpaceDN w:val="0"/>
        <w:adjustRightInd w:val="0"/>
        <w:ind w:firstLine="567"/>
        <w:jc w:val="both"/>
        <w:rPr>
          <w:rFonts w:ascii="Arial" w:hAnsi="Arial" w:cs="Arial"/>
          <w:sz w:val="20"/>
          <w:szCs w:val="20"/>
          <w:lang w:eastAsia="ar-SA"/>
        </w:rPr>
      </w:pPr>
      <w:r w:rsidRPr="00FE1AD4">
        <w:rPr>
          <w:rFonts w:ascii="Arial" w:hAnsi="Arial" w:cs="Arial"/>
          <w:sz w:val="20"/>
          <w:szCs w:val="20"/>
          <w:lang w:eastAsia="ar-SA"/>
        </w:rPr>
        <w:t>3) подготовка и оформление протокола общественных обсуждений;</w:t>
      </w:r>
    </w:p>
    <w:p w:rsidR="00FE1AD4" w:rsidRPr="00FE1AD4" w:rsidRDefault="00FE1AD4" w:rsidP="00FE1AD4">
      <w:pPr>
        <w:autoSpaceDE w:val="0"/>
        <w:autoSpaceDN w:val="0"/>
        <w:adjustRightInd w:val="0"/>
        <w:ind w:firstLine="567"/>
        <w:jc w:val="both"/>
        <w:rPr>
          <w:rFonts w:ascii="Arial" w:hAnsi="Arial" w:cs="Arial"/>
          <w:sz w:val="20"/>
          <w:szCs w:val="20"/>
          <w:lang w:eastAsia="ar-SA"/>
        </w:rPr>
      </w:pPr>
      <w:r w:rsidRPr="00FE1AD4">
        <w:rPr>
          <w:rFonts w:ascii="Arial" w:hAnsi="Arial" w:cs="Arial"/>
          <w:sz w:val="20"/>
          <w:szCs w:val="20"/>
          <w:lang w:eastAsia="ar-SA"/>
        </w:rPr>
        <w:t>4) подготовка и опубликование заключения о результатах общественных обсуждений.</w:t>
      </w:r>
    </w:p>
    <w:p w:rsidR="00FE1AD4" w:rsidRPr="00FE1AD4" w:rsidRDefault="00FE1AD4" w:rsidP="00FE1AD4">
      <w:pPr>
        <w:tabs>
          <w:tab w:val="left" w:pos="0"/>
        </w:tabs>
        <w:ind w:firstLine="420"/>
        <w:jc w:val="both"/>
        <w:rPr>
          <w:rFonts w:ascii="Arial" w:hAnsi="Arial" w:cs="Arial"/>
          <w:bCs/>
          <w:i/>
          <w:color w:val="FF0000"/>
          <w:sz w:val="20"/>
          <w:szCs w:val="20"/>
          <w:lang w:eastAsia="ar-SA"/>
        </w:rPr>
      </w:pPr>
      <w:r w:rsidRPr="00FE1AD4">
        <w:rPr>
          <w:rFonts w:ascii="Arial" w:hAnsi="Arial" w:cs="Arial"/>
          <w:b/>
          <w:bCs/>
          <w:sz w:val="20"/>
          <w:szCs w:val="20"/>
          <w:lang w:eastAsia="ar-SA"/>
        </w:rPr>
        <w:t>Срок проведения общественных обсуждений</w:t>
      </w:r>
      <w:r w:rsidRPr="00FE1AD4">
        <w:rPr>
          <w:rFonts w:ascii="Arial" w:hAnsi="Arial" w:cs="Arial"/>
          <w:bCs/>
          <w:sz w:val="20"/>
          <w:szCs w:val="20"/>
          <w:lang w:eastAsia="ar-SA"/>
        </w:rPr>
        <w:t xml:space="preserve"> по проекту предоставления разрешения </w:t>
      </w:r>
      <w:r w:rsidRPr="00FE1AD4">
        <w:rPr>
          <w:rFonts w:ascii="Arial" w:hAnsi="Arial" w:cs="Arial"/>
          <w:b/>
          <w:i/>
          <w:sz w:val="20"/>
          <w:szCs w:val="20"/>
          <w:u w:val="single"/>
          <w:lang w:eastAsia="ar-SA"/>
        </w:rPr>
        <w:t>на</w:t>
      </w:r>
      <w:r w:rsidRPr="00FE1AD4">
        <w:rPr>
          <w:rFonts w:ascii="Arial" w:hAnsi="Arial" w:cs="Arial"/>
          <w:i/>
          <w:sz w:val="20"/>
          <w:szCs w:val="20"/>
          <w:u w:val="single"/>
          <w:lang w:eastAsia="ar-SA"/>
        </w:rPr>
        <w:t xml:space="preserve"> условно разрешенный вид использования - «Магазины (4.4)» земельному участку с кадастровым номером 54:34:011713:3326, площадью 1000 кв.м., местоположением: Новосибирская область, г. Куйбышев, ул. Копейкина, д. 19а</w:t>
      </w:r>
      <w:r>
        <w:rPr>
          <w:rFonts w:ascii="Arial" w:hAnsi="Arial" w:cs="Arial"/>
          <w:i/>
          <w:sz w:val="20"/>
          <w:szCs w:val="20"/>
          <w:u w:val="single"/>
          <w:lang w:eastAsia="ar-SA"/>
        </w:rPr>
        <w:t>________________________________</w:t>
      </w:r>
      <w:r w:rsidRPr="00FE1AD4">
        <w:rPr>
          <w:rFonts w:ascii="Arial" w:hAnsi="Arial" w:cs="Arial"/>
          <w:sz w:val="20"/>
          <w:szCs w:val="20"/>
          <w:lang w:eastAsia="ar-SA"/>
        </w:rPr>
        <w:t xml:space="preserve">  </w:t>
      </w:r>
    </w:p>
    <w:p w:rsidR="00FE1AD4" w:rsidRPr="00FE1AD4" w:rsidRDefault="00FE1AD4" w:rsidP="00FE1AD4">
      <w:pPr>
        <w:tabs>
          <w:tab w:val="left" w:pos="0"/>
          <w:tab w:val="left" w:pos="567"/>
        </w:tabs>
        <w:ind w:left="420"/>
        <w:jc w:val="both"/>
        <w:rPr>
          <w:rFonts w:ascii="Arial" w:hAnsi="Arial" w:cs="Arial"/>
          <w:bCs/>
          <w:i/>
          <w:sz w:val="20"/>
          <w:szCs w:val="20"/>
          <w:lang w:eastAsia="ar-SA"/>
        </w:rPr>
      </w:pPr>
      <w:r w:rsidRPr="00FE1AD4">
        <w:rPr>
          <w:rFonts w:ascii="Arial" w:hAnsi="Arial" w:cs="Arial"/>
          <w:bCs/>
          <w:i/>
          <w:sz w:val="20"/>
          <w:szCs w:val="20"/>
          <w:lang w:eastAsia="ar-SA"/>
        </w:rPr>
        <w:t xml:space="preserve">                                               (наименование проекта)</w:t>
      </w:r>
    </w:p>
    <w:p w:rsidR="00FE1AD4" w:rsidRPr="00FE1AD4" w:rsidRDefault="00FE1AD4" w:rsidP="00FE1AD4">
      <w:pPr>
        <w:jc w:val="center"/>
        <w:rPr>
          <w:rFonts w:ascii="Arial" w:hAnsi="Arial" w:cs="Arial"/>
          <w:bCs/>
          <w:i/>
          <w:sz w:val="20"/>
          <w:szCs w:val="20"/>
          <w:lang w:eastAsia="ar-SA"/>
        </w:rPr>
      </w:pPr>
      <w:r w:rsidRPr="00FE1AD4">
        <w:rPr>
          <w:rFonts w:ascii="Arial" w:hAnsi="Arial" w:cs="Arial"/>
          <w:bCs/>
          <w:i/>
          <w:sz w:val="20"/>
          <w:szCs w:val="20"/>
          <w:lang w:eastAsia="ar-SA"/>
        </w:rPr>
        <w:t>_______________</w:t>
      </w:r>
      <w:r w:rsidRPr="00FE1AD4">
        <w:rPr>
          <w:rFonts w:ascii="Arial" w:hAnsi="Arial" w:cs="Arial"/>
          <w:bCs/>
          <w:sz w:val="20"/>
          <w:szCs w:val="20"/>
          <w:lang w:eastAsia="ar-SA"/>
        </w:rPr>
        <w:t>_______</w:t>
      </w:r>
      <w:r w:rsidRPr="00FE1AD4">
        <w:rPr>
          <w:rFonts w:ascii="Arial" w:hAnsi="Arial" w:cs="Arial"/>
          <w:bCs/>
          <w:i/>
          <w:sz w:val="20"/>
          <w:szCs w:val="20"/>
          <w:lang w:eastAsia="ar-SA"/>
        </w:rPr>
        <w:t>___</w:t>
      </w:r>
      <w:r w:rsidRPr="00FE1AD4">
        <w:rPr>
          <w:rFonts w:ascii="Arial" w:hAnsi="Arial" w:cs="Arial"/>
          <w:b/>
          <w:bCs/>
          <w:i/>
          <w:sz w:val="20"/>
          <w:szCs w:val="20"/>
          <w:u w:val="single"/>
          <w:lang w:eastAsia="ar-SA"/>
        </w:rPr>
        <w:t>с 21.11.2024г. по 20.12.2024г.</w:t>
      </w:r>
      <w:r w:rsidRPr="00FE1AD4">
        <w:rPr>
          <w:rFonts w:ascii="Arial" w:hAnsi="Arial" w:cs="Arial"/>
          <w:bCs/>
          <w:sz w:val="20"/>
          <w:szCs w:val="20"/>
          <w:lang w:eastAsia="ar-SA"/>
        </w:rPr>
        <w:t>________________________</w:t>
      </w:r>
      <w:r w:rsidRPr="00FE1AD4">
        <w:rPr>
          <w:rFonts w:ascii="Arial" w:hAnsi="Arial" w:cs="Arial"/>
          <w:bCs/>
          <w:i/>
          <w:sz w:val="20"/>
          <w:szCs w:val="20"/>
          <w:lang w:eastAsia="ar-SA"/>
        </w:rPr>
        <w:t xml:space="preserve">                                              (указывается период времени)</w:t>
      </w:r>
    </w:p>
    <w:p w:rsidR="00FE1AD4" w:rsidRPr="00FE1AD4" w:rsidRDefault="00FE1AD4" w:rsidP="00FE1AD4">
      <w:pPr>
        <w:autoSpaceDE w:val="0"/>
        <w:autoSpaceDN w:val="0"/>
        <w:adjustRightInd w:val="0"/>
        <w:jc w:val="both"/>
        <w:rPr>
          <w:rFonts w:ascii="Arial" w:hAnsi="Arial" w:cs="Arial"/>
          <w:i/>
          <w:sz w:val="20"/>
          <w:szCs w:val="20"/>
          <w:u w:val="single"/>
          <w:lang w:eastAsia="ar-SA"/>
        </w:rPr>
      </w:pPr>
      <w:r w:rsidRPr="00FE1AD4">
        <w:rPr>
          <w:rFonts w:ascii="Arial" w:hAnsi="Arial" w:cs="Arial"/>
          <w:bCs/>
          <w:sz w:val="20"/>
          <w:szCs w:val="20"/>
          <w:lang w:eastAsia="ar-SA"/>
        </w:rPr>
        <w:tab/>
      </w:r>
      <w:r w:rsidRPr="00FE1AD4">
        <w:rPr>
          <w:rFonts w:ascii="Arial" w:hAnsi="Arial" w:cs="Arial"/>
          <w:b/>
          <w:bCs/>
          <w:sz w:val="20"/>
          <w:szCs w:val="20"/>
          <w:lang w:val="en-US" w:eastAsia="ar-SA"/>
        </w:rPr>
        <w:t>III</w:t>
      </w:r>
      <w:r w:rsidRPr="00FE1AD4">
        <w:rPr>
          <w:rFonts w:ascii="Arial" w:hAnsi="Arial" w:cs="Arial"/>
          <w:b/>
          <w:bCs/>
          <w:sz w:val="20"/>
          <w:szCs w:val="20"/>
          <w:lang w:eastAsia="ar-SA"/>
        </w:rPr>
        <w:t>.</w:t>
      </w:r>
      <w:r w:rsidRPr="00FE1AD4">
        <w:rPr>
          <w:rFonts w:ascii="Arial" w:hAnsi="Arial" w:cs="Arial"/>
          <w:bCs/>
          <w:sz w:val="20"/>
          <w:szCs w:val="20"/>
          <w:lang w:eastAsia="ar-SA"/>
        </w:rPr>
        <w:t xml:space="preserve"> Экспозиция по предоставлению разрешения </w:t>
      </w:r>
      <w:r w:rsidRPr="00FE1AD4">
        <w:rPr>
          <w:rFonts w:ascii="Arial" w:hAnsi="Arial" w:cs="Arial"/>
          <w:b/>
          <w:i/>
          <w:sz w:val="20"/>
          <w:szCs w:val="20"/>
          <w:u w:val="single"/>
          <w:lang w:eastAsia="ar-SA"/>
        </w:rPr>
        <w:t>на</w:t>
      </w:r>
      <w:r w:rsidRPr="00FE1AD4">
        <w:rPr>
          <w:rFonts w:ascii="Arial" w:hAnsi="Arial" w:cs="Arial"/>
          <w:i/>
          <w:sz w:val="20"/>
          <w:szCs w:val="20"/>
          <w:u w:val="single"/>
          <w:lang w:eastAsia="ar-SA"/>
        </w:rPr>
        <w:t xml:space="preserve"> условно разрешенный вид использования - «Магазины (4.4)» земельному участку с кадастровым номером 54:34:011713:3326, площадью 1000 кв.м., местоположением: Новосибирская область, г. Куйбышев, ул. Копейкина, д. 19а</w:t>
      </w:r>
      <w:r w:rsidRPr="00FE1AD4">
        <w:rPr>
          <w:rFonts w:ascii="Arial" w:hAnsi="Arial" w:cs="Arial"/>
          <w:sz w:val="20"/>
          <w:szCs w:val="20"/>
          <w:lang w:eastAsia="ar-SA"/>
        </w:rPr>
        <w:t>________________________________________________</w:t>
      </w:r>
      <w:r w:rsidRPr="00FE1AD4">
        <w:rPr>
          <w:rFonts w:ascii="Arial" w:hAnsi="Arial" w:cs="Arial"/>
          <w:i/>
          <w:sz w:val="20"/>
          <w:szCs w:val="20"/>
          <w:u w:val="single"/>
          <w:lang w:eastAsia="ar-SA"/>
        </w:rPr>
        <w:t xml:space="preserve"> </w:t>
      </w:r>
    </w:p>
    <w:p w:rsidR="00FE1AD4" w:rsidRPr="00FE1AD4" w:rsidRDefault="00FE1AD4" w:rsidP="00FE1AD4">
      <w:pPr>
        <w:tabs>
          <w:tab w:val="left" w:pos="720"/>
        </w:tabs>
        <w:jc w:val="both"/>
        <w:rPr>
          <w:rFonts w:ascii="Arial" w:hAnsi="Arial" w:cs="Arial"/>
          <w:bCs/>
          <w:i/>
          <w:sz w:val="20"/>
          <w:szCs w:val="20"/>
          <w:lang w:eastAsia="ar-SA"/>
        </w:rPr>
      </w:pPr>
      <w:r w:rsidRPr="00FE1AD4">
        <w:rPr>
          <w:rFonts w:ascii="Arial" w:hAnsi="Arial" w:cs="Arial"/>
          <w:bCs/>
          <w:i/>
          <w:sz w:val="20"/>
          <w:szCs w:val="20"/>
          <w:lang w:eastAsia="ar-SA"/>
        </w:rPr>
        <w:t xml:space="preserve">                                                 (наименование проекта)</w:t>
      </w:r>
    </w:p>
    <w:p w:rsidR="00FE1AD4" w:rsidRPr="00FE1AD4" w:rsidRDefault="00FE1AD4" w:rsidP="00FE1AD4">
      <w:pPr>
        <w:jc w:val="both"/>
        <w:rPr>
          <w:rFonts w:ascii="Arial" w:hAnsi="Arial" w:cs="Arial"/>
          <w:bCs/>
          <w:i/>
          <w:sz w:val="20"/>
          <w:szCs w:val="20"/>
          <w:u w:val="single"/>
          <w:lang w:eastAsia="ar-SA"/>
        </w:rPr>
      </w:pPr>
      <w:r w:rsidRPr="00FE1AD4">
        <w:rPr>
          <w:rFonts w:ascii="Arial" w:hAnsi="Arial" w:cs="Arial"/>
          <w:bCs/>
          <w:sz w:val="20"/>
          <w:szCs w:val="20"/>
          <w:lang w:eastAsia="ar-SA"/>
        </w:rPr>
        <w:t xml:space="preserve">открыта с  </w:t>
      </w:r>
      <w:r w:rsidRPr="00FE1AD4">
        <w:rPr>
          <w:rFonts w:ascii="Arial" w:hAnsi="Arial" w:cs="Arial"/>
          <w:bCs/>
          <w:sz w:val="20"/>
          <w:szCs w:val="20"/>
          <w:u w:val="single"/>
          <w:lang w:eastAsia="ar-SA"/>
        </w:rPr>
        <w:t>«29» 11.2024</w:t>
      </w:r>
      <w:r w:rsidRPr="00FE1AD4">
        <w:rPr>
          <w:rFonts w:ascii="Arial" w:hAnsi="Arial" w:cs="Arial"/>
          <w:bCs/>
          <w:sz w:val="20"/>
          <w:szCs w:val="20"/>
          <w:lang w:eastAsia="ar-SA"/>
        </w:rPr>
        <w:t xml:space="preserve">  года по </w:t>
      </w:r>
      <w:r w:rsidRPr="00FE1AD4">
        <w:rPr>
          <w:rFonts w:ascii="Arial" w:hAnsi="Arial" w:cs="Arial"/>
          <w:bCs/>
          <w:sz w:val="20"/>
          <w:szCs w:val="20"/>
          <w:u w:val="single"/>
          <w:lang w:eastAsia="ar-SA"/>
        </w:rPr>
        <w:t>«13» 12.2024</w:t>
      </w:r>
      <w:r w:rsidRPr="00FE1AD4">
        <w:rPr>
          <w:rFonts w:ascii="Arial" w:hAnsi="Arial" w:cs="Arial"/>
          <w:bCs/>
          <w:sz w:val="20"/>
          <w:szCs w:val="20"/>
          <w:lang w:eastAsia="ar-SA"/>
        </w:rPr>
        <w:t xml:space="preserve"> года по адресу:  </w:t>
      </w:r>
      <w:r w:rsidRPr="00FE1AD4">
        <w:rPr>
          <w:rFonts w:ascii="Arial" w:hAnsi="Arial" w:cs="Arial"/>
          <w:bCs/>
          <w:i/>
          <w:sz w:val="20"/>
          <w:szCs w:val="20"/>
          <w:u w:val="single"/>
          <w:lang w:eastAsia="ar-SA"/>
        </w:rPr>
        <w:t>квартал 12, дом 6, каб. № 1 г. Куйбышев Куйбышевского района Новосибирской области.</w:t>
      </w:r>
    </w:p>
    <w:p w:rsidR="00FE1AD4" w:rsidRPr="00FE1AD4" w:rsidRDefault="00FE1AD4" w:rsidP="00FE1AD4">
      <w:pPr>
        <w:ind w:firstLine="567"/>
        <w:rPr>
          <w:rFonts w:ascii="Arial" w:hAnsi="Arial" w:cs="Arial"/>
          <w:b/>
          <w:sz w:val="20"/>
          <w:szCs w:val="20"/>
          <w:lang w:eastAsia="ar-SA"/>
        </w:rPr>
      </w:pPr>
      <w:r w:rsidRPr="00FE1AD4">
        <w:rPr>
          <w:rFonts w:ascii="Arial" w:hAnsi="Arial" w:cs="Arial"/>
          <w:bCs/>
          <w:sz w:val="20"/>
          <w:szCs w:val="20"/>
          <w:lang w:eastAsia="ar-SA"/>
        </w:rPr>
        <w:t>Срок проведения экспозиции:</w:t>
      </w:r>
      <w:r w:rsidRPr="00FE1AD4">
        <w:rPr>
          <w:rFonts w:ascii="Arial" w:hAnsi="Arial" w:cs="Arial"/>
          <w:b/>
          <w:sz w:val="20"/>
          <w:szCs w:val="20"/>
          <w:lang w:eastAsia="ar-SA"/>
        </w:rPr>
        <w:t xml:space="preserve"> с «</w:t>
      </w:r>
      <w:r w:rsidRPr="00FE1AD4">
        <w:rPr>
          <w:rFonts w:ascii="Arial" w:hAnsi="Arial" w:cs="Arial"/>
          <w:b/>
          <w:sz w:val="20"/>
          <w:szCs w:val="20"/>
          <w:u w:val="single"/>
          <w:lang w:eastAsia="ar-SA"/>
        </w:rPr>
        <w:t>29» 11</w:t>
      </w:r>
      <w:r w:rsidRPr="00FE1AD4">
        <w:rPr>
          <w:rFonts w:ascii="Arial" w:hAnsi="Arial" w:cs="Arial"/>
          <w:b/>
          <w:sz w:val="20"/>
          <w:szCs w:val="20"/>
          <w:lang w:eastAsia="ar-SA"/>
        </w:rPr>
        <w:t xml:space="preserve"> 20</w:t>
      </w:r>
      <w:r w:rsidRPr="00FE1AD4">
        <w:rPr>
          <w:rFonts w:ascii="Arial" w:hAnsi="Arial" w:cs="Arial"/>
          <w:b/>
          <w:sz w:val="20"/>
          <w:szCs w:val="20"/>
          <w:u w:val="single"/>
          <w:lang w:eastAsia="ar-SA"/>
        </w:rPr>
        <w:t>24</w:t>
      </w:r>
      <w:r w:rsidRPr="00FE1AD4">
        <w:rPr>
          <w:rFonts w:ascii="Arial" w:hAnsi="Arial" w:cs="Arial"/>
          <w:b/>
          <w:sz w:val="20"/>
          <w:szCs w:val="20"/>
          <w:lang w:eastAsia="ar-SA"/>
        </w:rPr>
        <w:t xml:space="preserve"> года по </w:t>
      </w:r>
      <w:r w:rsidRPr="00FE1AD4">
        <w:rPr>
          <w:rFonts w:ascii="Arial" w:hAnsi="Arial" w:cs="Arial"/>
          <w:b/>
          <w:sz w:val="20"/>
          <w:szCs w:val="20"/>
          <w:u w:val="single"/>
          <w:lang w:eastAsia="ar-SA"/>
        </w:rPr>
        <w:t xml:space="preserve">«13» 12.2024 </w:t>
      </w:r>
      <w:r w:rsidRPr="00FE1AD4">
        <w:rPr>
          <w:rFonts w:ascii="Arial" w:hAnsi="Arial" w:cs="Arial"/>
          <w:b/>
          <w:sz w:val="20"/>
          <w:szCs w:val="20"/>
          <w:lang w:eastAsia="ar-SA"/>
        </w:rPr>
        <w:t>года.</w:t>
      </w:r>
    </w:p>
    <w:p w:rsidR="00FE1AD4" w:rsidRPr="00FE1AD4" w:rsidRDefault="00FE1AD4" w:rsidP="00FE1AD4">
      <w:pPr>
        <w:jc w:val="both"/>
        <w:rPr>
          <w:rFonts w:ascii="Arial" w:hAnsi="Arial" w:cs="Arial"/>
          <w:bCs/>
          <w:i/>
          <w:sz w:val="20"/>
          <w:szCs w:val="20"/>
          <w:u w:val="single"/>
          <w:lang w:eastAsia="ar-SA"/>
        </w:rPr>
      </w:pPr>
      <w:r w:rsidRPr="00FE1AD4">
        <w:rPr>
          <w:rFonts w:ascii="Arial" w:hAnsi="Arial" w:cs="Arial"/>
          <w:bCs/>
          <w:sz w:val="20"/>
          <w:szCs w:val="20"/>
          <w:lang w:eastAsia="ar-SA"/>
        </w:rPr>
        <w:t xml:space="preserve">        Дни и часы, в которые возможно посещение экспозиции (график работы): </w:t>
      </w:r>
      <w:r w:rsidRPr="00FE1AD4">
        <w:rPr>
          <w:rFonts w:ascii="Arial" w:hAnsi="Arial" w:cs="Arial"/>
          <w:bCs/>
          <w:i/>
          <w:sz w:val="20"/>
          <w:szCs w:val="20"/>
          <w:u w:val="single"/>
          <w:lang w:eastAsia="ar-SA"/>
        </w:rPr>
        <w:t>вторник, четверг с 08.00 часов до 12.00 часов.</w:t>
      </w:r>
    </w:p>
    <w:p w:rsidR="00FE1AD4" w:rsidRPr="00FE1AD4" w:rsidRDefault="00FE1AD4" w:rsidP="00FE1AD4">
      <w:pPr>
        <w:autoSpaceDE w:val="0"/>
        <w:autoSpaceDN w:val="0"/>
        <w:adjustRightInd w:val="0"/>
        <w:ind w:firstLine="540"/>
        <w:jc w:val="both"/>
        <w:rPr>
          <w:rFonts w:ascii="Arial" w:hAnsi="Arial" w:cs="Arial"/>
          <w:sz w:val="20"/>
          <w:szCs w:val="20"/>
          <w:lang w:eastAsia="ar-SA"/>
        </w:rPr>
      </w:pPr>
      <w:r w:rsidRPr="00FE1AD4">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FE1AD4" w:rsidRPr="00FE1AD4" w:rsidRDefault="00167599" w:rsidP="00FE1AD4">
      <w:pPr>
        <w:autoSpaceDE w:val="0"/>
        <w:autoSpaceDN w:val="0"/>
        <w:adjustRightInd w:val="0"/>
        <w:ind w:firstLine="539"/>
        <w:jc w:val="both"/>
        <w:rPr>
          <w:rFonts w:ascii="Arial" w:hAnsi="Arial" w:cs="Arial"/>
          <w:sz w:val="20"/>
          <w:szCs w:val="20"/>
          <w:lang w:eastAsia="ar-SA"/>
        </w:rPr>
      </w:pPr>
      <w:r>
        <w:rPr>
          <w:rFonts w:ascii="Arial" w:hAnsi="Arial" w:cs="Arial"/>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FE1AD4" w:rsidRDefault="00FE1AD4" w:rsidP="00FE1AD4">
                  <w:pPr>
                    <w:pStyle w:val="afa"/>
                    <w:jc w:val="right"/>
                    <w:rPr>
                      <w:b/>
                    </w:rPr>
                  </w:pPr>
                </w:p>
              </w:txbxContent>
            </v:textbox>
            <w10:wrap anchorx="page" anchory="page"/>
          </v:rect>
        </w:pict>
      </w:r>
      <w:r w:rsidR="00FE1AD4" w:rsidRPr="00FE1AD4">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FE1AD4" w:rsidRPr="00FE1AD4" w:rsidRDefault="00FE1AD4" w:rsidP="00FE1AD4">
      <w:pPr>
        <w:jc w:val="both"/>
        <w:rPr>
          <w:rFonts w:ascii="Arial" w:hAnsi="Arial" w:cs="Arial"/>
          <w:bCs/>
          <w:i/>
          <w:sz w:val="20"/>
          <w:szCs w:val="20"/>
          <w:u w:val="single"/>
          <w:lang w:eastAsia="ar-SA"/>
        </w:rPr>
      </w:pPr>
      <w:r w:rsidRPr="00FE1AD4">
        <w:rPr>
          <w:rFonts w:ascii="Arial" w:hAnsi="Arial" w:cs="Arial"/>
          <w:bCs/>
          <w:sz w:val="20"/>
          <w:szCs w:val="20"/>
          <w:lang w:eastAsia="ar-SA"/>
        </w:rPr>
        <w:t>_______________</w:t>
      </w:r>
      <w:r w:rsidRPr="00FE1AD4">
        <w:rPr>
          <w:rFonts w:ascii="Arial" w:hAnsi="Arial" w:cs="Arial"/>
          <w:bCs/>
          <w:i/>
          <w:sz w:val="20"/>
          <w:szCs w:val="20"/>
          <w:u w:val="single"/>
          <w:lang w:eastAsia="ar-SA"/>
        </w:rPr>
        <w:t xml:space="preserve"> вторник, четверг с 08.00 часов до 12.00 часов</w:t>
      </w:r>
      <w:r w:rsidRPr="00FE1AD4">
        <w:rPr>
          <w:rFonts w:ascii="Arial" w:hAnsi="Arial" w:cs="Arial"/>
          <w:bCs/>
          <w:sz w:val="20"/>
          <w:szCs w:val="20"/>
          <w:lang w:eastAsia="ar-SA"/>
        </w:rPr>
        <w:t>_____________________</w:t>
      </w:r>
      <w:r w:rsidRPr="00FE1AD4">
        <w:rPr>
          <w:rFonts w:ascii="Arial" w:hAnsi="Arial" w:cs="Arial"/>
          <w:bCs/>
          <w:i/>
          <w:sz w:val="20"/>
          <w:szCs w:val="20"/>
          <w:u w:val="single"/>
          <w:lang w:eastAsia="ar-SA"/>
        </w:rPr>
        <w:t xml:space="preserve"> </w:t>
      </w:r>
    </w:p>
    <w:p w:rsidR="00FE1AD4" w:rsidRPr="00FE1AD4" w:rsidRDefault="00FE1AD4" w:rsidP="00FE1AD4">
      <w:pPr>
        <w:jc w:val="center"/>
        <w:rPr>
          <w:rFonts w:ascii="Arial" w:hAnsi="Arial" w:cs="Arial"/>
          <w:bCs/>
          <w:i/>
          <w:sz w:val="20"/>
          <w:szCs w:val="20"/>
          <w:lang w:eastAsia="ar-SA"/>
        </w:rPr>
      </w:pPr>
      <w:r w:rsidRPr="00FE1AD4">
        <w:rPr>
          <w:rFonts w:ascii="Arial" w:hAnsi="Arial" w:cs="Arial"/>
          <w:bCs/>
          <w:i/>
          <w:sz w:val="20"/>
          <w:szCs w:val="20"/>
          <w:lang w:eastAsia="ar-SA"/>
        </w:rPr>
        <w:t xml:space="preserve"> (дни и часы, в которые проводятся консультации)</w:t>
      </w:r>
    </w:p>
    <w:p w:rsidR="00FE1AD4" w:rsidRPr="00FE1AD4" w:rsidRDefault="00FE1AD4" w:rsidP="00FE1AD4">
      <w:pPr>
        <w:autoSpaceDE w:val="0"/>
        <w:autoSpaceDN w:val="0"/>
        <w:adjustRightInd w:val="0"/>
        <w:jc w:val="both"/>
        <w:rPr>
          <w:rFonts w:ascii="Arial" w:hAnsi="Arial" w:cs="Arial"/>
          <w:bCs/>
          <w:sz w:val="20"/>
          <w:szCs w:val="20"/>
          <w:lang w:eastAsia="ar-SA"/>
        </w:rPr>
      </w:pPr>
      <w:r w:rsidRPr="00FE1AD4">
        <w:rPr>
          <w:rFonts w:ascii="Arial" w:hAnsi="Arial" w:cs="Arial"/>
          <w:bCs/>
          <w:sz w:val="20"/>
          <w:szCs w:val="20"/>
          <w:lang w:eastAsia="ar-SA"/>
        </w:rPr>
        <w:tab/>
      </w:r>
      <w:r w:rsidRPr="00FE1AD4">
        <w:rPr>
          <w:rFonts w:ascii="Arial" w:hAnsi="Arial" w:cs="Arial"/>
          <w:b/>
          <w:bCs/>
          <w:sz w:val="20"/>
          <w:szCs w:val="20"/>
          <w:lang w:val="en-US" w:eastAsia="ar-SA"/>
        </w:rPr>
        <w:t>IV</w:t>
      </w:r>
      <w:r w:rsidRPr="00FE1AD4">
        <w:rPr>
          <w:rFonts w:ascii="Arial" w:hAnsi="Arial" w:cs="Arial"/>
          <w:b/>
          <w:bCs/>
          <w:sz w:val="20"/>
          <w:szCs w:val="20"/>
          <w:lang w:eastAsia="ar-SA"/>
        </w:rPr>
        <w:t>.</w:t>
      </w:r>
      <w:r w:rsidRPr="00FE1AD4">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FE1AD4">
        <w:rPr>
          <w:rFonts w:ascii="Arial" w:hAnsi="Arial" w:cs="Arial"/>
          <w:sz w:val="20"/>
          <w:szCs w:val="20"/>
          <w:lang w:eastAsia="ar-SA"/>
        </w:rPr>
        <w:t>идентификацию</w:t>
      </w:r>
      <w:r w:rsidRPr="00FE1AD4">
        <w:rPr>
          <w:rFonts w:ascii="Arial" w:hAnsi="Arial" w:cs="Arial"/>
          <w:bCs/>
          <w:sz w:val="20"/>
          <w:szCs w:val="20"/>
          <w:lang w:eastAsia="ar-SA"/>
        </w:rPr>
        <w:t>, имеют право представить свои предложения и замечания по обсуждаемому проекту:</w:t>
      </w:r>
    </w:p>
    <w:p w:rsidR="00FE1AD4" w:rsidRPr="00FE1AD4" w:rsidRDefault="00FE1AD4" w:rsidP="00FE1AD4">
      <w:pPr>
        <w:ind w:firstLine="709"/>
        <w:jc w:val="both"/>
        <w:rPr>
          <w:rFonts w:ascii="Arial" w:hAnsi="Arial" w:cs="Arial"/>
          <w:bCs/>
          <w:sz w:val="20"/>
          <w:szCs w:val="20"/>
          <w:lang w:eastAsia="ar-SA"/>
        </w:rPr>
      </w:pPr>
      <w:r w:rsidRPr="00FE1AD4">
        <w:rPr>
          <w:rFonts w:ascii="Arial" w:hAnsi="Arial" w:cs="Arial"/>
          <w:bCs/>
          <w:sz w:val="20"/>
          <w:szCs w:val="20"/>
          <w:lang w:eastAsia="ar-SA"/>
        </w:rPr>
        <w:t>1) посредством официального сайта или информационной системы;</w:t>
      </w:r>
    </w:p>
    <w:p w:rsidR="00FE1AD4" w:rsidRPr="00FE1AD4" w:rsidRDefault="00FE1AD4" w:rsidP="00FE1AD4">
      <w:pPr>
        <w:ind w:firstLine="709"/>
        <w:jc w:val="both"/>
        <w:rPr>
          <w:rFonts w:ascii="Arial" w:hAnsi="Arial" w:cs="Arial"/>
          <w:bCs/>
          <w:sz w:val="20"/>
          <w:szCs w:val="20"/>
          <w:lang w:eastAsia="ar-SA"/>
        </w:rPr>
      </w:pPr>
      <w:r w:rsidRPr="00FE1AD4">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FE1AD4" w:rsidRPr="00FE1AD4" w:rsidRDefault="00FE1AD4" w:rsidP="00FE1AD4">
      <w:pPr>
        <w:ind w:firstLine="709"/>
        <w:jc w:val="both"/>
        <w:rPr>
          <w:rFonts w:ascii="Arial" w:hAnsi="Arial" w:cs="Arial"/>
          <w:bCs/>
          <w:sz w:val="20"/>
          <w:szCs w:val="20"/>
          <w:lang w:eastAsia="ar-SA"/>
        </w:rPr>
      </w:pPr>
      <w:r w:rsidRPr="00FE1AD4">
        <w:rPr>
          <w:rFonts w:ascii="Arial" w:hAnsi="Arial" w:cs="Arial"/>
          <w:bCs/>
          <w:sz w:val="20"/>
          <w:szCs w:val="20"/>
          <w:lang w:eastAsia="ar-SA"/>
        </w:rPr>
        <w:lastRenderedPageBreak/>
        <w:t xml:space="preserve">4) посредством записи в книге (журнале) учета посетителей экспозиции проекта, подлежащего рассмотрению на общественных обсуждениях. </w:t>
      </w:r>
    </w:p>
    <w:p w:rsidR="00FE1AD4" w:rsidRPr="00FE1AD4" w:rsidRDefault="00FE1AD4" w:rsidP="00FE1AD4">
      <w:pPr>
        <w:ind w:firstLine="709"/>
        <w:jc w:val="both"/>
        <w:rPr>
          <w:rFonts w:ascii="Arial" w:hAnsi="Arial" w:cs="Arial"/>
          <w:bCs/>
          <w:sz w:val="20"/>
          <w:szCs w:val="20"/>
          <w:lang w:eastAsia="ar-SA"/>
        </w:rPr>
      </w:pPr>
      <w:r w:rsidRPr="00FE1AD4">
        <w:rPr>
          <w:rFonts w:ascii="Arial" w:hAnsi="Arial" w:cs="Arial"/>
          <w:bCs/>
          <w:sz w:val="20"/>
          <w:szCs w:val="20"/>
          <w:lang w:eastAsia="ar-SA"/>
        </w:rPr>
        <w:t xml:space="preserve">Номера контактных справочных телефонов </w:t>
      </w:r>
      <w:r w:rsidRPr="00FE1AD4">
        <w:rPr>
          <w:rFonts w:ascii="Arial" w:hAnsi="Arial" w:cs="Arial"/>
          <w:sz w:val="20"/>
          <w:szCs w:val="20"/>
          <w:lang w:eastAsia="ar-SA"/>
        </w:rPr>
        <w:t>организатора общественных обсуждений:</w:t>
      </w:r>
      <w:r w:rsidRPr="00FE1AD4">
        <w:rPr>
          <w:rFonts w:ascii="Arial" w:hAnsi="Arial" w:cs="Arial"/>
          <w:bCs/>
          <w:sz w:val="20"/>
          <w:szCs w:val="20"/>
          <w:lang w:eastAsia="ar-SA"/>
        </w:rPr>
        <w:t xml:space="preserve"> </w:t>
      </w:r>
      <w:r w:rsidRPr="00FE1AD4">
        <w:rPr>
          <w:rFonts w:ascii="Arial" w:hAnsi="Arial" w:cs="Arial"/>
          <w:bCs/>
          <w:sz w:val="20"/>
          <w:szCs w:val="20"/>
          <w:u w:val="single"/>
          <w:lang w:eastAsia="ar-SA"/>
        </w:rPr>
        <w:t>8(383) 62-53-465</w:t>
      </w:r>
      <w:r w:rsidRPr="00FE1AD4">
        <w:rPr>
          <w:rFonts w:ascii="Arial" w:hAnsi="Arial" w:cs="Arial"/>
          <w:bCs/>
          <w:sz w:val="20"/>
          <w:szCs w:val="20"/>
          <w:lang w:eastAsia="ar-SA"/>
        </w:rPr>
        <w:t>.</w:t>
      </w:r>
    </w:p>
    <w:p w:rsidR="00FE1AD4" w:rsidRPr="00FE1AD4" w:rsidRDefault="00FE1AD4" w:rsidP="00FE1AD4">
      <w:pPr>
        <w:jc w:val="both"/>
        <w:rPr>
          <w:rFonts w:ascii="Arial" w:hAnsi="Arial" w:cs="Arial"/>
          <w:bCs/>
          <w:i/>
          <w:sz w:val="20"/>
          <w:szCs w:val="20"/>
          <w:u w:val="single"/>
          <w:lang w:eastAsia="ar-SA"/>
        </w:rPr>
      </w:pPr>
      <w:r w:rsidRPr="00FE1AD4">
        <w:rPr>
          <w:rFonts w:ascii="Arial" w:hAnsi="Arial" w:cs="Arial"/>
          <w:bCs/>
          <w:sz w:val="20"/>
          <w:szCs w:val="20"/>
          <w:lang w:eastAsia="ar-SA"/>
        </w:rPr>
        <w:t xml:space="preserve">Почтовый адрес </w:t>
      </w:r>
      <w:r w:rsidRPr="00FE1AD4">
        <w:rPr>
          <w:rFonts w:ascii="Arial" w:hAnsi="Arial" w:cs="Arial"/>
          <w:sz w:val="20"/>
          <w:szCs w:val="20"/>
          <w:lang w:eastAsia="ar-SA"/>
        </w:rPr>
        <w:t xml:space="preserve">организатора общественных обсуждений: </w:t>
      </w:r>
      <w:r w:rsidRPr="00FE1AD4">
        <w:rPr>
          <w:rFonts w:ascii="Arial" w:hAnsi="Arial" w:cs="Arial"/>
          <w:bCs/>
          <w:i/>
          <w:sz w:val="20"/>
          <w:szCs w:val="20"/>
          <w:u w:val="single"/>
          <w:lang w:eastAsia="ar-SA"/>
        </w:rPr>
        <w:t>квартал 12, дом 6, каб. № 1 г. Куйбышев Куйбышевского района Новосибирской области.</w:t>
      </w:r>
    </w:p>
    <w:p w:rsidR="00FE1AD4" w:rsidRPr="00FE1AD4" w:rsidRDefault="00FE1AD4" w:rsidP="00FE1AD4">
      <w:pPr>
        <w:ind w:firstLine="709"/>
        <w:jc w:val="both"/>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bCs/>
          <w:sz w:val="20"/>
          <w:szCs w:val="20"/>
          <w:lang w:eastAsia="ar-SA"/>
        </w:rPr>
      </w:pPr>
    </w:p>
    <w:p w:rsidR="00FE1AD4" w:rsidRPr="00FE1AD4" w:rsidRDefault="00FE1AD4" w:rsidP="00FE1AD4">
      <w:pPr>
        <w:rPr>
          <w:rFonts w:ascii="Arial" w:hAnsi="Arial" w:cs="Arial"/>
          <w:sz w:val="20"/>
          <w:szCs w:val="20"/>
          <w:lang w:eastAsia="ar-SA"/>
        </w:rPr>
      </w:pPr>
    </w:p>
    <w:p w:rsidR="00421EDD" w:rsidRDefault="00421EDD" w:rsidP="00DE103E">
      <w:pPr>
        <w:tabs>
          <w:tab w:val="left" w:pos="3947"/>
        </w:tabs>
        <w:rPr>
          <w:rFonts w:ascii="Arial" w:hAnsi="Arial" w:cs="Arial"/>
          <w:sz w:val="20"/>
          <w:szCs w:val="20"/>
        </w:rPr>
      </w:pPr>
    </w:p>
    <w:p w:rsidR="00421EDD" w:rsidRPr="00DE103E" w:rsidRDefault="00421EDD" w:rsidP="00DE103E">
      <w:pPr>
        <w:tabs>
          <w:tab w:val="left" w:pos="3947"/>
        </w:tabs>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rsidR="00167599" w:rsidRPr="00ED0C2F" w:rsidRDefault="00167599" w:rsidP="00F27C35">
      <w:pPr>
        <w:jc w:val="center"/>
        <w:rPr>
          <w:rFonts w:ascii="Arial" w:hAnsi="Arial" w:cs="Arial"/>
          <w:sz w:val="20"/>
          <w:szCs w:val="20"/>
        </w:rPr>
      </w:pPr>
      <w:r>
        <w:rPr>
          <w:rFonts w:ascii="Arial" w:hAnsi="Arial" w:cs="Arial"/>
          <w:sz w:val="20"/>
          <w:szCs w:val="20"/>
        </w:rPr>
        <w:t xml:space="preserve">- Андрейчук П.А.,   </w:t>
      </w:r>
      <w:r w:rsidRPr="00167599">
        <w:rPr>
          <w:rFonts w:ascii="Arial" w:hAnsi="Arial" w:cs="Arial"/>
          <w:sz w:val="20"/>
          <w:szCs w:val="20"/>
        </w:rPr>
        <w:t>главн</w:t>
      </w:r>
      <w:r>
        <w:rPr>
          <w:rFonts w:ascii="Arial" w:hAnsi="Arial" w:cs="Arial"/>
          <w:sz w:val="20"/>
          <w:szCs w:val="20"/>
        </w:rPr>
        <w:t>ый</w:t>
      </w:r>
      <w:r w:rsidRPr="00167599">
        <w:rPr>
          <w:rFonts w:ascii="Arial" w:hAnsi="Arial" w:cs="Arial"/>
          <w:sz w:val="20"/>
          <w:szCs w:val="20"/>
        </w:rPr>
        <w:t xml:space="preserve"> эксперт</w:t>
      </w:r>
      <w:bookmarkStart w:id="0" w:name="_GoBack"/>
      <w:bookmarkEnd w:id="0"/>
      <w:r w:rsidRPr="00167599">
        <w:rPr>
          <w:rFonts w:ascii="Arial" w:hAnsi="Arial" w:cs="Arial"/>
          <w:sz w:val="20"/>
          <w:szCs w:val="20"/>
        </w:rPr>
        <w:t xml:space="preserve">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2A0D30">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B04" w:rsidRDefault="00D67B04" w:rsidP="00465802">
      <w:r>
        <w:separator/>
      </w:r>
    </w:p>
  </w:endnote>
  <w:endnote w:type="continuationSeparator" w:id="0">
    <w:p w:rsidR="00D67B04" w:rsidRDefault="00D67B04"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SymbolMT">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7512911"/>
      <w:docPartObj>
        <w:docPartGallery w:val="Page Numbers (Bottom of Page)"/>
        <w:docPartUnique/>
      </w:docPartObj>
    </w:sdtPr>
    <w:sdtEndPr/>
    <w:sdtContent>
      <w:p w:rsidR="00D67B04" w:rsidRDefault="00D67B04">
        <w:pPr>
          <w:pStyle w:val="a7"/>
          <w:jc w:val="center"/>
        </w:pPr>
        <w:r>
          <w:fldChar w:fldCharType="begin"/>
        </w:r>
        <w:r>
          <w:instrText>PAGE   \* MERGEFORMAT</w:instrText>
        </w:r>
        <w:r>
          <w:fldChar w:fldCharType="separate"/>
        </w:r>
        <w:r w:rsidR="00167599">
          <w:rPr>
            <w:noProof/>
          </w:rPr>
          <w:t>37</w:t>
        </w:r>
        <w:r>
          <w:fldChar w:fldCharType="end"/>
        </w:r>
      </w:p>
    </w:sdtContent>
  </w:sdt>
  <w:p w:rsidR="00D67B04" w:rsidRDefault="00D67B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B04" w:rsidRDefault="00D67B04" w:rsidP="00465802">
      <w:r>
        <w:separator/>
      </w:r>
    </w:p>
  </w:footnote>
  <w:footnote w:type="continuationSeparator" w:id="0">
    <w:p w:rsidR="00D67B04" w:rsidRDefault="00D67B04"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B04" w:rsidRDefault="00D67B04">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4">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5">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7">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8">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2"/>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2"/>
  </w:num>
  <w:num w:numId="5">
    <w:abstractNumId w:val="15"/>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4"/>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3"/>
  </w:num>
  <w:num w:numId="16">
    <w:abstractNumId w:val="16"/>
  </w:num>
  <w:num w:numId="17">
    <w:abstractNumId w:val="17"/>
  </w:num>
  <w:num w:numId="18">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863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67599"/>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AD4"/>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63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kainsk-today@mail.ru" TargetMode="External"/><Relationship Id="rId18" Type="http://schemas.openxmlformats.org/officeDocument/2006/relationships/hyperlink" Target="https://docs.cntd.ru/document/901919946" TargetMode="External"/><Relationship Id="rId26" Type="http://schemas.openxmlformats.org/officeDocument/2006/relationships/hyperlink" Target="https://kainsk.nso.ru" TargetMode="External"/><Relationship Id="rId3" Type="http://schemas.openxmlformats.org/officeDocument/2006/relationships/styles" Target="styles.xml"/><Relationship Id="rId21" Type="http://schemas.openxmlformats.org/officeDocument/2006/relationships/hyperlink" Target="https://docs.cntd.ru/document/901919946" TargetMode="Externa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https://docs.cntd.ru/document/901919946"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docs.cntd.ru/document/901919946" TargetMode="External"/><Relationship Id="rId20" Type="http://schemas.openxmlformats.org/officeDocument/2006/relationships/hyperlink" Target="https://docs.cntd.ru/document/90191994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kainsk.nso.ru" TargetMode="External"/><Relationship Id="rId23" Type="http://schemas.openxmlformats.org/officeDocument/2006/relationships/hyperlink" Target="https://docs.cntd.ru/document/901919946" TargetMode="External"/><Relationship Id="rId28" Type="http://schemas.openxmlformats.org/officeDocument/2006/relationships/theme" Target="theme/theme1.xml"/><Relationship Id="rId10" Type="http://schemas.openxmlformats.org/officeDocument/2006/relationships/hyperlink" Target="mailto:kainsk-today@mail.ru" TargetMode="External"/><Relationship Id="rId19" Type="http://schemas.openxmlformats.org/officeDocument/2006/relationships/hyperlink" Target="https://docs.cntd.ru/document/901919946"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 Id="rId22" Type="http://schemas.openxmlformats.org/officeDocument/2006/relationships/hyperlink" Target="https://docs.cntd.ru/document/901919946"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82C17A-C843-46D4-8C48-9787FEB42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37</Pages>
  <Words>21164</Words>
  <Characters>120637</Characters>
  <Application>Microsoft Office Word</Application>
  <DocSecurity>0</DocSecurity>
  <Lines>1005</Lines>
  <Paragraphs>283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141518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12</cp:revision>
  <cp:lastPrinted>2023-02-16T03:18:00Z</cp:lastPrinted>
  <dcterms:created xsi:type="dcterms:W3CDTF">2024-11-21T08:32:00Z</dcterms:created>
  <dcterms:modified xsi:type="dcterms:W3CDTF">2024-11-22T04:11:00Z</dcterms:modified>
</cp:coreProperties>
</file>