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EB2564"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1784,855" coordsize="9180,1485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784;top:855;width:9180;height:14856" o:preferrelative="f">
              <v:fill o:detectmouseclick="t"/>
              <v:path o:extrusionok="t" o:connecttype="none"/>
              <o:lock v:ext="edit" text="t"/>
            </v:shape>
            <v:line id="_x0000_s1030" style="position:absolute" from="2425,2030" to="2427,15351"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983;top:1286;width:2516;height:2035" adj="10804" fillcolor="gray">
              <v:shadow on="t" color="#b2b2b2" opacity="52429f" offset="3pt"/>
              <v:textpath style="font-family:&quot;Times New Roman&quot;;font-size:28pt;v-text-kern:t" trim="t" fitpath="t" string="№ 89 (1297)&#10;17 ноября&#10;&#10;&#10;"/>
            </v:shape>
            <v:line id="_x0000_s1032" style="position:absolute" from="3764,8511" to="10064,8512" strokeweight="10pt">
              <v:stroke linestyle="thickBetweenThin"/>
            </v:line>
            <v:shape id="_x0000_s1033" type="#_x0000_t75" style="position:absolute;left:2864;top:9230;width:7559;height:4036">
              <v:imagedata r:id="rId8" o:title="Административное здание"/>
            </v:shape>
            <v:shape id="_x0000_s1034" type="#_x0000_t136" style="position:absolute;left:3044;top:4011;width:7548;height:3757"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335;top:15260;width:2086;height:451"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EB2564"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05B92">
        <w:rPr>
          <w:rFonts w:ascii="Arial" w:hAnsi="Arial" w:cs="Arial"/>
          <w:b/>
          <w:sz w:val="20"/>
          <w:szCs w:val="20"/>
        </w:rPr>
        <w:t>8</w:t>
      </w:r>
      <w:r w:rsidR="00D01038">
        <w:rPr>
          <w:rFonts w:ascii="Arial" w:hAnsi="Arial" w:cs="Arial"/>
          <w:b/>
          <w:sz w:val="20"/>
          <w:szCs w:val="20"/>
        </w:rPr>
        <w:t>9</w:t>
      </w:r>
      <w:r w:rsidR="00596C43">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005B92">
        <w:rPr>
          <w:rFonts w:ascii="Arial" w:hAnsi="Arial" w:cs="Arial"/>
          <w:b/>
          <w:sz w:val="20"/>
          <w:szCs w:val="20"/>
        </w:rPr>
        <w:t>9</w:t>
      </w:r>
      <w:r w:rsidR="00D01038">
        <w:rPr>
          <w:rFonts w:ascii="Arial" w:hAnsi="Arial" w:cs="Arial"/>
          <w:b/>
          <w:sz w:val="20"/>
          <w:szCs w:val="20"/>
        </w:rPr>
        <w:t>7</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C4A13">
        <w:rPr>
          <w:rFonts w:ascii="Arial" w:hAnsi="Arial" w:cs="Arial"/>
          <w:b/>
          <w:sz w:val="20"/>
          <w:szCs w:val="20"/>
        </w:rPr>
        <w:t>1</w:t>
      </w:r>
      <w:r w:rsidR="00D01038">
        <w:rPr>
          <w:rFonts w:ascii="Arial" w:hAnsi="Arial" w:cs="Arial"/>
          <w:b/>
          <w:sz w:val="20"/>
          <w:szCs w:val="20"/>
        </w:rPr>
        <w:t>7</w:t>
      </w:r>
      <w:r w:rsidR="008C3E3B">
        <w:rPr>
          <w:rFonts w:ascii="Arial" w:hAnsi="Arial" w:cs="Arial"/>
          <w:b/>
          <w:sz w:val="20"/>
          <w:szCs w:val="20"/>
        </w:rPr>
        <w:t xml:space="preserve"> </w:t>
      </w:r>
      <w:r w:rsidR="008F6229">
        <w:rPr>
          <w:rFonts w:ascii="Arial" w:hAnsi="Arial" w:cs="Arial"/>
          <w:b/>
          <w:sz w:val="20"/>
          <w:szCs w:val="20"/>
        </w:rPr>
        <w:t>ноября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14214A" w:rsidRDefault="0014214A"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6"/>
        <w:gridCol w:w="641"/>
      </w:tblGrid>
      <w:tr w:rsidR="0014214A" w:rsidTr="00024E71">
        <w:trPr>
          <w:trHeight w:val="1018"/>
        </w:trPr>
        <w:tc>
          <w:tcPr>
            <w:tcW w:w="288" w:type="pct"/>
            <w:shd w:val="clear" w:color="auto" w:fill="auto"/>
          </w:tcPr>
          <w:p w:rsidR="0014214A" w:rsidRDefault="0014214A" w:rsidP="0014214A">
            <w:pPr>
              <w:tabs>
                <w:tab w:val="left" w:pos="9071"/>
              </w:tabs>
              <w:ind w:right="-143"/>
              <w:jc w:val="both"/>
              <w:rPr>
                <w:rFonts w:ascii="Arial" w:hAnsi="Arial" w:cs="Arial"/>
                <w:b/>
                <w:sz w:val="20"/>
                <w:szCs w:val="20"/>
              </w:rPr>
            </w:pPr>
            <w:r>
              <w:rPr>
                <w:rFonts w:ascii="Arial" w:hAnsi="Arial" w:cs="Arial"/>
                <w:b/>
                <w:sz w:val="20"/>
                <w:szCs w:val="20"/>
              </w:rPr>
              <w:t>1.1.</w:t>
            </w:r>
          </w:p>
        </w:tc>
        <w:tc>
          <w:tcPr>
            <w:tcW w:w="4387" w:type="pct"/>
            <w:shd w:val="clear" w:color="auto" w:fill="auto"/>
          </w:tcPr>
          <w:p w:rsidR="0014214A" w:rsidRPr="001B6701" w:rsidRDefault="00064D5C" w:rsidP="00FE082E">
            <w:pPr>
              <w:pStyle w:val="ConsPlusTitle"/>
              <w:widowControl/>
              <w:jc w:val="both"/>
              <w:rPr>
                <w:rFonts w:ascii="Arial" w:hAnsi="Arial" w:cs="Arial"/>
                <w:sz w:val="20"/>
                <w:szCs w:val="20"/>
              </w:rPr>
            </w:pPr>
            <w:r w:rsidRPr="00871E66">
              <w:rPr>
                <w:rFonts w:ascii="Arial" w:hAnsi="Arial" w:cs="Arial"/>
                <w:sz w:val="20"/>
                <w:szCs w:val="20"/>
              </w:rPr>
              <w:t xml:space="preserve">РЕШЕНИЕ СОВЕТА ДЕПУТАТОВ ГОРОДА КУЙБЫШЕВА КУЙБЫШЕВСКОГО РАЙОНА НОВОСИБИРСКОЙ ОБЛАСТИ ПЯТОГО СОЗЫВА ОТ </w:t>
            </w:r>
            <w:r w:rsidRPr="00064D5C">
              <w:rPr>
                <w:rFonts w:ascii="Arial" w:hAnsi="Arial" w:cs="Arial"/>
                <w:sz w:val="20"/>
                <w:szCs w:val="20"/>
              </w:rPr>
              <w:t>16.</w:t>
            </w:r>
            <w:r w:rsidRPr="00871E66">
              <w:rPr>
                <w:rFonts w:ascii="Arial" w:hAnsi="Arial" w:cs="Arial"/>
                <w:sz w:val="20"/>
                <w:szCs w:val="20"/>
              </w:rPr>
              <w:t>1</w:t>
            </w:r>
            <w:r>
              <w:rPr>
                <w:rFonts w:ascii="Arial" w:hAnsi="Arial" w:cs="Arial"/>
                <w:sz w:val="20"/>
                <w:szCs w:val="20"/>
              </w:rPr>
              <w:t>1</w:t>
            </w:r>
            <w:r w:rsidRPr="00871E66">
              <w:rPr>
                <w:rFonts w:ascii="Arial" w:hAnsi="Arial" w:cs="Arial"/>
                <w:sz w:val="20"/>
                <w:szCs w:val="20"/>
              </w:rPr>
              <w:t>.2023 №</w:t>
            </w:r>
            <w:r w:rsidRPr="00456B58">
              <w:rPr>
                <w:rFonts w:ascii="Arial" w:hAnsi="Arial" w:cs="Arial"/>
                <w:sz w:val="20"/>
                <w:szCs w:val="20"/>
              </w:rPr>
              <w:t xml:space="preserve"> 25</w:t>
            </w:r>
            <w:r w:rsidRPr="00456B58">
              <w:rPr>
                <w:rFonts w:ascii="Arial" w:hAnsi="Arial" w:cs="Arial"/>
                <w:bCs w:val="0"/>
                <w:sz w:val="20"/>
                <w:szCs w:val="20"/>
              </w:rPr>
              <w:t>7</w:t>
            </w:r>
            <w:r w:rsidRPr="00064D5C">
              <w:rPr>
                <w:rFonts w:ascii="Arial" w:hAnsi="Arial" w:cs="Arial"/>
                <w:b w:val="0"/>
                <w:sz w:val="20"/>
                <w:szCs w:val="20"/>
              </w:rPr>
              <w:t xml:space="preserve"> «О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tc>
        <w:tc>
          <w:tcPr>
            <w:tcW w:w="325" w:type="pct"/>
            <w:shd w:val="clear" w:color="auto" w:fill="auto"/>
          </w:tcPr>
          <w:p w:rsidR="0014214A" w:rsidRDefault="0014214A" w:rsidP="005C35BA">
            <w:pPr>
              <w:tabs>
                <w:tab w:val="left" w:pos="9071"/>
              </w:tabs>
              <w:ind w:left="-107" w:right="-143"/>
              <w:jc w:val="center"/>
              <w:rPr>
                <w:rFonts w:ascii="Arial" w:hAnsi="Arial" w:cs="Arial"/>
                <w:sz w:val="20"/>
                <w:szCs w:val="20"/>
              </w:rPr>
            </w:pPr>
            <w:r>
              <w:rPr>
                <w:rFonts w:ascii="Arial" w:hAnsi="Arial" w:cs="Arial"/>
                <w:sz w:val="20"/>
                <w:szCs w:val="20"/>
              </w:rPr>
              <w:t>03</w:t>
            </w:r>
          </w:p>
        </w:tc>
      </w:tr>
      <w:tr w:rsidR="009D4007" w:rsidTr="008D302F">
        <w:trPr>
          <w:trHeight w:val="1275"/>
        </w:trPr>
        <w:tc>
          <w:tcPr>
            <w:tcW w:w="288" w:type="pct"/>
            <w:shd w:val="clear" w:color="auto" w:fill="auto"/>
          </w:tcPr>
          <w:p w:rsidR="009D4007" w:rsidRDefault="009D4007" w:rsidP="0014214A">
            <w:pPr>
              <w:tabs>
                <w:tab w:val="left" w:pos="9071"/>
              </w:tabs>
              <w:ind w:right="-143"/>
              <w:jc w:val="both"/>
              <w:rPr>
                <w:rFonts w:ascii="Arial" w:hAnsi="Arial" w:cs="Arial"/>
                <w:b/>
                <w:sz w:val="20"/>
                <w:szCs w:val="20"/>
              </w:rPr>
            </w:pPr>
            <w:r>
              <w:rPr>
                <w:rFonts w:ascii="Arial" w:hAnsi="Arial" w:cs="Arial"/>
                <w:b/>
                <w:sz w:val="20"/>
                <w:szCs w:val="20"/>
              </w:rPr>
              <w:t>1.2.</w:t>
            </w:r>
          </w:p>
        </w:tc>
        <w:tc>
          <w:tcPr>
            <w:tcW w:w="4387" w:type="pct"/>
            <w:shd w:val="clear" w:color="auto" w:fill="auto"/>
          </w:tcPr>
          <w:p w:rsidR="009D4007" w:rsidRPr="00750571" w:rsidRDefault="00750571" w:rsidP="00750571">
            <w:pPr>
              <w:widowControl w:val="0"/>
              <w:autoSpaceDE w:val="0"/>
              <w:spacing w:after="120"/>
              <w:jc w:val="both"/>
              <w:rPr>
                <w:rFonts w:ascii="Arial" w:hAnsi="Arial" w:cs="Arial"/>
                <w:b/>
                <w:spacing w:val="1"/>
                <w:sz w:val="20"/>
                <w:szCs w:val="20"/>
              </w:rPr>
            </w:pPr>
            <w:r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Pr>
                <w:rFonts w:ascii="Arial" w:hAnsi="Arial" w:cs="Arial"/>
                <w:b/>
                <w:sz w:val="20"/>
                <w:szCs w:val="20"/>
              </w:rPr>
              <w:t>16</w:t>
            </w:r>
            <w:r w:rsidRPr="00871E66">
              <w:rPr>
                <w:rFonts w:ascii="Arial" w:hAnsi="Arial" w:cs="Arial"/>
                <w:b/>
                <w:bCs/>
                <w:sz w:val="20"/>
                <w:szCs w:val="20"/>
              </w:rPr>
              <w:t>.1</w:t>
            </w:r>
            <w:r>
              <w:rPr>
                <w:rFonts w:ascii="Arial" w:hAnsi="Arial" w:cs="Arial"/>
                <w:b/>
                <w:bCs/>
                <w:sz w:val="20"/>
                <w:szCs w:val="20"/>
              </w:rPr>
              <w:t>1</w:t>
            </w:r>
            <w:r w:rsidRPr="00871E66">
              <w:rPr>
                <w:rFonts w:ascii="Arial" w:hAnsi="Arial" w:cs="Arial"/>
                <w:b/>
                <w:bCs/>
                <w:sz w:val="20"/>
                <w:szCs w:val="20"/>
              </w:rPr>
              <w:t>.2023 № 2</w:t>
            </w:r>
            <w:r>
              <w:rPr>
                <w:rFonts w:ascii="Arial" w:hAnsi="Arial" w:cs="Arial"/>
                <w:b/>
                <w:bCs/>
                <w:sz w:val="20"/>
                <w:szCs w:val="20"/>
              </w:rPr>
              <w:t>58</w:t>
            </w:r>
            <w:r w:rsidRPr="00871E66">
              <w:rPr>
                <w:rFonts w:ascii="Arial" w:hAnsi="Arial" w:cs="Arial"/>
                <w:bCs/>
                <w:sz w:val="20"/>
                <w:szCs w:val="20"/>
              </w:rPr>
              <w:t xml:space="preserve"> «</w:t>
            </w:r>
            <w:r w:rsidRPr="00B910B8">
              <w:rPr>
                <w:rFonts w:ascii="Arial" w:hAnsi="Arial" w:cs="Arial"/>
                <w:bCs/>
                <w:sz w:val="20"/>
                <w:szCs w:val="20"/>
                <w:lang w:eastAsia="ar-SA"/>
              </w:rPr>
              <w:t xml:space="preserve">О внесении изменений в решение </w:t>
            </w:r>
            <w:r w:rsidRPr="00B910B8">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871E66">
              <w:rPr>
                <w:rFonts w:ascii="Arial" w:hAnsi="Arial" w:cs="Arial"/>
                <w:sz w:val="20"/>
                <w:szCs w:val="20"/>
              </w:rPr>
              <w:t>»</w:t>
            </w:r>
          </w:p>
        </w:tc>
        <w:tc>
          <w:tcPr>
            <w:tcW w:w="325" w:type="pct"/>
            <w:shd w:val="clear" w:color="auto" w:fill="auto"/>
          </w:tcPr>
          <w:p w:rsidR="009D4007" w:rsidRDefault="0014278B" w:rsidP="00BB708B">
            <w:pPr>
              <w:tabs>
                <w:tab w:val="left" w:pos="9071"/>
              </w:tabs>
              <w:ind w:left="-107" w:right="-143"/>
              <w:jc w:val="center"/>
              <w:rPr>
                <w:rFonts w:ascii="Arial" w:hAnsi="Arial" w:cs="Arial"/>
                <w:sz w:val="20"/>
                <w:szCs w:val="20"/>
              </w:rPr>
            </w:pPr>
            <w:r>
              <w:rPr>
                <w:rFonts w:ascii="Arial" w:hAnsi="Arial" w:cs="Arial"/>
                <w:sz w:val="20"/>
                <w:szCs w:val="20"/>
              </w:rPr>
              <w:t>70</w:t>
            </w:r>
            <w:bookmarkStart w:id="0" w:name="_GoBack"/>
            <w:bookmarkEnd w:id="0"/>
          </w:p>
        </w:tc>
      </w:tr>
    </w:tbl>
    <w:p w:rsidR="002D7EC8" w:rsidRPr="0014214A" w:rsidRDefault="002D7EC8" w:rsidP="00CE66FD">
      <w:pPr>
        <w:jc w:val="both"/>
      </w:pPr>
    </w:p>
    <w:p w:rsidR="002721F9" w:rsidRDefault="002721F9" w:rsidP="00034B79">
      <w:pPr>
        <w:jc w:val="both"/>
        <w:rPr>
          <w:rFonts w:ascii="Arial" w:hAnsi="Arial" w:cs="Arial"/>
          <w:b/>
          <w:sz w:val="20"/>
          <w:szCs w:val="20"/>
        </w:rPr>
      </w:pPr>
    </w:p>
    <w:p w:rsidR="002976C6"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C3513" w:rsidRDefault="00CC3513" w:rsidP="00034B79">
      <w:pPr>
        <w:jc w:val="both"/>
        <w:rPr>
          <w:rFonts w:ascii="Arial" w:hAnsi="Arial" w:cs="Arial"/>
          <w:sz w:val="20"/>
          <w:szCs w:val="20"/>
        </w:rPr>
      </w:pPr>
    </w:p>
    <w:p w:rsidR="002559C9" w:rsidRDefault="002559C9" w:rsidP="00034B79">
      <w:pPr>
        <w:jc w:val="both"/>
        <w:rPr>
          <w:rFonts w:ascii="Arial" w:hAnsi="Arial" w:cs="Arial"/>
          <w:sz w:val="20"/>
          <w:szCs w:val="20"/>
        </w:rPr>
      </w:pPr>
    </w:p>
    <w:p w:rsidR="00970AC6"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5163A7" w:rsidRDefault="005163A7" w:rsidP="005163A7">
      <w:pPr>
        <w:jc w:val="both"/>
        <w:rPr>
          <w:rFonts w:ascii="Arial" w:hAnsi="Arial" w:cs="Arial"/>
          <w:sz w:val="20"/>
          <w:szCs w:val="20"/>
        </w:rPr>
      </w:pPr>
    </w:p>
    <w:p w:rsidR="00784B3B" w:rsidRDefault="00784B3B"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81793E">
          <w:headerReference w:type="default" r:id="rId10"/>
          <w:footerReference w:type="default" r:id="rId11"/>
          <w:footerReference w:type="first" r:id="rId12"/>
          <w:pgSz w:w="11906" w:h="16838"/>
          <w:pgMar w:top="1134" w:right="1134" w:bottom="1134" w:left="1134" w:header="709" w:footer="284" w:gutter="0"/>
          <w:pgNumType w:start="1" w:chapStyle="1"/>
          <w:cols w:space="708"/>
          <w:docGrid w:linePitch="360"/>
        </w:sectPr>
      </w:pPr>
    </w:p>
    <w:p w:rsidR="0014214A" w:rsidRPr="00A45185" w:rsidRDefault="0014214A" w:rsidP="0014214A">
      <w:pPr>
        <w:jc w:val="center"/>
        <w:rPr>
          <w:rFonts w:ascii="Arial" w:hAnsi="Arial" w:cs="Arial"/>
          <w:b/>
          <w:sz w:val="20"/>
          <w:szCs w:val="20"/>
        </w:rPr>
      </w:pPr>
      <w:r w:rsidRPr="00A45185">
        <w:rPr>
          <w:rFonts w:ascii="Arial" w:hAnsi="Arial" w:cs="Arial"/>
          <w:b/>
          <w:sz w:val="20"/>
          <w:szCs w:val="20"/>
        </w:rPr>
        <w:lastRenderedPageBreak/>
        <w:t>РАЗДЕЛ I.</w:t>
      </w:r>
    </w:p>
    <w:p w:rsidR="0014214A" w:rsidRPr="00A45185" w:rsidRDefault="0014214A" w:rsidP="0014214A">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3C09B7" w:rsidRDefault="003C09B7" w:rsidP="00904AAE">
      <w:pPr>
        <w:widowControl w:val="0"/>
        <w:jc w:val="center"/>
        <w:rPr>
          <w:rFonts w:ascii="Arial" w:hAnsi="Arial" w:cs="Arial"/>
          <w:b/>
          <w:spacing w:val="1"/>
          <w:sz w:val="20"/>
          <w:szCs w:val="20"/>
        </w:rPr>
      </w:pPr>
    </w:p>
    <w:p w:rsidR="001B6701" w:rsidRPr="00871E66" w:rsidRDefault="00871E66" w:rsidP="00064D5C">
      <w:pPr>
        <w:tabs>
          <w:tab w:val="left" w:pos="900"/>
        </w:tabs>
        <w:autoSpaceDE w:val="0"/>
        <w:autoSpaceDN w:val="0"/>
        <w:adjustRightInd w:val="0"/>
        <w:jc w:val="both"/>
        <w:rPr>
          <w:rFonts w:ascii="Arial" w:hAnsi="Arial" w:cs="Arial"/>
          <w:b/>
          <w:spacing w:val="1"/>
          <w:sz w:val="20"/>
          <w:szCs w:val="20"/>
        </w:rPr>
      </w:pPr>
      <w:r>
        <w:rPr>
          <w:rFonts w:ascii="Arial" w:hAnsi="Arial" w:cs="Arial"/>
          <w:b/>
          <w:sz w:val="20"/>
          <w:szCs w:val="20"/>
        </w:rPr>
        <w:t xml:space="preserve">1.1. </w:t>
      </w:r>
      <w:r w:rsidR="001B6701"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064D5C">
        <w:rPr>
          <w:rFonts w:ascii="Arial" w:hAnsi="Arial" w:cs="Arial"/>
          <w:b/>
          <w:sz w:val="20"/>
          <w:szCs w:val="20"/>
        </w:rPr>
        <w:t>16</w:t>
      </w:r>
      <w:r w:rsidR="00C63EF4" w:rsidRPr="00871E66">
        <w:rPr>
          <w:rFonts w:ascii="Arial" w:hAnsi="Arial" w:cs="Arial"/>
          <w:b/>
          <w:bCs/>
          <w:sz w:val="20"/>
          <w:szCs w:val="20"/>
        </w:rPr>
        <w:t>.1</w:t>
      </w:r>
      <w:r w:rsidR="008063DF">
        <w:rPr>
          <w:rFonts w:ascii="Arial" w:hAnsi="Arial" w:cs="Arial"/>
          <w:b/>
          <w:bCs/>
          <w:sz w:val="20"/>
          <w:szCs w:val="20"/>
        </w:rPr>
        <w:t>1</w:t>
      </w:r>
      <w:r w:rsidR="001B6701" w:rsidRPr="00871E66">
        <w:rPr>
          <w:rFonts w:ascii="Arial" w:hAnsi="Arial" w:cs="Arial"/>
          <w:b/>
          <w:bCs/>
          <w:sz w:val="20"/>
          <w:szCs w:val="20"/>
        </w:rPr>
        <w:t>.2023 № 2</w:t>
      </w:r>
      <w:r w:rsidR="008063DF">
        <w:rPr>
          <w:rFonts w:ascii="Arial" w:hAnsi="Arial" w:cs="Arial"/>
          <w:b/>
          <w:bCs/>
          <w:sz w:val="20"/>
          <w:szCs w:val="20"/>
        </w:rPr>
        <w:t>5</w:t>
      </w:r>
      <w:r w:rsidR="00064D5C">
        <w:rPr>
          <w:rFonts w:ascii="Arial" w:hAnsi="Arial" w:cs="Arial"/>
          <w:b/>
          <w:bCs/>
          <w:sz w:val="20"/>
          <w:szCs w:val="20"/>
        </w:rPr>
        <w:t>7</w:t>
      </w:r>
      <w:r w:rsidR="001B6701" w:rsidRPr="00871E66">
        <w:rPr>
          <w:rFonts w:ascii="Arial" w:hAnsi="Arial" w:cs="Arial"/>
          <w:bCs/>
          <w:sz w:val="20"/>
          <w:szCs w:val="20"/>
        </w:rPr>
        <w:t xml:space="preserve"> «</w:t>
      </w:r>
      <w:r w:rsidR="00064D5C" w:rsidRPr="00064D5C">
        <w:rPr>
          <w:rFonts w:ascii="Arial" w:hAnsi="Arial" w:cs="Arial"/>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r w:rsidR="001B6701" w:rsidRPr="00871E66">
        <w:rPr>
          <w:rFonts w:ascii="Arial" w:hAnsi="Arial" w:cs="Arial"/>
          <w:sz w:val="20"/>
          <w:szCs w:val="20"/>
        </w:rPr>
        <w:t>»</w:t>
      </w:r>
    </w:p>
    <w:p w:rsidR="001B6701" w:rsidRPr="001B6701" w:rsidRDefault="001B6701" w:rsidP="001B6701">
      <w:pPr>
        <w:pStyle w:val="af0"/>
        <w:widowControl w:val="0"/>
        <w:tabs>
          <w:tab w:val="left" w:pos="426"/>
        </w:tabs>
        <w:ind w:left="0"/>
        <w:jc w:val="both"/>
        <w:rPr>
          <w:rFonts w:ascii="Arial" w:hAnsi="Arial" w:cs="Arial"/>
          <w:b/>
          <w:sz w:val="20"/>
          <w:szCs w:val="20"/>
        </w:rPr>
      </w:pPr>
    </w:p>
    <w:p w:rsidR="00064D5C" w:rsidRPr="00064D5C" w:rsidRDefault="00064D5C" w:rsidP="004A75D1">
      <w:pPr>
        <w:keepNext/>
        <w:autoSpaceDE w:val="0"/>
        <w:autoSpaceDN w:val="0"/>
        <w:jc w:val="center"/>
        <w:outlineLvl w:val="0"/>
        <w:rPr>
          <w:rFonts w:ascii="Arial" w:hAnsi="Arial" w:cs="Arial"/>
          <w:b/>
          <w:bCs/>
          <w:sz w:val="20"/>
          <w:szCs w:val="20"/>
        </w:rPr>
      </w:pPr>
      <w:r w:rsidRPr="00064D5C">
        <w:rPr>
          <w:rFonts w:ascii="Arial" w:hAnsi="Arial" w:cs="Arial"/>
          <w:b/>
          <w:bCs/>
          <w:sz w:val="20"/>
          <w:szCs w:val="20"/>
        </w:rPr>
        <w:t xml:space="preserve">РЕШЕНИЕ  </w:t>
      </w:r>
    </w:p>
    <w:p w:rsidR="004A75D1" w:rsidRPr="004A75D1" w:rsidRDefault="004A75D1" w:rsidP="004A75D1">
      <w:pPr>
        <w:autoSpaceDE w:val="0"/>
        <w:autoSpaceDN w:val="0"/>
        <w:adjustRightInd w:val="0"/>
        <w:jc w:val="center"/>
        <w:rPr>
          <w:rFonts w:ascii="Arial" w:hAnsi="Arial" w:cs="Arial"/>
          <w:b/>
          <w:bCs/>
          <w:sz w:val="20"/>
          <w:szCs w:val="20"/>
        </w:rPr>
      </w:pPr>
      <w:r w:rsidRPr="004A75D1">
        <w:rPr>
          <w:sz w:val="28"/>
          <w:szCs w:val="28"/>
        </w:rPr>
        <w:t>(</w:t>
      </w:r>
      <w:proofErr w:type="gramStart"/>
      <w:r w:rsidRPr="004A75D1">
        <w:rPr>
          <w:rFonts w:ascii="Arial" w:hAnsi="Arial" w:cs="Arial"/>
          <w:sz w:val="20"/>
          <w:szCs w:val="20"/>
        </w:rPr>
        <w:t>тридцатая</w:t>
      </w:r>
      <w:proofErr w:type="gramEnd"/>
      <w:r w:rsidRPr="004A75D1">
        <w:rPr>
          <w:rFonts w:ascii="Arial" w:hAnsi="Arial" w:cs="Arial"/>
          <w:sz w:val="20"/>
          <w:szCs w:val="20"/>
        </w:rPr>
        <w:t xml:space="preserve"> (внеочередная) сессия)</w:t>
      </w:r>
    </w:p>
    <w:p w:rsidR="00064D5C" w:rsidRPr="00064D5C" w:rsidRDefault="00064D5C" w:rsidP="00064D5C">
      <w:pPr>
        <w:autoSpaceDE w:val="0"/>
        <w:autoSpaceDN w:val="0"/>
        <w:adjustRightInd w:val="0"/>
        <w:jc w:val="center"/>
        <w:rPr>
          <w:rFonts w:ascii="Arial" w:hAnsi="Arial" w:cs="Arial"/>
          <w:sz w:val="20"/>
          <w:szCs w:val="20"/>
        </w:rPr>
      </w:pPr>
      <w:r w:rsidRPr="00064D5C">
        <w:rPr>
          <w:rFonts w:ascii="Arial" w:hAnsi="Arial" w:cs="Arial"/>
          <w:sz w:val="20"/>
          <w:szCs w:val="20"/>
        </w:rPr>
        <w:t>16.11.2023  № 257</w:t>
      </w:r>
    </w:p>
    <w:p w:rsidR="00064D5C" w:rsidRPr="00064D5C" w:rsidRDefault="00064D5C" w:rsidP="00064D5C">
      <w:pPr>
        <w:autoSpaceDE w:val="0"/>
        <w:autoSpaceDN w:val="0"/>
        <w:adjustRightInd w:val="0"/>
        <w:jc w:val="center"/>
        <w:rPr>
          <w:rFonts w:ascii="Arial" w:hAnsi="Arial" w:cs="Arial"/>
          <w:sz w:val="20"/>
          <w:szCs w:val="20"/>
        </w:rPr>
      </w:pPr>
    </w:p>
    <w:p w:rsidR="00064D5C" w:rsidRPr="00064D5C" w:rsidRDefault="00064D5C" w:rsidP="00064D5C">
      <w:pPr>
        <w:tabs>
          <w:tab w:val="left" w:pos="900"/>
        </w:tabs>
        <w:autoSpaceDE w:val="0"/>
        <w:autoSpaceDN w:val="0"/>
        <w:adjustRightInd w:val="0"/>
        <w:jc w:val="center"/>
        <w:rPr>
          <w:rFonts w:ascii="Arial" w:hAnsi="Arial" w:cs="Arial"/>
          <w:b/>
          <w:sz w:val="20"/>
          <w:szCs w:val="20"/>
        </w:rPr>
      </w:pPr>
      <w:r w:rsidRPr="00064D5C">
        <w:rPr>
          <w:rFonts w:ascii="Arial" w:hAnsi="Arial" w:cs="Arial"/>
          <w:b/>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p w:rsidR="00064D5C" w:rsidRPr="00064D5C" w:rsidRDefault="00064D5C" w:rsidP="00064D5C">
      <w:pPr>
        <w:autoSpaceDE w:val="0"/>
        <w:autoSpaceDN w:val="0"/>
        <w:adjustRightInd w:val="0"/>
        <w:jc w:val="center"/>
        <w:rPr>
          <w:rFonts w:ascii="Arial" w:hAnsi="Arial" w:cs="Arial"/>
          <w:sz w:val="20"/>
          <w:szCs w:val="20"/>
        </w:rPr>
      </w:pP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064D5C" w:rsidRPr="00064D5C" w:rsidRDefault="00064D5C" w:rsidP="00064D5C">
      <w:pPr>
        <w:autoSpaceDE w:val="0"/>
        <w:autoSpaceDN w:val="0"/>
        <w:adjustRightInd w:val="0"/>
        <w:jc w:val="both"/>
        <w:rPr>
          <w:rFonts w:ascii="Arial" w:hAnsi="Arial" w:cs="Arial"/>
          <w:b/>
          <w:sz w:val="20"/>
          <w:szCs w:val="20"/>
        </w:rPr>
      </w:pPr>
      <w:r w:rsidRPr="00064D5C">
        <w:rPr>
          <w:rFonts w:ascii="Arial" w:hAnsi="Arial" w:cs="Arial"/>
          <w:b/>
          <w:sz w:val="20"/>
          <w:szCs w:val="20"/>
        </w:rPr>
        <w:t>РЕШИЛ:</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1. Внести в Решение Совета депутатов от   22.12.2022   № 169 «О бюджете города Куйбышева Куйбышевского района Новосибирской области на 2023 год и плановый период 2024 и 2025 годов» следующие изменения:</w:t>
      </w:r>
    </w:p>
    <w:p w:rsidR="00064D5C" w:rsidRPr="00064D5C" w:rsidRDefault="00064D5C" w:rsidP="00064D5C">
      <w:pPr>
        <w:jc w:val="both"/>
        <w:rPr>
          <w:rFonts w:ascii="Arial" w:hAnsi="Arial" w:cs="Arial"/>
          <w:sz w:val="20"/>
          <w:szCs w:val="20"/>
        </w:rPr>
      </w:pPr>
      <w:r w:rsidRPr="00064D5C">
        <w:rPr>
          <w:rFonts w:ascii="Arial" w:hAnsi="Arial" w:cs="Arial"/>
          <w:sz w:val="20"/>
          <w:szCs w:val="20"/>
        </w:rPr>
        <w:t xml:space="preserve">  1)   В статье 1: </w:t>
      </w:r>
    </w:p>
    <w:p w:rsidR="00064D5C" w:rsidRPr="00064D5C" w:rsidRDefault="00064D5C" w:rsidP="00064D5C">
      <w:pPr>
        <w:jc w:val="both"/>
        <w:rPr>
          <w:rFonts w:ascii="Arial" w:hAnsi="Arial" w:cs="Arial"/>
          <w:sz w:val="20"/>
          <w:szCs w:val="20"/>
        </w:rPr>
      </w:pPr>
      <w:r w:rsidRPr="00064D5C">
        <w:rPr>
          <w:rFonts w:ascii="Arial" w:hAnsi="Arial" w:cs="Arial"/>
          <w:sz w:val="20"/>
          <w:szCs w:val="20"/>
        </w:rPr>
        <w:t xml:space="preserve">        </w:t>
      </w:r>
      <w:proofErr w:type="gramStart"/>
      <w:r w:rsidRPr="00064D5C">
        <w:rPr>
          <w:rFonts w:ascii="Arial" w:hAnsi="Arial" w:cs="Arial"/>
          <w:sz w:val="20"/>
          <w:szCs w:val="20"/>
        </w:rPr>
        <w:t>в</w:t>
      </w:r>
      <w:proofErr w:type="gramEnd"/>
      <w:r w:rsidRPr="00064D5C">
        <w:rPr>
          <w:rFonts w:ascii="Arial" w:hAnsi="Arial" w:cs="Arial"/>
          <w:sz w:val="20"/>
          <w:szCs w:val="20"/>
        </w:rPr>
        <w:t xml:space="preserve"> пункте 1:</w:t>
      </w:r>
    </w:p>
    <w:p w:rsidR="00064D5C" w:rsidRPr="00064D5C" w:rsidRDefault="00064D5C" w:rsidP="00064D5C">
      <w:pPr>
        <w:jc w:val="both"/>
        <w:rPr>
          <w:rFonts w:ascii="Arial" w:hAnsi="Arial" w:cs="Arial"/>
          <w:sz w:val="20"/>
          <w:szCs w:val="20"/>
        </w:rPr>
      </w:pPr>
      <w:r w:rsidRPr="00064D5C">
        <w:rPr>
          <w:rFonts w:ascii="Arial" w:hAnsi="Arial" w:cs="Arial"/>
          <w:sz w:val="20"/>
          <w:szCs w:val="20"/>
        </w:rPr>
        <w:t>- в подпункте 1: цифры «558 434 943,69» заменить цифрами «585 380 114,89»</w:t>
      </w:r>
    </w:p>
    <w:p w:rsidR="00064D5C" w:rsidRPr="00064D5C" w:rsidRDefault="00064D5C" w:rsidP="00064D5C">
      <w:pPr>
        <w:tabs>
          <w:tab w:val="num" w:pos="360"/>
        </w:tabs>
        <w:jc w:val="both"/>
        <w:rPr>
          <w:rFonts w:ascii="Arial" w:hAnsi="Arial" w:cs="Arial"/>
          <w:sz w:val="20"/>
          <w:szCs w:val="20"/>
        </w:rPr>
      </w:pPr>
      <w:r w:rsidRPr="00064D5C">
        <w:rPr>
          <w:rFonts w:ascii="Arial" w:hAnsi="Arial" w:cs="Arial"/>
          <w:sz w:val="20"/>
          <w:szCs w:val="20"/>
        </w:rPr>
        <w:t xml:space="preserve">                            </w:t>
      </w:r>
      <w:proofErr w:type="gramStart"/>
      <w:r w:rsidRPr="00064D5C">
        <w:rPr>
          <w:rFonts w:ascii="Arial" w:hAnsi="Arial" w:cs="Arial"/>
          <w:sz w:val="20"/>
          <w:szCs w:val="20"/>
        </w:rPr>
        <w:t>цифры</w:t>
      </w:r>
      <w:proofErr w:type="gramEnd"/>
      <w:r w:rsidRPr="00064D5C">
        <w:rPr>
          <w:rFonts w:ascii="Arial" w:hAnsi="Arial" w:cs="Arial"/>
          <w:sz w:val="20"/>
          <w:szCs w:val="20"/>
        </w:rPr>
        <w:t xml:space="preserve"> «</w:t>
      </w:r>
      <w:r w:rsidRPr="00064D5C">
        <w:rPr>
          <w:rFonts w:ascii="Arial" w:hAnsi="Arial" w:cs="Arial"/>
          <w:bCs/>
          <w:sz w:val="20"/>
          <w:szCs w:val="20"/>
        </w:rPr>
        <w:t>369 315 988,46</w:t>
      </w:r>
      <w:r w:rsidRPr="00064D5C">
        <w:rPr>
          <w:rFonts w:ascii="Arial" w:hAnsi="Arial" w:cs="Arial"/>
          <w:sz w:val="20"/>
          <w:szCs w:val="20"/>
        </w:rPr>
        <w:t>» заменить цифрами «</w:t>
      </w:r>
      <w:r w:rsidRPr="00064D5C">
        <w:rPr>
          <w:rFonts w:ascii="Arial" w:hAnsi="Arial" w:cs="Arial"/>
          <w:bCs/>
          <w:sz w:val="20"/>
          <w:szCs w:val="20"/>
        </w:rPr>
        <w:t>394 279 588,46</w:t>
      </w:r>
      <w:r w:rsidRPr="00064D5C">
        <w:rPr>
          <w:rFonts w:ascii="Arial" w:hAnsi="Arial" w:cs="Arial"/>
          <w:sz w:val="20"/>
          <w:szCs w:val="20"/>
        </w:rPr>
        <w:t xml:space="preserve">», </w:t>
      </w:r>
    </w:p>
    <w:p w:rsidR="00064D5C" w:rsidRPr="00064D5C" w:rsidRDefault="00064D5C" w:rsidP="00064D5C">
      <w:pPr>
        <w:tabs>
          <w:tab w:val="num" w:pos="360"/>
        </w:tabs>
        <w:jc w:val="both"/>
        <w:rPr>
          <w:rFonts w:ascii="Arial" w:hAnsi="Arial" w:cs="Arial"/>
          <w:bCs/>
          <w:sz w:val="20"/>
          <w:szCs w:val="20"/>
        </w:rPr>
      </w:pPr>
      <w:r w:rsidRPr="00064D5C">
        <w:rPr>
          <w:rFonts w:ascii="Arial" w:hAnsi="Arial" w:cs="Arial"/>
          <w:sz w:val="20"/>
          <w:szCs w:val="20"/>
        </w:rPr>
        <w:t xml:space="preserve">                            </w:t>
      </w:r>
      <w:proofErr w:type="gramStart"/>
      <w:r w:rsidRPr="00064D5C">
        <w:rPr>
          <w:rFonts w:ascii="Arial" w:hAnsi="Arial" w:cs="Arial"/>
          <w:sz w:val="20"/>
          <w:szCs w:val="20"/>
        </w:rPr>
        <w:t>цифры</w:t>
      </w:r>
      <w:proofErr w:type="gramEnd"/>
      <w:r w:rsidRPr="00064D5C">
        <w:rPr>
          <w:rFonts w:ascii="Arial" w:hAnsi="Arial" w:cs="Arial"/>
          <w:sz w:val="20"/>
          <w:szCs w:val="20"/>
        </w:rPr>
        <w:t xml:space="preserve"> «368 911 758,46» заменить цифрами «393 875 358,46».      </w:t>
      </w:r>
    </w:p>
    <w:p w:rsidR="00064D5C" w:rsidRPr="00064D5C" w:rsidRDefault="00064D5C" w:rsidP="00064D5C">
      <w:pPr>
        <w:tabs>
          <w:tab w:val="num" w:pos="360"/>
        </w:tabs>
        <w:jc w:val="both"/>
        <w:rPr>
          <w:rFonts w:ascii="Arial" w:hAnsi="Arial" w:cs="Arial"/>
          <w:sz w:val="20"/>
          <w:szCs w:val="20"/>
        </w:rPr>
      </w:pPr>
      <w:r w:rsidRPr="00064D5C">
        <w:rPr>
          <w:rFonts w:ascii="Arial" w:hAnsi="Arial" w:cs="Arial"/>
          <w:sz w:val="20"/>
          <w:szCs w:val="20"/>
        </w:rPr>
        <w:t>- в подпункте 2: цифры «571 570 128,71» заменить цифрами «598 515 299,91».</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2) В статье 3 пункте 1:</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w:t>
      </w:r>
      <w:proofErr w:type="gramStart"/>
      <w:r w:rsidRPr="00064D5C">
        <w:rPr>
          <w:rFonts w:ascii="Arial" w:hAnsi="Arial" w:cs="Arial"/>
          <w:sz w:val="20"/>
          <w:szCs w:val="20"/>
        </w:rPr>
        <w:t>в</w:t>
      </w:r>
      <w:proofErr w:type="gramEnd"/>
      <w:r w:rsidRPr="00064D5C">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3) В статье 7 пункте 1: утвердить приложение 7 «Распределение ассигнований на капитальные вложения из бюджета города по направлениям и объектам на 2023 год и плановый период 2024 и 2025 годов» в прилагаемой редакции.</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4) В статье 8 пункте 1 подпункте 2 цифры «47 622 348,16» заменить цифрами «72 834 823,16».</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5) В статье 9 пункте 1: утвердить приложение 8 «Источники финансирования дефицита бюджета города на 2023 год и плановый период 2024 и 2025 годов» в прилагаемой редакции.</w:t>
      </w:r>
    </w:p>
    <w:p w:rsidR="00064D5C" w:rsidRP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6) В статье 13 пункте 1 утвердить приложение 11 «Перечень муниципальных программ, предусмотренных к финансированию из бюджета города на 2023 и плановый период 2024 и 2025 годов» в прилагаемой редакции.</w:t>
      </w:r>
    </w:p>
    <w:p w:rsidR="00064D5C" w:rsidRDefault="00064D5C" w:rsidP="00064D5C">
      <w:pPr>
        <w:autoSpaceDE w:val="0"/>
        <w:autoSpaceDN w:val="0"/>
        <w:adjustRightInd w:val="0"/>
        <w:jc w:val="both"/>
        <w:rPr>
          <w:rFonts w:ascii="Arial" w:hAnsi="Arial" w:cs="Arial"/>
          <w:sz w:val="20"/>
          <w:szCs w:val="20"/>
        </w:rPr>
      </w:pPr>
      <w:r w:rsidRPr="00064D5C">
        <w:rPr>
          <w:rFonts w:ascii="Arial" w:hAnsi="Arial" w:cs="Arial"/>
          <w:sz w:val="20"/>
          <w:szCs w:val="20"/>
        </w:rPr>
        <w:t xml:space="preserve">    2. Настоящее решение вступает в силу после его официального опубликования.</w:t>
      </w:r>
    </w:p>
    <w:p w:rsidR="00064D5C" w:rsidRDefault="00064D5C" w:rsidP="00064D5C">
      <w:pPr>
        <w:autoSpaceDE w:val="0"/>
        <w:autoSpaceDN w:val="0"/>
        <w:adjustRightInd w:val="0"/>
        <w:jc w:val="both"/>
        <w:rPr>
          <w:rFonts w:ascii="Arial" w:hAnsi="Arial" w:cs="Arial"/>
          <w:sz w:val="20"/>
          <w:szCs w:val="20"/>
        </w:rPr>
      </w:pPr>
    </w:p>
    <w:p w:rsidR="00064D5C" w:rsidRDefault="00064D5C" w:rsidP="00064D5C">
      <w:pPr>
        <w:rPr>
          <w:rFonts w:ascii="Arial" w:hAnsi="Arial" w:cs="Arial"/>
          <w:sz w:val="20"/>
          <w:szCs w:val="20"/>
        </w:rPr>
      </w:pPr>
      <w:r>
        <w:rPr>
          <w:rFonts w:ascii="Arial" w:hAnsi="Arial" w:cs="Arial"/>
          <w:sz w:val="20"/>
          <w:szCs w:val="20"/>
        </w:rPr>
        <w:t xml:space="preserve">Глава города Куйбышева                                                   </w:t>
      </w:r>
      <w:r w:rsidRPr="00064D5C">
        <w:rPr>
          <w:rFonts w:ascii="Arial" w:hAnsi="Arial" w:cs="Arial"/>
          <w:sz w:val="20"/>
          <w:szCs w:val="20"/>
        </w:rPr>
        <w:t>Председатель Совета депутатов</w:t>
      </w:r>
    </w:p>
    <w:p w:rsidR="00064D5C" w:rsidRDefault="00064D5C" w:rsidP="00064D5C">
      <w:pPr>
        <w:autoSpaceDE w:val="0"/>
        <w:autoSpaceDN w:val="0"/>
        <w:adjustRightInd w:val="0"/>
        <w:jc w:val="both"/>
        <w:rPr>
          <w:rFonts w:ascii="Arial" w:hAnsi="Arial" w:cs="Arial"/>
          <w:sz w:val="20"/>
          <w:szCs w:val="20"/>
        </w:rPr>
      </w:pPr>
      <w:r>
        <w:rPr>
          <w:rFonts w:ascii="Arial" w:hAnsi="Arial" w:cs="Arial"/>
          <w:sz w:val="20"/>
          <w:szCs w:val="20"/>
        </w:rPr>
        <w:t xml:space="preserve">Куйбышевского района                                                       </w:t>
      </w:r>
      <w:r w:rsidRPr="00064D5C">
        <w:rPr>
          <w:rFonts w:ascii="Arial" w:hAnsi="Arial" w:cs="Arial"/>
          <w:sz w:val="20"/>
          <w:szCs w:val="20"/>
        </w:rPr>
        <w:t>города Куйбышева Куйбышевского</w:t>
      </w:r>
    </w:p>
    <w:p w:rsidR="00064D5C" w:rsidRDefault="00064D5C" w:rsidP="00064D5C">
      <w:pPr>
        <w:rPr>
          <w:rFonts w:ascii="Arial" w:hAnsi="Arial" w:cs="Arial"/>
          <w:sz w:val="20"/>
          <w:szCs w:val="20"/>
        </w:rPr>
      </w:pPr>
      <w:r>
        <w:rPr>
          <w:rFonts w:ascii="Arial" w:hAnsi="Arial" w:cs="Arial"/>
          <w:sz w:val="20"/>
          <w:szCs w:val="20"/>
        </w:rPr>
        <w:t xml:space="preserve">Новосибирской области                                                      </w:t>
      </w:r>
      <w:r w:rsidRPr="00064D5C">
        <w:rPr>
          <w:rFonts w:ascii="Arial" w:hAnsi="Arial" w:cs="Arial"/>
          <w:sz w:val="20"/>
          <w:szCs w:val="20"/>
        </w:rPr>
        <w:t>района Новосибирской области</w:t>
      </w:r>
      <w:r>
        <w:rPr>
          <w:rFonts w:ascii="Arial" w:hAnsi="Arial" w:cs="Arial"/>
          <w:sz w:val="20"/>
          <w:szCs w:val="20"/>
        </w:rPr>
        <w:t xml:space="preserve"> </w:t>
      </w:r>
    </w:p>
    <w:p w:rsidR="00FB4AE0" w:rsidRDefault="00FB4AE0" w:rsidP="00FB4AE0">
      <w:pPr>
        <w:autoSpaceDE w:val="0"/>
        <w:autoSpaceDN w:val="0"/>
        <w:adjustRightInd w:val="0"/>
        <w:rPr>
          <w:rFonts w:ascii="Arial" w:hAnsi="Arial" w:cs="Arial"/>
          <w:sz w:val="20"/>
          <w:szCs w:val="20"/>
        </w:rPr>
        <w:sectPr w:rsidR="00FB4AE0" w:rsidSect="004A75D1">
          <w:footerReference w:type="first" r:id="rId13"/>
          <w:pgSz w:w="11906" w:h="16838"/>
          <w:pgMar w:top="1134" w:right="1134" w:bottom="993" w:left="851" w:header="0" w:footer="567" w:gutter="0"/>
          <w:cols w:space="708"/>
          <w:titlePg/>
          <w:docGrid w:linePitch="360"/>
        </w:sectPr>
      </w:pPr>
      <w:r>
        <w:rPr>
          <w:rFonts w:ascii="Arial" w:hAnsi="Arial" w:cs="Arial"/>
          <w:sz w:val="20"/>
          <w:szCs w:val="20"/>
        </w:rPr>
        <w:t>_________________</w:t>
      </w:r>
      <w:proofErr w:type="spellStart"/>
      <w:r>
        <w:rPr>
          <w:rFonts w:ascii="Arial" w:hAnsi="Arial" w:cs="Arial"/>
          <w:sz w:val="20"/>
          <w:szCs w:val="20"/>
        </w:rPr>
        <w:t>А.А.Андронов</w:t>
      </w:r>
      <w:proofErr w:type="spellEnd"/>
      <w:r>
        <w:rPr>
          <w:rFonts w:ascii="Arial" w:hAnsi="Arial" w:cs="Arial"/>
          <w:sz w:val="20"/>
          <w:szCs w:val="20"/>
        </w:rPr>
        <w:t xml:space="preserve">                                     </w:t>
      </w:r>
      <w:r w:rsidRPr="00064D5C">
        <w:rPr>
          <w:rFonts w:ascii="Arial" w:hAnsi="Arial" w:cs="Arial"/>
          <w:sz w:val="20"/>
          <w:szCs w:val="20"/>
        </w:rPr>
        <w:t>______________</w:t>
      </w:r>
      <w:proofErr w:type="spellStart"/>
      <w:r w:rsidRPr="00064D5C">
        <w:rPr>
          <w:rFonts w:ascii="Arial" w:hAnsi="Arial" w:cs="Arial"/>
          <w:sz w:val="20"/>
          <w:szCs w:val="20"/>
        </w:rPr>
        <w:t>Е.А.Яблокова</w:t>
      </w:r>
      <w:proofErr w:type="spellEnd"/>
      <w:r w:rsidRPr="00064D5C">
        <w:rPr>
          <w:rFonts w:ascii="Arial" w:hAnsi="Arial" w:cs="Arial"/>
          <w:sz w:val="20"/>
          <w:szCs w:val="20"/>
        </w:rPr>
        <w:t xml:space="preserve">  </w:t>
      </w:r>
      <w:r>
        <w:rPr>
          <w:rFonts w:ascii="Arial" w:hAnsi="Arial" w:cs="Arial"/>
          <w:sz w:val="20"/>
          <w:szCs w:val="20"/>
        </w:rPr>
        <w:t xml:space="preserve">                               </w:t>
      </w:r>
    </w:p>
    <w:tbl>
      <w:tblPr>
        <w:tblW w:w="14965" w:type="dxa"/>
        <w:tblInd w:w="113" w:type="dxa"/>
        <w:tblLook w:val="04A0" w:firstRow="1" w:lastRow="0" w:firstColumn="1" w:lastColumn="0" w:noHBand="0" w:noVBand="1"/>
      </w:tblPr>
      <w:tblGrid>
        <w:gridCol w:w="5524"/>
        <w:gridCol w:w="740"/>
        <w:gridCol w:w="620"/>
        <w:gridCol w:w="520"/>
        <w:gridCol w:w="640"/>
        <w:gridCol w:w="740"/>
        <w:gridCol w:w="100"/>
        <w:gridCol w:w="520"/>
        <w:gridCol w:w="120"/>
        <w:gridCol w:w="1880"/>
        <w:gridCol w:w="1740"/>
        <w:gridCol w:w="20"/>
        <w:gridCol w:w="1480"/>
        <w:gridCol w:w="20"/>
        <w:gridCol w:w="301"/>
      </w:tblGrid>
      <w:tr w:rsidR="00071CCE" w:rsidRPr="00071CCE" w:rsidTr="008D302F">
        <w:trPr>
          <w:gridAfter w:val="2"/>
          <w:wAfter w:w="321" w:type="dxa"/>
          <w:trHeight w:val="285"/>
        </w:trPr>
        <w:tc>
          <w:tcPr>
            <w:tcW w:w="5524"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2000" w:type="dxa"/>
            <w:gridSpan w:val="4"/>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17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1500" w:type="dxa"/>
            <w:gridSpan w:val="2"/>
            <w:tcBorders>
              <w:top w:val="nil"/>
              <w:left w:val="nil"/>
              <w:bottom w:val="nil"/>
              <w:right w:val="nil"/>
            </w:tcBorders>
            <w:shd w:val="clear" w:color="auto" w:fill="auto"/>
            <w:noWrap/>
            <w:vAlign w:val="bottom"/>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Приложение 2</w:t>
            </w:r>
          </w:p>
        </w:tc>
      </w:tr>
      <w:tr w:rsidR="00071CCE" w:rsidRPr="00071CCE" w:rsidTr="008D302F">
        <w:trPr>
          <w:gridAfter w:val="1"/>
          <w:wAfter w:w="301" w:type="dxa"/>
          <w:trHeight w:val="1230"/>
        </w:trPr>
        <w:tc>
          <w:tcPr>
            <w:tcW w:w="5524" w:type="dxa"/>
            <w:tcBorders>
              <w:top w:val="nil"/>
              <w:left w:val="nil"/>
              <w:bottom w:val="nil"/>
              <w:right w:val="nil"/>
            </w:tcBorders>
            <w:shd w:val="clear" w:color="auto" w:fill="auto"/>
            <w:noWrap/>
            <w:vAlign w:val="bottom"/>
            <w:hideMark/>
          </w:tcPr>
          <w:p w:rsidR="00071CCE" w:rsidRPr="00071CCE" w:rsidRDefault="00071CCE" w:rsidP="00071CCE">
            <w:pPr>
              <w:jc w:val="right"/>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2000" w:type="dxa"/>
            <w:gridSpan w:val="4"/>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5140" w:type="dxa"/>
            <w:gridSpan w:val="5"/>
            <w:tcBorders>
              <w:top w:val="nil"/>
              <w:left w:val="nil"/>
              <w:bottom w:val="nil"/>
              <w:right w:val="nil"/>
            </w:tcBorders>
            <w:shd w:val="clear" w:color="auto" w:fill="auto"/>
            <w:vAlign w:val="bottom"/>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К решению </w:t>
            </w:r>
            <w:r w:rsidR="009F6396" w:rsidRPr="00071CCE">
              <w:rPr>
                <w:rFonts w:ascii="Arial" w:hAnsi="Arial" w:cs="Arial"/>
                <w:sz w:val="20"/>
                <w:szCs w:val="20"/>
              </w:rPr>
              <w:t>сессии Совета</w:t>
            </w:r>
            <w:r w:rsidRPr="00071CCE">
              <w:rPr>
                <w:rFonts w:ascii="Arial" w:hAnsi="Arial" w:cs="Arial"/>
                <w:sz w:val="20"/>
                <w:szCs w:val="20"/>
              </w:rPr>
              <w:t xml:space="preserve"> депутатов города </w:t>
            </w:r>
            <w:r w:rsidR="009F6396" w:rsidRPr="00071CCE">
              <w:rPr>
                <w:rFonts w:ascii="Arial" w:hAnsi="Arial" w:cs="Arial"/>
                <w:sz w:val="20"/>
                <w:szCs w:val="20"/>
              </w:rPr>
              <w:t>Куйбышева Куйбышевского</w:t>
            </w:r>
            <w:r w:rsidRPr="00071CCE">
              <w:rPr>
                <w:rFonts w:ascii="Arial" w:hAnsi="Arial" w:cs="Arial"/>
                <w:sz w:val="20"/>
                <w:szCs w:val="20"/>
              </w:rPr>
              <w:t xml:space="preserve"> района</w:t>
            </w:r>
            <w:r w:rsidR="009F6396">
              <w:rPr>
                <w:rFonts w:ascii="Arial" w:hAnsi="Arial" w:cs="Arial"/>
                <w:sz w:val="20"/>
                <w:szCs w:val="20"/>
              </w:rPr>
              <w:t xml:space="preserve"> Новосибирской области </w:t>
            </w:r>
            <w:r w:rsidRPr="00071CCE">
              <w:rPr>
                <w:rFonts w:ascii="Arial" w:hAnsi="Arial" w:cs="Arial"/>
                <w:sz w:val="20"/>
                <w:szCs w:val="20"/>
              </w:rPr>
              <w:t>"</w:t>
            </w:r>
            <w:r w:rsidR="009F6396" w:rsidRPr="00071CCE">
              <w:rPr>
                <w:rFonts w:ascii="Arial" w:hAnsi="Arial" w:cs="Arial"/>
                <w:sz w:val="20"/>
                <w:szCs w:val="20"/>
              </w:rPr>
              <w:t>О бюджете города</w:t>
            </w:r>
            <w:r w:rsidRPr="00071CCE">
              <w:rPr>
                <w:rFonts w:ascii="Arial" w:hAnsi="Arial" w:cs="Arial"/>
                <w:sz w:val="20"/>
                <w:szCs w:val="20"/>
              </w:rPr>
              <w:t xml:space="preserve"> </w:t>
            </w:r>
            <w:r w:rsidR="009F6396" w:rsidRPr="00071CCE">
              <w:rPr>
                <w:rFonts w:ascii="Arial" w:hAnsi="Arial" w:cs="Arial"/>
                <w:sz w:val="20"/>
                <w:szCs w:val="20"/>
              </w:rPr>
              <w:t>Куйбышева Куйбышевского</w:t>
            </w:r>
            <w:r w:rsidRPr="00071CCE">
              <w:rPr>
                <w:rFonts w:ascii="Arial" w:hAnsi="Arial" w:cs="Arial"/>
                <w:sz w:val="20"/>
                <w:szCs w:val="20"/>
              </w:rPr>
              <w:t xml:space="preserve"> района </w:t>
            </w:r>
            <w:r w:rsidR="009F6396" w:rsidRPr="00071CCE">
              <w:rPr>
                <w:rFonts w:ascii="Arial" w:hAnsi="Arial" w:cs="Arial"/>
                <w:sz w:val="20"/>
                <w:szCs w:val="20"/>
              </w:rPr>
              <w:t>Новосибирской области на 2023</w:t>
            </w:r>
            <w:r w:rsidRPr="00071CCE">
              <w:rPr>
                <w:rFonts w:ascii="Arial" w:hAnsi="Arial" w:cs="Arial"/>
                <w:sz w:val="20"/>
                <w:szCs w:val="20"/>
              </w:rPr>
              <w:t xml:space="preserve"> год и плановый </w:t>
            </w:r>
            <w:r w:rsidR="009F6396" w:rsidRPr="00071CCE">
              <w:rPr>
                <w:rFonts w:ascii="Arial" w:hAnsi="Arial" w:cs="Arial"/>
                <w:sz w:val="20"/>
                <w:szCs w:val="20"/>
              </w:rPr>
              <w:t>период 2024</w:t>
            </w:r>
            <w:r w:rsidRPr="00071CCE">
              <w:rPr>
                <w:rFonts w:ascii="Arial" w:hAnsi="Arial" w:cs="Arial"/>
                <w:sz w:val="20"/>
                <w:szCs w:val="20"/>
              </w:rPr>
              <w:t xml:space="preserve"> </w:t>
            </w:r>
            <w:r w:rsidR="009F6396" w:rsidRPr="00071CCE">
              <w:rPr>
                <w:rFonts w:ascii="Arial" w:hAnsi="Arial" w:cs="Arial"/>
                <w:sz w:val="20"/>
                <w:szCs w:val="20"/>
              </w:rPr>
              <w:t>и 2025</w:t>
            </w:r>
            <w:r w:rsidRPr="00071CCE">
              <w:rPr>
                <w:rFonts w:ascii="Arial" w:hAnsi="Arial" w:cs="Arial"/>
                <w:sz w:val="20"/>
                <w:szCs w:val="20"/>
              </w:rPr>
              <w:t xml:space="preserve"> годов"</w:t>
            </w:r>
          </w:p>
        </w:tc>
      </w:tr>
      <w:tr w:rsidR="00071CCE" w:rsidRPr="00071CCE" w:rsidTr="008D302F">
        <w:trPr>
          <w:gridAfter w:val="1"/>
          <w:wAfter w:w="301" w:type="dxa"/>
          <w:trHeight w:val="195"/>
        </w:trPr>
        <w:tc>
          <w:tcPr>
            <w:tcW w:w="14664" w:type="dxa"/>
            <w:gridSpan w:val="14"/>
            <w:tcBorders>
              <w:top w:val="nil"/>
              <w:left w:val="nil"/>
              <w:bottom w:val="nil"/>
              <w:right w:val="nil"/>
            </w:tcBorders>
            <w:shd w:val="clear" w:color="auto" w:fill="auto"/>
            <w:hideMark/>
          </w:tcPr>
          <w:p w:rsidR="00071CCE" w:rsidRPr="00071CCE" w:rsidRDefault="00071CCE" w:rsidP="00071CCE">
            <w:pPr>
              <w:rPr>
                <w:rFonts w:ascii="Arial" w:hAnsi="Arial" w:cs="Arial"/>
                <w:sz w:val="20"/>
                <w:szCs w:val="20"/>
              </w:rPr>
            </w:pPr>
          </w:p>
        </w:tc>
      </w:tr>
      <w:tr w:rsidR="00071CCE" w:rsidRPr="00071CCE" w:rsidTr="008D302F">
        <w:trPr>
          <w:gridAfter w:val="1"/>
          <w:wAfter w:w="301" w:type="dxa"/>
          <w:trHeight w:val="562"/>
        </w:trPr>
        <w:tc>
          <w:tcPr>
            <w:tcW w:w="14664" w:type="dxa"/>
            <w:gridSpan w:val="14"/>
            <w:tcBorders>
              <w:top w:val="nil"/>
              <w:left w:val="nil"/>
              <w:bottom w:val="nil"/>
              <w:right w:val="nil"/>
            </w:tcBorders>
            <w:shd w:val="clear" w:color="auto" w:fill="auto"/>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xml:space="preserve">Распределение бюджетных ассигнований по разделам, подразделам, целевым </w:t>
            </w:r>
            <w:r w:rsidR="009F6396" w:rsidRPr="00071CCE">
              <w:rPr>
                <w:rFonts w:ascii="Arial" w:hAnsi="Arial" w:cs="Arial"/>
                <w:sz w:val="20"/>
                <w:szCs w:val="20"/>
              </w:rPr>
              <w:t>статьям (</w:t>
            </w:r>
            <w:r w:rsidRPr="00071CCE">
              <w:rPr>
                <w:rFonts w:ascii="Arial" w:hAnsi="Arial" w:cs="Arial"/>
                <w:sz w:val="20"/>
                <w:szCs w:val="20"/>
              </w:rPr>
              <w:t xml:space="preserve">муниципальным программам и </w:t>
            </w:r>
            <w:r w:rsidR="009F6396" w:rsidRPr="00071CCE">
              <w:rPr>
                <w:rFonts w:ascii="Arial" w:hAnsi="Arial" w:cs="Arial"/>
                <w:sz w:val="20"/>
                <w:szCs w:val="20"/>
              </w:rPr>
              <w:t>непрограммным направлениям</w:t>
            </w:r>
            <w:r w:rsidRPr="00071CCE">
              <w:rPr>
                <w:rFonts w:ascii="Arial" w:hAnsi="Arial" w:cs="Arial"/>
                <w:sz w:val="20"/>
                <w:szCs w:val="20"/>
              </w:rPr>
              <w:t xml:space="preserve"> </w:t>
            </w:r>
            <w:r w:rsidR="009F6396" w:rsidRPr="00071CCE">
              <w:rPr>
                <w:rFonts w:ascii="Arial" w:hAnsi="Arial" w:cs="Arial"/>
                <w:sz w:val="20"/>
                <w:szCs w:val="20"/>
              </w:rPr>
              <w:t>деятельности)</w:t>
            </w:r>
            <w:r w:rsidRPr="00071CCE">
              <w:rPr>
                <w:rFonts w:ascii="Arial" w:hAnsi="Arial" w:cs="Arial"/>
                <w:sz w:val="20"/>
                <w:szCs w:val="20"/>
              </w:rPr>
              <w:t xml:space="preserve">, группам (группам и </w:t>
            </w:r>
            <w:r w:rsidR="009F6396" w:rsidRPr="00071CCE">
              <w:rPr>
                <w:rFonts w:ascii="Arial" w:hAnsi="Arial" w:cs="Arial"/>
                <w:sz w:val="20"/>
                <w:szCs w:val="20"/>
              </w:rPr>
              <w:t>подгруппам) видов</w:t>
            </w:r>
            <w:r w:rsidRPr="00071CCE">
              <w:rPr>
                <w:rFonts w:ascii="Arial" w:hAnsi="Arial" w:cs="Arial"/>
                <w:sz w:val="20"/>
                <w:szCs w:val="20"/>
              </w:rPr>
              <w:t xml:space="preserve"> расходов классификации расходов бюджета города </w:t>
            </w:r>
            <w:r w:rsidR="009F6396" w:rsidRPr="00071CCE">
              <w:rPr>
                <w:rFonts w:ascii="Arial" w:hAnsi="Arial" w:cs="Arial"/>
                <w:sz w:val="20"/>
                <w:szCs w:val="20"/>
              </w:rPr>
              <w:t>Куйбышева Куйбышевского</w:t>
            </w:r>
            <w:r w:rsidRPr="00071CCE">
              <w:rPr>
                <w:rFonts w:ascii="Arial" w:hAnsi="Arial" w:cs="Arial"/>
                <w:sz w:val="20"/>
                <w:szCs w:val="20"/>
              </w:rPr>
              <w:t xml:space="preserve"> района </w:t>
            </w:r>
            <w:r w:rsidR="009F6396" w:rsidRPr="00071CCE">
              <w:rPr>
                <w:rFonts w:ascii="Arial" w:hAnsi="Arial" w:cs="Arial"/>
                <w:sz w:val="20"/>
                <w:szCs w:val="20"/>
              </w:rPr>
              <w:t>Новосибирской области</w:t>
            </w:r>
            <w:r w:rsidRPr="00071CCE">
              <w:rPr>
                <w:rFonts w:ascii="Arial" w:hAnsi="Arial" w:cs="Arial"/>
                <w:sz w:val="20"/>
                <w:szCs w:val="20"/>
              </w:rPr>
              <w:t xml:space="preserve"> </w:t>
            </w:r>
            <w:r w:rsidR="009F6396" w:rsidRPr="00071CCE">
              <w:rPr>
                <w:rFonts w:ascii="Arial" w:hAnsi="Arial" w:cs="Arial"/>
                <w:sz w:val="20"/>
                <w:szCs w:val="20"/>
              </w:rPr>
              <w:t>на 2023</w:t>
            </w:r>
            <w:r w:rsidRPr="00071CCE">
              <w:rPr>
                <w:rFonts w:ascii="Arial" w:hAnsi="Arial" w:cs="Arial"/>
                <w:sz w:val="20"/>
                <w:szCs w:val="20"/>
              </w:rPr>
              <w:t xml:space="preserve"> </w:t>
            </w:r>
            <w:r w:rsidR="009F6396" w:rsidRPr="00071CCE">
              <w:rPr>
                <w:rFonts w:ascii="Arial" w:hAnsi="Arial" w:cs="Arial"/>
                <w:sz w:val="20"/>
                <w:szCs w:val="20"/>
              </w:rPr>
              <w:t>год и</w:t>
            </w:r>
            <w:r w:rsidRPr="00071CCE">
              <w:rPr>
                <w:rFonts w:ascii="Arial" w:hAnsi="Arial" w:cs="Arial"/>
                <w:sz w:val="20"/>
                <w:szCs w:val="20"/>
              </w:rPr>
              <w:t xml:space="preserve"> плановый </w:t>
            </w:r>
            <w:r w:rsidR="009F6396" w:rsidRPr="00071CCE">
              <w:rPr>
                <w:rFonts w:ascii="Arial" w:hAnsi="Arial" w:cs="Arial"/>
                <w:sz w:val="20"/>
                <w:szCs w:val="20"/>
              </w:rPr>
              <w:t>период 2024</w:t>
            </w:r>
            <w:r w:rsidRPr="00071CCE">
              <w:rPr>
                <w:rFonts w:ascii="Arial" w:hAnsi="Arial" w:cs="Arial"/>
                <w:sz w:val="20"/>
                <w:szCs w:val="20"/>
              </w:rPr>
              <w:t xml:space="preserve"> </w:t>
            </w:r>
            <w:r w:rsidR="009F6396" w:rsidRPr="00071CCE">
              <w:rPr>
                <w:rFonts w:ascii="Arial" w:hAnsi="Arial" w:cs="Arial"/>
                <w:sz w:val="20"/>
                <w:szCs w:val="20"/>
              </w:rPr>
              <w:t>и 2025</w:t>
            </w:r>
            <w:r w:rsidRPr="00071CCE">
              <w:rPr>
                <w:rFonts w:ascii="Arial" w:hAnsi="Arial" w:cs="Arial"/>
                <w:sz w:val="20"/>
                <w:szCs w:val="20"/>
              </w:rPr>
              <w:t xml:space="preserve"> годов</w:t>
            </w:r>
          </w:p>
        </w:tc>
      </w:tr>
      <w:tr w:rsidR="00071CCE" w:rsidRPr="00071CCE" w:rsidTr="008D302F">
        <w:trPr>
          <w:gridAfter w:val="1"/>
          <w:wAfter w:w="301" w:type="dxa"/>
          <w:trHeight w:val="375"/>
        </w:trPr>
        <w:tc>
          <w:tcPr>
            <w:tcW w:w="5524" w:type="dxa"/>
            <w:tcBorders>
              <w:top w:val="nil"/>
              <w:left w:val="nil"/>
              <w:bottom w:val="nil"/>
              <w:right w:val="nil"/>
            </w:tcBorders>
            <w:shd w:val="clear" w:color="auto" w:fill="auto"/>
            <w:noWrap/>
            <w:vAlign w:val="bottom"/>
            <w:hideMark/>
          </w:tcPr>
          <w:p w:rsidR="00071CCE" w:rsidRPr="00071CCE" w:rsidRDefault="00071CCE" w:rsidP="00071CCE">
            <w:pPr>
              <w:jc w:val="cente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2000" w:type="dxa"/>
            <w:gridSpan w:val="4"/>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4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5140" w:type="dxa"/>
            <w:gridSpan w:val="5"/>
            <w:tcBorders>
              <w:top w:val="nil"/>
              <w:left w:val="nil"/>
              <w:bottom w:val="single" w:sz="4" w:space="0" w:color="auto"/>
              <w:right w:val="nil"/>
            </w:tcBorders>
            <w:shd w:val="clear" w:color="auto" w:fill="auto"/>
            <w:noWrap/>
            <w:vAlign w:val="bottom"/>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руб.</w:t>
            </w:r>
          </w:p>
        </w:tc>
      </w:tr>
      <w:tr w:rsidR="00071CCE" w:rsidRPr="00071CCE" w:rsidTr="008D302F">
        <w:trPr>
          <w:gridAfter w:val="1"/>
          <w:wAfter w:w="301" w:type="dxa"/>
          <w:trHeight w:val="58"/>
        </w:trPr>
        <w:tc>
          <w:tcPr>
            <w:tcW w:w="552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Наименование</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ПР</w:t>
            </w:r>
          </w:p>
        </w:tc>
        <w:tc>
          <w:tcPr>
            <w:tcW w:w="2000" w:type="dxa"/>
            <w:gridSpan w:val="4"/>
            <w:vMerge w:val="restart"/>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ЦСР</w:t>
            </w:r>
          </w:p>
        </w:tc>
        <w:tc>
          <w:tcPr>
            <w:tcW w:w="6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ВР</w:t>
            </w:r>
          </w:p>
        </w:tc>
        <w:tc>
          <w:tcPr>
            <w:tcW w:w="5140" w:type="dxa"/>
            <w:gridSpan w:val="5"/>
            <w:tcBorders>
              <w:top w:val="single" w:sz="4" w:space="0" w:color="auto"/>
              <w:left w:val="nil"/>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Сумма</w:t>
            </w:r>
          </w:p>
        </w:tc>
      </w:tr>
      <w:tr w:rsidR="00071CCE" w:rsidRPr="00071CCE" w:rsidTr="008D302F">
        <w:trPr>
          <w:gridAfter w:val="2"/>
          <w:wAfter w:w="321" w:type="dxa"/>
          <w:trHeight w:val="1245"/>
        </w:trPr>
        <w:tc>
          <w:tcPr>
            <w:tcW w:w="5524" w:type="dxa"/>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2000" w:type="dxa"/>
            <w:gridSpan w:val="4"/>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18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2023 год</w:t>
            </w:r>
          </w:p>
        </w:tc>
        <w:tc>
          <w:tcPr>
            <w:tcW w:w="1740" w:type="dxa"/>
            <w:vMerge w:val="restart"/>
            <w:tcBorders>
              <w:top w:val="nil"/>
              <w:left w:val="single" w:sz="4" w:space="0" w:color="auto"/>
              <w:bottom w:val="single" w:sz="4" w:space="0" w:color="auto"/>
              <w:right w:val="single" w:sz="4" w:space="0" w:color="auto"/>
            </w:tcBorders>
            <w:shd w:val="clear" w:color="auto" w:fill="auto"/>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2024 год</w:t>
            </w:r>
          </w:p>
        </w:tc>
        <w:tc>
          <w:tcPr>
            <w:tcW w:w="150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2025 год</w:t>
            </w:r>
          </w:p>
        </w:tc>
      </w:tr>
      <w:tr w:rsidR="00071CCE" w:rsidRPr="00071CCE" w:rsidTr="008D302F">
        <w:trPr>
          <w:gridAfter w:val="2"/>
          <w:wAfter w:w="321" w:type="dxa"/>
          <w:trHeight w:val="230"/>
        </w:trPr>
        <w:tc>
          <w:tcPr>
            <w:tcW w:w="5524" w:type="dxa"/>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2000" w:type="dxa"/>
            <w:gridSpan w:val="4"/>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640" w:type="dxa"/>
            <w:gridSpan w:val="2"/>
            <w:vMerge/>
            <w:tcBorders>
              <w:top w:val="single" w:sz="4" w:space="0" w:color="auto"/>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1880" w:type="dxa"/>
            <w:vMerge/>
            <w:tcBorders>
              <w:top w:val="nil"/>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1740" w:type="dxa"/>
            <w:vMerge/>
            <w:tcBorders>
              <w:top w:val="nil"/>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1500" w:type="dxa"/>
            <w:gridSpan w:val="2"/>
            <w:vMerge/>
            <w:tcBorders>
              <w:top w:val="nil"/>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59 837 286,74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41 081 365,81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48 410 513,84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2 292 724,73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2 292 724,73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Высшее должностное лицо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2 292 724,73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r>
      <w:tr w:rsidR="00071CCE" w:rsidRPr="00071CCE" w:rsidTr="008D302F">
        <w:trPr>
          <w:gridAfter w:val="2"/>
          <w:wAfter w:w="321" w:type="dxa"/>
          <w:trHeight w:val="487"/>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2 292 724,73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2 292 724,73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2 069 667,42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2 069 667,42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Содержание аппарата управления представительного органа местного </w:t>
            </w:r>
            <w:r w:rsidRPr="00071CCE">
              <w:rPr>
                <w:rFonts w:ascii="Arial" w:hAnsi="Arial" w:cs="Arial"/>
                <w:b/>
                <w:bCs/>
                <w:sz w:val="20"/>
                <w:szCs w:val="20"/>
              </w:rPr>
              <w:lastRenderedPageBreak/>
              <w:t>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6 600,00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Председатель законодательного (представительного) органа муниципальной власти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2 063 067,42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r>
      <w:tr w:rsidR="00071CCE" w:rsidRPr="00071CCE" w:rsidTr="008D302F">
        <w:trPr>
          <w:gridAfter w:val="2"/>
          <w:wAfter w:w="321" w:type="dxa"/>
          <w:trHeight w:val="46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2 063 067,42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2 063 067,42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r>
      <w:tr w:rsidR="00071CCE" w:rsidRPr="00071CCE" w:rsidTr="008D302F">
        <w:trPr>
          <w:gridAfter w:val="2"/>
          <w:wAfter w:w="321" w:type="dxa"/>
          <w:trHeight w:val="38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51 445 663,13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35 926 186,76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43 732 215,84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51 445 663,13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35 926 186,76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43 732 215,84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37 619 071,07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35 926 186,76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43 732 215,84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32 125 239,06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33 336 967,04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42 255 079,96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32 125 239,06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33 336 967,04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42 255 079,96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5 479 612,01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2 589 219,72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1 477 135,88</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5 479 612,01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2 589 219,72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1 477 135,88</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14 220,00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14 220,00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77"/>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24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сбалансированности местных </w:t>
            </w:r>
            <w:r w:rsidR="001E50E1"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области "</w:t>
            </w:r>
            <w:r w:rsidR="001E50E1"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13 826 492,06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13 826 492,06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13 826 492,06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Резервные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Резервные средства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870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3 682 726,15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829 881,05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353 000,00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26.0.00.00000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130 967,00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124 967,00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Иные закупки товаров, работ и услуг для обеспечения </w:t>
            </w:r>
            <w:r w:rsidRPr="00071CCE">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130 967,00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124 967,00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119 033,00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125 033,00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360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119 033,00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125 033,00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3 432 726,15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579 881,05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103 000,00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государственных функций, связанных с общегосударственным управлением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3 136 508,07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579 881,05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103 000,00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2 359 673,90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579 881,05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103 000,00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2 359 673,90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579 881,05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103 000,00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776 834,17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830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684 054,17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92 780,00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Денежная выплата почетным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99.0.00.10400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330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НАЦИОНАЛЬНАЯ БЕЗОПАСНОСТЬ И ПРАВООХРАНИТЕЛЬНАЯ ДЕЯТЕЛЬНОСТЬ</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817 019,80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505 000,00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817 019,80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505 000,00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21.0.00.00000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215 500,00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212 500,00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215 500,00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212 500,00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34 500,00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37 500,00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360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34 500,00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37 500,00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31"/>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Муниципальная программа "В области защиты </w:t>
            </w:r>
            <w:r w:rsidRPr="00071CCE">
              <w:rPr>
                <w:rFonts w:ascii="Arial" w:hAnsi="Arial" w:cs="Arial"/>
                <w:b/>
                <w:bCs/>
                <w:sz w:val="20"/>
                <w:szCs w:val="20"/>
              </w:rPr>
              <w:lastRenderedPageBreak/>
              <w:t>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lastRenderedPageBreak/>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23.0.00.00000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r>
      <w:tr w:rsidR="00071CCE" w:rsidRPr="00071CCE" w:rsidTr="008D302F">
        <w:trPr>
          <w:gridAfter w:val="2"/>
          <w:wAfter w:w="321" w:type="dxa"/>
          <w:trHeight w:val="55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234 999,80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28.0.00.00000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28.0.00.79500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332 020,00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деятельности (оказание услуг) единой диспетчерской службы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34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99.0.00.03190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НАЦИОНАЛЬНАЯ ЭКОНОМИКА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128 647 947,16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83 533 489,41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50 522 491,00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Транспорт</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55 813 124,00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41 276 220,41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157"/>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55 813 124,00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41 276 220,41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41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40 544 400,75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40 544 400,75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32.0.00.71100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40 544 400,75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8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32.0.00.97110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86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731 819,66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731 819,66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Иные закупки товаров, работ и услуг для обеспечения </w:t>
            </w:r>
            <w:r w:rsidRPr="00071CCE">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32.0.00.S1100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731 819,66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Дорожное хозяйство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72 834 823,16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42 257 269,00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50 522 491,00</w:t>
            </w:r>
          </w:p>
        </w:tc>
      </w:tr>
      <w:tr w:rsidR="00071CCE" w:rsidRPr="00071CCE" w:rsidTr="008D302F">
        <w:trPr>
          <w:gridAfter w:val="2"/>
          <w:wAfter w:w="321" w:type="dxa"/>
          <w:trHeight w:val="8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27 255 758,00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33 606 970,00</w:t>
            </w:r>
          </w:p>
        </w:tc>
      </w:tr>
      <w:tr w:rsidR="00071CCE" w:rsidRPr="00071CCE" w:rsidTr="008D302F">
        <w:trPr>
          <w:gridAfter w:val="2"/>
          <w:wAfter w:w="321" w:type="dxa"/>
          <w:trHeight w:val="10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2 040 000,00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2 040 000,00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2 040 000,00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439"/>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24 963 600,00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33 270 900,00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24 963 600,00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33 270 900,00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24 963 600,00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33 270 900,00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государственной программы Новосибирской </w:t>
            </w:r>
            <w:r w:rsidR="001E50E1" w:rsidRPr="00071CCE">
              <w:rPr>
                <w:rFonts w:ascii="Arial" w:hAnsi="Arial" w:cs="Arial"/>
                <w:b/>
                <w:bCs/>
                <w:sz w:val="20"/>
                <w:szCs w:val="20"/>
              </w:rPr>
              <w:t>области «</w:t>
            </w:r>
            <w:r w:rsidRPr="00071CCE">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252 158,00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336 070,00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252 158,00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336 070,00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252 158,00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336 070,00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56 222 838,43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7 273 612,00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7 273 612,00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6 669 582,06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7 273 612,00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7 273 612,00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6 669 582,06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6 669 582,06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r>
      <w:tr w:rsidR="00071CCE" w:rsidRPr="00071CCE" w:rsidTr="008D302F">
        <w:trPr>
          <w:gridAfter w:val="2"/>
          <w:wAfter w:w="321" w:type="dxa"/>
          <w:trHeight w:val="123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48 683 269,38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48 683 269,38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27.0.00.70760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48 683 269,38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государственной программы Новосибирской </w:t>
            </w:r>
            <w:r w:rsidR="001E50E1" w:rsidRPr="00071CCE">
              <w:rPr>
                <w:rFonts w:ascii="Arial" w:hAnsi="Arial" w:cs="Arial"/>
                <w:b/>
                <w:bCs/>
                <w:sz w:val="20"/>
                <w:szCs w:val="20"/>
              </w:rPr>
              <w:t>области «</w:t>
            </w:r>
            <w:r w:rsidRPr="00071CCE">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869 986,99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869 986,99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7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27.0.00.S0760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869 986,99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9 500 668,93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7 727 899,00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9 641 909,00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3 924 381,03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3 520 828,00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5 434 838,00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3 924 381,03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3 520 828,00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5 434 838,00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3 924 381,03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3 520 828,00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5 434 838,00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410 004,00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410 004,00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410 004,00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Реализация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3 840 000,00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4 165 000,00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4 165 000,00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3 840 000,00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3 840 000,00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сбалансированности местных </w:t>
            </w:r>
            <w:r w:rsidR="001E50E1"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области "</w:t>
            </w:r>
            <w:r w:rsidR="001E50E1"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11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38 788,00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42 071,00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42 071,00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38 788,00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38 788,00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ЖИЛИЩНО-КОММУНАЛЬНОЕ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268 031 984,19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76 248 081,62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45 578 736,33</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Жилищное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17 248 652,19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17 248 652,19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Мероприятия в области жилищного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209"/>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17 248 652,19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23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17 248 652,19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17 248 652,19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163 707 773,81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150 346 737,52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Подпрограмма "Чистая вода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17.1.00.00000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128 275 893,78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31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17.1.00.70640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407"/>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17.1.00.S0640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Подпрограмма "Безопасность жилищно-коммунального хозяйства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22 070 843,74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Закупка товаров, работ и услуг для обеспечения </w:t>
            </w:r>
            <w:r w:rsidRPr="00071CCE">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17.3.00.S0490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67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106 860,80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106 860,80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17.3.00.S0600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106 860,80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13 361 036,29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Мероприятия в области 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13 361 036,29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9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2 212 144,14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2 212 144,14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3 273 219,78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3 273 219,78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7 875 672,37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7 875 672,37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38 267 325,84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26 785 031,43</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8 706 829,58</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Муниципальная программа "Охрана окружающей среды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12.0.00.49500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7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21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3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3 866 739,08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1 205 810,34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1 205 810,34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3 866 739,08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1 205 810,34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1 205 810,34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2 660 928,74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2 660 928,74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33 393 386,76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25 579 221,09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7 501 019,24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10 247 008,83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4 987 166,46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7 278 392,98</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9 167 675,94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4 987 166,46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7 278 392,98</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9 167 675,94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4 987 166,46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7 278 392,98</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Капитальные вложения в объекты государственной </w:t>
            </w:r>
            <w:r w:rsidRPr="00071CCE">
              <w:rPr>
                <w:rFonts w:ascii="Arial" w:hAnsi="Arial" w:cs="Arial"/>
                <w:sz w:val="20"/>
                <w:szCs w:val="20"/>
              </w:rPr>
              <w:lastRenderedPageBreak/>
              <w:t>(муниципальной)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1 079 332,89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1 079 332,89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на озеленение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633 093,84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633 093,84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99.0.00.05330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633 093,84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9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475 000,00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475 000,00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475 000,00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Прочие мероприятия по благоустройству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940 953,92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6 442 812,21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940 953,92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6 442 812,21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940 953,92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6 442 812,21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73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220 400,00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220 400,00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w:t>
            </w:r>
            <w:r w:rsidRPr="00071CCE">
              <w:rPr>
                <w:rFonts w:ascii="Arial" w:hAnsi="Arial" w:cs="Arial"/>
                <w:b/>
                <w:bCs/>
                <w:sz w:val="20"/>
                <w:szCs w:val="20"/>
              </w:rPr>
              <w:lastRenderedPageBreak/>
              <w:t xml:space="preserve">сбалансированности местных </w:t>
            </w:r>
            <w:r w:rsidR="00F70A46"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области "</w:t>
            </w:r>
            <w:r w:rsidR="00F70A46"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1 062 376,00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351 096,42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351 096,42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711 279,58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711 279,58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99.0.00.S0240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36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2 226,26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2 226,26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99.0.00.S0380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программ формирования современной городской среды подпрограммы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99.0.F2.00000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17 609 092,80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13 451 616,16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13 451 616,16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13 451 616,16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13 451 616,16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3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99.0.F2.55553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5 668 587,75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5 668 587,75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99.0.F2.55553</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5 668 587,75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Другие вопросы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66 044 884,54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32 214 398,00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36 871 906,75</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66 044 884,54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32 214 398,00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36 871 906,75</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Капитальный ремонт муниципального жилого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1 789 267,98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1 447 842,00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1 363 930,00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1 789 267,98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1 447 842,00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1 363 930,00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1 789 267,98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1 447 842,00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1 363 930,00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44 531 784,87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30 766 556,00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35 507 976,75</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26 868 203,94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27 353 450,41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34 231 412,72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26 868 203,94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27 353 450,41</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34 231 412,72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15 308 540,05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3 413 105,59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1 276 564,03</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15 308 540,05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3 413 105,59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1 276 564,03</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92 143,64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92 143,64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2 262 897,24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2 262 897,24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84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сбалансированности местных </w:t>
            </w:r>
            <w:r w:rsidR="00F70A46"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области "</w:t>
            </w:r>
            <w:r w:rsidR="00F70A46"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19 723 831,69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19 723 831,69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19 723 831,69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ОБРАЗОВАНИЕ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24 934 009,89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17 540 316,24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Молодежная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24 934 009,89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17 540 316,24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9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14.0.00.00000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1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14.0.00.79570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16.0.00.00000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357"/>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9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16.0.00.79500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8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22.0.00.00000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39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75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22.0.00.79500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650 000,00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24 126 061,68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r>
      <w:tr w:rsidR="00071CCE" w:rsidRPr="00071CCE" w:rsidTr="008D302F">
        <w:trPr>
          <w:gridAfter w:val="2"/>
          <w:wAfter w:w="321" w:type="dxa"/>
          <w:trHeight w:val="661"/>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14 710 947,20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r>
      <w:tr w:rsidR="00071CCE" w:rsidRPr="00071CCE" w:rsidTr="008D302F">
        <w:trPr>
          <w:gridAfter w:val="2"/>
          <w:wAfter w:w="321" w:type="dxa"/>
          <w:trHeight w:val="27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11 652 851,44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11 652 851,44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2 996 127,76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Иные закупки товаров, работ и услуг для обеспечения </w:t>
            </w:r>
            <w:r w:rsidRPr="00071CCE">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2 996 127,76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61 968,00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61 968,00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9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сбалансированности местных </w:t>
            </w:r>
            <w:r w:rsidR="00F70A46"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области "</w:t>
            </w:r>
            <w:r w:rsidR="00F70A46"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9 415 114,48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5 582 097,34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5 582 097,34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3 833 017,14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9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3 833 017,14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КУЛЬТУРА, КИНЕМАТОГРАФИЯ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74 520 367,23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52 324 750,57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52 324 750,57</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74 520 367,23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52 324 750,57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52 324 750,57</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7 099 396,62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18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6 339 992,54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1 890 025,54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1 890 025,54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4 449 967,00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4 449 967,00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22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08.0.00.L5190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23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135 995,76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40 541,92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40 541,92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95 453,84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95 453,84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27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08.0.00.S0770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67 420 970,61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52 324 750,57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52 324 750,57</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17 582 155,17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24 858 926,16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24 858 926,16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17 582 155,17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17 582 155,17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 xml:space="preserve">Музеи и постоянные выставки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99.0.00.08200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749,75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749,75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749,75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8 461 466,79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9 144 603,96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9 144 603,96</w:t>
            </w:r>
          </w:p>
        </w:tc>
      </w:tr>
      <w:tr w:rsidR="00071CCE" w:rsidRPr="00071CCE" w:rsidTr="008D302F">
        <w:trPr>
          <w:gridAfter w:val="2"/>
          <w:wAfter w:w="321" w:type="dxa"/>
          <w:trHeight w:val="23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5 762 664,34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5 762 664,34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2 642 614,32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2 642 614,32</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56 188,13</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830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15 413,59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40 774,54</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деятельности (оказание услуг) библиотек</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14 612 438,40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18 321 220,45</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18 321 220,45</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12 779 579,59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12 779 579,59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1 733 191,96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1 733 191,96</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99 666,85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99 666,85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сбалансированности местных </w:t>
            </w:r>
            <w:r w:rsidR="00F70A46"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области "</w:t>
            </w:r>
            <w:r w:rsidR="00F70A46"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26 764 160,50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351"/>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Расходы на выплаты персоналу в целях обеспечения выполнения функций государственными </w:t>
            </w:r>
            <w:r w:rsidRPr="00071CCE">
              <w:rPr>
                <w:rFonts w:ascii="Arial" w:hAnsi="Arial" w:cs="Arial"/>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10 529 311,31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10 529 311,31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227 205,30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227 205,30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16 007 643,89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16 007 643,89</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СОЦИАЛЬНАЯ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2 822 182,00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Пенсионное обеспечение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Выплата муниципальной социальной доплаты к пенсии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r>
      <w:tr w:rsidR="00071CCE" w:rsidRPr="00071CCE" w:rsidTr="008D302F">
        <w:trPr>
          <w:gridAfter w:val="2"/>
          <w:wAfter w:w="321" w:type="dxa"/>
          <w:trHeight w:val="7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r>
      <w:tr w:rsidR="00071CCE" w:rsidRPr="00071CCE" w:rsidTr="008D302F">
        <w:trPr>
          <w:gridAfter w:val="2"/>
          <w:wAfter w:w="321" w:type="dxa"/>
          <w:trHeight w:val="11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99.0.00.10100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2 794 832,00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Другие вопросы в области социальной политики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16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7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2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06</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99.0.00.10500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330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ФИЗИЧЕСКАЯ КУЛЬТУРА И СПОРТ</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38 896 996,05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25 002 488,82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27 327 188,82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Физическая 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38 896 996,05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25 002 488,82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27 327 188,82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38 896 996,05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25 002 488,82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27 327 188,82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центров спортивной </w:t>
            </w:r>
            <w:r w:rsidR="00F70A46" w:rsidRPr="00071CCE">
              <w:rPr>
                <w:rFonts w:ascii="Arial" w:hAnsi="Arial" w:cs="Arial"/>
                <w:b/>
                <w:bCs/>
                <w:sz w:val="20"/>
                <w:szCs w:val="20"/>
              </w:rPr>
              <w:t>подготовки (</w:t>
            </w:r>
            <w:r w:rsidRPr="00071CCE">
              <w:rPr>
                <w:rFonts w:ascii="Arial" w:hAnsi="Arial" w:cs="Arial"/>
                <w:b/>
                <w:bCs/>
                <w:sz w:val="20"/>
                <w:szCs w:val="20"/>
              </w:rPr>
              <w:t>сборных команд)</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25 272 766,68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25 002 488,82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27 327 188,82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25 272 766,68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25 002 488,82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27 327 188,82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99.0.00.11190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25 272 766,68</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25 002 488,82</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27 327 188,82</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сбалансированности местных </w:t>
            </w:r>
            <w:r w:rsidR="00F70A46"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w:t>
            </w:r>
            <w:r w:rsidRPr="00071CCE">
              <w:rPr>
                <w:rFonts w:ascii="Arial" w:hAnsi="Arial" w:cs="Arial"/>
                <w:b/>
                <w:bCs/>
                <w:sz w:val="20"/>
                <w:szCs w:val="20"/>
              </w:rPr>
              <w:lastRenderedPageBreak/>
              <w:t>области "</w:t>
            </w:r>
            <w:r w:rsidR="00F70A46"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lastRenderedPageBreak/>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13 624 229,37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13 624 229,37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13 624 229,37</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ОБСЛУЖИВАНИЕ ГОСУДАРСТВЕННОГО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3 497,27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7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Обслуживание государственного внутреннего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3 497,27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3 497,27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Процентные платежи по муниципальному долгу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3 497,27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gridAfter w:val="2"/>
          <w:wAfter w:w="321" w:type="dxa"/>
          <w:trHeight w:val="17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Обслуживание государственного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700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3 497,27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13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Обслуживание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99.0.00.13010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730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3 497,27</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5 035 155,00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10 855 995,00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5 035 155,00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10 855 995,00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5 035 155,00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10 855 995,00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5 035 155,00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10 855 995,00</w:t>
            </w:r>
          </w:p>
        </w:tc>
      </w:tr>
      <w:tr w:rsidR="00071CCE" w:rsidRPr="00071CCE" w:rsidTr="008D302F">
        <w:trPr>
          <w:gridAfter w:val="2"/>
          <w:wAfter w:w="321" w:type="dxa"/>
          <w:trHeight w:val="6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5 035 155,00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10 855 995,00</w:t>
            </w:r>
          </w:p>
        </w:tc>
      </w:tr>
      <w:tr w:rsidR="00071CCE" w:rsidRPr="00071CCE" w:rsidTr="008D302F">
        <w:trPr>
          <w:gridAfter w:val="2"/>
          <w:wAfter w:w="321" w:type="dxa"/>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w:t>
            </w:r>
          </w:p>
        </w:tc>
        <w:tc>
          <w:tcPr>
            <w:tcW w:w="2000" w:type="dxa"/>
            <w:gridSpan w:val="4"/>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99.9.00.00000</w:t>
            </w:r>
          </w:p>
        </w:tc>
        <w:tc>
          <w:tcPr>
            <w:tcW w:w="64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5 035 155,00</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10 855 995,00</w:t>
            </w:r>
          </w:p>
        </w:tc>
      </w:tr>
      <w:tr w:rsidR="00071CCE" w:rsidRPr="00071CCE" w:rsidTr="008D302F">
        <w:trPr>
          <w:gridAfter w:val="2"/>
          <w:wAfter w:w="321" w:type="dxa"/>
          <w:trHeight w:val="255"/>
        </w:trPr>
        <w:tc>
          <w:tcPr>
            <w:tcW w:w="5524"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Итого расходов</w:t>
            </w:r>
          </w:p>
        </w:tc>
        <w:tc>
          <w:tcPr>
            <w:tcW w:w="740" w:type="dxa"/>
            <w:tcBorders>
              <w:top w:val="nil"/>
              <w:left w:val="nil"/>
              <w:bottom w:val="single" w:sz="4" w:space="0" w:color="auto"/>
              <w:right w:val="nil"/>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2000" w:type="dxa"/>
            <w:gridSpan w:val="4"/>
            <w:tcBorders>
              <w:top w:val="nil"/>
              <w:left w:val="nil"/>
              <w:bottom w:val="single" w:sz="4" w:space="0" w:color="auto"/>
              <w:right w:val="nil"/>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640" w:type="dxa"/>
            <w:gridSpan w:val="2"/>
            <w:tcBorders>
              <w:top w:val="nil"/>
              <w:left w:val="nil"/>
              <w:bottom w:val="single" w:sz="4" w:space="0" w:color="auto"/>
              <w:right w:val="single" w:sz="4" w:space="0" w:color="auto"/>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598 515 299,91</w:t>
            </w:r>
          </w:p>
        </w:tc>
        <w:tc>
          <w:tcPr>
            <w:tcW w:w="1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303 905 352,94</w:t>
            </w:r>
          </w:p>
        </w:tc>
        <w:tc>
          <w:tcPr>
            <w:tcW w:w="15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254 776 200,00</w:t>
            </w:r>
          </w:p>
        </w:tc>
      </w:tr>
      <w:tr w:rsidR="00071CCE" w:rsidRPr="00071CCE" w:rsidTr="008D302F">
        <w:trPr>
          <w:trHeight w:val="285"/>
        </w:trPr>
        <w:tc>
          <w:tcPr>
            <w:tcW w:w="5524" w:type="dxa"/>
            <w:tcBorders>
              <w:top w:val="nil"/>
              <w:left w:val="nil"/>
              <w:bottom w:val="nil"/>
              <w:right w:val="nil"/>
            </w:tcBorders>
            <w:shd w:val="clear" w:color="auto" w:fill="auto"/>
            <w:noWrap/>
            <w:vAlign w:val="center"/>
            <w:hideMark/>
          </w:tcPr>
          <w:p w:rsidR="00071CCE" w:rsidRPr="00071CCE" w:rsidRDefault="00071CCE" w:rsidP="00071CCE">
            <w:pPr>
              <w:rPr>
                <w:rFonts w:ascii="Arial" w:hAnsi="Arial" w:cs="Arial"/>
                <w:sz w:val="20"/>
                <w:szCs w:val="20"/>
              </w:rPr>
            </w:pPr>
          </w:p>
        </w:tc>
        <w:tc>
          <w:tcPr>
            <w:tcW w:w="1880" w:type="dxa"/>
            <w:gridSpan w:val="3"/>
            <w:tcBorders>
              <w:top w:val="nil"/>
              <w:left w:val="nil"/>
              <w:bottom w:val="nil"/>
              <w:right w:val="nil"/>
            </w:tcBorders>
            <w:shd w:val="clear" w:color="auto" w:fill="auto"/>
            <w:noWrap/>
            <w:vAlign w:val="center"/>
            <w:hideMark/>
          </w:tcPr>
          <w:p w:rsidR="00071CCE" w:rsidRPr="00071CCE" w:rsidRDefault="00071CCE" w:rsidP="00071CCE">
            <w:pPr>
              <w:jc w:val="right"/>
              <w:rPr>
                <w:rFonts w:ascii="Arial" w:hAnsi="Arial" w:cs="Arial"/>
                <w:sz w:val="20"/>
                <w:szCs w:val="20"/>
              </w:rPr>
            </w:pPr>
          </w:p>
        </w:tc>
        <w:tc>
          <w:tcPr>
            <w:tcW w:w="640" w:type="dxa"/>
            <w:tcBorders>
              <w:top w:val="nil"/>
              <w:left w:val="nil"/>
              <w:bottom w:val="nil"/>
              <w:right w:val="nil"/>
            </w:tcBorders>
            <w:shd w:val="clear" w:color="auto" w:fill="auto"/>
            <w:noWrap/>
            <w:vAlign w:val="center"/>
            <w:hideMark/>
          </w:tcPr>
          <w:p w:rsidR="00071CCE" w:rsidRPr="00071CCE" w:rsidRDefault="00071CCE" w:rsidP="00071CCE">
            <w:pPr>
              <w:jc w:val="right"/>
              <w:rPr>
                <w:rFonts w:ascii="Arial" w:hAnsi="Arial" w:cs="Arial"/>
                <w:sz w:val="20"/>
                <w:szCs w:val="20"/>
              </w:rPr>
            </w:pPr>
          </w:p>
        </w:tc>
        <w:tc>
          <w:tcPr>
            <w:tcW w:w="740" w:type="dxa"/>
            <w:tcBorders>
              <w:top w:val="nil"/>
              <w:left w:val="nil"/>
              <w:bottom w:val="nil"/>
              <w:right w:val="nil"/>
            </w:tcBorders>
            <w:shd w:val="clear" w:color="auto" w:fill="auto"/>
            <w:noWrap/>
            <w:vAlign w:val="center"/>
            <w:hideMark/>
          </w:tcPr>
          <w:p w:rsidR="00071CCE" w:rsidRPr="00071CCE" w:rsidRDefault="00071CCE" w:rsidP="00071CCE">
            <w:pPr>
              <w:jc w:val="right"/>
              <w:rPr>
                <w:rFonts w:ascii="Arial" w:hAnsi="Arial" w:cs="Arial"/>
                <w:sz w:val="20"/>
                <w:szCs w:val="20"/>
              </w:rPr>
            </w:pPr>
          </w:p>
        </w:tc>
        <w:tc>
          <w:tcPr>
            <w:tcW w:w="620" w:type="dxa"/>
            <w:gridSpan w:val="2"/>
            <w:tcBorders>
              <w:top w:val="nil"/>
              <w:left w:val="nil"/>
              <w:bottom w:val="nil"/>
              <w:right w:val="nil"/>
            </w:tcBorders>
            <w:shd w:val="clear" w:color="auto" w:fill="auto"/>
            <w:noWrap/>
            <w:vAlign w:val="center"/>
            <w:hideMark/>
          </w:tcPr>
          <w:p w:rsidR="00071CCE" w:rsidRPr="00071CCE" w:rsidRDefault="00071CCE" w:rsidP="00071CCE">
            <w:pPr>
              <w:jc w:val="right"/>
              <w:rPr>
                <w:rFonts w:ascii="Arial" w:hAnsi="Arial" w:cs="Arial"/>
                <w:sz w:val="20"/>
                <w:szCs w:val="20"/>
              </w:rPr>
            </w:pPr>
          </w:p>
        </w:tc>
        <w:tc>
          <w:tcPr>
            <w:tcW w:w="2000" w:type="dxa"/>
            <w:gridSpan w:val="2"/>
            <w:tcBorders>
              <w:top w:val="nil"/>
              <w:left w:val="nil"/>
              <w:bottom w:val="nil"/>
              <w:right w:val="nil"/>
            </w:tcBorders>
            <w:shd w:val="clear" w:color="auto" w:fill="auto"/>
            <w:noWrap/>
            <w:vAlign w:val="center"/>
            <w:hideMark/>
          </w:tcPr>
          <w:p w:rsidR="00071CCE" w:rsidRPr="00071CCE" w:rsidRDefault="00071CCE" w:rsidP="00071CCE">
            <w:pPr>
              <w:jc w:val="right"/>
              <w:rPr>
                <w:rFonts w:ascii="Arial" w:hAnsi="Arial" w:cs="Arial"/>
                <w:sz w:val="20"/>
                <w:szCs w:val="20"/>
              </w:rPr>
            </w:pPr>
          </w:p>
        </w:tc>
        <w:tc>
          <w:tcPr>
            <w:tcW w:w="1760" w:type="dxa"/>
            <w:gridSpan w:val="2"/>
            <w:tcBorders>
              <w:top w:val="nil"/>
              <w:left w:val="nil"/>
              <w:bottom w:val="nil"/>
              <w:right w:val="nil"/>
            </w:tcBorders>
            <w:shd w:val="clear" w:color="auto" w:fill="auto"/>
            <w:noWrap/>
            <w:vAlign w:val="center"/>
            <w:hideMark/>
          </w:tcPr>
          <w:p w:rsidR="00071CCE" w:rsidRPr="00071CCE" w:rsidRDefault="00071CCE" w:rsidP="00071CCE">
            <w:pPr>
              <w:jc w:val="right"/>
              <w:rPr>
                <w:rFonts w:ascii="Arial" w:hAnsi="Arial" w:cs="Arial"/>
                <w:sz w:val="20"/>
                <w:szCs w:val="20"/>
              </w:rPr>
            </w:pPr>
          </w:p>
        </w:tc>
        <w:tc>
          <w:tcPr>
            <w:tcW w:w="1801" w:type="dxa"/>
            <w:gridSpan w:val="3"/>
            <w:tcBorders>
              <w:top w:val="nil"/>
              <w:left w:val="nil"/>
              <w:bottom w:val="nil"/>
              <w:right w:val="nil"/>
            </w:tcBorders>
            <w:shd w:val="clear" w:color="auto" w:fill="auto"/>
            <w:noWrap/>
            <w:vAlign w:val="center"/>
            <w:hideMark/>
          </w:tcPr>
          <w:p w:rsidR="00071CCE" w:rsidRPr="00071CCE" w:rsidRDefault="00071CCE" w:rsidP="00071CCE">
            <w:pPr>
              <w:jc w:val="right"/>
              <w:rPr>
                <w:rFonts w:ascii="Arial" w:hAnsi="Arial" w:cs="Arial"/>
                <w:sz w:val="20"/>
                <w:szCs w:val="20"/>
              </w:rPr>
            </w:pPr>
          </w:p>
        </w:tc>
      </w:tr>
      <w:tr w:rsidR="00071CCE" w:rsidRPr="00071CCE" w:rsidTr="008D302F">
        <w:trPr>
          <w:trHeight w:val="255"/>
        </w:trPr>
        <w:tc>
          <w:tcPr>
            <w:tcW w:w="5524" w:type="dxa"/>
            <w:tcBorders>
              <w:top w:val="nil"/>
              <w:left w:val="nil"/>
              <w:bottom w:val="nil"/>
              <w:right w:val="nil"/>
            </w:tcBorders>
            <w:shd w:val="clear" w:color="auto" w:fill="auto"/>
            <w:noWrap/>
            <w:vAlign w:val="bottom"/>
            <w:hideMark/>
          </w:tcPr>
          <w:p w:rsidR="00071CCE" w:rsidRPr="00071CCE" w:rsidRDefault="00071CCE" w:rsidP="00071CCE">
            <w:pPr>
              <w:jc w:val="right"/>
              <w:rPr>
                <w:rFonts w:ascii="Arial" w:hAnsi="Arial" w:cs="Arial"/>
                <w:sz w:val="20"/>
                <w:szCs w:val="20"/>
              </w:rPr>
            </w:pPr>
          </w:p>
        </w:tc>
        <w:tc>
          <w:tcPr>
            <w:tcW w:w="1880" w:type="dxa"/>
            <w:gridSpan w:val="3"/>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2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200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176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1801" w:type="dxa"/>
            <w:gridSpan w:val="3"/>
            <w:tcBorders>
              <w:top w:val="nil"/>
              <w:left w:val="nil"/>
              <w:bottom w:val="nil"/>
              <w:right w:val="nil"/>
            </w:tcBorders>
            <w:shd w:val="clear" w:color="auto" w:fill="auto"/>
            <w:noWrap/>
            <w:vAlign w:val="bottom"/>
            <w:hideMark/>
          </w:tcPr>
          <w:p w:rsidR="008D302F" w:rsidRDefault="008D302F" w:rsidP="00071CCE">
            <w:pPr>
              <w:jc w:val="right"/>
              <w:rPr>
                <w:rFonts w:ascii="Arial" w:hAnsi="Arial" w:cs="Arial"/>
                <w:sz w:val="20"/>
                <w:szCs w:val="20"/>
              </w:rPr>
            </w:pPr>
          </w:p>
          <w:p w:rsidR="008D302F" w:rsidRDefault="008D302F" w:rsidP="00071CCE">
            <w:pPr>
              <w:jc w:val="right"/>
              <w:rPr>
                <w:rFonts w:ascii="Arial" w:hAnsi="Arial" w:cs="Arial"/>
                <w:sz w:val="20"/>
                <w:szCs w:val="20"/>
              </w:rPr>
            </w:pPr>
          </w:p>
          <w:p w:rsidR="008D302F" w:rsidRDefault="008D302F" w:rsidP="00071CCE">
            <w:pPr>
              <w:jc w:val="right"/>
              <w:rPr>
                <w:rFonts w:ascii="Arial" w:hAnsi="Arial" w:cs="Arial"/>
                <w:sz w:val="20"/>
                <w:szCs w:val="20"/>
              </w:rPr>
            </w:pPr>
          </w:p>
          <w:p w:rsidR="008D302F" w:rsidRDefault="008D302F" w:rsidP="00071CCE">
            <w:pPr>
              <w:jc w:val="right"/>
              <w:rPr>
                <w:rFonts w:ascii="Arial" w:hAnsi="Arial" w:cs="Arial"/>
                <w:sz w:val="20"/>
                <w:szCs w:val="20"/>
              </w:rPr>
            </w:pPr>
          </w:p>
          <w:p w:rsidR="008D302F" w:rsidRDefault="008D302F" w:rsidP="00071CCE">
            <w:pPr>
              <w:jc w:val="right"/>
              <w:rPr>
                <w:rFonts w:ascii="Arial" w:hAnsi="Arial" w:cs="Arial"/>
                <w:sz w:val="20"/>
                <w:szCs w:val="20"/>
              </w:rPr>
            </w:pPr>
          </w:p>
          <w:p w:rsidR="008D302F" w:rsidRDefault="008D302F" w:rsidP="00071CCE">
            <w:pPr>
              <w:jc w:val="right"/>
              <w:rPr>
                <w:rFonts w:ascii="Arial" w:hAnsi="Arial" w:cs="Arial"/>
                <w:sz w:val="20"/>
                <w:szCs w:val="20"/>
              </w:rPr>
            </w:pPr>
          </w:p>
          <w:p w:rsidR="008D302F" w:rsidRDefault="008D302F" w:rsidP="00071CCE">
            <w:pPr>
              <w:jc w:val="right"/>
              <w:rPr>
                <w:rFonts w:ascii="Arial" w:hAnsi="Arial" w:cs="Arial"/>
                <w:sz w:val="20"/>
                <w:szCs w:val="20"/>
              </w:rPr>
            </w:pPr>
          </w:p>
          <w:p w:rsidR="008D302F" w:rsidRDefault="008D302F" w:rsidP="00071CCE">
            <w:pPr>
              <w:jc w:val="right"/>
              <w:rPr>
                <w:rFonts w:ascii="Arial" w:hAnsi="Arial" w:cs="Arial"/>
                <w:sz w:val="20"/>
                <w:szCs w:val="20"/>
              </w:rPr>
            </w:pPr>
          </w:p>
          <w:p w:rsidR="00071CCE" w:rsidRPr="00071CCE" w:rsidRDefault="00071CCE" w:rsidP="00071CCE">
            <w:pPr>
              <w:jc w:val="right"/>
              <w:rPr>
                <w:rFonts w:ascii="Arial" w:hAnsi="Arial" w:cs="Arial"/>
                <w:sz w:val="20"/>
                <w:szCs w:val="20"/>
              </w:rPr>
            </w:pPr>
            <w:r w:rsidRPr="00071CCE">
              <w:rPr>
                <w:rFonts w:ascii="Arial" w:hAnsi="Arial" w:cs="Arial"/>
                <w:sz w:val="20"/>
                <w:szCs w:val="20"/>
              </w:rPr>
              <w:t>Приложение 3</w:t>
            </w:r>
          </w:p>
        </w:tc>
      </w:tr>
      <w:tr w:rsidR="00071CCE" w:rsidRPr="00071CCE" w:rsidTr="008D302F">
        <w:trPr>
          <w:trHeight w:val="882"/>
        </w:trPr>
        <w:tc>
          <w:tcPr>
            <w:tcW w:w="5524" w:type="dxa"/>
            <w:tcBorders>
              <w:top w:val="nil"/>
              <w:left w:val="nil"/>
              <w:bottom w:val="nil"/>
              <w:right w:val="nil"/>
            </w:tcBorders>
            <w:shd w:val="clear" w:color="auto" w:fill="auto"/>
            <w:noWrap/>
            <w:vAlign w:val="bottom"/>
            <w:hideMark/>
          </w:tcPr>
          <w:p w:rsidR="00071CCE" w:rsidRPr="00071CCE" w:rsidRDefault="00071CCE" w:rsidP="00071CCE">
            <w:pPr>
              <w:jc w:val="right"/>
              <w:rPr>
                <w:rFonts w:ascii="Arial" w:hAnsi="Arial" w:cs="Arial"/>
                <w:sz w:val="20"/>
                <w:szCs w:val="20"/>
              </w:rPr>
            </w:pPr>
          </w:p>
        </w:tc>
        <w:tc>
          <w:tcPr>
            <w:tcW w:w="1880" w:type="dxa"/>
            <w:gridSpan w:val="3"/>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181" w:type="dxa"/>
            <w:gridSpan w:val="9"/>
            <w:tcBorders>
              <w:top w:val="nil"/>
              <w:left w:val="nil"/>
              <w:bottom w:val="nil"/>
              <w:right w:val="nil"/>
            </w:tcBorders>
            <w:shd w:val="clear" w:color="auto" w:fill="auto"/>
            <w:vAlign w:val="bottom"/>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К решению </w:t>
            </w:r>
            <w:r w:rsidR="005E521F" w:rsidRPr="00071CCE">
              <w:rPr>
                <w:rFonts w:ascii="Arial" w:hAnsi="Arial" w:cs="Arial"/>
                <w:sz w:val="20"/>
                <w:szCs w:val="20"/>
              </w:rPr>
              <w:t>сессии Совета</w:t>
            </w:r>
            <w:r w:rsidRPr="00071CCE">
              <w:rPr>
                <w:rFonts w:ascii="Arial" w:hAnsi="Arial" w:cs="Arial"/>
                <w:sz w:val="20"/>
                <w:szCs w:val="20"/>
              </w:rPr>
              <w:t xml:space="preserve"> депутатов города </w:t>
            </w:r>
            <w:r w:rsidR="005E521F" w:rsidRPr="00071CCE">
              <w:rPr>
                <w:rFonts w:ascii="Arial" w:hAnsi="Arial" w:cs="Arial"/>
                <w:sz w:val="20"/>
                <w:szCs w:val="20"/>
              </w:rPr>
              <w:t>Куйбышева Куйбышевского</w:t>
            </w:r>
            <w:r w:rsidRPr="00071CCE">
              <w:rPr>
                <w:rFonts w:ascii="Arial" w:hAnsi="Arial" w:cs="Arial"/>
                <w:sz w:val="20"/>
                <w:szCs w:val="20"/>
              </w:rPr>
              <w:t xml:space="preserve"> района Новосибирской области                                                                         </w:t>
            </w:r>
            <w:r w:rsidRPr="00071CCE">
              <w:rPr>
                <w:rFonts w:ascii="Arial" w:hAnsi="Arial" w:cs="Arial"/>
                <w:sz w:val="20"/>
                <w:szCs w:val="20"/>
              </w:rPr>
              <w:br/>
              <w:t>"</w:t>
            </w:r>
            <w:r w:rsidR="005E521F" w:rsidRPr="00071CCE">
              <w:rPr>
                <w:rFonts w:ascii="Arial" w:hAnsi="Arial" w:cs="Arial"/>
                <w:sz w:val="20"/>
                <w:szCs w:val="20"/>
              </w:rPr>
              <w:t>О бюджете города</w:t>
            </w:r>
            <w:r w:rsidRPr="00071CCE">
              <w:rPr>
                <w:rFonts w:ascii="Arial" w:hAnsi="Arial" w:cs="Arial"/>
                <w:sz w:val="20"/>
                <w:szCs w:val="20"/>
              </w:rPr>
              <w:t xml:space="preserve"> </w:t>
            </w:r>
            <w:r w:rsidR="005E521F" w:rsidRPr="00071CCE">
              <w:rPr>
                <w:rFonts w:ascii="Arial" w:hAnsi="Arial" w:cs="Arial"/>
                <w:sz w:val="20"/>
                <w:szCs w:val="20"/>
              </w:rPr>
              <w:t>Куйбышева Куйбышевского</w:t>
            </w:r>
            <w:r w:rsidRPr="00071CCE">
              <w:rPr>
                <w:rFonts w:ascii="Arial" w:hAnsi="Arial" w:cs="Arial"/>
                <w:sz w:val="20"/>
                <w:szCs w:val="20"/>
              </w:rPr>
              <w:t xml:space="preserve"> района </w:t>
            </w:r>
            <w:r w:rsidR="005E521F" w:rsidRPr="00071CCE">
              <w:rPr>
                <w:rFonts w:ascii="Arial" w:hAnsi="Arial" w:cs="Arial"/>
                <w:sz w:val="20"/>
                <w:szCs w:val="20"/>
              </w:rPr>
              <w:t>Новосибирской области на 2023</w:t>
            </w:r>
            <w:r w:rsidRPr="00071CCE">
              <w:rPr>
                <w:rFonts w:ascii="Arial" w:hAnsi="Arial" w:cs="Arial"/>
                <w:sz w:val="20"/>
                <w:szCs w:val="20"/>
              </w:rPr>
              <w:t xml:space="preserve"> год и плановый </w:t>
            </w:r>
            <w:r w:rsidR="005E521F" w:rsidRPr="00071CCE">
              <w:rPr>
                <w:rFonts w:ascii="Arial" w:hAnsi="Arial" w:cs="Arial"/>
                <w:sz w:val="20"/>
                <w:szCs w:val="20"/>
              </w:rPr>
              <w:t>период 2024</w:t>
            </w:r>
            <w:r w:rsidRPr="00071CCE">
              <w:rPr>
                <w:rFonts w:ascii="Arial" w:hAnsi="Arial" w:cs="Arial"/>
                <w:sz w:val="20"/>
                <w:szCs w:val="20"/>
              </w:rPr>
              <w:t xml:space="preserve"> </w:t>
            </w:r>
            <w:r w:rsidR="005E521F" w:rsidRPr="00071CCE">
              <w:rPr>
                <w:rFonts w:ascii="Arial" w:hAnsi="Arial" w:cs="Arial"/>
                <w:sz w:val="20"/>
                <w:szCs w:val="20"/>
              </w:rPr>
              <w:t>и 2025</w:t>
            </w:r>
            <w:r w:rsidRPr="00071CCE">
              <w:rPr>
                <w:rFonts w:ascii="Arial" w:hAnsi="Arial" w:cs="Arial"/>
                <w:sz w:val="20"/>
                <w:szCs w:val="20"/>
              </w:rPr>
              <w:t xml:space="preserve"> годов"</w:t>
            </w:r>
          </w:p>
        </w:tc>
      </w:tr>
      <w:tr w:rsidR="00071CCE" w:rsidRPr="00071CCE" w:rsidTr="008D302F">
        <w:trPr>
          <w:trHeight w:val="1200"/>
        </w:trPr>
        <w:tc>
          <w:tcPr>
            <w:tcW w:w="14965" w:type="dxa"/>
            <w:gridSpan w:val="15"/>
            <w:tcBorders>
              <w:top w:val="nil"/>
              <w:left w:val="nil"/>
              <w:bottom w:val="nil"/>
              <w:right w:val="nil"/>
            </w:tcBorders>
            <w:shd w:val="clear" w:color="auto" w:fill="auto"/>
            <w:vAlign w:val="bottom"/>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 xml:space="preserve">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w:t>
            </w:r>
            <w:r w:rsidR="00BB708B" w:rsidRPr="00071CCE">
              <w:rPr>
                <w:rFonts w:ascii="Arial" w:hAnsi="Arial" w:cs="Arial"/>
                <w:sz w:val="20"/>
                <w:szCs w:val="20"/>
              </w:rPr>
              <w:t>Куйбышева Куйбышевского</w:t>
            </w:r>
            <w:r w:rsidRPr="00071CCE">
              <w:rPr>
                <w:rFonts w:ascii="Arial" w:hAnsi="Arial" w:cs="Arial"/>
                <w:sz w:val="20"/>
                <w:szCs w:val="20"/>
              </w:rPr>
              <w:t xml:space="preserve"> района </w:t>
            </w:r>
            <w:r w:rsidR="00BB708B" w:rsidRPr="00071CCE">
              <w:rPr>
                <w:rFonts w:ascii="Arial" w:hAnsi="Arial" w:cs="Arial"/>
                <w:sz w:val="20"/>
                <w:szCs w:val="20"/>
              </w:rPr>
              <w:t>Новосибирской области</w:t>
            </w:r>
            <w:r w:rsidRPr="00071CCE">
              <w:rPr>
                <w:rFonts w:ascii="Arial" w:hAnsi="Arial" w:cs="Arial"/>
                <w:sz w:val="20"/>
                <w:szCs w:val="20"/>
              </w:rPr>
              <w:t xml:space="preserve"> на 2023 год и плановый </w:t>
            </w:r>
            <w:r w:rsidR="008D302F" w:rsidRPr="00071CCE">
              <w:rPr>
                <w:rFonts w:ascii="Arial" w:hAnsi="Arial" w:cs="Arial"/>
                <w:sz w:val="20"/>
                <w:szCs w:val="20"/>
              </w:rPr>
              <w:t>период 2024</w:t>
            </w:r>
            <w:r w:rsidRPr="00071CCE">
              <w:rPr>
                <w:rFonts w:ascii="Arial" w:hAnsi="Arial" w:cs="Arial"/>
                <w:sz w:val="20"/>
                <w:szCs w:val="20"/>
              </w:rPr>
              <w:t xml:space="preserve"> и 2025 годов</w:t>
            </w:r>
          </w:p>
        </w:tc>
      </w:tr>
      <w:tr w:rsidR="00071CCE" w:rsidRPr="00071CCE" w:rsidTr="008D302F">
        <w:trPr>
          <w:trHeight w:val="255"/>
        </w:trPr>
        <w:tc>
          <w:tcPr>
            <w:tcW w:w="5524" w:type="dxa"/>
            <w:tcBorders>
              <w:top w:val="nil"/>
              <w:left w:val="nil"/>
              <w:bottom w:val="nil"/>
              <w:right w:val="nil"/>
            </w:tcBorders>
            <w:shd w:val="clear" w:color="auto" w:fill="auto"/>
            <w:noWrap/>
            <w:vAlign w:val="bottom"/>
            <w:hideMark/>
          </w:tcPr>
          <w:p w:rsidR="00071CCE" w:rsidRPr="00071CCE" w:rsidRDefault="00071CCE" w:rsidP="00071CCE">
            <w:pPr>
              <w:jc w:val="center"/>
              <w:rPr>
                <w:rFonts w:ascii="Arial" w:hAnsi="Arial" w:cs="Arial"/>
                <w:sz w:val="20"/>
                <w:szCs w:val="20"/>
              </w:rPr>
            </w:pPr>
          </w:p>
        </w:tc>
        <w:tc>
          <w:tcPr>
            <w:tcW w:w="1880" w:type="dxa"/>
            <w:gridSpan w:val="3"/>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62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200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1760" w:type="dxa"/>
            <w:gridSpan w:val="2"/>
            <w:tcBorders>
              <w:top w:val="nil"/>
              <w:left w:val="nil"/>
              <w:bottom w:val="nil"/>
              <w:right w:val="nil"/>
            </w:tcBorders>
            <w:shd w:val="clear" w:color="auto" w:fill="auto"/>
            <w:noWrap/>
            <w:vAlign w:val="bottom"/>
            <w:hideMark/>
          </w:tcPr>
          <w:p w:rsidR="00071CCE" w:rsidRPr="00071CCE" w:rsidRDefault="00071CCE" w:rsidP="00071CCE">
            <w:pPr>
              <w:rPr>
                <w:rFonts w:ascii="Arial" w:hAnsi="Arial" w:cs="Arial"/>
                <w:sz w:val="20"/>
                <w:szCs w:val="20"/>
              </w:rPr>
            </w:pPr>
          </w:p>
        </w:tc>
        <w:tc>
          <w:tcPr>
            <w:tcW w:w="1801" w:type="dxa"/>
            <w:gridSpan w:val="3"/>
            <w:tcBorders>
              <w:top w:val="nil"/>
              <w:left w:val="nil"/>
              <w:bottom w:val="nil"/>
              <w:right w:val="nil"/>
            </w:tcBorders>
            <w:shd w:val="clear" w:color="auto" w:fill="auto"/>
            <w:noWrap/>
            <w:vAlign w:val="bottom"/>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руб.</w:t>
            </w:r>
          </w:p>
        </w:tc>
      </w:tr>
      <w:tr w:rsidR="00071CCE" w:rsidRPr="00071CCE" w:rsidTr="008D302F">
        <w:trPr>
          <w:trHeight w:val="375"/>
        </w:trPr>
        <w:tc>
          <w:tcPr>
            <w:tcW w:w="552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Наименование</w:t>
            </w:r>
          </w:p>
        </w:tc>
        <w:tc>
          <w:tcPr>
            <w:tcW w:w="188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РЗ</w:t>
            </w:r>
          </w:p>
        </w:tc>
        <w:tc>
          <w:tcPr>
            <w:tcW w:w="62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ПР</w:t>
            </w:r>
          </w:p>
        </w:tc>
        <w:tc>
          <w:tcPr>
            <w:tcW w:w="5561" w:type="dxa"/>
            <w:gridSpan w:val="7"/>
            <w:tcBorders>
              <w:top w:val="single" w:sz="4" w:space="0" w:color="auto"/>
              <w:left w:val="nil"/>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Сумма</w:t>
            </w:r>
          </w:p>
        </w:tc>
      </w:tr>
      <w:tr w:rsidR="00071CCE" w:rsidRPr="00071CCE" w:rsidTr="008D302F">
        <w:trPr>
          <w:trHeight w:val="58"/>
        </w:trPr>
        <w:tc>
          <w:tcPr>
            <w:tcW w:w="5524" w:type="dxa"/>
            <w:vMerge/>
            <w:tcBorders>
              <w:top w:val="single" w:sz="4" w:space="0" w:color="auto"/>
              <w:left w:val="single" w:sz="4" w:space="0" w:color="auto"/>
              <w:bottom w:val="single" w:sz="4" w:space="0" w:color="auto"/>
              <w:right w:val="nil"/>
            </w:tcBorders>
            <w:vAlign w:val="center"/>
            <w:hideMark/>
          </w:tcPr>
          <w:p w:rsidR="00071CCE" w:rsidRPr="00071CCE" w:rsidRDefault="00071CCE" w:rsidP="00071CCE">
            <w:pPr>
              <w:rPr>
                <w:rFonts w:ascii="Arial" w:hAnsi="Arial" w:cs="Arial"/>
                <w:sz w:val="20"/>
                <w:szCs w:val="20"/>
              </w:rPr>
            </w:pPr>
          </w:p>
        </w:tc>
        <w:tc>
          <w:tcPr>
            <w:tcW w:w="1880" w:type="dxa"/>
            <w:gridSpan w:val="3"/>
            <w:vMerge/>
            <w:tcBorders>
              <w:top w:val="single" w:sz="4" w:space="0" w:color="auto"/>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620" w:type="dxa"/>
            <w:gridSpan w:val="2"/>
            <w:vMerge/>
            <w:tcBorders>
              <w:top w:val="single" w:sz="4" w:space="0" w:color="auto"/>
              <w:left w:val="single" w:sz="4" w:space="0" w:color="auto"/>
              <w:bottom w:val="single" w:sz="4" w:space="0" w:color="auto"/>
              <w:right w:val="single" w:sz="4" w:space="0" w:color="auto"/>
            </w:tcBorders>
            <w:vAlign w:val="center"/>
            <w:hideMark/>
          </w:tcPr>
          <w:p w:rsidR="00071CCE" w:rsidRPr="00071CCE" w:rsidRDefault="00071CCE" w:rsidP="00071CCE">
            <w:pPr>
              <w:rPr>
                <w:rFonts w:ascii="Arial" w:hAnsi="Arial" w:cs="Arial"/>
                <w:sz w:val="20"/>
                <w:szCs w:val="20"/>
              </w:rPr>
            </w:pPr>
          </w:p>
        </w:tc>
        <w:tc>
          <w:tcPr>
            <w:tcW w:w="2000" w:type="dxa"/>
            <w:gridSpan w:val="2"/>
            <w:tcBorders>
              <w:top w:val="nil"/>
              <w:left w:val="nil"/>
              <w:bottom w:val="single" w:sz="4" w:space="0" w:color="auto"/>
              <w:right w:val="single" w:sz="4" w:space="0" w:color="auto"/>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2023 год</w:t>
            </w:r>
          </w:p>
        </w:tc>
        <w:tc>
          <w:tcPr>
            <w:tcW w:w="1760" w:type="dxa"/>
            <w:gridSpan w:val="2"/>
            <w:tcBorders>
              <w:top w:val="nil"/>
              <w:left w:val="nil"/>
              <w:bottom w:val="single" w:sz="4" w:space="0" w:color="auto"/>
              <w:right w:val="single" w:sz="4" w:space="0" w:color="auto"/>
            </w:tcBorders>
            <w:shd w:val="clear" w:color="auto" w:fill="auto"/>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2024 год</w:t>
            </w:r>
          </w:p>
        </w:tc>
        <w:tc>
          <w:tcPr>
            <w:tcW w:w="1801" w:type="dxa"/>
            <w:gridSpan w:val="3"/>
            <w:tcBorders>
              <w:top w:val="nil"/>
              <w:left w:val="nil"/>
              <w:bottom w:val="single" w:sz="4" w:space="0" w:color="auto"/>
              <w:right w:val="single" w:sz="4" w:space="0" w:color="auto"/>
            </w:tcBorders>
            <w:shd w:val="clear" w:color="auto" w:fill="auto"/>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2025 год</w:t>
            </w:r>
          </w:p>
        </w:tc>
      </w:tr>
      <w:tr w:rsidR="00071CCE" w:rsidRPr="00071CCE" w:rsidTr="008D302F">
        <w:trPr>
          <w:trHeight w:val="58"/>
        </w:trPr>
        <w:tc>
          <w:tcPr>
            <w:tcW w:w="5524" w:type="dxa"/>
            <w:tcBorders>
              <w:top w:val="single" w:sz="4" w:space="0" w:color="auto"/>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"Патриотическое воспитание граждан Куйбышевского района"</w:t>
            </w:r>
          </w:p>
        </w:tc>
        <w:tc>
          <w:tcPr>
            <w:tcW w:w="1880" w:type="dxa"/>
            <w:gridSpan w:val="3"/>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100 000,00</w:t>
            </w:r>
          </w:p>
        </w:tc>
        <w:tc>
          <w:tcPr>
            <w:tcW w:w="1760" w:type="dxa"/>
            <w:gridSpan w:val="2"/>
            <w:tcBorders>
              <w:top w:val="single" w:sz="4" w:space="0" w:color="auto"/>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28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15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11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культуры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7 099 396,62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8D302F">
            <w:pPr>
              <w:rPr>
                <w:rFonts w:ascii="Arial" w:hAnsi="Arial" w:cs="Arial"/>
                <w:b/>
                <w:bCs/>
                <w:sz w:val="20"/>
                <w:szCs w:val="20"/>
              </w:rPr>
            </w:pPr>
            <w:r w:rsidRPr="00071CCE">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6 339 992,54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1 890 025,54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1 890 025,54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4 449 967,00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4 449 967,00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386 600,00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386 600,00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386 600,00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228 515,57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228 515,57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228 515,57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8D302F">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135 995,76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40 541,92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40 541,92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7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95 453,84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95 453,84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8 292,75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8 292,75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8 292,75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Муниципальная программа "Развитие </w:t>
            </w:r>
            <w:r w:rsidRPr="00071CCE">
              <w:rPr>
                <w:rFonts w:ascii="Arial" w:hAnsi="Arial" w:cs="Arial"/>
                <w:b/>
                <w:bCs/>
                <w:sz w:val="20"/>
                <w:szCs w:val="20"/>
              </w:rPr>
              <w:lastRenderedPageBreak/>
              <w:t>автомобильных дорог местного значения в Куйбышевском районе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lastRenderedPageBreak/>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7 111 315,80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27 255 758,00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33 606 970,00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7 111 315,80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2 040 000,00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7 111 315,80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2 040 000,00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7 111 315,80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2 040 000,00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24 963 600,00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33 270 900,00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24 963 600,00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33 270 900,00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24 963 600,00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33 270 900,00</w:t>
            </w:r>
          </w:p>
        </w:tc>
      </w:tr>
      <w:tr w:rsidR="00071CCE" w:rsidRPr="00071CCE" w:rsidTr="008D302F">
        <w:trPr>
          <w:trHeight w:val="11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государственной программы Новосибирской </w:t>
            </w:r>
            <w:r w:rsidR="008D302F" w:rsidRPr="00071CCE">
              <w:rPr>
                <w:rFonts w:ascii="Arial" w:hAnsi="Arial" w:cs="Arial"/>
                <w:b/>
                <w:bCs/>
                <w:sz w:val="20"/>
                <w:szCs w:val="20"/>
              </w:rPr>
              <w:t>области «</w:t>
            </w:r>
            <w:r w:rsidRPr="00071CCE">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252 158,00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336 070,00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252 158,00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336 070,00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252 158,00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336 070,00</w:t>
            </w:r>
          </w:p>
        </w:tc>
      </w:tr>
      <w:tr w:rsidR="00071CCE" w:rsidRPr="00071CCE" w:rsidTr="008D302F">
        <w:trPr>
          <w:trHeight w:val="19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12.0.00.00000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1 000 000,00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1 000 000,00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Иные закупки товаров, работ и услуг для обеспечения </w:t>
            </w:r>
            <w:r w:rsidRPr="00071CCE">
              <w:rPr>
                <w:rFonts w:ascii="Arial" w:hAnsi="Arial" w:cs="Arial"/>
                <w:sz w:val="20"/>
                <w:szCs w:val="20"/>
              </w:rPr>
              <w:lastRenderedPageBreak/>
              <w:t>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Муниципальная программа "Комплексные меры профилактики наркомании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34 200,00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34 200,00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34 200,00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21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35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14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10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"Жилищно-коммунальное хозяйство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150 346 737,52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Подпрограмма "Чистая вода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128 275 893,78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125 582 100,00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125 582 100,00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8D302F">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125 582 100,00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w:t>
            </w:r>
            <w:r w:rsidRPr="00071CCE">
              <w:rPr>
                <w:rFonts w:ascii="Arial" w:hAnsi="Arial" w:cs="Arial"/>
                <w:b/>
                <w:bCs/>
                <w:sz w:val="20"/>
                <w:szCs w:val="20"/>
              </w:rPr>
              <w:lastRenderedPageBreak/>
              <w:t>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lastRenderedPageBreak/>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2 693 793,78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2 693 793,78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2 693 793,78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22 070 843,74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82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20 102 690,00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20 102 690,00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20 102 690,00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86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1 430 081,00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1 430 081,00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1 430 081,00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431 211,94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431 211,94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Субсидии юридическим лицам (кроме некоммерческих </w:t>
            </w:r>
            <w:r w:rsidRPr="00071CCE">
              <w:rPr>
                <w:rFonts w:ascii="Arial" w:hAnsi="Arial" w:cs="Arial"/>
                <w:sz w:val="20"/>
                <w:szCs w:val="20"/>
              </w:rPr>
              <w:lastRenderedPageBreak/>
              <w:t>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431 211,94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15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lastRenderedPageBreak/>
              <w:t>Софинансирование</w:t>
            </w:r>
            <w:proofErr w:type="spellEnd"/>
            <w:r w:rsidRPr="00071CCE">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106 860,80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106 860,80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106 860,80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"Обеспечение первичных мер пожарной безопасности"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215 500,00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212 500,00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215 500,00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212 500,00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34 500,00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37 500,00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34 500,00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37 500,00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645 948,21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645 948,21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EB2564">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645 948,21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645 948,21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56"/>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234 999,80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r>
      <w:tr w:rsidR="00071CCE" w:rsidRPr="00071CCE" w:rsidTr="005830B9">
        <w:trPr>
          <w:trHeight w:val="112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234 999,80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235 000,00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234 999,80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234 999,80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235 000,00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"Развитие и поддержка ТОС на территории г. Куйбышева"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250 000,00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154 967,00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130 967,00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124 967,00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154 967,00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130 967,00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124 967,00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95 033,00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119 033,00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125 033,00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95 033,00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119 033,00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125 033,00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60 089 577,51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8 479 422,34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8 479 422,34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Содержание автомобильных дорог и дорожных сооружений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6 669 582,06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7 273 612,00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7 273 612,00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6 669 582,06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6 669 582,06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7 273 612,00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Реализация мероприятий на уличное освещение в границах поселения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3 866 739,08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1 205 810,34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1 205 810,34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1 205 810,34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2 660 928,74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2 660 928,74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71"/>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48 683 269,38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48 683 269,38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48 683 269,38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государственной программы Новосибирской </w:t>
            </w:r>
            <w:r w:rsidR="005830B9" w:rsidRPr="00071CCE">
              <w:rPr>
                <w:rFonts w:ascii="Arial" w:hAnsi="Arial" w:cs="Arial"/>
                <w:b/>
                <w:bCs/>
                <w:sz w:val="20"/>
                <w:szCs w:val="20"/>
              </w:rPr>
              <w:t>области «</w:t>
            </w:r>
            <w:r w:rsidRPr="00071CCE">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869 986,99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869 986,99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869 986,99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249"/>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Закупка товаров, работ и услуг для обеспечения </w:t>
            </w:r>
            <w:r w:rsidRPr="00071CCE">
              <w:rPr>
                <w:rFonts w:ascii="Arial" w:hAnsi="Arial" w:cs="Arial"/>
                <w:sz w:val="20"/>
                <w:szCs w:val="20"/>
              </w:rPr>
              <w:lastRenderedPageBreak/>
              <w:t>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28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55 813 124,00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41 276 220,41</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82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36 444 993,00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40 544 400,75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36 444 993,00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40 544 400,75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36 444 993,00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40 544 400,75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19 000 000,00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8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19 000 000,00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17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19 000 000,00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6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368 131,00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731 819,66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368 131,00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731 819,66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368 131,00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731 819,66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Непрограммные направления бюджета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315 505 000,45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225 488 952,19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212 204 807,66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Высшее должностное лицо органа местного самоуправления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2 292 724,73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2 160 683,00</w:t>
            </w:r>
          </w:p>
        </w:tc>
      </w:tr>
      <w:tr w:rsidR="00071CCE" w:rsidRPr="00071CCE" w:rsidTr="005830B9">
        <w:trPr>
          <w:trHeight w:val="42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2 292 724,73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2 292 724,73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2 160 683,00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функций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37 800 576,38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35 926 186,76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43 732 215,84</w:t>
            </w:r>
          </w:p>
        </w:tc>
      </w:tr>
      <w:tr w:rsidR="00071CCE" w:rsidRPr="00071CCE" w:rsidTr="005830B9">
        <w:trPr>
          <w:trHeight w:val="311"/>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32 125 239,06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33 336 967,04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42 255 079,96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32 125 239,06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33 336 967,04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42 255 079,96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5 479 612,01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2 589 219,72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1 477 135,88</w:t>
            </w:r>
          </w:p>
        </w:tc>
      </w:tr>
      <w:tr w:rsidR="00071CCE" w:rsidRPr="00071CCE" w:rsidTr="005830B9">
        <w:trPr>
          <w:trHeight w:val="185"/>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5 479 612,01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2 589 219,72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1 477 135,88</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181 505,31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06</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181 505,31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10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14 220,00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13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14 220,00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181 218,08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181 218,08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181 218,08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3 136 508,07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579 881,05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103 000,00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2 359 673,90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579 881,05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103 000,00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2 359 673,90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579 881,05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103 000,00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776 834,17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Исполнение судебных актов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684 054,17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92 780,00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Резервные фонды местного бюджета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Социальные выплаты гражданам, кроме публичных нормативных социальных выплат</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Резервные средства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220 000,00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6 600,00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649"/>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деятельности (оказание услуг) единой диспетчерской службы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277 020,00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277 020,00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277 020,00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Председатель законодательного (представительного) органа муниципальной власти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2 063 067,42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1 944 615,00</w:t>
            </w:r>
          </w:p>
        </w:tc>
      </w:tr>
      <w:tr w:rsidR="00071CCE" w:rsidRPr="00071CCE" w:rsidTr="005830B9">
        <w:trPr>
          <w:trHeight w:val="209"/>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2 063 067,42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2 063 067,42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1 944 615,00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Содержание автомобильных дорог и дорожных сооружений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3 924 381,03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3 520 828,00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5 434 838,00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3 924 381,03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3 520 828,00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5 434 838,00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3 924 381,03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3 520 828,00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5 434 838,00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410 004,00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410 004,00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10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410 004,00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Капитальный ремонт муниципального жилого фонда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1 789 267,98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1 447 842,00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1 363 930,00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1 789 267,98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1 447 842,00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1 363 930,00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1 789 267,98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1 447 842,00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1 363 930,00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Мероприятия в области жилищного хозяйства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12 000,00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44 531 784,87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30 766 556,00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35 507 976,75</w:t>
            </w:r>
          </w:p>
        </w:tc>
      </w:tr>
      <w:tr w:rsidR="00071CCE" w:rsidRPr="00071CCE" w:rsidTr="005830B9">
        <w:trPr>
          <w:trHeight w:val="597"/>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26 868 203,94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27 353 450,41</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34 231 412,72</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26 868 203,94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27 353 450,41</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34 231 412,72</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15 308 540,05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3 413 105,59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1 276 564,03</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15 308 540,05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3 413 105,59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1 276 564,03</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92 143,64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Социальные выплаты гражданам, кроме публичных нормативных социальных выплат</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92 143,64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2 262 897,24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2 262 897,24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Мероприятия в области коммунального хозяйства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13 361 036,29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2 212 144,14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2 212 144,14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3 273 219,78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межбюджетные трансферты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3 273 219,78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7 875 672,37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8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02</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7 875 672,37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на уличное освещение в границах поселения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10 247 008,83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4 987 166,46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7 278 392,98</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9 167 675,94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4 987 166,46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7 278 392,98</w:t>
            </w:r>
          </w:p>
        </w:tc>
      </w:tr>
      <w:tr w:rsidR="00071CCE" w:rsidRPr="00071CCE" w:rsidTr="005830B9">
        <w:trPr>
          <w:trHeight w:val="6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9 167 675,94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4 987 166,46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7 278 392,98</w:t>
            </w:r>
          </w:p>
        </w:tc>
      </w:tr>
      <w:tr w:rsidR="00071CCE" w:rsidRPr="00071CCE" w:rsidTr="005830B9">
        <w:trPr>
          <w:trHeight w:val="297"/>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1 079 332,89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1 079 332,89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152"/>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на озеленение в границах поселения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633 093,84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2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633 093,84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633 093,84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698 235,11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475 000,00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698 235,11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475 000,00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698 235,11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475 000,00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Прочие мероприятия по благоустройству поселений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940 953,92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6 442 812,21</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12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940 953,92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6 442 812,21</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940 953,92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6 442 812,21</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14 710 947,20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16 890 316,24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071CCE">
              <w:rPr>
                <w:rFonts w:ascii="Arial" w:hAnsi="Arial" w:cs="Arial"/>
                <w:sz w:val="20"/>
                <w:szCs w:val="20"/>
              </w:rPr>
              <w:lastRenderedPageBreak/>
              <w:t>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11 652 851,44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11 652 851,44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16 138 603,24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2 996 127,76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2 996 127,76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751 713,00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61 968,00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61 968,00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17 582 155,17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24 858 926,16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24 858 926,16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17 582 155,17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17 582 155,17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24 858 926,16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Музеи и постоянные выставки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99.0.00.08200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749,75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749,75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749,75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8 461 466,79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9 144 603,96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9 144 603,96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5 762 664,34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5 762 664,34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8 397 464,34</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2 642 614,32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2 642 614,32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747 139,62</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56 188,13</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Исполнение судебных актов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15 413,59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40 774,54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Расходы на обеспечение деятельности (оказание услуг) библиотек</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14 612 438,40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18 321 220,45</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18 321 220,45</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12 779 579,59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12 779 579,59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17 724 979,59</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1 733 191,96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1 733 191,96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596 240,86</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99 666,85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99 666,85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Выплата муниципальной социальной доплаты к пенсии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2 794 832,00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2 631 208,20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2 794 832,00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Публичные нормативные социальные выплаты гражданам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2 794 832,00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2 631 208,20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Денежная выплата почетным гражданам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115 000,00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Публичные нормативные выплаты гражданам несоциального характера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115 000,00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184"/>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27 350,00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Социальное обеспечение и иные выплаты населению</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Публичные нормативные выплаты гражданам несоциального характера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06</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27 350,00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Расходы на обеспечение деятельности (оказание услуг) центров спортивной </w:t>
            </w:r>
            <w:r w:rsidR="005830B9" w:rsidRPr="00071CCE">
              <w:rPr>
                <w:rFonts w:ascii="Arial" w:hAnsi="Arial" w:cs="Arial"/>
                <w:b/>
                <w:bCs/>
                <w:sz w:val="20"/>
                <w:szCs w:val="20"/>
              </w:rPr>
              <w:t>подготовки (</w:t>
            </w:r>
            <w:r w:rsidRPr="00071CCE">
              <w:rPr>
                <w:rFonts w:ascii="Arial" w:hAnsi="Arial" w:cs="Arial"/>
                <w:b/>
                <w:bCs/>
                <w:sz w:val="20"/>
                <w:szCs w:val="20"/>
              </w:rPr>
              <w:t>сборных команд)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25 272 766,68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25 002 488,82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27 327 188,82</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25 272 766,68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25 002 488,82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27 327 188,82</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25 272 766,68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25 002 488,82</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27 327 188,82</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Процентные платежи по муниципальному долгу местного бюджета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7 506,85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3 497,27</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Обслуживание государственного (муниципального) долга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7 506,85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3 497,27</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Обслуживание муниципального долга</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13</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7 506,85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3 497,27</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5830B9">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1 500 000,00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1 500 000,00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1 500 000,00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управлению дорожным хозяйством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3 840 000,00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4 165 000,00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4 165 000,00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3 840 000,00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3 840 000,00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4 165 000,00</w:t>
            </w:r>
          </w:p>
        </w:tc>
      </w:tr>
      <w:tr w:rsidR="00071CCE" w:rsidRPr="00071CCE" w:rsidTr="0048432C">
        <w:trPr>
          <w:trHeight w:val="70"/>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220 400,00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220 400,00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220 400,00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220 400,00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17 248 652,19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17 248 652,19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17 248 652,19</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xml:space="preserve">Реализация мероприятий по обеспечению сбалансированности местных </w:t>
            </w:r>
            <w:r w:rsidR="0048432C" w:rsidRPr="00071CCE">
              <w:rPr>
                <w:rFonts w:ascii="Arial" w:hAnsi="Arial" w:cs="Arial"/>
                <w:b/>
                <w:bCs/>
                <w:sz w:val="20"/>
                <w:szCs w:val="20"/>
              </w:rPr>
              <w:t>бюджетов государственной</w:t>
            </w:r>
            <w:r w:rsidRPr="00071CCE">
              <w:rPr>
                <w:rFonts w:ascii="Arial" w:hAnsi="Arial" w:cs="Arial"/>
                <w:b/>
                <w:bCs/>
                <w:sz w:val="20"/>
                <w:szCs w:val="20"/>
              </w:rPr>
              <w:t xml:space="preserve"> программы Новосибирской области "</w:t>
            </w:r>
            <w:r w:rsidR="0048432C" w:rsidRPr="00071CCE">
              <w:rPr>
                <w:rFonts w:ascii="Arial" w:hAnsi="Arial" w:cs="Arial"/>
                <w:b/>
                <w:bCs/>
                <w:sz w:val="20"/>
                <w:szCs w:val="20"/>
              </w:rPr>
              <w:t>Управление финансами</w:t>
            </w:r>
            <w:r w:rsidRPr="00071CCE">
              <w:rPr>
                <w:rFonts w:ascii="Arial" w:hAnsi="Arial" w:cs="Arial"/>
                <w:b/>
                <w:bCs/>
                <w:sz w:val="20"/>
                <w:szCs w:val="20"/>
              </w:rPr>
              <w:t xml:space="preserve">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85 703 700,00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 xml:space="preserve">Расходы на выплаты персоналу в целях обеспечения </w:t>
            </w:r>
            <w:r w:rsidRPr="00071CCE">
              <w:rPr>
                <w:rFonts w:ascii="Arial" w:hAnsi="Arial" w:cs="Arial"/>
                <w:sz w:val="20"/>
                <w:szCs w:val="20"/>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lastRenderedPageBreak/>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49 661 732,40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19 723 831,69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5 582 097,34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казенных учреждений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10 529 311,31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Расходы на выплаты персоналу государственных (муниципальных) органов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13 826 492,06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5 698 814,76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1 287 495,90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351 096,42</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07</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3 833 017,14</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227 205,30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Капитальные вложения в объекты государственной (муниципальной) собственности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711 279,58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Бюджетные инвестиции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711 279,58</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29 631 873,26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08</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16 007 643,89</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бюджетным учреждениям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11</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01</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13 624 229,37</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259"/>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480 000,00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480 000,00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38 788,00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42 071,00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42 071,00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38 788,00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lastRenderedPageBreak/>
              <w:t>Уплата налогов, сборов и иных платежей</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04</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38 788,00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42 071,00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proofErr w:type="spellStart"/>
            <w:r w:rsidRPr="00071CCE">
              <w:rPr>
                <w:rFonts w:ascii="Arial" w:hAnsi="Arial" w:cs="Arial"/>
                <w:b/>
                <w:bCs/>
                <w:sz w:val="20"/>
                <w:szCs w:val="20"/>
              </w:rPr>
              <w:t>Софинансирование</w:t>
            </w:r>
            <w:proofErr w:type="spellEnd"/>
            <w:r w:rsidRPr="00071CCE">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2 226,26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2 226,26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2 226,26</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Закупка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2 226,26</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программ формирования современной городской среды подпрограммы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99.0.F2.00000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17 609 092,80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133"/>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11 940 505,05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11 940 505,05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11 940 505,05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13 451 616,16</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99.0.F2.55553</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5 668 587,75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Иные бюджетные ассигнования</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99.0.F2.55553</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5 668 587,75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sz w:val="20"/>
                <w:szCs w:val="20"/>
              </w:rPr>
            </w:pPr>
            <w:r w:rsidRPr="00071C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99.0.F2.55553</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05</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03</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5 668 587,75</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5 035 155,00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10 855 995,00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5 035 155,00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10 855 995,00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Условно утвержденные расходы</w:t>
            </w:r>
          </w:p>
        </w:tc>
        <w:tc>
          <w:tcPr>
            <w:tcW w:w="1880" w:type="dxa"/>
            <w:gridSpan w:val="3"/>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w:t>
            </w:r>
          </w:p>
        </w:tc>
        <w:tc>
          <w:tcPr>
            <w:tcW w:w="62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center"/>
              <w:rPr>
                <w:rFonts w:ascii="Arial" w:hAnsi="Arial" w:cs="Arial"/>
                <w:sz w:val="20"/>
                <w:szCs w:val="20"/>
              </w:rPr>
            </w:pPr>
            <w:r w:rsidRPr="00071CCE">
              <w:rPr>
                <w:rFonts w:ascii="Arial" w:hAnsi="Arial" w:cs="Arial"/>
                <w:sz w:val="20"/>
                <w:szCs w:val="20"/>
              </w:rPr>
              <w:t>99</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0,00</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5 035 155,00</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sz w:val="20"/>
                <w:szCs w:val="20"/>
              </w:rPr>
            </w:pPr>
            <w:r w:rsidRPr="00071CCE">
              <w:rPr>
                <w:rFonts w:ascii="Arial" w:hAnsi="Arial" w:cs="Arial"/>
                <w:sz w:val="20"/>
                <w:szCs w:val="20"/>
              </w:rPr>
              <w:t>10 855 995,00</w:t>
            </w:r>
          </w:p>
        </w:tc>
      </w:tr>
      <w:tr w:rsidR="00071CCE" w:rsidRPr="00071CCE" w:rsidTr="0048432C">
        <w:trPr>
          <w:trHeight w:val="58"/>
        </w:trPr>
        <w:tc>
          <w:tcPr>
            <w:tcW w:w="5524" w:type="dxa"/>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Итого расходов</w:t>
            </w:r>
          </w:p>
        </w:tc>
        <w:tc>
          <w:tcPr>
            <w:tcW w:w="1880" w:type="dxa"/>
            <w:gridSpan w:val="3"/>
            <w:tcBorders>
              <w:top w:val="nil"/>
              <w:left w:val="nil"/>
              <w:bottom w:val="single" w:sz="4" w:space="0" w:color="auto"/>
              <w:right w:val="single" w:sz="4" w:space="0" w:color="auto"/>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620" w:type="dxa"/>
            <w:gridSpan w:val="2"/>
            <w:tcBorders>
              <w:top w:val="nil"/>
              <w:left w:val="nil"/>
              <w:bottom w:val="single" w:sz="4" w:space="0" w:color="auto"/>
              <w:right w:val="nil"/>
            </w:tcBorders>
            <w:shd w:val="clear" w:color="auto" w:fill="auto"/>
            <w:noWrap/>
            <w:vAlign w:val="center"/>
            <w:hideMark/>
          </w:tcPr>
          <w:p w:rsidR="00071CCE" w:rsidRPr="00071CCE" w:rsidRDefault="00071CCE" w:rsidP="00071CCE">
            <w:pPr>
              <w:rPr>
                <w:rFonts w:ascii="Arial" w:hAnsi="Arial" w:cs="Arial"/>
                <w:b/>
                <w:bCs/>
                <w:sz w:val="20"/>
                <w:szCs w:val="20"/>
              </w:rPr>
            </w:pPr>
            <w:r w:rsidRPr="00071CCE">
              <w:rPr>
                <w:rFonts w:ascii="Arial" w:hAnsi="Arial" w:cs="Arial"/>
                <w:b/>
                <w:bCs/>
                <w:sz w:val="20"/>
                <w:szCs w:val="20"/>
              </w:rPr>
              <w:t> </w:t>
            </w:r>
          </w:p>
        </w:tc>
        <w:tc>
          <w:tcPr>
            <w:tcW w:w="2000" w:type="dxa"/>
            <w:gridSpan w:val="2"/>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598 515 299,91</w:t>
            </w:r>
          </w:p>
        </w:tc>
        <w:tc>
          <w:tcPr>
            <w:tcW w:w="1760" w:type="dxa"/>
            <w:gridSpan w:val="2"/>
            <w:tcBorders>
              <w:top w:val="nil"/>
              <w:left w:val="single" w:sz="4" w:space="0" w:color="auto"/>
              <w:bottom w:val="single" w:sz="4" w:space="0" w:color="auto"/>
              <w:right w:val="nil"/>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303 905 352,94</w:t>
            </w:r>
          </w:p>
        </w:tc>
        <w:tc>
          <w:tcPr>
            <w:tcW w:w="1801" w:type="dxa"/>
            <w:gridSpan w:val="3"/>
            <w:tcBorders>
              <w:top w:val="nil"/>
              <w:left w:val="single" w:sz="4" w:space="0" w:color="auto"/>
              <w:bottom w:val="single" w:sz="4" w:space="0" w:color="auto"/>
              <w:right w:val="single" w:sz="4" w:space="0" w:color="auto"/>
            </w:tcBorders>
            <w:shd w:val="clear" w:color="auto" w:fill="auto"/>
            <w:noWrap/>
            <w:vAlign w:val="center"/>
            <w:hideMark/>
          </w:tcPr>
          <w:p w:rsidR="00071CCE" w:rsidRPr="00071CCE" w:rsidRDefault="00071CCE" w:rsidP="00071CCE">
            <w:pPr>
              <w:jc w:val="right"/>
              <w:rPr>
                <w:rFonts w:ascii="Arial" w:hAnsi="Arial" w:cs="Arial"/>
                <w:b/>
                <w:bCs/>
                <w:sz w:val="20"/>
                <w:szCs w:val="20"/>
              </w:rPr>
            </w:pPr>
            <w:r w:rsidRPr="00071CCE">
              <w:rPr>
                <w:rFonts w:ascii="Arial" w:hAnsi="Arial" w:cs="Arial"/>
                <w:b/>
                <w:bCs/>
                <w:sz w:val="20"/>
                <w:szCs w:val="20"/>
              </w:rPr>
              <w:t>254 776 200,00</w:t>
            </w:r>
          </w:p>
        </w:tc>
      </w:tr>
    </w:tbl>
    <w:p w:rsidR="001E76C5" w:rsidRPr="00071CCE" w:rsidRDefault="001E76C5" w:rsidP="00033532">
      <w:pPr>
        <w:widowControl w:val="0"/>
        <w:tabs>
          <w:tab w:val="left" w:pos="426"/>
        </w:tabs>
        <w:ind w:right="111"/>
        <w:jc w:val="right"/>
        <w:rPr>
          <w:rFonts w:ascii="Arial" w:hAnsi="Arial" w:cs="Arial"/>
          <w:spacing w:val="1"/>
          <w:sz w:val="20"/>
          <w:szCs w:val="20"/>
        </w:rPr>
      </w:pPr>
    </w:p>
    <w:p w:rsidR="00E15A2C" w:rsidRPr="00352516" w:rsidRDefault="00E15A2C" w:rsidP="00E15A2C">
      <w:pPr>
        <w:widowControl w:val="0"/>
        <w:tabs>
          <w:tab w:val="left" w:pos="426"/>
        </w:tabs>
        <w:jc w:val="center"/>
        <w:rPr>
          <w:rFonts w:ascii="Arial" w:hAnsi="Arial" w:cs="Arial"/>
          <w:spacing w:val="1"/>
          <w:sz w:val="20"/>
          <w:szCs w:val="20"/>
        </w:rPr>
      </w:pPr>
    </w:p>
    <w:tbl>
      <w:tblPr>
        <w:tblW w:w="15021" w:type="dxa"/>
        <w:tblInd w:w="113" w:type="dxa"/>
        <w:tblLook w:val="04A0" w:firstRow="1" w:lastRow="0" w:firstColumn="1" w:lastColumn="0" w:noHBand="0" w:noVBand="1"/>
      </w:tblPr>
      <w:tblGrid>
        <w:gridCol w:w="5360"/>
        <w:gridCol w:w="734"/>
        <w:gridCol w:w="740"/>
        <w:gridCol w:w="620"/>
        <w:gridCol w:w="1897"/>
        <w:gridCol w:w="640"/>
        <w:gridCol w:w="1628"/>
        <w:gridCol w:w="1701"/>
        <w:gridCol w:w="1701"/>
      </w:tblGrid>
      <w:tr w:rsidR="00352516" w:rsidRPr="00352516" w:rsidTr="00352516">
        <w:trPr>
          <w:trHeight w:val="285"/>
        </w:trPr>
        <w:tc>
          <w:tcPr>
            <w:tcW w:w="536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897"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628"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352516" w:rsidRPr="00352516" w:rsidRDefault="00352516" w:rsidP="009C2E27">
            <w:pPr>
              <w:jc w:val="right"/>
              <w:rPr>
                <w:rFonts w:ascii="Arial" w:hAnsi="Arial" w:cs="Arial"/>
                <w:sz w:val="20"/>
                <w:szCs w:val="20"/>
              </w:rPr>
            </w:pPr>
            <w:r w:rsidRPr="00352516">
              <w:rPr>
                <w:rFonts w:ascii="Arial" w:hAnsi="Arial" w:cs="Arial"/>
                <w:sz w:val="20"/>
                <w:szCs w:val="20"/>
              </w:rPr>
              <w:t>Приложение 4</w:t>
            </w:r>
          </w:p>
        </w:tc>
        <w:tc>
          <w:tcPr>
            <w:tcW w:w="1701" w:type="dxa"/>
            <w:tcBorders>
              <w:top w:val="nil"/>
              <w:left w:val="nil"/>
              <w:bottom w:val="nil"/>
              <w:right w:val="nil"/>
            </w:tcBorders>
            <w:shd w:val="clear" w:color="auto" w:fill="auto"/>
            <w:noWrap/>
            <w:vAlign w:val="bottom"/>
            <w:hideMark/>
          </w:tcPr>
          <w:p w:rsidR="00352516" w:rsidRPr="00352516" w:rsidRDefault="00352516" w:rsidP="00352516">
            <w:pPr>
              <w:jc w:val="right"/>
              <w:rPr>
                <w:rFonts w:ascii="Arial" w:hAnsi="Arial" w:cs="Arial"/>
                <w:sz w:val="20"/>
                <w:szCs w:val="20"/>
              </w:rPr>
            </w:pPr>
          </w:p>
        </w:tc>
      </w:tr>
      <w:tr w:rsidR="00352516" w:rsidRPr="00352516" w:rsidTr="00352516">
        <w:trPr>
          <w:trHeight w:val="1020"/>
        </w:trPr>
        <w:tc>
          <w:tcPr>
            <w:tcW w:w="536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897"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5030" w:type="dxa"/>
            <w:gridSpan w:val="3"/>
            <w:tcBorders>
              <w:top w:val="nil"/>
              <w:left w:val="nil"/>
              <w:bottom w:val="nil"/>
              <w:right w:val="nil"/>
            </w:tcBorders>
            <w:shd w:val="clear" w:color="auto" w:fill="auto"/>
            <w:vAlign w:val="bottom"/>
            <w:hideMark/>
          </w:tcPr>
          <w:p w:rsidR="00352516" w:rsidRPr="00352516" w:rsidRDefault="00352516" w:rsidP="009C2E27">
            <w:pPr>
              <w:rPr>
                <w:rFonts w:ascii="Arial" w:hAnsi="Arial" w:cs="Arial"/>
                <w:sz w:val="20"/>
                <w:szCs w:val="20"/>
              </w:rPr>
            </w:pPr>
            <w:r w:rsidRPr="00352516">
              <w:rPr>
                <w:rFonts w:ascii="Arial" w:hAnsi="Arial" w:cs="Arial"/>
                <w:sz w:val="20"/>
                <w:szCs w:val="20"/>
              </w:rPr>
              <w:t>К решению сессии Совета депутатов города Куйбышева Куй</w:t>
            </w:r>
            <w:r w:rsidR="009C2E27">
              <w:rPr>
                <w:rFonts w:ascii="Arial" w:hAnsi="Arial" w:cs="Arial"/>
                <w:sz w:val="20"/>
                <w:szCs w:val="20"/>
              </w:rPr>
              <w:t xml:space="preserve">бышевского района Новосибирской области </w:t>
            </w:r>
            <w:r w:rsidRPr="00352516">
              <w:rPr>
                <w:rFonts w:ascii="Arial" w:hAnsi="Arial" w:cs="Arial"/>
                <w:sz w:val="20"/>
                <w:szCs w:val="20"/>
              </w:rPr>
              <w:t>"</w:t>
            </w:r>
            <w:r w:rsidR="009C2E27" w:rsidRPr="00352516">
              <w:rPr>
                <w:rFonts w:ascii="Arial" w:hAnsi="Arial" w:cs="Arial"/>
                <w:sz w:val="20"/>
                <w:szCs w:val="20"/>
              </w:rPr>
              <w:t>О бюджете</w:t>
            </w:r>
            <w:r w:rsidRPr="00352516">
              <w:rPr>
                <w:rFonts w:ascii="Arial" w:hAnsi="Arial" w:cs="Arial"/>
                <w:sz w:val="20"/>
                <w:szCs w:val="20"/>
              </w:rPr>
              <w:t xml:space="preserve"> города Куйбышева Куйбышевского района Новосибирской области на 2023 год и плановый период 2024 и </w:t>
            </w:r>
            <w:r w:rsidR="009C2E27" w:rsidRPr="00352516">
              <w:rPr>
                <w:rFonts w:ascii="Arial" w:hAnsi="Arial" w:cs="Arial"/>
                <w:sz w:val="20"/>
                <w:szCs w:val="20"/>
              </w:rPr>
              <w:t>2025 годов</w:t>
            </w:r>
            <w:r w:rsidRPr="00352516">
              <w:rPr>
                <w:rFonts w:ascii="Arial" w:hAnsi="Arial" w:cs="Arial"/>
                <w:sz w:val="20"/>
                <w:szCs w:val="20"/>
              </w:rPr>
              <w:t>"</w:t>
            </w:r>
          </w:p>
        </w:tc>
      </w:tr>
      <w:tr w:rsidR="00352516" w:rsidRPr="00352516" w:rsidTr="00352516">
        <w:trPr>
          <w:trHeight w:val="705"/>
        </w:trPr>
        <w:tc>
          <w:tcPr>
            <w:tcW w:w="13320" w:type="dxa"/>
            <w:gridSpan w:val="8"/>
            <w:tcBorders>
              <w:top w:val="nil"/>
              <w:left w:val="nil"/>
              <w:bottom w:val="nil"/>
              <w:right w:val="nil"/>
            </w:tcBorders>
            <w:shd w:val="clear" w:color="auto" w:fill="auto"/>
            <w:hideMark/>
          </w:tcPr>
          <w:p w:rsidR="009C2E27" w:rsidRDefault="009C2E27" w:rsidP="00352516">
            <w:pPr>
              <w:jc w:val="center"/>
              <w:rPr>
                <w:rFonts w:ascii="Arial" w:hAnsi="Arial" w:cs="Arial"/>
                <w:sz w:val="20"/>
                <w:szCs w:val="20"/>
              </w:rPr>
            </w:pPr>
          </w:p>
          <w:p w:rsidR="00352516" w:rsidRPr="00352516" w:rsidRDefault="00352516" w:rsidP="00352516">
            <w:pPr>
              <w:jc w:val="center"/>
              <w:rPr>
                <w:rFonts w:ascii="Arial" w:hAnsi="Arial" w:cs="Arial"/>
                <w:sz w:val="20"/>
                <w:szCs w:val="20"/>
              </w:rPr>
            </w:pPr>
            <w:r w:rsidRPr="00352516">
              <w:rPr>
                <w:rFonts w:ascii="Arial" w:hAnsi="Arial" w:cs="Arial"/>
                <w:sz w:val="20"/>
                <w:szCs w:val="20"/>
              </w:rPr>
              <w:t xml:space="preserve">Ведомственная структура </w:t>
            </w:r>
            <w:r w:rsidR="009C2E27" w:rsidRPr="00352516">
              <w:rPr>
                <w:rFonts w:ascii="Arial" w:hAnsi="Arial" w:cs="Arial"/>
                <w:sz w:val="20"/>
                <w:szCs w:val="20"/>
              </w:rPr>
              <w:t>расходов бюджета</w:t>
            </w:r>
            <w:r w:rsidRPr="00352516">
              <w:rPr>
                <w:rFonts w:ascii="Arial" w:hAnsi="Arial" w:cs="Arial"/>
                <w:sz w:val="20"/>
                <w:szCs w:val="20"/>
              </w:rPr>
              <w:t xml:space="preserve"> города Куйбышева Куйбышевского района Новосибирской области                                                                                </w:t>
            </w:r>
            <w:r w:rsidR="009C2E27" w:rsidRPr="00352516">
              <w:rPr>
                <w:rFonts w:ascii="Arial" w:hAnsi="Arial" w:cs="Arial"/>
                <w:sz w:val="20"/>
                <w:szCs w:val="20"/>
              </w:rPr>
              <w:t>на 2023 год</w:t>
            </w:r>
            <w:r w:rsidRPr="00352516">
              <w:rPr>
                <w:rFonts w:ascii="Arial" w:hAnsi="Arial" w:cs="Arial"/>
                <w:sz w:val="20"/>
                <w:szCs w:val="20"/>
              </w:rPr>
              <w:t xml:space="preserve"> и плановый период </w:t>
            </w:r>
            <w:r w:rsidR="009C2E27" w:rsidRPr="00352516">
              <w:rPr>
                <w:rFonts w:ascii="Arial" w:hAnsi="Arial" w:cs="Arial"/>
                <w:sz w:val="20"/>
                <w:szCs w:val="20"/>
              </w:rPr>
              <w:t>2024 и</w:t>
            </w:r>
            <w:r w:rsidRPr="00352516">
              <w:rPr>
                <w:rFonts w:ascii="Arial" w:hAnsi="Arial" w:cs="Arial"/>
                <w:sz w:val="20"/>
                <w:szCs w:val="20"/>
              </w:rPr>
              <w:t xml:space="preserve"> </w:t>
            </w:r>
            <w:r w:rsidR="009C2E27" w:rsidRPr="00352516">
              <w:rPr>
                <w:rFonts w:ascii="Arial" w:hAnsi="Arial" w:cs="Arial"/>
                <w:sz w:val="20"/>
                <w:szCs w:val="20"/>
              </w:rPr>
              <w:t>2025 годов</w:t>
            </w:r>
          </w:p>
        </w:tc>
        <w:tc>
          <w:tcPr>
            <w:tcW w:w="1701" w:type="dxa"/>
            <w:tcBorders>
              <w:top w:val="nil"/>
              <w:left w:val="nil"/>
              <w:bottom w:val="nil"/>
              <w:right w:val="nil"/>
            </w:tcBorders>
            <w:shd w:val="clear" w:color="auto" w:fill="auto"/>
            <w:noWrap/>
            <w:vAlign w:val="bottom"/>
            <w:hideMark/>
          </w:tcPr>
          <w:p w:rsidR="00352516" w:rsidRPr="00352516" w:rsidRDefault="00352516" w:rsidP="00352516">
            <w:pPr>
              <w:jc w:val="center"/>
              <w:rPr>
                <w:rFonts w:ascii="Arial" w:hAnsi="Arial" w:cs="Arial"/>
                <w:sz w:val="20"/>
                <w:szCs w:val="20"/>
              </w:rPr>
            </w:pPr>
          </w:p>
        </w:tc>
      </w:tr>
      <w:tr w:rsidR="00352516" w:rsidRPr="00352516" w:rsidTr="00352516">
        <w:trPr>
          <w:trHeight w:val="255"/>
        </w:trPr>
        <w:tc>
          <w:tcPr>
            <w:tcW w:w="536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897"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628"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352516" w:rsidRPr="00352516" w:rsidRDefault="00352516" w:rsidP="00352516">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руб.</w:t>
            </w:r>
          </w:p>
        </w:tc>
      </w:tr>
      <w:tr w:rsidR="00352516" w:rsidRPr="00352516" w:rsidTr="00352516">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ГРБС</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ПР</w:t>
            </w:r>
          </w:p>
        </w:tc>
        <w:tc>
          <w:tcPr>
            <w:tcW w:w="189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ВР</w:t>
            </w:r>
          </w:p>
        </w:tc>
        <w:tc>
          <w:tcPr>
            <w:tcW w:w="5030" w:type="dxa"/>
            <w:gridSpan w:val="3"/>
            <w:tcBorders>
              <w:top w:val="single" w:sz="4" w:space="0" w:color="auto"/>
              <w:left w:val="nil"/>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Сумма</w:t>
            </w:r>
          </w:p>
        </w:tc>
      </w:tr>
      <w:tr w:rsidR="00352516" w:rsidRPr="00352516" w:rsidTr="00352516">
        <w:trPr>
          <w:trHeight w:val="360"/>
        </w:trPr>
        <w:tc>
          <w:tcPr>
            <w:tcW w:w="5360"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1897"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52516" w:rsidRPr="00352516" w:rsidRDefault="00352516" w:rsidP="00352516">
            <w:pPr>
              <w:rPr>
                <w:rFonts w:ascii="Arial" w:hAnsi="Arial" w:cs="Arial"/>
                <w:sz w:val="20"/>
                <w:szCs w:val="20"/>
              </w:rPr>
            </w:pPr>
          </w:p>
        </w:tc>
        <w:tc>
          <w:tcPr>
            <w:tcW w:w="162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2023 год</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2024 год</w:t>
            </w:r>
          </w:p>
        </w:tc>
        <w:tc>
          <w:tcPr>
            <w:tcW w:w="170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2025 год</w:t>
            </w:r>
          </w:p>
        </w:tc>
      </w:tr>
      <w:tr w:rsidR="00352516" w:rsidRPr="00352516" w:rsidTr="008930BE">
        <w:trPr>
          <w:trHeight w:val="230"/>
        </w:trPr>
        <w:tc>
          <w:tcPr>
            <w:tcW w:w="5360"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1897" w:type="dxa"/>
            <w:vMerge/>
            <w:tcBorders>
              <w:top w:val="single" w:sz="4" w:space="0" w:color="auto"/>
              <w:left w:val="single" w:sz="4" w:space="0" w:color="auto"/>
              <w:bottom w:val="single" w:sz="4" w:space="0" w:color="auto"/>
              <w:right w:val="nil"/>
            </w:tcBorders>
            <w:vAlign w:val="center"/>
            <w:hideMark/>
          </w:tcPr>
          <w:p w:rsidR="00352516" w:rsidRPr="00352516" w:rsidRDefault="00352516" w:rsidP="00352516">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52516" w:rsidRPr="00352516" w:rsidRDefault="00352516" w:rsidP="00352516">
            <w:pPr>
              <w:rPr>
                <w:rFonts w:ascii="Arial" w:hAnsi="Arial" w:cs="Arial"/>
                <w:sz w:val="20"/>
                <w:szCs w:val="20"/>
              </w:rPr>
            </w:pPr>
          </w:p>
        </w:tc>
        <w:tc>
          <w:tcPr>
            <w:tcW w:w="1628" w:type="dxa"/>
            <w:vMerge/>
            <w:tcBorders>
              <w:top w:val="nil"/>
              <w:left w:val="single" w:sz="4" w:space="0" w:color="auto"/>
              <w:bottom w:val="single" w:sz="4" w:space="0" w:color="auto"/>
              <w:right w:val="single" w:sz="4" w:space="0" w:color="auto"/>
            </w:tcBorders>
            <w:vAlign w:val="center"/>
            <w:hideMark/>
          </w:tcPr>
          <w:p w:rsidR="00352516" w:rsidRPr="00352516" w:rsidRDefault="00352516" w:rsidP="00352516">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352516" w:rsidRPr="00352516" w:rsidRDefault="00352516" w:rsidP="00352516">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352516" w:rsidRPr="00352516" w:rsidRDefault="00352516" w:rsidP="00352516">
            <w:pPr>
              <w:rPr>
                <w:rFonts w:ascii="Arial" w:hAnsi="Arial" w:cs="Arial"/>
                <w:sz w:val="20"/>
                <w:szCs w:val="20"/>
              </w:rPr>
            </w:pPr>
          </w:p>
        </w:tc>
      </w:tr>
      <w:tr w:rsidR="00352516" w:rsidRPr="00352516" w:rsidTr="008930BE">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598 515 299,91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303 905 352,94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254 776 200,00</w:t>
            </w:r>
          </w:p>
        </w:tc>
      </w:tr>
      <w:tr w:rsidR="00352516" w:rsidRPr="00352516" w:rsidTr="00731DAA">
        <w:trPr>
          <w:trHeight w:val="100"/>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59 837 286,74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41 081 365,81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48 410 513,84</w:t>
            </w:r>
          </w:p>
        </w:tc>
      </w:tr>
      <w:tr w:rsidR="00352516" w:rsidRPr="00352516" w:rsidTr="00731DAA">
        <w:trPr>
          <w:trHeight w:val="27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2 160 683,00</w:t>
            </w:r>
          </w:p>
        </w:tc>
      </w:tr>
      <w:tr w:rsidR="00352516" w:rsidRPr="00352516" w:rsidTr="00731DAA">
        <w:trPr>
          <w:trHeight w:val="15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2 160 683,00</w:t>
            </w:r>
          </w:p>
        </w:tc>
      </w:tr>
      <w:tr w:rsidR="00352516" w:rsidRPr="00352516" w:rsidTr="00731DAA">
        <w:trPr>
          <w:trHeight w:val="60"/>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2 160 683,00</w:t>
            </w:r>
          </w:p>
        </w:tc>
      </w:tr>
      <w:tr w:rsidR="00352516" w:rsidRPr="00352516" w:rsidTr="00731DAA">
        <w:trPr>
          <w:trHeight w:val="860"/>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2 160 683,00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2 292 724,73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2 160 683,00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2 160 683,00</w:t>
            </w:r>
          </w:p>
        </w:tc>
      </w:tr>
      <w:tr w:rsidR="00352516" w:rsidRPr="00352516" w:rsidTr="00731DAA">
        <w:trPr>
          <w:trHeight w:val="50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2 069 667,42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1 944 615,00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2 069 667,42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1 944 615,00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6 600,00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13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 xml:space="preserve">Расходы на выплаты персоналу в целях обеспечения выполнения функций государственными </w:t>
            </w:r>
            <w:r w:rsidRPr="00352516">
              <w:rPr>
                <w:rFonts w:ascii="Arial" w:hAnsi="Arial" w:cs="Arial"/>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5 400,00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2 063 067,42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1 944 615,00</w:t>
            </w:r>
          </w:p>
        </w:tc>
      </w:tr>
      <w:tr w:rsidR="00352516" w:rsidRPr="00352516" w:rsidTr="00731DAA">
        <w:trPr>
          <w:trHeight w:val="169"/>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2 063 067,42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1 944 615,00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2 063 067,42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1 944 615,00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1 944 615,00</w:t>
            </w:r>
          </w:p>
        </w:tc>
      </w:tr>
      <w:tr w:rsidR="00352516" w:rsidRPr="00352516" w:rsidTr="00731DAA">
        <w:trPr>
          <w:trHeight w:val="23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51 445 663,13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35 926 186,76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43 732 215,84</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51 445 663,13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35 926 186,76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43 732 215,84</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37 619 071,07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35 926 186,76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43 732 215,84</w:t>
            </w:r>
          </w:p>
        </w:tc>
      </w:tr>
      <w:tr w:rsidR="00352516" w:rsidRPr="00352516" w:rsidTr="00731DAA">
        <w:trPr>
          <w:trHeight w:val="44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32 125 239,06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33 336 967,04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42 255 079,96</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32 125 239,06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33 336 967,04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42 255 079,96</w:t>
            </w:r>
          </w:p>
        </w:tc>
      </w:tr>
      <w:tr w:rsidR="00352516" w:rsidRPr="00352516" w:rsidTr="00731DAA">
        <w:trPr>
          <w:trHeight w:val="8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5 479 612,01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2 589 219,72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1 477 135,88</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5 479 612,01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2 589 219,72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1 477 135,88</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14 220,00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14 220,00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Осуществление отдельных государственных полномочий Новосибирской области по решению </w:t>
            </w:r>
            <w:r w:rsidRPr="00352516">
              <w:rPr>
                <w:rFonts w:ascii="Arial" w:hAnsi="Arial" w:cs="Arial"/>
                <w:b/>
                <w:bCs/>
                <w:sz w:val="20"/>
                <w:szCs w:val="20"/>
              </w:rPr>
              <w:lastRenderedPageBreak/>
              <w:t>вопросов в сфере административных правонарушений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9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150"/>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обеспечению сбалансированности местных </w:t>
            </w:r>
            <w:r w:rsidR="00731DAA" w:rsidRPr="00352516">
              <w:rPr>
                <w:rFonts w:ascii="Arial" w:hAnsi="Arial" w:cs="Arial"/>
                <w:b/>
                <w:bCs/>
                <w:sz w:val="20"/>
                <w:szCs w:val="20"/>
              </w:rPr>
              <w:t>бюджетов государственной</w:t>
            </w:r>
            <w:r w:rsidRPr="00352516">
              <w:rPr>
                <w:rFonts w:ascii="Arial" w:hAnsi="Arial" w:cs="Arial"/>
                <w:b/>
                <w:bCs/>
                <w:sz w:val="20"/>
                <w:szCs w:val="20"/>
              </w:rPr>
              <w:t xml:space="preserve"> программы Новосибирской области "</w:t>
            </w:r>
            <w:r w:rsidR="00731DAA" w:rsidRPr="00352516">
              <w:rPr>
                <w:rFonts w:ascii="Arial" w:hAnsi="Arial" w:cs="Arial"/>
                <w:b/>
                <w:bCs/>
                <w:sz w:val="20"/>
                <w:szCs w:val="20"/>
              </w:rPr>
              <w:t>Управление финансами</w:t>
            </w:r>
            <w:r w:rsidRPr="00352516">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13 826 492,06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12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13 826 492,06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120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13 826 492,06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500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540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181 505,31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870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3 682 726,15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829 881,05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353 000,00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r>
      <w:tr w:rsidR="00352516" w:rsidRPr="00352516" w:rsidTr="00731DAA">
        <w:trPr>
          <w:trHeight w:val="7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130 967,00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124 967,00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130 967,00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124 967,00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119 033,00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125 033,00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360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119 033,00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125 033,00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3 432 726,15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103 000,00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181 218,08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181 218,08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337"/>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181 218,08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3 136 508,07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103 000,00</w:t>
            </w:r>
          </w:p>
        </w:tc>
      </w:tr>
      <w:tr w:rsidR="00352516" w:rsidRPr="00352516" w:rsidTr="00731DAA">
        <w:trPr>
          <w:trHeight w:val="9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2 359 673,90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103 000,00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2 359 673,90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579 881,05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103 000,00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776 834,17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830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684 054,17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92 780,00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19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8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330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817 019,80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505 000,00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235 000,00</w:t>
            </w:r>
          </w:p>
        </w:tc>
      </w:tr>
      <w:tr w:rsidR="00352516" w:rsidRPr="00352516" w:rsidTr="00731DAA">
        <w:trPr>
          <w:trHeight w:val="15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817 019,80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505 000,00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235 000,00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11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215 500,00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215 500,00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212 500,00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34 500,00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360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34 500,00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37 500,00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Муниципальная программа "В области защиты населения и территорий от чрезвычайных ситуаций, обеспечения пожарной безопасности и </w:t>
            </w:r>
            <w:r w:rsidRPr="00352516">
              <w:rPr>
                <w:rFonts w:ascii="Arial" w:hAnsi="Arial" w:cs="Arial"/>
                <w:b/>
                <w:bCs/>
                <w:sz w:val="20"/>
                <w:szCs w:val="20"/>
              </w:rPr>
              <w:lastRenderedPageBreak/>
              <w:t>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235 000,00</w:t>
            </w:r>
          </w:p>
        </w:tc>
      </w:tr>
      <w:tr w:rsidR="00352516" w:rsidRPr="00352516" w:rsidTr="00731DAA">
        <w:trPr>
          <w:trHeight w:val="54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235 000,00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235 000,00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234 999,80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235 000,00</w:t>
            </w:r>
          </w:p>
        </w:tc>
      </w:tr>
      <w:tr w:rsidR="00352516" w:rsidRPr="00352516" w:rsidTr="00731DAA">
        <w:trPr>
          <w:trHeight w:val="21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27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332 020,00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277 020,00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500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277 020,00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540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277 020,00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128 647 947,16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83 533 489,41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50 522 491,00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55 813 124,00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41 276 220,41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41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lastRenderedPageBreak/>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55 813 124,00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41 276 220,41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1252"/>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36 444 993,00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40 544 400,75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36 444 993,00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40 544 400,75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36 444 993,00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40 544 400,75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45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69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368 131,00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731 819,66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368 131,00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731 819,66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368 131,00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731 819,66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72 834 823,16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42 257 269,00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50 522 491,00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Муниципальная программа "Развитие автомобильных дорог местного значения в </w:t>
            </w:r>
            <w:r w:rsidRPr="00352516">
              <w:rPr>
                <w:rFonts w:ascii="Arial" w:hAnsi="Arial" w:cs="Arial"/>
                <w:b/>
                <w:bCs/>
                <w:sz w:val="20"/>
                <w:szCs w:val="20"/>
              </w:rPr>
              <w:lastRenderedPageBreak/>
              <w:t>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27 255 758,00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33 606 970,00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2 040 000,00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2 040 000,00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7 111 315,80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2 040 000,00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96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24 963 600,00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33 270 900,00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24 963 600,00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33 270 900,00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24 963 600,00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33 270 900,00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государственной программы Новосибирской </w:t>
            </w:r>
            <w:r w:rsidR="00731DAA" w:rsidRPr="00352516">
              <w:rPr>
                <w:rFonts w:ascii="Arial" w:hAnsi="Arial" w:cs="Arial"/>
                <w:b/>
                <w:bCs/>
                <w:sz w:val="20"/>
                <w:szCs w:val="20"/>
              </w:rPr>
              <w:t>области «</w:t>
            </w:r>
            <w:r w:rsidRPr="00352516">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252 158,00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336 070,00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252 158,00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336 070,00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252 158,00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336 070,00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56 222 838,43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7 273 612,00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6 669 582,06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7 273 612,00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6 669 582,06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7 273 612,00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 xml:space="preserve">Иные закупки товаров, работ и услуг для обеспечения </w:t>
            </w:r>
            <w:r w:rsidRPr="00352516">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6 669 582,06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7 273 612,00</w:t>
            </w:r>
          </w:p>
        </w:tc>
      </w:tr>
      <w:tr w:rsidR="00352516" w:rsidRPr="00352516" w:rsidTr="00731DAA">
        <w:trPr>
          <w:trHeight w:val="131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48 683 269,38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48 683 269,38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48 683 269,38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государственной программы Новосибирской </w:t>
            </w:r>
            <w:r w:rsidR="00731DAA" w:rsidRPr="00352516">
              <w:rPr>
                <w:rFonts w:ascii="Arial" w:hAnsi="Arial" w:cs="Arial"/>
                <w:b/>
                <w:bCs/>
                <w:sz w:val="20"/>
                <w:szCs w:val="20"/>
              </w:rPr>
              <w:t>области «</w:t>
            </w:r>
            <w:r w:rsidRPr="00352516">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869 986,99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869 986,99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869 986,99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9 500 668,93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7 727 899,00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9 641 909,00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3 924 381,03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3 520 828,00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5 434 838,00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3 924 381,03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3 520 828,00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5 434 838,00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3 924 381,03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3 520 828,00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5 434 838,00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410 004,00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410 004,00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410 004,00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3 840 000,00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4 165 000,00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4 165 000,00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3 840 000,00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4 165 000,00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4 165 000,00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3 840 000,00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4 165 000,00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4 165 000,00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обеспечению сбалансированности местных </w:t>
            </w:r>
            <w:r w:rsidR="00731DAA" w:rsidRPr="00352516">
              <w:rPr>
                <w:rFonts w:ascii="Arial" w:hAnsi="Arial" w:cs="Arial"/>
                <w:b/>
                <w:bCs/>
                <w:sz w:val="20"/>
                <w:szCs w:val="20"/>
              </w:rPr>
              <w:t>бюджетов государственной</w:t>
            </w:r>
            <w:r w:rsidRPr="00352516">
              <w:rPr>
                <w:rFonts w:ascii="Arial" w:hAnsi="Arial" w:cs="Arial"/>
                <w:b/>
                <w:bCs/>
                <w:sz w:val="20"/>
                <w:szCs w:val="20"/>
              </w:rPr>
              <w:t xml:space="preserve"> программы Новосибирской области "</w:t>
            </w:r>
            <w:r w:rsidR="00731DAA" w:rsidRPr="00352516">
              <w:rPr>
                <w:rFonts w:ascii="Arial" w:hAnsi="Arial" w:cs="Arial"/>
                <w:b/>
                <w:bCs/>
                <w:sz w:val="20"/>
                <w:szCs w:val="20"/>
              </w:rPr>
              <w:t>Управление финансами</w:t>
            </w:r>
            <w:r w:rsidRPr="00352516">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1 287 495,90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1 287 495,90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1 287 495,90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38 788,00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42 071,00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42 071,00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38 788,00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42 071,00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42 071,00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38 788,00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42 071,00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42 071,00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268 031 984,19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76 248 081,62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45 578 736,33</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437"/>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17 248 652,19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163 707 773,81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150 346 737,52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128 275 893,78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41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строительству и реконструкции объектов централизованных систем холодного водоснабжения и </w:t>
            </w:r>
            <w:r w:rsidRPr="00352516">
              <w:rPr>
                <w:rFonts w:ascii="Arial" w:hAnsi="Arial" w:cs="Arial"/>
                <w:b/>
                <w:bCs/>
                <w:sz w:val="20"/>
                <w:szCs w:val="20"/>
              </w:rPr>
              <w:lastRenderedPageBreak/>
              <w:t>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125 582 100,00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125 582 100,00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125 582 100,00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77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2 693 793,78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2 693 793,78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2 693 793,78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22 070 843,74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29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20 102 690,00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20 102 690,00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13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20 102 690,00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57"/>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1 430 081,00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13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1 430 081,00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13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1 430 081,00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80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431 211,94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431 211,94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431 211,94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47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106 860,80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106 860,80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106 860,80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13 361 036,29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13 361 036,29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2 212 144,14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2 212 144,14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500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3 273 219,78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540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3 273 219,78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7 875 672,37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02</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7 875 672,37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38 267 325,84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26 785 031,43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8 706 829,58</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Муниципальная программа "Охрана окружающей </w:t>
            </w:r>
            <w:r w:rsidRPr="00352516">
              <w:rPr>
                <w:rFonts w:ascii="Arial" w:hAnsi="Arial" w:cs="Arial"/>
                <w:b/>
                <w:bCs/>
                <w:sz w:val="20"/>
                <w:szCs w:val="20"/>
              </w:rPr>
              <w:lastRenderedPageBreak/>
              <w:t>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lastRenderedPageBreak/>
              <w:t>Реализация мероприятий муниципальной программы "Охрана окружающей среды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1 000 000,00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159"/>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169"/>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79"/>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3 866 739,08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1 205 810,34</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3 866 739,08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1 205 810,34</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1 205 810,34</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1 205 810,34</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2 660 928,74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2 660 928,74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33 393 386,76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25 579 221,09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7 501 019,24</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10 247 008,83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4 987 166,46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7 278 392,98</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9 167 675,94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4 987 166,46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7 278 392,98</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9 167 675,94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4 987 166,46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7 278 392,98</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1 079 332,89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1 079 332,89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633 093,84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633 093,84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633 093,84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698 235,11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475 000,00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698 235,11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475 000,00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698 235,11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475 000,00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940 953,92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6 442 812,21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940 953,92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6 442 812,21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17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940 953,92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6 442 812,21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1DAA">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220 400,00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220 400,00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220 400,00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220 400,00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220 400,00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220 400,00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220 400,00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220 400,00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220 400,00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lastRenderedPageBreak/>
              <w:t xml:space="preserve">Реализация мероприятий по обеспечению сбалансированности местных </w:t>
            </w:r>
            <w:r w:rsidR="00735E11" w:rsidRPr="00352516">
              <w:rPr>
                <w:rFonts w:ascii="Arial" w:hAnsi="Arial" w:cs="Arial"/>
                <w:b/>
                <w:bCs/>
                <w:sz w:val="20"/>
                <w:szCs w:val="20"/>
              </w:rPr>
              <w:t>бюджетов государственной</w:t>
            </w:r>
            <w:r w:rsidRPr="00352516">
              <w:rPr>
                <w:rFonts w:ascii="Arial" w:hAnsi="Arial" w:cs="Arial"/>
                <w:b/>
                <w:bCs/>
                <w:sz w:val="20"/>
                <w:szCs w:val="20"/>
              </w:rPr>
              <w:t xml:space="preserve"> программы Новосибирской области "</w:t>
            </w:r>
            <w:r w:rsidR="00735E11" w:rsidRPr="00352516">
              <w:rPr>
                <w:rFonts w:ascii="Arial" w:hAnsi="Arial" w:cs="Arial"/>
                <w:b/>
                <w:bCs/>
                <w:sz w:val="20"/>
                <w:szCs w:val="20"/>
              </w:rPr>
              <w:t>Управление финансами</w:t>
            </w:r>
            <w:r w:rsidRPr="00352516">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1 062 376,00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351 096,42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351 096,42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711 279,58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711 279,58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31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199"/>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7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2 226,26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2 226,26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2 226,26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2 226,26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2 226,26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2 226,26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2 226,26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2 226,26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2 226,26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программ формирования современной городской среды подпрограммы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17 609 092,80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программ формирования современной городской среды подпрограммы "Благоустройство территорий населенных пунктов" государственной программы </w:t>
            </w:r>
            <w:r w:rsidRPr="00352516">
              <w:rPr>
                <w:rFonts w:ascii="Arial" w:hAnsi="Arial" w:cs="Arial"/>
                <w:b/>
                <w:bCs/>
                <w:sz w:val="20"/>
                <w:szCs w:val="20"/>
              </w:rPr>
              <w:lastRenderedPageBreak/>
              <w:t>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11 940 505,05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11 940 505,05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424"/>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11 940 505,05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13 451 616,16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49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5 668 587,75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5 668 587,75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5 668 587,75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10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66 044 884,54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32 214 398,00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36 871 906,75</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66 044 884,54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32 214 398,00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36 871 906,75</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1 789 267,98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1 447 842,00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1 363 930,00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1 789 267,98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1 447 842,00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1 363 930,00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1 789 267,98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1 447 842,00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1 363 930,00</w:t>
            </w:r>
          </w:p>
        </w:tc>
      </w:tr>
      <w:tr w:rsidR="00352516" w:rsidRPr="00352516" w:rsidTr="00735E11">
        <w:trPr>
          <w:trHeight w:val="39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44 531 784,87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30 766 556,00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35 507 976,75</w:t>
            </w:r>
          </w:p>
        </w:tc>
      </w:tr>
      <w:tr w:rsidR="00352516" w:rsidRPr="00352516" w:rsidTr="00735E11">
        <w:trPr>
          <w:trHeight w:val="40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26 868 203,94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27 353 450,41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34 231 412,72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26 868 203,94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27 353 450,41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34 231 412,72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15 308 540,05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3 413 105,59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1 276 564,03</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15 308 540,05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3 413 105,59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1 276 564,03</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92 143,64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320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92 143,64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2 262 897,24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2 262 897,24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обеспечению сбалансированности местных </w:t>
            </w:r>
            <w:r w:rsidR="00735E11" w:rsidRPr="00352516">
              <w:rPr>
                <w:rFonts w:ascii="Arial" w:hAnsi="Arial" w:cs="Arial"/>
                <w:b/>
                <w:bCs/>
                <w:sz w:val="20"/>
                <w:szCs w:val="20"/>
              </w:rPr>
              <w:t>бюджетов государственной</w:t>
            </w:r>
            <w:r w:rsidRPr="00352516">
              <w:rPr>
                <w:rFonts w:ascii="Arial" w:hAnsi="Arial" w:cs="Arial"/>
                <w:b/>
                <w:bCs/>
                <w:sz w:val="20"/>
                <w:szCs w:val="20"/>
              </w:rPr>
              <w:t xml:space="preserve"> программы Новосибирской области "</w:t>
            </w:r>
            <w:r w:rsidR="00735E11" w:rsidRPr="00352516">
              <w:rPr>
                <w:rFonts w:ascii="Arial" w:hAnsi="Arial" w:cs="Arial"/>
                <w:b/>
                <w:bCs/>
                <w:sz w:val="20"/>
                <w:szCs w:val="20"/>
              </w:rPr>
              <w:t>Управление финансами</w:t>
            </w:r>
            <w:r w:rsidRPr="00352516">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19 723 831,69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63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19 723 831,69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05</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19 723 831,69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24 934 009,89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17 540 316,24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16 890 316,24</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24 934 009,89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17 540 316,24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16 890 316,24</w:t>
            </w:r>
          </w:p>
        </w:tc>
      </w:tr>
      <w:tr w:rsidR="00352516" w:rsidRPr="00352516" w:rsidTr="00735E11">
        <w:trPr>
          <w:trHeight w:val="17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112"/>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в рамках МП </w:t>
            </w:r>
            <w:r w:rsidRPr="00352516">
              <w:rPr>
                <w:rFonts w:ascii="Arial" w:hAnsi="Arial" w:cs="Arial"/>
                <w:b/>
                <w:bCs/>
                <w:sz w:val="20"/>
                <w:szCs w:val="20"/>
              </w:rPr>
              <w:lastRenderedPageBreak/>
              <w:t>"Комплексные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292"/>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5 000,00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18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39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645 948,21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24 126 061,68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16 890 316,24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16 890 316,24</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14 710 947,20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16 890 316,24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16 890 316,24</w:t>
            </w:r>
          </w:p>
        </w:tc>
      </w:tr>
      <w:tr w:rsidR="00352516" w:rsidRPr="00352516" w:rsidTr="00735E11">
        <w:trPr>
          <w:trHeight w:val="27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11 652 851,44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16 138 603,24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16 138 603,24</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11 652 851,44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16 138 603,24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16 138 603,24</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2 996 127,76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751 713,00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751 713,00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2 996 127,76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751 713,00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751 713,00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61 968,00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61 968,00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обеспечению сбалансированности местных </w:t>
            </w:r>
            <w:r w:rsidR="00735E11" w:rsidRPr="00352516">
              <w:rPr>
                <w:rFonts w:ascii="Arial" w:hAnsi="Arial" w:cs="Arial"/>
                <w:b/>
                <w:bCs/>
                <w:sz w:val="20"/>
                <w:szCs w:val="20"/>
              </w:rPr>
              <w:t>бюджетов государственной</w:t>
            </w:r>
            <w:r w:rsidRPr="00352516">
              <w:rPr>
                <w:rFonts w:ascii="Arial" w:hAnsi="Arial" w:cs="Arial"/>
                <w:b/>
                <w:bCs/>
                <w:sz w:val="20"/>
                <w:szCs w:val="20"/>
              </w:rPr>
              <w:t xml:space="preserve"> программы Новосибирской области "</w:t>
            </w:r>
            <w:r w:rsidR="00735E11" w:rsidRPr="00352516">
              <w:rPr>
                <w:rFonts w:ascii="Arial" w:hAnsi="Arial" w:cs="Arial"/>
                <w:b/>
                <w:bCs/>
                <w:sz w:val="20"/>
                <w:szCs w:val="20"/>
              </w:rPr>
              <w:t>Управление финансами</w:t>
            </w:r>
            <w:r w:rsidRPr="00352516">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9 415 114,48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297"/>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5 582 097,34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5 582 097,34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3 833 017,14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07</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3 833 017,14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74 520 367,23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52 324 750,57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52 324 750,57</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74 520 367,23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52 324 750,57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52 324 750,57</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7 099 396,62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41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6 339 992,54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1 890 025,54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1 890 025,54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4 449 967,00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4 449 967,00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комплектованию книжных фондов муниципальных общедоступных библиотек Новосибирской области </w:t>
            </w:r>
            <w:r w:rsidRPr="00352516">
              <w:rPr>
                <w:rFonts w:ascii="Arial" w:hAnsi="Arial" w:cs="Arial"/>
                <w:b/>
                <w:bCs/>
                <w:sz w:val="20"/>
                <w:szCs w:val="20"/>
              </w:rPr>
              <w:lastRenderedPageBreak/>
              <w:t>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386 600,00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95"/>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386 600,00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386 600,00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228 515,57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228 515,57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228 515,57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322"/>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135 995,76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40 541,92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40 541,92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95 453,84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95 453,84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39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proofErr w:type="spellStart"/>
            <w:r w:rsidRPr="00352516">
              <w:rPr>
                <w:rFonts w:ascii="Arial" w:hAnsi="Arial" w:cs="Arial"/>
                <w:b/>
                <w:bCs/>
                <w:sz w:val="20"/>
                <w:szCs w:val="20"/>
              </w:rPr>
              <w:t>Софинансирование</w:t>
            </w:r>
            <w:proofErr w:type="spellEnd"/>
            <w:r w:rsidRPr="00352516">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8 292,75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8 292,75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8 292,75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67 420 970,61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52 324 750,57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52 324 750,57</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Расходы на обеспечение деятельности (оказание услуг) муниципальных учреждений культуры и </w:t>
            </w:r>
            <w:r w:rsidRPr="00352516">
              <w:rPr>
                <w:rFonts w:ascii="Arial" w:hAnsi="Arial" w:cs="Arial"/>
                <w:b/>
                <w:bCs/>
                <w:sz w:val="20"/>
                <w:szCs w:val="20"/>
              </w:rPr>
              <w:lastRenderedPageBreak/>
              <w:t xml:space="preserve">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17 582 155,17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24 858 926,16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24 858 926,16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17 582 155,17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24 858 926,16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24 858 926,16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17 582 155,17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24 858 926,16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24 858 926,16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Музеи и постоянные выставки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99.0.00.08200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749,75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749,75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181"/>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749,75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8 461 466,79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9 144 603,96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9 144 603,96</w:t>
            </w:r>
          </w:p>
        </w:tc>
      </w:tr>
      <w:tr w:rsidR="00352516" w:rsidRPr="00352516" w:rsidTr="00735E11">
        <w:trPr>
          <w:trHeight w:val="379"/>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5 762 664,34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8 397 464,34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8 397 464,34</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5 762 664,34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8 397 464,34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8 397 464,34</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2 642 614,32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747 139,62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747 139,62</w:t>
            </w:r>
          </w:p>
        </w:tc>
      </w:tr>
      <w:tr w:rsidR="00352516" w:rsidRPr="00352516" w:rsidTr="00735E11">
        <w:trPr>
          <w:trHeight w:val="6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2 642 614,32</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747 139,62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747 139,62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56 188,13</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830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15 413,59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40 774,54</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153"/>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14 612 438,40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18 321 220,45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18 321 220,45</w:t>
            </w:r>
          </w:p>
        </w:tc>
      </w:tr>
      <w:tr w:rsidR="00352516" w:rsidRPr="00352516" w:rsidTr="00735E11">
        <w:trPr>
          <w:trHeight w:val="259"/>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12 779 579,59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17 724 979,59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17 724 979,59</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12 779 579,59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17 724 979,59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17 724 979,59</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1 733 191,96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596 240,86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596 240,86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1 733 191,96</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596 240,86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596 240,86</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99 666,85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850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99 666,85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обеспечению сбалансированности местных </w:t>
            </w:r>
            <w:r w:rsidR="00735E11" w:rsidRPr="00352516">
              <w:rPr>
                <w:rFonts w:ascii="Arial" w:hAnsi="Arial" w:cs="Arial"/>
                <w:b/>
                <w:bCs/>
                <w:sz w:val="20"/>
                <w:szCs w:val="20"/>
              </w:rPr>
              <w:t>бюджетов государственной</w:t>
            </w:r>
            <w:r w:rsidRPr="00352516">
              <w:rPr>
                <w:rFonts w:ascii="Arial" w:hAnsi="Arial" w:cs="Arial"/>
                <w:b/>
                <w:bCs/>
                <w:sz w:val="20"/>
                <w:szCs w:val="20"/>
              </w:rPr>
              <w:t xml:space="preserve"> программы Новосибирской </w:t>
            </w:r>
            <w:r w:rsidRPr="00352516">
              <w:rPr>
                <w:rFonts w:ascii="Arial" w:hAnsi="Arial" w:cs="Arial"/>
                <w:b/>
                <w:bCs/>
                <w:sz w:val="20"/>
                <w:szCs w:val="20"/>
              </w:rPr>
              <w:lastRenderedPageBreak/>
              <w:t>области "</w:t>
            </w:r>
            <w:r w:rsidR="00735E11" w:rsidRPr="00352516">
              <w:rPr>
                <w:rFonts w:ascii="Arial" w:hAnsi="Arial" w:cs="Arial"/>
                <w:b/>
                <w:bCs/>
                <w:sz w:val="20"/>
                <w:szCs w:val="20"/>
              </w:rPr>
              <w:t>Управление финансами</w:t>
            </w:r>
            <w:r w:rsidRPr="00352516">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26 764 160,50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236"/>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10 529 311,31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10 529 311,31</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227 205,30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240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227 205,30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16 007 643,89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16 007 643,89</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2 822 182,00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2 631 208,20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2 631 208,20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2 794 832,00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2 631 208,20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2 631 208,20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200"/>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06</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330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27 350,00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38 896 996,05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27 327 188,82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38 896 996,05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27 327 188,82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38 896 996,05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27 327 188,82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Расходы на обеспечение деятельности (оказание услуг) центров спортивной </w:t>
            </w:r>
            <w:r w:rsidR="00735E11" w:rsidRPr="00352516">
              <w:rPr>
                <w:rFonts w:ascii="Arial" w:hAnsi="Arial" w:cs="Arial"/>
                <w:b/>
                <w:bCs/>
                <w:sz w:val="20"/>
                <w:szCs w:val="20"/>
              </w:rPr>
              <w:t>подготовки (</w:t>
            </w:r>
            <w:r w:rsidRPr="00352516">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25 272 766,68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27 327 188,82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25 272 766,68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27 327 188,82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lastRenderedPageBreak/>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25 272 766,68</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25 002 488,82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27 327 188,82</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xml:space="preserve">Реализация мероприятий по обеспечению сбалансированности местных </w:t>
            </w:r>
            <w:r w:rsidR="00735E11" w:rsidRPr="00352516">
              <w:rPr>
                <w:rFonts w:ascii="Arial" w:hAnsi="Arial" w:cs="Arial"/>
                <w:b/>
                <w:bCs/>
                <w:sz w:val="20"/>
                <w:szCs w:val="20"/>
              </w:rPr>
              <w:t>бюджетов государственной</w:t>
            </w:r>
            <w:r w:rsidRPr="00352516">
              <w:rPr>
                <w:rFonts w:ascii="Arial" w:hAnsi="Arial" w:cs="Arial"/>
                <w:b/>
                <w:bCs/>
                <w:sz w:val="20"/>
                <w:szCs w:val="20"/>
              </w:rPr>
              <w:t xml:space="preserve"> программы Новосибирской области "</w:t>
            </w:r>
            <w:r w:rsidR="00735E11" w:rsidRPr="00352516">
              <w:rPr>
                <w:rFonts w:ascii="Arial" w:hAnsi="Arial" w:cs="Arial"/>
                <w:b/>
                <w:bCs/>
                <w:sz w:val="20"/>
                <w:szCs w:val="20"/>
              </w:rPr>
              <w:t>Управление финансами</w:t>
            </w:r>
            <w:r w:rsidRPr="00352516">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13 624 229,37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13 624 229,37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610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13 624 229,37</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700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sz w:val="20"/>
                <w:szCs w:val="20"/>
              </w:rPr>
            </w:pPr>
            <w:r w:rsidRPr="00352516">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01</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730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7 506,85</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3 497,27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10 855 995,00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10 855 995,00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10 855 995,00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10 855 995,00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900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10 855 995,00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w:t>
            </w:r>
          </w:p>
        </w:tc>
        <w:tc>
          <w:tcPr>
            <w:tcW w:w="1897"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center"/>
              <w:rPr>
                <w:rFonts w:ascii="Arial" w:hAnsi="Arial" w:cs="Arial"/>
                <w:sz w:val="20"/>
                <w:szCs w:val="20"/>
              </w:rPr>
            </w:pPr>
            <w:r w:rsidRPr="00352516">
              <w:rPr>
                <w:rFonts w:ascii="Arial" w:hAnsi="Arial" w:cs="Arial"/>
                <w:sz w:val="20"/>
                <w:szCs w:val="20"/>
              </w:rPr>
              <w:t>990</w:t>
            </w:r>
          </w:p>
        </w:tc>
        <w:tc>
          <w:tcPr>
            <w:tcW w:w="1628"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5 035 155,00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sz w:val="20"/>
                <w:szCs w:val="20"/>
              </w:rPr>
            </w:pPr>
            <w:r w:rsidRPr="00352516">
              <w:rPr>
                <w:rFonts w:ascii="Arial" w:hAnsi="Arial" w:cs="Arial"/>
                <w:sz w:val="20"/>
                <w:szCs w:val="20"/>
              </w:rPr>
              <w:t>10 855 995,00</w:t>
            </w:r>
          </w:p>
        </w:tc>
      </w:tr>
      <w:tr w:rsidR="00352516" w:rsidRPr="00352516" w:rsidTr="00735E11">
        <w:trPr>
          <w:trHeight w:val="58"/>
        </w:trPr>
        <w:tc>
          <w:tcPr>
            <w:tcW w:w="5360" w:type="dxa"/>
            <w:tcBorders>
              <w:top w:val="nil"/>
              <w:left w:val="single" w:sz="4" w:space="0" w:color="auto"/>
              <w:bottom w:val="single" w:sz="4" w:space="0" w:color="auto"/>
              <w:right w:val="nil"/>
            </w:tcBorders>
            <w:shd w:val="clear" w:color="auto" w:fill="auto"/>
            <w:noWrap/>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w:t>
            </w:r>
          </w:p>
        </w:tc>
        <w:tc>
          <w:tcPr>
            <w:tcW w:w="740" w:type="dxa"/>
            <w:tcBorders>
              <w:top w:val="nil"/>
              <w:left w:val="nil"/>
              <w:bottom w:val="single" w:sz="4" w:space="0" w:color="auto"/>
              <w:right w:val="nil"/>
            </w:tcBorders>
            <w:shd w:val="clear" w:color="auto" w:fill="auto"/>
            <w:noWrap/>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w:t>
            </w:r>
          </w:p>
        </w:tc>
        <w:tc>
          <w:tcPr>
            <w:tcW w:w="1897" w:type="dxa"/>
            <w:tcBorders>
              <w:top w:val="nil"/>
              <w:left w:val="nil"/>
              <w:bottom w:val="single" w:sz="4" w:space="0" w:color="auto"/>
              <w:right w:val="nil"/>
            </w:tcBorders>
            <w:shd w:val="clear" w:color="auto" w:fill="auto"/>
            <w:noWrap/>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w:t>
            </w:r>
          </w:p>
        </w:tc>
        <w:tc>
          <w:tcPr>
            <w:tcW w:w="640" w:type="dxa"/>
            <w:tcBorders>
              <w:top w:val="nil"/>
              <w:left w:val="nil"/>
              <w:bottom w:val="single" w:sz="4" w:space="0" w:color="auto"/>
              <w:right w:val="nil"/>
            </w:tcBorders>
            <w:shd w:val="clear" w:color="auto" w:fill="auto"/>
            <w:noWrap/>
            <w:vAlign w:val="center"/>
            <w:hideMark/>
          </w:tcPr>
          <w:p w:rsidR="00352516" w:rsidRPr="00352516" w:rsidRDefault="00352516" w:rsidP="00352516">
            <w:pPr>
              <w:rPr>
                <w:rFonts w:ascii="Arial" w:hAnsi="Arial" w:cs="Arial"/>
                <w:b/>
                <w:bCs/>
                <w:sz w:val="20"/>
                <w:szCs w:val="20"/>
              </w:rPr>
            </w:pPr>
            <w:r w:rsidRPr="00352516">
              <w:rPr>
                <w:rFonts w:ascii="Arial" w:hAnsi="Arial" w:cs="Arial"/>
                <w:b/>
                <w:bCs/>
                <w:sz w:val="20"/>
                <w:szCs w:val="20"/>
              </w:rPr>
              <w:t> </w:t>
            </w:r>
          </w:p>
        </w:tc>
        <w:tc>
          <w:tcPr>
            <w:tcW w:w="1628"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598 515 299,91</w:t>
            </w:r>
          </w:p>
        </w:tc>
        <w:tc>
          <w:tcPr>
            <w:tcW w:w="1701" w:type="dxa"/>
            <w:tcBorders>
              <w:top w:val="nil"/>
              <w:left w:val="nil"/>
              <w:bottom w:val="single" w:sz="4" w:space="0" w:color="auto"/>
              <w:right w:val="nil"/>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303 905 352,94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352516" w:rsidRPr="00352516" w:rsidRDefault="00352516" w:rsidP="00352516">
            <w:pPr>
              <w:jc w:val="right"/>
              <w:rPr>
                <w:rFonts w:ascii="Arial" w:hAnsi="Arial" w:cs="Arial"/>
                <w:b/>
                <w:bCs/>
                <w:sz w:val="20"/>
                <w:szCs w:val="20"/>
              </w:rPr>
            </w:pPr>
            <w:r w:rsidRPr="00352516">
              <w:rPr>
                <w:rFonts w:ascii="Arial" w:hAnsi="Arial" w:cs="Arial"/>
                <w:b/>
                <w:bCs/>
                <w:sz w:val="20"/>
                <w:szCs w:val="20"/>
              </w:rPr>
              <w:t>254 776 200,00</w:t>
            </w:r>
          </w:p>
        </w:tc>
      </w:tr>
    </w:tbl>
    <w:p w:rsidR="00352516" w:rsidRDefault="00352516" w:rsidP="00E15A2C">
      <w:pPr>
        <w:widowControl w:val="0"/>
        <w:tabs>
          <w:tab w:val="left" w:pos="426"/>
        </w:tabs>
        <w:jc w:val="center"/>
        <w:rPr>
          <w:rFonts w:ascii="Arial" w:hAnsi="Arial" w:cs="Arial"/>
          <w:spacing w:val="1"/>
          <w:sz w:val="20"/>
          <w:szCs w:val="20"/>
        </w:rPr>
      </w:pPr>
    </w:p>
    <w:tbl>
      <w:tblPr>
        <w:tblW w:w="5740" w:type="dxa"/>
        <w:jc w:val="right"/>
        <w:tblLook w:val="04A0" w:firstRow="1" w:lastRow="0" w:firstColumn="1" w:lastColumn="0" w:noHBand="0" w:noVBand="1"/>
      </w:tblPr>
      <w:tblGrid>
        <w:gridCol w:w="1340"/>
        <w:gridCol w:w="1380"/>
        <w:gridCol w:w="1540"/>
        <w:gridCol w:w="1501"/>
      </w:tblGrid>
      <w:tr w:rsidR="001F1F51" w:rsidRPr="001F1F51" w:rsidTr="001F1F51">
        <w:trPr>
          <w:trHeight w:val="264"/>
          <w:jc w:val="right"/>
        </w:trPr>
        <w:tc>
          <w:tcPr>
            <w:tcW w:w="1340" w:type="dxa"/>
            <w:tcBorders>
              <w:top w:val="nil"/>
              <w:left w:val="nil"/>
              <w:bottom w:val="nil"/>
              <w:right w:val="nil"/>
            </w:tcBorders>
            <w:shd w:val="clear" w:color="auto" w:fill="auto"/>
            <w:noWrap/>
            <w:vAlign w:val="bottom"/>
            <w:hideMark/>
          </w:tcPr>
          <w:p w:rsidR="001F1F51" w:rsidRPr="001F1F51" w:rsidRDefault="001F1F51" w:rsidP="001F1F51">
            <w:pPr>
              <w:rPr>
                <w:sz w:val="20"/>
                <w:szCs w:val="20"/>
              </w:rPr>
            </w:pPr>
          </w:p>
        </w:tc>
        <w:tc>
          <w:tcPr>
            <w:tcW w:w="1380" w:type="dxa"/>
            <w:tcBorders>
              <w:top w:val="nil"/>
              <w:left w:val="nil"/>
              <w:bottom w:val="nil"/>
              <w:right w:val="nil"/>
            </w:tcBorders>
            <w:shd w:val="clear" w:color="auto" w:fill="auto"/>
            <w:noWrap/>
            <w:vAlign w:val="bottom"/>
            <w:hideMark/>
          </w:tcPr>
          <w:p w:rsidR="001F1F51" w:rsidRPr="001F1F51" w:rsidRDefault="001F1F51" w:rsidP="001F1F51">
            <w:pPr>
              <w:rPr>
                <w:sz w:val="20"/>
                <w:szCs w:val="20"/>
              </w:rPr>
            </w:pPr>
          </w:p>
        </w:tc>
        <w:tc>
          <w:tcPr>
            <w:tcW w:w="1540" w:type="dxa"/>
            <w:tcBorders>
              <w:top w:val="nil"/>
              <w:left w:val="nil"/>
              <w:bottom w:val="nil"/>
              <w:right w:val="nil"/>
            </w:tcBorders>
            <w:shd w:val="clear" w:color="auto" w:fill="auto"/>
            <w:noWrap/>
            <w:vAlign w:val="bottom"/>
            <w:hideMark/>
          </w:tcPr>
          <w:p w:rsidR="001F1F51" w:rsidRPr="00B45971" w:rsidRDefault="001F1F51" w:rsidP="001F1F51">
            <w:pPr>
              <w:rPr>
                <w:rFonts w:ascii="Arial" w:hAnsi="Arial" w:cs="Arial"/>
                <w:sz w:val="20"/>
                <w:szCs w:val="20"/>
              </w:rPr>
            </w:pPr>
          </w:p>
        </w:tc>
        <w:tc>
          <w:tcPr>
            <w:tcW w:w="1480" w:type="dxa"/>
            <w:tcBorders>
              <w:top w:val="nil"/>
              <w:left w:val="nil"/>
              <w:bottom w:val="nil"/>
              <w:right w:val="nil"/>
            </w:tcBorders>
            <w:shd w:val="clear" w:color="auto" w:fill="auto"/>
            <w:noWrap/>
            <w:vAlign w:val="bottom"/>
            <w:hideMark/>
          </w:tcPr>
          <w:p w:rsidR="001F1F51" w:rsidRPr="00B45971" w:rsidRDefault="001F1F51" w:rsidP="00B45971">
            <w:pPr>
              <w:rPr>
                <w:rFonts w:ascii="Arial" w:hAnsi="Arial" w:cs="Arial"/>
                <w:sz w:val="20"/>
                <w:szCs w:val="20"/>
              </w:rPr>
            </w:pPr>
            <w:r w:rsidRPr="00B45971">
              <w:rPr>
                <w:rFonts w:ascii="Arial" w:hAnsi="Arial" w:cs="Arial"/>
                <w:sz w:val="20"/>
                <w:szCs w:val="20"/>
              </w:rPr>
              <w:t xml:space="preserve">Приложение7 </w:t>
            </w:r>
          </w:p>
        </w:tc>
      </w:tr>
      <w:tr w:rsidR="001F1F51" w:rsidRPr="001F1F51" w:rsidTr="001F1F51">
        <w:trPr>
          <w:trHeight w:val="1311"/>
          <w:jc w:val="right"/>
        </w:trPr>
        <w:tc>
          <w:tcPr>
            <w:tcW w:w="5740" w:type="dxa"/>
            <w:gridSpan w:val="4"/>
            <w:tcBorders>
              <w:top w:val="nil"/>
              <w:left w:val="nil"/>
              <w:bottom w:val="nil"/>
              <w:right w:val="nil"/>
            </w:tcBorders>
            <w:shd w:val="clear" w:color="auto" w:fill="auto"/>
            <w:vAlign w:val="bottom"/>
            <w:hideMark/>
          </w:tcPr>
          <w:p w:rsidR="001F1F51" w:rsidRPr="00B45971" w:rsidRDefault="001F1F51" w:rsidP="001F1F51">
            <w:pPr>
              <w:rPr>
                <w:rFonts w:ascii="Arial" w:hAnsi="Arial" w:cs="Arial"/>
                <w:sz w:val="20"/>
                <w:szCs w:val="20"/>
              </w:rPr>
            </w:pPr>
            <w:r w:rsidRPr="00B45971">
              <w:rPr>
                <w:rFonts w:ascii="Arial" w:hAnsi="Arial" w:cs="Arial"/>
                <w:sz w:val="20"/>
                <w:szCs w:val="20"/>
              </w:rPr>
              <w:t xml:space="preserve">К решению </w:t>
            </w:r>
            <w:r w:rsidR="00735E11" w:rsidRPr="00B45971">
              <w:rPr>
                <w:rFonts w:ascii="Arial" w:hAnsi="Arial" w:cs="Arial"/>
                <w:sz w:val="20"/>
                <w:szCs w:val="20"/>
              </w:rPr>
              <w:t>сессии Совета</w:t>
            </w:r>
            <w:r w:rsidRPr="00B45971">
              <w:rPr>
                <w:rFonts w:ascii="Arial" w:hAnsi="Arial" w:cs="Arial"/>
                <w:sz w:val="20"/>
                <w:szCs w:val="20"/>
              </w:rPr>
              <w:t xml:space="preserve"> депутатов города </w:t>
            </w:r>
            <w:r w:rsidR="00735E11" w:rsidRPr="00B45971">
              <w:rPr>
                <w:rFonts w:ascii="Arial" w:hAnsi="Arial" w:cs="Arial"/>
                <w:sz w:val="20"/>
                <w:szCs w:val="20"/>
              </w:rPr>
              <w:t>Куйбышева Куйбышевского</w:t>
            </w:r>
            <w:r w:rsidRPr="00B45971">
              <w:rPr>
                <w:rFonts w:ascii="Arial" w:hAnsi="Arial" w:cs="Arial"/>
                <w:sz w:val="20"/>
                <w:szCs w:val="20"/>
              </w:rPr>
              <w:t xml:space="preserve"> района Новосибирской области                                                                     </w:t>
            </w:r>
            <w:proofErr w:type="gramStart"/>
            <w:r w:rsidRPr="00B45971">
              <w:rPr>
                <w:rFonts w:ascii="Arial" w:hAnsi="Arial" w:cs="Arial"/>
                <w:sz w:val="20"/>
                <w:szCs w:val="20"/>
              </w:rPr>
              <w:t xml:space="preserve"> </w:t>
            </w:r>
            <w:r w:rsidR="00735E11" w:rsidRPr="00B45971">
              <w:rPr>
                <w:rFonts w:ascii="Arial" w:hAnsi="Arial" w:cs="Arial"/>
                <w:sz w:val="20"/>
                <w:szCs w:val="20"/>
              </w:rPr>
              <w:t xml:space="preserve">  «</w:t>
            </w:r>
            <w:proofErr w:type="gramEnd"/>
            <w:r w:rsidRPr="00B45971">
              <w:rPr>
                <w:rFonts w:ascii="Arial" w:hAnsi="Arial" w:cs="Arial"/>
                <w:sz w:val="20"/>
                <w:szCs w:val="20"/>
              </w:rPr>
              <w:t>О  бюджете  города Куйбышева  Куйбышевского района Новосибирской  области  на  2023 год и плановый период  2024 и  2025 годов"</w:t>
            </w:r>
          </w:p>
        </w:tc>
      </w:tr>
    </w:tbl>
    <w:p w:rsidR="001F1F51" w:rsidRPr="001F1F51" w:rsidRDefault="001F1F51" w:rsidP="00E15A2C">
      <w:pPr>
        <w:widowControl w:val="0"/>
        <w:tabs>
          <w:tab w:val="left" w:pos="426"/>
        </w:tabs>
        <w:jc w:val="center"/>
        <w:rPr>
          <w:rFonts w:ascii="Arial" w:hAnsi="Arial" w:cs="Arial"/>
          <w:spacing w:val="1"/>
          <w:sz w:val="20"/>
          <w:szCs w:val="20"/>
        </w:rPr>
      </w:pPr>
    </w:p>
    <w:tbl>
      <w:tblPr>
        <w:tblW w:w="15304" w:type="dxa"/>
        <w:tblInd w:w="113" w:type="dxa"/>
        <w:tblLayout w:type="fixed"/>
        <w:tblLook w:val="04A0" w:firstRow="1" w:lastRow="0" w:firstColumn="1" w:lastColumn="0" w:noHBand="0" w:noVBand="1"/>
      </w:tblPr>
      <w:tblGrid>
        <w:gridCol w:w="2405"/>
        <w:gridCol w:w="475"/>
        <w:gridCol w:w="494"/>
        <w:gridCol w:w="1441"/>
        <w:gridCol w:w="616"/>
        <w:gridCol w:w="1084"/>
        <w:gridCol w:w="1058"/>
        <w:gridCol w:w="993"/>
        <w:gridCol w:w="977"/>
        <w:gridCol w:w="1134"/>
        <w:gridCol w:w="851"/>
        <w:gridCol w:w="977"/>
        <w:gridCol w:w="815"/>
        <w:gridCol w:w="992"/>
        <w:gridCol w:w="992"/>
      </w:tblGrid>
      <w:tr w:rsidR="001F1F51" w:rsidRPr="001F1F51" w:rsidTr="00735E11">
        <w:trPr>
          <w:trHeight w:val="690"/>
        </w:trPr>
        <w:tc>
          <w:tcPr>
            <w:tcW w:w="15304" w:type="dxa"/>
            <w:gridSpan w:val="15"/>
            <w:tcBorders>
              <w:top w:val="nil"/>
              <w:left w:val="nil"/>
              <w:bottom w:val="nil"/>
              <w:right w:val="nil"/>
            </w:tcBorders>
            <w:shd w:val="clear" w:color="auto" w:fill="auto"/>
            <w:vAlign w:val="bottom"/>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Распределение ассигнований на капитальные вложения из бюджета города по направлениям и объектам на 2023 год и плановый период 2024 и 2025 годов.</w:t>
            </w:r>
          </w:p>
        </w:tc>
      </w:tr>
      <w:tr w:rsidR="001F1F51" w:rsidRPr="001F1F51" w:rsidTr="00735E11">
        <w:trPr>
          <w:trHeight w:val="76"/>
        </w:trPr>
        <w:tc>
          <w:tcPr>
            <w:tcW w:w="15304" w:type="dxa"/>
            <w:gridSpan w:val="15"/>
            <w:tcBorders>
              <w:top w:val="nil"/>
              <w:left w:val="nil"/>
              <w:bottom w:val="single" w:sz="4" w:space="0" w:color="auto"/>
              <w:right w:val="nil"/>
            </w:tcBorders>
            <w:shd w:val="clear" w:color="auto" w:fill="auto"/>
            <w:noWrap/>
            <w:vAlign w:val="bottom"/>
            <w:hideMark/>
          </w:tcPr>
          <w:p w:rsidR="001F1F51" w:rsidRPr="001F1F51" w:rsidRDefault="001F1F51" w:rsidP="001F1F51">
            <w:pPr>
              <w:jc w:val="right"/>
              <w:rPr>
                <w:rFonts w:ascii="Arial" w:hAnsi="Arial" w:cs="Arial"/>
                <w:sz w:val="20"/>
                <w:szCs w:val="20"/>
              </w:rPr>
            </w:pPr>
            <w:r w:rsidRPr="001F1F51">
              <w:rPr>
                <w:rFonts w:ascii="Arial" w:hAnsi="Arial" w:cs="Arial"/>
                <w:sz w:val="20"/>
                <w:szCs w:val="20"/>
              </w:rPr>
              <w:t>руб.</w:t>
            </w:r>
          </w:p>
        </w:tc>
      </w:tr>
      <w:tr w:rsidR="001F1F51" w:rsidRPr="001F1F51" w:rsidTr="00735E11">
        <w:trPr>
          <w:trHeight w:val="264"/>
        </w:trPr>
        <w:tc>
          <w:tcPr>
            <w:tcW w:w="2405"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 xml:space="preserve">Наименование </w:t>
            </w:r>
            <w:r w:rsidRPr="001F1F51">
              <w:rPr>
                <w:rFonts w:ascii="Arial" w:hAnsi="Arial" w:cs="Arial"/>
                <w:b/>
                <w:bCs/>
                <w:sz w:val="20"/>
                <w:szCs w:val="20"/>
              </w:rPr>
              <w:lastRenderedPageBreak/>
              <w:t>направлений и объектов</w:t>
            </w:r>
          </w:p>
        </w:tc>
        <w:tc>
          <w:tcPr>
            <w:tcW w:w="47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lastRenderedPageBreak/>
              <w:t>РЗ</w:t>
            </w:r>
          </w:p>
        </w:tc>
        <w:tc>
          <w:tcPr>
            <w:tcW w:w="49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ПР</w:t>
            </w:r>
          </w:p>
        </w:tc>
        <w:tc>
          <w:tcPr>
            <w:tcW w:w="144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ЦСР</w:t>
            </w:r>
          </w:p>
        </w:tc>
        <w:tc>
          <w:tcPr>
            <w:tcW w:w="61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КВР</w:t>
            </w:r>
          </w:p>
        </w:tc>
        <w:tc>
          <w:tcPr>
            <w:tcW w:w="3135" w:type="dxa"/>
            <w:gridSpan w:val="3"/>
            <w:tcBorders>
              <w:top w:val="single" w:sz="4" w:space="0" w:color="auto"/>
              <w:left w:val="nil"/>
              <w:bottom w:val="single" w:sz="4" w:space="0" w:color="auto"/>
              <w:right w:val="single" w:sz="4" w:space="0" w:color="auto"/>
            </w:tcBorders>
            <w:shd w:val="clear" w:color="auto" w:fill="auto"/>
            <w:noWrap/>
            <w:vAlign w:val="bottom"/>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2023год</w:t>
            </w:r>
          </w:p>
        </w:tc>
        <w:tc>
          <w:tcPr>
            <w:tcW w:w="2962" w:type="dxa"/>
            <w:gridSpan w:val="3"/>
            <w:tcBorders>
              <w:top w:val="single" w:sz="4" w:space="0" w:color="auto"/>
              <w:left w:val="nil"/>
              <w:bottom w:val="single" w:sz="4" w:space="0" w:color="auto"/>
              <w:right w:val="single" w:sz="4" w:space="0" w:color="auto"/>
            </w:tcBorders>
            <w:shd w:val="clear" w:color="auto" w:fill="auto"/>
            <w:noWrap/>
            <w:vAlign w:val="bottom"/>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2024 год</w:t>
            </w:r>
          </w:p>
        </w:tc>
        <w:tc>
          <w:tcPr>
            <w:tcW w:w="2784" w:type="dxa"/>
            <w:gridSpan w:val="3"/>
            <w:tcBorders>
              <w:top w:val="single" w:sz="4" w:space="0" w:color="auto"/>
              <w:left w:val="nil"/>
              <w:bottom w:val="single" w:sz="4" w:space="0" w:color="auto"/>
              <w:right w:val="single" w:sz="4" w:space="0" w:color="auto"/>
            </w:tcBorders>
            <w:shd w:val="clear" w:color="auto" w:fill="auto"/>
            <w:noWrap/>
            <w:vAlign w:val="bottom"/>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2025 год</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Заказч</w:t>
            </w:r>
            <w:r w:rsidRPr="001F1F51">
              <w:rPr>
                <w:rFonts w:ascii="Arial" w:hAnsi="Arial" w:cs="Arial"/>
                <w:b/>
                <w:bCs/>
                <w:sz w:val="20"/>
                <w:szCs w:val="20"/>
              </w:rPr>
              <w:lastRenderedPageBreak/>
              <w:t>ик</w:t>
            </w:r>
          </w:p>
        </w:tc>
      </w:tr>
      <w:tr w:rsidR="001F1F51" w:rsidRPr="001F1F51" w:rsidTr="00735E11">
        <w:trPr>
          <w:trHeight w:val="570"/>
        </w:trPr>
        <w:tc>
          <w:tcPr>
            <w:tcW w:w="2405"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441"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084"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Лимит капитальных вложений, всего</w:t>
            </w:r>
          </w:p>
        </w:tc>
        <w:tc>
          <w:tcPr>
            <w:tcW w:w="2051" w:type="dxa"/>
            <w:gridSpan w:val="2"/>
            <w:tcBorders>
              <w:top w:val="single" w:sz="4" w:space="0" w:color="auto"/>
              <w:left w:val="nil"/>
              <w:bottom w:val="single" w:sz="4" w:space="0" w:color="auto"/>
              <w:right w:val="single" w:sz="4" w:space="0" w:color="000000"/>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в</w:t>
            </w:r>
            <w:proofErr w:type="gramEnd"/>
            <w:r w:rsidRPr="001F1F51">
              <w:rPr>
                <w:rFonts w:ascii="Arial" w:hAnsi="Arial" w:cs="Arial"/>
                <w:b/>
                <w:bCs/>
                <w:sz w:val="20"/>
                <w:szCs w:val="20"/>
              </w:rPr>
              <w:t xml:space="preserve"> том числе за счёт средств </w:t>
            </w:r>
          </w:p>
        </w:tc>
        <w:tc>
          <w:tcPr>
            <w:tcW w:w="977"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Лимит капитальных вложений, всего</w:t>
            </w:r>
          </w:p>
        </w:tc>
        <w:tc>
          <w:tcPr>
            <w:tcW w:w="1985" w:type="dxa"/>
            <w:gridSpan w:val="2"/>
            <w:tcBorders>
              <w:top w:val="single" w:sz="4" w:space="0" w:color="auto"/>
              <w:left w:val="nil"/>
              <w:bottom w:val="single" w:sz="4" w:space="0" w:color="auto"/>
              <w:right w:val="single" w:sz="4" w:space="0" w:color="000000"/>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в</w:t>
            </w:r>
            <w:proofErr w:type="gramEnd"/>
            <w:r w:rsidRPr="001F1F51">
              <w:rPr>
                <w:rFonts w:ascii="Arial" w:hAnsi="Arial" w:cs="Arial"/>
                <w:b/>
                <w:bCs/>
                <w:sz w:val="20"/>
                <w:szCs w:val="20"/>
              </w:rPr>
              <w:t xml:space="preserve"> том числе за счёт средств </w:t>
            </w:r>
          </w:p>
        </w:tc>
        <w:tc>
          <w:tcPr>
            <w:tcW w:w="977"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Лимит капитальных вложений, всего</w:t>
            </w:r>
          </w:p>
        </w:tc>
        <w:tc>
          <w:tcPr>
            <w:tcW w:w="1807" w:type="dxa"/>
            <w:gridSpan w:val="2"/>
            <w:tcBorders>
              <w:top w:val="single" w:sz="4" w:space="0" w:color="auto"/>
              <w:left w:val="nil"/>
              <w:bottom w:val="single" w:sz="4" w:space="0" w:color="auto"/>
              <w:right w:val="single" w:sz="4" w:space="0" w:color="000000"/>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в</w:t>
            </w:r>
            <w:proofErr w:type="gramEnd"/>
            <w:r w:rsidRPr="001F1F51">
              <w:rPr>
                <w:rFonts w:ascii="Arial" w:hAnsi="Arial" w:cs="Arial"/>
                <w:b/>
                <w:bCs/>
                <w:sz w:val="20"/>
                <w:szCs w:val="20"/>
              </w:rPr>
              <w:t xml:space="preserve"> том числе за счёт средств </w:t>
            </w:r>
          </w:p>
        </w:tc>
        <w:tc>
          <w:tcPr>
            <w:tcW w:w="992" w:type="dxa"/>
            <w:vMerge/>
            <w:tcBorders>
              <w:top w:val="nil"/>
              <w:left w:val="single" w:sz="4" w:space="0" w:color="auto"/>
              <w:bottom w:val="single" w:sz="4" w:space="0" w:color="000000"/>
              <w:right w:val="single" w:sz="4" w:space="0" w:color="auto"/>
            </w:tcBorders>
            <w:vAlign w:val="center"/>
            <w:hideMark/>
          </w:tcPr>
          <w:p w:rsidR="001F1F51" w:rsidRPr="001F1F51" w:rsidRDefault="001F1F51" w:rsidP="001F1F51">
            <w:pPr>
              <w:rPr>
                <w:rFonts w:ascii="Arial" w:hAnsi="Arial" w:cs="Arial"/>
                <w:b/>
                <w:bCs/>
                <w:sz w:val="20"/>
                <w:szCs w:val="20"/>
              </w:rPr>
            </w:pPr>
          </w:p>
        </w:tc>
      </w:tr>
      <w:tr w:rsidR="001F1F51" w:rsidRPr="001F1F51" w:rsidTr="00735E11">
        <w:trPr>
          <w:trHeight w:val="390"/>
        </w:trPr>
        <w:tc>
          <w:tcPr>
            <w:tcW w:w="2405"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441"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084"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058"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областного</w:t>
            </w:r>
            <w:proofErr w:type="gramEnd"/>
            <w:r w:rsidRPr="001F1F51">
              <w:rPr>
                <w:rFonts w:ascii="Arial" w:hAnsi="Arial" w:cs="Arial"/>
                <w:b/>
                <w:bCs/>
                <w:sz w:val="20"/>
                <w:szCs w:val="20"/>
              </w:rPr>
              <w:t xml:space="preserve"> бюджета</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местного</w:t>
            </w:r>
            <w:proofErr w:type="gramEnd"/>
            <w:r w:rsidRPr="001F1F51">
              <w:rPr>
                <w:rFonts w:ascii="Arial" w:hAnsi="Arial" w:cs="Arial"/>
                <w:b/>
                <w:bCs/>
                <w:sz w:val="20"/>
                <w:szCs w:val="20"/>
              </w:rPr>
              <w:t xml:space="preserve"> бюджета</w:t>
            </w:r>
          </w:p>
        </w:tc>
        <w:tc>
          <w:tcPr>
            <w:tcW w:w="977"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областного</w:t>
            </w:r>
            <w:proofErr w:type="gramEnd"/>
            <w:r w:rsidRPr="001F1F51">
              <w:rPr>
                <w:rFonts w:ascii="Arial" w:hAnsi="Arial" w:cs="Arial"/>
                <w:b/>
                <w:bCs/>
                <w:sz w:val="20"/>
                <w:szCs w:val="20"/>
              </w:rPr>
              <w:t xml:space="preserve"> бюджета</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местного</w:t>
            </w:r>
            <w:proofErr w:type="gramEnd"/>
            <w:r w:rsidRPr="001F1F51">
              <w:rPr>
                <w:rFonts w:ascii="Arial" w:hAnsi="Arial" w:cs="Arial"/>
                <w:b/>
                <w:bCs/>
                <w:sz w:val="20"/>
                <w:szCs w:val="20"/>
              </w:rPr>
              <w:t xml:space="preserve"> бюджета</w:t>
            </w:r>
          </w:p>
        </w:tc>
        <w:tc>
          <w:tcPr>
            <w:tcW w:w="977"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815"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областного</w:t>
            </w:r>
            <w:proofErr w:type="gramEnd"/>
            <w:r w:rsidRPr="001F1F51">
              <w:rPr>
                <w:rFonts w:ascii="Arial" w:hAnsi="Arial" w:cs="Arial"/>
                <w:b/>
                <w:bCs/>
                <w:sz w:val="20"/>
                <w:szCs w:val="20"/>
              </w:rPr>
              <w:t xml:space="preserve"> бюджета</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proofErr w:type="gramStart"/>
            <w:r w:rsidRPr="001F1F51">
              <w:rPr>
                <w:rFonts w:ascii="Arial" w:hAnsi="Arial" w:cs="Arial"/>
                <w:b/>
                <w:bCs/>
                <w:sz w:val="20"/>
                <w:szCs w:val="20"/>
              </w:rPr>
              <w:t>местного</w:t>
            </w:r>
            <w:proofErr w:type="gramEnd"/>
            <w:r w:rsidRPr="001F1F51">
              <w:rPr>
                <w:rFonts w:ascii="Arial" w:hAnsi="Arial" w:cs="Arial"/>
                <w:b/>
                <w:bCs/>
                <w:sz w:val="20"/>
                <w:szCs w:val="20"/>
              </w:rPr>
              <w:t xml:space="preserve"> бюджета</w:t>
            </w:r>
          </w:p>
        </w:tc>
        <w:tc>
          <w:tcPr>
            <w:tcW w:w="992" w:type="dxa"/>
            <w:vMerge/>
            <w:tcBorders>
              <w:top w:val="nil"/>
              <w:left w:val="single" w:sz="4" w:space="0" w:color="auto"/>
              <w:bottom w:val="single" w:sz="4" w:space="0" w:color="000000"/>
              <w:right w:val="single" w:sz="4" w:space="0" w:color="auto"/>
            </w:tcBorders>
            <w:vAlign w:val="center"/>
            <w:hideMark/>
          </w:tcPr>
          <w:p w:rsidR="001F1F51" w:rsidRPr="001F1F51" w:rsidRDefault="001F1F51" w:rsidP="001F1F51">
            <w:pPr>
              <w:rPr>
                <w:rFonts w:ascii="Arial" w:hAnsi="Arial" w:cs="Arial"/>
                <w:b/>
                <w:bCs/>
                <w:sz w:val="20"/>
                <w:szCs w:val="20"/>
              </w:rPr>
            </w:pPr>
          </w:p>
        </w:tc>
      </w:tr>
      <w:tr w:rsidR="001F1F51" w:rsidRPr="001F1F51" w:rsidTr="00735E11">
        <w:trPr>
          <w:trHeight w:val="230"/>
        </w:trPr>
        <w:tc>
          <w:tcPr>
            <w:tcW w:w="2405"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441"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084"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058"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993"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977"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851"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977"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815"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1F1F51" w:rsidRPr="001F1F51" w:rsidRDefault="001F1F51" w:rsidP="001F1F51">
            <w:pPr>
              <w:rPr>
                <w:rFonts w:ascii="Arial" w:hAnsi="Arial" w:cs="Arial"/>
                <w:b/>
                <w:bCs/>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rsidR="001F1F51" w:rsidRPr="001F1F51" w:rsidRDefault="001F1F51" w:rsidP="001F1F51">
            <w:pPr>
              <w:rPr>
                <w:rFonts w:ascii="Arial" w:hAnsi="Arial" w:cs="Arial"/>
                <w:b/>
                <w:bCs/>
                <w:sz w:val="20"/>
                <w:szCs w:val="20"/>
              </w:rPr>
            </w:pPr>
          </w:p>
        </w:tc>
      </w:tr>
      <w:tr w:rsidR="001F1F51" w:rsidRPr="001F1F51" w:rsidTr="00735E11">
        <w:trPr>
          <w:trHeight w:val="300"/>
        </w:trPr>
        <w:tc>
          <w:tcPr>
            <w:tcW w:w="2405" w:type="dxa"/>
            <w:tcBorders>
              <w:top w:val="nil"/>
              <w:left w:val="single" w:sz="4" w:space="0" w:color="auto"/>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2</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3</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5</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6</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7</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8</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9</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11</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12</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13</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14</w:t>
            </w:r>
          </w:p>
        </w:tc>
        <w:tc>
          <w:tcPr>
            <w:tcW w:w="992" w:type="dxa"/>
            <w:tcBorders>
              <w:top w:val="nil"/>
              <w:left w:val="nil"/>
              <w:bottom w:val="single" w:sz="4" w:space="0" w:color="auto"/>
              <w:right w:val="single" w:sz="4" w:space="0" w:color="auto"/>
            </w:tcBorders>
            <w:shd w:val="clear" w:color="auto" w:fill="auto"/>
            <w:noWrap/>
            <w:vAlign w:val="bottom"/>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15</w:t>
            </w:r>
          </w:p>
        </w:tc>
      </w:tr>
      <w:tr w:rsidR="001F1F51" w:rsidRPr="001F1F51" w:rsidTr="00735E11">
        <w:trPr>
          <w:trHeight w:val="58"/>
        </w:trPr>
        <w:tc>
          <w:tcPr>
            <w:tcW w:w="2405" w:type="dxa"/>
            <w:tcBorders>
              <w:top w:val="nil"/>
              <w:left w:val="single" w:sz="4" w:space="0" w:color="auto"/>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Жилищное хозяйство</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01</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 </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17 248 652,19</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17 248 652,19</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bottom"/>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w:t>
            </w:r>
          </w:p>
        </w:tc>
      </w:tr>
      <w:tr w:rsidR="001F1F51" w:rsidRPr="001F1F51" w:rsidTr="00735E11">
        <w:trPr>
          <w:trHeight w:val="248"/>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 xml:space="preserve">Приобретение и строительство </w:t>
            </w:r>
            <w:r w:rsidR="00735E11" w:rsidRPr="001F1F51">
              <w:rPr>
                <w:rFonts w:ascii="Arial" w:hAnsi="Arial" w:cs="Arial"/>
                <w:sz w:val="20"/>
                <w:szCs w:val="20"/>
              </w:rPr>
              <w:t>квартир по</w:t>
            </w:r>
            <w:r w:rsidRPr="001F1F51">
              <w:rPr>
                <w:rFonts w:ascii="Arial" w:hAnsi="Arial" w:cs="Arial"/>
                <w:sz w:val="20"/>
                <w:szCs w:val="20"/>
              </w:rPr>
              <w:t xml:space="preserve"> переселению граждан из аварийного жилищного фонда</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01</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9900070500</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410</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17 248 652,19</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17 248 652,19</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xml:space="preserve">Администрация города </w:t>
            </w:r>
          </w:p>
        </w:tc>
      </w:tr>
      <w:tr w:rsidR="001F1F51" w:rsidRPr="001F1F51" w:rsidTr="00735E11">
        <w:trPr>
          <w:trHeight w:val="58"/>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Коммунальное хозяйство</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02</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 </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130 488 037,92</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125 582 100,00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4 905 937,92</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 </w:t>
            </w:r>
          </w:p>
        </w:tc>
      </w:tr>
      <w:tr w:rsidR="001F1F51" w:rsidRPr="001F1F51" w:rsidTr="00735E11">
        <w:trPr>
          <w:trHeight w:val="80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Строительство водопроводных сетей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02</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1710070640</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410</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125 582 100,00</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125 582 100,00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xml:space="preserve">Администрация города </w:t>
            </w:r>
          </w:p>
        </w:tc>
      </w:tr>
      <w:tr w:rsidR="001F1F51" w:rsidRPr="001F1F51" w:rsidTr="00735E11">
        <w:trPr>
          <w:trHeight w:val="80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sz w:val="20"/>
                <w:szCs w:val="20"/>
              </w:rPr>
            </w:pPr>
            <w:proofErr w:type="spellStart"/>
            <w:r w:rsidRPr="001F1F51">
              <w:rPr>
                <w:rFonts w:ascii="Arial" w:hAnsi="Arial" w:cs="Arial"/>
                <w:sz w:val="20"/>
                <w:szCs w:val="20"/>
              </w:rPr>
              <w:t>Софинансирование</w:t>
            </w:r>
            <w:proofErr w:type="spellEnd"/>
            <w:r w:rsidRPr="001F1F51">
              <w:rPr>
                <w:rFonts w:ascii="Arial" w:hAnsi="Arial" w:cs="Arial"/>
                <w:sz w:val="20"/>
                <w:szCs w:val="20"/>
              </w:rPr>
              <w:t xml:space="preserve"> местного бюджета строительства водопроводных сетей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02</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17100S0640</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410</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2 693 793,78</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2 693 793,78</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xml:space="preserve">Администрация города </w:t>
            </w:r>
          </w:p>
        </w:tc>
      </w:tr>
      <w:tr w:rsidR="001F1F51" w:rsidRPr="001F1F51" w:rsidTr="00735E11">
        <w:trPr>
          <w:trHeight w:val="146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Проведение государственной экспертизы ПСД, организация нецентрализованного холодного водоснабжения, проведение строительного контроля</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02</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9900005220</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410</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2 212 144,14</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2 212 144,14</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xml:space="preserve">Администрация города </w:t>
            </w:r>
          </w:p>
        </w:tc>
      </w:tr>
      <w:tr w:rsidR="001F1F51" w:rsidRPr="001F1F51" w:rsidTr="00735E11">
        <w:trPr>
          <w:trHeight w:val="35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Благоустройство</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03</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 </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4 451 541,21</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711 279,58</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3 740 261,63</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 </w:t>
            </w:r>
          </w:p>
        </w:tc>
      </w:tr>
      <w:tr w:rsidR="001F1F51" w:rsidRPr="001F1F51" w:rsidTr="00735E11">
        <w:trPr>
          <w:trHeight w:val="58"/>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 xml:space="preserve">Выполнение работ по устройству уличного освещения, разработка ПСД на </w:t>
            </w:r>
            <w:r w:rsidRPr="001F1F51">
              <w:rPr>
                <w:rFonts w:ascii="Arial" w:hAnsi="Arial" w:cs="Arial"/>
                <w:sz w:val="20"/>
                <w:szCs w:val="20"/>
              </w:rPr>
              <w:lastRenderedPageBreak/>
              <w:t>устройство уличного освещения</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lastRenderedPageBreak/>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03</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2700005310</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410</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2 660 928,74</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2 660 928,74</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xml:space="preserve">Администрация города </w:t>
            </w:r>
          </w:p>
        </w:tc>
      </w:tr>
      <w:tr w:rsidR="001F1F51" w:rsidRPr="001F1F51" w:rsidTr="00735E11">
        <w:trPr>
          <w:trHeight w:val="65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lastRenderedPageBreak/>
              <w:t xml:space="preserve">Разработка ПСД и технологическое присоединение к электрическим сетям </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03</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9900005310</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410</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1 079 332,89</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1 079 332,89</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xml:space="preserve">Администрация города </w:t>
            </w:r>
          </w:p>
        </w:tc>
      </w:tr>
      <w:tr w:rsidR="001F1F51" w:rsidRPr="001F1F51" w:rsidTr="00735E11">
        <w:trPr>
          <w:trHeight w:val="651"/>
        </w:trPr>
        <w:tc>
          <w:tcPr>
            <w:tcW w:w="2405" w:type="dxa"/>
            <w:tcBorders>
              <w:top w:val="nil"/>
              <w:left w:val="single" w:sz="4" w:space="0" w:color="auto"/>
              <w:bottom w:val="single" w:sz="4" w:space="0" w:color="auto"/>
              <w:right w:val="single" w:sz="4" w:space="0" w:color="auto"/>
            </w:tcBorders>
            <w:shd w:val="clear" w:color="auto" w:fill="auto"/>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Благоустройство территории города Куйбышева</w:t>
            </w:r>
          </w:p>
        </w:tc>
        <w:tc>
          <w:tcPr>
            <w:tcW w:w="47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03</w:t>
            </w:r>
          </w:p>
        </w:tc>
        <w:tc>
          <w:tcPr>
            <w:tcW w:w="144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9900070510</w:t>
            </w:r>
          </w:p>
        </w:tc>
        <w:tc>
          <w:tcPr>
            <w:tcW w:w="616"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410</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711 279,58</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711 279,58</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vAlign w:val="center"/>
            <w:hideMark/>
          </w:tcPr>
          <w:p w:rsidR="001F1F51" w:rsidRPr="001F1F51" w:rsidRDefault="001F1F51" w:rsidP="001F1F51">
            <w:pPr>
              <w:jc w:val="center"/>
              <w:rPr>
                <w:rFonts w:ascii="Arial" w:hAnsi="Arial" w:cs="Arial"/>
                <w:sz w:val="20"/>
                <w:szCs w:val="20"/>
              </w:rPr>
            </w:pPr>
            <w:r w:rsidRPr="001F1F51">
              <w:rPr>
                <w:rFonts w:ascii="Arial" w:hAnsi="Arial" w:cs="Arial"/>
                <w:sz w:val="20"/>
                <w:szCs w:val="20"/>
              </w:rPr>
              <w:t xml:space="preserve">Администрация города </w:t>
            </w:r>
          </w:p>
        </w:tc>
      </w:tr>
      <w:tr w:rsidR="001F1F51" w:rsidRPr="001F1F51" w:rsidTr="00735E11">
        <w:trPr>
          <w:trHeight w:val="264"/>
        </w:trPr>
        <w:tc>
          <w:tcPr>
            <w:tcW w:w="2405" w:type="dxa"/>
            <w:tcBorders>
              <w:top w:val="nil"/>
              <w:left w:val="single" w:sz="4" w:space="0" w:color="auto"/>
              <w:bottom w:val="single" w:sz="4" w:space="0" w:color="auto"/>
              <w:right w:val="single" w:sz="4" w:space="0" w:color="auto"/>
            </w:tcBorders>
            <w:shd w:val="clear" w:color="auto" w:fill="auto"/>
            <w:noWrap/>
            <w:vAlign w:val="bottom"/>
            <w:hideMark/>
          </w:tcPr>
          <w:p w:rsidR="001F1F51" w:rsidRPr="001F1F51" w:rsidRDefault="001F1F51" w:rsidP="001F1F51">
            <w:pPr>
              <w:rPr>
                <w:rFonts w:ascii="Arial" w:hAnsi="Arial" w:cs="Arial"/>
                <w:b/>
                <w:bCs/>
                <w:sz w:val="20"/>
                <w:szCs w:val="20"/>
              </w:rPr>
            </w:pPr>
            <w:r w:rsidRPr="001F1F51">
              <w:rPr>
                <w:rFonts w:ascii="Arial" w:hAnsi="Arial" w:cs="Arial"/>
                <w:b/>
                <w:bCs/>
                <w:sz w:val="20"/>
                <w:szCs w:val="20"/>
              </w:rPr>
              <w:t>Итого</w:t>
            </w:r>
          </w:p>
        </w:tc>
        <w:tc>
          <w:tcPr>
            <w:tcW w:w="475" w:type="dxa"/>
            <w:tcBorders>
              <w:top w:val="nil"/>
              <w:left w:val="nil"/>
              <w:bottom w:val="single" w:sz="4" w:space="0" w:color="auto"/>
              <w:right w:val="single" w:sz="4" w:space="0" w:color="auto"/>
            </w:tcBorders>
            <w:shd w:val="clear" w:color="auto" w:fill="auto"/>
            <w:noWrap/>
            <w:vAlign w:val="bottom"/>
            <w:hideMark/>
          </w:tcPr>
          <w:p w:rsidR="001F1F51" w:rsidRPr="001F1F51" w:rsidRDefault="001F1F51" w:rsidP="001F1F51">
            <w:pPr>
              <w:rPr>
                <w:rFonts w:ascii="Arial" w:hAnsi="Arial" w:cs="Arial"/>
                <w:sz w:val="20"/>
                <w:szCs w:val="20"/>
              </w:rPr>
            </w:pPr>
            <w:r w:rsidRPr="001F1F51">
              <w:rPr>
                <w:rFonts w:ascii="Arial" w:hAnsi="Arial" w:cs="Arial"/>
                <w:sz w:val="20"/>
                <w:szCs w:val="20"/>
              </w:rPr>
              <w:t> </w:t>
            </w:r>
          </w:p>
        </w:tc>
        <w:tc>
          <w:tcPr>
            <w:tcW w:w="494" w:type="dxa"/>
            <w:tcBorders>
              <w:top w:val="nil"/>
              <w:left w:val="nil"/>
              <w:bottom w:val="single" w:sz="4" w:space="0" w:color="auto"/>
              <w:right w:val="single" w:sz="4" w:space="0" w:color="auto"/>
            </w:tcBorders>
            <w:shd w:val="clear" w:color="auto" w:fill="auto"/>
            <w:noWrap/>
            <w:vAlign w:val="bottom"/>
            <w:hideMark/>
          </w:tcPr>
          <w:p w:rsidR="001F1F51" w:rsidRPr="001F1F51" w:rsidRDefault="001F1F51" w:rsidP="001F1F51">
            <w:pPr>
              <w:rPr>
                <w:rFonts w:ascii="Arial" w:hAnsi="Arial" w:cs="Arial"/>
                <w:sz w:val="20"/>
                <w:szCs w:val="20"/>
              </w:rPr>
            </w:pPr>
            <w:r w:rsidRPr="001F1F51">
              <w:rPr>
                <w:rFonts w:ascii="Arial" w:hAnsi="Arial" w:cs="Arial"/>
                <w:sz w:val="20"/>
                <w:szCs w:val="20"/>
              </w:rPr>
              <w:t> </w:t>
            </w:r>
          </w:p>
        </w:tc>
        <w:tc>
          <w:tcPr>
            <w:tcW w:w="1441" w:type="dxa"/>
            <w:tcBorders>
              <w:top w:val="nil"/>
              <w:left w:val="nil"/>
              <w:bottom w:val="single" w:sz="4" w:space="0" w:color="auto"/>
              <w:right w:val="single" w:sz="4" w:space="0" w:color="auto"/>
            </w:tcBorders>
            <w:shd w:val="clear" w:color="auto" w:fill="auto"/>
            <w:noWrap/>
            <w:vAlign w:val="bottom"/>
            <w:hideMark/>
          </w:tcPr>
          <w:p w:rsidR="001F1F51" w:rsidRPr="001F1F51" w:rsidRDefault="001F1F51" w:rsidP="001F1F51">
            <w:pPr>
              <w:rPr>
                <w:rFonts w:ascii="Arial" w:hAnsi="Arial" w:cs="Arial"/>
                <w:sz w:val="20"/>
                <w:szCs w:val="20"/>
              </w:rPr>
            </w:pPr>
            <w:r w:rsidRPr="001F1F51">
              <w:rPr>
                <w:rFonts w:ascii="Arial" w:hAnsi="Arial" w:cs="Arial"/>
                <w:sz w:val="20"/>
                <w:szCs w:val="20"/>
              </w:rPr>
              <w:t> </w:t>
            </w:r>
          </w:p>
        </w:tc>
        <w:tc>
          <w:tcPr>
            <w:tcW w:w="616" w:type="dxa"/>
            <w:tcBorders>
              <w:top w:val="nil"/>
              <w:left w:val="nil"/>
              <w:bottom w:val="single" w:sz="4" w:space="0" w:color="auto"/>
              <w:right w:val="single" w:sz="4" w:space="0" w:color="auto"/>
            </w:tcBorders>
            <w:shd w:val="clear" w:color="auto" w:fill="auto"/>
            <w:noWrap/>
            <w:vAlign w:val="bottom"/>
            <w:hideMark/>
          </w:tcPr>
          <w:p w:rsidR="001F1F51" w:rsidRPr="001F1F51" w:rsidRDefault="001F1F51" w:rsidP="001F1F51">
            <w:pPr>
              <w:rPr>
                <w:rFonts w:ascii="Arial" w:hAnsi="Arial" w:cs="Arial"/>
                <w:sz w:val="20"/>
                <w:szCs w:val="20"/>
              </w:rPr>
            </w:pPr>
            <w:r w:rsidRPr="001F1F51">
              <w:rPr>
                <w:rFonts w:ascii="Arial" w:hAnsi="Arial" w:cs="Arial"/>
                <w:sz w:val="20"/>
                <w:szCs w:val="20"/>
              </w:rPr>
              <w:t> </w:t>
            </w:r>
          </w:p>
        </w:tc>
        <w:tc>
          <w:tcPr>
            <w:tcW w:w="108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134 939 579,13</w:t>
            </w:r>
          </w:p>
        </w:tc>
        <w:tc>
          <w:tcPr>
            <w:tcW w:w="1058"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126 293 379,58</w:t>
            </w:r>
          </w:p>
        </w:tc>
        <w:tc>
          <w:tcPr>
            <w:tcW w:w="993"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8 646 199,55</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17 248 652,19</w:t>
            </w:r>
          </w:p>
        </w:tc>
        <w:tc>
          <w:tcPr>
            <w:tcW w:w="1134"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17 248 652,19</w:t>
            </w:r>
          </w:p>
        </w:tc>
        <w:tc>
          <w:tcPr>
            <w:tcW w:w="851"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77"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815"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jc w:val="center"/>
              <w:rPr>
                <w:rFonts w:ascii="Arial" w:hAnsi="Arial" w:cs="Arial"/>
                <w:b/>
                <w:bCs/>
                <w:sz w:val="20"/>
                <w:szCs w:val="20"/>
              </w:rPr>
            </w:pPr>
            <w:r w:rsidRPr="001F1F51">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1F1F51" w:rsidRPr="001F1F51" w:rsidRDefault="001F1F51" w:rsidP="001F1F51">
            <w:pPr>
              <w:rPr>
                <w:rFonts w:ascii="Arial" w:hAnsi="Arial" w:cs="Arial"/>
                <w:sz w:val="20"/>
                <w:szCs w:val="20"/>
              </w:rPr>
            </w:pPr>
            <w:r w:rsidRPr="001F1F51">
              <w:rPr>
                <w:rFonts w:ascii="Arial" w:hAnsi="Arial" w:cs="Arial"/>
                <w:sz w:val="20"/>
                <w:szCs w:val="20"/>
              </w:rPr>
              <w:t> </w:t>
            </w:r>
          </w:p>
        </w:tc>
      </w:tr>
    </w:tbl>
    <w:p w:rsidR="001F1F51" w:rsidRDefault="001F1F51" w:rsidP="00E15A2C">
      <w:pPr>
        <w:widowControl w:val="0"/>
        <w:tabs>
          <w:tab w:val="left" w:pos="426"/>
        </w:tabs>
        <w:jc w:val="center"/>
        <w:rPr>
          <w:rFonts w:ascii="Arial" w:hAnsi="Arial" w:cs="Arial"/>
          <w:spacing w:val="1"/>
          <w:sz w:val="20"/>
          <w:szCs w:val="20"/>
        </w:rPr>
      </w:pPr>
    </w:p>
    <w:p w:rsidR="00B45971" w:rsidRDefault="00B45971" w:rsidP="00E15A2C">
      <w:pPr>
        <w:widowControl w:val="0"/>
        <w:tabs>
          <w:tab w:val="left" w:pos="426"/>
        </w:tabs>
        <w:jc w:val="center"/>
        <w:rPr>
          <w:rFonts w:ascii="Arial" w:hAnsi="Arial" w:cs="Arial"/>
          <w:spacing w:val="1"/>
          <w:sz w:val="20"/>
          <w:szCs w:val="20"/>
        </w:rPr>
      </w:pPr>
    </w:p>
    <w:tbl>
      <w:tblPr>
        <w:tblW w:w="14564" w:type="dxa"/>
        <w:tblInd w:w="118" w:type="dxa"/>
        <w:tblLook w:val="04A0" w:firstRow="1" w:lastRow="0" w:firstColumn="1" w:lastColumn="0" w:noHBand="0" w:noVBand="1"/>
      </w:tblPr>
      <w:tblGrid>
        <w:gridCol w:w="5519"/>
        <w:gridCol w:w="221"/>
        <w:gridCol w:w="913"/>
        <w:gridCol w:w="850"/>
        <w:gridCol w:w="970"/>
        <w:gridCol w:w="410"/>
        <w:gridCol w:w="888"/>
        <w:gridCol w:w="687"/>
        <w:gridCol w:w="853"/>
        <w:gridCol w:w="1131"/>
        <w:gridCol w:w="306"/>
        <w:gridCol w:w="1540"/>
        <w:gridCol w:w="276"/>
      </w:tblGrid>
      <w:tr w:rsidR="00644DB1" w:rsidRPr="00644DB1" w:rsidTr="0014278B">
        <w:trPr>
          <w:trHeight w:val="264"/>
        </w:trPr>
        <w:tc>
          <w:tcPr>
            <w:tcW w:w="10458" w:type="dxa"/>
            <w:gridSpan w:val="8"/>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r w:rsidRPr="00644DB1">
              <w:rPr>
                <w:rFonts w:ascii="Arial" w:hAnsi="Arial" w:cs="Arial"/>
                <w:sz w:val="20"/>
                <w:szCs w:val="20"/>
              </w:rPr>
              <w:t xml:space="preserve">                                                                                                                                         </w:t>
            </w:r>
          </w:p>
        </w:tc>
        <w:tc>
          <w:tcPr>
            <w:tcW w:w="1984" w:type="dxa"/>
            <w:gridSpan w:val="2"/>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p>
        </w:tc>
        <w:tc>
          <w:tcPr>
            <w:tcW w:w="2122" w:type="dxa"/>
            <w:gridSpan w:val="3"/>
            <w:tcBorders>
              <w:top w:val="nil"/>
              <w:left w:val="nil"/>
              <w:bottom w:val="nil"/>
              <w:right w:val="nil"/>
            </w:tcBorders>
            <w:shd w:val="clear" w:color="auto" w:fill="auto"/>
            <w:noWrap/>
            <w:vAlign w:val="bottom"/>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Приложение   8</w:t>
            </w:r>
          </w:p>
        </w:tc>
      </w:tr>
      <w:tr w:rsidR="00644DB1" w:rsidRPr="00644DB1" w:rsidTr="0014278B">
        <w:trPr>
          <w:trHeight w:val="1581"/>
        </w:trPr>
        <w:tc>
          <w:tcPr>
            <w:tcW w:w="5519" w:type="dxa"/>
            <w:tcBorders>
              <w:top w:val="nil"/>
              <w:left w:val="nil"/>
              <w:bottom w:val="nil"/>
              <w:right w:val="nil"/>
            </w:tcBorders>
            <w:shd w:val="clear" w:color="auto" w:fill="auto"/>
            <w:noWrap/>
            <w:vAlign w:val="bottom"/>
            <w:hideMark/>
          </w:tcPr>
          <w:p w:rsidR="00644DB1" w:rsidRPr="00644DB1" w:rsidRDefault="00644DB1" w:rsidP="00644DB1">
            <w:pPr>
              <w:jc w:val="center"/>
              <w:rPr>
                <w:rFonts w:ascii="Arial" w:hAnsi="Arial" w:cs="Arial"/>
                <w:sz w:val="20"/>
                <w:szCs w:val="20"/>
              </w:rPr>
            </w:pPr>
          </w:p>
        </w:tc>
        <w:tc>
          <w:tcPr>
            <w:tcW w:w="2954" w:type="dxa"/>
            <w:gridSpan w:val="4"/>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p>
        </w:tc>
        <w:tc>
          <w:tcPr>
            <w:tcW w:w="1985" w:type="dxa"/>
            <w:gridSpan w:val="3"/>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p>
        </w:tc>
        <w:tc>
          <w:tcPr>
            <w:tcW w:w="4106" w:type="dxa"/>
            <w:gridSpan w:val="5"/>
            <w:tcBorders>
              <w:top w:val="nil"/>
              <w:left w:val="nil"/>
              <w:bottom w:val="nil"/>
              <w:right w:val="nil"/>
            </w:tcBorders>
            <w:shd w:val="clear" w:color="auto" w:fill="auto"/>
            <w:vAlign w:val="bottom"/>
            <w:hideMark/>
          </w:tcPr>
          <w:p w:rsidR="00644DB1" w:rsidRPr="00644DB1" w:rsidRDefault="00644DB1" w:rsidP="00644DB1">
            <w:pPr>
              <w:rPr>
                <w:rFonts w:ascii="Arial" w:hAnsi="Arial" w:cs="Arial"/>
                <w:sz w:val="20"/>
                <w:szCs w:val="20"/>
              </w:rPr>
            </w:pPr>
            <w:r w:rsidRPr="00644DB1">
              <w:rPr>
                <w:rFonts w:ascii="Arial" w:hAnsi="Arial" w:cs="Arial"/>
                <w:sz w:val="20"/>
                <w:szCs w:val="20"/>
              </w:rPr>
              <w:t xml:space="preserve">К решению </w:t>
            </w:r>
            <w:r w:rsidR="00735E11" w:rsidRPr="00644DB1">
              <w:rPr>
                <w:rFonts w:ascii="Arial" w:hAnsi="Arial" w:cs="Arial"/>
                <w:sz w:val="20"/>
                <w:szCs w:val="20"/>
              </w:rPr>
              <w:t>сессии Совета</w:t>
            </w:r>
            <w:r w:rsidRPr="00644DB1">
              <w:rPr>
                <w:rFonts w:ascii="Arial" w:hAnsi="Arial" w:cs="Arial"/>
                <w:sz w:val="20"/>
                <w:szCs w:val="20"/>
              </w:rPr>
              <w:t xml:space="preserve"> депутатов города </w:t>
            </w:r>
            <w:r w:rsidR="00735E11" w:rsidRPr="00644DB1">
              <w:rPr>
                <w:rFonts w:ascii="Arial" w:hAnsi="Arial" w:cs="Arial"/>
                <w:sz w:val="20"/>
                <w:szCs w:val="20"/>
              </w:rPr>
              <w:t>Куйбышева Куйбышевского</w:t>
            </w:r>
            <w:r w:rsidRPr="00644DB1">
              <w:rPr>
                <w:rFonts w:ascii="Arial" w:hAnsi="Arial" w:cs="Arial"/>
                <w:sz w:val="20"/>
                <w:szCs w:val="20"/>
              </w:rPr>
              <w:t xml:space="preserve"> района Новосибирской области                                                                      </w:t>
            </w:r>
            <w:proofErr w:type="gramStart"/>
            <w:r w:rsidRPr="00644DB1">
              <w:rPr>
                <w:rFonts w:ascii="Arial" w:hAnsi="Arial" w:cs="Arial"/>
                <w:sz w:val="20"/>
                <w:szCs w:val="20"/>
              </w:rPr>
              <w:t xml:space="preserve">   </w:t>
            </w:r>
            <w:r w:rsidRPr="00644DB1">
              <w:rPr>
                <w:rFonts w:ascii="Arial" w:hAnsi="Arial" w:cs="Arial"/>
                <w:sz w:val="20"/>
                <w:szCs w:val="20"/>
              </w:rPr>
              <w:br/>
              <w:t>«</w:t>
            </w:r>
            <w:proofErr w:type="gramEnd"/>
            <w:r w:rsidRPr="00644DB1">
              <w:rPr>
                <w:rFonts w:ascii="Arial" w:hAnsi="Arial" w:cs="Arial"/>
                <w:sz w:val="20"/>
                <w:szCs w:val="20"/>
              </w:rPr>
              <w:t>О  бюджете  города Куйбышева  Куйбышевского района Новосибирской  области  на  2023 год и плановый период  2024 и  2025 годов"</w:t>
            </w:r>
          </w:p>
        </w:tc>
      </w:tr>
      <w:tr w:rsidR="00644DB1" w:rsidRPr="00644DB1" w:rsidTr="0014278B">
        <w:trPr>
          <w:trHeight w:val="337"/>
        </w:trPr>
        <w:tc>
          <w:tcPr>
            <w:tcW w:w="14564" w:type="dxa"/>
            <w:gridSpan w:val="13"/>
            <w:tcBorders>
              <w:top w:val="nil"/>
              <w:left w:val="nil"/>
              <w:bottom w:val="nil"/>
              <w:right w:val="nil"/>
            </w:tcBorders>
            <w:shd w:val="clear" w:color="auto" w:fill="auto"/>
            <w:vAlign w:val="bottom"/>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 xml:space="preserve"> Источники финансирования дефицита бюджета города на 2023 год и плановый период 2024 и 2025 годов</w:t>
            </w:r>
          </w:p>
        </w:tc>
      </w:tr>
      <w:tr w:rsidR="00644DB1" w:rsidRPr="00644DB1" w:rsidTr="0014278B">
        <w:trPr>
          <w:trHeight w:val="276"/>
        </w:trPr>
        <w:tc>
          <w:tcPr>
            <w:tcW w:w="5519" w:type="dxa"/>
            <w:tcBorders>
              <w:top w:val="nil"/>
              <w:left w:val="nil"/>
              <w:bottom w:val="nil"/>
              <w:right w:val="nil"/>
            </w:tcBorders>
            <w:shd w:val="clear" w:color="auto" w:fill="auto"/>
            <w:noWrap/>
            <w:vAlign w:val="bottom"/>
            <w:hideMark/>
          </w:tcPr>
          <w:p w:rsidR="00644DB1" w:rsidRPr="00644DB1" w:rsidRDefault="00644DB1" w:rsidP="00644DB1">
            <w:pPr>
              <w:jc w:val="center"/>
              <w:rPr>
                <w:rFonts w:ascii="Arial" w:hAnsi="Arial" w:cs="Arial"/>
                <w:sz w:val="20"/>
                <w:szCs w:val="20"/>
              </w:rPr>
            </w:pPr>
          </w:p>
        </w:tc>
        <w:tc>
          <w:tcPr>
            <w:tcW w:w="2954" w:type="dxa"/>
            <w:gridSpan w:val="4"/>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p>
        </w:tc>
        <w:tc>
          <w:tcPr>
            <w:tcW w:w="1985" w:type="dxa"/>
            <w:gridSpan w:val="3"/>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p>
        </w:tc>
        <w:tc>
          <w:tcPr>
            <w:tcW w:w="1984" w:type="dxa"/>
            <w:gridSpan w:val="2"/>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p>
        </w:tc>
        <w:tc>
          <w:tcPr>
            <w:tcW w:w="2122" w:type="dxa"/>
            <w:gridSpan w:val="3"/>
            <w:tcBorders>
              <w:top w:val="nil"/>
              <w:left w:val="nil"/>
              <w:bottom w:val="nil"/>
              <w:right w:val="nil"/>
            </w:tcBorders>
            <w:shd w:val="clear" w:color="auto" w:fill="auto"/>
            <w:noWrap/>
            <w:vAlign w:val="bottom"/>
            <w:hideMark/>
          </w:tcPr>
          <w:p w:rsidR="00644DB1" w:rsidRPr="00644DB1" w:rsidRDefault="00644DB1" w:rsidP="00644DB1">
            <w:pPr>
              <w:rPr>
                <w:rFonts w:ascii="Arial" w:hAnsi="Arial" w:cs="Arial"/>
                <w:sz w:val="20"/>
                <w:szCs w:val="20"/>
              </w:rPr>
            </w:pPr>
            <w:r w:rsidRPr="00644DB1">
              <w:rPr>
                <w:rFonts w:ascii="Arial" w:hAnsi="Arial" w:cs="Arial"/>
                <w:sz w:val="20"/>
                <w:szCs w:val="20"/>
              </w:rPr>
              <w:t xml:space="preserve">                                (руб.)</w:t>
            </w:r>
          </w:p>
        </w:tc>
      </w:tr>
      <w:tr w:rsidR="00644DB1" w:rsidRPr="00644DB1" w:rsidTr="0014278B">
        <w:trPr>
          <w:trHeight w:val="276"/>
        </w:trPr>
        <w:tc>
          <w:tcPr>
            <w:tcW w:w="5519"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b/>
                <w:bCs/>
                <w:sz w:val="20"/>
                <w:szCs w:val="20"/>
              </w:rPr>
            </w:pPr>
            <w:r w:rsidRPr="00644DB1">
              <w:rPr>
                <w:rFonts w:ascii="Arial" w:hAnsi="Arial" w:cs="Arial"/>
                <w:b/>
                <w:bCs/>
                <w:sz w:val="20"/>
                <w:szCs w:val="20"/>
              </w:rPr>
              <w:t xml:space="preserve"> Наименование показателя</w:t>
            </w:r>
          </w:p>
        </w:tc>
        <w:tc>
          <w:tcPr>
            <w:tcW w:w="2954" w:type="dxa"/>
            <w:gridSpan w:val="4"/>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b/>
                <w:bCs/>
                <w:sz w:val="20"/>
                <w:szCs w:val="20"/>
              </w:rPr>
            </w:pPr>
            <w:r w:rsidRPr="00644DB1">
              <w:rPr>
                <w:rFonts w:ascii="Arial" w:hAnsi="Arial" w:cs="Arial"/>
                <w:b/>
                <w:bCs/>
                <w:sz w:val="20"/>
                <w:szCs w:val="20"/>
              </w:rPr>
              <w:t xml:space="preserve">Код источника финансирования по КИВФ, </w:t>
            </w:r>
            <w:proofErr w:type="spellStart"/>
            <w:r w:rsidRPr="00644DB1">
              <w:rPr>
                <w:rFonts w:ascii="Arial" w:hAnsi="Arial" w:cs="Arial"/>
                <w:b/>
                <w:bCs/>
                <w:sz w:val="20"/>
                <w:szCs w:val="20"/>
              </w:rPr>
              <w:t>КИВнФ</w:t>
            </w:r>
            <w:proofErr w:type="spellEnd"/>
          </w:p>
        </w:tc>
        <w:tc>
          <w:tcPr>
            <w:tcW w:w="1985" w:type="dxa"/>
            <w:gridSpan w:val="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b/>
                <w:bCs/>
                <w:sz w:val="20"/>
                <w:szCs w:val="20"/>
              </w:rPr>
            </w:pPr>
            <w:r w:rsidRPr="00644DB1">
              <w:rPr>
                <w:rFonts w:ascii="Arial" w:hAnsi="Arial" w:cs="Arial"/>
                <w:b/>
                <w:bCs/>
                <w:sz w:val="20"/>
                <w:szCs w:val="20"/>
              </w:rPr>
              <w:t xml:space="preserve">Сумма                             2023г         </w:t>
            </w:r>
          </w:p>
        </w:tc>
        <w:tc>
          <w:tcPr>
            <w:tcW w:w="1984" w:type="dxa"/>
            <w:gridSpan w:val="2"/>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b/>
                <w:bCs/>
                <w:sz w:val="20"/>
                <w:szCs w:val="20"/>
              </w:rPr>
            </w:pPr>
            <w:r w:rsidRPr="00644DB1">
              <w:rPr>
                <w:rFonts w:ascii="Arial" w:hAnsi="Arial" w:cs="Arial"/>
                <w:b/>
                <w:bCs/>
                <w:sz w:val="20"/>
                <w:szCs w:val="20"/>
              </w:rPr>
              <w:t xml:space="preserve">Сумма                             2024г         </w:t>
            </w:r>
          </w:p>
        </w:tc>
        <w:tc>
          <w:tcPr>
            <w:tcW w:w="2122" w:type="dxa"/>
            <w:gridSpan w:val="3"/>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644DB1" w:rsidRPr="00644DB1" w:rsidRDefault="00644DB1" w:rsidP="00644DB1">
            <w:pPr>
              <w:jc w:val="center"/>
              <w:rPr>
                <w:rFonts w:ascii="Arial" w:hAnsi="Arial" w:cs="Arial"/>
                <w:b/>
                <w:bCs/>
                <w:sz w:val="20"/>
                <w:szCs w:val="20"/>
              </w:rPr>
            </w:pPr>
            <w:r w:rsidRPr="00644DB1">
              <w:rPr>
                <w:rFonts w:ascii="Arial" w:hAnsi="Arial" w:cs="Arial"/>
                <w:b/>
                <w:bCs/>
                <w:sz w:val="20"/>
                <w:szCs w:val="20"/>
              </w:rPr>
              <w:t xml:space="preserve">Сумма                             2025г         </w:t>
            </w:r>
          </w:p>
        </w:tc>
      </w:tr>
      <w:tr w:rsidR="00644DB1" w:rsidRPr="00644DB1" w:rsidTr="0014278B">
        <w:trPr>
          <w:trHeight w:val="276"/>
        </w:trPr>
        <w:tc>
          <w:tcPr>
            <w:tcW w:w="5519" w:type="dxa"/>
            <w:vMerge/>
            <w:tcBorders>
              <w:top w:val="single" w:sz="8" w:space="0" w:color="auto"/>
              <w:left w:val="single" w:sz="8"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4" w:type="dxa"/>
            <w:gridSpan w:val="2"/>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122" w:type="dxa"/>
            <w:gridSpan w:val="3"/>
            <w:vMerge/>
            <w:tcBorders>
              <w:top w:val="single" w:sz="8" w:space="0" w:color="auto"/>
              <w:left w:val="single" w:sz="4" w:space="0" w:color="auto"/>
              <w:bottom w:val="single" w:sz="4" w:space="0" w:color="auto"/>
              <w:right w:val="single" w:sz="8" w:space="0" w:color="auto"/>
            </w:tcBorders>
            <w:vAlign w:val="center"/>
            <w:hideMark/>
          </w:tcPr>
          <w:p w:rsidR="00644DB1" w:rsidRPr="00644DB1" w:rsidRDefault="00644DB1" w:rsidP="00644DB1">
            <w:pPr>
              <w:rPr>
                <w:rFonts w:ascii="Arial" w:hAnsi="Arial" w:cs="Arial"/>
                <w:b/>
                <w:bCs/>
                <w:sz w:val="20"/>
                <w:szCs w:val="20"/>
              </w:rPr>
            </w:pPr>
          </w:p>
        </w:tc>
      </w:tr>
      <w:tr w:rsidR="00644DB1" w:rsidRPr="00644DB1" w:rsidTr="0014278B">
        <w:trPr>
          <w:trHeight w:val="276"/>
        </w:trPr>
        <w:tc>
          <w:tcPr>
            <w:tcW w:w="5519" w:type="dxa"/>
            <w:vMerge/>
            <w:tcBorders>
              <w:top w:val="single" w:sz="8" w:space="0" w:color="auto"/>
              <w:left w:val="single" w:sz="8"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4" w:type="dxa"/>
            <w:gridSpan w:val="2"/>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122" w:type="dxa"/>
            <w:gridSpan w:val="3"/>
            <w:vMerge/>
            <w:tcBorders>
              <w:top w:val="single" w:sz="8" w:space="0" w:color="auto"/>
              <w:left w:val="single" w:sz="4" w:space="0" w:color="auto"/>
              <w:bottom w:val="single" w:sz="4" w:space="0" w:color="auto"/>
              <w:right w:val="single" w:sz="8" w:space="0" w:color="auto"/>
            </w:tcBorders>
            <w:vAlign w:val="center"/>
            <w:hideMark/>
          </w:tcPr>
          <w:p w:rsidR="00644DB1" w:rsidRPr="00644DB1" w:rsidRDefault="00644DB1" w:rsidP="00644DB1">
            <w:pPr>
              <w:rPr>
                <w:rFonts w:ascii="Arial" w:hAnsi="Arial" w:cs="Arial"/>
                <w:b/>
                <w:bCs/>
                <w:sz w:val="20"/>
                <w:szCs w:val="20"/>
              </w:rPr>
            </w:pPr>
          </w:p>
        </w:tc>
      </w:tr>
      <w:tr w:rsidR="00644DB1" w:rsidRPr="00644DB1" w:rsidTr="0014278B">
        <w:trPr>
          <w:trHeight w:val="285"/>
        </w:trPr>
        <w:tc>
          <w:tcPr>
            <w:tcW w:w="5519" w:type="dxa"/>
            <w:vMerge/>
            <w:tcBorders>
              <w:top w:val="single" w:sz="8" w:space="0" w:color="auto"/>
              <w:left w:val="single" w:sz="8"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4" w:type="dxa"/>
            <w:gridSpan w:val="2"/>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122" w:type="dxa"/>
            <w:gridSpan w:val="3"/>
            <w:vMerge/>
            <w:tcBorders>
              <w:top w:val="single" w:sz="8" w:space="0" w:color="auto"/>
              <w:left w:val="single" w:sz="4" w:space="0" w:color="auto"/>
              <w:bottom w:val="single" w:sz="4" w:space="0" w:color="auto"/>
              <w:right w:val="single" w:sz="8" w:space="0" w:color="auto"/>
            </w:tcBorders>
            <w:vAlign w:val="center"/>
            <w:hideMark/>
          </w:tcPr>
          <w:p w:rsidR="00644DB1" w:rsidRPr="00644DB1" w:rsidRDefault="00644DB1" w:rsidP="00644DB1">
            <w:pPr>
              <w:rPr>
                <w:rFonts w:ascii="Arial" w:hAnsi="Arial" w:cs="Arial"/>
                <w:b/>
                <w:bCs/>
                <w:sz w:val="20"/>
                <w:szCs w:val="20"/>
              </w:rPr>
            </w:pPr>
          </w:p>
        </w:tc>
      </w:tr>
      <w:tr w:rsidR="00644DB1" w:rsidRPr="00644DB1" w:rsidTr="0014278B">
        <w:trPr>
          <w:trHeight w:val="276"/>
        </w:trPr>
        <w:tc>
          <w:tcPr>
            <w:tcW w:w="5519" w:type="dxa"/>
            <w:vMerge/>
            <w:tcBorders>
              <w:top w:val="single" w:sz="8" w:space="0" w:color="auto"/>
              <w:left w:val="single" w:sz="8"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4" w:type="dxa"/>
            <w:gridSpan w:val="2"/>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122" w:type="dxa"/>
            <w:gridSpan w:val="3"/>
            <w:vMerge/>
            <w:tcBorders>
              <w:top w:val="single" w:sz="8" w:space="0" w:color="auto"/>
              <w:left w:val="single" w:sz="4" w:space="0" w:color="auto"/>
              <w:bottom w:val="single" w:sz="4" w:space="0" w:color="auto"/>
              <w:right w:val="single" w:sz="8" w:space="0" w:color="auto"/>
            </w:tcBorders>
            <w:vAlign w:val="center"/>
            <w:hideMark/>
          </w:tcPr>
          <w:p w:rsidR="00644DB1" w:rsidRPr="00644DB1" w:rsidRDefault="00644DB1" w:rsidP="00644DB1">
            <w:pPr>
              <w:rPr>
                <w:rFonts w:ascii="Arial" w:hAnsi="Arial" w:cs="Arial"/>
                <w:b/>
                <w:bCs/>
                <w:sz w:val="20"/>
                <w:szCs w:val="20"/>
              </w:rPr>
            </w:pPr>
          </w:p>
        </w:tc>
      </w:tr>
      <w:tr w:rsidR="00644DB1" w:rsidRPr="00644DB1" w:rsidTr="0014278B">
        <w:trPr>
          <w:trHeight w:val="276"/>
        </w:trPr>
        <w:tc>
          <w:tcPr>
            <w:tcW w:w="5519" w:type="dxa"/>
            <w:vMerge/>
            <w:tcBorders>
              <w:top w:val="single" w:sz="8" w:space="0" w:color="auto"/>
              <w:left w:val="single" w:sz="8"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4" w:type="dxa"/>
            <w:gridSpan w:val="2"/>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122" w:type="dxa"/>
            <w:gridSpan w:val="3"/>
            <w:vMerge/>
            <w:tcBorders>
              <w:top w:val="single" w:sz="8" w:space="0" w:color="auto"/>
              <w:left w:val="single" w:sz="4" w:space="0" w:color="auto"/>
              <w:bottom w:val="single" w:sz="4" w:space="0" w:color="auto"/>
              <w:right w:val="single" w:sz="8" w:space="0" w:color="auto"/>
            </w:tcBorders>
            <w:vAlign w:val="center"/>
            <w:hideMark/>
          </w:tcPr>
          <w:p w:rsidR="00644DB1" w:rsidRPr="00644DB1" w:rsidRDefault="00644DB1" w:rsidP="00644DB1">
            <w:pPr>
              <w:rPr>
                <w:rFonts w:ascii="Arial" w:hAnsi="Arial" w:cs="Arial"/>
                <w:b/>
                <w:bCs/>
                <w:sz w:val="20"/>
                <w:szCs w:val="20"/>
              </w:rPr>
            </w:pPr>
          </w:p>
        </w:tc>
      </w:tr>
      <w:tr w:rsidR="00644DB1" w:rsidRPr="00644DB1" w:rsidTr="0014278B">
        <w:trPr>
          <w:trHeight w:val="330"/>
        </w:trPr>
        <w:tc>
          <w:tcPr>
            <w:tcW w:w="5519" w:type="dxa"/>
            <w:vMerge/>
            <w:tcBorders>
              <w:top w:val="single" w:sz="8" w:space="0" w:color="auto"/>
              <w:left w:val="single" w:sz="8"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1984" w:type="dxa"/>
            <w:gridSpan w:val="2"/>
            <w:vMerge/>
            <w:tcBorders>
              <w:top w:val="single" w:sz="8" w:space="0" w:color="auto"/>
              <w:left w:val="single" w:sz="4" w:space="0" w:color="auto"/>
              <w:bottom w:val="single" w:sz="4" w:space="0" w:color="auto"/>
              <w:right w:val="single" w:sz="4" w:space="0" w:color="auto"/>
            </w:tcBorders>
            <w:vAlign w:val="center"/>
            <w:hideMark/>
          </w:tcPr>
          <w:p w:rsidR="00644DB1" w:rsidRPr="00644DB1" w:rsidRDefault="00644DB1" w:rsidP="00644DB1">
            <w:pPr>
              <w:rPr>
                <w:rFonts w:ascii="Arial" w:hAnsi="Arial" w:cs="Arial"/>
                <w:b/>
                <w:bCs/>
                <w:sz w:val="20"/>
                <w:szCs w:val="20"/>
              </w:rPr>
            </w:pPr>
          </w:p>
        </w:tc>
        <w:tc>
          <w:tcPr>
            <w:tcW w:w="2122" w:type="dxa"/>
            <w:gridSpan w:val="3"/>
            <w:vMerge/>
            <w:tcBorders>
              <w:top w:val="single" w:sz="8" w:space="0" w:color="auto"/>
              <w:left w:val="single" w:sz="4" w:space="0" w:color="auto"/>
              <w:bottom w:val="single" w:sz="4" w:space="0" w:color="auto"/>
              <w:right w:val="single" w:sz="8" w:space="0" w:color="auto"/>
            </w:tcBorders>
            <w:vAlign w:val="center"/>
            <w:hideMark/>
          </w:tcPr>
          <w:p w:rsidR="00644DB1" w:rsidRPr="00644DB1" w:rsidRDefault="00644DB1" w:rsidP="00644DB1">
            <w:pPr>
              <w:rPr>
                <w:rFonts w:ascii="Arial" w:hAnsi="Arial" w:cs="Arial"/>
                <w:b/>
                <w:bCs/>
                <w:sz w:val="20"/>
                <w:szCs w:val="20"/>
              </w:rPr>
            </w:pPr>
          </w:p>
        </w:tc>
      </w:tr>
      <w:tr w:rsidR="00644DB1" w:rsidRPr="00644DB1" w:rsidTr="0014278B">
        <w:trPr>
          <w:trHeight w:val="264"/>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1</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3</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4</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5</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6</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 xml:space="preserve">Источники </w:t>
            </w:r>
            <w:proofErr w:type="spellStart"/>
            <w:r w:rsidRPr="00644DB1">
              <w:rPr>
                <w:rFonts w:ascii="Arial" w:hAnsi="Arial" w:cs="Arial"/>
                <w:sz w:val="20"/>
                <w:szCs w:val="20"/>
              </w:rPr>
              <w:t>финасирования</w:t>
            </w:r>
            <w:proofErr w:type="spellEnd"/>
            <w:r w:rsidRPr="00644DB1">
              <w:rPr>
                <w:rFonts w:ascii="Arial" w:hAnsi="Arial" w:cs="Arial"/>
                <w:sz w:val="20"/>
                <w:szCs w:val="20"/>
              </w:rPr>
              <w:t xml:space="preserve"> дефицита бюджета всего</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center"/>
              <w:rPr>
                <w:rFonts w:ascii="Arial" w:hAnsi="Arial" w:cs="Arial"/>
                <w:sz w:val="20"/>
                <w:szCs w:val="20"/>
              </w:rPr>
            </w:pPr>
            <w:r w:rsidRPr="00644DB1">
              <w:rPr>
                <w:rFonts w:ascii="Arial" w:hAnsi="Arial" w:cs="Arial"/>
                <w:sz w:val="20"/>
                <w:szCs w:val="20"/>
              </w:rPr>
              <w:t> </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13 135 185,02</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-4 000 000,00</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14278B" w:rsidP="00644DB1">
            <w:pPr>
              <w:rPr>
                <w:rFonts w:ascii="Arial" w:hAnsi="Arial" w:cs="Arial"/>
                <w:sz w:val="20"/>
                <w:szCs w:val="20"/>
              </w:rPr>
            </w:pPr>
            <w:r w:rsidRPr="00644DB1">
              <w:rPr>
                <w:rFonts w:ascii="Arial" w:hAnsi="Arial" w:cs="Arial"/>
                <w:sz w:val="20"/>
                <w:szCs w:val="20"/>
              </w:rPr>
              <w:t xml:space="preserve">Источники внутреннего </w:t>
            </w:r>
            <w:proofErr w:type="spellStart"/>
            <w:r w:rsidRPr="00644DB1">
              <w:rPr>
                <w:rFonts w:ascii="Arial" w:hAnsi="Arial" w:cs="Arial"/>
                <w:sz w:val="20"/>
                <w:szCs w:val="20"/>
              </w:rPr>
              <w:t>финасирования</w:t>
            </w:r>
            <w:proofErr w:type="spellEnd"/>
            <w:r w:rsidR="00644DB1" w:rsidRPr="00644DB1">
              <w:rPr>
                <w:rFonts w:ascii="Arial" w:hAnsi="Arial" w:cs="Arial"/>
                <w:sz w:val="20"/>
                <w:szCs w:val="20"/>
              </w:rPr>
              <w:t xml:space="preserve"> дефицита бюджетов</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455 01 00 00 00 00 0000 000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13 135 185,02</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-4 000 000,00</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b/>
                <w:bCs/>
                <w:sz w:val="20"/>
                <w:szCs w:val="20"/>
              </w:rPr>
            </w:pPr>
            <w:r w:rsidRPr="00644DB1">
              <w:rPr>
                <w:rFonts w:ascii="Arial" w:hAnsi="Arial" w:cs="Arial"/>
                <w:b/>
                <w:bCs/>
                <w:sz w:val="20"/>
                <w:szCs w:val="20"/>
              </w:rPr>
              <w:t>Кредиты кредитных организаций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455 01 02 00 00 00 0000 000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-4 000 000,00</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-4 000 000,00</w:t>
            </w:r>
          </w:p>
        </w:tc>
        <w:tc>
          <w:tcPr>
            <w:tcW w:w="2122"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455 01 02 00 00 13 0000 710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455 01 02 00 00 13 0000 810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r>
      <w:tr w:rsidR="00644DB1" w:rsidRPr="00644DB1" w:rsidTr="0014278B">
        <w:trPr>
          <w:trHeight w:val="104"/>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455  01 03 01 00 13 0000 710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455 01 03 01 00 13 0000 810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-4 000 000,00</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-4 000 000,00</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b/>
                <w:bCs/>
                <w:sz w:val="20"/>
                <w:szCs w:val="20"/>
              </w:rPr>
            </w:pPr>
            <w:r w:rsidRPr="00644DB1">
              <w:rPr>
                <w:rFonts w:ascii="Arial" w:hAnsi="Arial" w:cs="Arial"/>
                <w:b/>
                <w:bCs/>
                <w:sz w:val="20"/>
                <w:szCs w:val="20"/>
              </w:rPr>
              <w:t>Изменение остатков средств на счетах по учету средств бюджета</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455 01 05 00 00 00 0000 000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17 135 185,02</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0,00</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b/>
                <w:bCs/>
                <w:sz w:val="20"/>
                <w:szCs w:val="20"/>
              </w:rPr>
            </w:pPr>
            <w:r w:rsidRPr="00644DB1">
              <w:rPr>
                <w:rFonts w:ascii="Arial" w:hAnsi="Arial" w:cs="Arial"/>
                <w:b/>
                <w:bCs/>
                <w:sz w:val="20"/>
                <w:szCs w:val="20"/>
              </w:rPr>
              <w:t>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Увеличение остатков средств бюджетов</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455 01 05 00 00 00 0000 500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-585 380 114,89</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-307 905 352,94</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-254 776 200,00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Увеличение прочих остатков денежных средств бюджетов городских поселений</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455 01 05 02 01 13 0000 510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-585 380 114,89</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-307 905 352,94</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-254 776 200,00</w:t>
            </w:r>
          </w:p>
        </w:tc>
      </w:tr>
      <w:tr w:rsidR="00644DB1" w:rsidRPr="00644DB1" w:rsidTr="0014278B">
        <w:trPr>
          <w:trHeight w:val="58"/>
        </w:trPr>
        <w:tc>
          <w:tcPr>
            <w:tcW w:w="5519" w:type="dxa"/>
            <w:tcBorders>
              <w:top w:val="nil"/>
              <w:left w:val="single" w:sz="8" w:space="0" w:color="auto"/>
              <w:bottom w:val="single" w:sz="4"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Уменьшение остатков средств бюджетов</w:t>
            </w:r>
          </w:p>
        </w:tc>
        <w:tc>
          <w:tcPr>
            <w:tcW w:w="2954" w:type="dxa"/>
            <w:gridSpan w:val="4"/>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455 01 05 00 00 00 0000 600</w:t>
            </w:r>
          </w:p>
        </w:tc>
        <w:tc>
          <w:tcPr>
            <w:tcW w:w="1985" w:type="dxa"/>
            <w:gridSpan w:val="3"/>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602 515 299,91</w:t>
            </w:r>
          </w:p>
        </w:tc>
        <w:tc>
          <w:tcPr>
            <w:tcW w:w="1984" w:type="dxa"/>
            <w:gridSpan w:val="2"/>
            <w:tcBorders>
              <w:top w:val="nil"/>
              <w:left w:val="nil"/>
              <w:bottom w:val="single" w:sz="4"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307 905 352,94</w:t>
            </w:r>
          </w:p>
        </w:tc>
        <w:tc>
          <w:tcPr>
            <w:tcW w:w="2122" w:type="dxa"/>
            <w:gridSpan w:val="3"/>
            <w:tcBorders>
              <w:top w:val="nil"/>
              <w:left w:val="nil"/>
              <w:bottom w:val="single" w:sz="4"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254 776 200,00</w:t>
            </w:r>
          </w:p>
        </w:tc>
      </w:tr>
      <w:tr w:rsidR="00644DB1" w:rsidRPr="00644DB1" w:rsidTr="0014278B">
        <w:trPr>
          <w:trHeight w:val="58"/>
        </w:trPr>
        <w:tc>
          <w:tcPr>
            <w:tcW w:w="5519" w:type="dxa"/>
            <w:tcBorders>
              <w:top w:val="nil"/>
              <w:left w:val="single" w:sz="8" w:space="0" w:color="auto"/>
              <w:bottom w:val="single" w:sz="8" w:space="0" w:color="auto"/>
              <w:right w:val="single" w:sz="4" w:space="0" w:color="auto"/>
            </w:tcBorders>
            <w:shd w:val="clear" w:color="auto" w:fill="auto"/>
            <w:vAlign w:val="center"/>
            <w:hideMark/>
          </w:tcPr>
          <w:p w:rsidR="00644DB1" w:rsidRPr="00644DB1" w:rsidRDefault="00644DB1" w:rsidP="00644DB1">
            <w:pPr>
              <w:rPr>
                <w:rFonts w:ascii="Arial" w:hAnsi="Arial" w:cs="Arial"/>
                <w:sz w:val="20"/>
                <w:szCs w:val="20"/>
              </w:rPr>
            </w:pPr>
            <w:r w:rsidRPr="00644DB1">
              <w:rPr>
                <w:rFonts w:ascii="Arial" w:hAnsi="Arial" w:cs="Arial"/>
                <w:sz w:val="20"/>
                <w:szCs w:val="20"/>
              </w:rPr>
              <w:t>Уменьшение прочих остатков денежных средств бюджетов городских поселений</w:t>
            </w:r>
          </w:p>
        </w:tc>
        <w:tc>
          <w:tcPr>
            <w:tcW w:w="2954" w:type="dxa"/>
            <w:gridSpan w:val="4"/>
            <w:tcBorders>
              <w:top w:val="nil"/>
              <w:left w:val="nil"/>
              <w:bottom w:val="single" w:sz="8"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455 01 05 02 01 13 0000 610</w:t>
            </w:r>
          </w:p>
        </w:tc>
        <w:tc>
          <w:tcPr>
            <w:tcW w:w="1985" w:type="dxa"/>
            <w:gridSpan w:val="3"/>
            <w:tcBorders>
              <w:top w:val="nil"/>
              <w:left w:val="nil"/>
              <w:bottom w:val="single" w:sz="8"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602 515 299,91</w:t>
            </w:r>
          </w:p>
        </w:tc>
        <w:tc>
          <w:tcPr>
            <w:tcW w:w="1984" w:type="dxa"/>
            <w:gridSpan w:val="2"/>
            <w:tcBorders>
              <w:top w:val="nil"/>
              <w:left w:val="nil"/>
              <w:bottom w:val="single" w:sz="8" w:space="0" w:color="auto"/>
              <w:right w:val="single" w:sz="4"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307 905 352,94</w:t>
            </w:r>
          </w:p>
        </w:tc>
        <w:tc>
          <w:tcPr>
            <w:tcW w:w="2122" w:type="dxa"/>
            <w:gridSpan w:val="3"/>
            <w:tcBorders>
              <w:top w:val="nil"/>
              <w:left w:val="nil"/>
              <w:bottom w:val="single" w:sz="8" w:space="0" w:color="auto"/>
              <w:right w:val="single" w:sz="8" w:space="0" w:color="auto"/>
            </w:tcBorders>
            <w:shd w:val="clear" w:color="auto" w:fill="auto"/>
            <w:vAlign w:val="center"/>
            <w:hideMark/>
          </w:tcPr>
          <w:p w:rsidR="00644DB1" w:rsidRPr="00644DB1" w:rsidRDefault="00644DB1" w:rsidP="00644DB1">
            <w:pPr>
              <w:jc w:val="right"/>
              <w:rPr>
                <w:rFonts w:ascii="Arial" w:hAnsi="Arial" w:cs="Arial"/>
                <w:sz w:val="20"/>
                <w:szCs w:val="20"/>
              </w:rPr>
            </w:pPr>
            <w:r w:rsidRPr="00644DB1">
              <w:rPr>
                <w:rFonts w:ascii="Arial" w:hAnsi="Arial" w:cs="Arial"/>
                <w:sz w:val="20"/>
                <w:szCs w:val="20"/>
              </w:rPr>
              <w:t>254 776 200,00</w:t>
            </w:r>
          </w:p>
        </w:tc>
      </w:tr>
      <w:tr w:rsidR="00B33E9D" w:rsidRPr="00B33E9D" w:rsidTr="0014278B">
        <w:trPr>
          <w:gridAfter w:val="1"/>
          <w:wAfter w:w="276" w:type="dxa"/>
          <w:trHeight w:val="312"/>
        </w:trPr>
        <w:tc>
          <w:tcPr>
            <w:tcW w:w="5740"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913"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380"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888"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540"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437"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14278B" w:rsidRDefault="0014278B" w:rsidP="0014278B">
            <w:pPr>
              <w:ind w:left="-396" w:firstLine="396"/>
              <w:jc w:val="right"/>
              <w:rPr>
                <w:rFonts w:ascii="Arial" w:hAnsi="Arial" w:cs="Arial"/>
                <w:sz w:val="20"/>
                <w:szCs w:val="20"/>
              </w:rPr>
            </w:pPr>
          </w:p>
          <w:p w:rsidR="00B33E9D" w:rsidRPr="00B33E9D" w:rsidRDefault="0014278B" w:rsidP="0014278B">
            <w:pPr>
              <w:ind w:left="-396" w:firstLine="141"/>
              <w:jc w:val="right"/>
              <w:rPr>
                <w:rFonts w:ascii="Arial" w:hAnsi="Arial" w:cs="Arial"/>
                <w:sz w:val="20"/>
                <w:szCs w:val="20"/>
              </w:rPr>
            </w:pPr>
            <w:r>
              <w:rPr>
                <w:rFonts w:ascii="Arial" w:hAnsi="Arial" w:cs="Arial"/>
                <w:sz w:val="20"/>
                <w:szCs w:val="20"/>
              </w:rPr>
              <w:t xml:space="preserve">  </w:t>
            </w:r>
            <w:r w:rsidR="00B33E9D" w:rsidRPr="00B33E9D">
              <w:rPr>
                <w:rFonts w:ascii="Arial" w:hAnsi="Arial" w:cs="Arial"/>
                <w:sz w:val="20"/>
                <w:szCs w:val="20"/>
              </w:rPr>
              <w:t>Приложение</w:t>
            </w:r>
            <w:r>
              <w:rPr>
                <w:rFonts w:ascii="Arial" w:hAnsi="Arial" w:cs="Arial"/>
                <w:sz w:val="20"/>
                <w:szCs w:val="20"/>
              </w:rPr>
              <w:t xml:space="preserve"> 11</w:t>
            </w:r>
            <w:r w:rsidR="00B33E9D" w:rsidRPr="00B33E9D">
              <w:rPr>
                <w:rFonts w:ascii="Arial" w:hAnsi="Arial" w:cs="Arial"/>
                <w:sz w:val="20"/>
                <w:szCs w:val="20"/>
              </w:rPr>
              <w:t xml:space="preserve"> </w:t>
            </w:r>
          </w:p>
        </w:tc>
      </w:tr>
      <w:tr w:rsidR="00B33E9D" w:rsidRPr="00B33E9D" w:rsidTr="0014278B">
        <w:trPr>
          <w:gridAfter w:val="1"/>
          <w:wAfter w:w="276" w:type="dxa"/>
          <w:trHeight w:val="1329"/>
        </w:trPr>
        <w:tc>
          <w:tcPr>
            <w:tcW w:w="5740" w:type="dxa"/>
            <w:gridSpan w:val="2"/>
            <w:tcBorders>
              <w:top w:val="nil"/>
              <w:left w:val="nil"/>
              <w:bottom w:val="nil"/>
              <w:right w:val="nil"/>
            </w:tcBorders>
            <w:shd w:val="clear" w:color="auto" w:fill="auto"/>
            <w:noWrap/>
            <w:vAlign w:val="bottom"/>
            <w:hideMark/>
          </w:tcPr>
          <w:p w:rsidR="00B33E9D" w:rsidRPr="00B33E9D" w:rsidRDefault="00B33E9D" w:rsidP="00B33E9D">
            <w:pPr>
              <w:jc w:val="right"/>
              <w:rPr>
                <w:rFonts w:ascii="Arial" w:hAnsi="Arial" w:cs="Arial"/>
                <w:sz w:val="20"/>
                <w:szCs w:val="20"/>
              </w:rPr>
            </w:pPr>
          </w:p>
        </w:tc>
        <w:tc>
          <w:tcPr>
            <w:tcW w:w="913"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850" w:type="dxa"/>
            <w:tcBorders>
              <w:top w:val="nil"/>
              <w:left w:val="nil"/>
              <w:bottom w:val="nil"/>
              <w:right w:val="nil"/>
            </w:tcBorders>
            <w:shd w:val="clear" w:color="auto" w:fill="auto"/>
            <w:vAlign w:val="bottom"/>
            <w:hideMark/>
          </w:tcPr>
          <w:p w:rsidR="00B33E9D" w:rsidRPr="00B33E9D" w:rsidRDefault="00B33E9D" w:rsidP="00B33E9D">
            <w:pPr>
              <w:rPr>
                <w:rFonts w:ascii="Arial" w:hAnsi="Arial" w:cs="Arial"/>
                <w:sz w:val="20"/>
                <w:szCs w:val="20"/>
              </w:rPr>
            </w:pPr>
          </w:p>
        </w:tc>
        <w:tc>
          <w:tcPr>
            <w:tcW w:w="1380" w:type="dxa"/>
            <w:gridSpan w:val="2"/>
            <w:tcBorders>
              <w:top w:val="nil"/>
              <w:left w:val="nil"/>
              <w:bottom w:val="nil"/>
              <w:right w:val="nil"/>
            </w:tcBorders>
            <w:shd w:val="clear" w:color="auto" w:fill="auto"/>
            <w:vAlign w:val="bottom"/>
            <w:hideMark/>
          </w:tcPr>
          <w:p w:rsidR="00B33E9D" w:rsidRPr="00B33E9D" w:rsidRDefault="00B33E9D" w:rsidP="00B33E9D">
            <w:pPr>
              <w:jc w:val="right"/>
              <w:rPr>
                <w:rFonts w:ascii="Arial" w:hAnsi="Arial" w:cs="Arial"/>
                <w:sz w:val="20"/>
                <w:szCs w:val="20"/>
              </w:rPr>
            </w:pPr>
          </w:p>
        </w:tc>
        <w:tc>
          <w:tcPr>
            <w:tcW w:w="5405" w:type="dxa"/>
            <w:gridSpan w:val="6"/>
            <w:tcBorders>
              <w:top w:val="nil"/>
              <w:left w:val="nil"/>
              <w:bottom w:val="nil"/>
              <w:right w:val="nil"/>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 xml:space="preserve">К решению </w:t>
            </w:r>
            <w:r w:rsidR="0014278B" w:rsidRPr="00B33E9D">
              <w:rPr>
                <w:rFonts w:ascii="Arial" w:hAnsi="Arial" w:cs="Arial"/>
                <w:sz w:val="20"/>
                <w:szCs w:val="20"/>
              </w:rPr>
              <w:t>сессии Совета</w:t>
            </w:r>
            <w:r w:rsidRPr="00B33E9D">
              <w:rPr>
                <w:rFonts w:ascii="Arial" w:hAnsi="Arial" w:cs="Arial"/>
                <w:sz w:val="20"/>
                <w:szCs w:val="20"/>
              </w:rPr>
              <w:t xml:space="preserve"> депутатов города </w:t>
            </w:r>
            <w:r w:rsidR="0014278B" w:rsidRPr="00B33E9D">
              <w:rPr>
                <w:rFonts w:ascii="Arial" w:hAnsi="Arial" w:cs="Arial"/>
                <w:sz w:val="20"/>
                <w:szCs w:val="20"/>
              </w:rPr>
              <w:t>Куйбышева Куйбышевского</w:t>
            </w:r>
            <w:r w:rsidRPr="00B33E9D">
              <w:rPr>
                <w:rFonts w:ascii="Arial" w:hAnsi="Arial" w:cs="Arial"/>
                <w:sz w:val="20"/>
                <w:szCs w:val="20"/>
              </w:rPr>
              <w:t xml:space="preserve"> района</w:t>
            </w:r>
            <w:r w:rsidR="0014278B">
              <w:rPr>
                <w:rFonts w:ascii="Arial" w:hAnsi="Arial" w:cs="Arial"/>
                <w:sz w:val="20"/>
                <w:szCs w:val="20"/>
              </w:rPr>
              <w:t xml:space="preserve"> Новосибирской области </w:t>
            </w:r>
            <w:r w:rsidRPr="00B33E9D">
              <w:rPr>
                <w:rFonts w:ascii="Arial" w:hAnsi="Arial" w:cs="Arial"/>
                <w:sz w:val="20"/>
                <w:szCs w:val="20"/>
              </w:rPr>
              <w:t>«</w:t>
            </w:r>
            <w:r w:rsidR="0014278B" w:rsidRPr="00B33E9D">
              <w:rPr>
                <w:rFonts w:ascii="Arial" w:hAnsi="Arial" w:cs="Arial"/>
                <w:sz w:val="20"/>
                <w:szCs w:val="20"/>
              </w:rPr>
              <w:t>О бюджете города</w:t>
            </w:r>
            <w:r w:rsidRPr="00B33E9D">
              <w:rPr>
                <w:rFonts w:ascii="Arial" w:hAnsi="Arial" w:cs="Arial"/>
                <w:sz w:val="20"/>
                <w:szCs w:val="20"/>
              </w:rPr>
              <w:t xml:space="preserve"> </w:t>
            </w:r>
            <w:proofErr w:type="gramStart"/>
            <w:r w:rsidRPr="00B33E9D">
              <w:rPr>
                <w:rFonts w:ascii="Arial" w:hAnsi="Arial" w:cs="Arial"/>
                <w:sz w:val="20"/>
                <w:szCs w:val="20"/>
              </w:rPr>
              <w:t>Куйбышева  Куйбышевского</w:t>
            </w:r>
            <w:proofErr w:type="gramEnd"/>
            <w:r w:rsidRPr="00B33E9D">
              <w:rPr>
                <w:rFonts w:ascii="Arial" w:hAnsi="Arial" w:cs="Arial"/>
                <w:sz w:val="20"/>
                <w:szCs w:val="20"/>
              </w:rPr>
              <w:t xml:space="preserve"> района Новосибирской  области  на  2023 год и плановый период  2024 и  2025 годов"</w:t>
            </w:r>
          </w:p>
        </w:tc>
      </w:tr>
      <w:tr w:rsidR="00B33E9D" w:rsidRPr="00B33E9D" w:rsidTr="0014278B">
        <w:trPr>
          <w:gridAfter w:val="1"/>
          <w:wAfter w:w="276" w:type="dxa"/>
          <w:trHeight w:val="900"/>
        </w:trPr>
        <w:tc>
          <w:tcPr>
            <w:tcW w:w="14288" w:type="dxa"/>
            <w:gridSpan w:val="12"/>
            <w:tcBorders>
              <w:top w:val="nil"/>
              <w:left w:val="nil"/>
              <w:bottom w:val="nil"/>
              <w:right w:val="nil"/>
            </w:tcBorders>
            <w:shd w:val="clear" w:color="auto" w:fill="auto"/>
            <w:vAlign w:val="bottom"/>
            <w:hideMark/>
          </w:tcPr>
          <w:p w:rsidR="00B33E9D" w:rsidRPr="00B33E9D" w:rsidRDefault="0014278B" w:rsidP="00B33E9D">
            <w:pPr>
              <w:jc w:val="center"/>
              <w:rPr>
                <w:rFonts w:ascii="Arial" w:hAnsi="Arial" w:cs="Arial"/>
                <w:sz w:val="20"/>
                <w:szCs w:val="20"/>
              </w:rPr>
            </w:pPr>
            <w:r w:rsidRPr="00B33E9D">
              <w:rPr>
                <w:rFonts w:ascii="Arial" w:hAnsi="Arial" w:cs="Arial"/>
                <w:sz w:val="20"/>
                <w:szCs w:val="20"/>
              </w:rPr>
              <w:t>Перечень муниципальных</w:t>
            </w:r>
            <w:r w:rsidR="00B33E9D" w:rsidRPr="00B33E9D">
              <w:rPr>
                <w:rFonts w:ascii="Arial" w:hAnsi="Arial" w:cs="Arial"/>
                <w:sz w:val="20"/>
                <w:szCs w:val="20"/>
              </w:rPr>
              <w:t xml:space="preserve"> программ, предусмотренных к финансированию из бюджета города на 2023 год и плановый период 2024 и 2025 годов.</w:t>
            </w:r>
          </w:p>
        </w:tc>
      </w:tr>
      <w:tr w:rsidR="00B33E9D" w:rsidRPr="00B33E9D" w:rsidTr="0014278B">
        <w:trPr>
          <w:gridAfter w:val="1"/>
          <w:wAfter w:w="276" w:type="dxa"/>
          <w:trHeight w:val="68"/>
        </w:trPr>
        <w:tc>
          <w:tcPr>
            <w:tcW w:w="5740" w:type="dxa"/>
            <w:gridSpan w:val="2"/>
            <w:tcBorders>
              <w:top w:val="nil"/>
              <w:left w:val="nil"/>
              <w:bottom w:val="nil"/>
              <w:right w:val="nil"/>
            </w:tcBorders>
            <w:shd w:val="clear" w:color="auto" w:fill="auto"/>
            <w:noWrap/>
            <w:vAlign w:val="bottom"/>
            <w:hideMark/>
          </w:tcPr>
          <w:p w:rsidR="00B33E9D" w:rsidRPr="00B33E9D" w:rsidRDefault="00B33E9D" w:rsidP="00B33E9D">
            <w:pPr>
              <w:jc w:val="center"/>
              <w:rPr>
                <w:rFonts w:ascii="Arial" w:hAnsi="Arial" w:cs="Arial"/>
                <w:sz w:val="20"/>
                <w:szCs w:val="20"/>
              </w:rPr>
            </w:pPr>
          </w:p>
        </w:tc>
        <w:tc>
          <w:tcPr>
            <w:tcW w:w="913"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380"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888"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540"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437"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r>
      <w:tr w:rsidR="00B33E9D" w:rsidRPr="00B33E9D" w:rsidTr="0014278B">
        <w:trPr>
          <w:gridAfter w:val="1"/>
          <w:wAfter w:w="276" w:type="dxa"/>
          <w:trHeight w:val="210"/>
        </w:trPr>
        <w:tc>
          <w:tcPr>
            <w:tcW w:w="5740"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913"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380"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888" w:type="dxa"/>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540" w:type="dxa"/>
            <w:gridSpan w:val="2"/>
            <w:tcBorders>
              <w:top w:val="nil"/>
              <w:left w:val="nil"/>
              <w:bottom w:val="nil"/>
              <w:right w:val="nil"/>
            </w:tcBorders>
            <w:shd w:val="clear" w:color="auto" w:fill="auto"/>
            <w:noWrap/>
            <w:vAlign w:val="bottom"/>
            <w:hideMark/>
          </w:tcPr>
          <w:p w:rsidR="00B33E9D" w:rsidRPr="00B33E9D" w:rsidRDefault="00B33E9D" w:rsidP="00B33E9D">
            <w:pPr>
              <w:jc w:val="right"/>
              <w:rPr>
                <w:rFonts w:ascii="Arial" w:hAnsi="Arial" w:cs="Arial"/>
                <w:sz w:val="20"/>
                <w:szCs w:val="20"/>
              </w:rPr>
            </w:pPr>
          </w:p>
        </w:tc>
        <w:tc>
          <w:tcPr>
            <w:tcW w:w="1437" w:type="dxa"/>
            <w:gridSpan w:val="2"/>
            <w:tcBorders>
              <w:top w:val="nil"/>
              <w:left w:val="nil"/>
              <w:bottom w:val="nil"/>
              <w:right w:val="nil"/>
            </w:tcBorders>
            <w:shd w:val="clear" w:color="auto" w:fill="auto"/>
            <w:noWrap/>
            <w:vAlign w:val="bottom"/>
            <w:hideMark/>
          </w:tcPr>
          <w:p w:rsidR="00B33E9D" w:rsidRPr="00B33E9D" w:rsidRDefault="00B33E9D" w:rsidP="00B33E9D">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B33E9D" w:rsidRPr="00B33E9D" w:rsidRDefault="00B33E9D" w:rsidP="00B33E9D">
            <w:pPr>
              <w:jc w:val="right"/>
              <w:rPr>
                <w:rFonts w:ascii="Arial" w:hAnsi="Arial" w:cs="Arial"/>
                <w:sz w:val="20"/>
                <w:szCs w:val="20"/>
              </w:rPr>
            </w:pPr>
            <w:proofErr w:type="spellStart"/>
            <w:proofErr w:type="gramStart"/>
            <w:r w:rsidRPr="00B33E9D">
              <w:rPr>
                <w:rFonts w:ascii="Arial" w:hAnsi="Arial" w:cs="Arial"/>
                <w:sz w:val="20"/>
                <w:szCs w:val="20"/>
              </w:rPr>
              <w:t>руб</w:t>
            </w:r>
            <w:proofErr w:type="spellEnd"/>
            <w:proofErr w:type="gramEnd"/>
          </w:p>
        </w:tc>
      </w:tr>
      <w:tr w:rsidR="00B33E9D" w:rsidRPr="00B33E9D" w:rsidTr="0014278B">
        <w:trPr>
          <w:gridAfter w:val="1"/>
          <w:wAfter w:w="276" w:type="dxa"/>
          <w:trHeight w:val="390"/>
        </w:trPr>
        <w:tc>
          <w:tcPr>
            <w:tcW w:w="5740" w:type="dxa"/>
            <w:gridSpan w:val="2"/>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 xml:space="preserve">Наименование  </w:t>
            </w:r>
          </w:p>
        </w:tc>
        <w:tc>
          <w:tcPr>
            <w:tcW w:w="4031" w:type="dxa"/>
            <w:gridSpan w:val="5"/>
            <w:tcBorders>
              <w:top w:val="single" w:sz="8" w:space="0" w:color="auto"/>
              <w:left w:val="nil"/>
              <w:bottom w:val="single" w:sz="4" w:space="0" w:color="auto"/>
              <w:right w:val="single" w:sz="4" w:space="0" w:color="auto"/>
            </w:tcBorders>
            <w:shd w:val="clear" w:color="auto" w:fill="auto"/>
            <w:noWrap/>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Код</w:t>
            </w:r>
          </w:p>
        </w:tc>
        <w:tc>
          <w:tcPr>
            <w:tcW w:w="1540" w:type="dxa"/>
            <w:gridSpan w:val="2"/>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Сумма            2023 год</w:t>
            </w:r>
          </w:p>
        </w:tc>
        <w:tc>
          <w:tcPr>
            <w:tcW w:w="1437" w:type="dxa"/>
            <w:gridSpan w:val="2"/>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Сумма            2024 год</w:t>
            </w:r>
          </w:p>
        </w:tc>
        <w:tc>
          <w:tcPr>
            <w:tcW w:w="154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Сумма            2025 год</w:t>
            </w:r>
          </w:p>
        </w:tc>
      </w:tr>
      <w:tr w:rsidR="00B33E9D" w:rsidRPr="00B33E9D" w:rsidTr="0014278B">
        <w:trPr>
          <w:gridAfter w:val="1"/>
          <w:wAfter w:w="276" w:type="dxa"/>
          <w:trHeight w:val="48"/>
        </w:trPr>
        <w:tc>
          <w:tcPr>
            <w:tcW w:w="5740" w:type="dxa"/>
            <w:gridSpan w:val="2"/>
            <w:vMerge/>
            <w:tcBorders>
              <w:top w:val="single" w:sz="8" w:space="0" w:color="auto"/>
              <w:left w:val="single" w:sz="8" w:space="0" w:color="auto"/>
              <w:bottom w:val="single" w:sz="4" w:space="0" w:color="auto"/>
              <w:right w:val="single" w:sz="4" w:space="0" w:color="auto"/>
            </w:tcBorders>
            <w:vAlign w:val="center"/>
            <w:hideMark/>
          </w:tcPr>
          <w:p w:rsidR="00B33E9D" w:rsidRPr="00B33E9D" w:rsidRDefault="00B33E9D" w:rsidP="00B33E9D">
            <w:pPr>
              <w:rPr>
                <w:rFonts w:ascii="Arial" w:hAnsi="Arial" w:cs="Arial"/>
                <w:b/>
                <w:bCs/>
                <w:sz w:val="20"/>
                <w:szCs w:val="20"/>
              </w:rPr>
            </w:pPr>
          </w:p>
        </w:tc>
        <w:tc>
          <w:tcPr>
            <w:tcW w:w="913" w:type="dxa"/>
            <w:tcBorders>
              <w:top w:val="nil"/>
              <w:left w:val="nil"/>
              <w:bottom w:val="single" w:sz="4" w:space="0" w:color="auto"/>
              <w:right w:val="single" w:sz="4" w:space="0" w:color="auto"/>
            </w:tcBorders>
            <w:shd w:val="clear" w:color="auto" w:fill="auto"/>
            <w:noWrap/>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РЗ</w:t>
            </w:r>
          </w:p>
        </w:tc>
        <w:tc>
          <w:tcPr>
            <w:tcW w:w="850" w:type="dxa"/>
            <w:tcBorders>
              <w:top w:val="nil"/>
              <w:left w:val="nil"/>
              <w:bottom w:val="single" w:sz="4" w:space="0" w:color="auto"/>
              <w:right w:val="single" w:sz="4" w:space="0" w:color="auto"/>
            </w:tcBorders>
            <w:shd w:val="clear" w:color="auto" w:fill="auto"/>
            <w:noWrap/>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ПР</w:t>
            </w:r>
          </w:p>
        </w:tc>
        <w:tc>
          <w:tcPr>
            <w:tcW w:w="1380" w:type="dxa"/>
            <w:gridSpan w:val="2"/>
            <w:tcBorders>
              <w:top w:val="nil"/>
              <w:left w:val="nil"/>
              <w:bottom w:val="single" w:sz="4" w:space="0" w:color="auto"/>
              <w:right w:val="single" w:sz="4" w:space="0" w:color="auto"/>
            </w:tcBorders>
            <w:shd w:val="clear" w:color="auto" w:fill="auto"/>
            <w:noWrap/>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ЦСР</w:t>
            </w:r>
          </w:p>
        </w:tc>
        <w:tc>
          <w:tcPr>
            <w:tcW w:w="888" w:type="dxa"/>
            <w:tcBorders>
              <w:top w:val="nil"/>
              <w:left w:val="nil"/>
              <w:bottom w:val="single" w:sz="4" w:space="0" w:color="auto"/>
              <w:right w:val="single" w:sz="4" w:space="0" w:color="auto"/>
            </w:tcBorders>
            <w:shd w:val="clear" w:color="auto" w:fill="auto"/>
            <w:noWrap/>
            <w:vAlign w:val="center"/>
            <w:hideMark/>
          </w:tcPr>
          <w:p w:rsidR="00B33E9D" w:rsidRPr="00B33E9D" w:rsidRDefault="00B33E9D" w:rsidP="00B33E9D">
            <w:pPr>
              <w:jc w:val="center"/>
              <w:rPr>
                <w:rFonts w:ascii="Arial" w:hAnsi="Arial" w:cs="Arial"/>
                <w:b/>
                <w:bCs/>
                <w:sz w:val="20"/>
                <w:szCs w:val="20"/>
              </w:rPr>
            </w:pPr>
            <w:r w:rsidRPr="00B33E9D">
              <w:rPr>
                <w:rFonts w:ascii="Arial" w:hAnsi="Arial" w:cs="Arial"/>
                <w:b/>
                <w:bCs/>
                <w:sz w:val="20"/>
                <w:szCs w:val="20"/>
              </w:rPr>
              <w:t>ВР</w:t>
            </w:r>
          </w:p>
        </w:tc>
        <w:tc>
          <w:tcPr>
            <w:tcW w:w="1540" w:type="dxa"/>
            <w:gridSpan w:val="2"/>
            <w:vMerge/>
            <w:tcBorders>
              <w:top w:val="single" w:sz="8" w:space="0" w:color="auto"/>
              <w:left w:val="single" w:sz="4" w:space="0" w:color="auto"/>
              <w:bottom w:val="single" w:sz="4" w:space="0" w:color="auto"/>
              <w:right w:val="single" w:sz="4" w:space="0" w:color="auto"/>
            </w:tcBorders>
            <w:vAlign w:val="center"/>
            <w:hideMark/>
          </w:tcPr>
          <w:p w:rsidR="00B33E9D" w:rsidRPr="00B33E9D" w:rsidRDefault="00B33E9D" w:rsidP="00B33E9D">
            <w:pPr>
              <w:rPr>
                <w:rFonts w:ascii="Arial" w:hAnsi="Arial" w:cs="Arial"/>
                <w:b/>
                <w:bCs/>
                <w:sz w:val="20"/>
                <w:szCs w:val="20"/>
              </w:rPr>
            </w:pPr>
          </w:p>
        </w:tc>
        <w:tc>
          <w:tcPr>
            <w:tcW w:w="1437" w:type="dxa"/>
            <w:gridSpan w:val="2"/>
            <w:vMerge/>
            <w:tcBorders>
              <w:top w:val="single" w:sz="8" w:space="0" w:color="auto"/>
              <w:left w:val="single" w:sz="4" w:space="0" w:color="auto"/>
              <w:bottom w:val="single" w:sz="4" w:space="0" w:color="auto"/>
              <w:right w:val="single" w:sz="4" w:space="0" w:color="auto"/>
            </w:tcBorders>
            <w:vAlign w:val="center"/>
            <w:hideMark/>
          </w:tcPr>
          <w:p w:rsidR="00B33E9D" w:rsidRPr="00B33E9D" w:rsidRDefault="00B33E9D" w:rsidP="00B33E9D">
            <w:pPr>
              <w:rPr>
                <w:rFonts w:ascii="Arial" w:hAnsi="Arial" w:cs="Arial"/>
                <w:b/>
                <w:bCs/>
                <w:sz w:val="20"/>
                <w:szCs w:val="20"/>
              </w:rPr>
            </w:pPr>
          </w:p>
        </w:tc>
        <w:tc>
          <w:tcPr>
            <w:tcW w:w="1540" w:type="dxa"/>
            <w:vMerge/>
            <w:tcBorders>
              <w:top w:val="single" w:sz="8" w:space="0" w:color="auto"/>
              <w:left w:val="single" w:sz="4" w:space="0" w:color="auto"/>
              <w:bottom w:val="single" w:sz="4" w:space="0" w:color="auto"/>
              <w:right w:val="single" w:sz="8" w:space="0" w:color="auto"/>
            </w:tcBorders>
            <w:vAlign w:val="center"/>
            <w:hideMark/>
          </w:tcPr>
          <w:p w:rsidR="00B33E9D" w:rsidRPr="00B33E9D" w:rsidRDefault="00B33E9D" w:rsidP="00B33E9D">
            <w:pPr>
              <w:rPr>
                <w:rFonts w:ascii="Arial" w:hAnsi="Arial" w:cs="Arial"/>
                <w:b/>
                <w:bCs/>
                <w:sz w:val="20"/>
                <w:szCs w:val="20"/>
              </w:rPr>
            </w:pP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"Развитие и поддержка ТОС на территории г. Куйбышева"</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13</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2600079500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154 967,00</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130 967,00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124 967,00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"Развитие и поддержка ТОС на территории г. Куйбышева"</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13</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2600079500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360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95 033,00</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119 033,00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125 033,00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"Обеспечение первичных мер пожарной безопасности"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10</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2100079500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215 500,00</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212 500,00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"Обеспечение первичных мер пожарной безопасности"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10</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2100079500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360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34 500,00</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37 500,00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r>
      <w:tr w:rsidR="00B33E9D" w:rsidRPr="00B33E9D" w:rsidTr="0014278B">
        <w:trPr>
          <w:gridAfter w:val="1"/>
          <w:wAfter w:w="276" w:type="dxa"/>
          <w:trHeight w:val="945"/>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10</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2300079500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234 999,80</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235 000,00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235 000,00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10</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2800079500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20 000,00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09</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2700004310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6 669 582,06</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7 273 612,00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7 273 612,00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09</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2700070760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48 683 269,38</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09</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27000S0760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869 986,99</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03</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2700005310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240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1 205 810,34</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1 205 810,34</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1 205 810,34</w:t>
            </w:r>
          </w:p>
        </w:tc>
      </w:tr>
      <w:tr w:rsidR="00B33E9D" w:rsidRPr="00B33E9D" w:rsidTr="0014278B">
        <w:trPr>
          <w:gridAfter w:val="1"/>
          <w:wAfter w:w="276" w:type="dxa"/>
          <w:trHeight w:val="58"/>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03</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2700005310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410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2 660 928,74</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r>
      <w:tr w:rsidR="00B33E9D" w:rsidRPr="00B33E9D" w:rsidTr="0014278B">
        <w:trPr>
          <w:gridAfter w:val="1"/>
          <w:wAfter w:w="276" w:type="dxa"/>
          <w:trHeight w:val="852"/>
        </w:trPr>
        <w:tc>
          <w:tcPr>
            <w:tcW w:w="5740" w:type="dxa"/>
            <w:gridSpan w:val="2"/>
            <w:tcBorders>
              <w:top w:val="nil"/>
              <w:left w:val="single" w:sz="8" w:space="0" w:color="auto"/>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913"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B33E9D" w:rsidRPr="00B33E9D" w:rsidRDefault="00B33E9D" w:rsidP="00B33E9D">
            <w:pPr>
              <w:jc w:val="center"/>
              <w:rPr>
                <w:rFonts w:ascii="Arial" w:hAnsi="Arial" w:cs="Arial"/>
                <w:sz w:val="20"/>
                <w:szCs w:val="20"/>
              </w:rPr>
            </w:pPr>
            <w:r w:rsidRPr="00B33E9D">
              <w:rPr>
                <w:rFonts w:ascii="Arial" w:hAnsi="Arial" w:cs="Arial"/>
                <w:sz w:val="20"/>
                <w:szCs w:val="20"/>
              </w:rPr>
              <w:t>07</w:t>
            </w:r>
          </w:p>
        </w:tc>
        <w:tc>
          <w:tcPr>
            <w:tcW w:w="138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2200079500</w:t>
            </w:r>
          </w:p>
        </w:tc>
        <w:tc>
          <w:tcPr>
            <w:tcW w:w="888" w:type="dxa"/>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rPr>
                <w:rFonts w:ascii="Arial" w:hAnsi="Arial" w:cs="Arial"/>
                <w:sz w:val="20"/>
                <w:szCs w:val="20"/>
              </w:rPr>
            </w:pPr>
            <w:r w:rsidRPr="00B33E9D">
              <w:rPr>
                <w:rFonts w:ascii="Arial" w:hAnsi="Arial" w:cs="Arial"/>
                <w:sz w:val="20"/>
                <w:szCs w:val="20"/>
              </w:rPr>
              <w:t>110</w:t>
            </w:r>
          </w:p>
        </w:tc>
        <w:tc>
          <w:tcPr>
            <w:tcW w:w="1540"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645 948,21</w:t>
            </w:r>
          </w:p>
        </w:tc>
        <w:tc>
          <w:tcPr>
            <w:tcW w:w="1437" w:type="dxa"/>
            <w:gridSpan w:val="2"/>
            <w:tcBorders>
              <w:top w:val="nil"/>
              <w:left w:val="nil"/>
              <w:bottom w:val="single" w:sz="4" w:space="0" w:color="auto"/>
              <w:right w:val="single" w:sz="4"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650 000,00</w:t>
            </w:r>
          </w:p>
        </w:tc>
        <w:tc>
          <w:tcPr>
            <w:tcW w:w="1540" w:type="dxa"/>
            <w:tcBorders>
              <w:top w:val="nil"/>
              <w:left w:val="nil"/>
              <w:bottom w:val="single" w:sz="4" w:space="0" w:color="auto"/>
              <w:right w:val="single" w:sz="8" w:space="0" w:color="auto"/>
            </w:tcBorders>
            <w:shd w:val="clear" w:color="auto" w:fill="auto"/>
            <w:vAlign w:val="bottom"/>
            <w:hideMark/>
          </w:tcPr>
          <w:p w:rsidR="00B33E9D" w:rsidRPr="00B33E9D" w:rsidRDefault="00B33E9D" w:rsidP="00B33E9D">
            <w:pPr>
              <w:jc w:val="right"/>
              <w:rPr>
                <w:rFonts w:ascii="Arial" w:hAnsi="Arial" w:cs="Arial"/>
                <w:sz w:val="20"/>
                <w:szCs w:val="20"/>
              </w:rPr>
            </w:pPr>
            <w:r w:rsidRPr="00B33E9D">
              <w:rPr>
                <w:rFonts w:ascii="Arial" w:hAnsi="Arial" w:cs="Arial"/>
                <w:sz w:val="20"/>
                <w:szCs w:val="20"/>
              </w:rPr>
              <w:t>0,00</w:t>
            </w:r>
          </w:p>
        </w:tc>
      </w:tr>
      <w:tr w:rsidR="00B33E9D" w:rsidRPr="00B33E9D" w:rsidTr="0014278B">
        <w:trPr>
          <w:gridAfter w:val="1"/>
          <w:wAfter w:w="276" w:type="dxa"/>
          <w:trHeight w:val="58"/>
        </w:trPr>
        <w:tc>
          <w:tcPr>
            <w:tcW w:w="5740" w:type="dxa"/>
            <w:gridSpan w:val="2"/>
            <w:tcBorders>
              <w:top w:val="nil"/>
              <w:left w:val="single" w:sz="8" w:space="0" w:color="auto"/>
              <w:bottom w:val="single" w:sz="8" w:space="0" w:color="auto"/>
              <w:right w:val="single" w:sz="4" w:space="0" w:color="auto"/>
            </w:tcBorders>
            <w:shd w:val="clear" w:color="auto" w:fill="auto"/>
            <w:vAlign w:val="bottom"/>
            <w:hideMark/>
          </w:tcPr>
          <w:p w:rsidR="00B33E9D" w:rsidRPr="00B33E9D" w:rsidRDefault="00B33E9D" w:rsidP="00B33E9D">
            <w:pPr>
              <w:rPr>
                <w:rFonts w:ascii="Arial" w:hAnsi="Arial" w:cs="Arial"/>
                <w:b/>
                <w:bCs/>
                <w:sz w:val="20"/>
                <w:szCs w:val="20"/>
              </w:rPr>
            </w:pPr>
            <w:r w:rsidRPr="00B33E9D">
              <w:rPr>
                <w:rFonts w:ascii="Arial" w:hAnsi="Arial" w:cs="Arial"/>
                <w:b/>
                <w:bCs/>
                <w:sz w:val="20"/>
                <w:szCs w:val="20"/>
              </w:rPr>
              <w:t>Итого</w:t>
            </w:r>
          </w:p>
        </w:tc>
        <w:tc>
          <w:tcPr>
            <w:tcW w:w="913" w:type="dxa"/>
            <w:tcBorders>
              <w:top w:val="nil"/>
              <w:left w:val="nil"/>
              <w:bottom w:val="single" w:sz="8" w:space="0" w:color="auto"/>
              <w:right w:val="single" w:sz="4" w:space="0" w:color="auto"/>
            </w:tcBorders>
            <w:shd w:val="clear" w:color="auto" w:fill="auto"/>
            <w:vAlign w:val="bottom"/>
            <w:hideMark/>
          </w:tcPr>
          <w:p w:rsidR="00B33E9D" w:rsidRPr="00B33E9D" w:rsidRDefault="00B33E9D" w:rsidP="00B33E9D">
            <w:pPr>
              <w:rPr>
                <w:rFonts w:ascii="Arial" w:hAnsi="Arial" w:cs="Arial"/>
                <w:b/>
                <w:bCs/>
                <w:sz w:val="20"/>
                <w:szCs w:val="20"/>
              </w:rPr>
            </w:pPr>
            <w:r w:rsidRPr="00B33E9D">
              <w:rPr>
                <w:rFonts w:ascii="Arial" w:hAnsi="Arial" w:cs="Arial"/>
                <w:b/>
                <w:bCs/>
                <w:sz w:val="20"/>
                <w:szCs w:val="20"/>
              </w:rPr>
              <w:t> </w:t>
            </w:r>
          </w:p>
        </w:tc>
        <w:tc>
          <w:tcPr>
            <w:tcW w:w="850" w:type="dxa"/>
            <w:tcBorders>
              <w:top w:val="nil"/>
              <w:left w:val="nil"/>
              <w:bottom w:val="single" w:sz="8" w:space="0" w:color="auto"/>
              <w:right w:val="single" w:sz="4" w:space="0" w:color="auto"/>
            </w:tcBorders>
            <w:shd w:val="clear" w:color="auto" w:fill="auto"/>
            <w:vAlign w:val="bottom"/>
            <w:hideMark/>
          </w:tcPr>
          <w:p w:rsidR="00B33E9D" w:rsidRPr="00B33E9D" w:rsidRDefault="00B33E9D" w:rsidP="00B33E9D">
            <w:pPr>
              <w:rPr>
                <w:rFonts w:ascii="Arial" w:hAnsi="Arial" w:cs="Arial"/>
                <w:b/>
                <w:bCs/>
                <w:sz w:val="20"/>
                <w:szCs w:val="20"/>
              </w:rPr>
            </w:pPr>
            <w:r w:rsidRPr="00B33E9D">
              <w:rPr>
                <w:rFonts w:ascii="Arial" w:hAnsi="Arial" w:cs="Arial"/>
                <w:b/>
                <w:bCs/>
                <w:sz w:val="20"/>
                <w:szCs w:val="20"/>
              </w:rPr>
              <w:t> </w:t>
            </w:r>
          </w:p>
        </w:tc>
        <w:tc>
          <w:tcPr>
            <w:tcW w:w="1380" w:type="dxa"/>
            <w:gridSpan w:val="2"/>
            <w:tcBorders>
              <w:top w:val="nil"/>
              <w:left w:val="nil"/>
              <w:bottom w:val="single" w:sz="8" w:space="0" w:color="auto"/>
              <w:right w:val="single" w:sz="4" w:space="0" w:color="auto"/>
            </w:tcBorders>
            <w:shd w:val="clear" w:color="auto" w:fill="auto"/>
            <w:vAlign w:val="bottom"/>
            <w:hideMark/>
          </w:tcPr>
          <w:p w:rsidR="00B33E9D" w:rsidRPr="00B33E9D" w:rsidRDefault="00B33E9D" w:rsidP="00B33E9D">
            <w:pPr>
              <w:rPr>
                <w:rFonts w:ascii="Arial" w:hAnsi="Arial" w:cs="Arial"/>
                <w:b/>
                <w:bCs/>
                <w:sz w:val="20"/>
                <w:szCs w:val="20"/>
              </w:rPr>
            </w:pPr>
            <w:r w:rsidRPr="00B33E9D">
              <w:rPr>
                <w:rFonts w:ascii="Arial" w:hAnsi="Arial" w:cs="Arial"/>
                <w:b/>
                <w:bCs/>
                <w:sz w:val="20"/>
                <w:szCs w:val="20"/>
              </w:rPr>
              <w:t> </w:t>
            </w:r>
          </w:p>
        </w:tc>
        <w:tc>
          <w:tcPr>
            <w:tcW w:w="888" w:type="dxa"/>
            <w:tcBorders>
              <w:top w:val="nil"/>
              <w:left w:val="nil"/>
              <w:bottom w:val="single" w:sz="8" w:space="0" w:color="auto"/>
              <w:right w:val="single" w:sz="4" w:space="0" w:color="auto"/>
            </w:tcBorders>
            <w:shd w:val="clear" w:color="auto" w:fill="auto"/>
            <w:vAlign w:val="bottom"/>
            <w:hideMark/>
          </w:tcPr>
          <w:p w:rsidR="00B33E9D" w:rsidRPr="00B33E9D" w:rsidRDefault="00B33E9D" w:rsidP="00B33E9D">
            <w:pPr>
              <w:rPr>
                <w:rFonts w:ascii="Arial" w:hAnsi="Arial" w:cs="Arial"/>
                <w:b/>
                <w:bCs/>
                <w:sz w:val="20"/>
                <w:szCs w:val="20"/>
              </w:rPr>
            </w:pPr>
            <w:r w:rsidRPr="00B33E9D">
              <w:rPr>
                <w:rFonts w:ascii="Arial" w:hAnsi="Arial" w:cs="Arial"/>
                <w:b/>
                <w:bCs/>
                <w:sz w:val="20"/>
                <w:szCs w:val="20"/>
              </w:rPr>
              <w:t> </w:t>
            </w:r>
          </w:p>
        </w:tc>
        <w:tc>
          <w:tcPr>
            <w:tcW w:w="1540" w:type="dxa"/>
            <w:gridSpan w:val="2"/>
            <w:tcBorders>
              <w:top w:val="nil"/>
              <w:left w:val="nil"/>
              <w:bottom w:val="single" w:sz="8" w:space="0" w:color="auto"/>
              <w:right w:val="single" w:sz="4" w:space="0" w:color="auto"/>
            </w:tcBorders>
            <w:shd w:val="clear" w:color="auto" w:fill="auto"/>
            <w:noWrap/>
            <w:vAlign w:val="bottom"/>
            <w:hideMark/>
          </w:tcPr>
          <w:p w:rsidR="00B33E9D" w:rsidRPr="00B33E9D" w:rsidRDefault="00B33E9D" w:rsidP="00B33E9D">
            <w:pPr>
              <w:jc w:val="right"/>
              <w:rPr>
                <w:rFonts w:ascii="Arial" w:hAnsi="Arial" w:cs="Arial"/>
                <w:b/>
                <w:bCs/>
                <w:sz w:val="20"/>
                <w:szCs w:val="20"/>
              </w:rPr>
            </w:pPr>
            <w:r w:rsidRPr="00B33E9D">
              <w:rPr>
                <w:rFonts w:ascii="Arial" w:hAnsi="Arial" w:cs="Arial"/>
                <w:b/>
                <w:bCs/>
                <w:sz w:val="20"/>
                <w:szCs w:val="20"/>
              </w:rPr>
              <w:t>61 470 525,52</w:t>
            </w:r>
          </w:p>
        </w:tc>
        <w:tc>
          <w:tcPr>
            <w:tcW w:w="1437" w:type="dxa"/>
            <w:gridSpan w:val="2"/>
            <w:tcBorders>
              <w:top w:val="nil"/>
              <w:left w:val="nil"/>
              <w:bottom w:val="single" w:sz="8" w:space="0" w:color="auto"/>
              <w:right w:val="single" w:sz="4" w:space="0" w:color="auto"/>
            </w:tcBorders>
            <w:shd w:val="clear" w:color="auto" w:fill="auto"/>
            <w:noWrap/>
            <w:vAlign w:val="bottom"/>
            <w:hideMark/>
          </w:tcPr>
          <w:p w:rsidR="00B33E9D" w:rsidRPr="00B33E9D" w:rsidRDefault="00B33E9D" w:rsidP="00B33E9D">
            <w:pPr>
              <w:jc w:val="right"/>
              <w:rPr>
                <w:rFonts w:ascii="Arial" w:hAnsi="Arial" w:cs="Arial"/>
                <w:b/>
                <w:bCs/>
                <w:sz w:val="20"/>
                <w:szCs w:val="20"/>
              </w:rPr>
            </w:pPr>
            <w:r w:rsidRPr="00B33E9D">
              <w:rPr>
                <w:rFonts w:ascii="Arial" w:hAnsi="Arial" w:cs="Arial"/>
                <w:b/>
                <w:bCs/>
                <w:sz w:val="20"/>
                <w:szCs w:val="20"/>
              </w:rPr>
              <w:t>9 884 422,34</w:t>
            </w:r>
          </w:p>
        </w:tc>
        <w:tc>
          <w:tcPr>
            <w:tcW w:w="1540" w:type="dxa"/>
            <w:tcBorders>
              <w:top w:val="nil"/>
              <w:left w:val="nil"/>
              <w:bottom w:val="single" w:sz="8" w:space="0" w:color="auto"/>
              <w:right w:val="single" w:sz="4" w:space="0" w:color="auto"/>
            </w:tcBorders>
            <w:shd w:val="clear" w:color="auto" w:fill="auto"/>
            <w:noWrap/>
            <w:vAlign w:val="bottom"/>
            <w:hideMark/>
          </w:tcPr>
          <w:p w:rsidR="00B33E9D" w:rsidRPr="00B33E9D" w:rsidRDefault="00B33E9D" w:rsidP="00B33E9D">
            <w:pPr>
              <w:jc w:val="right"/>
              <w:rPr>
                <w:rFonts w:ascii="Arial" w:hAnsi="Arial" w:cs="Arial"/>
                <w:b/>
                <w:bCs/>
                <w:sz w:val="20"/>
                <w:szCs w:val="20"/>
              </w:rPr>
            </w:pPr>
            <w:r w:rsidRPr="00B33E9D">
              <w:rPr>
                <w:rFonts w:ascii="Arial" w:hAnsi="Arial" w:cs="Arial"/>
                <w:b/>
                <w:bCs/>
                <w:sz w:val="20"/>
                <w:szCs w:val="20"/>
              </w:rPr>
              <w:t>8 964 422,34</w:t>
            </w:r>
          </w:p>
        </w:tc>
      </w:tr>
    </w:tbl>
    <w:p w:rsidR="00101288" w:rsidRPr="00B33E9D" w:rsidRDefault="00101288" w:rsidP="00E15A2C">
      <w:pPr>
        <w:widowControl w:val="0"/>
        <w:tabs>
          <w:tab w:val="left" w:pos="426"/>
        </w:tabs>
        <w:jc w:val="center"/>
        <w:rPr>
          <w:rFonts w:ascii="Arial" w:hAnsi="Arial" w:cs="Arial"/>
          <w:spacing w:val="1"/>
          <w:sz w:val="20"/>
          <w:szCs w:val="20"/>
        </w:rPr>
        <w:sectPr w:rsidR="00101288" w:rsidRPr="00B33E9D" w:rsidSect="008063DF">
          <w:pgSz w:w="16838" w:h="11906" w:orient="landscape"/>
          <w:pgMar w:top="1134" w:right="1134" w:bottom="851" w:left="1134" w:header="0" w:footer="567" w:gutter="0"/>
          <w:cols w:space="708"/>
          <w:titlePg/>
          <w:docGrid w:linePitch="360"/>
        </w:sectPr>
      </w:pPr>
    </w:p>
    <w:p w:rsidR="00B910B8" w:rsidRPr="00871E66" w:rsidRDefault="00B910B8" w:rsidP="00B910B8">
      <w:pPr>
        <w:widowControl w:val="0"/>
        <w:autoSpaceDE w:val="0"/>
        <w:spacing w:after="120"/>
        <w:jc w:val="both"/>
        <w:rPr>
          <w:rFonts w:ascii="Arial" w:hAnsi="Arial" w:cs="Arial"/>
          <w:b/>
          <w:spacing w:val="1"/>
          <w:sz w:val="20"/>
          <w:szCs w:val="20"/>
        </w:rPr>
      </w:pPr>
      <w:r>
        <w:rPr>
          <w:rFonts w:ascii="Arial" w:hAnsi="Arial" w:cs="Arial"/>
          <w:b/>
          <w:sz w:val="20"/>
          <w:szCs w:val="20"/>
        </w:rPr>
        <w:lastRenderedPageBreak/>
        <w:t>1.</w:t>
      </w:r>
      <w:r w:rsidR="00750571">
        <w:rPr>
          <w:rFonts w:ascii="Arial" w:hAnsi="Arial" w:cs="Arial"/>
          <w:b/>
          <w:sz w:val="20"/>
          <w:szCs w:val="20"/>
        </w:rPr>
        <w:t>2</w:t>
      </w:r>
      <w:r>
        <w:rPr>
          <w:rFonts w:ascii="Arial" w:hAnsi="Arial" w:cs="Arial"/>
          <w:b/>
          <w:sz w:val="20"/>
          <w:szCs w:val="20"/>
        </w:rPr>
        <w:t xml:space="preserve">. </w:t>
      </w:r>
      <w:r w:rsidRPr="00871E6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Pr>
          <w:rFonts w:ascii="Arial" w:hAnsi="Arial" w:cs="Arial"/>
          <w:b/>
          <w:sz w:val="20"/>
          <w:szCs w:val="20"/>
        </w:rPr>
        <w:t>16</w:t>
      </w:r>
      <w:r w:rsidRPr="00871E66">
        <w:rPr>
          <w:rFonts w:ascii="Arial" w:hAnsi="Arial" w:cs="Arial"/>
          <w:b/>
          <w:bCs/>
          <w:sz w:val="20"/>
          <w:szCs w:val="20"/>
        </w:rPr>
        <w:t>.1</w:t>
      </w:r>
      <w:r>
        <w:rPr>
          <w:rFonts w:ascii="Arial" w:hAnsi="Arial" w:cs="Arial"/>
          <w:b/>
          <w:bCs/>
          <w:sz w:val="20"/>
          <w:szCs w:val="20"/>
        </w:rPr>
        <w:t>1</w:t>
      </w:r>
      <w:r w:rsidRPr="00871E66">
        <w:rPr>
          <w:rFonts w:ascii="Arial" w:hAnsi="Arial" w:cs="Arial"/>
          <w:b/>
          <w:bCs/>
          <w:sz w:val="20"/>
          <w:szCs w:val="20"/>
        </w:rPr>
        <w:t>.2023 № 2</w:t>
      </w:r>
      <w:r>
        <w:rPr>
          <w:rFonts w:ascii="Arial" w:hAnsi="Arial" w:cs="Arial"/>
          <w:b/>
          <w:bCs/>
          <w:sz w:val="20"/>
          <w:szCs w:val="20"/>
        </w:rPr>
        <w:t>58</w:t>
      </w:r>
      <w:r w:rsidRPr="00871E66">
        <w:rPr>
          <w:rFonts w:ascii="Arial" w:hAnsi="Arial" w:cs="Arial"/>
          <w:bCs/>
          <w:sz w:val="20"/>
          <w:szCs w:val="20"/>
        </w:rPr>
        <w:t xml:space="preserve"> «</w:t>
      </w:r>
      <w:r w:rsidRPr="00B910B8">
        <w:rPr>
          <w:rFonts w:ascii="Arial" w:hAnsi="Arial" w:cs="Arial"/>
          <w:bCs/>
          <w:sz w:val="20"/>
          <w:szCs w:val="20"/>
          <w:lang w:eastAsia="ar-SA"/>
        </w:rPr>
        <w:t xml:space="preserve">О внесении изменений в решение </w:t>
      </w:r>
      <w:r w:rsidRPr="00B910B8">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871E66">
        <w:rPr>
          <w:rFonts w:ascii="Arial" w:hAnsi="Arial" w:cs="Arial"/>
          <w:sz w:val="20"/>
          <w:szCs w:val="20"/>
        </w:rPr>
        <w:t>»</w:t>
      </w:r>
    </w:p>
    <w:p w:rsidR="00AC67ED" w:rsidRDefault="00AC67ED" w:rsidP="002559C9">
      <w:pPr>
        <w:autoSpaceDE w:val="0"/>
        <w:autoSpaceDN w:val="0"/>
        <w:ind w:right="-1"/>
        <w:jc w:val="both"/>
        <w:rPr>
          <w:rFonts w:ascii="Arial" w:hAnsi="Arial" w:cs="Arial"/>
          <w:sz w:val="20"/>
          <w:szCs w:val="20"/>
        </w:rPr>
      </w:pPr>
    </w:p>
    <w:p w:rsidR="00B910B8" w:rsidRPr="00B910B8" w:rsidRDefault="00B910B8" w:rsidP="00B910B8">
      <w:pPr>
        <w:keepNext/>
        <w:autoSpaceDE w:val="0"/>
        <w:autoSpaceDN w:val="0"/>
        <w:jc w:val="center"/>
        <w:outlineLvl w:val="0"/>
        <w:rPr>
          <w:rFonts w:ascii="Arial" w:hAnsi="Arial" w:cs="Arial"/>
          <w:b/>
          <w:bCs/>
          <w:sz w:val="20"/>
          <w:szCs w:val="20"/>
        </w:rPr>
      </w:pPr>
      <w:r w:rsidRPr="00B910B8">
        <w:rPr>
          <w:rFonts w:ascii="Arial" w:hAnsi="Arial" w:cs="Arial"/>
          <w:b/>
          <w:bCs/>
          <w:sz w:val="20"/>
          <w:szCs w:val="20"/>
        </w:rPr>
        <w:t xml:space="preserve">РЕШЕНИЕ  </w:t>
      </w:r>
    </w:p>
    <w:p w:rsidR="00B910B8" w:rsidRPr="00B910B8" w:rsidRDefault="00B910B8" w:rsidP="00B910B8">
      <w:pPr>
        <w:jc w:val="center"/>
        <w:rPr>
          <w:rFonts w:ascii="Arial" w:hAnsi="Arial" w:cs="Arial"/>
          <w:sz w:val="20"/>
          <w:szCs w:val="20"/>
          <w:lang w:eastAsia="ar-SA"/>
        </w:rPr>
      </w:pPr>
    </w:p>
    <w:p w:rsidR="00B910B8" w:rsidRPr="00B910B8" w:rsidRDefault="00B910B8" w:rsidP="00B910B8">
      <w:pPr>
        <w:autoSpaceDE w:val="0"/>
        <w:autoSpaceDN w:val="0"/>
        <w:adjustRightInd w:val="0"/>
        <w:jc w:val="center"/>
        <w:rPr>
          <w:rFonts w:ascii="Arial" w:hAnsi="Arial" w:cs="Arial"/>
          <w:b/>
          <w:bCs/>
          <w:sz w:val="20"/>
          <w:szCs w:val="20"/>
        </w:rPr>
      </w:pPr>
      <w:r w:rsidRPr="00B910B8">
        <w:rPr>
          <w:rFonts w:ascii="Arial" w:hAnsi="Arial" w:cs="Arial"/>
          <w:sz w:val="20"/>
          <w:szCs w:val="20"/>
        </w:rPr>
        <w:t>(</w:t>
      </w:r>
      <w:proofErr w:type="gramStart"/>
      <w:r w:rsidRPr="00B910B8">
        <w:rPr>
          <w:rFonts w:ascii="Arial" w:hAnsi="Arial" w:cs="Arial"/>
          <w:sz w:val="20"/>
          <w:szCs w:val="20"/>
        </w:rPr>
        <w:t>тридцатая</w:t>
      </w:r>
      <w:proofErr w:type="gramEnd"/>
      <w:r w:rsidRPr="00B910B8">
        <w:rPr>
          <w:rFonts w:ascii="Arial" w:hAnsi="Arial" w:cs="Arial"/>
          <w:sz w:val="20"/>
          <w:szCs w:val="20"/>
        </w:rPr>
        <w:t xml:space="preserve"> (внеочередная) сессия)</w:t>
      </w:r>
    </w:p>
    <w:p w:rsidR="00B910B8" w:rsidRPr="00B910B8" w:rsidRDefault="00B910B8" w:rsidP="00B910B8">
      <w:pPr>
        <w:autoSpaceDE w:val="0"/>
        <w:autoSpaceDN w:val="0"/>
        <w:adjustRightInd w:val="0"/>
        <w:jc w:val="center"/>
        <w:rPr>
          <w:rFonts w:ascii="Arial" w:hAnsi="Arial" w:cs="Arial"/>
          <w:sz w:val="20"/>
          <w:szCs w:val="20"/>
        </w:rPr>
      </w:pPr>
    </w:p>
    <w:p w:rsidR="00B910B8" w:rsidRPr="00B910B8" w:rsidRDefault="00B910B8" w:rsidP="00B910B8">
      <w:pPr>
        <w:autoSpaceDE w:val="0"/>
        <w:autoSpaceDN w:val="0"/>
        <w:adjustRightInd w:val="0"/>
        <w:jc w:val="center"/>
        <w:rPr>
          <w:rFonts w:ascii="Arial" w:hAnsi="Arial" w:cs="Arial"/>
          <w:sz w:val="20"/>
          <w:szCs w:val="20"/>
        </w:rPr>
      </w:pPr>
      <w:r w:rsidRPr="00B910B8">
        <w:rPr>
          <w:rFonts w:ascii="Arial" w:hAnsi="Arial" w:cs="Arial"/>
          <w:sz w:val="20"/>
          <w:szCs w:val="20"/>
        </w:rPr>
        <w:t>16.11.2023  № 258</w:t>
      </w:r>
    </w:p>
    <w:p w:rsidR="00B910B8" w:rsidRPr="00B910B8" w:rsidRDefault="00B910B8" w:rsidP="00B910B8">
      <w:pPr>
        <w:ind w:firstLine="567"/>
        <w:rPr>
          <w:rFonts w:ascii="Arial" w:hAnsi="Arial" w:cs="Arial"/>
          <w:sz w:val="20"/>
          <w:szCs w:val="20"/>
          <w:lang w:eastAsia="ar-SA"/>
        </w:rPr>
      </w:pPr>
    </w:p>
    <w:p w:rsidR="00B910B8" w:rsidRPr="00B910B8" w:rsidRDefault="00B910B8" w:rsidP="00B910B8">
      <w:pPr>
        <w:widowControl w:val="0"/>
        <w:autoSpaceDE w:val="0"/>
        <w:spacing w:after="120"/>
        <w:jc w:val="center"/>
        <w:rPr>
          <w:rFonts w:ascii="Arial" w:hAnsi="Arial" w:cs="Arial"/>
          <w:b/>
          <w:bCs/>
          <w:sz w:val="20"/>
          <w:szCs w:val="20"/>
          <w:lang w:eastAsia="ar-SA"/>
        </w:rPr>
      </w:pPr>
      <w:r w:rsidRPr="00B910B8">
        <w:rPr>
          <w:rFonts w:ascii="Arial" w:hAnsi="Arial" w:cs="Arial"/>
          <w:b/>
          <w:bCs/>
          <w:sz w:val="20"/>
          <w:szCs w:val="20"/>
          <w:lang w:eastAsia="ar-SA"/>
        </w:rPr>
        <w:t xml:space="preserve">О внесении изменений в решение </w:t>
      </w:r>
      <w:r w:rsidRPr="00B910B8">
        <w:rPr>
          <w:rFonts w:ascii="Arial" w:hAnsi="Arial" w:cs="Arial"/>
          <w:b/>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B910B8" w:rsidRPr="00B910B8" w:rsidRDefault="00B910B8" w:rsidP="00B910B8">
      <w:pPr>
        <w:rPr>
          <w:rFonts w:ascii="Arial" w:hAnsi="Arial" w:cs="Arial"/>
          <w:sz w:val="20"/>
          <w:szCs w:val="20"/>
          <w:lang w:eastAsia="ar-SA"/>
        </w:rPr>
      </w:pPr>
    </w:p>
    <w:p w:rsidR="00B910B8" w:rsidRPr="00B910B8" w:rsidRDefault="00B910B8" w:rsidP="00B910B8">
      <w:pPr>
        <w:ind w:firstLine="567"/>
        <w:jc w:val="both"/>
        <w:rPr>
          <w:rFonts w:ascii="Arial" w:hAnsi="Arial" w:cs="Arial"/>
          <w:sz w:val="20"/>
          <w:szCs w:val="20"/>
          <w:lang w:eastAsia="ar-SA"/>
        </w:rPr>
      </w:pPr>
      <w:r w:rsidRPr="00B910B8">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04.10.2023 года по 02.11.2023 года по вопросу внесения изменений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w:t>
      </w:r>
    </w:p>
    <w:p w:rsidR="00B910B8" w:rsidRPr="00B910B8" w:rsidRDefault="00B910B8" w:rsidP="00B910B8">
      <w:pPr>
        <w:jc w:val="both"/>
        <w:rPr>
          <w:rFonts w:ascii="Arial" w:hAnsi="Arial" w:cs="Arial"/>
          <w:sz w:val="20"/>
          <w:szCs w:val="20"/>
          <w:lang w:eastAsia="ar-SA"/>
        </w:rPr>
      </w:pPr>
      <w:r w:rsidRPr="00B910B8">
        <w:rPr>
          <w:rFonts w:ascii="Arial" w:hAnsi="Arial" w:cs="Arial"/>
          <w:b/>
          <w:bCs/>
          <w:sz w:val="20"/>
          <w:szCs w:val="20"/>
          <w:lang w:eastAsia="ar-SA"/>
        </w:rPr>
        <w:t>РЕШИЛ</w:t>
      </w:r>
      <w:r w:rsidRPr="00B910B8">
        <w:rPr>
          <w:rFonts w:ascii="Arial" w:hAnsi="Arial" w:cs="Arial"/>
          <w:sz w:val="20"/>
          <w:szCs w:val="20"/>
          <w:lang w:eastAsia="ar-SA"/>
        </w:rPr>
        <w:t xml:space="preserve">:  </w:t>
      </w:r>
    </w:p>
    <w:p w:rsidR="00B910B8" w:rsidRPr="00B910B8" w:rsidRDefault="00B910B8" w:rsidP="00B910B8">
      <w:pPr>
        <w:widowControl w:val="0"/>
        <w:autoSpaceDE w:val="0"/>
        <w:jc w:val="both"/>
        <w:rPr>
          <w:rFonts w:ascii="Arial" w:hAnsi="Arial" w:cs="Arial"/>
          <w:bCs/>
          <w:sz w:val="20"/>
          <w:szCs w:val="20"/>
          <w:lang w:eastAsia="ar-SA"/>
        </w:rPr>
      </w:pPr>
      <w:r w:rsidRPr="00B910B8">
        <w:rPr>
          <w:rFonts w:ascii="Arial" w:hAnsi="Arial" w:cs="Arial"/>
          <w:b/>
          <w:sz w:val="20"/>
          <w:szCs w:val="20"/>
          <w:lang w:eastAsia="ar-SA"/>
        </w:rPr>
        <w:t xml:space="preserve">      </w:t>
      </w:r>
      <w:r w:rsidRPr="00B910B8">
        <w:rPr>
          <w:rFonts w:ascii="Arial" w:hAnsi="Arial" w:cs="Arial"/>
          <w:sz w:val="20"/>
          <w:szCs w:val="20"/>
          <w:lang w:eastAsia="ar-SA"/>
        </w:rPr>
        <w:t>1.</w:t>
      </w:r>
      <w:r w:rsidRPr="00B910B8">
        <w:rPr>
          <w:rFonts w:ascii="Arial" w:hAnsi="Arial" w:cs="Arial"/>
          <w:b/>
          <w:sz w:val="20"/>
          <w:szCs w:val="20"/>
          <w:lang w:eastAsia="ar-SA"/>
        </w:rPr>
        <w:t> </w:t>
      </w:r>
      <w:r w:rsidRPr="00B910B8">
        <w:rPr>
          <w:rFonts w:ascii="Arial" w:hAnsi="Arial" w:cs="Arial"/>
          <w:sz w:val="20"/>
          <w:szCs w:val="20"/>
          <w:lang w:eastAsia="ar-SA"/>
        </w:rPr>
        <w:t>Утвердить рассмотренные на общественных обсуждениях, проходивших с 04.10.2023 года по 02.11.2023 года материалы и предложения по внесению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B910B8" w:rsidRPr="00B910B8" w:rsidRDefault="00B910B8" w:rsidP="00B910B8">
      <w:pPr>
        <w:jc w:val="both"/>
        <w:rPr>
          <w:rFonts w:ascii="Arial" w:hAnsi="Arial" w:cs="Arial"/>
          <w:sz w:val="20"/>
          <w:szCs w:val="20"/>
          <w:lang w:eastAsia="ar-SA"/>
        </w:rPr>
      </w:pPr>
      <w:r w:rsidRPr="00B910B8">
        <w:rPr>
          <w:rFonts w:ascii="Arial" w:hAnsi="Arial" w:cs="Arial"/>
          <w:color w:val="000000"/>
          <w:sz w:val="20"/>
          <w:szCs w:val="20"/>
          <w:lang w:eastAsia="ar-SA"/>
        </w:rPr>
        <w:t xml:space="preserve">      1.1</w:t>
      </w:r>
      <w:proofErr w:type="gramStart"/>
      <w:r w:rsidRPr="00B910B8">
        <w:rPr>
          <w:rFonts w:ascii="Arial" w:hAnsi="Arial" w:cs="Arial"/>
          <w:color w:val="000000"/>
          <w:sz w:val="20"/>
          <w:szCs w:val="20"/>
          <w:lang w:eastAsia="ar-SA"/>
        </w:rPr>
        <w:t>. в</w:t>
      </w:r>
      <w:proofErr w:type="gramEnd"/>
      <w:r w:rsidRPr="00B910B8">
        <w:rPr>
          <w:rFonts w:ascii="Arial" w:hAnsi="Arial" w:cs="Arial"/>
          <w:color w:val="000000"/>
          <w:sz w:val="20"/>
          <w:szCs w:val="20"/>
          <w:lang w:eastAsia="ar-SA"/>
        </w:rPr>
        <w:t xml:space="preserve"> </w:t>
      </w:r>
      <w:proofErr w:type="spellStart"/>
      <w:r w:rsidRPr="00B910B8">
        <w:rPr>
          <w:rFonts w:ascii="Arial" w:hAnsi="Arial" w:cs="Arial"/>
          <w:sz w:val="20"/>
          <w:szCs w:val="20"/>
          <w:lang w:eastAsia="ar-SA"/>
        </w:rPr>
        <w:t>п.п</w:t>
      </w:r>
      <w:proofErr w:type="spellEnd"/>
      <w:r w:rsidRPr="00B910B8">
        <w:rPr>
          <w:rFonts w:ascii="Arial" w:hAnsi="Arial" w:cs="Arial"/>
          <w:sz w:val="20"/>
          <w:szCs w:val="20"/>
          <w:lang w:eastAsia="ar-SA"/>
        </w:rPr>
        <w:t xml:space="preserve">. 1.3 </w:t>
      </w:r>
      <w:r w:rsidRPr="00B910B8">
        <w:rPr>
          <w:rFonts w:ascii="Arial" w:hAnsi="Arial" w:cs="Arial"/>
          <w:color w:val="000000"/>
          <w:sz w:val="20"/>
          <w:szCs w:val="20"/>
          <w:lang w:eastAsia="ar-SA"/>
        </w:rPr>
        <w:t xml:space="preserve">«Зона застройки </w:t>
      </w:r>
      <w:proofErr w:type="spellStart"/>
      <w:r w:rsidRPr="00B910B8">
        <w:rPr>
          <w:rFonts w:ascii="Arial" w:hAnsi="Arial" w:cs="Arial"/>
          <w:color w:val="000000"/>
          <w:sz w:val="20"/>
          <w:szCs w:val="20"/>
          <w:lang w:eastAsia="ar-SA"/>
        </w:rPr>
        <w:t>среднеэтажными</w:t>
      </w:r>
      <w:proofErr w:type="spellEnd"/>
      <w:r w:rsidRPr="00B910B8">
        <w:rPr>
          <w:rFonts w:ascii="Arial" w:hAnsi="Arial" w:cs="Arial"/>
          <w:color w:val="000000"/>
          <w:sz w:val="20"/>
          <w:szCs w:val="20"/>
          <w:lang w:eastAsia="ar-SA"/>
        </w:rPr>
        <w:t xml:space="preserve"> жилыми домами блокированной застройки и многоквартирными домами в границах населенных пунктов (</w:t>
      </w:r>
      <w:proofErr w:type="spellStart"/>
      <w:r w:rsidRPr="00B910B8">
        <w:rPr>
          <w:rFonts w:ascii="Arial" w:hAnsi="Arial" w:cs="Arial"/>
          <w:color w:val="000000"/>
          <w:sz w:val="20"/>
          <w:szCs w:val="20"/>
          <w:lang w:eastAsia="ar-SA"/>
        </w:rPr>
        <w:t>нЖс</w:t>
      </w:r>
      <w:proofErr w:type="spellEnd"/>
      <w:r w:rsidRPr="00B910B8">
        <w:rPr>
          <w:rFonts w:ascii="Arial" w:hAnsi="Arial" w:cs="Arial"/>
          <w:color w:val="000000"/>
          <w:sz w:val="20"/>
          <w:szCs w:val="20"/>
          <w:lang w:eastAsia="ar-SA"/>
        </w:rPr>
        <w:t>)» пункта 1 «Жилые зоны» таблицы 1</w:t>
      </w:r>
      <w:r w:rsidRPr="00B910B8">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 в перечень основных видов разрешенного использования земельных участков включить наименование вида разрешенного использования земельного участка «Магазины (4.4)»;</w:t>
      </w:r>
    </w:p>
    <w:p w:rsidR="00B910B8" w:rsidRPr="00B910B8" w:rsidRDefault="00B910B8" w:rsidP="00B910B8">
      <w:pPr>
        <w:jc w:val="both"/>
        <w:rPr>
          <w:rFonts w:ascii="Arial" w:hAnsi="Arial" w:cs="Arial"/>
          <w:sz w:val="20"/>
          <w:szCs w:val="20"/>
          <w:lang w:eastAsia="ar-SA"/>
        </w:rPr>
      </w:pPr>
      <w:r w:rsidRPr="00B910B8">
        <w:rPr>
          <w:rFonts w:ascii="Arial" w:hAnsi="Arial" w:cs="Arial"/>
          <w:sz w:val="20"/>
          <w:szCs w:val="20"/>
          <w:lang w:eastAsia="ar-SA"/>
        </w:rPr>
        <w:t xml:space="preserve">       1.2</w:t>
      </w:r>
      <w:proofErr w:type="gramStart"/>
      <w:r w:rsidRPr="00B910B8">
        <w:rPr>
          <w:rFonts w:ascii="Arial" w:hAnsi="Arial" w:cs="Arial"/>
          <w:sz w:val="20"/>
          <w:szCs w:val="20"/>
          <w:lang w:eastAsia="ar-SA"/>
        </w:rPr>
        <w:t>. </w:t>
      </w:r>
      <w:r w:rsidRPr="00B910B8">
        <w:rPr>
          <w:rFonts w:ascii="Arial" w:hAnsi="Arial" w:cs="Arial"/>
          <w:color w:val="000000"/>
          <w:sz w:val="20"/>
          <w:szCs w:val="20"/>
          <w:lang w:eastAsia="ar-SA"/>
        </w:rPr>
        <w:t>в</w:t>
      </w:r>
      <w:proofErr w:type="gramEnd"/>
      <w:r w:rsidRPr="00B910B8">
        <w:rPr>
          <w:rFonts w:ascii="Arial" w:hAnsi="Arial" w:cs="Arial"/>
          <w:color w:val="000000"/>
          <w:sz w:val="20"/>
          <w:szCs w:val="20"/>
          <w:lang w:eastAsia="ar-SA"/>
        </w:rPr>
        <w:t xml:space="preserve"> </w:t>
      </w:r>
      <w:proofErr w:type="spellStart"/>
      <w:r w:rsidRPr="00B910B8">
        <w:rPr>
          <w:rFonts w:ascii="Arial" w:hAnsi="Arial" w:cs="Arial"/>
          <w:color w:val="000000"/>
          <w:sz w:val="20"/>
          <w:szCs w:val="20"/>
          <w:lang w:eastAsia="ar-SA"/>
        </w:rPr>
        <w:t>п.п</w:t>
      </w:r>
      <w:proofErr w:type="spellEnd"/>
      <w:r w:rsidRPr="00B910B8">
        <w:rPr>
          <w:rFonts w:ascii="Arial" w:hAnsi="Arial" w:cs="Arial"/>
          <w:color w:val="000000"/>
          <w:sz w:val="20"/>
          <w:szCs w:val="20"/>
          <w:lang w:eastAsia="ar-SA"/>
        </w:rPr>
        <w:t>. 2.9 «Зона объектов здравоохранения (</w:t>
      </w:r>
      <w:proofErr w:type="spellStart"/>
      <w:r w:rsidRPr="00B910B8">
        <w:rPr>
          <w:rFonts w:ascii="Arial" w:hAnsi="Arial" w:cs="Arial"/>
          <w:color w:val="000000"/>
          <w:sz w:val="20"/>
          <w:szCs w:val="20"/>
          <w:lang w:eastAsia="ar-SA"/>
        </w:rPr>
        <w:t>ОсЗ</w:t>
      </w:r>
      <w:proofErr w:type="spellEnd"/>
      <w:r w:rsidRPr="00B910B8">
        <w:rPr>
          <w:rFonts w:ascii="Arial" w:hAnsi="Arial" w:cs="Arial"/>
          <w:color w:val="000000"/>
          <w:sz w:val="20"/>
          <w:szCs w:val="20"/>
          <w:lang w:eastAsia="ar-SA"/>
        </w:rPr>
        <w:t>)» пункта 2 «Общественно-деловые зоны» таблицы 1</w:t>
      </w:r>
      <w:r w:rsidRPr="00B910B8">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 в перечень основных видов разрешенного использования земельных участков включить наименование вида разрешенного использования земельного участка «Предпринимательство (4.0)».</w:t>
      </w:r>
    </w:p>
    <w:p w:rsidR="00B910B8" w:rsidRPr="00B910B8" w:rsidRDefault="00B910B8" w:rsidP="00B910B8">
      <w:pPr>
        <w:autoSpaceDE w:val="0"/>
        <w:autoSpaceDN w:val="0"/>
        <w:adjustRightInd w:val="0"/>
        <w:jc w:val="both"/>
        <w:rPr>
          <w:rFonts w:ascii="Arial" w:eastAsiaTheme="minorHAnsi" w:hAnsi="Arial" w:cs="Arial"/>
          <w:sz w:val="20"/>
          <w:szCs w:val="20"/>
          <w:lang w:eastAsia="en-US"/>
        </w:rPr>
      </w:pPr>
      <w:r w:rsidRPr="00B910B8">
        <w:rPr>
          <w:rFonts w:ascii="Arial" w:eastAsiaTheme="minorHAnsi" w:hAnsi="Arial" w:cs="Arial"/>
          <w:sz w:val="20"/>
          <w:szCs w:val="20"/>
          <w:lang w:eastAsia="en-US"/>
        </w:rPr>
        <w:t xml:space="preserve">     2. Настоящее решение вступает в силу со дня его официального опубликования.</w:t>
      </w:r>
    </w:p>
    <w:p w:rsidR="00B910B8" w:rsidRPr="00B910B8" w:rsidRDefault="00B910B8" w:rsidP="00B910B8">
      <w:pPr>
        <w:tabs>
          <w:tab w:val="left" w:pos="600"/>
          <w:tab w:val="left" w:pos="1005"/>
        </w:tabs>
        <w:ind w:right="-38"/>
        <w:jc w:val="both"/>
        <w:rPr>
          <w:rFonts w:ascii="Arial" w:hAnsi="Arial" w:cs="Arial"/>
          <w:b/>
          <w:color w:val="000000"/>
          <w:sz w:val="20"/>
          <w:szCs w:val="20"/>
          <w:lang w:eastAsia="ar-SA"/>
        </w:rPr>
      </w:pPr>
    </w:p>
    <w:tbl>
      <w:tblPr>
        <w:tblW w:w="10308" w:type="dxa"/>
        <w:tblLook w:val="01E0" w:firstRow="1" w:lastRow="1" w:firstColumn="1" w:lastColumn="1" w:noHBand="0" w:noVBand="0"/>
      </w:tblPr>
      <w:tblGrid>
        <w:gridCol w:w="5211"/>
        <w:gridCol w:w="5097"/>
      </w:tblGrid>
      <w:tr w:rsidR="00B910B8" w:rsidRPr="00B910B8" w:rsidTr="00C35B69">
        <w:tc>
          <w:tcPr>
            <w:tcW w:w="5211" w:type="dxa"/>
          </w:tcPr>
          <w:p w:rsidR="00B910B8" w:rsidRPr="00B910B8" w:rsidRDefault="00B910B8" w:rsidP="00B910B8">
            <w:pPr>
              <w:rPr>
                <w:rFonts w:ascii="Arial" w:hAnsi="Arial" w:cs="Arial"/>
                <w:sz w:val="20"/>
                <w:szCs w:val="20"/>
                <w:lang w:eastAsia="ar-SA"/>
              </w:rPr>
            </w:pPr>
            <w:r w:rsidRPr="00B910B8">
              <w:rPr>
                <w:rFonts w:ascii="Arial" w:hAnsi="Arial" w:cs="Arial"/>
                <w:sz w:val="20"/>
                <w:szCs w:val="20"/>
                <w:lang w:eastAsia="ar-SA"/>
              </w:rPr>
              <w:t>Глава города Куйбышева</w:t>
            </w:r>
          </w:p>
          <w:p w:rsidR="00B910B8" w:rsidRPr="00B910B8" w:rsidRDefault="00B910B8" w:rsidP="00B910B8">
            <w:pPr>
              <w:rPr>
                <w:rFonts w:ascii="Arial" w:hAnsi="Arial" w:cs="Arial"/>
                <w:sz w:val="20"/>
                <w:szCs w:val="20"/>
                <w:lang w:eastAsia="ar-SA"/>
              </w:rPr>
            </w:pPr>
            <w:r w:rsidRPr="00B910B8">
              <w:rPr>
                <w:rFonts w:ascii="Arial" w:hAnsi="Arial" w:cs="Arial"/>
                <w:sz w:val="20"/>
                <w:szCs w:val="20"/>
                <w:lang w:eastAsia="ar-SA"/>
              </w:rPr>
              <w:t>Куйбышевского района</w:t>
            </w:r>
          </w:p>
          <w:p w:rsidR="00B910B8" w:rsidRPr="00B910B8" w:rsidRDefault="00B910B8" w:rsidP="00B910B8">
            <w:pPr>
              <w:rPr>
                <w:rFonts w:ascii="Arial" w:hAnsi="Arial" w:cs="Arial"/>
                <w:sz w:val="20"/>
                <w:szCs w:val="20"/>
                <w:lang w:eastAsia="ar-SA"/>
              </w:rPr>
            </w:pPr>
            <w:r w:rsidRPr="00B910B8">
              <w:rPr>
                <w:rFonts w:ascii="Arial" w:hAnsi="Arial" w:cs="Arial"/>
                <w:sz w:val="20"/>
                <w:szCs w:val="20"/>
                <w:lang w:eastAsia="ar-SA"/>
              </w:rPr>
              <w:t>Новосибирской области</w:t>
            </w:r>
          </w:p>
          <w:p w:rsidR="00B910B8" w:rsidRPr="00B910B8" w:rsidRDefault="00B910B8" w:rsidP="00B910B8">
            <w:pPr>
              <w:rPr>
                <w:rFonts w:ascii="Arial" w:hAnsi="Arial" w:cs="Arial"/>
                <w:sz w:val="20"/>
                <w:szCs w:val="20"/>
                <w:lang w:eastAsia="ar-SA"/>
              </w:rPr>
            </w:pPr>
            <w:r w:rsidRPr="00B910B8">
              <w:rPr>
                <w:rFonts w:ascii="Arial" w:hAnsi="Arial" w:cs="Arial"/>
                <w:sz w:val="20"/>
                <w:szCs w:val="20"/>
                <w:lang w:eastAsia="ar-SA"/>
              </w:rPr>
              <w:t>______________А.А. Андронов</w:t>
            </w:r>
          </w:p>
        </w:tc>
        <w:tc>
          <w:tcPr>
            <w:tcW w:w="5097" w:type="dxa"/>
          </w:tcPr>
          <w:p w:rsidR="00B910B8" w:rsidRPr="00B910B8" w:rsidRDefault="00B910B8" w:rsidP="00B910B8">
            <w:pPr>
              <w:rPr>
                <w:rFonts w:ascii="Arial" w:hAnsi="Arial" w:cs="Arial"/>
                <w:sz w:val="20"/>
                <w:szCs w:val="20"/>
                <w:lang w:eastAsia="ar-SA"/>
              </w:rPr>
            </w:pPr>
            <w:r w:rsidRPr="00B910B8">
              <w:rPr>
                <w:rFonts w:ascii="Arial" w:hAnsi="Arial" w:cs="Arial"/>
                <w:sz w:val="20"/>
                <w:szCs w:val="20"/>
                <w:lang w:eastAsia="ar-SA"/>
              </w:rPr>
              <w:t>Председатель Совета депутатов города</w:t>
            </w:r>
          </w:p>
          <w:p w:rsidR="00B910B8" w:rsidRPr="00B910B8" w:rsidRDefault="00B910B8" w:rsidP="00B910B8">
            <w:pPr>
              <w:rPr>
                <w:rFonts w:ascii="Arial" w:hAnsi="Arial" w:cs="Arial"/>
                <w:sz w:val="20"/>
                <w:szCs w:val="20"/>
                <w:lang w:eastAsia="ar-SA"/>
              </w:rPr>
            </w:pPr>
            <w:r w:rsidRPr="00B910B8">
              <w:rPr>
                <w:rFonts w:ascii="Arial" w:hAnsi="Arial" w:cs="Arial"/>
                <w:sz w:val="20"/>
                <w:szCs w:val="20"/>
                <w:lang w:eastAsia="ar-SA"/>
              </w:rPr>
              <w:t>Куйбышева Куйбышевского</w:t>
            </w:r>
          </w:p>
          <w:p w:rsidR="00B910B8" w:rsidRDefault="00B910B8" w:rsidP="00B910B8">
            <w:pPr>
              <w:rPr>
                <w:rFonts w:ascii="Arial" w:hAnsi="Arial" w:cs="Arial"/>
                <w:sz w:val="20"/>
                <w:szCs w:val="20"/>
                <w:lang w:eastAsia="ar-SA"/>
              </w:rPr>
            </w:pPr>
            <w:proofErr w:type="gramStart"/>
            <w:r w:rsidRPr="00B910B8">
              <w:rPr>
                <w:rFonts w:ascii="Arial" w:hAnsi="Arial" w:cs="Arial"/>
                <w:sz w:val="20"/>
                <w:szCs w:val="20"/>
                <w:lang w:eastAsia="ar-SA"/>
              </w:rPr>
              <w:t>района</w:t>
            </w:r>
            <w:proofErr w:type="gramEnd"/>
            <w:r w:rsidRPr="00B910B8">
              <w:rPr>
                <w:rFonts w:ascii="Arial" w:hAnsi="Arial" w:cs="Arial"/>
                <w:sz w:val="20"/>
                <w:szCs w:val="20"/>
                <w:lang w:eastAsia="ar-SA"/>
              </w:rPr>
              <w:t xml:space="preserve"> Новосибирской области      </w:t>
            </w:r>
          </w:p>
          <w:p w:rsidR="00B910B8" w:rsidRPr="00B910B8" w:rsidRDefault="00B910B8" w:rsidP="00B910B8">
            <w:pPr>
              <w:rPr>
                <w:rFonts w:ascii="Arial" w:hAnsi="Arial" w:cs="Arial"/>
                <w:sz w:val="20"/>
                <w:szCs w:val="20"/>
                <w:lang w:eastAsia="ar-SA"/>
              </w:rPr>
            </w:pPr>
            <w:r w:rsidRPr="00B910B8">
              <w:rPr>
                <w:rFonts w:ascii="Arial" w:hAnsi="Arial" w:cs="Arial"/>
                <w:sz w:val="20"/>
                <w:szCs w:val="20"/>
                <w:lang w:eastAsia="ar-SA"/>
              </w:rPr>
              <w:t xml:space="preserve"> ____________ Е.А. Яблокова </w:t>
            </w:r>
          </w:p>
        </w:tc>
      </w:tr>
    </w:tbl>
    <w:p w:rsidR="00B910B8" w:rsidRPr="00B910B8" w:rsidRDefault="00B910B8" w:rsidP="002559C9">
      <w:pPr>
        <w:autoSpaceDE w:val="0"/>
        <w:autoSpaceDN w:val="0"/>
        <w:ind w:right="-1"/>
        <w:jc w:val="both"/>
        <w:rPr>
          <w:rFonts w:ascii="Arial" w:hAnsi="Arial" w:cs="Arial"/>
          <w:sz w:val="20"/>
          <w:szCs w:val="20"/>
        </w:rPr>
      </w:pPr>
    </w:p>
    <w:p w:rsidR="00B910B8" w:rsidRP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Default="00B910B8" w:rsidP="002559C9">
      <w:pPr>
        <w:autoSpaceDE w:val="0"/>
        <w:autoSpaceDN w:val="0"/>
        <w:ind w:right="-1"/>
        <w:jc w:val="both"/>
        <w:rPr>
          <w:rFonts w:ascii="Arial" w:hAnsi="Arial" w:cs="Arial"/>
          <w:sz w:val="20"/>
          <w:szCs w:val="20"/>
        </w:rPr>
      </w:pPr>
    </w:p>
    <w:p w:rsidR="00B910B8" w:rsidRPr="00B910B8" w:rsidRDefault="00B910B8" w:rsidP="002559C9">
      <w:pPr>
        <w:autoSpaceDE w:val="0"/>
        <w:autoSpaceDN w:val="0"/>
        <w:ind w:right="-1"/>
        <w:jc w:val="both"/>
        <w:rPr>
          <w:rFonts w:ascii="Arial" w:hAnsi="Arial" w:cs="Arial"/>
          <w:sz w:val="20"/>
          <w:szCs w:val="20"/>
        </w:rPr>
      </w:pPr>
    </w:p>
    <w:p w:rsidR="00B910B8" w:rsidRPr="00B910B8" w:rsidRDefault="00B910B8" w:rsidP="002559C9">
      <w:pPr>
        <w:autoSpaceDE w:val="0"/>
        <w:autoSpaceDN w:val="0"/>
        <w:ind w:right="-1"/>
        <w:jc w:val="both"/>
        <w:rPr>
          <w:rFonts w:ascii="Arial" w:hAnsi="Arial" w:cs="Arial"/>
          <w:sz w:val="20"/>
          <w:szCs w:val="20"/>
        </w:rPr>
      </w:pPr>
    </w:p>
    <w:p w:rsidR="00535D5C" w:rsidRPr="00B910B8" w:rsidRDefault="00535D5C" w:rsidP="00535D5C">
      <w:pPr>
        <w:jc w:val="center"/>
        <w:rPr>
          <w:rFonts w:ascii="Arial" w:hAnsi="Arial" w:cs="Arial"/>
          <w:sz w:val="20"/>
          <w:szCs w:val="20"/>
        </w:rPr>
      </w:pPr>
      <w:r w:rsidRPr="00B910B8">
        <w:rPr>
          <w:rFonts w:ascii="Arial" w:hAnsi="Arial" w:cs="Arial"/>
          <w:sz w:val="20"/>
          <w:szCs w:val="20"/>
        </w:rPr>
        <w:lastRenderedPageBreak/>
        <w:t>Администрация города Куйбышева Куйбышевского района Новосибирской области</w:t>
      </w:r>
    </w:p>
    <w:p w:rsidR="00535D5C" w:rsidRPr="00B910B8" w:rsidRDefault="00535D5C" w:rsidP="00535D5C">
      <w:pPr>
        <w:jc w:val="center"/>
        <w:rPr>
          <w:rFonts w:ascii="Arial" w:hAnsi="Arial" w:cs="Arial"/>
          <w:sz w:val="20"/>
          <w:szCs w:val="20"/>
        </w:rPr>
      </w:pPr>
      <w:r w:rsidRPr="00B910B8">
        <w:rPr>
          <w:rFonts w:ascii="Arial" w:hAnsi="Arial" w:cs="Arial"/>
          <w:sz w:val="20"/>
          <w:szCs w:val="20"/>
        </w:rPr>
        <w:t>Совет депутатов города Куйбышева Куйбышевского района Новосибирской области</w:t>
      </w:r>
    </w:p>
    <w:p w:rsidR="00535D5C" w:rsidRPr="00B910B8" w:rsidRDefault="00535D5C" w:rsidP="00535D5C">
      <w:pPr>
        <w:jc w:val="center"/>
        <w:rPr>
          <w:rFonts w:ascii="Arial" w:hAnsi="Arial" w:cs="Arial"/>
          <w:sz w:val="20"/>
          <w:szCs w:val="20"/>
        </w:rPr>
      </w:pPr>
      <w:r w:rsidRPr="00B910B8">
        <w:rPr>
          <w:rFonts w:ascii="Arial" w:hAnsi="Arial" w:cs="Arial"/>
          <w:sz w:val="20"/>
          <w:szCs w:val="20"/>
        </w:rPr>
        <w:t>Редакционный совет:</w:t>
      </w:r>
    </w:p>
    <w:p w:rsidR="00535D5C" w:rsidRPr="00352516" w:rsidRDefault="00535D5C" w:rsidP="00535D5C">
      <w:pPr>
        <w:jc w:val="center"/>
        <w:rPr>
          <w:rFonts w:ascii="Arial" w:hAnsi="Arial" w:cs="Arial"/>
          <w:sz w:val="20"/>
          <w:szCs w:val="20"/>
        </w:rPr>
      </w:pPr>
      <w:r w:rsidRPr="00352516">
        <w:rPr>
          <w:rFonts w:ascii="Arial" w:hAnsi="Arial" w:cs="Arial"/>
          <w:sz w:val="20"/>
          <w:szCs w:val="20"/>
        </w:rPr>
        <w:t>- Кускова Е.Г., заместитель главы администрации города-</w:t>
      </w:r>
    </w:p>
    <w:p w:rsidR="00535D5C" w:rsidRPr="00352516" w:rsidRDefault="00535D5C" w:rsidP="00535D5C">
      <w:pPr>
        <w:jc w:val="center"/>
        <w:rPr>
          <w:rFonts w:ascii="Arial" w:hAnsi="Arial" w:cs="Arial"/>
          <w:sz w:val="20"/>
          <w:szCs w:val="20"/>
        </w:rPr>
      </w:pPr>
      <w:proofErr w:type="gramStart"/>
      <w:r w:rsidRPr="00352516">
        <w:rPr>
          <w:rFonts w:ascii="Arial" w:hAnsi="Arial" w:cs="Arial"/>
          <w:sz w:val="20"/>
          <w:szCs w:val="20"/>
        </w:rPr>
        <w:t>начальник</w:t>
      </w:r>
      <w:proofErr w:type="gramEnd"/>
      <w:r w:rsidRPr="00352516">
        <w:rPr>
          <w:rFonts w:ascii="Arial" w:hAnsi="Arial" w:cs="Arial"/>
          <w:sz w:val="20"/>
          <w:szCs w:val="20"/>
        </w:rPr>
        <w:t xml:space="preserve"> отдела культуры, спорта и молодежной политики</w:t>
      </w:r>
    </w:p>
    <w:p w:rsidR="00535D5C" w:rsidRPr="00352516" w:rsidRDefault="00535D5C" w:rsidP="00535D5C">
      <w:pPr>
        <w:jc w:val="center"/>
        <w:rPr>
          <w:rFonts w:ascii="Arial" w:hAnsi="Arial" w:cs="Arial"/>
          <w:sz w:val="20"/>
          <w:szCs w:val="20"/>
        </w:rPr>
      </w:pPr>
      <w:r w:rsidRPr="00352516">
        <w:rPr>
          <w:rFonts w:ascii="Arial" w:hAnsi="Arial" w:cs="Arial"/>
          <w:sz w:val="20"/>
          <w:szCs w:val="20"/>
        </w:rPr>
        <w:t>(</w:t>
      </w:r>
      <w:proofErr w:type="gramStart"/>
      <w:r w:rsidRPr="00352516">
        <w:rPr>
          <w:rFonts w:ascii="Arial" w:hAnsi="Arial" w:cs="Arial"/>
          <w:sz w:val="20"/>
          <w:szCs w:val="20"/>
        </w:rPr>
        <w:t>председатель</w:t>
      </w:r>
      <w:proofErr w:type="gramEnd"/>
      <w:r w:rsidRPr="00352516">
        <w:rPr>
          <w:rFonts w:ascii="Arial" w:hAnsi="Arial" w:cs="Arial"/>
          <w:sz w:val="20"/>
          <w:szCs w:val="20"/>
        </w:rPr>
        <w:t>)</w:t>
      </w:r>
    </w:p>
    <w:p w:rsidR="00535D5C" w:rsidRPr="00352516" w:rsidRDefault="00535D5C" w:rsidP="00535D5C">
      <w:pPr>
        <w:jc w:val="center"/>
        <w:rPr>
          <w:rFonts w:ascii="Arial" w:hAnsi="Arial" w:cs="Arial"/>
          <w:sz w:val="20"/>
          <w:szCs w:val="20"/>
        </w:rPr>
      </w:pPr>
      <w:r w:rsidRPr="00352516">
        <w:rPr>
          <w:rFonts w:ascii="Arial" w:hAnsi="Arial" w:cs="Arial"/>
          <w:sz w:val="20"/>
          <w:szCs w:val="20"/>
        </w:rPr>
        <w:t>- Рукицкая Т.А., управляющий делами администрации города Куйбышева</w:t>
      </w:r>
    </w:p>
    <w:p w:rsidR="00535D5C" w:rsidRPr="00352516" w:rsidRDefault="00535D5C" w:rsidP="00535D5C">
      <w:pPr>
        <w:jc w:val="center"/>
        <w:rPr>
          <w:rFonts w:ascii="Arial" w:hAnsi="Arial" w:cs="Arial"/>
          <w:sz w:val="20"/>
          <w:szCs w:val="20"/>
        </w:rPr>
      </w:pPr>
      <w:r w:rsidRPr="00352516">
        <w:rPr>
          <w:rFonts w:ascii="Arial" w:hAnsi="Arial" w:cs="Arial"/>
          <w:sz w:val="20"/>
          <w:szCs w:val="20"/>
        </w:rPr>
        <w:t>(</w:t>
      </w:r>
      <w:proofErr w:type="gramStart"/>
      <w:r w:rsidRPr="00352516">
        <w:rPr>
          <w:rFonts w:ascii="Arial" w:hAnsi="Arial" w:cs="Arial"/>
          <w:sz w:val="20"/>
          <w:szCs w:val="20"/>
        </w:rPr>
        <w:t>заместитель</w:t>
      </w:r>
      <w:proofErr w:type="gramEnd"/>
      <w:r w:rsidRPr="00352516">
        <w:rPr>
          <w:rFonts w:ascii="Arial" w:hAnsi="Arial" w:cs="Arial"/>
          <w:sz w:val="20"/>
          <w:szCs w:val="20"/>
        </w:rPr>
        <w:t xml:space="preserve"> председателя)</w:t>
      </w:r>
    </w:p>
    <w:p w:rsidR="00535D5C" w:rsidRPr="00352516" w:rsidRDefault="00535D5C" w:rsidP="00535D5C">
      <w:pPr>
        <w:jc w:val="center"/>
        <w:rPr>
          <w:rFonts w:ascii="Arial" w:hAnsi="Arial" w:cs="Arial"/>
          <w:sz w:val="20"/>
          <w:szCs w:val="20"/>
        </w:rPr>
      </w:pPr>
      <w:r w:rsidRPr="00352516">
        <w:rPr>
          <w:rFonts w:ascii="Arial" w:hAnsi="Arial" w:cs="Arial"/>
          <w:sz w:val="20"/>
          <w:szCs w:val="20"/>
        </w:rPr>
        <w:t>- Балакина Н.Г.,   главный эксперт управления делами</w:t>
      </w:r>
    </w:p>
    <w:p w:rsidR="00535D5C" w:rsidRPr="00352516" w:rsidRDefault="00535D5C" w:rsidP="00535D5C">
      <w:pPr>
        <w:jc w:val="center"/>
        <w:rPr>
          <w:rFonts w:ascii="Arial" w:hAnsi="Arial" w:cs="Arial"/>
          <w:sz w:val="20"/>
          <w:szCs w:val="20"/>
        </w:rPr>
      </w:pPr>
      <w:r w:rsidRPr="00352516">
        <w:rPr>
          <w:rFonts w:ascii="Arial" w:hAnsi="Arial" w:cs="Arial"/>
          <w:sz w:val="20"/>
          <w:szCs w:val="20"/>
        </w:rPr>
        <w:t>(</w:t>
      </w:r>
      <w:proofErr w:type="gramStart"/>
      <w:r w:rsidRPr="00352516">
        <w:rPr>
          <w:rFonts w:ascii="Arial" w:hAnsi="Arial" w:cs="Arial"/>
          <w:sz w:val="20"/>
          <w:szCs w:val="20"/>
        </w:rPr>
        <w:t>секретарь</w:t>
      </w:r>
      <w:proofErr w:type="gramEnd"/>
      <w:r w:rsidRPr="00352516">
        <w:rPr>
          <w:rFonts w:ascii="Arial" w:hAnsi="Arial" w:cs="Arial"/>
          <w:sz w:val="20"/>
          <w:szCs w:val="20"/>
        </w:rPr>
        <w:t>)</w:t>
      </w:r>
    </w:p>
    <w:p w:rsidR="00535D5C" w:rsidRPr="00352516" w:rsidRDefault="00535D5C" w:rsidP="00535D5C">
      <w:pPr>
        <w:jc w:val="center"/>
        <w:rPr>
          <w:rFonts w:ascii="Arial" w:hAnsi="Arial" w:cs="Arial"/>
          <w:sz w:val="20"/>
          <w:szCs w:val="20"/>
        </w:rPr>
      </w:pPr>
      <w:r w:rsidRPr="00352516">
        <w:rPr>
          <w:rFonts w:ascii="Arial" w:hAnsi="Arial" w:cs="Arial"/>
          <w:sz w:val="20"/>
          <w:szCs w:val="20"/>
        </w:rPr>
        <w:t>- Пронина Е.В.,    ведущий эксперт по работе с общественностью и СМИ</w:t>
      </w:r>
    </w:p>
    <w:p w:rsidR="00535D5C" w:rsidRPr="00352516" w:rsidRDefault="00535D5C" w:rsidP="00535D5C">
      <w:pPr>
        <w:jc w:val="center"/>
        <w:rPr>
          <w:rFonts w:ascii="Arial" w:hAnsi="Arial" w:cs="Arial"/>
          <w:sz w:val="20"/>
          <w:szCs w:val="20"/>
        </w:rPr>
      </w:pPr>
      <w:r w:rsidRPr="00352516">
        <w:rPr>
          <w:rFonts w:ascii="Arial" w:hAnsi="Arial" w:cs="Arial"/>
          <w:sz w:val="20"/>
          <w:szCs w:val="20"/>
        </w:rPr>
        <w:t xml:space="preserve">- </w:t>
      </w:r>
      <w:proofErr w:type="spellStart"/>
      <w:r w:rsidRPr="00352516">
        <w:rPr>
          <w:rFonts w:ascii="Arial" w:hAnsi="Arial" w:cs="Arial"/>
          <w:sz w:val="20"/>
          <w:szCs w:val="20"/>
        </w:rPr>
        <w:t>Шурышева</w:t>
      </w:r>
      <w:proofErr w:type="spellEnd"/>
      <w:r w:rsidRPr="00352516">
        <w:rPr>
          <w:rFonts w:ascii="Arial" w:hAnsi="Arial" w:cs="Arial"/>
          <w:sz w:val="20"/>
          <w:szCs w:val="20"/>
        </w:rPr>
        <w:t xml:space="preserve"> О.Ю.,    депутат Совета депутатов г. Куйбышева (V созыва)</w:t>
      </w:r>
    </w:p>
    <w:p w:rsidR="00535D5C" w:rsidRPr="00352516" w:rsidRDefault="00535D5C" w:rsidP="00535D5C">
      <w:pPr>
        <w:jc w:val="center"/>
        <w:rPr>
          <w:rFonts w:ascii="Arial" w:hAnsi="Arial" w:cs="Arial"/>
          <w:sz w:val="20"/>
          <w:szCs w:val="20"/>
        </w:rPr>
      </w:pPr>
      <w:r w:rsidRPr="00352516">
        <w:rPr>
          <w:rFonts w:ascii="Arial" w:hAnsi="Arial" w:cs="Arial"/>
          <w:sz w:val="20"/>
          <w:szCs w:val="20"/>
        </w:rPr>
        <w:t>- Павлова Н.В.,         депутат Совета депутатов г. Куйбышева (V созыва)</w:t>
      </w:r>
    </w:p>
    <w:p w:rsidR="00535D5C" w:rsidRPr="00352516" w:rsidRDefault="00535D5C" w:rsidP="00535D5C">
      <w:pPr>
        <w:jc w:val="center"/>
        <w:rPr>
          <w:rFonts w:ascii="Arial" w:hAnsi="Arial" w:cs="Arial"/>
          <w:sz w:val="20"/>
          <w:szCs w:val="20"/>
        </w:rPr>
      </w:pPr>
    </w:p>
    <w:p w:rsidR="00535D5C" w:rsidRPr="00352516" w:rsidRDefault="00535D5C" w:rsidP="00535D5C">
      <w:pPr>
        <w:jc w:val="center"/>
        <w:rPr>
          <w:rFonts w:ascii="Arial" w:hAnsi="Arial" w:cs="Arial"/>
          <w:sz w:val="20"/>
          <w:szCs w:val="20"/>
        </w:rPr>
      </w:pPr>
      <w:r w:rsidRPr="00352516">
        <w:rPr>
          <w:rFonts w:ascii="Arial" w:hAnsi="Arial" w:cs="Arial"/>
          <w:sz w:val="20"/>
          <w:szCs w:val="20"/>
        </w:rPr>
        <w:t>Адрес издателя:</w:t>
      </w:r>
    </w:p>
    <w:p w:rsidR="00535D5C" w:rsidRPr="00352516" w:rsidRDefault="00535D5C" w:rsidP="00535D5C">
      <w:pPr>
        <w:jc w:val="center"/>
        <w:rPr>
          <w:rFonts w:ascii="Arial" w:hAnsi="Arial" w:cs="Arial"/>
          <w:sz w:val="20"/>
          <w:szCs w:val="20"/>
        </w:rPr>
      </w:pPr>
      <w:r w:rsidRPr="00352516">
        <w:rPr>
          <w:rFonts w:ascii="Arial" w:hAnsi="Arial" w:cs="Arial"/>
          <w:sz w:val="20"/>
          <w:szCs w:val="20"/>
        </w:rPr>
        <w:t>632387</w:t>
      </w:r>
    </w:p>
    <w:p w:rsidR="00535D5C" w:rsidRPr="00352516" w:rsidRDefault="00535D5C" w:rsidP="00535D5C">
      <w:pPr>
        <w:jc w:val="center"/>
        <w:rPr>
          <w:rFonts w:ascii="Arial" w:hAnsi="Arial" w:cs="Arial"/>
          <w:sz w:val="20"/>
          <w:szCs w:val="20"/>
        </w:rPr>
      </w:pPr>
      <w:r w:rsidRPr="00352516">
        <w:rPr>
          <w:rFonts w:ascii="Arial" w:hAnsi="Arial" w:cs="Arial"/>
          <w:sz w:val="20"/>
          <w:szCs w:val="20"/>
        </w:rPr>
        <w:t>Город Куйбышев Куйбышевского района Новосибирской области</w:t>
      </w:r>
    </w:p>
    <w:p w:rsidR="00535D5C" w:rsidRPr="00352516" w:rsidRDefault="00535D5C" w:rsidP="00535D5C">
      <w:pPr>
        <w:jc w:val="center"/>
        <w:rPr>
          <w:rFonts w:ascii="Arial" w:hAnsi="Arial" w:cs="Arial"/>
          <w:sz w:val="20"/>
          <w:szCs w:val="20"/>
        </w:rPr>
      </w:pPr>
      <w:r w:rsidRPr="00352516">
        <w:rPr>
          <w:rFonts w:ascii="Arial" w:hAnsi="Arial" w:cs="Arial"/>
          <w:sz w:val="20"/>
          <w:szCs w:val="20"/>
        </w:rPr>
        <w:t xml:space="preserve">ул. </w:t>
      </w:r>
      <w:proofErr w:type="spellStart"/>
      <w:r w:rsidRPr="00352516">
        <w:rPr>
          <w:rFonts w:ascii="Arial" w:hAnsi="Arial" w:cs="Arial"/>
          <w:sz w:val="20"/>
          <w:szCs w:val="20"/>
        </w:rPr>
        <w:t>Краскома</w:t>
      </w:r>
      <w:proofErr w:type="spellEnd"/>
      <w:r w:rsidRPr="00352516">
        <w:rPr>
          <w:rFonts w:ascii="Arial" w:hAnsi="Arial" w:cs="Arial"/>
          <w:sz w:val="20"/>
          <w:szCs w:val="20"/>
        </w:rPr>
        <w:t>, 37</w:t>
      </w:r>
    </w:p>
    <w:p w:rsidR="00535D5C" w:rsidRPr="00352516" w:rsidRDefault="00535D5C" w:rsidP="00535D5C">
      <w:pPr>
        <w:jc w:val="center"/>
        <w:rPr>
          <w:rFonts w:ascii="Arial" w:hAnsi="Arial" w:cs="Arial"/>
          <w:sz w:val="20"/>
          <w:szCs w:val="20"/>
        </w:rPr>
      </w:pPr>
      <w:r w:rsidRPr="00352516">
        <w:rPr>
          <w:rFonts w:ascii="Arial" w:hAnsi="Arial" w:cs="Arial"/>
          <w:sz w:val="20"/>
          <w:szCs w:val="20"/>
        </w:rPr>
        <w:t>Тел. (38362) 51-390, 50-930</w:t>
      </w:r>
    </w:p>
    <w:p w:rsidR="00535D5C" w:rsidRPr="00352516" w:rsidRDefault="00535D5C" w:rsidP="00535D5C">
      <w:pPr>
        <w:jc w:val="center"/>
        <w:rPr>
          <w:rFonts w:ascii="Arial" w:hAnsi="Arial" w:cs="Arial"/>
          <w:sz w:val="20"/>
          <w:szCs w:val="20"/>
        </w:rPr>
      </w:pPr>
      <w:r w:rsidRPr="00352516">
        <w:rPr>
          <w:rFonts w:ascii="Arial" w:hAnsi="Arial" w:cs="Arial"/>
          <w:sz w:val="20"/>
          <w:szCs w:val="20"/>
        </w:rPr>
        <w:t>E-</w:t>
      </w:r>
      <w:proofErr w:type="spellStart"/>
      <w:r w:rsidRPr="00352516">
        <w:rPr>
          <w:rFonts w:ascii="Arial" w:hAnsi="Arial" w:cs="Arial"/>
          <w:sz w:val="20"/>
          <w:szCs w:val="20"/>
        </w:rPr>
        <w:t>mail</w:t>
      </w:r>
      <w:proofErr w:type="spellEnd"/>
      <w:r w:rsidRPr="00352516">
        <w:rPr>
          <w:rFonts w:ascii="Arial" w:hAnsi="Arial" w:cs="Arial"/>
          <w:sz w:val="20"/>
          <w:szCs w:val="20"/>
        </w:rPr>
        <w:t>: kainsk-today@nso.ru</w:t>
      </w:r>
    </w:p>
    <w:p w:rsidR="00535D5C" w:rsidRPr="00352516" w:rsidRDefault="00535D5C" w:rsidP="00535D5C">
      <w:pPr>
        <w:jc w:val="center"/>
        <w:rPr>
          <w:rFonts w:ascii="Arial" w:hAnsi="Arial" w:cs="Arial"/>
          <w:sz w:val="20"/>
          <w:szCs w:val="20"/>
        </w:rPr>
      </w:pPr>
      <w:r w:rsidRPr="00352516">
        <w:rPr>
          <w:rFonts w:ascii="Arial" w:hAnsi="Arial" w:cs="Arial"/>
          <w:sz w:val="20"/>
          <w:szCs w:val="20"/>
        </w:rPr>
        <w:t>Тираж 10 экземпляров</w:t>
      </w:r>
    </w:p>
    <w:p w:rsidR="00535D5C" w:rsidRPr="00352516" w:rsidRDefault="00535D5C" w:rsidP="00535D5C">
      <w:pPr>
        <w:jc w:val="center"/>
        <w:rPr>
          <w:rFonts w:ascii="Arial" w:hAnsi="Arial" w:cs="Arial"/>
          <w:sz w:val="20"/>
          <w:szCs w:val="20"/>
        </w:rPr>
      </w:pPr>
      <w:r w:rsidRPr="00352516">
        <w:rPr>
          <w:rFonts w:ascii="Arial" w:hAnsi="Arial" w:cs="Arial"/>
          <w:sz w:val="20"/>
          <w:szCs w:val="20"/>
        </w:rPr>
        <w:t>Электронная версия Бюллетеня</w:t>
      </w:r>
    </w:p>
    <w:p w:rsidR="00535D5C" w:rsidRPr="00352516" w:rsidRDefault="00535D5C" w:rsidP="00535D5C">
      <w:pPr>
        <w:jc w:val="center"/>
        <w:rPr>
          <w:rFonts w:ascii="Arial" w:hAnsi="Arial" w:cs="Arial"/>
          <w:sz w:val="20"/>
          <w:szCs w:val="20"/>
        </w:rPr>
      </w:pPr>
      <w:proofErr w:type="gramStart"/>
      <w:r w:rsidRPr="00352516">
        <w:rPr>
          <w:rFonts w:ascii="Arial" w:hAnsi="Arial" w:cs="Arial"/>
          <w:sz w:val="20"/>
          <w:szCs w:val="20"/>
        </w:rPr>
        <w:t>размещается</w:t>
      </w:r>
      <w:proofErr w:type="gramEnd"/>
      <w:r w:rsidRPr="00352516">
        <w:rPr>
          <w:rFonts w:ascii="Arial" w:hAnsi="Arial" w:cs="Arial"/>
          <w:sz w:val="20"/>
          <w:szCs w:val="20"/>
        </w:rPr>
        <w:t xml:space="preserve"> на официальном сайте администрации города Куйбышева</w:t>
      </w:r>
    </w:p>
    <w:p w:rsidR="00535D5C" w:rsidRPr="00352516" w:rsidRDefault="00535D5C" w:rsidP="00535D5C">
      <w:pPr>
        <w:jc w:val="center"/>
        <w:rPr>
          <w:rFonts w:ascii="Arial" w:hAnsi="Arial" w:cs="Arial"/>
          <w:sz w:val="20"/>
          <w:szCs w:val="20"/>
        </w:rPr>
      </w:pPr>
      <w:r w:rsidRPr="00352516">
        <w:rPr>
          <w:rFonts w:ascii="Arial" w:hAnsi="Arial" w:cs="Arial"/>
          <w:sz w:val="20"/>
          <w:szCs w:val="20"/>
        </w:rPr>
        <w:t>Куйбышевского района Новосибирской области: www.kainsk.nso.ru</w:t>
      </w:r>
    </w:p>
    <w:p w:rsidR="0030141B" w:rsidRPr="00352516" w:rsidRDefault="00535D5C" w:rsidP="00535D5C">
      <w:pPr>
        <w:jc w:val="center"/>
        <w:rPr>
          <w:rFonts w:ascii="Arial" w:hAnsi="Arial" w:cs="Arial"/>
          <w:sz w:val="20"/>
          <w:szCs w:val="20"/>
        </w:rPr>
      </w:pPr>
      <w:r w:rsidRPr="00352516">
        <w:rPr>
          <w:rFonts w:ascii="Arial" w:hAnsi="Arial" w:cs="Arial"/>
          <w:sz w:val="20"/>
          <w:szCs w:val="20"/>
        </w:rPr>
        <w:t>Распространяется бесплатно</w:t>
      </w:r>
    </w:p>
    <w:sectPr w:rsidR="0030141B" w:rsidRPr="00352516" w:rsidSect="002C234C">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1DAA" w:rsidRDefault="00731DAA" w:rsidP="00465802">
      <w:r>
        <w:separator/>
      </w:r>
    </w:p>
  </w:endnote>
  <w:endnote w:type="continuationSeparator" w:id="0">
    <w:p w:rsidR="00731DAA" w:rsidRDefault="00731DAA"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5137162"/>
      <w:docPartObj>
        <w:docPartGallery w:val="Page Numbers (Bottom of Page)"/>
        <w:docPartUnique/>
      </w:docPartObj>
    </w:sdtPr>
    <w:sdtContent>
      <w:p w:rsidR="00731DAA" w:rsidRDefault="00731DAA">
        <w:pPr>
          <w:pStyle w:val="a7"/>
          <w:jc w:val="center"/>
        </w:pPr>
        <w:r>
          <w:fldChar w:fldCharType="begin"/>
        </w:r>
        <w:r>
          <w:instrText>PAGE   \* MERGEFORMAT</w:instrText>
        </w:r>
        <w:r>
          <w:fldChar w:fldCharType="separate"/>
        </w:r>
        <w:r w:rsidR="0014278B">
          <w:rPr>
            <w:noProof/>
          </w:rPr>
          <w:t>21</w:t>
        </w:r>
        <w:r>
          <w:fldChar w:fldCharType="end"/>
        </w:r>
      </w:p>
    </w:sdtContent>
  </w:sdt>
  <w:p w:rsidR="00731DAA" w:rsidRDefault="00731D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6604277"/>
      <w:docPartObj>
        <w:docPartGallery w:val="Page Numbers (Bottom of Page)"/>
        <w:docPartUnique/>
      </w:docPartObj>
    </w:sdtPr>
    <w:sdtContent>
      <w:p w:rsidR="00731DAA" w:rsidRDefault="00731DAA">
        <w:pPr>
          <w:pStyle w:val="a7"/>
          <w:jc w:val="center"/>
        </w:pPr>
        <w:r>
          <w:fldChar w:fldCharType="begin"/>
        </w:r>
        <w:r>
          <w:instrText>PAGE   \* MERGEFORMAT</w:instrText>
        </w:r>
        <w:r>
          <w:fldChar w:fldCharType="separate"/>
        </w:r>
        <w:r>
          <w:rPr>
            <w:noProof/>
          </w:rPr>
          <w:t>1</w:t>
        </w:r>
        <w:r>
          <w:fldChar w:fldCharType="end"/>
        </w:r>
      </w:p>
    </w:sdtContent>
  </w:sdt>
  <w:p w:rsidR="00731DAA" w:rsidRDefault="00731D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5560288"/>
      <w:docPartObj>
        <w:docPartGallery w:val="Page Numbers (Bottom of Page)"/>
        <w:docPartUnique/>
      </w:docPartObj>
    </w:sdtPr>
    <w:sdtContent>
      <w:p w:rsidR="00731DAA" w:rsidRDefault="00731DAA">
        <w:pPr>
          <w:pStyle w:val="a7"/>
          <w:jc w:val="center"/>
        </w:pPr>
        <w:r>
          <w:fldChar w:fldCharType="begin"/>
        </w:r>
        <w:r>
          <w:instrText>PAGE   \* MERGEFORMAT</w:instrText>
        </w:r>
        <w:r>
          <w:fldChar w:fldCharType="separate"/>
        </w:r>
        <w:r w:rsidR="0014278B">
          <w:rPr>
            <w:noProof/>
          </w:rPr>
          <w:t>4</w:t>
        </w:r>
        <w:r>
          <w:fldChar w:fldCharType="end"/>
        </w:r>
      </w:p>
    </w:sdtContent>
  </w:sdt>
  <w:p w:rsidR="00731DAA" w:rsidRDefault="00731DAA" w:rsidP="006C3B73">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1DAA" w:rsidRDefault="00731DAA" w:rsidP="00465802">
      <w:r>
        <w:separator/>
      </w:r>
    </w:p>
  </w:footnote>
  <w:footnote w:type="continuationSeparator" w:id="0">
    <w:p w:rsidR="00731DAA" w:rsidRDefault="00731DAA"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1DAA" w:rsidRDefault="00731DAA">
    <w:pPr>
      <w:pStyle w:val="aa"/>
      <w:jc w:val="center"/>
    </w:pPr>
  </w:p>
  <w:p w:rsidR="00731DAA" w:rsidRDefault="00731DAA">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3B439E8"/>
    <w:multiLevelType w:val="multilevel"/>
    <w:tmpl w:val="84288D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1">
    <w:nsid w:val="07336065"/>
    <w:multiLevelType w:val="hybridMultilevel"/>
    <w:tmpl w:val="E2A0A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4">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0B6419DA"/>
    <w:multiLevelType w:val="multilevel"/>
    <w:tmpl w:val="D8BE8404"/>
    <w:lvl w:ilvl="0">
      <w:start w:val="1"/>
      <w:numFmt w:val="decimal"/>
      <w:lvlText w:val="%1."/>
      <w:lvlJc w:val="left"/>
      <w:pPr>
        <w:ind w:left="360" w:hanging="360"/>
      </w:pPr>
      <w:rPr>
        <w:rFonts w:hint="default"/>
      </w:rPr>
    </w:lvl>
    <w:lvl w:ilvl="1">
      <w:start w:val="2"/>
      <w:numFmt w:val="decimal"/>
      <w:lvlText w:val="%1.%2."/>
      <w:lvlJc w:val="left"/>
      <w:pPr>
        <w:ind w:left="360" w:hanging="360"/>
      </w:pPr>
      <w:rPr>
        <w:rFonts w:ascii="Arial" w:hAnsi="Arial" w:cs="Arial" w:hint="default"/>
        <w:b/>
        <w:sz w:val="20"/>
        <w:szCs w:val="20"/>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C163333"/>
    <w:multiLevelType w:val="hybridMultilevel"/>
    <w:tmpl w:val="1554AD5E"/>
    <w:lvl w:ilvl="0" w:tplc="3668A652">
      <w:start w:val="1"/>
      <w:numFmt w:val="decimal"/>
      <w:lvlText w:val="%1."/>
      <w:lvlJc w:val="left"/>
      <w:pPr>
        <w:ind w:left="2061" w:hanging="360"/>
      </w:pPr>
      <w:rPr>
        <w:rFonts w:hint="default"/>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9">
    <w:nsid w:val="1C1A3786"/>
    <w:multiLevelType w:val="multilevel"/>
    <w:tmpl w:val="BC22FE92"/>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0">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5">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CCF2D99"/>
    <w:multiLevelType w:val="multilevel"/>
    <w:tmpl w:val="F6329A0E"/>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8">
    <w:nsid w:val="5DB10F2F"/>
    <w:multiLevelType w:val="multilevel"/>
    <w:tmpl w:val="BC22FE92"/>
    <w:lvl w:ilvl="0">
      <w:start w:val="1"/>
      <w:numFmt w:val="decimal"/>
      <w:lvlText w:val="%1."/>
      <w:lvlJc w:val="left"/>
      <w:pPr>
        <w:ind w:left="720" w:hanging="360"/>
      </w:pPr>
    </w:lvl>
    <w:lvl w:ilvl="1">
      <w:start w:val="1"/>
      <w:numFmt w:val="decimal"/>
      <w:isLgl/>
      <w:lvlText w:val="%1.%2."/>
      <w:lvlJc w:val="left"/>
      <w:pPr>
        <w:ind w:left="72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2">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3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nsid w:val="7AB416DE"/>
    <w:multiLevelType w:val="multilevel"/>
    <w:tmpl w:val="BC2C76BE"/>
    <w:lvl w:ilvl="0">
      <w:start w:val="1"/>
      <w:numFmt w:val="decimal"/>
      <w:lvlText w:val="%1."/>
      <w:lvlJc w:val="left"/>
      <w:pPr>
        <w:ind w:left="502"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8">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9">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nsid w:val="7CFA60C4"/>
    <w:multiLevelType w:val="multilevel"/>
    <w:tmpl w:val="AED4A7E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9"/>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num>
  <w:num w:numId="4">
    <w:abstractNumId w:val="0"/>
  </w:num>
  <w:num w:numId="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30"/>
  </w:num>
  <w:num w:numId="7">
    <w:abstractNumId w:val="24"/>
  </w:num>
  <w:num w:numId="8">
    <w:abstractNumId w:val="16"/>
  </w:num>
  <w:num w:numId="9">
    <w:abstractNumId w:val="8"/>
  </w:num>
  <w:num w:numId="10">
    <w:abstractNumId w:val="2"/>
  </w:num>
  <w:num w:numId="11">
    <w:abstractNumId w:val="36"/>
  </w:num>
  <w:num w:numId="12">
    <w:abstractNumId w:val="35"/>
  </w:num>
  <w:num w:numId="13">
    <w:abstractNumId w:val="21"/>
  </w:num>
  <w:num w:numId="14">
    <w:abstractNumId w:val="17"/>
  </w:num>
  <w:num w:numId="15">
    <w:abstractNumId w:val="32"/>
  </w:num>
  <w:num w:numId="16">
    <w:abstractNumId w:val="26"/>
  </w:num>
  <w:num w:numId="17">
    <w:abstractNumId w:val="39"/>
  </w:num>
  <w:num w:numId="18">
    <w:abstractNumId w:val="22"/>
  </w:num>
  <w:num w:numId="19">
    <w:abstractNumId w:val="20"/>
    <w:lvlOverride w:ilvl="0"/>
    <w:lvlOverride w:ilvl="1">
      <w:startOverride w:val="1"/>
    </w:lvlOverride>
    <w:lvlOverride w:ilvl="2"/>
    <w:lvlOverride w:ilvl="3"/>
    <w:lvlOverride w:ilvl="4"/>
    <w:lvlOverride w:ilvl="5"/>
    <w:lvlOverride w:ilvl="6"/>
    <w:lvlOverride w:ilvl="7"/>
    <w:lvlOverride w:ilvl="8"/>
  </w:num>
  <w:num w:numId="20">
    <w:abstractNumId w:val="23"/>
  </w:num>
  <w:num w:numId="21">
    <w:abstractNumId w:val="25"/>
  </w:num>
  <w:num w:numId="22">
    <w:abstractNumId w:val="38"/>
  </w:num>
  <w:num w:numId="23">
    <w:abstractNumId w:val="33"/>
  </w:num>
  <w:num w:numId="24">
    <w:abstractNumId w:val="31"/>
  </w:num>
  <w:num w:numId="25">
    <w:abstractNumId w:val="12"/>
  </w:num>
  <w:num w:numId="26">
    <w:abstractNumId w:val="18"/>
  </w:num>
  <w:num w:numId="27">
    <w:abstractNumId w:val="11"/>
  </w:num>
  <w:num w:numId="28">
    <w:abstractNumId w:val="40"/>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27"/>
  </w:num>
  <w:num w:numId="33">
    <w:abstractNumId w:val="9"/>
  </w:num>
  <w:num w:numId="34">
    <w:abstractNumId w:val="3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hideSpellingErrors/>
  <w:proofState w:spelling="clean" w:grammar="clean"/>
  <w:defaultTabStop w:val="709"/>
  <w:drawingGridHorizontalSpacing w:val="120"/>
  <w:displayHorizontalDrawingGridEvery w:val="2"/>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88"/>
    <w:rsid w:val="000018C6"/>
    <w:rsid w:val="0000273B"/>
    <w:rsid w:val="00002911"/>
    <w:rsid w:val="00003DBE"/>
    <w:rsid w:val="00004555"/>
    <w:rsid w:val="0000457F"/>
    <w:rsid w:val="000047EF"/>
    <w:rsid w:val="00005297"/>
    <w:rsid w:val="00005B92"/>
    <w:rsid w:val="000129AC"/>
    <w:rsid w:val="00012CF1"/>
    <w:rsid w:val="00014540"/>
    <w:rsid w:val="00016CAB"/>
    <w:rsid w:val="00016E0F"/>
    <w:rsid w:val="000172EE"/>
    <w:rsid w:val="00017EF6"/>
    <w:rsid w:val="00020713"/>
    <w:rsid w:val="0002084F"/>
    <w:rsid w:val="0002219E"/>
    <w:rsid w:val="0002258C"/>
    <w:rsid w:val="00022883"/>
    <w:rsid w:val="00023056"/>
    <w:rsid w:val="000236DD"/>
    <w:rsid w:val="00023937"/>
    <w:rsid w:val="00024E71"/>
    <w:rsid w:val="00025BC2"/>
    <w:rsid w:val="000264FE"/>
    <w:rsid w:val="00027FAC"/>
    <w:rsid w:val="000316E4"/>
    <w:rsid w:val="0003218E"/>
    <w:rsid w:val="00033532"/>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4D5C"/>
    <w:rsid w:val="000657A4"/>
    <w:rsid w:val="00066370"/>
    <w:rsid w:val="00067091"/>
    <w:rsid w:val="000714D9"/>
    <w:rsid w:val="00071CCE"/>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782"/>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4EC3"/>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45"/>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288"/>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214A"/>
    <w:rsid w:val="0014278B"/>
    <w:rsid w:val="001432ED"/>
    <w:rsid w:val="00144B89"/>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878C7"/>
    <w:rsid w:val="00190378"/>
    <w:rsid w:val="00190EC2"/>
    <w:rsid w:val="001933BD"/>
    <w:rsid w:val="00193757"/>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6701"/>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50E1"/>
    <w:rsid w:val="001E62CF"/>
    <w:rsid w:val="001E6340"/>
    <w:rsid w:val="001E66A0"/>
    <w:rsid w:val="001E6C34"/>
    <w:rsid w:val="001E710C"/>
    <w:rsid w:val="001E76C5"/>
    <w:rsid w:val="001E775A"/>
    <w:rsid w:val="001E78C5"/>
    <w:rsid w:val="001E7FA4"/>
    <w:rsid w:val="001F17A4"/>
    <w:rsid w:val="001F1F51"/>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317"/>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555"/>
    <w:rsid w:val="00237F81"/>
    <w:rsid w:val="0024002E"/>
    <w:rsid w:val="0024231B"/>
    <w:rsid w:val="00242981"/>
    <w:rsid w:val="00242E2E"/>
    <w:rsid w:val="00244315"/>
    <w:rsid w:val="00244385"/>
    <w:rsid w:val="00244882"/>
    <w:rsid w:val="00244970"/>
    <w:rsid w:val="00244DDA"/>
    <w:rsid w:val="00245A90"/>
    <w:rsid w:val="0024634C"/>
    <w:rsid w:val="00246C0C"/>
    <w:rsid w:val="00250DF5"/>
    <w:rsid w:val="00250FFB"/>
    <w:rsid w:val="00251F69"/>
    <w:rsid w:val="00252323"/>
    <w:rsid w:val="002557A7"/>
    <w:rsid w:val="0025588C"/>
    <w:rsid w:val="002559C9"/>
    <w:rsid w:val="002562E9"/>
    <w:rsid w:val="002574DE"/>
    <w:rsid w:val="002606CD"/>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3C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34C"/>
    <w:rsid w:val="002C2F2F"/>
    <w:rsid w:val="002C4EAA"/>
    <w:rsid w:val="002C6AAD"/>
    <w:rsid w:val="002C79BA"/>
    <w:rsid w:val="002C7B0B"/>
    <w:rsid w:val="002D17CE"/>
    <w:rsid w:val="002D183D"/>
    <w:rsid w:val="002D3F72"/>
    <w:rsid w:val="002D52F8"/>
    <w:rsid w:val="002D5EC6"/>
    <w:rsid w:val="002D697E"/>
    <w:rsid w:val="002D6F67"/>
    <w:rsid w:val="002D7EC8"/>
    <w:rsid w:val="002E0025"/>
    <w:rsid w:val="002E1477"/>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2F7C32"/>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43B4"/>
    <w:rsid w:val="00316BE1"/>
    <w:rsid w:val="00316D8E"/>
    <w:rsid w:val="00320795"/>
    <w:rsid w:val="00320B9E"/>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130E"/>
    <w:rsid w:val="00342401"/>
    <w:rsid w:val="0034338C"/>
    <w:rsid w:val="00343B09"/>
    <w:rsid w:val="0034598E"/>
    <w:rsid w:val="003459D6"/>
    <w:rsid w:val="00345A42"/>
    <w:rsid w:val="0034608A"/>
    <w:rsid w:val="003469A5"/>
    <w:rsid w:val="003475E5"/>
    <w:rsid w:val="00347B5B"/>
    <w:rsid w:val="003510B6"/>
    <w:rsid w:val="003510DA"/>
    <w:rsid w:val="00351938"/>
    <w:rsid w:val="00352318"/>
    <w:rsid w:val="00352516"/>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037"/>
    <w:rsid w:val="00391730"/>
    <w:rsid w:val="00392E47"/>
    <w:rsid w:val="00394485"/>
    <w:rsid w:val="00394B8A"/>
    <w:rsid w:val="003959EA"/>
    <w:rsid w:val="0039647A"/>
    <w:rsid w:val="00397291"/>
    <w:rsid w:val="003975B5"/>
    <w:rsid w:val="00397A9B"/>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09B7"/>
    <w:rsid w:val="003C13AD"/>
    <w:rsid w:val="003C2392"/>
    <w:rsid w:val="003C57BA"/>
    <w:rsid w:val="003C61C9"/>
    <w:rsid w:val="003C6EEF"/>
    <w:rsid w:val="003D0961"/>
    <w:rsid w:val="003D0A7A"/>
    <w:rsid w:val="003D1711"/>
    <w:rsid w:val="003D22D7"/>
    <w:rsid w:val="003D3779"/>
    <w:rsid w:val="003D3A81"/>
    <w:rsid w:val="003D4343"/>
    <w:rsid w:val="003D58A8"/>
    <w:rsid w:val="003D5A1E"/>
    <w:rsid w:val="003D6629"/>
    <w:rsid w:val="003D6634"/>
    <w:rsid w:val="003E11F0"/>
    <w:rsid w:val="003E189B"/>
    <w:rsid w:val="003E3B6E"/>
    <w:rsid w:val="003E4084"/>
    <w:rsid w:val="003E53B8"/>
    <w:rsid w:val="003E75E3"/>
    <w:rsid w:val="003E75E7"/>
    <w:rsid w:val="003E76FC"/>
    <w:rsid w:val="003F043E"/>
    <w:rsid w:val="003F0E56"/>
    <w:rsid w:val="003F0EDC"/>
    <w:rsid w:val="003F234F"/>
    <w:rsid w:val="003F3114"/>
    <w:rsid w:val="003F3C3F"/>
    <w:rsid w:val="003F4309"/>
    <w:rsid w:val="003F5851"/>
    <w:rsid w:val="003F5A09"/>
    <w:rsid w:val="003F6157"/>
    <w:rsid w:val="003F61DE"/>
    <w:rsid w:val="003F634B"/>
    <w:rsid w:val="003F6657"/>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182"/>
    <w:rsid w:val="004273D3"/>
    <w:rsid w:val="004308A9"/>
    <w:rsid w:val="00430B32"/>
    <w:rsid w:val="00430FE0"/>
    <w:rsid w:val="00431B1A"/>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6B58"/>
    <w:rsid w:val="004573FA"/>
    <w:rsid w:val="00457BC3"/>
    <w:rsid w:val="00460A75"/>
    <w:rsid w:val="00460D5F"/>
    <w:rsid w:val="0046205B"/>
    <w:rsid w:val="00462B60"/>
    <w:rsid w:val="00463122"/>
    <w:rsid w:val="00463129"/>
    <w:rsid w:val="0046318A"/>
    <w:rsid w:val="004637DB"/>
    <w:rsid w:val="00464353"/>
    <w:rsid w:val="00465775"/>
    <w:rsid w:val="00465802"/>
    <w:rsid w:val="00465F8F"/>
    <w:rsid w:val="00467A9B"/>
    <w:rsid w:val="00471202"/>
    <w:rsid w:val="0047175C"/>
    <w:rsid w:val="00472634"/>
    <w:rsid w:val="00472B33"/>
    <w:rsid w:val="00472DFB"/>
    <w:rsid w:val="00473380"/>
    <w:rsid w:val="0047705A"/>
    <w:rsid w:val="00477210"/>
    <w:rsid w:val="00481369"/>
    <w:rsid w:val="00482206"/>
    <w:rsid w:val="00483972"/>
    <w:rsid w:val="0048432C"/>
    <w:rsid w:val="004846BD"/>
    <w:rsid w:val="00484E7C"/>
    <w:rsid w:val="0048564C"/>
    <w:rsid w:val="00485D8C"/>
    <w:rsid w:val="0048606D"/>
    <w:rsid w:val="00486914"/>
    <w:rsid w:val="004869BC"/>
    <w:rsid w:val="004904B0"/>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5D1"/>
    <w:rsid w:val="004A7A0D"/>
    <w:rsid w:val="004A7B8D"/>
    <w:rsid w:val="004B1141"/>
    <w:rsid w:val="004B18C5"/>
    <w:rsid w:val="004B1B71"/>
    <w:rsid w:val="004B1EA6"/>
    <w:rsid w:val="004B2331"/>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4888"/>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948"/>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3D9"/>
    <w:rsid w:val="00543DF5"/>
    <w:rsid w:val="00544E1C"/>
    <w:rsid w:val="005467A6"/>
    <w:rsid w:val="00547064"/>
    <w:rsid w:val="00547B00"/>
    <w:rsid w:val="0055051D"/>
    <w:rsid w:val="00550DED"/>
    <w:rsid w:val="00551353"/>
    <w:rsid w:val="00551661"/>
    <w:rsid w:val="005519F3"/>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560A"/>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0B9"/>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6C43"/>
    <w:rsid w:val="005974BB"/>
    <w:rsid w:val="00597D25"/>
    <w:rsid w:val="00597F25"/>
    <w:rsid w:val="005A05FF"/>
    <w:rsid w:val="005A093C"/>
    <w:rsid w:val="005A16FF"/>
    <w:rsid w:val="005A2B3E"/>
    <w:rsid w:val="005A323B"/>
    <w:rsid w:val="005A78E6"/>
    <w:rsid w:val="005A7E50"/>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5BA"/>
    <w:rsid w:val="005C36B5"/>
    <w:rsid w:val="005C5A9F"/>
    <w:rsid w:val="005C5C77"/>
    <w:rsid w:val="005C5E7D"/>
    <w:rsid w:val="005C6256"/>
    <w:rsid w:val="005C64AA"/>
    <w:rsid w:val="005C6AF5"/>
    <w:rsid w:val="005C6C31"/>
    <w:rsid w:val="005C6E7F"/>
    <w:rsid w:val="005D005E"/>
    <w:rsid w:val="005D04D3"/>
    <w:rsid w:val="005D0C4B"/>
    <w:rsid w:val="005D0E2D"/>
    <w:rsid w:val="005D27FA"/>
    <w:rsid w:val="005D43E5"/>
    <w:rsid w:val="005D4B21"/>
    <w:rsid w:val="005D543D"/>
    <w:rsid w:val="005D56CD"/>
    <w:rsid w:val="005D7EBB"/>
    <w:rsid w:val="005D7F27"/>
    <w:rsid w:val="005E0F5D"/>
    <w:rsid w:val="005E1050"/>
    <w:rsid w:val="005E29BB"/>
    <w:rsid w:val="005E2E0B"/>
    <w:rsid w:val="005E32F0"/>
    <w:rsid w:val="005E375E"/>
    <w:rsid w:val="005E4ACD"/>
    <w:rsid w:val="005E4B85"/>
    <w:rsid w:val="005E4DFF"/>
    <w:rsid w:val="005E521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85B"/>
    <w:rsid w:val="00642A8C"/>
    <w:rsid w:val="0064378A"/>
    <w:rsid w:val="00644DB1"/>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1772"/>
    <w:rsid w:val="006B252A"/>
    <w:rsid w:val="006B3D61"/>
    <w:rsid w:val="006B4801"/>
    <w:rsid w:val="006B4C97"/>
    <w:rsid w:val="006B547B"/>
    <w:rsid w:val="006B5D45"/>
    <w:rsid w:val="006B7218"/>
    <w:rsid w:val="006B74B0"/>
    <w:rsid w:val="006B7ADC"/>
    <w:rsid w:val="006C0803"/>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1ED6"/>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1DAA"/>
    <w:rsid w:val="00732C21"/>
    <w:rsid w:val="007333CD"/>
    <w:rsid w:val="00733767"/>
    <w:rsid w:val="00733AA7"/>
    <w:rsid w:val="00733D03"/>
    <w:rsid w:val="007345CD"/>
    <w:rsid w:val="00734DF0"/>
    <w:rsid w:val="00734F06"/>
    <w:rsid w:val="0073522B"/>
    <w:rsid w:val="00735E11"/>
    <w:rsid w:val="007400D7"/>
    <w:rsid w:val="00740116"/>
    <w:rsid w:val="007408AB"/>
    <w:rsid w:val="0074094F"/>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571"/>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4B3B"/>
    <w:rsid w:val="00785432"/>
    <w:rsid w:val="007866B7"/>
    <w:rsid w:val="007868A9"/>
    <w:rsid w:val="00787709"/>
    <w:rsid w:val="00787725"/>
    <w:rsid w:val="00791AD2"/>
    <w:rsid w:val="0079282A"/>
    <w:rsid w:val="00793387"/>
    <w:rsid w:val="00793538"/>
    <w:rsid w:val="00793564"/>
    <w:rsid w:val="0079630A"/>
    <w:rsid w:val="00796BD8"/>
    <w:rsid w:val="00796BEB"/>
    <w:rsid w:val="00797165"/>
    <w:rsid w:val="00797333"/>
    <w:rsid w:val="007979F5"/>
    <w:rsid w:val="007A007A"/>
    <w:rsid w:val="007A2BE4"/>
    <w:rsid w:val="007A5808"/>
    <w:rsid w:val="007A639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711"/>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66E0"/>
    <w:rsid w:val="007D74C9"/>
    <w:rsid w:val="007E0222"/>
    <w:rsid w:val="007E076B"/>
    <w:rsid w:val="007E39D2"/>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626A"/>
    <w:rsid w:val="007F767C"/>
    <w:rsid w:val="00800F4A"/>
    <w:rsid w:val="00801896"/>
    <w:rsid w:val="00802EE5"/>
    <w:rsid w:val="00803FE3"/>
    <w:rsid w:val="00804B26"/>
    <w:rsid w:val="008063DF"/>
    <w:rsid w:val="008100FB"/>
    <w:rsid w:val="00810C36"/>
    <w:rsid w:val="0081120A"/>
    <w:rsid w:val="0081188E"/>
    <w:rsid w:val="00811B50"/>
    <w:rsid w:val="00812415"/>
    <w:rsid w:val="008129BB"/>
    <w:rsid w:val="00812A2F"/>
    <w:rsid w:val="00812ADB"/>
    <w:rsid w:val="00813484"/>
    <w:rsid w:val="008134CD"/>
    <w:rsid w:val="00815446"/>
    <w:rsid w:val="0081610F"/>
    <w:rsid w:val="00816295"/>
    <w:rsid w:val="00816317"/>
    <w:rsid w:val="008166E8"/>
    <w:rsid w:val="00816888"/>
    <w:rsid w:val="0081793E"/>
    <w:rsid w:val="00820328"/>
    <w:rsid w:val="008208CC"/>
    <w:rsid w:val="00822CBF"/>
    <w:rsid w:val="00823155"/>
    <w:rsid w:val="0082330E"/>
    <w:rsid w:val="008233FE"/>
    <w:rsid w:val="008236BA"/>
    <w:rsid w:val="00823741"/>
    <w:rsid w:val="00824422"/>
    <w:rsid w:val="00824F7B"/>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E66"/>
    <w:rsid w:val="00871FF7"/>
    <w:rsid w:val="00872392"/>
    <w:rsid w:val="00872774"/>
    <w:rsid w:val="00873316"/>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30BE"/>
    <w:rsid w:val="008934C3"/>
    <w:rsid w:val="008949DD"/>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A7997"/>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02F"/>
    <w:rsid w:val="008D310E"/>
    <w:rsid w:val="008D51B5"/>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1E43"/>
    <w:rsid w:val="008F2327"/>
    <w:rsid w:val="008F2D07"/>
    <w:rsid w:val="008F2E87"/>
    <w:rsid w:val="008F3DAB"/>
    <w:rsid w:val="008F3E53"/>
    <w:rsid w:val="008F4027"/>
    <w:rsid w:val="008F484E"/>
    <w:rsid w:val="008F5C95"/>
    <w:rsid w:val="008F6229"/>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23CD"/>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0AC6"/>
    <w:rsid w:val="00972164"/>
    <w:rsid w:val="00973177"/>
    <w:rsid w:val="009757A4"/>
    <w:rsid w:val="009768C5"/>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172B"/>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27"/>
    <w:rsid w:val="009C2E5E"/>
    <w:rsid w:val="009C35AD"/>
    <w:rsid w:val="009C4242"/>
    <w:rsid w:val="009C4491"/>
    <w:rsid w:val="009C6654"/>
    <w:rsid w:val="009C7168"/>
    <w:rsid w:val="009C72A9"/>
    <w:rsid w:val="009C7983"/>
    <w:rsid w:val="009D1327"/>
    <w:rsid w:val="009D153F"/>
    <w:rsid w:val="009D28D6"/>
    <w:rsid w:val="009D3485"/>
    <w:rsid w:val="009D4007"/>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396"/>
    <w:rsid w:val="009F6FB2"/>
    <w:rsid w:val="009F7C05"/>
    <w:rsid w:val="00A020EF"/>
    <w:rsid w:val="00A02828"/>
    <w:rsid w:val="00A03111"/>
    <w:rsid w:val="00A045C6"/>
    <w:rsid w:val="00A04EAF"/>
    <w:rsid w:val="00A06848"/>
    <w:rsid w:val="00A06AD9"/>
    <w:rsid w:val="00A06C13"/>
    <w:rsid w:val="00A10381"/>
    <w:rsid w:val="00A10F74"/>
    <w:rsid w:val="00A116CC"/>
    <w:rsid w:val="00A11841"/>
    <w:rsid w:val="00A12CD8"/>
    <w:rsid w:val="00A12FE1"/>
    <w:rsid w:val="00A1437D"/>
    <w:rsid w:val="00A14419"/>
    <w:rsid w:val="00A1441E"/>
    <w:rsid w:val="00A1489A"/>
    <w:rsid w:val="00A14BA1"/>
    <w:rsid w:val="00A14DE7"/>
    <w:rsid w:val="00A1630F"/>
    <w:rsid w:val="00A168E4"/>
    <w:rsid w:val="00A2010E"/>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477DA"/>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0C9D"/>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3EC7"/>
    <w:rsid w:val="00A94BE3"/>
    <w:rsid w:val="00A953A7"/>
    <w:rsid w:val="00A96CEC"/>
    <w:rsid w:val="00AA0D1E"/>
    <w:rsid w:val="00AA11DA"/>
    <w:rsid w:val="00AA1A3B"/>
    <w:rsid w:val="00AA474A"/>
    <w:rsid w:val="00AA523E"/>
    <w:rsid w:val="00AB0A01"/>
    <w:rsid w:val="00AB1B08"/>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7ED"/>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1A9"/>
    <w:rsid w:val="00AF6700"/>
    <w:rsid w:val="00AF6A27"/>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43A"/>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3E9D"/>
    <w:rsid w:val="00B35D13"/>
    <w:rsid w:val="00B35EDA"/>
    <w:rsid w:val="00B36032"/>
    <w:rsid w:val="00B37074"/>
    <w:rsid w:val="00B37E68"/>
    <w:rsid w:val="00B404BC"/>
    <w:rsid w:val="00B40ABE"/>
    <w:rsid w:val="00B41FA3"/>
    <w:rsid w:val="00B42067"/>
    <w:rsid w:val="00B42686"/>
    <w:rsid w:val="00B427AE"/>
    <w:rsid w:val="00B43269"/>
    <w:rsid w:val="00B43A18"/>
    <w:rsid w:val="00B444BF"/>
    <w:rsid w:val="00B450A4"/>
    <w:rsid w:val="00B45363"/>
    <w:rsid w:val="00B45759"/>
    <w:rsid w:val="00B45971"/>
    <w:rsid w:val="00B45D36"/>
    <w:rsid w:val="00B46D78"/>
    <w:rsid w:val="00B50FC5"/>
    <w:rsid w:val="00B51468"/>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3C6C"/>
    <w:rsid w:val="00B651B6"/>
    <w:rsid w:val="00B65546"/>
    <w:rsid w:val="00B65A45"/>
    <w:rsid w:val="00B661B7"/>
    <w:rsid w:val="00B66E23"/>
    <w:rsid w:val="00B7079A"/>
    <w:rsid w:val="00B71880"/>
    <w:rsid w:val="00B71B21"/>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0B8"/>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B708B"/>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56F0"/>
    <w:rsid w:val="00BD5F16"/>
    <w:rsid w:val="00BD638F"/>
    <w:rsid w:val="00BD73E8"/>
    <w:rsid w:val="00BE0AAF"/>
    <w:rsid w:val="00BE1DCA"/>
    <w:rsid w:val="00BE3185"/>
    <w:rsid w:val="00BE3B61"/>
    <w:rsid w:val="00BE4223"/>
    <w:rsid w:val="00BE46B1"/>
    <w:rsid w:val="00BE5169"/>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484E"/>
    <w:rsid w:val="00C353A1"/>
    <w:rsid w:val="00C3544A"/>
    <w:rsid w:val="00C35698"/>
    <w:rsid w:val="00C35745"/>
    <w:rsid w:val="00C35B69"/>
    <w:rsid w:val="00C35DDC"/>
    <w:rsid w:val="00C36795"/>
    <w:rsid w:val="00C36F5C"/>
    <w:rsid w:val="00C41339"/>
    <w:rsid w:val="00C41690"/>
    <w:rsid w:val="00C417D2"/>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3EF4"/>
    <w:rsid w:val="00C655F5"/>
    <w:rsid w:val="00C6596E"/>
    <w:rsid w:val="00C65CA2"/>
    <w:rsid w:val="00C6645B"/>
    <w:rsid w:val="00C66C64"/>
    <w:rsid w:val="00C66CA1"/>
    <w:rsid w:val="00C670F1"/>
    <w:rsid w:val="00C70A9B"/>
    <w:rsid w:val="00C718CD"/>
    <w:rsid w:val="00C72F92"/>
    <w:rsid w:val="00C72F9C"/>
    <w:rsid w:val="00C774F6"/>
    <w:rsid w:val="00C77988"/>
    <w:rsid w:val="00C80096"/>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6A6D"/>
    <w:rsid w:val="00C97901"/>
    <w:rsid w:val="00CA2F9B"/>
    <w:rsid w:val="00CA2FE3"/>
    <w:rsid w:val="00CA4BC5"/>
    <w:rsid w:val="00CA4F33"/>
    <w:rsid w:val="00CA4FDB"/>
    <w:rsid w:val="00CA5740"/>
    <w:rsid w:val="00CA58E9"/>
    <w:rsid w:val="00CA655D"/>
    <w:rsid w:val="00CA74AB"/>
    <w:rsid w:val="00CA77D2"/>
    <w:rsid w:val="00CB0D64"/>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038"/>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07E5A"/>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2DB"/>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04B"/>
    <w:rsid w:val="00D653FA"/>
    <w:rsid w:val="00D65B7F"/>
    <w:rsid w:val="00D667E7"/>
    <w:rsid w:val="00D6744B"/>
    <w:rsid w:val="00D71320"/>
    <w:rsid w:val="00D7388F"/>
    <w:rsid w:val="00D74267"/>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48AC"/>
    <w:rsid w:val="00D85115"/>
    <w:rsid w:val="00D856A7"/>
    <w:rsid w:val="00D857DC"/>
    <w:rsid w:val="00D85AFE"/>
    <w:rsid w:val="00D8619D"/>
    <w:rsid w:val="00D86F78"/>
    <w:rsid w:val="00D91AB0"/>
    <w:rsid w:val="00D91B3B"/>
    <w:rsid w:val="00D9236D"/>
    <w:rsid w:val="00D92534"/>
    <w:rsid w:val="00D938C1"/>
    <w:rsid w:val="00D93FC8"/>
    <w:rsid w:val="00D968FD"/>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70B"/>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A2C"/>
    <w:rsid w:val="00E15F6F"/>
    <w:rsid w:val="00E16137"/>
    <w:rsid w:val="00E170B7"/>
    <w:rsid w:val="00E1710A"/>
    <w:rsid w:val="00E172A2"/>
    <w:rsid w:val="00E17FCE"/>
    <w:rsid w:val="00E20BF7"/>
    <w:rsid w:val="00E21DB5"/>
    <w:rsid w:val="00E221CC"/>
    <w:rsid w:val="00E2555D"/>
    <w:rsid w:val="00E2580D"/>
    <w:rsid w:val="00E258E5"/>
    <w:rsid w:val="00E263EC"/>
    <w:rsid w:val="00E264E2"/>
    <w:rsid w:val="00E26751"/>
    <w:rsid w:val="00E27277"/>
    <w:rsid w:val="00E27306"/>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19E"/>
    <w:rsid w:val="00E709B1"/>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2564"/>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891"/>
    <w:rsid w:val="00EE2AD4"/>
    <w:rsid w:val="00EE327C"/>
    <w:rsid w:val="00EE3F5C"/>
    <w:rsid w:val="00EE5B62"/>
    <w:rsid w:val="00EF0890"/>
    <w:rsid w:val="00EF17AE"/>
    <w:rsid w:val="00EF1991"/>
    <w:rsid w:val="00EF3450"/>
    <w:rsid w:val="00EF3A82"/>
    <w:rsid w:val="00EF4956"/>
    <w:rsid w:val="00EF631C"/>
    <w:rsid w:val="00EF676F"/>
    <w:rsid w:val="00EF6DED"/>
    <w:rsid w:val="00F009F7"/>
    <w:rsid w:val="00F010C9"/>
    <w:rsid w:val="00F01676"/>
    <w:rsid w:val="00F016F5"/>
    <w:rsid w:val="00F01D31"/>
    <w:rsid w:val="00F024A0"/>
    <w:rsid w:val="00F02A96"/>
    <w:rsid w:val="00F02D24"/>
    <w:rsid w:val="00F02D5E"/>
    <w:rsid w:val="00F0361F"/>
    <w:rsid w:val="00F04D36"/>
    <w:rsid w:val="00F04F2E"/>
    <w:rsid w:val="00F04F8F"/>
    <w:rsid w:val="00F07381"/>
    <w:rsid w:val="00F1024A"/>
    <w:rsid w:val="00F107BB"/>
    <w:rsid w:val="00F10883"/>
    <w:rsid w:val="00F147EA"/>
    <w:rsid w:val="00F16B52"/>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46F"/>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5C2F"/>
    <w:rsid w:val="00F564A4"/>
    <w:rsid w:val="00F56F01"/>
    <w:rsid w:val="00F57B31"/>
    <w:rsid w:val="00F57F10"/>
    <w:rsid w:val="00F6097D"/>
    <w:rsid w:val="00F609B6"/>
    <w:rsid w:val="00F6314F"/>
    <w:rsid w:val="00F646A6"/>
    <w:rsid w:val="00F64DE8"/>
    <w:rsid w:val="00F657E5"/>
    <w:rsid w:val="00F66D95"/>
    <w:rsid w:val="00F675D0"/>
    <w:rsid w:val="00F67A7C"/>
    <w:rsid w:val="00F67CC3"/>
    <w:rsid w:val="00F70A46"/>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7DD"/>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4AE0"/>
    <w:rsid w:val="00FB5562"/>
    <w:rsid w:val="00FB670E"/>
    <w:rsid w:val="00FB68AA"/>
    <w:rsid w:val="00FB7F99"/>
    <w:rsid w:val="00FC0E3C"/>
    <w:rsid w:val="00FC156C"/>
    <w:rsid w:val="00FC1A98"/>
    <w:rsid w:val="00FC2C6A"/>
    <w:rsid w:val="00FC2E70"/>
    <w:rsid w:val="00FC33C9"/>
    <w:rsid w:val="00FC3A19"/>
    <w:rsid w:val="00FC4132"/>
    <w:rsid w:val="00FC4A13"/>
    <w:rsid w:val="00FC5519"/>
    <w:rsid w:val="00FC5D78"/>
    <w:rsid w:val="00FC5E3A"/>
    <w:rsid w:val="00FC6281"/>
    <w:rsid w:val="00FC684B"/>
    <w:rsid w:val="00FC6E54"/>
    <w:rsid w:val="00FC730B"/>
    <w:rsid w:val="00FD19C1"/>
    <w:rsid w:val="00FD1B29"/>
    <w:rsid w:val="00FD1E17"/>
    <w:rsid w:val="00FD23EC"/>
    <w:rsid w:val="00FD3878"/>
    <w:rsid w:val="00FD41A6"/>
    <w:rsid w:val="00FD4CF7"/>
    <w:rsid w:val="00FD545D"/>
    <w:rsid w:val="00FD5ECC"/>
    <w:rsid w:val="00FE082E"/>
    <w:rsid w:val="00FE1162"/>
    <w:rsid w:val="00FE1BC5"/>
    <w:rsid w:val="00FE1FE6"/>
    <w:rsid w:val="00FE2C08"/>
    <w:rsid w:val="00FE344F"/>
    <w:rsid w:val="00FE416F"/>
    <w:rsid w:val="00FE4E9C"/>
    <w:rsid w:val="00FE5122"/>
    <w:rsid w:val="00FE7C35"/>
    <w:rsid w:val="00FF136A"/>
    <w:rsid w:val="00FF1762"/>
    <w:rsid w:val="00FF24AC"/>
    <w:rsid w:val="00FF30AD"/>
    <w:rsid w:val="00FF3D8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5445002">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77722005">
      <w:bodyDiv w:val="1"/>
      <w:marLeft w:val="0"/>
      <w:marRight w:val="0"/>
      <w:marTop w:val="0"/>
      <w:marBottom w:val="0"/>
      <w:divBdr>
        <w:top w:val="none" w:sz="0" w:space="0" w:color="auto"/>
        <w:left w:val="none" w:sz="0" w:space="0" w:color="auto"/>
        <w:bottom w:val="none" w:sz="0" w:space="0" w:color="auto"/>
        <w:right w:val="none" w:sz="0" w:space="0" w:color="auto"/>
      </w:divBdr>
    </w:div>
    <w:div w:id="489179088">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203783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0929449">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1679522">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4592371">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6555543">
      <w:bodyDiv w:val="1"/>
      <w:marLeft w:val="0"/>
      <w:marRight w:val="0"/>
      <w:marTop w:val="0"/>
      <w:marBottom w:val="0"/>
      <w:divBdr>
        <w:top w:val="none" w:sz="0" w:space="0" w:color="auto"/>
        <w:left w:val="none" w:sz="0" w:space="0" w:color="auto"/>
        <w:bottom w:val="none" w:sz="0" w:space="0" w:color="auto"/>
        <w:right w:val="none" w:sz="0" w:space="0" w:color="auto"/>
      </w:divBdr>
    </w:div>
    <w:div w:id="854610344">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11934637">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8101090">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52268174">
      <w:bodyDiv w:val="1"/>
      <w:marLeft w:val="0"/>
      <w:marRight w:val="0"/>
      <w:marTop w:val="0"/>
      <w:marBottom w:val="0"/>
      <w:divBdr>
        <w:top w:val="none" w:sz="0" w:space="0" w:color="auto"/>
        <w:left w:val="none" w:sz="0" w:space="0" w:color="auto"/>
        <w:bottom w:val="none" w:sz="0" w:space="0" w:color="auto"/>
        <w:right w:val="none" w:sz="0" w:space="0" w:color="auto"/>
      </w:divBdr>
    </w:div>
    <w:div w:id="1052312574">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08162058">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69952666">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02129998">
      <w:bodyDiv w:val="1"/>
      <w:marLeft w:val="0"/>
      <w:marRight w:val="0"/>
      <w:marTop w:val="0"/>
      <w:marBottom w:val="0"/>
      <w:divBdr>
        <w:top w:val="none" w:sz="0" w:space="0" w:color="auto"/>
        <w:left w:val="none" w:sz="0" w:space="0" w:color="auto"/>
        <w:bottom w:val="none" w:sz="0" w:space="0" w:color="auto"/>
        <w:right w:val="none" w:sz="0" w:space="0" w:color="auto"/>
      </w:divBdr>
    </w:div>
    <w:div w:id="1208377110">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256493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0316771">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23896120">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15543983">
      <w:bodyDiv w:val="1"/>
      <w:marLeft w:val="0"/>
      <w:marRight w:val="0"/>
      <w:marTop w:val="0"/>
      <w:marBottom w:val="0"/>
      <w:divBdr>
        <w:top w:val="none" w:sz="0" w:space="0" w:color="auto"/>
        <w:left w:val="none" w:sz="0" w:space="0" w:color="auto"/>
        <w:bottom w:val="none" w:sz="0" w:space="0" w:color="auto"/>
        <w:right w:val="none" w:sz="0" w:space="0" w:color="auto"/>
      </w:divBdr>
    </w:div>
    <w:div w:id="1439983822">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53432776">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00146051">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5860428">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6857548">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13ACDD-65FF-4A0F-97BB-3C625B704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71</Pages>
  <Words>25447</Words>
  <Characters>145049</Characters>
  <Application>Microsoft Office Word</Application>
  <DocSecurity>0</DocSecurity>
  <Lines>1208</Lines>
  <Paragraphs>340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170156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28</cp:revision>
  <cp:lastPrinted>2023-02-16T03:18:00Z</cp:lastPrinted>
  <dcterms:created xsi:type="dcterms:W3CDTF">2023-11-17T04:11:00Z</dcterms:created>
  <dcterms:modified xsi:type="dcterms:W3CDTF">2023-11-20T02:58:00Z</dcterms:modified>
</cp:coreProperties>
</file>