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871D1A"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92 (1399)&#10;20 дека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871D1A"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3C2C34">
        <w:rPr>
          <w:rFonts w:ascii="Arial" w:hAnsi="Arial" w:cs="Arial"/>
          <w:b/>
          <w:sz w:val="20"/>
          <w:szCs w:val="20"/>
        </w:rPr>
        <w:t>9</w:t>
      </w:r>
      <w:r w:rsidR="001C7523">
        <w:rPr>
          <w:rFonts w:ascii="Arial" w:hAnsi="Arial" w:cs="Arial"/>
          <w:b/>
          <w:sz w:val="20"/>
          <w:szCs w:val="20"/>
        </w:rPr>
        <w:t>2</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2B7718">
        <w:rPr>
          <w:rFonts w:ascii="Arial" w:hAnsi="Arial" w:cs="Arial"/>
          <w:b/>
          <w:sz w:val="20"/>
          <w:szCs w:val="20"/>
        </w:rPr>
        <w:t>9</w:t>
      </w:r>
      <w:r w:rsidR="001C7523">
        <w:rPr>
          <w:rFonts w:ascii="Arial" w:hAnsi="Arial" w:cs="Arial"/>
          <w:b/>
          <w:sz w:val="20"/>
          <w:szCs w:val="20"/>
        </w:rPr>
        <w:t>9</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1C7523">
        <w:rPr>
          <w:rFonts w:ascii="Arial" w:hAnsi="Arial" w:cs="Arial"/>
          <w:b/>
          <w:sz w:val="20"/>
          <w:szCs w:val="20"/>
        </w:rPr>
        <w:t>20</w:t>
      </w:r>
      <w:r w:rsidR="00523C4D">
        <w:rPr>
          <w:rFonts w:ascii="Arial" w:hAnsi="Arial" w:cs="Arial"/>
          <w:b/>
          <w:sz w:val="20"/>
          <w:szCs w:val="20"/>
        </w:rPr>
        <w:t xml:space="preserve"> </w:t>
      </w:r>
      <w:r w:rsidR="00AB1702">
        <w:rPr>
          <w:rFonts w:ascii="Arial" w:hAnsi="Arial" w:cs="Arial"/>
          <w:b/>
          <w:sz w:val="20"/>
          <w:szCs w:val="20"/>
        </w:rPr>
        <w:t>дека</w:t>
      </w:r>
      <w:r w:rsidR="00795D6B">
        <w:rPr>
          <w:rFonts w:ascii="Arial" w:hAnsi="Arial" w:cs="Arial"/>
          <w:b/>
          <w:sz w:val="20"/>
          <w:szCs w:val="20"/>
        </w:rPr>
        <w:t>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353320" w:rsidRDefault="00353320" w:rsidP="00CE66FD">
      <w:pPr>
        <w:jc w:val="both"/>
        <w:rPr>
          <w:rFonts w:ascii="Arial" w:hAnsi="Arial" w:cs="Arial"/>
          <w:sz w:val="20"/>
          <w:szCs w:val="20"/>
        </w:rPr>
      </w:pPr>
    </w:p>
    <w:p w:rsidR="005F7B59" w:rsidRDefault="005F7B59"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77791" w:rsidRDefault="00477791"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2E3EF4" w:rsidTr="00C26F6E">
        <w:trPr>
          <w:trHeight w:val="388"/>
        </w:trPr>
        <w:tc>
          <w:tcPr>
            <w:tcW w:w="290" w:type="pct"/>
            <w:shd w:val="clear" w:color="auto" w:fill="auto"/>
          </w:tcPr>
          <w:p w:rsidR="002E3EF4" w:rsidRDefault="002E3EF4" w:rsidP="00C26F6E">
            <w:pPr>
              <w:tabs>
                <w:tab w:val="left" w:pos="9071"/>
              </w:tabs>
              <w:ind w:right="-143"/>
              <w:jc w:val="both"/>
              <w:rPr>
                <w:rFonts w:ascii="Arial" w:hAnsi="Arial" w:cs="Arial"/>
                <w:b/>
                <w:sz w:val="20"/>
                <w:szCs w:val="20"/>
              </w:rPr>
            </w:pPr>
            <w:r>
              <w:rPr>
                <w:rFonts w:ascii="Arial" w:hAnsi="Arial" w:cs="Arial"/>
                <w:b/>
                <w:sz w:val="20"/>
                <w:szCs w:val="20"/>
              </w:rPr>
              <w:t>2.1.</w:t>
            </w:r>
          </w:p>
        </w:tc>
        <w:tc>
          <w:tcPr>
            <w:tcW w:w="4420" w:type="pct"/>
            <w:shd w:val="clear" w:color="auto" w:fill="auto"/>
          </w:tcPr>
          <w:p w:rsidR="002E3EF4" w:rsidRPr="00937734" w:rsidRDefault="002E3EF4" w:rsidP="00C26F6E">
            <w:pPr>
              <w:tabs>
                <w:tab w:val="left" w:pos="4860"/>
              </w:tabs>
              <w:jc w:val="both"/>
              <w:rPr>
                <w:rFonts w:ascii="Arial" w:hAnsi="Arial" w:cs="Arial"/>
                <w:b/>
                <w:bCs/>
                <w:sz w:val="20"/>
                <w:szCs w:val="20"/>
              </w:rPr>
            </w:pPr>
            <w:r>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Pr>
                <w:rFonts w:ascii="Arial" w:hAnsi="Arial" w:cs="Arial"/>
                <w:b/>
                <w:sz w:val="20"/>
                <w:szCs w:val="20"/>
              </w:rPr>
              <w:t xml:space="preserve">ОТ 12.12.2024 № 1740 </w:t>
            </w:r>
            <w:r>
              <w:rPr>
                <w:rFonts w:ascii="Arial" w:hAnsi="Arial" w:cs="Arial"/>
                <w:sz w:val="20"/>
                <w:szCs w:val="20"/>
              </w:rPr>
              <w:t>«</w:t>
            </w:r>
            <w:r w:rsidRPr="002E3EF4">
              <w:rPr>
                <w:rFonts w:ascii="Arial" w:hAnsi="Arial" w:cs="Arial"/>
                <w:bCs/>
                <w:color w:val="000000"/>
                <w:sz w:val="20"/>
                <w:szCs w:val="20"/>
              </w:rPr>
              <w:t>Об утверждении Программы профилактики рисков причинения вреда (ущерба) охраняемым законом ценностям в сфере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Куйбышевском районе Новосибирской области на 2025 год</w:t>
            </w:r>
            <w:r>
              <w:rPr>
                <w:rFonts w:ascii="Arial" w:hAnsi="Arial" w:cs="Arial"/>
                <w:sz w:val="20"/>
                <w:szCs w:val="20"/>
              </w:rPr>
              <w:t>»</w:t>
            </w:r>
          </w:p>
        </w:tc>
        <w:tc>
          <w:tcPr>
            <w:tcW w:w="290" w:type="pct"/>
            <w:shd w:val="clear" w:color="auto" w:fill="auto"/>
          </w:tcPr>
          <w:p w:rsidR="002E3EF4" w:rsidRDefault="002E3EF4" w:rsidP="00C26F6E">
            <w:pPr>
              <w:tabs>
                <w:tab w:val="left" w:pos="9071"/>
              </w:tabs>
              <w:ind w:left="-107" w:right="-143"/>
              <w:jc w:val="center"/>
              <w:rPr>
                <w:rFonts w:ascii="Arial" w:hAnsi="Arial" w:cs="Arial"/>
                <w:sz w:val="20"/>
                <w:szCs w:val="20"/>
              </w:rPr>
            </w:pPr>
            <w:r>
              <w:rPr>
                <w:rFonts w:ascii="Arial" w:hAnsi="Arial" w:cs="Arial"/>
                <w:sz w:val="20"/>
                <w:szCs w:val="20"/>
              </w:rPr>
              <w:t>03</w:t>
            </w:r>
          </w:p>
        </w:tc>
      </w:tr>
      <w:tr w:rsidR="002E3EF4" w:rsidTr="00C26F6E">
        <w:trPr>
          <w:trHeight w:val="408"/>
        </w:trPr>
        <w:tc>
          <w:tcPr>
            <w:tcW w:w="290" w:type="pct"/>
            <w:shd w:val="clear" w:color="auto" w:fill="auto"/>
          </w:tcPr>
          <w:p w:rsidR="002E3EF4" w:rsidRDefault="00575D66" w:rsidP="00C26F6E">
            <w:pPr>
              <w:tabs>
                <w:tab w:val="left" w:pos="9071"/>
              </w:tabs>
              <w:ind w:right="-143"/>
              <w:jc w:val="both"/>
              <w:rPr>
                <w:rFonts w:ascii="Arial" w:hAnsi="Arial" w:cs="Arial"/>
                <w:b/>
                <w:sz w:val="20"/>
                <w:szCs w:val="20"/>
              </w:rPr>
            </w:pPr>
            <w:r>
              <w:rPr>
                <w:rFonts w:ascii="Arial" w:hAnsi="Arial" w:cs="Arial"/>
                <w:b/>
                <w:sz w:val="20"/>
                <w:szCs w:val="20"/>
              </w:rPr>
              <w:t>2</w:t>
            </w:r>
            <w:r w:rsidR="002E3EF4">
              <w:rPr>
                <w:rFonts w:ascii="Arial" w:hAnsi="Arial" w:cs="Arial"/>
                <w:b/>
                <w:sz w:val="20"/>
                <w:szCs w:val="20"/>
              </w:rPr>
              <w:t>.2.</w:t>
            </w:r>
          </w:p>
        </w:tc>
        <w:tc>
          <w:tcPr>
            <w:tcW w:w="4420" w:type="pct"/>
            <w:shd w:val="clear" w:color="auto" w:fill="auto"/>
          </w:tcPr>
          <w:p w:rsidR="002E3EF4" w:rsidRPr="004F51F9" w:rsidRDefault="00575D66" w:rsidP="00C26F6E">
            <w:pPr>
              <w:tabs>
                <w:tab w:val="left" w:pos="4860"/>
              </w:tabs>
              <w:jc w:val="both"/>
              <w:rPr>
                <w:rFonts w:ascii="Arial" w:hAnsi="Arial" w:cs="Arial"/>
                <w:b/>
                <w:bCs/>
                <w:sz w:val="20"/>
                <w:szCs w:val="20"/>
              </w:rPr>
            </w:pPr>
            <w:r>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Pr>
                <w:rFonts w:ascii="Arial" w:hAnsi="Arial" w:cs="Arial"/>
                <w:b/>
                <w:sz w:val="20"/>
                <w:szCs w:val="20"/>
              </w:rPr>
              <w:t xml:space="preserve">ОТ 12.12.2024 № 1741 </w:t>
            </w:r>
            <w:r>
              <w:rPr>
                <w:rFonts w:ascii="Arial" w:hAnsi="Arial" w:cs="Arial"/>
                <w:sz w:val="20"/>
                <w:szCs w:val="20"/>
              </w:rPr>
              <w:t>«</w:t>
            </w:r>
            <w:r w:rsidRPr="00930360">
              <w:rPr>
                <w:rFonts w:ascii="Arial" w:hAnsi="Arial" w:cs="Arial"/>
                <w:bCs/>
                <w:color w:val="000000"/>
                <w:sz w:val="20"/>
                <w:szCs w:val="20"/>
              </w:rPr>
              <w:t>Об утверждении Программы профилактики рисков причинения вреда (ущерба) охраняемым законом ценностям при осуществлении муниципального земельного контроля города Куйбышева Куйбышевского района Новосибирской области на 2025 год</w:t>
            </w:r>
            <w:r>
              <w:rPr>
                <w:rFonts w:ascii="Arial" w:hAnsi="Arial" w:cs="Arial"/>
                <w:sz w:val="20"/>
                <w:szCs w:val="20"/>
              </w:rPr>
              <w:t>»</w:t>
            </w:r>
          </w:p>
        </w:tc>
        <w:tc>
          <w:tcPr>
            <w:tcW w:w="290" w:type="pct"/>
            <w:shd w:val="clear" w:color="auto" w:fill="auto"/>
          </w:tcPr>
          <w:p w:rsidR="002E3EF4" w:rsidRDefault="002E3EF4" w:rsidP="00575D66">
            <w:pPr>
              <w:tabs>
                <w:tab w:val="left" w:pos="9071"/>
              </w:tabs>
              <w:ind w:left="-107" w:right="-143"/>
              <w:jc w:val="center"/>
              <w:rPr>
                <w:rFonts w:ascii="Arial" w:hAnsi="Arial" w:cs="Arial"/>
                <w:sz w:val="20"/>
                <w:szCs w:val="20"/>
              </w:rPr>
            </w:pPr>
            <w:r>
              <w:rPr>
                <w:rFonts w:ascii="Arial" w:hAnsi="Arial" w:cs="Arial"/>
                <w:sz w:val="20"/>
                <w:szCs w:val="20"/>
              </w:rPr>
              <w:t>0</w:t>
            </w:r>
            <w:r w:rsidR="00575D66">
              <w:rPr>
                <w:rFonts w:ascii="Arial" w:hAnsi="Arial" w:cs="Arial"/>
                <w:sz w:val="20"/>
                <w:szCs w:val="20"/>
              </w:rPr>
              <w:t>7</w:t>
            </w:r>
          </w:p>
        </w:tc>
      </w:tr>
      <w:tr w:rsidR="00C26F6E" w:rsidTr="00C26F6E">
        <w:trPr>
          <w:trHeight w:val="408"/>
        </w:trPr>
        <w:tc>
          <w:tcPr>
            <w:tcW w:w="290" w:type="pct"/>
            <w:shd w:val="clear" w:color="auto" w:fill="auto"/>
          </w:tcPr>
          <w:p w:rsidR="00C26F6E" w:rsidRDefault="00C26F6E" w:rsidP="00C26F6E">
            <w:pPr>
              <w:tabs>
                <w:tab w:val="left" w:pos="9071"/>
              </w:tabs>
              <w:ind w:right="-143"/>
              <w:jc w:val="both"/>
              <w:rPr>
                <w:rFonts w:ascii="Arial" w:hAnsi="Arial" w:cs="Arial"/>
                <w:b/>
                <w:sz w:val="20"/>
                <w:szCs w:val="20"/>
              </w:rPr>
            </w:pPr>
            <w:r>
              <w:rPr>
                <w:rFonts w:ascii="Arial" w:hAnsi="Arial" w:cs="Arial"/>
                <w:b/>
                <w:sz w:val="20"/>
                <w:szCs w:val="20"/>
              </w:rPr>
              <w:t>2.3.</w:t>
            </w:r>
          </w:p>
        </w:tc>
        <w:tc>
          <w:tcPr>
            <w:tcW w:w="4420" w:type="pct"/>
            <w:shd w:val="clear" w:color="auto" w:fill="auto"/>
          </w:tcPr>
          <w:p w:rsidR="00C26F6E" w:rsidRDefault="001E2C70" w:rsidP="00C26F6E">
            <w:pPr>
              <w:tabs>
                <w:tab w:val="left" w:pos="4860"/>
              </w:tabs>
              <w:jc w:val="both"/>
              <w:rPr>
                <w:rFonts w:ascii="Arial" w:hAnsi="Arial" w:cs="Arial"/>
                <w:b/>
                <w:bCs/>
                <w:sz w:val="20"/>
                <w:szCs w:val="20"/>
              </w:rPr>
            </w:pPr>
            <w:r>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Pr>
                <w:rFonts w:ascii="Arial" w:hAnsi="Arial" w:cs="Arial"/>
                <w:b/>
                <w:sz w:val="20"/>
                <w:szCs w:val="20"/>
              </w:rPr>
              <w:t xml:space="preserve">ОТ 12.12.2024 № 1742 </w:t>
            </w:r>
            <w:r>
              <w:rPr>
                <w:rFonts w:ascii="Arial" w:hAnsi="Arial" w:cs="Arial"/>
                <w:sz w:val="20"/>
                <w:szCs w:val="20"/>
              </w:rPr>
              <w:t>«</w:t>
            </w:r>
            <w:r w:rsidRPr="00C26F6E">
              <w:rPr>
                <w:rFonts w:ascii="Arial" w:hAnsi="Arial" w:cs="Arial"/>
                <w:bCs/>
                <w:color w:val="000000"/>
                <w:sz w:val="20"/>
                <w:szCs w:val="20"/>
              </w:rPr>
              <w:t>Об утверждении Программы профилактики рисков причинения вреда (ущерба) охраняемым законом ценностям в сфере муниципального жилищного контроля на территории города Куйбышева Куйбышевского района Новосибирской области на 2025 год</w:t>
            </w:r>
            <w:r>
              <w:rPr>
                <w:rFonts w:ascii="Arial" w:hAnsi="Arial" w:cs="Arial"/>
                <w:sz w:val="20"/>
                <w:szCs w:val="20"/>
              </w:rPr>
              <w:t>»</w:t>
            </w:r>
          </w:p>
        </w:tc>
        <w:tc>
          <w:tcPr>
            <w:tcW w:w="290" w:type="pct"/>
            <w:shd w:val="clear" w:color="auto" w:fill="auto"/>
          </w:tcPr>
          <w:p w:rsidR="00C26F6E" w:rsidRDefault="001E2C70" w:rsidP="00575D66">
            <w:pPr>
              <w:tabs>
                <w:tab w:val="left" w:pos="9071"/>
              </w:tabs>
              <w:ind w:left="-107" w:right="-143"/>
              <w:jc w:val="center"/>
              <w:rPr>
                <w:rFonts w:ascii="Arial" w:hAnsi="Arial" w:cs="Arial"/>
                <w:sz w:val="20"/>
                <w:szCs w:val="20"/>
              </w:rPr>
            </w:pPr>
            <w:r>
              <w:rPr>
                <w:rFonts w:ascii="Arial" w:hAnsi="Arial" w:cs="Arial"/>
                <w:sz w:val="20"/>
                <w:szCs w:val="20"/>
              </w:rPr>
              <w:t>11</w:t>
            </w:r>
          </w:p>
        </w:tc>
      </w:tr>
      <w:tr w:rsidR="001E2C70" w:rsidTr="00C26F6E">
        <w:trPr>
          <w:trHeight w:val="408"/>
        </w:trPr>
        <w:tc>
          <w:tcPr>
            <w:tcW w:w="290" w:type="pct"/>
            <w:shd w:val="clear" w:color="auto" w:fill="auto"/>
          </w:tcPr>
          <w:p w:rsidR="001E2C70" w:rsidRDefault="001E2C70" w:rsidP="00C26F6E">
            <w:pPr>
              <w:tabs>
                <w:tab w:val="left" w:pos="9071"/>
              </w:tabs>
              <w:ind w:right="-143"/>
              <w:jc w:val="both"/>
              <w:rPr>
                <w:rFonts w:ascii="Arial" w:hAnsi="Arial" w:cs="Arial"/>
                <w:b/>
                <w:sz w:val="20"/>
                <w:szCs w:val="20"/>
              </w:rPr>
            </w:pPr>
            <w:r>
              <w:rPr>
                <w:rFonts w:ascii="Arial" w:hAnsi="Arial" w:cs="Arial"/>
                <w:b/>
                <w:sz w:val="20"/>
                <w:szCs w:val="20"/>
              </w:rPr>
              <w:t>2.4.</w:t>
            </w:r>
          </w:p>
        </w:tc>
        <w:tc>
          <w:tcPr>
            <w:tcW w:w="4420" w:type="pct"/>
            <w:shd w:val="clear" w:color="auto" w:fill="auto"/>
          </w:tcPr>
          <w:p w:rsidR="001E2C70" w:rsidRDefault="00432D71" w:rsidP="00C26F6E">
            <w:pPr>
              <w:tabs>
                <w:tab w:val="left" w:pos="4860"/>
              </w:tabs>
              <w:jc w:val="both"/>
              <w:rPr>
                <w:rFonts w:ascii="Arial" w:hAnsi="Arial" w:cs="Arial"/>
                <w:b/>
                <w:bCs/>
                <w:sz w:val="20"/>
                <w:szCs w:val="20"/>
              </w:rPr>
            </w:pPr>
            <w:r>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Pr>
                <w:rFonts w:ascii="Arial" w:hAnsi="Arial" w:cs="Arial"/>
                <w:b/>
                <w:sz w:val="20"/>
                <w:szCs w:val="20"/>
              </w:rPr>
              <w:t xml:space="preserve">ОТ 12.12.2024 № 1743 </w:t>
            </w:r>
            <w:r>
              <w:rPr>
                <w:rFonts w:ascii="Arial" w:hAnsi="Arial" w:cs="Arial"/>
                <w:sz w:val="20"/>
                <w:szCs w:val="20"/>
              </w:rPr>
              <w:t>«</w:t>
            </w:r>
            <w:r w:rsidRPr="0011424D">
              <w:rPr>
                <w:rFonts w:ascii="Arial" w:hAnsi="Arial" w:cs="Arial"/>
                <w:bCs/>
                <w:color w:val="000000"/>
                <w:sz w:val="20"/>
                <w:szCs w:val="20"/>
              </w:rPr>
              <w:t>Об утверждении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и в дорожном хозяйстве в границах города Куйбышева Куйбышевского района Новосибирской области на 2025 год</w:t>
            </w:r>
            <w:r>
              <w:rPr>
                <w:rFonts w:ascii="Arial" w:hAnsi="Arial" w:cs="Arial"/>
                <w:sz w:val="20"/>
                <w:szCs w:val="20"/>
              </w:rPr>
              <w:t>»</w:t>
            </w:r>
          </w:p>
        </w:tc>
        <w:tc>
          <w:tcPr>
            <w:tcW w:w="290" w:type="pct"/>
            <w:shd w:val="clear" w:color="auto" w:fill="auto"/>
          </w:tcPr>
          <w:p w:rsidR="001E2C70" w:rsidRDefault="00432D71" w:rsidP="00575D66">
            <w:pPr>
              <w:tabs>
                <w:tab w:val="left" w:pos="9071"/>
              </w:tabs>
              <w:ind w:left="-107" w:right="-143"/>
              <w:jc w:val="center"/>
              <w:rPr>
                <w:rFonts w:ascii="Arial" w:hAnsi="Arial" w:cs="Arial"/>
                <w:sz w:val="20"/>
                <w:szCs w:val="20"/>
              </w:rPr>
            </w:pPr>
            <w:r>
              <w:rPr>
                <w:rFonts w:ascii="Arial" w:hAnsi="Arial" w:cs="Arial"/>
                <w:sz w:val="20"/>
                <w:szCs w:val="20"/>
              </w:rPr>
              <w:t>14</w:t>
            </w:r>
          </w:p>
        </w:tc>
      </w:tr>
      <w:tr w:rsidR="007135B7" w:rsidTr="00C26F6E">
        <w:trPr>
          <w:trHeight w:val="408"/>
        </w:trPr>
        <w:tc>
          <w:tcPr>
            <w:tcW w:w="290" w:type="pct"/>
            <w:shd w:val="clear" w:color="auto" w:fill="auto"/>
          </w:tcPr>
          <w:p w:rsidR="007135B7" w:rsidRDefault="007135B7" w:rsidP="00C26F6E">
            <w:pPr>
              <w:tabs>
                <w:tab w:val="left" w:pos="9071"/>
              </w:tabs>
              <w:ind w:right="-143"/>
              <w:jc w:val="both"/>
              <w:rPr>
                <w:rFonts w:ascii="Arial" w:hAnsi="Arial" w:cs="Arial"/>
                <w:b/>
                <w:sz w:val="20"/>
                <w:szCs w:val="20"/>
              </w:rPr>
            </w:pPr>
            <w:r>
              <w:rPr>
                <w:rFonts w:ascii="Arial" w:hAnsi="Arial" w:cs="Arial"/>
                <w:b/>
                <w:sz w:val="20"/>
                <w:szCs w:val="20"/>
              </w:rPr>
              <w:t>2.5.</w:t>
            </w:r>
          </w:p>
        </w:tc>
        <w:tc>
          <w:tcPr>
            <w:tcW w:w="4420" w:type="pct"/>
            <w:shd w:val="clear" w:color="auto" w:fill="auto"/>
          </w:tcPr>
          <w:p w:rsidR="007135B7" w:rsidRDefault="007135B7" w:rsidP="00C26F6E">
            <w:pPr>
              <w:tabs>
                <w:tab w:val="left" w:pos="4860"/>
              </w:tabs>
              <w:jc w:val="both"/>
              <w:rPr>
                <w:rFonts w:ascii="Arial" w:hAnsi="Arial" w:cs="Arial"/>
                <w:b/>
                <w:bCs/>
                <w:sz w:val="20"/>
                <w:szCs w:val="20"/>
              </w:rPr>
            </w:pPr>
            <w:r>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Pr>
                <w:rFonts w:ascii="Arial" w:hAnsi="Arial" w:cs="Arial"/>
                <w:b/>
                <w:sz w:val="20"/>
                <w:szCs w:val="20"/>
              </w:rPr>
              <w:t xml:space="preserve">ОТ 12.12.2024 № 1744 </w:t>
            </w:r>
            <w:r>
              <w:rPr>
                <w:rFonts w:ascii="Arial" w:hAnsi="Arial" w:cs="Arial"/>
                <w:sz w:val="20"/>
                <w:szCs w:val="20"/>
              </w:rPr>
              <w:t>«</w:t>
            </w:r>
            <w:r w:rsidRPr="007135B7">
              <w:rPr>
                <w:rFonts w:ascii="Arial" w:hAnsi="Arial" w:cs="Arial"/>
                <w:bCs/>
                <w:color w:val="000000"/>
                <w:sz w:val="20"/>
                <w:szCs w:val="20"/>
              </w:rPr>
              <w:t>Об утверждении Программы профилактики рисков причинения вреда (ущерба) охраняемым законом ценностям в рамках муниципального контроля в сфере благоустройства на территории города Куйбышева Куйбышевского района Новосибирской области на 2025 год</w:t>
            </w:r>
            <w:r>
              <w:rPr>
                <w:rFonts w:ascii="Arial" w:hAnsi="Arial" w:cs="Arial"/>
                <w:sz w:val="20"/>
                <w:szCs w:val="20"/>
              </w:rPr>
              <w:t>»</w:t>
            </w:r>
          </w:p>
        </w:tc>
        <w:tc>
          <w:tcPr>
            <w:tcW w:w="290" w:type="pct"/>
            <w:shd w:val="clear" w:color="auto" w:fill="auto"/>
          </w:tcPr>
          <w:p w:rsidR="007135B7" w:rsidRDefault="007135B7" w:rsidP="00575D66">
            <w:pPr>
              <w:tabs>
                <w:tab w:val="left" w:pos="9071"/>
              </w:tabs>
              <w:ind w:left="-107" w:right="-143"/>
              <w:jc w:val="center"/>
              <w:rPr>
                <w:rFonts w:ascii="Arial" w:hAnsi="Arial" w:cs="Arial"/>
                <w:sz w:val="20"/>
                <w:szCs w:val="20"/>
              </w:rPr>
            </w:pPr>
            <w:r>
              <w:rPr>
                <w:rFonts w:ascii="Arial" w:hAnsi="Arial" w:cs="Arial"/>
                <w:sz w:val="20"/>
                <w:szCs w:val="20"/>
              </w:rPr>
              <w:t>19</w:t>
            </w:r>
          </w:p>
        </w:tc>
      </w:tr>
    </w:tbl>
    <w:p w:rsidR="002E3EF4" w:rsidRDefault="002E3EF4" w:rsidP="00034B79">
      <w:pPr>
        <w:jc w:val="both"/>
        <w:rPr>
          <w:rFonts w:ascii="Arial" w:hAnsi="Arial" w:cs="Arial"/>
          <w:sz w:val="20"/>
          <w:szCs w:val="20"/>
        </w:rPr>
      </w:pPr>
    </w:p>
    <w:p w:rsidR="00F4218B" w:rsidRDefault="00F4218B"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2F7C7C" w:rsidTr="007C0EA0">
        <w:trPr>
          <w:trHeight w:val="388"/>
        </w:trPr>
        <w:tc>
          <w:tcPr>
            <w:tcW w:w="290" w:type="pct"/>
            <w:shd w:val="clear" w:color="auto" w:fill="auto"/>
          </w:tcPr>
          <w:p w:rsidR="002F7C7C" w:rsidRDefault="002F7C7C" w:rsidP="00674AB2">
            <w:pPr>
              <w:tabs>
                <w:tab w:val="left" w:pos="9071"/>
              </w:tabs>
              <w:ind w:right="-143"/>
              <w:jc w:val="both"/>
              <w:rPr>
                <w:rFonts w:ascii="Arial" w:hAnsi="Arial" w:cs="Arial"/>
                <w:b/>
                <w:sz w:val="20"/>
                <w:szCs w:val="20"/>
              </w:rPr>
            </w:pPr>
            <w:r>
              <w:rPr>
                <w:rFonts w:ascii="Arial" w:hAnsi="Arial" w:cs="Arial"/>
                <w:b/>
                <w:sz w:val="20"/>
                <w:szCs w:val="20"/>
              </w:rPr>
              <w:t>3.1.</w:t>
            </w:r>
          </w:p>
        </w:tc>
        <w:tc>
          <w:tcPr>
            <w:tcW w:w="4420" w:type="pct"/>
            <w:shd w:val="clear" w:color="auto" w:fill="auto"/>
          </w:tcPr>
          <w:p w:rsidR="002F7C7C" w:rsidRPr="00937734" w:rsidRDefault="001C7523" w:rsidP="00AA1F8C">
            <w:pPr>
              <w:tabs>
                <w:tab w:val="left" w:pos="4860"/>
              </w:tabs>
              <w:jc w:val="both"/>
              <w:rPr>
                <w:rFonts w:ascii="Arial" w:hAnsi="Arial" w:cs="Arial"/>
                <w:b/>
                <w:bCs/>
                <w:sz w:val="20"/>
                <w:szCs w:val="20"/>
              </w:rPr>
            </w:pPr>
            <w:r w:rsidRPr="004F51F9">
              <w:rPr>
                <w:rFonts w:ascii="Arial" w:hAnsi="Arial" w:cs="Arial"/>
                <w:b/>
                <w:bCs/>
                <w:sz w:val="20"/>
                <w:szCs w:val="20"/>
              </w:rPr>
              <w:t>ЗАКЛЮЧЕНИЕ</w:t>
            </w:r>
            <w:r>
              <w:rPr>
                <w:rFonts w:ascii="Arial" w:hAnsi="Arial" w:cs="Arial"/>
                <w:b/>
                <w:spacing w:val="2"/>
                <w:sz w:val="20"/>
                <w:szCs w:val="20"/>
              </w:rPr>
              <w:t xml:space="preserve"> </w:t>
            </w:r>
            <w:r w:rsidRPr="001E3C09">
              <w:rPr>
                <w:rFonts w:ascii="Arial" w:hAnsi="Arial" w:cs="Arial"/>
                <w:sz w:val="20"/>
                <w:szCs w:val="20"/>
                <w:lang w:eastAsia="ar-SA"/>
              </w:rPr>
              <w:t xml:space="preserve">о </w:t>
            </w:r>
            <w:r>
              <w:rPr>
                <w:rFonts w:ascii="Arial" w:hAnsi="Arial" w:cs="Arial"/>
                <w:sz w:val="20"/>
                <w:szCs w:val="20"/>
                <w:lang w:eastAsia="ar-SA"/>
              </w:rPr>
              <w:t>результатах общественных обсуждений</w:t>
            </w:r>
          </w:p>
        </w:tc>
        <w:tc>
          <w:tcPr>
            <w:tcW w:w="290" w:type="pct"/>
            <w:shd w:val="clear" w:color="auto" w:fill="auto"/>
          </w:tcPr>
          <w:p w:rsidR="00EB1C04" w:rsidRDefault="00871D1A" w:rsidP="007C0EA0">
            <w:pPr>
              <w:tabs>
                <w:tab w:val="left" w:pos="9071"/>
              </w:tabs>
              <w:ind w:left="-107" w:right="-143"/>
              <w:jc w:val="center"/>
              <w:rPr>
                <w:rFonts w:ascii="Arial" w:hAnsi="Arial" w:cs="Arial"/>
                <w:sz w:val="20"/>
                <w:szCs w:val="20"/>
              </w:rPr>
            </w:pPr>
            <w:r>
              <w:rPr>
                <w:rFonts w:ascii="Arial" w:hAnsi="Arial" w:cs="Arial"/>
                <w:sz w:val="20"/>
                <w:szCs w:val="20"/>
              </w:rPr>
              <w:t>23</w:t>
            </w:r>
          </w:p>
        </w:tc>
      </w:tr>
      <w:tr w:rsidR="007C0EA0" w:rsidTr="007C0EA0">
        <w:trPr>
          <w:trHeight w:val="408"/>
        </w:trPr>
        <w:tc>
          <w:tcPr>
            <w:tcW w:w="290" w:type="pct"/>
            <w:shd w:val="clear" w:color="auto" w:fill="auto"/>
          </w:tcPr>
          <w:p w:rsidR="007C0EA0" w:rsidRDefault="007C0EA0" w:rsidP="00674AB2">
            <w:pPr>
              <w:tabs>
                <w:tab w:val="left" w:pos="9071"/>
              </w:tabs>
              <w:ind w:right="-143"/>
              <w:jc w:val="both"/>
              <w:rPr>
                <w:rFonts w:ascii="Arial" w:hAnsi="Arial" w:cs="Arial"/>
                <w:b/>
                <w:sz w:val="20"/>
                <w:szCs w:val="20"/>
              </w:rPr>
            </w:pPr>
            <w:r>
              <w:rPr>
                <w:rFonts w:ascii="Arial" w:hAnsi="Arial" w:cs="Arial"/>
                <w:b/>
                <w:sz w:val="20"/>
                <w:szCs w:val="20"/>
              </w:rPr>
              <w:t>3.2.</w:t>
            </w:r>
          </w:p>
        </w:tc>
        <w:tc>
          <w:tcPr>
            <w:tcW w:w="4420" w:type="pct"/>
            <w:shd w:val="clear" w:color="auto" w:fill="auto"/>
          </w:tcPr>
          <w:p w:rsidR="007C0EA0" w:rsidRPr="004F51F9" w:rsidRDefault="007C0EA0" w:rsidP="00AA1F8C">
            <w:pPr>
              <w:tabs>
                <w:tab w:val="left" w:pos="4860"/>
              </w:tabs>
              <w:jc w:val="both"/>
              <w:rPr>
                <w:rFonts w:ascii="Arial" w:hAnsi="Arial" w:cs="Arial"/>
                <w:b/>
                <w:bCs/>
                <w:sz w:val="20"/>
                <w:szCs w:val="20"/>
              </w:rPr>
            </w:pPr>
            <w:r w:rsidRPr="004F51F9">
              <w:rPr>
                <w:rFonts w:ascii="Arial" w:hAnsi="Arial" w:cs="Arial"/>
                <w:b/>
                <w:bCs/>
                <w:sz w:val="20"/>
                <w:szCs w:val="20"/>
              </w:rPr>
              <w:t>ЗАКЛЮЧЕНИЕ</w:t>
            </w:r>
            <w:r>
              <w:rPr>
                <w:rFonts w:ascii="Arial" w:hAnsi="Arial" w:cs="Arial"/>
                <w:b/>
                <w:spacing w:val="2"/>
                <w:sz w:val="20"/>
                <w:szCs w:val="20"/>
              </w:rPr>
              <w:t xml:space="preserve"> </w:t>
            </w:r>
            <w:r w:rsidRPr="001E3C09">
              <w:rPr>
                <w:rFonts w:ascii="Arial" w:hAnsi="Arial" w:cs="Arial"/>
                <w:sz w:val="20"/>
                <w:szCs w:val="20"/>
                <w:lang w:eastAsia="ar-SA"/>
              </w:rPr>
              <w:t xml:space="preserve">о </w:t>
            </w:r>
            <w:r>
              <w:rPr>
                <w:rFonts w:ascii="Arial" w:hAnsi="Arial" w:cs="Arial"/>
                <w:sz w:val="20"/>
                <w:szCs w:val="20"/>
                <w:lang w:eastAsia="ar-SA"/>
              </w:rPr>
              <w:t>результатах общественных обсуждений</w:t>
            </w:r>
          </w:p>
        </w:tc>
        <w:tc>
          <w:tcPr>
            <w:tcW w:w="290" w:type="pct"/>
            <w:shd w:val="clear" w:color="auto" w:fill="auto"/>
          </w:tcPr>
          <w:p w:rsidR="007C0EA0" w:rsidRDefault="00871D1A" w:rsidP="00EB1C04">
            <w:pPr>
              <w:tabs>
                <w:tab w:val="left" w:pos="9071"/>
              </w:tabs>
              <w:ind w:left="-107" w:right="-143"/>
              <w:jc w:val="center"/>
              <w:rPr>
                <w:rFonts w:ascii="Arial" w:hAnsi="Arial" w:cs="Arial"/>
                <w:sz w:val="20"/>
                <w:szCs w:val="20"/>
              </w:rPr>
            </w:pPr>
            <w:r>
              <w:rPr>
                <w:rFonts w:ascii="Arial" w:hAnsi="Arial" w:cs="Arial"/>
                <w:sz w:val="20"/>
                <w:szCs w:val="20"/>
              </w:rPr>
              <w:t>24</w:t>
            </w:r>
            <w:bookmarkStart w:id="0" w:name="_GoBack"/>
            <w:bookmarkEnd w:id="0"/>
          </w:p>
        </w:tc>
      </w:tr>
    </w:tbl>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DA33CF" w:rsidRDefault="00DA33CF" w:rsidP="00234049">
      <w:pPr>
        <w:jc w:val="both"/>
        <w:rPr>
          <w:rFonts w:ascii="Arial" w:hAnsi="Arial" w:cs="Arial"/>
          <w:b/>
          <w:spacing w:val="1"/>
          <w:sz w:val="20"/>
          <w:szCs w:val="20"/>
        </w:rPr>
      </w:pPr>
    </w:p>
    <w:p w:rsidR="00873EF8" w:rsidRDefault="00873EF8" w:rsidP="00234049">
      <w:pPr>
        <w:jc w:val="both"/>
        <w:rPr>
          <w:rFonts w:ascii="Arial" w:hAnsi="Arial" w:cs="Arial"/>
          <w:b/>
          <w:spacing w:val="1"/>
          <w:sz w:val="20"/>
          <w:szCs w:val="20"/>
        </w:rPr>
      </w:pPr>
    </w:p>
    <w:p w:rsidR="002E3EF4" w:rsidRDefault="002E3EF4" w:rsidP="00C95CEB">
      <w:pPr>
        <w:rPr>
          <w:rFonts w:ascii="Arial" w:hAnsi="Arial" w:cs="Arial"/>
          <w:b/>
          <w:spacing w:val="1"/>
          <w:sz w:val="20"/>
          <w:szCs w:val="20"/>
        </w:rPr>
      </w:pPr>
    </w:p>
    <w:p w:rsidR="00432D71" w:rsidRDefault="00432D71" w:rsidP="00C95CEB">
      <w:pPr>
        <w:rPr>
          <w:rFonts w:ascii="Arial" w:hAnsi="Arial" w:cs="Arial"/>
          <w:b/>
          <w:spacing w:val="1"/>
          <w:sz w:val="20"/>
          <w:szCs w:val="20"/>
        </w:rPr>
      </w:pPr>
    </w:p>
    <w:p w:rsidR="001C7523" w:rsidRDefault="001C7523" w:rsidP="002F7C7C">
      <w:pPr>
        <w:jc w:val="center"/>
        <w:rPr>
          <w:rFonts w:ascii="Arial" w:hAnsi="Arial" w:cs="Arial"/>
          <w:b/>
          <w:sz w:val="20"/>
          <w:szCs w:val="20"/>
        </w:rPr>
      </w:pPr>
    </w:p>
    <w:p w:rsidR="00BC12CF" w:rsidRDefault="00BC12CF" w:rsidP="002F7C7C">
      <w:pPr>
        <w:jc w:val="center"/>
        <w:rPr>
          <w:rFonts w:ascii="Arial" w:hAnsi="Arial" w:cs="Arial"/>
          <w:b/>
          <w:sz w:val="20"/>
          <w:szCs w:val="20"/>
        </w:rPr>
      </w:pPr>
    </w:p>
    <w:p w:rsidR="00BC12CF" w:rsidRDefault="00BC12CF" w:rsidP="002F7C7C">
      <w:pPr>
        <w:jc w:val="center"/>
        <w:rPr>
          <w:rFonts w:ascii="Arial" w:hAnsi="Arial" w:cs="Arial"/>
          <w:b/>
          <w:sz w:val="20"/>
          <w:szCs w:val="20"/>
        </w:rPr>
      </w:pPr>
    </w:p>
    <w:p w:rsidR="002E3EF4" w:rsidRDefault="002E3EF4" w:rsidP="002E3EF4">
      <w:pPr>
        <w:jc w:val="center"/>
        <w:rPr>
          <w:rFonts w:ascii="Arial" w:hAnsi="Arial" w:cs="Arial"/>
          <w:b/>
          <w:spacing w:val="1"/>
          <w:sz w:val="20"/>
          <w:szCs w:val="20"/>
        </w:rPr>
      </w:pPr>
      <w:r>
        <w:rPr>
          <w:rFonts w:ascii="Arial" w:hAnsi="Arial" w:cs="Arial"/>
          <w:b/>
          <w:spacing w:val="1"/>
          <w:sz w:val="20"/>
          <w:szCs w:val="20"/>
        </w:rPr>
        <w:lastRenderedPageBreak/>
        <w:t>РАЗДЕЛ II.</w:t>
      </w:r>
    </w:p>
    <w:p w:rsidR="002E3EF4" w:rsidRDefault="002E3EF4" w:rsidP="002E3EF4">
      <w:pPr>
        <w:shd w:val="clear" w:color="auto" w:fill="FFFFFF"/>
        <w:jc w:val="center"/>
        <w:textAlignment w:val="baseline"/>
        <w:rPr>
          <w:rFonts w:ascii="Arial" w:hAnsi="Arial" w:cs="Arial"/>
          <w:b/>
          <w:spacing w:val="1"/>
          <w:sz w:val="20"/>
          <w:szCs w:val="20"/>
        </w:rPr>
      </w:pPr>
      <w:r>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2E3EF4" w:rsidRDefault="002E3EF4" w:rsidP="002E3EF4">
      <w:pPr>
        <w:widowControl w:val="0"/>
        <w:autoSpaceDE w:val="0"/>
        <w:autoSpaceDN w:val="0"/>
        <w:adjustRightInd w:val="0"/>
        <w:jc w:val="both"/>
        <w:rPr>
          <w:rFonts w:ascii="Arial" w:hAnsi="Arial" w:cs="Arial"/>
          <w:b/>
          <w:sz w:val="20"/>
          <w:szCs w:val="20"/>
        </w:rPr>
      </w:pPr>
    </w:p>
    <w:p w:rsidR="00F7734D" w:rsidRDefault="00F7734D" w:rsidP="002E3EF4">
      <w:pPr>
        <w:widowControl w:val="0"/>
        <w:autoSpaceDE w:val="0"/>
        <w:autoSpaceDN w:val="0"/>
        <w:adjustRightInd w:val="0"/>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47"/>
      </w:tblGrid>
      <w:tr w:rsidR="002E3EF4" w:rsidTr="0073477A">
        <w:trPr>
          <w:trHeight w:val="659"/>
        </w:trPr>
        <w:tc>
          <w:tcPr>
            <w:tcW w:w="9747" w:type="dxa"/>
            <w:tcBorders>
              <w:top w:val="nil"/>
              <w:left w:val="nil"/>
              <w:bottom w:val="nil"/>
              <w:right w:val="nil"/>
            </w:tcBorders>
            <w:hideMark/>
          </w:tcPr>
          <w:p w:rsidR="002E3EF4" w:rsidRDefault="002E3EF4" w:rsidP="002E3EF4">
            <w:pPr>
              <w:jc w:val="both"/>
              <w:rPr>
                <w:rFonts w:ascii="Arial" w:hAnsi="Arial" w:cs="Arial"/>
                <w:sz w:val="20"/>
                <w:szCs w:val="20"/>
              </w:rPr>
            </w:pPr>
            <w:r>
              <w:rPr>
                <w:rFonts w:ascii="Arial" w:hAnsi="Arial" w:cs="Arial"/>
                <w:b/>
                <w:sz w:val="20"/>
                <w:szCs w:val="20"/>
              </w:rPr>
              <w:t xml:space="preserve">2.1. </w:t>
            </w:r>
            <w:r>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Pr>
                <w:rFonts w:ascii="Arial" w:hAnsi="Arial" w:cs="Arial"/>
                <w:b/>
                <w:sz w:val="20"/>
                <w:szCs w:val="20"/>
              </w:rPr>
              <w:t xml:space="preserve">ОТ 12.12.2024 № 1740 </w:t>
            </w:r>
            <w:r>
              <w:rPr>
                <w:rFonts w:ascii="Arial" w:hAnsi="Arial" w:cs="Arial"/>
                <w:sz w:val="20"/>
                <w:szCs w:val="20"/>
              </w:rPr>
              <w:t>«</w:t>
            </w:r>
            <w:r w:rsidRPr="002E3EF4">
              <w:rPr>
                <w:rFonts w:ascii="Arial" w:hAnsi="Arial" w:cs="Arial"/>
                <w:bCs/>
                <w:color w:val="000000"/>
                <w:sz w:val="20"/>
                <w:szCs w:val="20"/>
              </w:rPr>
              <w:t>Об утверждении Программы профилактики рисков причинения вреда (ущерба) охраняемым законом ценностям в сфере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Куйбышевском районе Новосибирской области на 2025 год</w:t>
            </w:r>
            <w:r>
              <w:rPr>
                <w:rFonts w:ascii="Arial" w:hAnsi="Arial" w:cs="Arial"/>
                <w:sz w:val="20"/>
                <w:szCs w:val="20"/>
              </w:rPr>
              <w:t>»</w:t>
            </w:r>
          </w:p>
        </w:tc>
      </w:tr>
    </w:tbl>
    <w:p w:rsidR="002E3EF4" w:rsidRDefault="002E3EF4" w:rsidP="002E3EF4">
      <w:pPr>
        <w:shd w:val="clear" w:color="auto" w:fill="FFFFFF"/>
        <w:ind w:firstLine="567"/>
        <w:jc w:val="center"/>
        <w:rPr>
          <w:rFonts w:ascii="Arial" w:hAnsi="Arial" w:cs="Arial"/>
          <w:b/>
          <w:bCs/>
          <w:color w:val="000000"/>
          <w:sz w:val="20"/>
          <w:szCs w:val="20"/>
        </w:rPr>
      </w:pPr>
    </w:p>
    <w:p w:rsidR="002E3EF4" w:rsidRPr="002E3EF4" w:rsidRDefault="002E3EF4" w:rsidP="002E3EF4">
      <w:pPr>
        <w:shd w:val="clear" w:color="auto" w:fill="FFFFFF"/>
        <w:ind w:firstLine="567"/>
        <w:jc w:val="center"/>
        <w:rPr>
          <w:rFonts w:ascii="Arial" w:hAnsi="Arial" w:cs="Arial"/>
          <w:b/>
          <w:bCs/>
          <w:color w:val="000000"/>
          <w:sz w:val="20"/>
          <w:szCs w:val="20"/>
        </w:rPr>
      </w:pPr>
      <w:r w:rsidRPr="002E3EF4">
        <w:rPr>
          <w:rFonts w:ascii="Arial" w:hAnsi="Arial" w:cs="Arial"/>
          <w:b/>
          <w:bCs/>
          <w:color w:val="000000"/>
          <w:sz w:val="20"/>
          <w:szCs w:val="20"/>
        </w:rPr>
        <w:t xml:space="preserve">ПОСТАНОВЛЕНИЕ </w:t>
      </w:r>
    </w:p>
    <w:p w:rsidR="002E3EF4" w:rsidRPr="002E3EF4" w:rsidRDefault="002E3EF4" w:rsidP="002E3EF4">
      <w:pPr>
        <w:keepNext/>
        <w:outlineLvl w:val="2"/>
        <w:rPr>
          <w:rFonts w:ascii="Arial" w:hAnsi="Arial" w:cs="Arial"/>
          <w:b/>
          <w:sz w:val="20"/>
          <w:szCs w:val="20"/>
        </w:rPr>
      </w:pPr>
    </w:p>
    <w:p w:rsidR="002E3EF4" w:rsidRPr="002E3EF4" w:rsidRDefault="002E3EF4" w:rsidP="002E3EF4">
      <w:pPr>
        <w:keepNext/>
        <w:jc w:val="center"/>
        <w:outlineLvl w:val="2"/>
        <w:rPr>
          <w:rFonts w:ascii="Arial" w:hAnsi="Arial" w:cs="Arial"/>
          <w:sz w:val="20"/>
          <w:szCs w:val="20"/>
        </w:rPr>
      </w:pPr>
      <w:r w:rsidRPr="002E3EF4">
        <w:rPr>
          <w:rFonts w:ascii="Arial" w:hAnsi="Arial" w:cs="Arial"/>
          <w:sz w:val="20"/>
          <w:szCs w:val="20"/>
        </w:rPr>
        <w:t xml:space="preserve">          12.12.2024  № 1740</w:t>
      </w:r>
    </w:p>
    <w:p w:rsidR="002E3EF4" w:rsidRPr="002E3EF4" w:rsidRDefault="002E3EF4" w:rsidP="002E3EF4">
      <w:pPr>
        <w:shd w:val="clear" w:color="auto" w:fill="FFFFFF"/>
        <w:rPr>
          <w:rFonts w:ascii="Arial" w:hAnsi="Arial" w:cs="Arial"/>
          <w:b/>
          <w:bCs/>
          <w:color w:val="FF0000"/>
          <w:sz w:val="20"/>
          <w:szCs w:val="20"/>
        </w:rPr>
      </w:pPr>
    </w:p>
    <w:p w:rsidR="002E3EF4" w:rsidRPr="002E3EF4" w:rsidRDefault="002E3EF4" w:rsidP="0073477A">
      <w:pPr>
        <w:widowControl w:val="0"/>
        <w:autoSpaceDE w:val="0"/>
        <w:autoSpaceDN w:val="0"/>
        <w:adjustRightInd w:val="0"/>
        <w:jc w:val="center"/>
        <w:rPr>
          <w:rFonts w:ascii="Arial" w:hAnsi="Arial" w:cs="Arial"/>
          <w:b/>
          <w:bCs/>
          <w:color w:val="000000"/>
          <w:sz w:val="20"/>
          <w:szCs w:val="20"/>
        </w:rPr>
      </w:pPr>
      <w:r w:rsidRPr="002E3EF4">
        <w:rPr>
          <w:rFonts w:ascii="Arial" w:hAnsi="Arial" w:cs="Arial"/>
          <w:b/>
          <w:bCs/>
          <w:color w:val="000000"/>
          <w:sz w:val="20"/>
          <w:szCs w:val="20"/>
        </w:rPr>
        <w:t>Об утверждении Программы профилактики рисков причинения вреда (ущерба) охраняемым законом ценностям в сфере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Куйбышевском районе Новосибирской области на 2025 год.</w:t>
      </w:r>
    </w:p>
    <w:p w:rsidR="002E3EF4" w:rsidRPr="002E3EF4" w:rsidRDefault="002E3EF4" w:rsidP="002E3EF4">
      <w:pPr>
        <w:widowControl w:val="0"/>
        <w:autoSpaceDE w:val="0"/>
        <w:autoSpaceDN w:val="0"/>
        <w:adjustRightInd w:val="0"/>
        <w:ind w:firstLine="567"/>
        <w:rPr>
          <w:rFonts w:ascii="Arial" w:hAnsi="Arial" w:cs="Arial"/>
          <w:b/>
          <w:bCs/>
          <w:color w:val="000000"/>
          <w:sz w:val="20"/>
          <w:szCs w:val="20"/>
        </w:rPr>
      </w:pPr>
    </w:p>
    <w:p w:rsidR="002E3EF4" w:rsidRPr="002E3EF4" w:rsidRDefault="002E3EF4" w:rsidP="002E3EF4">
      <w:pPr>
        <w:widowControl w:val="0"/>
        <w:autoSpaceDE w:val="0"/>
        <w:autoSpaceDN w:val="0"/>
        <w:adjustRightInd w:val="0"/>
        <w:ind w:firstLine="567"/>
        <w:jc w:val="both"/>
        <w:rPr>
          <w:rFonts w:ascii="Arial" w:hAnsi="Arial" w:cs="Arial"/>
          <w:bCs/>
          <w:color w:val="000000"/>
          <w:sz w:val="20"/>
          <w:szCs w:val="20"/>
        </w:rPr>
      </w:pPr>
      <w:r w:rsidRPr="002E3EF4">
        <w:rPr>
          <w:rFonts w:ascii="Arial" w:hAnsi="Arial" w:cs="Arial"/>
          <w:bCs/>
          <w:color w:val="000000"/>
          <w:sz w:val="20"/>
          <w:szCs w:val="20"/>
        </w:rPr>
        <w:t>В соответствии со статей 44 Федерального закона от 31.07.2020 № 248-ФЗ «О государственном контроле (надзоре) и муниципальном контроле в Российской Федерации», постановлением Правительства Российской Федерации от 25.06.2022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администрация города Куйбышева Куйбышевского района Новосибирской области</w:t>
      </w:r>
    </w:p>
    <w:p w:rsidR="002E3EF4" w:rsidRPr="002E3EF4" w:rsidRDefault="002E3EF4" w:rsidP="002E3EF4">
      <w:pPr>
        <w:widowControl w:val="0"/>
        <w:autoSpaceDE w:val="0"/>
        <w:autoSpaceDN w:val="0"/>
        <w:adjustRightInd w:val="0"/>
        <w:outlineLvl w:val="0"/>
        <w:rPr>
          <w:rFonts w:ascii="Arial" w:hAnsi="Arial" w:cs="Arial"/>
          <w:color w:val="000000"/>
          <w:sz w:val="20"/>
          <w:szCs w:val="20"/>
          <w:u w:color="000000"/>
        </w:rPr>
      </w:pPr>
      <w:r w:rsidRPr="002E3EF4">
        <w:rPr>
          <w:rFonts w:ascii="Arial" w:hAnsi="Arial" w:cs="Arial"/>
          <w:color w:val="000000"/>
          <w:sz w:val="20"/>
          <w:szCs w:val="20"/>
          <w:u w:color="000000"/>
        </w:rPr>
        <w:t>ПОСТАНОВЛЯЕТ:</w:t>
      </w:r>
    </w:p>
    <w:p w:rsidR="002E3EF4" w:rsidRPr="002E3EF4" w:rsidRDefault="002E3EF4" w:rsidP="002E3EF4">
      <w:pPr>
        <w:widowControl w:val="0"/>
        <w:tabs>
          <w:tab w:val="left" w:pos="709"/>
        </w:tabs>
        <w:autoSpaceDE w:val="0"/>
        <w:autoSpaceDN w:val="0"/>
        <w:adjustRightInd w:val="0"/>
        <w:ind w:firstLine="567"/>
        <w:jc w:val="both"/>
        <w:outlineLvl w:val="0"/>
        <w:rPr>
          <w:rFonts w:ascii="Arial" w:hAnsi="Arial" w:cs="Arial"/>
          <w:color w:val="000000"/>
          <w:sz w:val="20"/>
          <w:szCs w:val="20"/>
          <w:u w:color="000000"/>
        </w:rPr>
      </w:pPr>
      <w:r w:rsidRPr="002E3EF4">
        <w:rPr>
          <w:rFonts w:ascii="Arial" w:hAnsi="Arial" w:cs="Arial"/>
          <w:color w:val="000000"/>
          <w:sz w:val="20"/>
          <w:szCs w:val="20"/>
          <w:u w:color="000000"/>
        </w:rPr>
        <w:t>1. Утвердить Программу профилактики рисков причинения вреда (ущерба) охраняемым законом ценностям при осуществлении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Куйбышевском районе Новосибирской области на 2025 год согласно приложению.</w:t>
      </w:r>
    </w:p>
    <w:p w:rsidR="002E3EF4" w:rsidRPr="002E3EF4" w:rsidRDefault="002E3EF4" w:rsidP="002E3EF4">
      <w:pPr>
        <w:jc w:val="both"/>
        <w:rPr>
          <w:rFonts w:ascii="Arial" w:hAnsi="Arial" w:cs="Arial"/>
          <w:sz w:val="20"/>
          <w:szCs w:val="20"/>
        </w:rPr>
      </w:pPr>
      <w:r w:rsidRPr="002E3EF4">
        <w:rPr>
          <w:rFonts w:ascii="Arial" w:hAnsi="Arial" w:cs="Arial"/>
          <w:sz w:val="20"/>
          <w:szCs w:val="20"/>
        </w:rPr>
        <w:t xml:space="preserve">         2. Управлению делами администрации города Куйбышева (Рукицкая Т.А.)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сети «Интернет» (</w:t>
      </w:r>
      <w:r w:rsidRPr="002E3EF4">
        <w:rPr>
          <w:rFonts w:ascii="Arial" w:hAnsi="Arial" w:cs="Arial"/>
          <w:sz w:val="20"/>
          <w:szCs w:val="20"/>
          <w:lang w:val="en-US"/>
        </w:rPr>
        <w:t>www</w:t>
      </w:r>
      <w:r w:rsidRPr="002E3EF4">
        <w:rPr>
          <w:rFonts w:ascii="Arial" w:hAnsi="Arial" w:cs="Arial"/>
          <w:sz w:val="20"/>
          <w:szCs w:val="20"/>
        </w:rPr>
        <w:t>.</w:t>
      </w:r>
      <w:proofErr w:type="spellStart"/>
      <w:r w:rsidRPr="002E3EF4">
        <w:rPr>
          <w:rFonts w:ascii="Arial" w:hAnsi="Arial" w:cs="Arial"/>
          <w:sz w:val="20"/>
          <w:szCs w:val="20"/>
          <w:lang w:val="en-US"/>
        </w:rPr>
        <w:t>kainsk</w:t>
      </w:r>
      <w:proofErr w:type="spellEnd"/>
      <w:r w:rsidRPr="002E3EF4">
        <w:rPr>
          <w:rFonts w:ascii="Arial" w:hAnsi="Arial" w:cs="Arial"/>
          <w:sz w:val="20"/>
          <w:szCs w:val="20"/>
        </w:rPr>
        <w:t>.</w:t>
      </w:r>
      <w:proofErr w:type="spellStart"/>
      <w:r w:rsidRPr="002E3EF4">
        <w:rPr>
          <w:rFonts w:ascii="Arial" w:hAnsi="Arial" w:cs="Arial"/>
          <w:sz w:val="20"/>
          <w:szCs w:val="20"/>
          <w:lang w:val="en-US"/>
        </w:rPr>
        <w:t>nso</w:t>
      </w:r>
      <w:proofErr w:type="spellEnd"/>
      <w:r w:rsidRPr="002E3EF4">
        <w:rPr>
          <w:rFonts w:ascii="Arial" w:hAnsi="Arial" w:cs="Arial"/>
          <w:sz w:val="20"/>
          <w:szCs w:val="20"/>
        </w:rPr>
        <w:t>.</w:t>
      </w:r>
      <w:proofErr w:type="spellStart"/>
      <w:r w:rsidRPr="002E3EF4">
        <w:rPr>
          <w:rFonts w:ascii="Arial" w:hAnsi="Arial" w:cs="Arial"/>
          <w:sz w:val="20"/>
          <w:szCs w:val="20"/>
          <w:lang w:val="en-US"/>
        </w:rPr>
        <w:t>ru</w:t>
      </w:r>
      <w:proofErr w:type="spellEnd"/>
      <w:r w:rsidRPr="002E3EF4">
        <w:rPr>
          <w:rFonts w:ascii="Arial" w:hAnsi="Arial" w:cs="Arial"/>
          <w:sz w:val="20"/>
          <w:szCs w:val="20"/>
        </w:rPr>
        <w:t>).</w:t>
      </w:r>
    </w:p>
    <w:p w:rsidR="002E3EF4" w:rsidRPr="002E3EF4" w:rsidRDefault="002E3EF4" w:rsidP="002E3EF4">
      <w:pPr>
        <w:jc w:val="both"/>
        <w:rPr>
          <w:rFonts w:ascii="Arial" w:hAnsi="Arial" w:cs="Arial"/>
          <w:sz w:val="20"/>
          <w:szCs w:val="20"/>
        </w:rPr>
      </w:pPr>
      <w:r w:rsidRPr="002E3EF4">
        <w:rPr>
          <w:rFonts w:ascii="Arial" w:hAnsi="Arial" w:cs="Arial"/>
          <w:sz w:val="20"/>
          <w:szCs w:val="20"/>
        </w:rPr>
        <w:t xml:space="preserve">         3. Контроль за исполнением настоящего постановления возложить на начальника управления строительства, жилищно-коммунального и дорожного хозяйства администрации города Куйбышева Куйбышевского района Новосибирской области А.П. Васильева.</w:t>
      </w:r>
    </w:p>
    <w:p w:rsidR="002E3EF4" w:rsidRPr="002E3EF4" w:rsidRDefault="002E3EF4" w:rsidP="002E3EF4">
      <w:pPr>
        <w:suppressAutoHyphens/>
        <w:rPr>
          <w:rFonts w:ascii="Arial" w:hAnsi="Arial" w:cs="Arial"/>
          <w:b/>
          <w:sz w:val="20"/>
          <w:szCs w:val="20"/>
        </w:rPr>
      </w:pPr>
    </w:p>
    <w:p w:rsidR="002E3EF4" w:rsidRPr="002E3EF4" w:rsidRDefault="002E3EF4" w:rsidP="002E3EF4">
      <w:pPr>
        <w:suppressAutoHyphens/>
        <w:rPr>
          <w:rFonts w:ascii="Arial" w:hAnsi="Arial" w:cs="Arial"/>
          <w:sz w:val="20"/>
          <w:szCs w:val="20"/>
        </w:rPr>
      </w:pPr>
      <w:r w:rsidRPr="002E3EF4">
        <w:rPr>
          <w:rFonts w:ascii="Arial" w:hAnsi="Arial" w:cs="Arial"/>
          <w:sz w:val="20"/>
          <w:szCs w:val="20"/>
        </w:rPr>
        <w:t xml:space="preserve">Глава города Куйбышева                                                                 </w:t>
      </w:r>
    </w:p>
    <w:p w:rsidR="002E3EF4" w:rsidRPr="002E3EF4" w:rsidRDefault="002E3EF4" w:rsidP="002E3EF4">
      <w:pPr>
        <w:suppressAutoHyphens/>
        <w:rPr>
          <w:rFonts w:ascii="Arial" w:hAnsi="Arial" w:cs="Arial"/>
          <w:sz w:val="20"/>
          <w:szCs w:val="20"/>
        </w:rPr>
      </w:pPr>
      <w:r w:rsidRPr="002E3EF4">
        <w:rPr>
          <w:rFonts w:ascii="Arial" w:hAnsi="Arial" w:cs="Arial"/>
          <w:sz w:val="20"/>
          <w:szCs w:val="20"/>
        </w:rPr>
        <w:t xml:space="preserve">Куйбышевского района    </w:t>
      </w:r>
    </w:p>
    <w:p w:rsidR="002E3EF4" w:rsidRPr="002E3EF4" w:rsidRDefault="002E3EF4" w:rsidP="002E3EF4">
      <w:pPr>
        <w:suppressAutoHyphens/>
        <w:rPr>
          <w:rFonts w:ascii="Arial" w:hAnsi="Arial" w:cs="Arial"/>
          <w:sz w:val="20"/>
          <w:szCs w:val="20"/>
        </w:rPr>
      </w:pPr>
      <w:r w:rsidRPr="002E3EF4">
        <w:rPr>
          <w:rFonts w:ascii="Arial" w:hAnsi="Arial" w:cs="Arial"/>
          <w:sz w:val="20"/>
          <w:szCs w:val="20"/>
        </w:rPr>
        <w:t xml:space="preserve">Новосибирской области                                                                      А.А. Андронов   </w:t>
      </w:r>
    </w:p>
    <w:p w:rsidR="002E3EF4" w:rsidRPr="002E3EF4" w:rsidRDefault="002E3EF4" w:rsidP="002E3EF4">
      <w:pPr>
        <w:suppressAutoHyphens/>
        <w:ind w:left="567"/>
        <w:rPr>
          <w:rFonts w:ascii="Arial" w:hAnsi="Arial" w:cs="Arial"/>
          <w:sz w:val="20"/>
          <w:szCs w:val="20"/>
        </w:rPr>
      </w:pPr>
    </w:p>
    <w:p w:rsidR="002E3EF4" w:rsidRPr="002E3EF4" w:rsidRDefault="002E3EF4" w:rsidP="002E3EF4">
      <w:pPr>
        <w:widowControl w:val="0"/>
        <w:autoSpaceDE w:val="0"/>
        <w:autoSpaceDN w:val="0"/>
        <w:adjustRightInd w:val="0"/>
        <w:jc w:val="right"/>
        <w:outlineLvl w:val="0"/>
        <w:rPr>
          <w:rFonts w:ascii="Arial" w:hAnsi="Arial" w:cs="Arial"/>
          <w:color w:val="000000"/>
          <w:sz w:val="20"/>
          <w:szCs w:val="20"/>
          <w:u w:color="000000"/>
        </w:rPr>
      </w:pPr>
      <w:r w:rsidRPr="002E3EF4">
        <w:rPr>
          <w:rFonts w:ascii="Arial" w:hAnsi="Arial" w:cs="Arial"/>
          <w:color w:val="000000"/>
          <w:sz w:val="20"/>
          <w:szCs w:val="20"/>
          <w:u w:color="000000"/>
        </w:rPr>
        <w:t>Приложение</w:t>
      </w:r>
    </w:p>
    <w:p w:rsidR="002E3EF4" w:rsidRPr="002E3EF4" w:rsidRDefault="002E3EF4" w:rsidP="002E3EF4">
      <w:pPr>
        <w:widowControl w:val="0"/>
        <w:autoSpaceDE w:val="0"/>
        <w:autoSpaceDN w:val="0"/>
        <w:adjustRightInd w:val="0"/>
        <w:jc w:val="right"/>
        <w:outlineLvl w:val="0"/>
        <w:rPr>
          <w:rFonts w:ascii="Arial" w:hAnsi="Arial" w:cs="Arial"/>
          <w:color w:val="000000"/>
          <w:sz w:val="20"/>
          <w:szCs w:val="20"/>
          <w:u w:color="000000"/>
        </w:rPr>
      </w:pPr>
      <w:proofErr w:type="gramStart"/>
      <w:r w:rsidRPr="002E3EF4">
        <w:rPr>
          <w:rFonts w:ascii="Arial" w:hAnsi="Arial" w:cs="Arial"/>
          <w:color w:val="000000"/>
          <w:sz w:val="20"/>
          <w:szCs w:val="20"/>
          <w:u w:color="000000"/>
        </w:rPr>
        <w:t>к</w:t>
      </w:r>
      <w:proofErr w:type="gramEnd"/>
      <w:r w:rsidRPr="002E3EF4">
        <w:rPr>
          <w:rFonts w:ascii="Arial" w:hAnsi="Arial" w:cs="Arial"/>
          <w:color w:val="000000"/>
          <w:sz w:val="20"/>
          <w:szCs w:val="20"/>
          <w:u w:color="000000"/>
        </w:rPr>
        <w:t xml:space="preserve"> постановлению администрации</w:t>
      </w:r>
    </w:p>
    <w:p w:rsidR="002E3EF4" w:rsidRPr="002E3EF4" w:rsidRDefault="002E3EF4" w:rsidP="002E3EF4">
      <w:pPr>
        <w:widowControl w:val="0"/>
        <w:autoSpaceDE w:val="0"/>
        <w:autoSpaceDN w:val="0"/>
        <w:adjustRightInd w:val="0"/>
        <w:jc w:val="right"/>
        <w:outlineLvl w:val="0"/>
        <w:rPr>
          <w:rFonts w:ascii="Arial" w:hAnsi="Arial" w:cs="Arial"/>
          <w:color w:val="000000"/>
          <w:sz w:val="20"/>
          <w:szCs w:val="20"/>
          <w:u w:color="000000"/>
        </w:rPr>
      </w:pPr>
      <w:proofErr w:type="gramStart"/>
      <w:r w:rsidRPr="002E3EF4">
        <w:rPr>
          <w:rFonts w:ascii="Arial" w:hAnsi="Arial" w:cs="Arial"/>
          <w:color w:val="000000"/>
          <w:sz w:val="20"/>
          <w:szCs w:val="20"/>
          <w:u w:color="000000"/>
        </w:rPr>
        <w:t>города</w:t>
      </w:r>
      <w:proofErr w:type="gramEnd"/>
      <w:r w:rsidRPr="002E3EF4">
        <w:rPr>
          <w:rFonts w:ascii="Arial" w:hAnsi="Arial" w:cs="Arial"/>
          <w:color w:val="000000"/>
          <w:sz w:val="20"/>
          <w:szCs w:val="20"/>
          <w:u w:color="000000"/>
        </w:rPr>
        <w:t xml:space="preserve"> Куйбышева</w:t>
      </w:r>
    </w:p>
    <w:p w:rsidR="002E3EF4" w:rsidRPr="002E3EF4" w:rsidRDefault="002E3EF4" w:rsidP="002E3EF4">
      <w:pPr>
        <w:widowControl w:val="0"/>
        <w:autoSpaceDE w:val="0"/>
        <w:autoSpaceDN w:val="0"/>
        <w:adjustRightInd w:val="0"/>
        <w:jc w:val="right"/>
        <w:outlineLvl w:val="0"/>
        <w:rPr>
          <w:rFonts w:ascii="Arial" w:hAnsi="Arial" w:cs="Arial"/>
          <w:bCs/>
          <w:color w:val="000000"/>
          <w:sz w:val="20"/>
          <w:szCs w:val="20"/>
        </w:rPr>
      </w:pPr>
      <w:r w:rsidRPr="002E3EF4">
        <w:rPr>
          <w:rFonts w:ascii="Arial" w:hAnsi="Arial" w:cs="Arial"/>
          <w:bCs/>
          <w:color w:val="000000"/>
          <w:sz w:val="20"/>
          <w:szCs w:val="20"/>
        </w:rPr>
        <w:t xml:space="preserve">Куйбышевского района </w:t>
      </w:r>
    </w:p>
    <w:p w:rsidR="002E3EF4" w:rsidRPr="002E3EF4" w:rsidRDefault="002E3EF4" w:rsidP="002E3EF4">
      <w:pPr>
        <w:widowControl w:val="0"/>
        <w:autoSpaceDE w:val="0"/>
        <w:autoSpaceDN w:val="0"/>
        <w:adjustRightInd w:val="0"/>
        <w:jc w:val="right"/>
        <w:outlineLvl w:val="0"/>
        <w:rPr>
          <w:rFonts w:ascii="Arial" w:hAnsi="Arial" w:cs="Arial"/>
          <w:color w:val="000000"/>
          <w:sz w:val="20"/>
          <w:szCs w:val="20"/>
          <w:u w:color="000000"/>
        </w:rPr>
      </w:pPr>
      <w:r w:rsidRPr="002E3EF4">
        <w:rPr>
          <w:rFonts w:ascii="Arial" w:hAnsi="Arial" w:cs="Arial"/>
          <w:bCs/>
          <w:color w:val="000000"/>
          <w:sz w:val="20"/>
          <w:szCs w:val="20"/>
        </w:rPr>
        <w:t>Новосибирской области</w:t>
      </w:r>
    </w:p>
    <w:p w:rsidR="002E3EF4" w:rsidRDefault="002E3EF4" w:rsidP="002E3EF4">
      <w:pPr>
        <w:widowControl w:val="0"/>
        <w:autoSpaceDE w:val="0"/>
        <w:autoSpaceDN w:val="0"/>
        <w:adjustRightInd w:val="0"/>
        <w:jc w:val="right"/>
        <w:outlineLvl w:val="0"/>
        <w:rPr>
          <w:rFonts w:ascii="Arial" w:hAnsi="Arial" w:cs="Arial"/>
          <w:color w:val="000000"/>
          <w:sz w:val="20"/>
          <w:szCs w:val="20"/>
          <w:u w:color="000000"/>
        </w:rPr>
      </w:pPr>
      <w:r w:rsidRPr="002E3EF4">
        <w:rPr>
          <w:rFonts w:ascii="Arial" w:hAnsi="Arial" w:cs="Arial"/>
          <w:color w:val="000000"/>
          <w:sz w:val="20"/>
          <w:szCs w:val="20"/>
          <w:u w:color="000000"/>
        </w:rPr>
        <w:t>От 12.12.2024 № 1740</w:t>
      </w:r>
    </w:p>
    <w:p w:rsidR="002E3EF4" w:rsidRPr="002E3EF4" w:rsidRDefault="002E3EF4" w:rsidP="002E3EF4">
      <w:pPr>
        <w:widowControl w:val="0"/>
        <w:autoSpaceDE w:val="0"/>
        <w:autoSpaceDN w:val="0"/>
        <w:adjustRightInd w:val="0"/>
        <w:jc w:val="right"/>
        <w:outlineLvl w:val="0"/>
        <w:rPr>
          <w:rFonts w:ascii="Arial" w:hAnsi="Arial" w:cs="Arial"/>
          <w:color w:val="000000"/>
          <w:sz w:val="20"/>
          <w:szCs w:val="20"/>
          <w:u w:color="000000"/>
        </w:rPr>
      </w:pPr>
    </w:p>
    <w:p w:rsidR="002E3EF4" w:rsidRPr="002E3EF4" w:rsidRDefault="002E3EF4" w:rsidP="002E3EF4">
      <w:pPr>
        <w:spacing w:after="200"/>
        <w:jc w:val="center"/>
        <w:rPr>
          <w:rFonts w:ascii="Arial" w:hAnsi="Arial" w:cs="Arial"/>
          <w:b/>
          <w:sz w:val="20"/>
          <w:szCs w:val="20"/>
        </w:rPr>
      </w:pPr>
      <w:r w:rsidRPr="002E3EF4">
        <w:rPr>
          <w:rFonts w:ascii="Arial" w:hAnsi="Arial" w:cs="Arial"/>
          <w:b/>
          <w:sz w:val="20"/>
          <w:szCs w:val="20"/>
        </w:rPr>
        <w:t>Программа профилактики рисков причинения вреда (ущерба) охраняемым законом ценностям в сфере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Куйбышевском районе Новосибирской области на 2025 год.</w:t>
      </w:r>
    </w:p>
    <w:p w:rsidR="002E3EF4" w:rsidRPr="002E3EF4" w:rsidRDefault="002E3EF4" w:rsidP="002E3EF4">
      <w:pPr>
        <w:numPr>
          <w:ilvl w:val="0"/>
          <w:numId w:val="21"/>
        </w:numPr>
        <w:spacing w:after="200"/>
        <w:jc w:val="center"/>
        <w:rPr>
          <w:rFonts w:ascii="Arial" w:hAnsi="Arial" w:cs="Arial"/>
          <w:b/>
          <w:sz w:val="20"/>
          <w:szCs w:val="20"/>
        </w:rPr>
      </w:pPr>
      <w:r w:rsidRPr="002E3EF4">
        <w:rPr>
          <w:rFonts w:ascii="Arial" w:hAnsi="Arial" w:cs="Arial"/>
          <w:b/>
          <w:sz w:val="20"/>
          <w:szCs w:val="20"/>
        </w:rPr>
        <w:t>Анализ текущего состояния осуществления вида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2E3EF4" w:rsidRPr="002E3EF4" w:rsidRDefault="002E3EF4" w:rsidP="002E3EF4">
      <w:pPr>
        <w:numPr>
          <w:ilvl w:val="1"/>
          <w:numId w:val="21"/>
        </w:numPr>
        <w:ind w:left="0" w:firstLine="567"/>
        <w:jc w:val="both"/>
        <w:rPr>
          <w:rFonts w:ascii="Arial" w:hAnsi="Arial" w:cs="Arial"/>
          <w:sz w:val="20"/>
          <w:szCs w:val="20"/>
        </w:rPr>
      </w:pPr>
      <w:r w:rsidRPr="002E3EF4">
        <w:rPr>
          <w:rFonts w:ascii="Arial" w:hAnsi="Arial" w:cs="Arial"/>
          <w:sz w:val="20"/>
          <w:szCs w:val="20"/>
        </w:rPr>
        <w:lastRenderedPageBreak/>
        <w:t>Анализ текущего состояния осуществления вида контроля.</w:t>
      </w:r>
    </w:p>
    <w:p w:rsidR="002E3EF4" w:rsidRDefault="002E3EF4" w:rsidP="002E3EF4">
      <w:pPr>
        <w:ind w:firstLine="567"/>
        <w:jc w:val="both"/>
        <w:rPr>
          <w:rFonts w:ascii="Arial" w:hAnsi="Arial" w:cs="Arial"/>
          <w:sz w:val="20"/>
          <w:szCs w:val="20"/>
        </w:rPr>
      </w:pPr>
      <w:r w:rsidRPr="002E3EF4">
        <w:rPr>
          <w:rFonts w:ascii="Arial" w:hAnsi="Arial" w:cs="Arial"/>
          <w:sz w:val="20"/>
          <w:szCs w:val="20"/>
        </w:rPr>
        <w:t>С принятием Федерального закона от 11.06.2021 №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 (далее – Федеральный закон № 170-ФЗ) к предмету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Куйбышевском районе Новосибирской области (далее – муниципальный контроль за исполнением единой теплоснабжающей организацией обязательств) было отнесено соблюдение единой теплоснабжающей организацией (далее также – контролируемое лицо) в процессе реализации мероприятий по строительству, реконструкции и (или) модернизации объектов теплоснабжения в городе Куйбышеве Куйбышевском районе Новосибирской области,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требований Федерального закона от 27.07.2010 № 190-ФЗ «О теплоснабжении» и принятых в соответствии с ним иных нормативных правовых актов, в том числе соответствие таких реализуемых мероприятий схеме теплоснабжения.</w:t>
      </w:r>
    </w:p>
    <w:p w:rsidR="00574B6D" w:rsidRPr="002E3EF4" w:rsidRDefault="00574B6D" w:rsidP="002E3EF4">
      <w:pPr>
        <w:ind w:firstLine="567"/>
        <w:jc w:val="both"/>
        <w:rPr>
          <w:rFonts w:ascii="Arial" w:hAnsi="Arial" w:cs="Arial"/>
          <w:sz w:val="20"/>
          <w:szCs w:val="20"/>
        </w:rPr>
      </w:pPr>
    </w:p>
    <w:p w:rsidR="002E3EF4" w:rsidRPr="002E3EF4" w:rsidRDefault="002E3EF4" w:rsidP="002E3EF4">
      <w:pPr>
        <w:numPr>
          <w:ilvl w:val="1"/>
          <w:numId w:val="21"/>
        </w:numPr>
        <w:spacing w:line="276" w:lineRule="auto"/>
        <w:ind w:left="0" w:firstLine="567"/>
        <w:jc w:val="both"/>
        <w:rPr>
          <w:rFonts w:ascii="Arial" w:hAnsi="Arial" w:cs="Arial"/>
          <w:sz w:val="20"/>
          <w:szCs w:val="20"/>
        </w:rPr>
      </w:pPr>
      <w:r w:rsidRPr="002E3EF4">
        <w:rPr>
          <w:rFonts w:ascii="Arial" w:hAnsi="Arial" w:cs="Arial"/>
          <w:sz w:val="20"/>
          <w:szCs w:val="20"/>
        </w:rPr>
        <w:t>Описание текущего уровня развития профилактической деятельности контрольного органа.</w:t>
      </w:r>
    </w:p>
    <w:p w:rsidR="002E3EF4" w:rsidRDefault="002E3EF4" w:rsidP="002E3EF4">
      <w:pPr>
        <w:ind w:firstLine="709"/>
        <w:jc w:val="both"/>
        <w:rPr>
          <w:rFonts w:ascii="Arial" w:hAnsi="Arial" w:cs="Arial"/>
          <w:sz w:val="20"/>
          <w:szCs w:val="20"/>
        </w:rPr>
      </w:pPr>
      <w:r w:rsidRPr="002E3EF4">
        <w:rPr>
          <w:rFonts w:ascii="Arial" w:hAnsi="Arial" w:cs="Arial"/>
          <w:sz w:val="20"/>
          <w:szCs w:val="20"/>
        </w:rPr>
        <w:t>Профилактическая деятельность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администрацией города Куйбышева Куйбышевского района Новосибирской области (далее также – администрация или контрольный орган) на системной основе не осуществлялась.</w:t>
      </w:r>
    </w:p>
    <w:p w:rsidR="00574B6D" w:rsidRPr="002E3EF4" w:rsidRDefault="00574B6D" w:rsidP="002E3EF4">
      <w:pPr>
        <w:ind w:firstLine="709"/>
        <w:jc w:val="both"/>
        <w:rPr>
          <w:rFonts w:ascii="Arial" w:hAnsi="Arial" w:cs="Arial"/>
          <w:sz w:val="20"/>
          <w:szCs w:val="20"/>
        </w:rPr>
      </w:pPr>
    </w:p>
    <w:p w:rsidR="002E3EF4" w:rsidRPr="002E3EF4" w:rsidRDefault="002E3EF4" w:rsidP="002E3EF4">
      <w:pPr>
        <w:numPr>
          <w:ilvl w:val="1"/>
          <w:numId w:val="21"/>
        </w:numPr>
        <w:ind w:left="0" w:firstLine="709"/>
        <w:jc w:val="both"/>
        <w:rPr>
          <w:rFonts w:ascii="Arial" w:hAnsi="Arial" w:cs="Arial"/>
          <w:sz w:val="20"/>
          <w:szCs w:val="20"/>
        </w:rPr>
      </w:pPr>
      <w:r w:rsidRPr="002E3EF4">
        <w:rPr>
          <w:rFonts w:ascii="Arial" w:hAnsi="Arial" w:cs="Arial"/>
          <w:sz w:val="20"/>
          <w:szCs w:val="20"/>
        </w:rPr>
        <w:t>Обязательные требования при осуществлении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2E3EF4" w:rsidRPr="002E3EF4" w:rsidRDefault="002E3EF4" w:rsidP="002E3EF4">
      <w:pPr>
        <w:numPr>
          <w:ilvl w:val="0"/>
          <w:numId w:val="24"/>
        </w:numPr>
        <w:ind w:left="0" w:firstLine="709"/>
        <w:jc w:val="both"/>
        <w:rPr>
          <w:rFonts w:ascii="Arial" w:hAnsi="Arial" w:cs="Arial"/>
          <w:sz w:val="20"/>
          <w:szCs w:val="20"/>
        </w:rPr>
      </w:pPr>
      <w:proofErr w:type="gramStart"/>
      <w:r w:rsidRPr="002E3EF4">
        <w:rPr>
          <w:rFonts w:ascii="Arial" w:hAnsi="Arial" w:cs="Arial"/>
          <w:sz w:val="20"/>
          <w:szCs w:val="20"/>
        </w:rPr>
        <w:t>соблюдение</w:t>
      </w:r>
      <w:proofErr w:type="gramEnd"/>
      <w:r w:rsidRPr="002E3EF4">
        <w:rPr>
          <w:rFonts w:ascii="Arial" w:hAnsi="Arial" w:cs="Arial"/>
          <w:sz w:val="20"/>
          <w:szCs w:val="20"/>
        </w:rPr>
        <w:t xml:space="preserve"> единой теплоснабжающей организацией перечня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определенных для нее в схеме теплоснабжения;</w:t>
      </w:r>
    </w:p>
    <w:p w:rsidR="002E3EF4" w:rsidRPr="002E3EF4" w:rsidRDefault="002E3EF4" w:rsidP="002E3EF4">
      <w:pPr>
        <w:numPr>
          <w:ilvl w:val="0"/>
          <w:numId w:val="24"/>
        </w:numPr>
        <w:ind w:left="0" w:firstLine="709"/>
        <w:jc w:val="both"/>
        <w:rPr>
          <w:rFonts w:ascii="Arial" w:hAnsi="Arial" w:cs="Arial"/>
          <w:sz w:val="20"/>
          <w:szCs w:val="20"/>
        </w:rPr>
      </w:pPr>
      <w:proofErr w:type="gramStart"/>
      <w:r w:rsidRPr="002E3EF4">
        <w:rPr>
          <w:rFonts w:ascii="Arial" w:hAnsi="Arial" w:cs="Arial"/>
          <w:sz w:val="20"/>
          <w:szCs w:val="20"/>
        </w:rPr>
        <w:t>недопущения</w:t>
      </w:r>
      <w:proofErr w:type="gramEnd"/>
      <w:r w:rsidRPr="002E3EF4">
        <w:rPr>
          <w:rFonts w:ascii="Arial" w:hAnsi="Arial" w:cs="Arial"/>
          <w:sz w:val="20"/>
          <w:szCs w:val="20"/>
        </w:rPr>
        <w:t xml:space="preserve"> нарушения единой теплоснабжающей организацией сроков реализации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определенных для нее в схеме теплоснабжения.</w:t>
      </w:r>
    </w:p>
    <w:p w:rsidR="002E3EF4" w:rsidRPr="002E3EF4" w:rsidRDefault="002E3EF4" w:rsidP="002E3EF4">
      <w:pPr>
        <w:ind w:firstLine="709"/>
        <w:jc w:val="both"/>
        <w:rPr>
          <w:rFonts w:ascii="Arial" w:hAnsi="Arial" w:cs="Arial"/>
          <w:sz w:val="20"/>
          <w:szCs w:val="20"/>
        </w:rPr>
      </w:pPr>
      <w:r w:rsidRPr="002E3EF4">
        <w:rPr>
          <w:rFonts w:ascii="Arial" w:hAnsi="Arial" w:cs="Arial"/>
          <w:sz w:val="20"/>
          <w:szCs w:val="20"/>
        </w:rPr>
        <w:t>Наиболее распространенной причиной перечисленных нарушений является стремление единой теплоснабжающей организации сэкономить средства, требующие для реализации мероприятий по строительству, реконструкции и (или) модернизации объектов теплоснабжения в городе Куйбышеве Куйбышевском района Новосибирской области,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требований Федерального закона от 27.07.2021 № 190-ФЗ «О теплоснабжении» и приняты  в соответствии с ним иных нормативных правовых актов, в том числе соответствие таких реализуемых мероприятий схеме теплоснабжения.</w:t>
      </w:r>
    </w:p>
    <w:p w:rsidR="002E3EF4" w:rsidRPr="002E3EF4" w:rsidRDefault="002E3EF4" w:rsidP="002E3EF4">
      <w:pPr>
        <w:ind w:firstLine="709"/>
        <w:jc w:val="both"/>
        <w:rPr>
          <w:rFonts w:ascii="Arial" w:hAnsi="Arial" w:cs="Arial"/>
          <w:sz w:val="20"/>
          <w:szCs w:val="20"/>
        </w:rPr>
      </w:pPr>
      <w:r w:rsidRPr="002E3EF4">
        <w:rPr>
          <w:rFonts w:ascii="Arial" w:hAnsi="Arial" w:cs="Arial"/>
          <w:sz w:val="20"/>
          <w:szCs w:val="20"/>
        </w:rPr>
        <w:t>Нарушения единой теплоснабжающей организацией своих обязательств ущемляют права потребителей тепловой энергии на обеспечение коммунальной услугой соответствующего качества, не способствуют обеспечению надежности теплоснабжения в соответствии с требованиями технических регламентов, влекут нарушение баланса экономических интересов единой теплоснабжающей организации и интересов потребителей. Следствием таких нарушений также являются необеспечение экономически обоснованной доходности текущей деятельности единой теплоснабжающей организации и используемого при осуществлении регулируемых видов деятельности в сфере теплоснабжения инвестированного капитала, необеспечение экологической безопасности теплоснабжения и безопасной эксплуатации объектов теплоснабжения. Представляется, что нарушение единой теплоснабжающей организацией своих обязательств может повлечь причинение вреда жизни, здоровью граждан, окружающей среде, охраняемым законом ценностям, а также возникновение чрезвычайных ситуаций природного и техногенного характера на территории города Куйбышева Куйбышевского района Новосибирской области.</w:t>
      </w:r>
    </w:p>
    <w:p w:rsidR="002E3EF4" w:rsidRPr="002E3EF4" w:rsidRDefault="002E3EF4" w:rsidP="002E3EF4">
      <w:pPr>
        <w:ind w:firstLine="709"/>
        <w:jc w:val="both"/>
        <w:rPr>
          <w:rFonts w:ascii="Arial" w:hAnsi="Arial" w:cs="Arial"/>
          <w:sz w:val="20"/>
          <w:szCs w:val="20"/>
        </w:rPr>
      </w:pPr>
      <w:r w:rsidRPr="002E3EF4">
        <w:rPr>
          <w:rFonts w:ascii="Arial" w:hAnsi="Arial" w:cs="Arial"/>
          <w:sz w:val="20"/>
          <w:szCs w:val="20"/>
        </w:rPr>
        <w:t>Мероприятия программы профилактики будут способствовать частичному решению обозначенных проблем в связи с повышением информированности контролируемого лица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 способами.</w:t>
      </w:r>
    </w:p>
    <w:p w:rsidR="002E3EF4" w:rsidRDefault="002E3EF4" w:rsidP="002E3EF4">
      <w:pPr>
        <w:ind w:firstLine="709"/>
        <w:jc w:val="both"/>
        <w:rPr>
          <w:rFonts w:ascii="Arial" w:hAnsi="Arial" w:cs="Arial"/>
          <w:sz w:val="20"/>
          <w:szCs w:val="20"/>
        </w:rPr>
      </w:pPr>
    </w:p>
    <w:p w:rsidR="00574B6D" w:rsidRPr="002E3EF4" w:rsidRDefault="00574B6D" w:rsidP="002E3EF4">
      <w:pPr>
        <w:ind w:firstLine="709"/>
        <w:jc w:val="both"/>
        <w:rPr>
          <w:rFonts w:ascii="Arial" w:hAnsi="Arial" w:cs="Arial"/>
          <w:sz w:val="20"/>
          <w:szCs w:val="20"/>
        </w:rPr>
      </w:pPr>
    </w:p>
    <w:p w:rsidR="002E3EF4" w:rsidRPr="00F7734D" w:rsidRDefault="002E3EF4" w:rsidP="00574B6D">
      <w:pPr>
        <w:numPr>
          <w:ilvl w:val="0"/>
          <w:numId w:val="21"/>
        </w:numPr>
        <w:spacing w:line="276" w:lineRule="auto"/>
        <w:jc w:val="center"/>
        <w:rPr>
          <w:rFonts w:ascii="Arial" w:hAnsi="Arial" w:cs="Arial"/>
          <w:b/>
          <w:sz w:val="20"/>
          <w:szCs w:val="20"/>
        </w:rPr>
      </w:pPr>
      <w:r w:rsidRPr="00F7734D">
        <w:rPr>
          <w:rFonts w:ascii="Arial" w:hAnsi="Arial" w:cs="Arial"/>
          <w:b/>
          <w:sz w:val="20"/>
          <w:szCs w:val="20"/>
        </w:rPr>
        <w:lastRenderedPageBreak/>
        <w:t>Цели и задачи реализации Программы.</w:t>
      </w:r>
    </w:p>
    <w:p w:rsidR="002E3EF4" w:rsidRPr="002E3EF4" w:rsidRDefault="002E3EF4" w:rsidP="002E3EF4">
      <w:pPr>
        <w:numPr>
          <w:ilvl w:val="1"/>
          <w:numId w:val="21"/>
        </w:numPr>
        <w:ind w:left="0" w:firstLine="709"/>
        <w:jc w:val="both"/>
        <w:rPr>
          <w:rFonts w:ascii="Arial" w:hAnsi="Arial" w:cs="Arial"/>
          <w:sz w:val="20"/>
          <w:szCs w:val="20"/>
        </w:rPr>
      </w:pPr>
      <w:r w:rsidRPr="002E3EF4">
        <w:rPr>
          <w:rFonts w:ascii="Arial" w:hAnsi="Arial" w:cs="Arial"/>
          <w:sz w:val="20"/>
          <w:szCs w:val="20"/>
        </w:rPr>
        <w:t>Целями профилактики рисков причинения вреда (ущерба) охраняемым законом ценностям являются:</w:t>
      </w:r>
    </w:p>
    <w:p w:rsidR="002E3EF4" w:rsidRPr="002E3EF4" w:rsidRDefault="002E3EF4" w:rsidP="002E3EF4">
      <w:pPr>
        <w:numPr>
          <w:ilvl w:val="0"/>
          <w:numId w:val="22"/>
        </w:numPr>
        <w:ind w:left="0" w:firstLine="709"/>
        <w:jc w:val="both"/>
        <w:rPr>
          <w:rFonts w:ascii="Arial" w:hAnsi="Arial" w:cs="Arial"/>
          <w:sz w:val="20"/>
          <w:szCs w:val="20"/>
        </w:rPr>
      </w:pPr>
      <w:proofErr w:type="gramStart"/>
      <w:r w:rsidRPr="002E3EF4">
        <w:rPr>
          <w:rFonts w:ascii="Arial" w:hAnsi="Arial" w:cs="Arial"/>
          <w:sz w:val="20"/>
          <w:szCs w:val="20"/>
        </w:rPr>
        <w:t>стимулирование</w:t>
      </w:r>
      <w:proofErr w:type="gramEnd"/>
      <w:r w:rsidRPr="002E3EF4">
        <w:rPr>
          <w:rFonts w:ascii="Arial" w:hAnsi="Arial" w:cs="Arial"/>
          <w:sz w:val="20"/>
          <w:szCs w:val="20"/>
        </w:rPr>
        <w:t xml:space="preserve"> добросовестного соблюдения обязательных требований  контролируемым лицом;</w:t>
      </w:r>
    </w:p>
    <w:p w:rsidR="002E3EF4" w:rsidRPr="002E3EF4" w:rsidRDefault="002E3EF4" w:rsidP="002E3EF4">
      <w:pPr>
        <w:numPr>
          <w:ilvl w:val="0"/>
          <w:numId w:val="22"/>
        </w:numPr>
        <w:ind w:left="0" w:firstLine="709"/>
        <w:jc w:val="both"/>
        <w:rPr>
          <w:rFonts w:ascii="Arial" w:hAnsi="Arial" w:cs="Arial"/>
          <w:sz w:val="20"/>
          <w:szCs w:val="20"/>
        </w:rPr>
      </w:pPr>
      <w:proofErr w:type="gramStart"/>
      <w:r w:rsidRPr="002E3EF4">
        <w:rPr>
          <w:rFonts w:ascii="Arial" w:hAnsi="Arial" w:cs="Arial"/>
          <w:sz w:val="20"/>
          <w:szCs w:val="20"/>
        </w:rPr>
        <w:t>устранение</w:t>
      </w:r>
      <w:proofErr w:type="gramEnd"/>
      <w:r w:rsidRPr="002E3EF4">
        <w:rPr>
          <w:rFonts w:ascii="Arial" w:hAnsi="Arial" w:cs="Arial"/>
          <w:sz w:val="20"/>
          <w:szCs w:val="20"/>
        </w:rPr>
        <w:t xml:space="preserve">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2E3EF4" w:rsidRPr="002E3EF4" w:rsidRDefault="002E3EF4" w:rsidP="002E3EF4">
      <w:pPr>
        <w:numPr>
          <w:ilvl w:val="0"/>
          <w:numId w:val="22"/>
        </w:numPr>
        <w:ind w:left="0" w:firstLine="709"/>
        <w:jc w:val="both"/>
        <w:rPr>
          <w:rFonts w:ascii="Arial" w:hAnsi="Arial" w:cs="Arial"/>
          <w:sz w:val="20"/>
          <w:szCs w:val="20"/>
        </w:rPr>
      </w:pPr>
      <w:proofErr w:type="gramStart"/>
      <w:r w:rsidRPr="002E3EF4">
        <w:rPr>
          <w:rFonts w:ascii="Arial" w:hAnsi="Arial" w:cs="Arial"/>
          <w:sz w:val="20"/>
          <w:szCs w:val="20"/>
        </w:rPr>
        <w:t>создание</w:t>
      </w:r>
      <w:proofErr w:type="gramEnd"/>
      <w:r w:rsidRPr="002E3EF4">
        <w:rPr>
          <w:rFonts w:ascii="Arial" w:hAnsi="Arial" w:cs="Arial"/>
          <w:sz w:val="20"/>
          <w:szCs w:val="20"/>
        </w:rPr>
        <w:t xml:space="preserve"> условий для доведения обязательных требований до контролируемого лица, повышение информированности о способах их соблюдения;</w:t>
      </w:r>
    </w:p>
    <w:p w:rsidR="002E3EF4" w:rsidRPr="002E3EF4" w:rsidRDefault="002E3EF4" w:rsidP="002E3EF4">
      <w:pPr>
        <w:numPr>
          <w:ilvl w:val="1"/>
          <w:numId w:val="21"/>
        </w:numPr>
        <w:tabs>
          <w:tab w:val="left" w:pos="709"/>
        </w:tabs>
        <w:ind w:left="0" w:firstLine="709"/>
        <w:jc w:val="both"/>
        <w:rPr>
          <w:rFonts w:ascii="Arial" w:hAnsi="Arial" w:cs="Arial"/>
          <w:sz w:val="20"/>
          <w:szCs w:val="20"/>
        </w:rPr>
      </w:pPr>
      <w:r w:rsidRPr="002E3EF4">
        <w:rPr>
          <w:rFonts w:ascii="Arial" w:hAnsi="Arial" w:cs="Arial"/>
          <w:sz w:val="20"/>
          <w:szCs w:val="20"/>
        </w:rPr>
        <w:t>Для достижения целей профилактики рисков причинения вреда (ущерба) охраняемым законом ценностям выполняются следующие задачи:</w:t>
      </w:r>
    </w:p>
    <w:p w:rsidR="002E3EF4" w:rsidRPr="002E3EF4" w:rsidRDefault="002E3EF4" w:rsidP="002E3EF4">
      <w:pPr>
        <w:numPr>
          <w:ilvl w:val="0"/>
          <w:numId w:val="23"/>
        </w:numPr>
        <w:tabs>
          <w:tab w:val="left" w:pos="709"/>
        </w:tabs>
        <w:ind w:left="0" w:firstLine="709"/>
        <w:jc w:val="both"/>
        <w:rPr>
          <w:rFonts w:ascii="Arial" w:hAnsi="Arial" w:cs="Arial"/>
          <w:sz w:val="20"/>
          <w:szCs w:val="20"/>
        </w:rPr>
      </w:pPr>
      <w:proofErr w:type="gramStart"/>
      <w:r w:rsidRPr="002E3EF4">
        <w:rPr>
          <w:rFonts w:ascii="Arial" w:hAnsi="Arial" w:cs="Arial"/>
          <w:sz w:val="20"/>
          <w:szCs w:val="20"/>
        </w:rPr>
        <w:t>анализ</w:t>
      </w:r>
      <w:proofErr w:type="gramEnd"/>
      <w:r w:rsidRPr="002E3EF4">
        <w:rPr>
          <w:rFonts w:ascii="Arial" w:hAnsi="Arial" w:cs="Arial"/>
          <w:sz w:val="20"/>
          <w:szCs w:val="20"/>
        </w:rPr>
        <w:t xml:space="preserve"> выявленных в результате проведения муниципального контроля за исполнением единой теплоснабжающей организацией обязательств нарушений обязательных требований;</w:t>
      </w:r>
    </w:p>
    <w:p w:rsidR="002E3EF4" w:rsidRPr="002E3EF4" w:rsidRDefault="002E3EF4" w:rsidP="002E3EF4">
      <w:pPr>
        <w:numPr>
          <w:ilvl w:val="0"/>
          <w:numId w:val="23"/>
        </w:numPr>
        <w:tabs>
          <w:tab w:val="left" w:pos="709"/>
        </w:tabs>
        <w:ind w:left="0" w:firstLine="709"/>
        <w:jc w:val="both"/>
        <w:rPr>
          <w:rFonts w:ascii="Arial" w:hAnsi="Arial" w:cs="Arial"/>
          <w:sz w:val="20"/>
          <w:szCs w:val="20"/>
        </w:rPr>
      </w:pPr>
      <w:proofErr w:type="gramStart"/>
      <w:r w:rsidRPr="002E3EF4">
        <w:rPr>
          <w:rFonts w:ascii="Arial" w:hAnsi="Arial" w:cs="Arial"/>
          <w:sz w:val="20"/>
          <w:szCs w:val="20"/>
        </w:rPr>
        <w:t>оценка</w:t>
      </w:r>
      <w:proofErr w:type="gramEnd"/>
      <w:r w:rsidRPr="002E3EF4">
        <w:rPr>
          <w:rFonts w:ascii="Arial" w:hAnsi="Arial" w:cs="Arial"/>
          <w:sz w:val="20"/>
          <w:szCs w:val="20"/>
        </w:rPr>
        <w:t xml:space="preserve"> состояния подконтрольной среды (оценка возможной угрозы причинения вреда жизни, здоровью, граждан) и установление зависимости видов и интенсивности профилактических мероприятий с учетом состояния подконтрольной среды;</w:t>
      </w:r>
    </w:p>
    <w:p w:rsidR="002E3EF4" w:rsidRPr="002E3EF4" w:rsidRDefault="002E3EF4" w:rsidP="002E3EF4">
      <w:pPr>
        <w:numPr>
          <w:ilvl w:val="0"/>
          <w:numId w:val="23"/>
        </w:numPr>
        <w:tabs>
          <w:tab w:val="left" w:pos="709"/>
        </w:tabs>
        <w:spacing w:after="200"/>
        <w:ind w:left="0" w:firstLine="720"/>
        <w:jc w:val="both"/>
        <w:rPr>
          <w:rFonts w:ascii="Arial" w:hAnsi="Arial" w:cs="Arial"/>
          <w:sz w:val="20"/>
          <w:szCs w:val="20"/>
        </w:rPr>
      </w:pPr>
      <w:proofErr w:type="gramStart"/>
      <w:r w:rsidRPr="002E3EF4">
        <w:rPr>
          <w:rFonts w:ascii="Arial" w:hAnsi="Arial" w:cs="Arial"/>
          <w:sz w:val="20"/>
          <w:szCs w:val="20"/>
        </w:rPr>
        <w:t>организация</w:t>
      </w:r>
      <w:proofErr w:type="gramEnd"/>
      <w:r w:rsidRPr="002E3EF4">
        <w:rPr>
          <w:rFonts w:ascii="Arial" w:hAnsi="Arial" w:cs="Arial"/>
          <w:sz w:val="20"/>
          <w:szCs w:val="20"/>
        </w:rPr>
        <w:t xml:space="preserve"> и проведение профилактических мероприятий с учетом состояния подконтрольной среды и анализа выявленных в результате проведения муниципального контроля за исполнением единой теплоснабжающей организацией обязательств нарушений обязательных требований.</w:t>
      </w:r>
    </w:p>
    <w:p w:rsidR="002E3EF4" w:rsidRPr="002E3EF4" w:rsidRDefault="002E3EF4" w:rsidP="00C26F6E">
      <w:pPr>
        <w:numPr>
          <w:ilvl w:val="0"/>
          <w:numId w:val="21"/>
        </w:numPr>
        <w:tabs>
          <w:tab w:val="left" w:pos="0"/>
        </w:tabs>
        <w:spacing w:line="276" w:lineRule="auto"/>
        <w:jc w:val="center"/>
        <w:rPr>
          <w:rFonts w:ascii="Arial" w:hAnsi="Arial" w:cs="Arial"/>
          <w:b/>
          <w:sz w:val="20"/>
          <w:szCs w:val="20"/>
        </w:rPr>
      </w:pPr>
      <w:r w:rsidRPr="002E3EF4">
        <w:rPr>
          <w:rFonts w:ascii="Arial" w:hAnsi="Arial" w:cs="Arial"/>
          <w:b/>
          <w:sz w:val="20"/>
          <w:szCs w:val="20"/>
        </w:rPr>
        <w:t>Перечень профилактических мероприятий, сроки (периодичность) их проведения.</w:t>
      </w:r>
    </w:p>
    <w:tbl>
      <w:tblPr>
        <w:tblW w:w="1006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4"/>
        <w:gridCol w:w="3133"/>
        <w:gridCol w:w="2268"/>
        <w:gridCol w:w="1843"/>
        <w:gridCol w:w="2233"/>
      </w:tblGrid>
      <w:tr w:rsidR="002E3EF4" w:rsidRPr="002E3EF4" w:rsidTr="00696294">
        <w:tc>
          <w:tcPr>
            <w:tcW w:w="584" w:type="dxa"/>
            <w:shd w:val="clear" w:color="auto" w:fill="auto"/>
          </w:tcPr>
          <w:p w:rsidR="002E3EF4" w:rsidRPr="002E3EF4" w:rsidRDefault="002E3EF4" w:rsidP="002E3EF4">
            <w:pPr>
              <w:tabs>
                <w:tab w:val="left" w:pos="0"/>
              </w:tabs>
              <w:jc w:val="center"/>
              <w:rPr>
                <w:rFonts w:ascii="Arial" w:hAnsi="Arial" w:cs="Arial"/>
                <w:b/>
                <w:sz w:val="20"/>
                <w:szCs w:val="20"/>
              </w:rPr>
            </w:pPr>
            <w:r w:rsidRPr="002E3EF4">
              <w:rPr>
                <w:rFonts w:ascii="Arial" w:hAnsi="Arial" w:cs="Arial"/>
                <w:b/>
                <w:sz w:val="20"/>
                <w:szCs w:val="20"/>
              </w:rPr>
              <w:t>№ п/п</w:t>
            </w:r>
          </w:p>
        </w:tc>
        <w:tc>
          <w:tcPr>
            <w:tcW w:w="3133" w:type="dxa"/>
            <w:shd w:val="clear" w:color="auto" w:fill="auto"/>
          </w:tcPr>
          <w:p w:rsidR="002E3EF4" w:rsidRPr="002E3EF4" w:rsidRDefault="002E3EF4" w:rsidP="002E3EF4">
            <w:pPr>
              <w:tabs>
                <w:tab w:val="left" w:pos="0"/>
              </w:tabs>
              <w:jc w:val="center"/>
              <w:rPr>
                <w:rFonts w:ascii="Arial" w:hAnsi="Arial" w:cs="Arial"/>
                <w:b/>
                <w:sz w:val="20"/>
                <w:szCs w:val="20"/>
              </w:rPr>
            </w:pPr>
            <w:r w:rsidRPr="002E3EF4">
              <w:rPr>
                <w:rFonts w:ascii="Arial" w:hAnsi="Arial" w:cs="Arial"/>
                <w:b/>
                <w:sz w:val="20"/>
                <w:szCs w:val="20"/>
              </w:rPr>
              <w:t>Вид мероприятия</w:t>
            </w:r>
          </w:p>
        </w:tc>
        <w:tc>
          <w:tcPr>
            <w:tcW w:w="2268" w:type="dxa"/>
            <w:shd w:val="clear" w:color="auto" w:fill="auto"/>
          </w:tcPr>
          <w:p w:rsidR="002E3EF4" w:rsidRPr="002E3EF4" w:rsidRDefault="002E3EF4" w:rsidP="002E3EF4">
            <w:pPr>
              <w:tabs>
                <w:tab w:val="left" w:pos="0"/>
              </w:tabs>
              <w:jc w:val="center"/>
              <w:rPr>
                <w:rFonts w:ascii="Arial" w:hAnsi="Arial" w:cs="Arial"/>
                <w:b/>
                <w:sz w:val="20"/>
                <w:szCs w:val="20"/>
              </w:rPr>
            </w:pPr>
            <w:r w:rsidRPr="002E3EF4">
              <w:rPr>
                <w:rFonts w:ascii="Arial" w:hAnsi="Arial" w:cs="Arial"/>
                <w:b/>
                <w:sz w:val="20"/>
                <w:szCs w:val="20"/>
              </w:rPr>
              <w:t>Содержание мероприятия</w:t>
            </w:r>
          </w:p>
        </w:tc>
        <w:tc>
          <w:tcPr>
            <w:tcW w:w="1843" w:type="dxa"/>
            <w:shd w:val="clear" w:color="auto" w:fill="auto"/>
          </w:tcPr>
          <w:p w:rsidR="002E3EF4" w:rsidRPr="002E3EF4" w:rsidRDefault="002E3EF4" w:rsidP="002E3EF4">
            <w:pPr>
              <w:tabs>
                <w:tab w:val="left" w:pos="0"/>
              </w:tabs>
              <w:jc w:val="center"/>
              <w:rPr>
                <w:rFonts w:ascii="Arial" w:hAnsi="Arial" w:cs="Arial"/>
                <w:b/>
                <w:sz w:val="20"/>
                <w:szCs w:val="20"/>
              </w:rPr>
            </w:pPr>
            <w:r w:rsidRPr="002E3EF4">
              <w:rPr>
                <w:rFonts w:ascii="Arial" w:hAnsi="Arial" w:cs="Arial"/>
                <w:b/>
                <w:sz w:val="20"/>
                <w:szCs w:val="20"/>
              </w:rPr>
              <w:t>Срок реализации мероприятия</w:t>
            </w:r>
          </w:p>
        </w:tc>
        <w:tc>
          <w:tcPr>
            <w:tcW w:w="2233" w:type="dxa"/>
          </w:tcPr>
          <w:p w:rsidR="002E3EF4" w:rsidRPr="002E3EF4" w:rsidRDefault="002E3EF4" w:rsidP="002E3EF4">
            <w:pPr>
              <w:tabs>
                <w:tab w:val="left" w:pos="0"/>
              </w:tabs>
              <w:jc w:val="center"/>
              <w:rPr>
                <w:rFonts w:ascii="Arial" w:hAnsi="Arial" w:cs="Arial"/>
                <w:b/>
                <w:sz w:val="20"/>
                <w:szCs w:val="20"/>
              </w:rPr>
            </w:pPr>
            <w:r w:rsidRPr="002E3EF4">
              <w:rPr>
                <w:rFonts w:ascii="Arial" w:hAnsi="Arial" w:cs="Arial"/>
                <w:b/>
                <w:sz w:val="20"/>
                <w:szCs w:val="20"/>
              </w:rPr>
              <w:t>Ответственный за реализацию мероприятия</w:t>
            </w:r>
          </w:p>
        </w:tc>
      </w:tr>
      <w:tr w:rsidR="002E3EF4" w:rsidRPr="002E3EF4" w:rsidTr="00696294">
        <w:tc>
          <w:tcPr>
            <w:tcW w:w="584" w:type="dxa"/>
            <w:shd w:val="clear" w:color="auto" w:fill="auto"/>
          </w:tcPr>
          <w:p w:rsidR="002E3EF4" w:rsidRPr="002E3EF4" w:rsidRDefault="002E3EF4" w:rsidP="002E3EF4">
            <w:pPr>
              <w:tabs>
                <w:tab w:val="left" w:pos="0"/>
              </w:tabs>
              <w:jc w:val="center"/>
              <w:rPr>
                <w:rFonts w:ascii="Arial" w:hAnsi="Arial" w:cs="Arial"/>
                <w:sz w:val="20"/>
                <w:szCs w:val="20"/>
              </w:rPr>
            </w:pPr>
            <w:r w:rsidRPr="002E3EF4">
              <w:rPr>
                <w:rFonts w:ascii="Arial" w:hAnsi="Arial" w:cs="Arial"/>
                <w:sz w:val="20"/>
                <w:szCs w:val="20"/>
              </w:rPr>
              <w:t>1.</w:t>
            </w:r>
          </w:p>
        </w:tc>
        <w:tc>
          <w:tcPr>
            <w:tcW w:w="3133" w:type="dxa"/>
            <w:shd w:val="clear" w:color="auto" w:fill="auto"/>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Информирование.</w:t>
            </w:r>
          </w:p>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сети «Интернет».</w:t>
            </w:r>
          </w:p>
        </w:tc>
        <w:tc>
          <w:tcPr>
            <w:tcW w:w="2268" w:type="dxa"/>
            <w:shd w:val="clear" w:color="auto" w:fill="auto"/>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 xml:space="preserve">Размещение сведений по вопросам соблюдения обязательных требований на официальном сайте </w:t>
            </w:r>
            <w:proofErr w:type="spellStart"/>
            <w:r w:rsidRPr="002E3EF4">
              <w:rPr>
                <w:rFonts w:ascii="Arial" w:hAnsi="Arial" w:cs="Arial"/>
                <w:sz w:val="20"/>
                <w:szCs w:val="20"/>
              </w:rPr>
              <w:t>администрациии</w:t>
            </w:r>
            <w:proofErr w:type="spellEnd"/>
            <w:r w:rsidRPr="002E3EF4">
              <w:rPr>
                <w:rFonts w:ascii="Arial" w:hAnsi="Arial" w:cs="Arial"/>
                <w:sz w:val="20"/>
                <w:szCs w:val="20"/>
              </w:rPr>
              <w:t xml:space="preserve"> в разделе «Муниципальный контроль».</w:t>
            </w:r>
          </w:p>
        </w:tc>
        <w:tc>
          <w:tcPr>
            <w:tcW w:w="1843" w:type="dxa"/>
            <w:shd w:val="clear" w:color="auto" w:fill="auto"/>
          </w:tcPr>
          <w:p w:rsidR="002E3EF4" w:rsidRPr="002E3EF4" w:rsidRDefault="002E3EF4" w:rsidP="002E3EF4">
            <w:pPr>
              <w:tabs>
                <w:tab w:val="left" w:pos="0"/>
              </w:tabs>
              <w:jc w:val="center"/>
              <w:rPr>
                <w:rFonts w:ascii="Arial" w:hAnsi="Arial" w:cs="Arial"/>
                <w:sz w:val="20"/>
                <w:szCs w:val="20"/>
              </w:rPr>
            </w:pPr>
            <w:r w:rsidRPr="002E3EF4">
              <w:rPr>
                <w:rFonts w:ascii="Arial" w:hAnsi="Arial" w:cs="Arial"/>
                <w:sz w:val="20"/>
                <w:szCs w:val="20"/>
              </w:rPr>
              <w:t>Ежегодно.</w:t>
            </w:r>
          </w:p>
        </w:tc>
        <w:tc>
          <w:tcPr>
            <w:tcW w:w="2233" w:type="dxa"/>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2E3EF4" w:rsidRPr="002E3EF4" w:rsidTr="00696294">
        <w:tc>
          <w:tcPr>
            <w:tcW w:w="584" w:type="dxa"/>
            <w:shd w:val="clear" w:color="auto" w:fill="auto"/>
          </w:tcPr>
          <w:p w:rsidR="002E3EF4" w:rsidRPr="002E3EF4" w:rsidRDefault="002E3EF4" w:rsidP="002E3EF4">
            <w:pPr>
              <w:tabs>
                <w:tab w:val="left" w:pos="0"/>
              </w:tabs>
              <w:jc w:val="center"/>
              <w:rPr>
                <w:rFonts w:ascii="Arial" w:hAnsi="Arial" w:cs="Arial"/>
                <w:sz w:val="20"/>
                <w:szCs w:val="20"/>
              </w:rPr>
            </w:pPr>
            <w:r w:rsidRPr="002E3EF4">
              <w:rPr>
                <w:rFonts w:ascii="Arial" w:hAnsi="Arial" w:cs="Arial"/>
                <w:sz w:val="20"/>
                <w:szCs w:val="20"/>
              </w:rPr>
              <w:t>2.</w:t>
            </w:r>
          </w:p>
        </w:tc>
        <w:tc>
          <w:tcPr>
            <w:tcW w:w="3133" w:type="dxa"/>
            <w:shd w:val="clear" w:color="auto" w:fill="auto"/>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Обобщение правоприменительной практики.</w:t>
            </w:r>
          </w:p>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Обобщение правоприменительной практики осуществляется администрацией посредством сбора и анализа данных о проведенных контрольных мероприятий и их результатах.</w:t>
            </w:r>
          </w:p>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По итогам обобщения правоприменительной практики администрация готовить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2268" w:type="dxa"/>
            <w:shd w:val="clear" w:color="auto" w:fill="auto"/>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Подготовка доклада о правоприменительной практике и размещение его на официальном сайте администрации в разделе «Муниципальный контроль».</w:t>
            </w:r>
          </w:p>
        </w:tc>
        <w:tc>
          <w:tcPr>
            <w:tcW w:w="1843" w:type="dxa"/>
            <w:shd w:val="clear" w:color="auto" w:fill="auto"/>
          </w:tcPr>
          <w:p w:rsidR="002E3EF4" w:rsidRPr="002E3EF4" w:rsidRDefault="002E3EF4" w:rsidP="002E3EF4">
            <w:pPr>
              <w:tabs>
                <w:tab w:val="left" w:pos="0"/>
              </w:tabs>
              <w:jc w:val="center"/>
              <w:rPr>
                <w:rFonts w:ascii="Arial" w:hAnsi="Arial" w:cs="Arial"/>
                <w:b/>
                <w:sz w:val="20"/>
                <w:szCs w:val="20"/>
              </w:rPr>
            </w:pPr>
            <w:r w:rsidRPr="002E3EF4">
              <w:rPr>
                <w:rFonts w:ascii="Arial" w:hAnsi="Arial" w:cs="Arial"/>
                <w:sz w:val="20"/>
                <w:szCs w:val="20"/>
              </w:rPr>
              <w:t>Не реже одного раза в год.</w:t>
            </w:r>
          </w:p>
        </w:tc>
        <w:tc>
          <w:tcPr>
            <w:tcW w:w="2233" w:type="dxa"/>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2E3EF4" w:rsidRPr="002E3EF4" w:rsidTr="00696294">
        <w:tc>
          <w:tcPr>
            <w:tcW w:w="584" w:type="dxa"/>
            <w:shd w:val="clear" w:color="auto" w:fill="auto"/>
          </w:tcPr>
          <w:p w:rsidR="002E3EF4" w:rsidRPr="002E3EF4" w:rsidRDefault="002E3EF4" w:rsidP="002E3EF4">
            <w:pPr>
              <w:tabs>
                <w:tab w:val="left" w:pos="0"/>
              </w:tabs>
              <w:jc w:val="center"/>
              <w:rPr>
                <w:rFonts w:ascii="Arial" w:hAnsi="Arial" w:cs="Arial"/>
                <w:sz w:val="20"/>
                <w:szCs w:val="20"/>
              </w:rPr>
            </w:pPr>
            <w:r w:rsidRPr="002E3EF4">
              <w:rPr>
                <w:rFonts w:ascii="Arial" w:hAnsi="Arial" w:cs="Arial"/>
                <w:sz w:val="20"/>
                <w:szCs w:val="20"/>
              </w:rPr>
              <w:t>3.</w:t>
            </w:r>
          </w:p>
        </w:tc>
        <w:tc>
          <w:tcPr>
            <w:tcW w:w="3133" w:type="dxa"/>
            <w:shd w:val="clear" w:color="auto" w:fill="auto"/>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Объявление предостережения.</w:t>
            </w:r>
          </w:p>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 xml:space="preserve">Предостережение о недопустимости нарушения </w:t>
            </w:r>
            <w:r w:rsidRPr="002E3EF4">
              <w:rPr>
                <w:rFonts w:ascii="Arial" w:hAnsi="Arial" w:cs="Arial"/>
                <w:sz w:val="20"/>
                <w:szCs w:val="20"/>
              </w:rPr>
              <w:lastRenderedPageBreak/>
              <w:t>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2268" w:type="dxa"/>
            <w:shd w:val="clear" w:color="auto" w:fill="auto"/>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lastRenderedPageBreak/>
              <w:t xml:space="preserve">Подготовка и объявление контролируемому лицу </w:t>
            </w:r>
            <w:r w:rsidRPr="002E3EF4">
              <w:rPr>
                <w:rFonts w:ascii="Arial" w:hAnsi="Arial" w:cs="Arial"/>
                <w:sz w:val="20"/>
                <w:szCs w:val="20"/>
              </w:rPr>
              <w:lastRenderedPageBreak/>
              <w:t>предостережений.</w:t>
            </w:r>
          </w:p>
        </w:tc>
        <w:tc>
          <w:tcPr>
            <w:tcW w:w="1843" w:type="dxa"/>
            <w:shd w:val="clear" w:color="auto" w:fill="auto"/>
          </w:tcPr>
          <w:p w:rsidR="002E3EF4" w:rsidRPr="002E3EF4" w:rsidRDefault="002E3EF4" w:rsidP="002E3EF4">
            <w:pPr>
              <w:tabs>
                <w:tab w:val="left" w:pos="0"/>
              </w:tabs>
              <w:jc w:val="both"/>
              <w:rPr>
                <w:rFonts w:ascii="Arial" w:hAnsi="Arial" w:cs="Arial"/>
                <w:b/>
                <w:sz w:val="20"/>
                <w:szCs w:val="20"/>
              </w:rPr>
            </w:pPr>
            <w:r w:rsidRPr="002E3EF4">
              <w:rPr>
                <w:rFonts w:ascii="Arial" w:hAnsi="Arial" w:cs="Arial"/>
                <w:sz w:val="20"/>
                <w:szCs w:val="20"/>
              </w:rPr>
              <w:lastRenderedPageBreak/>
              <w:t xml:space="preserve">По мере выявления готовящихся нарушений </w:t>
            </w:r>
            <w:r w:rsidRPr="002E3EF4">
              <w:rPr>
                <w:rFonts w:ascii="Arial" w:hAnsi="Arial" w:cs="Arial"/>
                <w:sz w:val="20"/>
                <w:szCs w:val="20"/>
              </w:rPr>
              <w:lastRenderedPageBreak/>
              <w:t>обязательных требований или признаков нарушений обязательных требований, не позднее 30 дней со дня получения администрацией указанных сведений</w:t>
            </w:r>
            <w:proofErr w:type="gramStart"/>
            <w:r w:rsidRPr="002E3EF4">
              <w:rPr>
                <w:rFonts w:ascii="Arial" w:hAnsi="Arial" w:cs="Arial"/>
                <w:sz w:val="20"/>
                <w:szCs w:val="20"/>
              </w:rPr>
              <w:t>. .</w:t>
            </w:r>
            <w:proofErr w:type="gramEnd"/>
          </w:p>
        </w:tc>
        <w:tc>
          <w:tcPr>
            <w:tcW w:w="2233" w:type="dxa"/>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lastRenderedPageBreak/>
              <w:t xml:space="preserve">Специалист администрации, к должностным обязанностям </w:t>
            </w:r>
            <w:r w:rsidRPr="002E3EF4">
              <w:rPr>
                <w:rFonts w:ascii="Arial" w:hAnsi="Arial" w:cs="Arial"/>
                <w:sz w:val="20"/>
                <w:szCs w:val="20"/>
              </w:rPr>
              <w:lastRenderedPageBreak/>
              <w:t>которого относится осуществление муниципального контроля.</w:t>
            </w:r>
          </w:p>
        </w:tc>
      </w:tr>
      <w:tr w:rsidR="002E3EF4" w:rsidRPr="002E3EF4" w:rsidTr="00696294">
        <w:tc>
          <w:tcPr>
            <w:tcW w:w="584" w:type="dxa"/>
            <w:vMerge w:val="restart"/>
            <w:shd w:val="clear" w:color="auto" w:fill="auto"/>
          </w:tcPr>
          <w:p w:rsidR="002E3EF4" w:rsidRPr="002E3EF4" w:rsidRDefault="002E3EF4" w:rsidP="002E3EF4">
            <w:pPr>
              <w:tabs>
                <w:tab w:val="left" w:pos="0"/>
              </w:tabs>
              <w:jc w:val="center"/>
              <w:rPr>
                <w:rFonts w:ascii="Arial" w:hAnsi="Arial" w:cs="Arial"/>
                <w:sz w:val="20"/>
                <w:szCs w:val="20"/>
              </w:rPr>
            </w:pPr>
            <w:r w:rsidRPr="002E3EF4">
              <w:rPr>
                <w:rFonts w:ascii="Arial" w:hAnsi="Arial" w:cs="Arial"/>
                <w:sz w:val="20"/>
                <w:szCs w:val="20"/>
              </w:rPr>
              <w:lastRenderedPageBreak/>
              <w:t>4.</w:t>
            </w:r>
          </w:p>
        </w:tc>
        <w:tc>
          <w:tcPr>
            <w:tcW w:w="3133" w:type="dxa"/>
            <w:vMerge w:val="restart"/>
            <w:shd w:val="clear" w:color="auto" w:fill="auto"/>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Консультирование.</w:t>
            </w:r>
          </w:p>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Консультирование осуществляется в устной или письменной форме по вопросам муниципального контроля за исполнением единой теплоснабжающей организацией обязательств:</w:t>
            </w:r>
          </w:p>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 организация и осуществление муниципального контроля за исполнением единой теплоснабжающей организацией;</w:t>
            </w:r>
          </w:p>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 порядок обжалования действий (бездействий) должностных лиц, уполномоченных осуществлять муниципальный контроль за исполнением единой теплоснабжающей организацией;</w:t>
            </w:r>
          </w:p>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в рамках контрольных мероприятий.</w:t>
            </w:r>
          </w:p>
          <w:p w:rsidR="002E3EF4" w:rsidRPr="002E3EF4" w:rsidRDefault="002E3EF4" w:rsidP="002E3EF4">
            <w:pPr>
              <w:tabs>
                <w:tab w:val="left" w:pos="0"/>
              </w:tabs>
              <w:jc w:val="both"/>
              <w:rPr>
                <w:rFonts w:ascii="Arial" w:hAnsi="Arial" w:cs="Arial"/>
                <w:sz w:val="20"/>
                <w:szCs w:val="20"/>
              </w:rPr>
            </w:pPr>
          </w:p>
        </w:tc>
        <w:tc>
          <w:tcPr>
            <w:tcW w:w="2268" w:type="dxa"/>
            <w:shd w:val="clear" w:color="auto" w:fill="auto"/>
          </w:tcPr>
          <w:p w:rsidR="002E3EF4" w:rsidRPr="002E3EF4" w:rsidRDefault="002E3EF4" w:rsidP="002E3EF4">
            <w:pPr>
              <w:tabs>
                <w:tab w:val="left" w:pos="0"/>
              </w:tabs>
              <w:jc w:val="both"/>
              <w:rPr>
                <w:rFonts w:ascii="Arial" w:hAnsi="Arial" w:cs="Arial"/>
                <w:b/>
                <w:sz w:val="20"/>
                <w:szCs w:val="20"/>
              </w:rPr>
            </w:pPr>
            <w:r w:rsidRPr="002E3EF4">
              <w:rPr>
                <w:rFonts w:ascii="Arial" w:hAnsi="Arial" w:cs="Arial"/>
                <w:sz w:val="20"/>
                <w:szCs w:val="20"/>
              </w:rPr>
              <w:t>1. Консультирование контролируемого лица в устной форме по телефону, по видео-конференц-связи и на личном приеме.</w:t>
            </w:r>
          </w:p>
        </w:tc>
        <w:tc>
          <w:tcPr>
            <w:tcW w:w="1843" w:type="dxa"/>
            <w:shd w:val="clear" w:color="auto" w:fill="auto"/>
          </w:tcPr>
          <w:p w:rsidR="002E3EF4" w:rsidRPr="002E3EF4" w:rsidRDefault="002E3EF4" w:rsidP="002E3EF4">
            <w:pPr>
              <w:tabs>
                <w:tab w:val="left" w:pos="0"/>
              </w:tabs>
              <w:jc w:val="both"/>
              <w:rPr>
                <w:rFonts w:ascii="Arial" w:hAnsi="Arial" w:cs="Arial"/>
                <w:b/>
                <w:sz w:val="20"/>
                <w:szCs w:val="20"/>
              </w:rPr>
            </w:pPr>
            <w:r w:rsidRPr="002E3EF4">
              <w:rPr>
                <w:rFonts w:ascii="Arial" w:hAnsi="Arial" w:cs="Arial"/>
                <w:sz w:val="20"/>
                <w:szCs w:val="20"/>
              </w:rPr>
              <w:t>При обращении лица, нуждающегося в консультировании.</w:t>
            </w:r>
          </w:p>
        </w:tc>
        <w:tc>
          <w:tcPr>
            <w:tcW w:w="2233" w:type="dxa"/>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2E3EF4" w:rsidRPr="002E3EF4" w:rsidTr="00696294">
        <w:tc>
          <w:tcPr>
            <w:tcW w:w="584" w:type="dxa"/>
            <w:vMerge/>
            <w:shd w:val="clear" w:color="auto" w:fill="auto"/>
          </w:tcPr>
          <w:p w:rsidR="002E3EF4" w:rsidRPr="002E3EF4" w:rsidRDefault="002E3EF4" w:rsidP="002E3EF4">
            <w:pPr>
              <w:tabs>
                <w:tab w:val="left" w:pos="0"/>
              </w:tabs>
              <w:jc w:val="center"/>
              <w:rPr>
                <w:rFonts w:ascii="Arial" w:hAnsi="Arial" w:cs="Arial"/>
                <w:sz w:val="20"/>
                <w:szCs w:val="20"/>
              </w:rPr>
            </w:pPr>
          </w:p>
        </w:tc>
        <w:tc>
          <w:tcPr>
            <w:tcW w:w="3133" w:type="dxa"/>
            <w:vMerge/>
            <w:shd w:val="clear" w:color="auto" w:fill="auto"/>
          </w:tcPr>
          <w:p w:rsidR="002E3EF4" w:rsidRPr="002E3EF4" w:rsidRDefault="002E3EF4" w:rsidP="002E3EF4">
            <w:pPr>
              <w:tabs>
                <w:tab w:val="left" w:pos="0"/>
              </w:tabs>
              <w:jc w:val="both"/>
              <w:rPr>
                <w:rFonts w:ascii="Arial" w:hAnsi="Arial" w:cs="Arial"/>
                <w:sz w:val="20"/>
                <w:szCs w:val="20"/>
              </w:rPr>
            </w:pPr>
          </w:p>
        </w:tc>
        <w:tc>
          <w:tcPr>
            <w:tcW w:w="2268" w:type="dxa"/>
            <w:shd w:val="clear" w:color="auto" w:fill="auto"/>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2. Консультирование контролируемого лица в письменной форме.</w:t>
            </w:r>
          </w:p>
        </w:tc>
        <w:tc>
          <w:tcPr>
            <w:tcW w:w="1843" w:type="dxa"/>
            <w:shd w:val="clear" w:color="auto" w:fill="auto"/>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При обращении лица, нуждающегося в консультировании, в течение 30 дней со дня регистрации письменного обращения, если более короткий срок не предусмотрен законодательством.</w:t>
            </w:r>
          </w:p>
        </w:tc>
        <w:tc>
          <w:tcPr>
            <w:tcW w:w="2233" w:type="dxa"/>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p w:rsidR="002E3EF4" w:rsidRPr="002E3EF4" w:rsidRDefault="002E3EF4" w:rsidP="002E3EF4">
            <w:pPr>
              <w:spacing w:after="200" w:line="276" w:lineRule="auto"/>
              <w:rPr>
                <w:rFonts w:ascii="Arial" w:hAnsi="Arial" w:cs="Arial"/>
                <w:sz w:val="20"/>
                <w:szCs w:val="20"/>
              </w:rPr>
            </w:pPr>
          </w:p>
          <w:p w:rsidR="002E3EF4" w:rsidRPr="002E3EF4" w:rsidRDefault="002E3EF4" w:rsidP="002E3EF4">
            <w:pPr>
              <w:spacing w:after="200" w:line="276" w:lineRule="auto"/>
              <w:rPr>
                <w:rFonts w:ascii="Arial" w:hAnsi="Arial" w:cs="Arial"/>
                <w:sz w:val="20"/>
                <w:szCs w:val="20"/>
              </w:rPr>
            </w:pPr>
          </w:p>
          <w:p w:rsidR="002E3EF4" w:rsidRPr="002E3EF4" w:rsidRDefault="002E3EF4" w:rsidP="002E3EF4">
            <w:pPr>
              <w:spacing w:after="200" w:line="276" w:lineRule="auto"/>
              <w:jc w:val="right"/>
              <w:rPr>
                <w:rFonts w:ascii="Arial" w:hAnsi="Arial" w:cs="Arial"/>
                <w:sz w:val="20"/>
                <w:szCs w:val="20"/>
              </w:rPr>
            </w:pPr>
          </w:p>
        </w:tc>
      </w:tr>
      <w:tr w:rsidR="002E3EF4" w:rsidRPr="002E3EF4" w:rsidTr="00696294">
        <w:tc>
          <w:tcPr>
            <w:tcW w:w="584" w:type="dxa"/>
            <w:vMerge/>
            <w:shd w:val="clear" w:color="auto" w:fill="auto"/>
          </w:tcPr>
          <w:p w:rsidR="002E3EF4" w:rsidRPr="002E3EF4" w:rsidRDefault="002E3EF4" w:rsidP="002E3EF4">
            <w:pPr>
              <w:tabs>
                <w:tab w:val="left" w:pos="0"/>
              </w:tabs>
              <w:jc w:val="center"/>
              <w:rPr>
                <w:rFonts w:ascii="Arial" w:hAnsi="Arial" w:cs="Arial"/>
                <w:sz w:val="20"/>
                <w:szCs w:val="20"/>
              </w:rPr>
            </w:pPr>
          </w:p>
        </w:tc>
        <w:tc>
          <w:tcPr>
            <w:tcW w:w="3133" w:type="dxa"/>
            <w:vMerge/>
            <w:shd w:val="clear" w:color="auto" w:fill="auto"/>
          </w:tcPr>
          <w:p w:rsidR="002E3EF4" w:rsidRPr="002E3EF4" w:rsidRDefault="002E3EF4" w:rsidP="002E3EF4">
            <w:pPr>
              <w:tabs>
                <w:tab w:val="left" w:pos="0"/>
              </w:tabs>
              <w:jc w:val="both"/>
              <w:rPr>
                <w:rFonts w:ascii="Arial" w:hAnsi="Arial" w:cs="Arial"/>
                <w:sz w:val="20"/>
                <w:szCs w:val="20"/>
              </w:rPr>
            </w:pPr>
          </w:p>
        </w:tc>
        <w:tc>
          <w:tcPr>
            <w:tcW w:w="2268" w:type="dxa"/>
            <w:shd w:val="clear" w:color="auto" w:fill="auto"/>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 xml:space="preserve">3.Консультирование контролируемого лица путем размещения на официальном сайте администрации в разделе «Муниципальный контроль» письменного разъяснения, подписанного главой города Куйбышева Куйбышевского района Новосибирской области или должностным лицом, уполномоченным осуществлять муниципальный контроль за исполнением единой теплоснабжающей организацией </w:t>
            </w:r>
            <w:r w:rsidRPr="002E3EF4">
              <w:rPr>
                <w:rFonts w:ascii="Arial" w:hAnsi="Arial" w:cs="Arial"/>
                <w:sz w:val="20"/>
                <w:szCs w:val="20"/>
              </w:rPr>
              <w:lastRenderedPageBreak/>
              <w:t>обязательств (в случае поступления пяти и более однотипных обращений контролируемого лица и его представителей).</w:t>
            </w:r>
          </w:p>
        </w:tc>
        <w:tc>
          <w:tcPr>
            <w:tcW w:w="1843" w:type="dxa"/>
            <w:shd w:val="clear" w:color="auto" w:fill="auto"/>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lastRenderedPageBreak/>
              <w:t>В течение 30 дней со дня регистрации администрацией пятого однотипного обращения контролируемого лица и его представителей.</w:t>
            </w:r>
          </w:p>
        </w:tc>
        <w:tc>
          <w:tcPr>
            <w:tcW w:w="2233" w:type="dxa"/>
          </w:tcPr>
          <w:p w:rsidR="002E3EF4" w:rsidRPr="002E3EF4" w:rsidRDefault="002E3EF4" w:rsidP="002E3EF4">
            <w:pPr>
              <w:tabs>
                <w:tab w:val="left" w:pos="0"/>
              </w:tabs>
              <w:jc w:val="both"/>
              <w:rPr>
                <w:rFonts w:ascii="Arial" w:hAnsi="Arial" w:cs="Arial"/>
                <w:sz w:val="20"/>
                <w:szCs w:val="20"/>
              </w:rPr>
            </w:pPr>
            <w:r w:rsidRPr="002E3EF4">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p w:rsidR="002E3EF4" w:rsidRPr="002E3EF4" w:rsidRDefault="002E3EF4" w:rsidP="002E3EF4">
            <w:pPr>
              <w:tabs>
                <w:tab w:val="left" w:pos="0"/>
              </w:tabs>
              <w:jc w:val="both"/>
              <w:rPr>
                <w:rFonts w:ascii="Arial" w:hAnsi="Arial" w:cs="Arial"/>
                <w:sz w:val="20"/>
                <w:szCs w:val="20"/>
              </w:rPr>
            </w:pPr>
          </w:p>
        </w:tc>
      </w:tr>
    </w:tbl>
    <w:p w:rsidR="002E3EF4" w:rsidRPr="002E3EF4" w:rsidRDefault="002E3EF4" w:rsidP="002E3EF4">
      <w:pPr>
        <w:tabs>
          <w:tab w:val="left" w:pos="0"/>
        </w:tabs>
        <w:ind w:left="360"/>
        <w:rPr>
          <w:rFonts w:ascii="Arial" w:hAnsi="Arial" w:cs="Arial"/>
          <w:b/>
          <w:sz w:val="20"/>
          <w:szCs w:val="20"/>
        </w:rPr>
      </w:pPr>
    </w:p>
    <w:p w:rsidR="002E3EF4" w:rsidRPr="002E3EF4" w:rsidRDefault="002E3EF4" w:rsidP="00696294">
      <w:pPr>
        <w:numPr>
          <w:ilvl w:val="0"/>
          <w:numId w:val="21"/>
        </w:numPr>
        <w:spacing w:line="276" w:lineRule="auto"/>
        <w:jc w:val="center"/>
        <w:rPr>
          <w:rFonts w:ascii="Arial" w:hAnsi="Arial" w:cs="Arial"/>
          <w:b/>
          <w:sz w:val="20"/>
          <w:szCs w:val="20"/>
        </w:rPr>
      </w:pPr>
      <w:r w:rsidRPr="002E3EF4">
        <w:rPr>
          <w:rFonts w:ascii="Arial" w:hAnsi="Arial" w:cs="Arial"/>
          <w:b/>
          <w:sz w:val="20"/>
          <w:szCs w:val="20"/>
        </w:rPr>
        <w:t>Показатели результативности и эффективности Программы.</w:t>
      </w:r>
    </w:p>
    <w:tbl>
      <w:tblPr>
        <w:tblW w:w="100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6237"/>
        <w:gridCol w:w="3066"/>
      </w:tblGrid>
      <w:tr w:rsidR="002E3EF4" w:rsidRPr="002E3EF4" w:rsidTr="00696294">
        <w:tc>
          <w:tcPr>
            <w:tcW w:w="709" w:type="dxa"/>
            <w:shd w:val="clear" w:color="auto" w:fill="auto"/>
          </w:tcPr>
          <w:p w:rsidR="002E3EF4" w:rsidRPr="002E3EF4" w:rsidRDefault="002E3EF4" w:rsidP="001E2C70">
            <w:pPr>
              <w:jc w:val="center"/>
              <w:rPr>
                <w:rFonts w:ascii="Arial" w:hAnsi="Arial" w:cs="Arial"/>
                <w:b/>
                <w:sz w:val="20"/>
                <w:szCs w:val="20"/>
              </w:rPr>
            </w:pPr>
            <w:r w:rsidRPr="002E3EF4">
              <w:rPr>
                <w:rFonts w:ascii="Arial" w:hAnsi="Arial" w:cs="Arial"/>
                <w:b/>
                <w:sz w:val="20"/>
                <w:szCs w:val="20"/>
              </w:rPr>
              <w:t>№ п/п</w:t>
            </w:r>
          </w:p>
        </w:tc>
        <w:tc>
          <w:tcPr>
            <w:tcW w:w="6237" w:type="dxa"/>
            <w:shd w:val="clear" w:color="auto" w:fill="auto"/>
          </w:tcPr>
          <w:p w:rsidR="002E3EF4" w:rsidRPr="002E3EF4" w:rsidRDefault="002E3EF4" w:rsidP="002E3EF4">
            <w:pPr>
              <w:spacing w:after="200" w:line="276" w:lineRule="auto"/>
              <w:jc w:val="center"/>
              <w:rPr>
                <w:rFonts w:ascii="Arial" w:hAnsi="Arial" w:cs="Arial"/>
                <w:b/>
                <w:sz w:val="20"/>
                <w:szCs w:val="20"/>
              </w:rPr>
            </w:pPr>
            <w:r w:rsidRPr="002E3EF4">
              <w:rPr>
                <w:rFonts w:ascii="Arial" w:hAnsi="Arial" w:cs="Arial"/>
                <w:b/>
                <w:sz w:val="20"/>
                <w:szCs w:val="20"/>
              </w:rPr>
              <w:t>Наименование показателя</w:t>
            </w:r>
          </w:p>
        </w:tc>
        <w:tc>
          <w:tcPr>
            <w:tcW w:w="3066" w:type="dxa"/>
            <w:shd w:val="clear" w:color="auto" w:fill="auto"/>
          </w:tcPr>
          <w:p w:rsidR="002E3EF4" w:rsidRPr="002E3EF4" w:rsidRDefault="002E3EF4" w:rsidP="002E3EF4">
            <w:pPr>
              <w:spacing w:after="200" w:line="276" w:lineRule="auto"/>
              <w:jc w:val="center"/>
              <w:rPr>
                <w:rFonts w:ascii="Arial" w:hAnsi="Arial" w:cs="Arial"/>
                <w:b/>
                <w:sz w:val="20"/>
                <w:szCs w:val="20"/>
              </w:rPr>
            </w:pPr>
            <w:r w:rsidRPr="002E3EF4">
              <w:rPr>
                <w:rFonts w:ascii="Arial" w:hAnsi="Arial" w:cs="Arial"/>
                <w:b/>
                <w:sz w:val="20"/>
                <w:szCs w:val="20"/>
              </w:rPr>
              <w:t>Величина</w:t>
            </w:r>
          </w:p>
        </w:tc>
      </w:tr>
      <w:tr w:rsidR="002E3EF4" w:rsidRPr="002E3EF4" w:rsidTr="00696294">
        <w:trPr>
          <w:trHeight w:val="974"/>
        </w:trPr>
        <w:tc>
          <w:tcPr>
            <w:tcW w:w="709" w:type="dxa"/>
            <w:shd w:val="clear" w:color="auto" w:fill="auto"/>
          </w:tcPr>
          <w:p w:rsidR="002E3EF4" w:rsidRPr="002E3EF4" w:rsidRDefault="002E3EF4" w:rsidP="002E3EF4">
            <w:pPr>
              <w:spacing w:after="200" w:line="276" w:lineRule="auto"/>
              <w:jc w:val="center"/>
              <w:rPr>
                <w:rFonts w:ascii="Arial" w:hAnsi="Arial" w:cs="Arial"/>
                <w:sz w:val="20"/>
                <w:szCs w:val="20"/>
              </w:rPr>
            </w:pPr>
            <w:r w:rsidRPr="002E3EF4">
              <w:rPr>
                <w:rFonts w:ascii="Arial" w:hAnsi="Arial" w:cs="Arial"/>
                <w:sz w:val="20"/>
                <w:szCs w:val="20"/>
              </w:rPr>
              <w:t>1.</w:t>
            </w:r>
          </w:p>
        </w:tc>
        <w:tc>
          <w:tcPr>
            <w:tcW w:w="6237" w:type="dxa"/>
            <w:shd w:val="clear" w:color="auto" w:fill="auto"/>
          </w:tcPr>
          <w:p w:rsidR="002E3EF4" w:rsidRPr="002E3EF4" w:rsidRDefault="002E3EF4" w:rsidP="00696294">
            <w:pPr>
              <w:jc w:val="both"/>
              <w:rPr>
                <w:rFonts w:ascii="Arial" w:hAnsi="Arial" w:cs="Arial"/>
                <w:sz w:val="20"/>
                <w:szCs w:val="20"/>
              </w:rPr>
            </w:pPr>
            <w:r w:rsidRPr="002E3EF4">
              <w:rPr>
                <w:rFonts w:ascii="Arial" w:hAnsi="Arial" w:cs="Arial"/>
                <w:sz w:val="20"/>
                <w:szCs w:val="20"/>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tc>
        <w:tc>
          <w:tcPr>
            <w:tcW w:w="3066" w:type="dxa"/>
            <w:shd w:val="clear" w:color="auto" w:fill="auto"/>
          </w:tcPr>
          <w:p w:rsidR="002E3EF4" w:rsidRPr="002E3EF4" w:rsidRDefault="002E3EF4" w:rsidP="002E3EF4">
            <w:pPr>
              <w:spacing w:after="200" w:line="276" w:lineRule="auto"/>
              <w:jc w:val="center"/>
              <w:rPr>
                <w:rFonts w:ascii="Arial" w:hAnsi="Arial" w:cs="Arial"/>
                <w:sz w:val="20"/>
                <w:szCs w:val="20"/>
              </w:rPr>
            </w:pPr>
            <w:r w:rsidRPr="002E3EF4">
              <w:rPr>
                <w:rFonts w:ascii="Arial" w:hAnsi="Arial" w:cs="Arial"/>
                <w:sz w:val="20"/>
                <w:szCs w:val="20"/>
              </w:rPr>
              <w:t>100%</w:t>
            </w:r>
          </w:p>
        </w:tc>
      </w:tr>
      <w:tr w:rsidR="002E3EF4" w:rsidRPr="002E3EF4" w:rsidTr="00696294">
        <w:tc>
          <w:tcPr>
            <w:tcW w:w="709" w:type="dxa"/>
            <w:shd w:val="clear" w:color="auto" w:fill="auto"/>
          </w:tcPr>
          <w:p w:rsidR="002E3EF4" w:rsidRPr="002E3EF4" w:rsidRDefault="002E3EF4" w:rsidP="002E3EF4">
            <w:pPr>
              <w:spacing w:after="200" w:line="276" w:lineRule="auto"/>
              <w:jc w:val="center"/>
              <w:rPr>
                <w:rFonts w:ascii="Arial" w:hAnsi="Arial" w:cs="Arial"/>
                <w:sz w:val="20"/>
                <w:szCs w:val="20"/>
              </w:rPr>
            </w:pPr>
            <w:r w:rsidRPr="002E3EF4">
              <w:rPr>
                <w:rFonts w:ascii="Arial" w:hAnsi="Arial" w:cs="Arial"/>
                <w:sz w:val="20"/>
                <w:szCs w:val="20"/>
              </w:rPr>
              <w:t>2.</w:t>
            </w:r>
          </w:p>
        </w:tc>
        <w:tc>
          <w:tcPr>
            <w:tcW w:w="6237" w:type="dxa"/>
            <w:shd w:val="clear" w:color="auto" w:fill="auto"/>
          </w:tcPr>
          <w:p w:rsidR="002E3EF4" w:rsidRPr="002E3EF4" w:rsidRDefault="002E3EF4" w:rsidP="00696294">
            <w:pPr>
              <w:jc w:val="both"/>
              <w:rPr>
                <w:rFonts w:ascii="Arial" w:hAnsi="Arial" w:cs="Arial"/>
                <w:sz w:val="20"/>
                <w:szCs w:val="20"/>
              </w:rPr>
            </w:pPr>
            <w:r w:rsidRPr="002E3EF4">
              <w:rPr>
                <w:rFonts w:ascii="Arial" w:hAnsi="Arial" w:cs="Arial"/>
                <w:sz w:val="20"/>
                <w:szCs w:val="20"/>
              </w:rPr>
              <w:t>Количество размещений сведений по вопросам соблюдения обязательных требований в средствах массовой информации</w:t>
            </w:r>
          </w:p>
        </w:tc>
        <w:tc>
          <w:tcPr>
            <w:tcW w:w="3066" w:type="dxa"/>
            <w:shd w:val="clear" w:color="auto" w:fill="auto"/>
          </w:tcPr>
          <w:p w:rsidR="002E3EF4" w:rsidRPr="002E3EF4" w:rsidRDefault="002E3EF4" w:rsidP="002E3EF4">
            <w:pPr>
              <w:spacing w:after="200" w:line="276" w:lineRule="auto"/>
              <w:jc w:val="center"/>
              <w:rPr>
                <w:rFonts w:ascii="Arial" w:hAnsi="Arial" w:cs="Arial"/>
                <w:sz w:val="20"/>
                <w:szCs w:val="20"/>
              </w:rPr>
            </w:pPr>
            <w:r w:rsidRPr="002E3EF4">
              <w:rPr>
                <w:rFonts w:ascii="Arial" w:hAnsi="Arial" w:cs="Arial"/>
                <w:sz w:val="20"/>
                <w:szCs w:val="20"/>
              </w:rPr>
              <w:t>1</w:t>
            </w:r>
          </w:p>
        </w:tc>
      </w:tr>
      <w:tr w:rsidR="002E3EF4" w:rsidRPr="002E3EF4" w:rsidTr="00696294">
        <w:tc>
          <w:tcPr>
            <w:tcW w:w="709" w:type="dxa"/>
            <w:shd w:val="clear" w:color="auto" w:fill="auto"/>
          </w:tcPr>
          <w:p w:rsidR="002E3EF4" w:rsidRPr="002E3EF4" w:rsidRDefault="002E3EF4" w:rsidP="002E3EF4">
            <w:pPr>
              <w:spacing w:after="200" w:line="276" w:lineRule="auto"/>
              <w:jc w:val="center"/>
              <w:rPr>
                <w:rFonts w:ascii="Arial" w:hAnsi="Arial" w:cs="Arial"/>
                <w:sz w:val="20"/>
                <w:szCs w:val="20"/>
              </w:rPr>
            </w:pPr>
            <w:r w:rsidRPr="002E3EF4">
              <w:rPr>
                <w:rFonts w:ascii="Arial" w:hAnsi="Arial" w:cs="Arial"/>
                <w:sz w:val="20"/>
                <w:szCs w:val="20"/>
              </w:rPr>
              <w:t>3.</w:t>
            </w:r>
          </w:p>
        </w:tc>
        <w:tc>
          <w:tcPr>
            <w:tcW w:w="6237" w:type="dxa"/>
            <w:shd w:val="clear" w:color="auto" w:fill="auto"/>
          </w:tcPr>
          <w:p w:rsidR="002E3EF4" w:rsidRPr="002E3EF4" w:rsidRDefault="002E3EF4" w:rsidP="002E3EF4">
            <w:pPr>
              <w:spacing w:after="200"/>
              <w:jc w:val="both"/>
              <w:rPr>
                <w:rFonts w:ascii="Arial" w:hAnsi="Arial" w:cs="Arial"/>
                <w:sz w:val="20"/>
                <w:szCs w:val="20"/>
              </w:rPr>
            </w:pPr>
            <w:r w:rsidRPr="002E3EF4">
              <w:rPr>
                <w:rFonts w:ascii="Arial" w:hAnsi="Arial" w:cs="Arial"/>
                <w:sz w:val="20"/>
                <w:szCs w:val="20"/>
              </w:rPr>
              <w:t>Доля случаев объявления предостережений в общем количестве случаев выявления готовящихся нарушений обязательных требований или признаков нарушений обязательных требований.</w:t>
            </w:r>
          </w:p>
        </w:tc>
        <w:tc>
          <w:tcPr>
            <w:tcW w:w="3066" w:type="dxa"/>
            <w:shd w:val="clear" w:color="auto" w:fill="auto"/>
          </w:tcPr>
          <w:p w:rsidR="002E3EF4" w:rsidRPr="002E3EF4" w:rsidRDefault="002E3EF4" w:rsidP="00696294">
            <w:pPr>
              <w:jc w:val="center"/>
              <w:rPr>
                <w:rFonts w:ascii="Arial" w:hAnsi="Arial" w:cs="Arial"/>
                <w:sz w:val="20"/>
                <w:szCs w:val="20"/>
              </w:rPr>
            </w:pPr>
            <w:r w:rsidRPr="002E3EF4">
              <w:rPr>
                <w:rFonts w:ascii="Arial" w:hAnsi="Arial" w:cs="Arial"/>
                <w:sz w:val="20"/>
                <w:szCs w:val="20"/>
              </w:rPr>
              <w:t>100% (если не имелись случаи выявления готовящихся нарушений обязательных требований или признаков нарушений обязательных требований)</w:t>
            </w:r>
          </w:p>
        </w:tc>
      </w:tr>
      <w:tr w:rsidR="002E3EF4" w:rsidRPr="002E3EF4" w:rsidTr="00696294">
        <w:tc>
          <w:tcPr>
            <w:tcW w:w="709" w:type="dxa"/>
            <w:shd w:val="clear" w:color="auto" w:fill="auto"/>
          </w:tcPr>
          <w:p w:rsidR="002E3EF4" w:rsidRPr="002E3EF4" w:rsidRDefault="002E3EF4" w:rsidP="002E3EF4">
            <w:pPr>
              <w:spacing w:after="200" w:line="276" w:lineRule="auto"/>
              <w:jc w:val="center"/>
              <w:rPr>
                <w:rFonts w:ascii="Arial" w:hAnsi="Arial" w:cs="Arial"/>
                <w:sz w:val="20"/>
                <w:szCs w:val="20"/>
              </w:rPr>
            </w:pPr>
            <w:r w:rsidRPr="002E3EF4">
              <w:rPr>
                <w:rFonts w:ascii="Arial" w:hAnsi="Arial" w:cs="Arial"/>
                <w:sz w:val="20"/>
                <w:szCs w:val="20"/>
              </w:rPr>
              <w:t>4.</w:t>
            </w:r>
          </w:p>
        </w:tc>
        <w:tc>
          <w:tcPr>
            <w:tcW w:w="6237" w:type="dxa"/>
            <w:shd w:val="clear" w:color="auto" w:fill="auto"/>
          </w:tcPr>
          <w:p w:rsidR="002E3EF4" w:rsidRPr="002E3EF4" w:rsidRDefault="002E3EF4" w:rsidP="00696294">
            <w:pPr>
              <w:jc w:val="both"/>
              <w:rPr>
                <w:rFonts w:ascii="Arial" w:hAnsi="Arial" w:cs="Arial"/>
                <w:sz w:val="20"/>
                <w:szCs w:val="20"/>
              </w:rPr>
            </w:pPr>
            <w:r w:rsidRPr="002E3EF4">
              <w:rPr>
                <w:rFonts w:ascii="Arial" w:hAnsi="Arial" w:cs="Arial"/>
                <w:sz w:val="20"/>
                <w:szCs w:val="20"/>
              </w:rPr>
              <w:t>Доля случаев нарушения сроков консультирования контролируемого лица в письменной форме.</w:t>
            </w:r>
          </w:p>
        </w:tc>
        <w:tc>
          <w:tcPr>
            <w:tcW w:w="3066" w:type="dxa"/>
            <w:shd w:val="clear" w:color="auto" w:fill="auto"/>
          </w:tcPr>
          <w:p w:rsidR="002E3EF4" w:rsidRPr="002E3EF4" w:rsidRDefault="002E3EF4" w:rsidP="002E3EF4">
            <w:pPr>
              <w:spacing w:after="200" w:line="276" w:lineRule="auto"/>
              <w:jc w:val="center"/>
              <w:rPr>
                <w:rFonts w:ascii="Arial" w:hAnsi="Arial" w:cs="Arial"/>
                <w:sz w:val="20"/>
                <w:szCs w:val="20"/>
              </w:rPr>
            </w:pPr>
            <w:r w:rsidRPr="002E3EF4">
              <w:rPr>
                <w:rFonts w:ascii="Arial" w:hAnsi="Arial" w:cs="Arial"/>
                <w:sz w:val="20"/>
                <w:szCs w:val="20"/>
              </w:rPr>
              <w:t>0%</w:t>
            </w:r>
          </w:p>
        </w:tc>
      </w:tr>
      <w:tr w:rsidR="002E3EF4" w:rsidRPr="002E3EF4" w:rsidTr="00696294">
        <w:tc>
          <w:tcPr>
            <w:tcW w:w="709" w:type="dxa"/>
            <w:shd w:val="clear" w:color="auto" w:fill="auto"/>
          </w:tcPr>
          <w:p w:rsidR="002E3EF4" w:rsidRPr="002E3EF4" w:rsidRDefault="002E3EF4" w:rsidP="002E3EF4">
            <w:pPr>
              <w:spacing w:after="200" w:line="276" w:lineRule="auto"/>
              <w:jc w:val="center"/>
              <w:rPr>
                <w:rFonts w:ascii="Arial" w:hAnsi="Arial" w:cs="Arial"/>
                <w:sz w:val="20"/>
                <w:szCs w:val="20"/>
              </w:rPr>
            </w:pPr>
            <w:r w:rsidRPr="002E3EF4">
              <w:rPr>
                <w:rFonts w:ascii="Arial" w:hAnsi="Arial" w:cs="Arial"/>
                <w:sz w:val="20"/>
                <w:szCs w:val="20"/>
              </w:rPr>
              <w:t>5.</w:t>
            </w:r>
          </w:p>
        </w:tc>
        <w:tc>
          <w:tcPr>
            <w:tcW w:w="6237" w:type="dxa"/>
            <w:shd w:val="clear" w:color="auto" w:fill="auto"/>
          </w:tcPr>
          <w:p w:rsidR="002E3EF4" w:rsidRPr="002E3EF4" w:rsidRDefault="002E3EF4" w:rsidP="00696294">
            <w:pPr>
              <w:jc w:val="both"/>
              <w:rPr>
                <w:rFonts w:ascii="Arial" w:hAnsi="Arial" w:cs="Arial"/>
                <w:sz w:val="20"/>
                <w:szCs w:val="20"/>
              </w:rPr>
            </w:pPr>
            <w:r w:rsidRPr="002E3EF4">
              <w:rPr>
                <w:rFonts w:ascii="Arial" w:hAnsi="Arial" w:cs="Arial"/>
                <w:sz w:val="20"/>
                <w:szCs w:val="20"/>
              </w:rPr>
              <w:t>Доля случаев нарушения сроков консультирования контролируемого лица в письменной форме по тому же вопросу муниципального контроля за исполнением единой теплоснабжающей организацией обязательств.</w:t>
            </w:r>
          </w:p>
        </w:tc>
        <w:tc>
          <w:tcPr>
            <w:tcW w:w="3066" w:type="dxa"/>
            <w:shd w:val="clear" w:color="auto" w:fill="auto"/>
          </w:tcPr>
          <w:p w:rsidR="002E3EF4" w:rsidRPr="002E3EF4" w:rsidRDefault="002E3EF4" w:rsidP="002E3EF4">
            <w:pPr>
              <w:spacing w:after="200" w:line="276" w:lineRule="auto"/>
              <w:jc w:val="center"/>
              <w:rPr>
                <w:rFonts w:ascii="Arial" w:hAnsi="Arial" w:cs="Arial"/>
                <w:sz w:val="20"/>
                <w:szCs w:val="20"/>
              </w:rPr>
            </w:pPr>
            <w:r w:rsidRPr="002E3EF4">
              <w:rPr>
                <w:rFonts w:ascii="Arial" w:hAnsi="Arial" w:cs="Arial"/>
                <w:sz w:val="20"/>
                <w:szCs w:val="20"/>
              </w:rPr>
              <w:t>0%</w:t>
            </w:r>
          </w:p>
        </w:tc>
      </w:tr>
    </w:tbl>
    <w:p w:rsidR="002E3EF4" w:rsidRPr="002E3EF4" w:rsidRDefault="002E3EF4" w:rsidP="00696294">
      <w:pPr>
        <w:ind w:firstLine="709"/>
        <w:jc w:val="both"/>
        <w:rPr>
          <w:rFonts w:ascii="Arial" w:hAnsi="Arial" w:cs="Arial"/>
          <w:sz w:val="20"/>
          <w:szCs w:val="20"/>
        </w:rPr>
      </w:pPr>
      <w:r w:rsidRPr="002E3EF4">
        <w:rPr>
          <w:rFonts w:ascii="Arial" w:hAnsi="Arial" w:cs="Arial"/>
          <w:sz w:val="20"/>
          <w:szCs w:val="20"/>
        </w:rPr>
        <w:t>Под оценкой эффективности программы профилактики понимается оценка изменения количества нарушений обязательных требований по итогам проведенных профилактических мероприятий.</w:t>
      </w:r>
    </w:p>
    <w:p w:rsidR="002E3EF4" w:rsidRDefault="002E3EF4" w:rsidP="00696294">
      <w:pPr>
        <w:ind w:firstLine="709"/>
        <w:jc w:val="both"/>
        <w:rPr>
          <w:rFonts w:ascii="Arial" w:hAnsi="Arial" w:cs="Arial"/>
          <w:sz w:val="20"/>
          <w:szCs w:val="20"/>
        </w:rPr>
      </w:pPr>
      <w:r w:rsidRPr="002E3EF4">
        <w:rPr>
          <w:rFonts w:ascii="Arial" w:hAnsi="Arial" w:cs="Arial"/>
          <w:sz w:val="20"/>
          <w:szCs w:val="20"/>
        </w:rPr>
        <w:t>Текущая (ежеквартальная) оценка результативности и эффективности программы профилактики осуществляется Управлением строительства, жилищно-коммунального и дорожного хозяйства администрации города Куйбышева Куйбышевского района Новосибирской области, информация отправляется главе города Куйбышева Куйбышевского района Новосибирской области.</w:t>
      </w:r>
    </w:p>
    <w:p w:rsidR="00930360" w:rsidRDefault="00930360" w:rsidP="00696294">
      <w:pPr>
        <w:ind w:firstLine="709"/>
        <w:jc w:val="both"/>
        <w:rPr>
          <w:rFonts w:ascii="Arial" w:hAnsi="Arial" w:cs="Arial"/>
          <w:sz w:val="20"/>
          <w:szCs w:val="20"/>
        </w:rPr>
      </w:pPr>
    </w:p>
    <w:p w:rsidR="00930360" w:rsidRPr="002E3EF4" w:rsidRDefault="00930360" w:rsidP="00930360">
      <w:pPr>
        <w:jc w:val="both"/>
        <w:rPr>
          <w:rFonts w:ascii="Arial" w:hAnsi="Arial" w:cs="Arial"/>
          <w:sz w:val="20"/>
          <w:szCs w:val="20"/>
        </w:rPr>
      </w:pPr>
    </w:p>
    <w:p w:rsidR="002E3EF4" w:rsidRDefault="00930360" w:rsidP="00930360">
      <w:pPr>
        <w:widowControl w:val="0"/>
        <w:autoSpaceDE w:val="0"/>
        <w:autoSpaceDN w:val="0"/>
        <w:adjustRightInd w:val="0"/>
        <w:jc w:val="both"/>
        <w:rPr>
          <w:rFonts w:ascii="Arial" w:hAnsi="Arial" w:cs="Arial"/>
          <w:sz w:val="20"/>
          <w:szCs w:val="20"/>
        </w:rPr>
      </w:pPr>
      <w:r>
        <w:rPr>
          <w:rFonts w:ascii="Arial" w:hAnsi="Arial" w:cs="Arial"/>
          <w:b/>
          <w:sz w:val="20"/>
          <w:szCs w:val="20"/>
        </w:rPr>
        <w:t xml:space="preserve">2.2. </w:t>
      </w:r>
      <w:r>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Pr>
          <w:rFonts w:ascii="Arial" w:hAnsi="Arial" w:cs="Arial"/>
          <w:b/>
          <w:sz w:val="20"/>
          <w:szCs w:val="20"/>
        </w:rPr>
        <w:t xml:space="preserve">ОТ 12.12.2024 № 1741 </w:t>
      </w:r>
      <w:r>
        <w:rPr>
          <w:rFonts w:ascii="Arial" w:hAnsi="Arial" w:cs="Arial"/>
          <w:sz w:val="20"/>
          <w:szCs w:val="20"/>
        </w:rPr>
        <w:t>«</w:t>
      </w:r>
      <w:r w:rsidRPr="00930360">
        <w:rPr>
          <w:rFonts w:ascii="Arial" w:hAnsi="Arial" w:cs="Arial"/>
          <w:bCs/>
          <w:color w:val="000000"/>
          <w:sz w:val="20"/>
          <w:szCs w:val="20"/>
        </w:rPr>
        <w:t>Об утверждении Программы профилактики рисков причинения вреда (ущерба) охраняемым законом ценностям при осуществлении муниципального земельного контроля города Куйбышева Куйбышевского района Новосибирской области на 2025 год</w:t>
      </w:r>
      <w:r>
        <w:rPr>
          <w:rFonts w:ascii="Arial" w:hAnsi="Arial" w:cs="Arial"/>
          <w:sz w:val="20"/>
          <w:szCs w:val="20"/>
        </w:rPr>
        <w:t>»</w:t>
      </w:r>
    </w:p>
    <w:p w:rsidR="00930360" w:rsidRDefault="00930360" w:rsidP="00930360">
      <w:pPr>
        <w:jc w:val="both"/>
        <w:rPr>
          <w:rFonts w:ascii="Arial" w:hAnsi="Arial" w:cs="Arial"/>
          <w:sz w:val="20"/>
          <w:szCs w:val="20"/>
        </w:rPr>
      </w:pPr>
    </w:p>
    <w:p w:rsidR="00930360" w:rsidRPr="00930360" w:rsidRDefault="00930360" w:rsidP="001E2C70">
      <w:pPr>
        <w:shd w:val="clear" w:color="auto" w:fill="FFFFFF"/>
        <w:jc w:val="center"/>
        <w:rPr>
          <w:rFonts w:ascii="Arial" w:hAnsi="Arial" w:cs="Arial"/>
          <w:b/>
          <w:bCs/>
          <w:color w:val="000000"/>
          <w:sz w:val="20"/>
          <w:szCs w:val="20"/>
        </w:rPr>
      </w:pPr>
      <w:r w:rsidRPr="00930360">
        <w:rPr>
          <w:rFonts w:ascii="Arial" w:hAnsi="Arial" w:cs="Arial"/>
          <w:b/>
          <w:bCs/>
          <w:color w:val="000000"/>
          <w:sz w:val="20"/>
          <w:szCs w:val="20"/>
        </w:rPr>
        <w:t xml:space="preserve">ПОСТАНОВЛЕНИЕ </w:t>
      </w:r>
    </w:p>
    <w:p w:rsidR="00930360" w:rsidRPr="00930360" w:rsidRDefault="00930360" w:rsidP="00930360">
      <w:pPr>
        <w:keepNext/>
        <w:outlineLvl w:val="2"/>
        <w:rPr>
          <w:rFonts w:ascii="Arial" w:hAnsi="Arial" w:cs="Arial"/>
          <w:b/>
          <w:sz w:val="20"/>
          <w:szCs w:val="20"/>
        </w:rPr>
      </w:pPr>
    </w:p>
    <w:p w:rsidR="00930360" w:rsidRPr="00930360" w:rsidRDefault="001E2C70" w:rsidP="00930360">
      <w:pPr>
        <w:keepNext/>
        <w:jc w:val="center"/>
        <w:outlineLvl w:val="2"/>
        <w:rPr>
          <w:rFonts w:ascii="Arial" w:hAnsi="Arial" w:cs="Arial"/>
          <w:sz w:val="20"/>
          <w:szCs w:val="20"/>
        </w:rPr>
      </w:pPr>
      <w:r>
        <w:rPr>
          <w:rFonts w:ascii="Arial" w:hAnsi="Arial" w:cs="Arial"/>
          <w:sz w:val="20"/>
          <w:szCs w:val="20"/>
        </w:rPr>
        <w:t xml:space="preserve"> </w:t>
      </w:r>
      <w:r w:rsidR="00930360" w:rsidRPr="00930360">
        <w:rPr>
          <w:rFonts w:ascii="Arial" w:hAnsi="Arial" w:cs="Arial"/>
          <w:sz w:val="20"/>
          <w:szCs w:val="20"/>
        </w:rPr>
        <w:t>12.12.2024  № 1741</w:t>
      </w:r>
    </w:p>
    <w:p w:rsidR="00930360" w:rsidRPr="00930360" w:rsidRDefault="00930360" w:rsidP="00930360">
      <w:pPr>
        <w:shd w:val="clear" w:color="auto" w:fill="FFFFFF"/>
        <w:rPr>
          <w:rFonts w:ascii="Arial" w:hAnsi="Arial" w:cs="Arial"/>
          <w:b/>
          <w:bCs/>
          <w:color w:val="FF0000"/>
          <w:sz w:val="20"/>
          <w:szCs w:val="20"/>
        </w:rPr>
      </w:pPr>
    </w:p>
    <w:p w:rsidR="00930360" w:rsidRPr="00930360" w:rsidRDefault="00930360" w:rsidP="001E2C70">
      <w:pPr>
        <w:widowControl w:val="0"/>
        <w:autoSpaceDE w:val="0"/>
        <w:autoSpaceDN w:val="0"/>
        <w:adjustRightInd w:val="0"/>
        <w:jc w:val="center"/>
        <w:rPr>
          <w:rFonts w:ascii="Arial" w:hAnsi="Arial" w:cs="Arial"/>
          <w:b/>
          <w:bCs/>
          <w:color w:val="000000"/>
          <w:sz w:val="20"/>
          <w:szCs w:val="20"/>
        </w:rPr>
      </w:pPr>
      <w:r w:rsidRPr="00930360">
        <w:rPr>
          <w:rFonts w:ascii="Arial" w:hAnsi="Arial" w:cs="Arial"/>
          <w:b/>
          <w:bCs/>
          <w:color w:val="000000"/>
          <w:sz w:val="20"/>
          <w:szCs w:val="20"/>
        </w:rPr>
        <w:t>Об утверждении Программы профилактики рисков причинения вреда (ущерба) охраняемым законом ценностям при осуществлении муниципального земельного контроля города Куйбышева Куйбышевского района Новосибирской области на 2025 год</w:t>
      </w:r>
    </w:p>
    <w:p w:rsidR="00930360" w:rsidRPr="00930360" w:rsidRDefault="00930360" w:rsidP="00930360">
      <w:pPr>
        <w:widowControl w:val="0"/>
        <w:autoSpaceDE w:val="0"/>
        <w:autoSpaceDN w:val="0"/>
        <w:adjustRightInd w:val="0"/>
        <w:ind w:firstLine="567"/>
        <w:rPr>
          <w:rFonts w:ascii="Arial" w:hAnsi="Arial" w:cs="Arial"/>
          <w:bCs/>
          <w:color w:val="000000"/>
          <w:sz w:val="20"/>
          <w:szCs w:val="20"/>
        </w:rPr>
      </w:pPr>
    </w:p>
    <w:p w:rsidR="00930360" w:rsidRPr="00930360" w:rsidRDefault="00930360" w:rsidP="00930360">
      <w:pPr>
        <w:widowControl w:val="0"/>
        <w:autoSpaceDE w:val="0"/>
        <w:autoSpaceDN w:val="0"/>
        <w:adjustRightInd w:val="0"/>
        <w:ind w:firstLine="567"/>
        <w:jc w:val="both"/>
        <w:rPr>
          <w:rFonts w:ascii="Arial" w:hAnsi="Arial" w:cs="Arial"/>
          <w:bCs/>
          <w:color w:val="000000"/>
          <w:sz w:val="20"/>
          <w:szCs w:val="20"/>
        </w:rPr>
      </w:pPr>
      <w:r w:rsidRPr="00930360">
        <w:rPr>
          <w:rFonts w:ascii="Arial" w:hAnsi="Arial" w:cs="Arial"/>
          <w:bCs/>
          <w:color w:val="000000"/>
          <w:sz w:val="20"/>
          <w:szCs w:val="20"/>
        </w:rPr>
        <w:t>В соответствии с Федеральным законом от 31.07.2020 № 248-ФЗ «О государственном контроле (надзоре) и муниципальном контроле в Российской Федерации», постановлением Правительства Российской Федерации от 25.06.2022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администрация города Куйбышева Куйбышевского района Новосибирской области</w:t>
      </w:r>
    </w:p>
    <w:p w:rsidR="00930360" w:rsidRPr="00930360" w:rsidRDefault="00930360" w:rsidP="00930360">
      <w:pPr>
        <w:widowControl w:val="0"/>
        <w:autoSpaceDE w:val="0"/>
        <w:autoSpaceDN w:val="0"/>
        <w:adjustRightInd w:val="0"/>
        <w:outlineLvl w:val="0"/>
        <w:rPr>
          <w:rFonts w:ascii="Arial" w:hAnsi="Arial" w:cs="Arial"/>
          <w:color w:val="000000"/>
          <w:sz w:val="20"/>
          <w:szCs w:val="20"/>
          <w:u w:color="000000"/>
        </w:rPr>
      </w:pPr>
      <w:r w:rsidRPr="00930360">
        <w:rPr>
          <w:rFonts w:ascii="Arial" w:hAnsi="Arial" w:cs="Arial"/>
          <w:color w:val="000000"/>
          <w:sz w:val="20"/>
          <w:szCs w:val="20"/>
          <w:u w:color="000000"/>
        </w:rPr>
        <w:t>ПОСТАНОВЛЯЕТ:</w:t>
      </w:r>
    </w:p>
    <w:p w:rsidR="00930360" w:rsidRPr="00930360" w:rsidRDefault="00930360" w:rsidP="00930360">
      <w:pPr>
        <w:widowControl w:val="0"/>
        <w:tabs>
          <w:tab w:val="left" w:pos="709"/>
        </w:tabs>
        <w:autoSpaceDE w:val="0"/>
        <w:autoSpaceDN w:val="0"/>
        <w:adjustRightInd w:val="0"/>
        <w:ind w:firstLine="567"/>
        <w:jc w:val="both"/>
        <w:outlineLvl w:val="0"/>
        <w:rPr>
          <w:rFonts w:ascii="Arial" w:hAnsi="Arial" w:cs="Arial"/>
          <w:color w:val="000000"/>
          <w:sz w:val="20"/>
          <w:szCs w:val="20"/>
          <w:u w:color="000000"/>
        </w:rPr>
      </w:pPr>
      <w:r w:rsidRPr="00930360">
        <w:rPr>
          <w:rFonts w:ascii="Arial" w:hAnsi="Arial" w:cs="Arial"/>
          <w:color w:val="000000"/>
          <w:sz w:val="20"/>
          <w:szCs w:val="20"/>
          <w:u w:color="000000"/>
        </w:rPr>
        <w:t xml:space="preserve">1. Утвердить Программу профилактики рисков причинения вреда (ущерба) охраняемым </w:t>
      </w:r>
      <w:r w:rsidRPr="00930360">
        <w:rPr>
          <w:rFonts w:ascii="Arial" w:hAnsi="Arial" w:cs="Arial"/>
          <w:color w:val="000000"/>
          <w:sz w:val="20"/>
          <w:szCs w:val="20"/>
          <w:u w:color="000000"/>
        </w:rPr>
        <w:lastRenderedPageBreak/>
        <w:t>законом ценностям при осуществлении муниципального земельного контроля города Куйбышева Куйбышевского района Новосибирской области на 2024 год согласно приложению.</w:t>
      </w:r>
    </w:p>
    <w:p w:rsidR="00930360" w:rsidRPr="00930360" w:rsidRDefault="00930360" w:rsidP="00930360">
      <w:pPr>
        <w:jc w:val="both"/>
        <w:rPr>
          <w:rFonts w:ascii="Arial" w:hAnsi="Arial" w:cs="Arial"/>
          <w:sz w:val="20"/>
          <w:szCs w:val="20"/>
        </w:rPr>
      </w:pPr>
      <w:r w:rsidRPr="00930360">
        <w:rPr>
          <w:rFonts w:ascii="Arial" w:hAnsi="Arial" w:cs="Arial"/>
          <w:sz w:val="20"/>
          <w:szCs w:val="20"/>
        </w:rPr>
        <w:t xml:space="preserve">         2. Управлению делами администрации города Куйбышева (Рукицкая Т.А.)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сети «Интернет» (</w:t>
      </w:r>
      <w:r w:rsidRPr="00930360">
        <w:rPr>
          <w:rFonts w:ascii="Arial" w:hAnsi="Arial" w:cs="Arial"/>
          <w:sz w:val="20"/>
          <w:szCs w:val="20"/>
          <w:lang w:val="en-US"/>
        </w:rPr>
        <w:t>www</w:t>
      </w:r>
      <w:r w:rsidRPr="00930360">
        <w:rPr>
          <w:rFonts w:ascii="Arial" w:hAnsi="Arial" w:cs="Arial"/>
          <w:sz w:val="20"/>
          <w:szCs w:val="20"/>
        </w:rPr>
        <w:t>.</w:t>
      </w:r>
      <w:proofErr w:type="spellStart"/>
      <w:r w:rsidRPr="00930360">
        <w:rPr>
          <w:rFonts w:ascii="Arial" w:hAnsi="Arial" w:cs="Arial"/>
          <w:sz w:val="20"/>
          <w:szCs w:val="20"/>
          <w:lang w:val="en-US"/>
        </w:rPr>
        <w:t>kainsk</w:t>
      </w:r>
      <w:proofErr w:type="spellEnd"/>
      <w:r w:rsidRPr="00930360">
        <w:rPr>
          <w:rFonts w:ascii="Arial" w:hAnsi="Arial" w:cs="Arial"/>
          <w:sz w:val="20"/>
          <w:szCs w:val="20"/>
        </w:rPr>
        <w:t>.</w:t>
      </w:r>
      <w:proofErr w:type="spellStart"/>
      <w:r w:rsidRPr="00930360">
        <w:rPr>
          <w:rFonts w:ascii="Arial" w:hAnsi="Arial" w:cs="Arial"/>
          <w:sz w:val="20"/>
          <w:szCs w:val="20"/>
          <w:lang w:val="en-US"/>
        </w:rPr>
        <w:t>nso</w:t>
      </w:r>
      <w:proofErr w:type="spellEnd"/>
      <w:r w:rsidRPr="00930360">
        <w:rPr>
          <w:rFonts w:ascii="Arial" w:hAnsi="Arial" w:cs="Arial"/>
          <w:sz w:val="20"/>
          <w:szCs w:val="20"/>
        </w:rPr>
        <w:t>.</w:t>
      </w:r>
      <w:proofErr w:type="spellStart"/>
      <w:r w:rsidRPr="00930360">
        <w:rPr>
          <w:rFonts w:ascii="Arial" w:hAnsi="Arial" w:cs="Arial"/>
          <w:sz w:val="20"/>
          <w:szCs w:val="20"/>
          <w:lang w:val="en-US"/>
        </w:rPr>
        <w:t>ru</w:t>
      </w:r>
      <w:proofErr w:type="spellEnd"/>
      <w:r w:rsidRPr="00930360">
        <w:rPr>
          <w:rFonts w:ascii="Arial" w:hAnsi="Arial" w:cs="Arial"/>
          <w:sz w:val="20"/>
          <w:szCs w:val="20"/>
        </w:rPr>
        <w:t>).</w:t>
      </w:r>
    </w:p>
    <w:p w:rsidR="00930360" w:rsidRPr="00930360" w:rsidRDefault="00930360" w:rsidP="00930360">
      <w:pPr>
        <w:jc w:val="both"/>
        <w:rPr>
          <w:rFonts w:ascii="Arial" w:hAnsi="Arial" w:cs="Arial"/>
          <w:sz w:val="20"/>
          <w:szCs w:val="20"/>
        </w:rPr>
      </w:pPr>
      <w:r w:rsidRPr="00930360">
        <w:rPr>
          <w:rFonts w:ascii="Arial" w:hAnsi="Arial" w:cs="Arial"/>
          <w:sz w:val="20"/>
          <w:szCs w:val="20"/>
        </w:rPr>
        <w:t xml:space="preserve">         3. Контроль за исполнением настоящего постановления возложить на начальника управления строительства, жилищно-коммунального и дорожного хозяйства администрации города Куйбышева Куйбышевского района Новосибирской области А.П. Васильева.</w:t>
      </w:r>
    </w:p>
    <w:p w:rsidR="00930360" w:rsidRPr="00930360" w:rsidRDefault="00930360" w:rsidP="00930360">
      <w:pPr>
        <w:suppressAutoHyphens/>
        <w:ind w:left="567"/>
        <w:rPr>
          <w:rFonts w:ascii="Arial" w:hAnsi="Arial" w:cs="Arial"/>
          <w:b/>
          <w:sz w:val="20"/>
          <w:szCs w:val="20"/>
        </w:rPr>
      </w:pPr>
    </w:p>
    <w:p w:rsidR="00930360" w:rsidRPr="00930360" w:rsidRDefault="00930360" w:rsidP="00930360">
      <w:pPr>
        <w:suppressAutoHyphens/>
        <w:rPr>
          <w:rFonts w:ascii="Arial" w:hAnsi="Arial" w:cs="Arial"/>
          <w:sz w:val="20"/>
          <w:szCs w:val="20"/>
        </w:rPr>
      </w:pPr>
      <w:r w:rsidRPr="00930360">
        <w:rPr>
          <w:rFonts w:ascii="Arial" w:hAnsi="Arial" w:cs="Arial"/>
          <w:sz w:val="20"/>
          <w:szCs w:val="20"/>
        </w:rPr>
        <w:t xml:space="preserve">Глава города Куйбышева                                                                 </w:t>
      </w:r>
    </w:p>
    <w:p w:rsidR="00930360" w:rsidRPr="00930360" w:rsidRDefault="00930360" w:rsidP="00930360">
      <w:pPr>
        <w:suppressAutoHyphens/>
        <w:rPr>
          <w:rFonts w:ascii="Arial" w:hAnsi="Arial" w:cs="Arial"/>
          <w:sz w:val="20"/>
          <w:szCs w:val="20"/>
        </w:rPr>
      </w:pPr>
      <w:r w:rsidRPr="00930360">
        <w:rPr>
          <w:rFonts w:ascii="Arial" w:hAnsi="Arial" w:cs="Arial"/>
          <w:sz w:val="20"/>
          <w:szCs w:val="20"/>
        </w:rPr>
        <w:t xml:space="preserve">Куйбышевского района    </w:t>
      </w:r>
    </w:p>
    <w:p w:rsidR="00930360" w:rsidRPr="00930360" w:rsidRDefault="00930360" w:rsidP="00930360">
      <w:pPr>
        <w:suppressAutoHyphens/>
        <w:rPr>
          <w:rFonts w:ascii="Arial" w:hAnsi="Arial" w:cs="Arial"/>
          <w:sz w:val="20"/>
          <w:szCs w:val="20"/>
        </w:rPr>
      </w:pPr>
      <w:r w:rsidRPr="00930360">
        <w:rPr>
          <w:rFonts w:ascii="Arial" w:hAnsi="Arial" w:cs="Arial"/>
          <w:sz w:val="20"/>
          <w:szCs w:val="20"/>
        </w:rPr>
        <w:t xml:space="preserve">Новосибирской области                                                                      А.А. Андронов   </w:t>
      </w:r>
    </w:p>
    <w:p w:rsidR="00930360" w:rsidRDefault="00930360" w:rsidP="00930360">
      <w:pPr>
        <w:widowControl w:val="0"/>
        <w:autoSpaceDE w:val="0"/>
        <w:autoSpaceDN w:val="0"/>
        <w:adjustRightInd w:val="0"/>
        <w:jc w:val="right"/>
        <w:outlineLvl w:val="0"/>
        <w:rPr>
          <w:rFonts w:ascii="Arial" w:hAnsi="Arial" w:cs="Arial"/>
          <w:color w:val="000000"/>
          <w:sz w:val="20"/>
          <w:szCs w:val="20"/>
          <w:u w:color="000000"/>
        </w:rPr>
      </w:pPr>
    </w:p>
    <w:p w:rsidR="00930360" w:rsidRPr="00930360" w:rsidRDefault="00930360" w:rsidP="00930360">
      <w:pPr>
        <w:widowControl w:val="0"/>
        <w:autoSpaceDE w:val="0"/>
        <w:autoSpaceDN w:val="0"/>
        <w:adjustRightInd w:val="0"/>
        <w:jc w:val="right"/>
        <w:outlineLvl w:val="0"/>
        <w:rPr>
          <w:rFonts w:ascii="Arial" w:hAnsi="Arial" w:cs="Arial"/>
          <w:color w:val="000000"/>
          <w:sz w:val="20"/>
          <w:szCs w:val="20"/>
          <w:u w:color="000000"/>
        </w:rPr>
      </w:pPr>
      <w:r w:rsidRPr="00930360">
        <w:rPr>
          <w:rFonts w:ascii="Arial" w:hAnsi="Arial" w:cs="Arial"/>
          <w:color w:val="000000"/>
          <w:sz w:val="20"/>
          <w:szCs w:val="20"/>
          <w:u w:color="000000"/>
        </w:rPr>
        <w:t>Приложение</w:t>
      </w:r>
    </w:p>
    <w:p w:rsidR="00930360" w:rsidRPr="00930360" w:rsidRDefault="00930360" w:rsidP="00930360">
      <w:pPr>
        <w:widowControl w:val="0"/>
        <w:autoSpaceDE w:val="0"/>
        <w:autoSpaceDN w:val="0"/>
        <w:adjustRightInd w:val="0"/>
        <w:jc w:val="right"/>
        <w:outlineLvl w:val="0"/>
        <w:rPr>
          <w:rFonts w:ascii="Arial" w:hAnsi="Arial" w:cs="Arial"/>
          <w:color w:val="000000"/>
          <w:sz w:val="20"/>
          <w:szCs w:val="20"/>
          <w:u w:color="000000"/>
        </w:rPr>
      </w:pPr>
      <w:proofErr w:type="gramStart"/>
      <w:r w:rsidRPr="00930360">
        <w:rPr>
          <w:rFonts w:ascii="Arial" w:hAnsi="Arial" w:cs="Arial"/>
          <w:color w:val="000000"/>
          <w:sz w:val="20"/>
          <w:szCs w:val="20"/>
          <w:u w:color="000000"/>
        </w:rPr>
        <w:t>к</w:t>
      </w:r>
      <w:proofErr w:type="gramEnd"/>
      <w:r w:rsidRPr="00930360">
        <w:rPr>
          <w:rFonts w:ascii="Arial" w:hAnsi="Arial" w:cs="Arial"/>
          <w:color w:val="000000"/>
          <w:sz w:val="20"/>
          <w:szCs w:val="20"/>
          <w:u w:color="000000"/>
        </w:rPr>
        <w:t xml:space="preserve"> постановлению администрации</w:t>
      </w:r>
    </w:p>
    <w:p w:rsidR="00930360" w:rsidRPr="00930360" w:rsidRDefault="00930360" w:rsidP="00930360">
      <w:pPr>
        <w:widowControl w:val="0"/>
        <w:autoSpaceDE w:val="0"/>
        <w:autoSpaceDN w:val="0"/>
        <w:adjustRightInd w:val="0"/>
        <w:jc w:val="right"/>
        <w:outlineLvl w:val="0"/>
        <w:rPr>
          <w:rFonts w:ascii="Arial" w:hAnsi="Arial" w:cs="Arial"/>
          <w:color w:val="000000"/>
          <w:sz w:val="20"/>
          <w:szCs w:val="20"/>
          <w:u w:color="000000"/>
        </w:rPr>
      </w:pPr>
      <w:proofErr w:type="gramStart"/>
      <w:r w:rsidRPr="00930360">
        <w:rPr>
          <w:rFonts w:ascii="Arial" w:hAnsi="Arial" w:cs="Arial"/>
          <w:color w:val="000000"/>
          <w:sz w:val="20"/>
          <w:szCs w:val="20"/>
          <w:u w:color="000000"/>
        </w:rPr>
        <w:t>города</w:t>
      </w:r>
      <w:proofErr w:type="gramEnd"/>
      <w:r w:rsidRPr="00930360">
        <w:rPr>
          <w:rFonts w:ascii="Arial" w:hAnsi="Arial" w:cs="Arial"/>
          <w:color w:val="000000"/>
          <w:sz w:val="20"/>
          <w:szCs w:val="20"/>
          <w:u w:color="000000"/>
        </w:rPr>
        <w:t xml:space="preserve"> Куйбышева</w:t>
      </w:r>
    </w:p>
    <w:p w:rsidR="00930360" w:rsidRPr="00930360" w:rsidRDefault="00930360" w:rsidP="00930360">
      <w:pPr>
        <w:widowControl w:val="0"/>
        <w:autoSpaceDE w:val="0"/>
        <w:autoSpaceDN w:val="0"/>
        <w:adjustRightInd w:val="0"/>
        <w:jc w:val="right"/>
        <w:outlineLvl w:val="0"/>
        <w:rPr>
          <w:rFonts w:ascii="Arial" w:hAnsi="Arial" w:cs="Arial"/>
          <w:bCs/>
          <w:color w:val="000000"/>
          <w:sz w:val="20"/>
          <w:szCs w:val="20"/>
        </w:rPr>
      </w:pPr>
      <w:r w:rsidRPr="00930360">
        <w:rPr>
          <w:rFonts w:ascii="Arial" w:hAnsi="Arial" w:cs="Arial"/>
          <w:bCs/>
          <w:color w:val="000000"/>
          <w:sz w:val="20"/>
          <w:szCs w:val="20"/>
        </w:rPr>
        <w:t xml:space="preserve">Куйбышевского района </w:t>
      </w:r>
    </w:p>
    <w:p w:rsidR="00930360" w:rsidRPr="00930360" w:rsidRDefault="00930360" w:rsidP="00930360">
      <w:pPr>
        <w:widowControl w:val="0"/>
        <w:autoSpaceDE w:val="0"/>
        <w:autoSpaceDN w:val="0"/>
        <w:adjustRightInd w:val="0"/>
        <w:jc w:val="right"/>
        <w:outlineLvl w:val="0"/>
        <w:rPr>
          <w:rFonts w:ascii="Arial" w:hAnsi="Arial" w:cs="Arial"/>
          <w:color w:val="000000"/>
          <w:sz w:val="20"/>
          <w:szCs w:val="20"/>
          <w:u w:color="000000"/>
        </w:rPr>
      </w:pPr>
      <w:r w:rsidRPr="00930360">
        <w:rPr>
          <w:rFonts w:ascii="Arial" w:hAnsi="Arial" w:cs="Arial"/>
          <w:bCs/>
          <w:color w:val="000000"/>
          <w:sz w:val="20"/>
          <w:szCs w:val="20"/>
        </w:rPr>
        <w:t>Новосибирской области</w:t>
      </w:r>
    </w:p>
    <w:p w:rsidR="00930360" w:rsidRPr="00930360" w:rsidRDefault="00930360" w:rsidP="00930360">
      <w:pPr>
        <w:widowControl w:val="0"/>
        <w:autoSpaceDE w:val="0"/>
        <w:autoSpaceDN w:val="0"/>
        <w:adjustRightInd w:val="0"/>
        <w:jc w:val="right"/>
        <w:outlineLvl w:val="0"/>
        <w:rPr>
          <w:rFonts w:ascii="Arial" w:hAnsi="Arial" w:cs="Arial"/>
          <w:color w:val="000000"/>
          <w:sz w:val="20"/>
          <w:szCs w:val="20"/>
          <w:u w:color="000000"/>
        </w:rPr>
      </w:pPr>
      <w:r w:rsidRPr="00930360">
        <w:rPr>
          <w:rFonts w:ascii="Arial" w:hAnsi="Arial" w:cs="Arial"/>
          <w:color w:val="000000"/>
          <w:sz w:val="20"/>
          <w:szCs w:val="20"/>
          <w:u w:color="000000"/>
        </w:rPr>
        <w:t>От 12.12.2024 № 1741</w:t>
      </w:r>
    </w:p>
    <w:p w:rsidR="00930360" w:rsidRPr="00930360" w:rsidRDefault="00930360" w:rsidP="00930360">
      <w:pPr>
        <w:widowControl w:val="0"/>
        <w:autoSpaceDE w:val="0"/>
        <w:autoSpaceDN w:val="0"/>
        <w:adjustRightInd w:val="0"/>
        <w:ind w:firstLine="567"/>
        <w:jc w:val="center"/>
        <w:outlineLvl w:val="0"/>
        <w:rPr>
          <w:rFonts w:ascii="Arial" w:hAnsi="Arial" w:cs="Arial"/>
          <w:color w:val="000000"/>
          <w:sz w:val="20"/>
          <w:szCs w:val="20"/>
          <w:u w:color="000000"/>
        </w:rPr>
      </w:pPr>
    </w:p>
    <w:p w:rsidR="00930360" w:rsidRPr="00930360" w:rsidRDefault="00930360" w:rsidP="00930360">
      <w:pPr>
        <w:spacing w:after="200"/>
        <w:jc w:val="center"/>
        <w:rPr>
          <w:rFonts w:ascii="Arial" w:hAnsi="Arial" w:cs="Arial"/>
          <w:b/>
          <w:sz w:val="20"/>
          <w:szCs w:val="20"/>
        </w:rPr>
      </w:pPr>
      <w:r w:rsidRPr="00930360">
        <w:rPr>
          <w:rFonts w:ascii="Arial" w:hAnsi="Arial" w:cs="Arial"/>
          <w:b/>
          <w:sz w:val="20"/>
          <w:szCs w:val="20"/>
        </w:rPr>
        <w:t>Программа профилактики рисков причинения вреда (ущерба) охраняемым законом ценностям при осуществлении муниципального земельного контроля города Куйбышева Куйбышевского района Новосибирской области на 2025 год</w:t>
      </w:r>
    </w:p>
    <w:p w:rsidR="00930360" w:rsidRPr="00930360" w:rsidRDefault="00930360" w:rsidP="00930360">
      <w:pPr>
        <w:spacing w:after="200"/>
        <w:jc w:val="center"/>
        <w:rPr>
          <w:rFonts w:ascii="Arial" w:hAnsi="Arial" w:cs="Arial"/>
          <w:b/>
          <w:sz w:val="20"/>
          <w:szCs w:val="20"/>
        </w:rPr>
      </w:pPr>
      <w:r>
        <w:rPr>
          <w:rFonts w:ascii="Arial" w:hAnsi="Arial" w:cs="Arial"/>
          <w:b/>
          <w:sz w:val="20"/>
          <w:szCs w:val="20"/>
        </w:rPr>
        <w:t xml:space="preserve">1. </w:t>
      </w:r>
      <w:r w:rsidRPr="00930360">
        <w:rPr>
          <w:rFonts w:ascii="Arial" w:hAnsi="Arial" w:cs="Arial"/>
          <w:b/>
          <w:sz w:val="20"/>
          <w:szCs w:val="20"/>
        </w:rPr>
        <w:t>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930360" w:rsidRPr="00930360" w:rsidRDefault="00930360" w:rsidP="00930360">
      <w:pPr>
        <w:ind w:firstLine="709"/>
        <w:jc w:val="both"/>
        <w:rPr>
          <w:rFonts w:ascii="Arial" w:hAnsi="Arial" w:cs="Arial"/>
          <w:sz w:val="20"/>
          <w:szCs w:val="20"/>
        </w:rPr>
      </w:pPr>
      <w:r w:rsidRPr="00930360">
        <w:rPr>
          <w:rFonts w:ascii="Arial" w:hAnsi="Arial" w:cs="Arial"/>
          <w:sz w:val="20"/>
          <w:szCs w:val="20"/>
        </w:rPr>
        <w:t>1.1 Настоящая программа разработана в соответствии со статьей 44 Федерального закона от 31 июля 2021 № 248-ФЗ «О государственном контроле (надзоре) и муниципальном контроле в Российской Федерации», постановлением Правительства Российской Федерации от 25 июня 2021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и предусматривает комплекс мероприятий по профилактике рисков причинения вреда (ущерба)  охраняемым законом ценностям при осуществлении муниципального земельного контроля на территории города Куйбышева Куйбышевского района Новосибирской области (далее- муниципальный контроль).</w:t>
      </w:r>
    </w:p>
    <w:p w:rsidR="00930360" w:rsidRPr="00930360" w:rsidRDefault="00930360" w:rsidP="00930360">
      <w:pPr>
        <w:ind w:firstLine="709"/>
        <w:jc w:val="both"/>
        <w:rPr>
          <w:rFonts w:ascii="Arial" w:hAnsi="Arial" w:cs="Arial"/>
          <w:sz w:val="20"/>
          <w:szCs w:val="20"/>
        </w:rPr>
      </w:pPr>
      <w:r w:rsidRPr="00930360">
        <w:rPr>
          <w:rFonts w:ascii="Arial" w:hAnsi="Arial" w:cs="Arial"/>
          <w:sz w:val="20"/>
          <w:szCs w:val="20"/>
        </w:rPr>
        <w:t>1.2 Муниципальный контроль осуществляется администрацией города Куйбышева Куйбышевского района Новосибирской области (далее – администрация).</w:t>
      </w:r>
    </w:p>
    <w:p w:rsidR="00930360" w:rsidRPr="00930360" w:rsidRDefault="00930360" w:rsidP="00930360">
      <w:pPr>
        <w:ind w:firstLine="709"/>
        <w:jc w:val="both"/>
        <w:rPr>
          <w:rFonts w:ascii="Arial" w:hAnsi="Arial" w:cs="Arial"/>
          <w:sz w:val="20"/>
          <w:szCs w:val="20"/>
        </w:rPr>
      </w:pPr>
      <w:r w:rsidRPr="00930360">
        <w:rPr>
          <w:rFonts w:ascii="Arial" w:hAnsi="Arial" w:cs="Arial"/>
          <w:sz w:val="20"/>
          <w:szCs w:val="20"/>
        </w:rPr>
        <w:t>Должностными лицами, уполномоченными осуществлять муниципальный контроль от имени администрации, являются должностные лица, уполномоченные распоряжением администрации города Куйбышева Куйбышевского района Новосибирской области на проведение контрольных (надзорных) мероприятий (далее – специалисты).</w:t>
      </w:r>
    </w:p>
    <w:p w:rsidR="00930360" w:rsidRPr="00930360" w:rsidRDefault="00930360" w:rsidP="00930360">
      <w:pPr>
        <w:ind w:firstLine="709"/>
        <w:jc w:val="both"/>
        <w:rPr>
          <w:rFonts w:ascii="Arial" w:hAnsi="Arial" w:cs="Arial"/>
          <w:sz w:val="20"/>
          <w:szCs w:val="20"/>
        </w:rPr>
      </w:pPr>
      <w:r w:rsidRPr="00930360">
        <w:rPr>
          <w:rFonts w:ascii="Arial" w:hAnsi="Arial" w:cs="Arial"/>
          <w:sz w:val="20"/>
          <w:szCs w:val="20"/>
        </w:rPr>
        <w:t>1.3 Подконтрольные субъекты – индивидуальные предприниматели, физические и юридические лица.</w:t>
      </w:r>
    </w:p>
    <w:p w:rsidR="00930360" w:rsidRPr="00930360" w:rsidRDefault="00930360" w:rsidP="00930360">
      <w:pPr>
        <w:ind w:firstLine="709"/>
        <w:jc w:val="both"/>
        <w:rPr>
          <w:rFonts w:ascii="Arial" w:hAnsi="Arial" w:cs="Arial"/>
          <w:sz w:val="20"/>
          <w:szCs w:val="20"/>
        </w:rPr>
      </w:pPr>
      <w:r w:rsidRPr="00930360">
        <w:rPr>
          <w:rFonts w:ascii="Arial" w:hAnsi="Arial" w:cs="Arial"/>
          <w:sz w:val="20"/>
          <w:szCs w:val="20"/>
        </w:rPr>
        <w:t>Обязательные требования, требования установленные муниципальными правовыми актами, оценка соблюдения которых является предметом муниципального земельного контроля:</w:t>
      </w:r>
    </w:p>
    <w:p w:rsidR="00930360" w:rsidRPr="00930360" w:rsidRDefault="00930360" w:rsidP="00930360">
      <w:pPr>
        <w:numPr>
          <w:ilvl w:val="0"/>
          <w:numId w:val="25"/>
        </w:numPr>
        <w:tabs>
          <w:tab w:val="left" w:pos="1134"/>
        </w:tabs>
        <w:ind w:left="0" w:firstLine="709"/>
        <w:jc w:val="both"/>
        <w:rPr>
          <w:rFonts w:ascii="Arial" w:hAnsi="Arial" w:cs="Arial"/>
          <w:sz w:val="20"/>
          <w:szCs w:val="20"/>
        </w:rPr>
      </w:pPr>
      <w:proofErr w:type="gramStart"/>
      <w:r w:rsidRPr="00930360">
        <w:rPr>
          <w:rFonts w:ascii="Arial" w:hAnsi="Arial" w:cs="Arial"/>
          <w:sz w:val="20"/>
          <w:szCs w:val="20"/>
        </w:rPr>
        <w:t>недопущение</w:t>
      </w:r>
      <w:proofErr w:type="gramEnd"/>
      <w:r w:rsidRPr="00930360">
        <w:rPr>
          <w:rFonts w:ascii="Arial" w:hAnsi="Arial" w:cs="Arial"/>
          <w:sz w:val="20"/>
          <w:szCs w:val="20"/>
        </w:rPr>
        <w:t xml:space="preserve">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rsidR="00930360" w:rsidRPr="00930360" w:rsidRDefault="00930360" w:rsidP="00930360">
      <w:pPr>
        <w:numPr>
          <w:ilvl w:val="0"/>
          <w:numId w:val="25"/>
        </w:numPr>
        <w:tabs>
          <w:tab w:val="left" w:pos="993"/>
        </w:tabs>
        <w:spacing w:line="276" w:lineRule="auto"/>
        <w:ind w:left="0" w:firstLine="709"/>
        <w:jc w:val="both"/>
        <w:rPr>
          <w:rFonts w:ascii="Arial" w:hAnsi="Arial" w:cs="Arial"/>
          <w:sz w:val="20"/>
          <w:szCs w:val="20"/>
        </w:rPr>
      </w:pPr>
      <w:proofErr w:type="gramStart"/>
      <w:r w:rsidRPr="00930360">
        <w:rPr>
          <w:rFonts w:ascii="Arial" w:hAnsi="Arial" w:cs="Arial"/>
          <w:sz w:val="20"/>
          <w:szCs w:val="20"/>
        </w:rPr>
        <w:t>использование</w:t>
      </w:r>
      <w:proofErr w:type="gramEnd"/>
      <w:r w:rsidRPr="00930360">
        <w:rPr>
          <w:rFonts w:ascii="Arial" w:hAnsi="Arial" w:cs="Arial"/>
          <w:sz w:val="20"/>
          <w:szCs w:val="20"/>
        </w:rPr>
        <w:t xml:space="preserve"> земельных участков по целевому назначению в соответствии с их принадлежностью к той или иной категории земель и (или) разрешенным использованием;</w:t>
      </w:r>
    </w:p>
    <w:p w:rsidR="00930360" w:rsidRPr="00930360" w:rsidRDefault="00930360" w:rsidP="00930360">
      <w:pPr>
        <w:numPr>
          <w:ilvl w:val="0"/>
          <w:numId w:val="25"/>
        </w:numPr>
        <w:tabs>
          <w:tab w:val="left" w:pos="993"/>
        </w:tabs>
        <w:spacing w:line="276" w:lineRule="auto"/>
        <w:ind w:left="0" w:firstLine="709"/>
        <w:jc w:val="both"/>
        <w:rPr>
          <w:rFonts w:ascii="Arial" w:hAnsi="Arial" w:cs="Arial"/>
          <w:sz w:val="20"/>
          <w:szCs w:val="20"/>
        </w:rPr>
      </w:pPr>
      <w:proofErr w:type="gramStart"/>
      <w:r w:rsidRPr="00930360">
        <w:rPr>
          <w:rFonts w:ascii="Arial" w:hAnsi="Arial" w:cs="Arial"/>
          <w:sz w:val="20"/>
          <w:szCs w:val="20"/>
        </w:rPr>
        <w:t>обязательное</w:t>
      </w:r>
      <w:proofErr w:type="gramEnd"/>
      <w:r w:rsidRPr="00930360">
        <w:rPr>
          <w:rFonts w:ascii="Arial" w:hAnsi="Arial" w:cs="Arial"/>
          <w:sz w:val="20"/>
          <w:szCs w:val="20"/>
        </w:rPr>
        <w:t xml:space="preserve"> использование земель, предназначенных для жилищного или иного строительства, садоводства,  огородничества и личного подсобного хозяйства, в указанных целях в течение установленного срока;</w:t>
      </w:r>
    </w:p>
    <w:p w:rsidR="00930360" w:rsidRPr="00930360" w:rsidRDefault="00930360" w:rsidP="00930360">
      <w:pPr>
        <w:numPr>
          <w:ilvl w:val="0"/>
          <w:numId w:val="25"/>
        </w:numPr>
        <w:tabs>
          <w:tab w:val="left" w:pos="993"/>
        </w:tabs>
        <w:spacing w:line="276" w:lineRule="auto"/>
        <w:ind w:left="0" w:firstLine="709"/>
        <w:jc w:val="both"/>
        <w:rPr>
          <w:rFonts w:ascii="Arial" w:hAnsi="Arial" w:cs="Arial"/>
          <w:sz w:val="20"/>
          <w:szCs w:val="20"/>
        </w:rPr>
      </w:pPr>
      <w:proofErr w:type="gramStart"/>
      <w:r w:rsidRPr="00930360">
        <w:rPr>
          <w:rFonts w:ascii="Arial" w:hAnsi="Arial" w:cs="Arial"/>
          <w:sz w:val="20"/>
          <w:szCs w:val="20"/>
        </w:rPr>
        <w:t>обязанность</w:t>
      </w:r>
      <w:proofErr w:type="gramEnd"/>
      <w:r w:rsidRPr="00930360">
        <w:rPr>
          <w:rFonts w:ascii="Arial" w:hAnsi="Arial" w:cs="Arial"/>
          <w:sz w:val="20"/>
          <w:szCs w:val="20"/>
        </w:rPr>
        <w:t xml:space="preserve"> приведение земель в состояние, пригодное для использования по целевому назначению;</w:t>
      </w:r>
    </w:p>
    <w:p w:rsidR="00930360" w:rsidRPr="00930360" w:rsidRDefault="00930360" w:rsidP="00930360">
      <w:pPr>
        <w:numPr>
          <w:ilvl w:val="0"/>
          <w:numId w:val="25"/>
        </w:numPr>
        <w:tabs>
          <w:tab w:val="left" w:pos="993"/>
        </w:tabs>
        <w:spacing w:line="276" w:lineRule="auto"/>
        <w:ind w:left="0" w:firstLine="709"/>
        <w:jc w:val="both"/>
        <w:rPr>
          <w:rFonts w:ascii="Arial" w:hAnsi="Arial" w:cs="Arial"/>
          <w:sz w:val="20"/>
          <w:szCs w:val="20"/>
        </w:rPr>
      </w:pPr>
      <w:proofErr w:type="gramStart"/>
      <w:r w:rsidRPr="00930360">
        <w:rPr>
          <w:rFonts w:ascii="Arial" w:hAnsi="Arial" w:cs="Arial"/>
          <w:sz w:val="20"/>
          <w:szCs w:val="20"/>
        </w:rPr>
        <w:t>исполнение</w:t>
      </w:r>
      <w:proofErr w:type="gramEnd"/>
      <w:r w:rsidRPr="00930360">
        <w:rPr>
          <w:rFonts w:ascii="Arial" w:hAnsi="Arial" w:cs="Arial"/>
          <w:sz w:val="20"/>
          <w:szCs w:val="20"/>
        </w:rPr>
        <w:t xml:space="preserve"> предписаний об устранении нарушений обязательных требований.</w:t>
      </w:r>
    </w:p>
    <w:p w:rsidR="00930360" w:rsidRPr="00930360" w:rsidRDefault="00930360" w:rsidP="00930360">
      <w:pPr>
        <w:tabs>
          <w:tab w:val="left" w:pos="993"/>
        </w:tabs>
        <w:ind w:firstLine="709"/>
        <w:jc w:val="both"/>
        <w:rPr>
          <w:rFonts w:ascii="Arial" w:hAnsi="Arial" w:cs="Arial"/>
          <w:sz w:val="20"/>
          <w:szCs w:val="20"/>
        </w:rPr>
      </w:pPr>
      <w:r w:rsidRPr="00930360">
        <w:rPr>
          <w:rFonts w:ascii="Arial" w:hAnsi="Arial" w:cs="Arial"/>
          <w:sz w:val="20"/>
          <w:szCs w:val="20"/>
        </w:rPr>
        <w:t>Администрацией за 9 месяцев 2024 года проведено 0 проверок соблюдения действующего законодательства Российской Федерации в указанной сфере.</w:t>
      </w:r>
    </w:p>
    <w:p w:rsidR="00930360" w:rsidRPr="00930360" w:rsidRDefault="00930360" w:rsidP="00930360">
      <w:pPr>
        <w:tabs>
          <w:tab w:val="left" w:pos="993"/>
        </w:tabs>
        <w:ind w:firstLine="709"/>
        <w:jc w:val="both"/>
        <w:rPr>
          <w:rFonts w:ascii="Arial" w:hAnsi="Arial" w:cs="Arial"/>
          <w:sz w:val="20"/>
          <w:szCs w:val="20"/>
        </w:rPr>
      </w:pPr>
      <w:r w:rsidRPr="00930360">
        <w:rPr>
          <w:rFonts w:ascii="Arial" w:hAnsi="Arial" w:cs="Arial"/>
          <w:sz w:val="20"/>
          <w:szCs w:val="20"/>
        </w:rPr>
        <w:lastRenderedPageBreak/>
        <w:t>В рамках профилактики рисков причинения вреда (ущерба) охраняемым законом ценностям администрацией в 2024 году осуществляются следующие мероприятия:</w:t>
      </w:r>
    </w:p>
    <w:p w:rsidR="00930360" w:rsidRPr="00930360" w:rsidRDefault="00930360" w:rsidP="00930360">
      <w:pPr>
        <w:numPr>
          <w:ilvl w:val="0"/>
          <w:numId w:val="26"/>
        </w:numPr>
        <w:tabs>
          <w:tab w:val="left" w:pos="0"/>
          <w:tab w:val="left" w:pos="993"/>
        </w:tabs>
        <w:ind w:left="142" w:firstLine="567"/>
        <w:jc w:val="both"/>
        <w:rPr>
          <w:rFonts w:ascii="Arial" w:hAnsi="Arial" w:cs="Arial"/>
          <w:sz w:val="20"/>
          <w:szCs w:val="20"/>
        </w:rPr>
      </w:pPr>
      <w:proofErr w:type="gramStart"/>
      <w:r w:rsidRPr="00930360">
        <w:rPr>
          <w:rFonts w:ascii="Arial" w:hAnsi="Arial" w:cs="Arial"/>
          <w:sz w:val="20"/>
          <w:szCs w:val="20"/>
        </w:rPr>
        <w:t>размещение</w:t>
      </w:r>
      <w:proofErr w:type="gramEnd"/>
      <w:r w:rsidRPr="00930360">
        <w:rPr>
          <w:rFonts w:ascii="Arial" w:hAnsi="Arial" w:cs="Arial"/>
          <w:sz w:val="20"/>
          <w:szCs w:val="20"/>
        </w:rPr>
        <w:t xml:space="preserve">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930360" w:rsidRPr="00930360" w:rsidRDefault="00930360" w:rsidP="00930360">
      <w:pPr>
        <w:numPr>
          <w:ilvl w:val="0"/>
          <w:numId w:val="26"/>
        </w:numPr>
        <w:tabs>
          <w:tab w:val="left" w:pos="0"/>
          <w:tab w:val="left" w:pos="851"/>
          <w:tab w:val="left" w:pos="993"/>
        </w:tabs>
        <w:ind w:left="142" w:firstLine="567"/>
        <w:jc w:val="both"/>
        <w:rPr>
          <w:rFonts w:ascii="Arial" w:hAnsi="Arial" w:cs="Arial"/>
          <w:sz w:val="20"/>
          <w:szCs w:val="20"/>
        </w:rPr>
      </w:pPr>
      <w:proofErr w:type="gramStart"/>
      <w:r w:rsidRPr="00930360">
        <w:rPr>
          <w:rFonts w:ascii="Arial" w:hAnsi="Arial" w:cs="Arial"/>
          <w:sz w:val="20"/>
          <w:szCs w:val="20"/>
        </w:rPr>
        <w:t>осуществление</w:t>
      </w:r>
      <w:proofErr w:type="gramEnd"/>
      <w:r w:rsidRPr="00930360">
        <w:rPr>
          <w:rFonts w:ascii="Arial" w:hAnsi="Arial" w:cs="Arial"/>
          <w:sz w:val="20"/>
          <w:szCs w:val="20"/>
        </w:rPr>
        <w:t xml:space="preserve">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w:t>
      </w:r>
    </w:p>
    <w:p w:rsidR="00930360" w:rsidRPr="00930360" w:rsidRDefault="00930360" w:rsidP="00930360">
      <w:pPr>
        <w:numPr>
          <w:ilvl w:val="0"/>
          <w:numId w:val="26"/>
        </w:numPr>
        <w:tabs>
          <w:tab w:val="left" w:pos="0"/>
          <w:tab w:val="left" w:pos="851"/>
          <w:tab w:val="left" w:pos="993"/>
        </w:tabs>
        <w:ind w:left="142" w:firstLine="567"/>
        <w:jc w:val="both"/>
        <w:rPr>
          <w:rFonts w:ascii="Arial" w:hAnsi="Arial" w:cs="Arial"/>
          <w:sz w:val="20"/>
          <w:szCs w:val="20"/>
        </w:rPr>
      </w:pPr>
      <w:proofErr w:type="gramStart"/>
      <w:r w:rsidRPr="00930360">
        <w:rPr>
          <w:rFonts w:ascii="Arial" w:hAnsi="Arial" w:cs="Arial"/>
          <w:sz w:val="20"/>
          <w:szCs w:val="20"/>
        </w:rPr>
        <w:t>обеспечение</w:t>
      </w:r>
      <w:proofErr w:type="gramEnd"/>
      <w:r w:rsidRPr="00930360">
        <w:rPr>
          <w:rFonts w:ascii="Arial" w:hAnsi="Arial" w:cs="Arial"/>
          <w:sz w:val="20"/>
          <w:szCs w:val="20"/>
        </w:rPr>
        <w:t xml:space="preserve">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930360" w:rsidRPr="00930360" w:rsidRDefault="00930360" w:rsidP="00930360">
      <w:pPr>
        <w:numPr>
          <w:ilvl w:val="0"/>
          <w:numId w:val="26"/>
        </w:numPr>
        <w:tabs>
          <w:tab w:val="left" w:pos="0"/>
          <w:tab w:val="left" w:pos="851"/>
          <w:tab w:val="left" w:pos="993"/>
        </w:tabs>
        <w:ind w:left="142" w:firstLine="567"/>
        <w:jc w:val="both"/>
        <w:rPr>
          <w:rFonts w:ascii="Arial" w:hAnsi="Arial" w:cs="Arial"/>
          <w:sz w:val="20"/>
          <w:szCs w:val="20"/>
        </w:rPr>
      </w:pPr>
      <w:proofErr w:type="gramStart"/>
      <w:r w:rsidRPr="00930360">
        <w:rPr>
          <w:rFonts w:ascii="Arial" w:hAnsi="Arial" w:cs="Arial"/>
          <w:sz w:val="20"/>
          <w:szCs w:val="20"/>
        </w:rPr>
        <w:t>выдача</w:t>
      </w:r>
      <w:proofErr w:type="gramEnd"/>
      <w:r w:rsidRPr="00930360">
        <w:rPr>
          <w:rFonts w:ascii="Arial" w:hAnsi="Arial" w:cs="Arial"/>
          <w:sz w:val="20"/>
          <w:szCs w:val="20"/>
        </w:rPr>
        <w:t xml:space="preserve">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индивидуальных предпринимателей при осуществлении государственного контроля (надзора) и муниципального контроля».</w:t>
      </w:r>
    </w:p>
    <w:p w:rsidR="00930360" w:rsidRPr="00930360" w:rsidRDefault="00930360" w:rsidP="00930360">
      <w:pPr>
        <w:tabs>
          <w:tab w:val="left" w:pos="0"/>
          <w:tab w:val="left" w:pos="851"/>
          <w:tab w:val="left" w:pos="993"/>
          <w:tab w:val="left" w:pos="1134"/>
        </w:tabs>
        <w:ind w:left="709"/>
        <w:jc w:val="both"/>
        <w:rPr>
          <w:rFonts w:ascii="Arial" w:hAnsi="Arial" w:cs="Arial"/>
          <w:sz w:val="20"/>
          <w:szCs w:val="20"/>
        </w:rPr>
      </w:pPr>
      <w:r w:rsidRPr="00930360">
        <w:rPr>
          <w:rFonts w:ascii="Arial" w:hAnsi="Arial" w:cs="Arial"/>
          <w:sz w:val="20"/>
          <w:szCs w:val="20"/>
        </w:rPr>
        <w:t>За 9 месяцев 2024 года администрацией выдано 0 предостережений о недопустимости нарушения обязательных требований.</w:t>
      </w:r>
    </w:p>
    <w:p w:rsidR="00930360" w:rsidRPr="00930360" w:rsidRDefault="00930360" w:rsidP="00930360">
      <w:pPr>
        <w:jc w:val="both"/>
        <w:rPr>
          <w:rFonts w:ascii="Arial" w:hAnsi="Arial" w:cs="Arial"/>
          <w:sz w:val="20"/>
          <w:szCs w:val="20"/>
        </w:rPr>
      </w:pPr>
    </w:p>
    <w:p w:rsidR="00930360" w:rsidRPr="00930360" w:rsidRDefault="00930360" w:rsidP="00F7734D">
      <w:pPr>
        <w:jc w:val="center"/>
        <w:rPr>
          <w:rFonts w:ascii="Arial" w:hAnsi="Arial" w:cs="Arial"/>
          <w:b/>
          <w:sz w:val="20"/>
          <w:szCs w:val="20"/>
        </w:rPr>
      </w:pPr>
      <w:r>
        <w:rPr>
          <w:rFonts w:ascii="Arial" w:hAnsi="Arial" w:cs="Arial"/>
          <w:b/>
          <w:sz w:val="20"/>
          <w:szCs w:val="20"/>
        </w:rPr>
        <w:t xml:space="preserve">2. </w:t>
      </w:r>
      <w:r w:rsidRPr="00930360">
        <w:rPr>
          <w:rFonts w:ascii="Arial" w:hAnsi="Arial" w:cs="Arial"/>
          <w:b/>
          <w:sz w:val="20"/>
          <w:szCs w:val="20"/>
        </w:rPr>
        <w:t>Цели и задачи реализации Программы.</w:t>
      </w:r>
    </w:p>
    <w:p w:rsidR="00930360" w:rsidRPr="00930360" w:rsidRDefault="00930360" w:rsidP="0073477A">
      <w:pPr>
        <w:rPr>
          <w:rFonts w:ascii="Arial" w:hAnsi="Arial" w:cs="Arial"/>
          <w:sz w:val="20"/>
          <w:szCs w:val="20"/>
        </w:rPr>
      </w:pPr>
      <w:r>
        <w:rPr>
          <w:rFonts w:ascii="Arial" w:hAnsi="Arial" w:cs="Arial"/>
          <w:sz w:val="20"/>
          <w:szCs w:val="20"/>
        </w:rPr>
        <w:t xml:space="preserve">2.1 </w:t>
      </w:r>
      <w:r w:rsidRPr="00930360">
        <w:rPr>
          <w:rFonts w:ascii="Arial" w:hAnsi="Arial" w:cs="Arial"/>
          <w:sz w:val="20"/>
          <w:szCs w:val="20"/>
        </w:rPr>
        <w:t>Целями профилактической работы являются:</w:t>
      </w:r>
    </w:p>
    <w:p w:rsidR="00930360" w:rsidRPr="00930360" w:rsidRDefault="00930360" w:rsidP="00575D66">
      <w:pPr>
        <w:numPr>
          <w:ilvl w:val="0"/>
          <w:numId w:val="28"/>
        </w:numPr>
        <w:tabs>
          <w:tab w:val="left" w:pos="284"/>
        </w:tabs>
        <w:ind w:left="70" w:hanging="70"/>
        <w:rPr>
          <w:rFonts w:ascii="Arial" w:hAnsi="Arial" w:cs="Arial"/>
          <w:sz w:val="20"/>
          <w:szCs w:val="20"/>
        </w:rPr>
      </w:pPr>
      <w:proofErr w:type="gramStart"/>
      <w:r w:rsidRPr="00930360">
        <w:rPr>
          <w:rFonts w:ascii="Arial" w:hAnsi="Arial" w:cs="Arial"/>
          <w:sz w:val="20"/>
          <w:szCs w:val="20"/>
        </w:rPr>
        <w:t>предупреждения</w:t>
      </w:r>
      <w:proofErr w:type="gramEnd"/>
      <w:r w:rsidRPr="00930360">
        <w:rPr>
          <w:rFonts w:ascii="Arial" w:hAnsi="Arial" w:cs="Arial"/>
          <w:sz w:val="20"/>
          <w:szCs w:val="20"/>
        </w:rPr>
        <w:t xml:space="preserve"> нарушения подконтрольными субъектами обязательных требований, требований, установленных муниципальными правовыми актами, включая устранение причин, факторов и условий, способствующих возможному нарушению обязательных требований;</w:t>
      </w:r>
    </w:p>
    <w:p w:rsidR="00930360" w:rsidRPr="00930360" w:rsidRDefault="00930360" w:rsidP="00575D66">
      <w:pPr>
        <w:numPr>
          <w:ilvl w:val="0"/>
          <w:numId w:val="28"/>
        </w:numPr>
        <w:tabs>
          <w:tab w:val="left" w:pos="284"/>
        </w:tabs>
        <w:ind w:left="70" w:hanging="70"/>
        <w:jc w:val="both"/>
        <w:rPr>
          <w:rFonts w:ascii="Arial" w:hAnsi="Arial" w:cs="Arial"/>
          <w:sz w:val="20"/>
          <w:szCs w:val="20"/>
        </w:rPr>
      </w:pPr>
      <w:proofErr w:type="gramStart"/>
      <w:r w:rsidRPr="00930360">
        <w:rPr>
          <w:rFonts w:ascii="Arial" w:hAnsi="Arial" w:cs="Arial"/>
          <w:sz w:val="20"/>
          <w:szCs w:val="20"/>
        </w:rPr>
        <w:t>повышение</w:t>
      </w:r>
      <w:proofErr w:type="gramEnd"/>
      <w:r w:rsidRPr="00930360">
        <w:rPr>
          <w:rFonts w:ascii="Arial" w:hAnsi="Arial" w:cs="Arial"/>
          <w:sz w:val="20"/>
          <w:szCs w:val="20"/>
        </w:rPr>
        <w:t xml:space="preserve"> прозрачности системы муниципального контроля;</w:t>
      </w:r>
    </w:p>
    <w:p w:rsidR="00930360" w:rsidRPr="00930360" w:rsidRDefault="00930360" w:rsidP="00575D66">
      <w:pPr>
        <w:numPr>
          <w:ilvl w:val="0"/>
          <w:numId w:val="28"/>
        </w:numPr>
        <w:tabs>
          <w:tab w:val="left" w:pos="284"/>
        </w:tabs>
        <w:ind w:left="70" w:hanging="70"/>
        <w:jc w:val="both"/>
        <w:rPr>
          <w:rFonts w:ascii="Arial" w:hAnsi="Arial" w:cs="Arial"/>
          <w:sz w:val="20"/>
          <w:szCs w:val="20"/>
        </w:rPr>
      </w:pPr>
      <w:proofErr w:type="gramStart"/>
      <w:r w:rsidRPr="00930360">
        <w:rPr>
          <w:rFonts w:ascii="Arial" w:hAnsi="Arial" w:cs="Arial"/>
          <w:sz w:val="20"/>
          <w:szCs w:val="20"/>
        </w:rPr>
        <w:t>формирование</w:t>
      </w:r>
      <w:proofErr w:type="gramEnd"/>
      <w:r w:rsidRPr="00930360">
        <w:rPr>
          <w:rFonts w:ascii="Arial" w:hAnsi="Arial" w:cs="Arial"/>
          <w:sz w:val="20"/>
          <w:szCs w:val="20"/>
        </w:rPr>
        <w:t xml:space="preserve"> единого понимания обязательных требований, требований установленных муниципальными правовыми актами и создание системы профилактики правонарушений, направленной на выявление и предупреждения причин и условий, способствующих совершению правонарушений;</w:t>
      </w:r>
    </w:p>
    <w:p w:rsidR="00930360" w:rsidRPr="00930360" w:rsidRDefault="00930360" w:rsidP="00575D66">
      <w:pPr>
        <w:numPr>
          <w:ilvl w:val="0"/>
          <w:numId w:val="28"/>
        </w:numPr>
        <w:tabs>
          <w:tab w:val="left" w:pos="284"/>
        </w:tabs>
        <w:ind w:left="0" w:firstLine="0"/>
        <w:jc w:val="both"/>
        <w:rPr>
          <w:rFonts w:ascii="Arial" w:hAnsi="Arial" w:cs="Arial"/>
          <w:sz w:val="20"/>
          <w:szCs w:val="20"/>
        </w:rPr>
      </w:pPr>
      <w:proofErr w:type="gramStart"/>
      <w:r w:rsidRPr="00930360">
        <w:rPr>
          <w:rFonts w:ascii="Arial" w:hAnsi="Arial" w:cs="Arial"/>
          <w:sz w:val="20"/>
          <w:szCs w:val="20"/>
        </w:rPr>
        <w:t>повышение</w:t>
      </w:r>
      <w:proofErr w:type="gramEnd"/>
      <w:r w:rsidRPr="00930360">
        <w:rPr>
          <w:rFonts w:ascii="Arial" w:hAnsi="Arial" w:cs="Arial"/>
          <w:sz w:val="20"/>
          <w:szCs w:val="20"/>
        </w:rPr>
        <w:t xml:space="preserve"> уровня правовой грамотности подконтрольных субъектов, в том числе путем доступности информации об обязательных требованиях и необходимых мерах по их исполнению;</w:t>
      </w:r>
    </w:p>
    <w:p w:rsidR="00930360" w:rsidRPr="00930360" w:rsidRDefault="00930360" w:rsidP="00575D66">
      <w:pPr>
        <w:numPr>
          <w:ilvl w:val="0"/>
          <w:numId w:val="28"/>
        </w:numPr>
        <w:spacing w:after="200"/>
        <w:ind w:left="142" w:hanging="142"/>
        <w:jc w:val="both"/>
        <w:rPr>
          <w:rFonts w:ascii="Arial" w:hAnsi="Arial" w:cs="Arial"/>
          <w:sz w:val="20"/>
          <w:szCs w:val="20"/>
        </w:rPr>
      </w:pPr>
      <w:proofErr w:type="gramStart"/>
      <w:r w:rsidRPr="00930360">
        <w:rPr>
          <w:rFonts w:ascii="Arial" w:hAnsi="Arial" w:cs="Arial"/>
          <w:sz w:val="20"/>
          <w:szCs w:val="20"/>
        </w:rPr>
        <w:t>мотивация</w:t>
      </w:r>
      <w:proofErr w:type="gramEnd"/>
      <w:r w:rsidRPr="00930360">
        <w:rPr>
          <w:rFonts w:ascii="Arial" w:hAnsi="Arial" w:cs="Arial"/>
          <w:sz w:val="20"/>
          <w:szCs w:val="20"/>
        </w:rPr>
        <w:t xml:space="preserve"> подконтрольных субъектов к добросовестному поведению.</w:t>
      </w:r>
    </w:p>
    <w:p w:rsidR="00930360" w:rsidRPr="00930360" w:rsidRDefault="00930360" w:rsidP="0073477A">
      <w:pPr>
        <w:jc w:val="both"/>
        <w:rPr>
          <w:rFonts w:ascii="Arial" w:hAnsi="Arial" w:cs="Arial"/>
          <w:sz w:val="20"/>
          <w:szCs w:val="20"/>
        </w:rPr>
      </w:pPr>
      <w:r>
        <w:rPr>
          <w:rFonts w:ascii="Arial" w:hAnsi="Arial" w:cs="Arial"/>
          <w:sz w:val="20"/>
          <w:szCs w:val="20"/>
        </w:rPr>
        <w:t xml:space="preserve">2.2. </w:t>
      </w:r>
      <w:r w:rsidRPr="00930360">
        <w:rPr>
          <w:rFonts w:ascii="Arial" w:hAnsi="Arial" w:cs="Arial"/>
          <w:sz w:val="20"/>
          <w:szCs w:val="20"/>
        </w:rPr>
        <w:t>Задачами профилактической работы являются:</w:t>
      </w:r>
    </w:p>
    <w:p w:rsidR="00930360" w:rsidRPr="00930360" w:rsidRDefault="00930360" w:rsidP="00575D66">
      <w:pPr>
        <w:numPr>
          <w:ilvl w:val="0"/>
          <w:numId w:val="29"/>
        </w:numPr>
        <w:tabs>
          <w:tab w:val="left" w:pos="0"/>
          <w:tab w:val="left" w:pos="284"/>
          <w:tab w:val="left" w:pos="993"/>
        </w:tabs>
        <w:ind w:left="0" w:firstLine="0"/>
        <w:jc w:val="both"/>
        <w:rPr>
          <w:rFonts w:ascii="Arial" w:hAnsi="Arial" w:cs="Arial"/>
          <w:sz w:val="20"/>
          <w:szCs w:val="20"/>
        </w:rPr>
      </w:pPr>
      <w:proofErr w:type="gramStart"/>
      <w:r w:rsidRPr="00930360">
        <w:rPr>
          <w:rFonts w:ascii="Arial" w:hAnsi="Arial" w:cs="Arial"/>
          <w:sz w:val="20"/>
          <w:szCs w:val="20"/>
        </w:rPr>
        <w:t>выявление</w:t>
      </w:r>
      <w:proofErr w:type="gramEnd"/>
      <w:r w:rsidRPr="00930360">
        <w:rPr>
          <w:rFonts w:ascii="Arial" w:hAnsi="Arial" w:cs="Arial"/>
          <w:sz w:val="20"/>
          <w:szCs w:val="20"/>
        </w:rPr>
        <w:t xml:space="preserve"> причин, факторов и условий,  способствующих причинению вреда (ущерба) охраняемым законом ценностям и нарушению обязательных требований, определение способов устранения или снижения рисков их возникновения;</w:t>
      </w:r>
    </w:p>
    <w:p w:rsidR="00930360" w:rsidRPr="00930360" w:rsidRDefault="00930360" w:rsidP="00575D66">
      <w:pPr>
        <w:numPr>
          <w:ilvl w:val="0"/>
          <w:numId w:val="29"/>
        </w:numPr>
        <w:tabs>
          <w:tab w:val="left" w:pos="284"/>
          <w:tab w:val="left" w:pos="993"/>
        </w:tabs>
        <w:ind w:left="0" w:firstLine="0"/>
        <w:jc w:val="both"/>
        <w:rPr>
          <w:rFonts w:ascii="Arial" w:hAnsi="Arial" w:cs="Arial"/>
          <w:sz w:val="20"/>
          <w:szCs w:val="20"/>
        </w:rPr>
      </w:pPr>
      <w:proofErr w:type="gramStart"/>
      <w:r w:rsidRPr="00930360">
        <w:rPr>
          <w:rFonts w:ascii="Arial" w:hAnsi="Arial" w:cs="Arial"/>
          <w:sz w:val="20"/>
          <w:szCs w:val="20"/>
        </w:rPr>
        <w:t>устранение</w:t>
      </w:r>
      <w:proofErr w:type="gramEnd"/>
      <w:r w:rsidRPr="00930360">
        <w:rPr>
          <w:rFonts w:ascii="Arial" w:hAnsi="Arial" w:cs="Arial"/>
          <w:sz w:val="20"/>
          <w:szCs w:val="20"/>
        </w:rPr>
        <w:t xml:space="preserve"> причин, факторов и условий, способствующих возможному причинению вреда (ущерба) охраняемым законом ценностям и нарушению обязательных требований;</w:t>
      </w:r>
    </w:p>
    <w:p w:rsidR="00930360" w:rsidRPr="00930360" w:rsidRDefault="00930360" w:rsidP="00575D66">
      <w:pPr>
        <w:numPr>
          <w:ilvl w:val="0"/>
          <w:numId w:val="29"/>
        </w:numPr>
        <w:tabs>
          <w:tab w:val="left" w:pos="284"/>
        </w:tabs>
        <w:ind w:left="0" w:firstLine="0"/>
        <w:jc w:val="both"/>
        <w:rPr>
          <w:rFonts w:ascii="Arial" w:hAnsi="Arial" w:cs="Arial"/>
          <w:sz w:val="20"/>
          <w:szCs w:val="20"/>
        </w:rPr>
      </w:pPr>
      <w:proofErr w:type="gramStart"/>
      <w:r w:rsidRPr="00930360">
        <w:rPr>
          <w:rFonts w:ascii="Arial" w:hAnsi="Arial" w:cs="Arial"/>
          <w:sz w:val="20"/>
          <w:szCs w:val="20"/>
        </w:rPr>
        <w:t>установление</w:t>
      </w:r>
      <w:proofErr w:type="gramEnd"/>
      <w:r w:rsidRPr="00930360">
        <w:rPr>
          <w:rFonts w:ascii="Arial" w:hAnsi="Arial" w:cs="Arial"/>
          <w:sz w:val="20"/>
          <w:szCs w:val="20"/>
        </w:rPr>
        <w:t xml:space="preserve"> и оценка зависимости видов, форм и интенсивности профилактических мероприятий от особенностей конкретных подконтрольных субъектов (объектов)  и присвоенного им уровня риска, проведение профилактических мероприятий с учетом данных факторов;</w:t>
      </w:r>
    </w:p>
    <w:p w:rsidR="00930360" w:rsidRPr="00930360" w:rsidRDefault="00930360" w:rsidP="00575D66">
      <w:pPr>
        <w:numPr>
          <w:ilvl w:val="0"/>
          <w:numId w:val="29"/>
        </w:numPr>
        <w:tabs>
          <w:tab w:val="left" w:pos="284"/>
        </w:tabs>
        <w:ind w:left="0" w:firstLine="0"/>
        <w:jc w:val="both"/>
        <w:rPr>
          <w:rFonts w:ascii="Arial" w:hAnsi="Arial" w:cs="Arial"/>
          <w:sz w:val="20"/>
          <w:szCs w:val="20"/>
        </w:rPr>
      </w:pPr>
      <w:proofErr w:type="gramStart"/>
      <w:r w:rsidRPr="00930360">
        <w:rPr>
          <w:rFonts w:ascii="Arial" w:hAnsi="Arial" w:cs="Arial"/>
          <w:sz w:val="20"/>
          <w:szCs w:val="20"/>
        </w:rPr>
        <w:t>определение</w:t>
      </w:r>
      <w:proofErr w:type="gramEnd"/>
      <w:r w:rsidRPr="00930360">
        <w:rPr>
          <w:rFonts w:ascii="Arial" w:hAnsi="Arial" w:cs="Arial"/>
          <w:sz w:val="20"/>
          <w:szCs w:val="20"/>
        </w:rPr>
        <w:t xml:space="preserve"> перечня видов и сбор статистических данных, необходимых для организации профилактической работы;</w:t>
      </w:r>
    </w:p>
    <w:p w:rsidR="00930360" w:rsidRPr="00930360" w:rsidRDefault="00930360" w:rsidP="00575D66">
      <w:pPr>
        <w:numPr>
          <w:ilvl w:val="0"/>
          <w:numId w:val="29"/>
        </w:numPr>
        <w:tabs>
          <w:tab w:val="left" w:pos="284"/>
        </w:tabs>
        <w:ind w:left="0" w:firstLine="0"/>
        <w:jc w:val="both"/>
        <w:rPr>
          <w:rFonts w:ascii="Arial" w:hAnsi="Arial" w:cs="Arial"/>
          <w:sz w:val="20"/>
          <w:szCs w:val="20"/>
        </w:rPr>
      </w:pPr>
      <w:proofErr w:type="gramStart"/>
      <w:r w:rsidRPr="00930360">
        <w:rPr>
          <w:rFonts w:ascii="Arial" w:hAnsi="Arial" w:cs="Arial"/>
          <w:sz w:val="20"/>
          <w:szCs w:val="20"/>
        </w:rPr>
        <w:t>повышение</w:t>
      </w:r>
      <w:proofErr w:type="gramEnd"/>
      <w:r w:rsidRPr="00930360">
        <w:rPr>
          <w:rFonts w:ascii="Arial" w:hAnsi="Arial" w:cs="Arial"/>
          <w:sz w:val="20"/>
          <w:szCs w:val="20"/>
        </w:rPr>
        <w:t xml:space="preserve"> квалификации кадрового состава контрольно-надзорного органа;</w:t>
      </w:r>
    </w:p>
    <w:p w:rsidR="00930360" w:rsidRPr="00930360" w:rsidRDefault="00930360" w:rsidP="00575D66">
      <w:pPr>
        <w:numPr>
          <w:ilvl w:val="0"/>
          <w:numId w:val="29"/>
        </w:numPr>
        <w:tabs>
          <w:tab w:val="left" w:pos="284"/>
        </w:tabs>
        <w:ind w:left="0" w:firstLine="0"/>
        <w:jc w:val="both"/>
        <w:rPr>
          <w:rFonts w:ascii="Arial" w:hAnsi="Arial" w:cs="Arial"/>
          <w:sz w:val="20"/>
          <w:szCs w:val="20"/>
        </w:rPr>
      </w:pPr>
      <w:proofErr w:type="gramStart"/>
      <w:r w:rsidRPr="00930360">
        <w:rPr>
          <w:rFonts w:ascii="Arial" w:hAnsi="Arial" w:cs="Arial"/>
          <w:sz w:val="20"/>
          <w:szCs w:val="20"/>
        </w:rPr>
        <w:t>снижение</w:t>
      </w:r>
      <w:proofErr w:type="gramEnd"/>
      <w:r w:rsidRPr="00930360">
        <w:rPr>
          <w:rFonts w:ascii="Arial" w:hAnsi="Arial" w:cs="Arial"/>
          <w:sz w:val="20"/>
          <w:szCs w:val="20"/>
        </w:rPr>
        <w:t xml:space="preserve"> уровня административной нагрузки на организации и граждан, осуществляющих предпринимательскую деятельность;</w:t>
      </w:r>
    </w:p>
    <w:p w:rsidR="00930360" w:rsidRPr="00930360" w:rsidRDefault="00930360" w:rsidP="0073477A">
      <w:pPr>
        <w:numPr>
          <w:ilvl w:val="0"/>
          <w:numId w:val="29"/>
        </w:numPr>
        <w:tabs>
          <w:tab w:val="left" w:pos="284"/>
        </w:tabs>
        <w:ind w:left="0" w:firstLine="0"/>
        <w:jc w:val="both"/>
        <w:rPr>
          <w:rFonts w:ascii="Arial" w:hAnsi="Arial" w:cs="Arial"/>
          <w:sz w:val="20"/>
          <w:szCs w:val="20"/>
        </w:rPr>
      </w:pPr>
      <w:proofErr w:type="gramStart"/>
      <w:r w:rsidRPr="00930360">
        <w:rPr>
          <w:rFonts w:ascii="Arial" w:hAnsi="Arial" w:cs="Arial"/>
          <w:sz w:val="20"/>
          <w:szCs w:val="20"/>
        </w:rPr>
        <w:t>создание</w:t>
      </w:r>
      <w:proofErr w:type="gramEnd"/>
      <w:r w:rsidRPr="00930360">
        <w:rPr>
          <w:rFonts w:ascii="Arial" w:hAnsi="Arial" w:cs="Arial"/>
          <w:sz w:val="20"/>
          <w:szCs w:val="20"/>
        </w:rPr>
        <w:t xml:space="preserve"> системы консультирования подконтрольных субъектов, в том числе с использованием современных информационно-телекоммуникационных технологий.</w:t>
      </w:r>
    </w:p>
    <w:p w:rsidR="00930360" w:rsidRPr="00930360" w:rsidRDefault="00930360" w:rsidP="00930360">
      <w:pPr>
        <w:tabs>
          <w:tab w:val="left" w:pos="0"/>
        </w:tabs>
        <w:ind w:firstLine="709"/>
        <w:jc w:val="both"/>
        <w:rPr>
          <w:rFonts w:ascii="Arial" w:hAnsi="Arial" w:cs="Arial"/>
          <w:sz w:val="20"/>
          <w:szCs w:val="20"/>
        </w:rPr>
      </w:pPr>
      <w:r w:rsidRPr="00930360">
        <w:rPr>
          <w:rFonts w:ascii="Arial" w:hAnsi="Arial" w:cs="Arial"/>
          <w:sz w:val="20"/>
          <w:szCs w:val="20"/>
        </w:rPr>
        <w:t>Цели и задачи программы осуществляются посредством реализации профилактических мероприятий.</w:t>
      </w:r>
    </w:p>
    <w:p w:rsidR="00930360" w:rsidRPr="00930360" w:rsidRDefault="00930360" w:rsidP="00930360">
      <w:pPr>
        <w:tabs>
          <w:tab w:val="left" w:pos="0"/>
        </w:tabs>
        <w:ind w:firstLine="709"/>
        <w:jc w:val="both"/>
        <w:rPr>
          <w:rFonts w:ascii="Arial" w:hAnsi="Arial" w:cs="Arial"/>
          <w:sz w:val="20"/>
          <w:szCs w:val="20"/>
        </w:rPr>
      </w:pPr>
    </w:p>
    <w:p w:rsidR="00930360" w:rsidRPr="00930360" w:rsidRDefault="00930360" w:rsidP="00575D66">
      <w:pPr>
        <w:numPr>
          <w:ilvl w:val="0"/>
          <w:numId w:val="30"/>
        </w:numPr>
        <w:tabs>
          <w:tab w:val="left" w:pos="0"/>
        </w:tabs>
        <w:jc w:val="center"/>
        <w:rPr>
          <w:rFonts w:ascii="Arial" w:hAnsi="Arial" w:cs="Arial"/>
          <w:b/>
          <w:sz w:val="20"/>
          <w:szCs w:val="20"/>
        </w:rPr>
      </w:pPr>
      <w:r w:rsidRPr="00930360">
        <w:rPr>
          <w:rFonts w:ascii="Arial" w:hAnsi="Arial" w:cs="Arial"/>
          <w:b/>
          <w:sz w:val="20"/>
          <w:szCs w:val="20"/>
        </w:rPr>
        <w:t>Перечень профилактических мероприятий, сроки (периодичность) их проведения.</w:t>
      </w:r>
    </w:p>
    <w:p w:rsidR="00930360" w:rsidRPr="00930360" w:rsidRDefault="00930360" w:rsidP="00930360">
      <w:pPr>
        <w:tabs>
          <w:tab w:val="left" w:pos="0"/>
        </w:tabs>
        <w:ind w:firstLine="709"/>
        <w:jc w:val="both"/>
        <w:rPr>
          <w:rFonts w:ascii="Arial" w:hAnsi="Arial" w:cs="Arial"/>
          <w:sz w:val="20"/>
          <w:szCs w:val="20"/>
        </w:rPr>
      </w:pPr>
      <w:r w:rsidRPr="00930360">
        <w:rPr>
          <w:rFonts w:ascii="Arial" w:hAnsi="Arial" w:cs="Arial"/>
          <w:sz w:val="20"/>
          <w:szCs w:val="20"/>
        </w:rPr>
        <w:t>Профилактические мероприятия программы представляют собой комплекс мер, направленных на достижение целей и решение основных задач настоящей Программы.</w:t>
      </w:r>
    </w:p>
    <w:p w:rsidR="00930360" w:rsidRPr="00930360" w:rsidRDefault="00930360" w:rsidP="0073477A">
      <w:pPr>
        <w:tabs>
          <w:tab w:val="left" w:pos="0"/>
        </w:tabs>
        <w:ind w:firstLine="709"/>
        <w:jc w:val="both"/>
        <w:rPr>
          <w:rFonts w:ascii="Arial" w:hAnsi="Arial" w:cs="Arial"/>
          <w:b/>
          <w:sz w:val="20"/>
          <w:szCs w:val="20"/>
        </w:rPr>
      </w:pPr>
      <w:r w:rsidRPr="00930360">
        <w:rPr>
          <w:rFonts w:ascii="Arial" w:hAnsi="Arial" w:cs="Arial"/>
          <w:sz w:val="20"/>
          <w:szCs w:val="20"/>
        </w:rPr>
        <w:t>Перечень основных профилактических мероприятий Программы на 2025 год приведен в таблице:</w:t>
      </w:r>
    </w:p>
    <w:tbl>
      <w:tblPr>
        <w:tblW w:w="98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4"/>
        <w:gridCol w:w="4519"/>
        <w:gridCol w:w="2239"/>
        <w:gridCol w:w="2506"/>
      </w:tblGrid>
      <w:tr w:rsidR="00930360" w:rsidRPr="00930360" w:rsidTr="0073477A">
        <w:tc>
          <w:tcPr>
            <w:tcW w:w="584" w:type="dxa"/>
            <w:shd w:val="clear" w:color="auto" w:fill="auto"/>
          </w:tcPr>
          <w:p w:rsidR="00930360" w:rsidRPr="00930360" w:rsidRDefault="00930360" w:rsidP="00930360">
            <w:pPr>
              <w:tabs>
                <w:tab w:val="left" w:pos="0"/>
              </w:tabs>
              <w:jc w:val="center"/>
              <w:rPr>
                <w:rFonts w:ascii="Arial" w:hAnsi="Arial" w:cs="Arial"/>
                <w:b/>
                <w:sz w:val="20"/>
                <w:szCs w:val="20"/>
              </w:rPr>
            </w:pPr>
            <w:r w:rsidRPr="00930360">
              <w:rPr>
                <w:rFonts w:ascii="Arial" w:hAnsi="Arial" w:cs="Arial"/>
                <w:b/>
                <w:sz w:val="20"/>
                <w:szCs w:val="20"/>
              </w:rPr>
              <w:t>№ п/п</w:t>
            </w:r>
          </w:p>
        </w:tc>
        <w:tc>
          <w:tcPr>
            <w:tcW w:w="4519" w:type="dxa"/>
            <w:shd w:val="clear" w:color="auto" w:fill="auto"/>
          </w:tcPr>
          <w:p w:rsidR="00930360" w:rsidRPr="00930360" w:rsidRDefault="00930360" w:rsidP="00930360">
            <w:pPr>
              <w:tabs>
                <w:tab w:val="left" w:pos="0"/>
              </w:tabs>
              <w:jc w:val="center"/>
              <w:rPr>
                <w:rFonts w:ascii="Arial" w:hAnsi="Arial" w:cs="Arial"/>
                <w:b/>
                <w:sz w:val="20"/>
                <w:szCs w:val="20"/>
              </w:rPr>
            </w:pPr>
            <w:r w:rsidRPr="00930360">
              <w:rPr>
                <w:rFonts w:ascii="Arial" w:hAnsi="Arial" w:cs="Arial"/>
                <w:b/>
                <w:sz w:val="20"/>
                <w:szCs w:val="20"/>
              </w:rPr>
              <w:t>Наименование мероприятия</w:t>
            </w:r>
          </w:p>
        </w:tc>
        <w:tc>
          <w:tcPr>
            <w:tcW w:w="2239" w:type="dxa"/>
            <w:shd w:val="clear" w:color="auto" w:fill="auto"/>
          </w:tcPr>
          <w:p w:rsidR="00930360" w:rsidRPr="00930360" w:rsidRDefault="00930360" w:rsidP="00930360">
            <w:pPr>
              <w:tabs>
                <w:tab w:val="left" w:pos="0"/>
              </w:tabs>
              <w:jc w:val="center"/>
              <w:rPr>
                <w:rFonts w:ascii="Arial" w:hAnsi="Arial" w:cs="Arial"/>
                <w:b/>
                <w:sz w:val="20"/>
                <w:szCs w:val="20"/>
              </w:rPr>
            </w:pPr>
            <w:r w:rsidRPr="00930360">
              <w:rPr>
                <w:rFonts w:ascii="Arial" w:hAnsi="Arial" w:cs="Arial"/>
                <w:b/>
                <w:sz w:val="20"/>
                <w:szCs w:val="20"/>
              </w:rPr>
              <w:t>Срок реализации мероприятия</w:t>
            </w:r>
          </w:p>
        </w:tc>
        <w:tc>
          <w:tcPr>
            <w:tcW w:w="2506" w:type="dxa"/>
            <w:shd w:val="clear" w:color="auto" w:fill="auto"/>
          </w:tcPr>
          <w:p w:rsidR="00930360" w:rsidRPr="00930360" w:rsidRDefault="00930360" w:rsidP="00930360">
            <w:pPr>
              <w:tabs>
                <w:tab w:val="left" w:pos="0"/>
              </w:tabs>
              <w:jc w:val="center"/>
              <w:rPr>
                <w:rFonts w:ascii="Arial" w:hAnsi="Arial" w:cs="Arial"/>
                <w:b/>
                <w:sz w:val="20"/>
                <w:szCs w:val="20"/>
              </w:rPr>
            </w:pPr>
            <w:r w:rsidRPr="00930360">
              <w:rPr>
                <w:rFonts w:ascii="Arial" w:hAnsi="Arial" w:cs="Arial"/>
                <w:b/>
                <w:sz w:val="20"/>
                <w:szCs w:val="20"/>
              </w:rPr>
              <w:t>Ответственное должностное лицо</w:t>
            </w:r>
          </w:p>
        </w:tc>
      </w:tr>
      <w:tr w:rsidR="00930360" w:rsidRPr="00930360" w:rsidTr="0073477A">
        <w:tc>
          <w:tcPr>
            <w:tcW w:w="584" w:type="dxa"/>
            <w:shd w:val="clear" w:color="auto" w:fill="auto"/>
          </w:tcPr>
          <w:p w:rsidR="00930360" w:rsidRPr="00930360" w:rsidRDefault="00930360" w:rsidP="00930360">
            <w:pPr>
              <w:tabs>
                <w:tab w:val="left" w:pos="0"/>
              </w:tabs>
              <w:jc w:val="center"/>
              <w:rPr>
                <w:rFonts w:ascii="Arial" w:hAnsi="Arial" w:cs="Arial"/>
                <w:sz w:val="20"/>
                <w:szCs w:val="20"/>
              </w:rPr>
            </w:pPr>
            <w:r w:rsidRPr="00930360">
              <w:rPr>
                <w:rFonts w:ascii="Arial" w:hAnsi="Arial" w:cs="Arial"/>
                <w:sz w:val="20"/>
                <w:szCs w:val="20"/>
              </w:rPr>
              <w:t>1.</w:t>
            </w:r>
          </w:p>
        </w:tc>
        <w:tc>
          <w:tcPr>
            <w:tcW w:w="4519" w:type="dxa"/>
            <w:shd w:val="clear" w:color="auto" w:fill="auto"/>
          </w:tcPr>
          <w:p w:rsidR="00930360" w:rsidRPr="00930360" w:rsidRDefault="00930360" w:rsidP="00930360">
            <w:pPr>
              <w:tabs>
                <w:tab w:val="left" w:pos="0"/>
              </w:tabs>
              <w:jc w:val="both"/>
              <w:rPr>
                <w:rFonts w:ascii="Arial" w:hAnsi="Arial" w:cs="Arial"/>
                <w:sz w:val="20"/>
                <w:szCs w:val="20"/>
              </w:rPr>
            </w:pPr>
            <w:r w:rsidRPr="00930360">
              <w:rPr>
                <w:rFonts w:ascii="Arial" w:hAnsi="Arial" w:cs="Arial"/>
                <w:sz w:val="20"/>
                <w:szCs w:val="20"/>
              </w:rPr>
              <w:t>Информирование.</w:t>
            </w:r>
          </w:p>
          <w:p w:rsidR="00930360" w:rsidRPr="00930360" w:rsidRDefault="00930360" w:rsidP="00930360">
            <w:pPr>
              <w:tabs>
                <w:tab w:val="left" w:pos="0"/>
              </w:tabs>
              <w:jc w:val="both"/>
              <w:rPr>
                <w:rFonts w:ascii="Arial" w:hAnsi="Arial" w:cs="Arial"/>
                <w:sz w:val="20"/>
                <w:szCs w:val="20"/>
              </w:rPr>
            </w:pPr>
            <w:r w:rsidRPr="00930360">
              <w:rPr>
                <w:rFonts w:ascii="Arial" w:hAnsi="Arial" w:cs="Arial"/>
                <w:sz w:val="20"/>
                <w:szCs w:val="20"/>
              </w:rPr>
              <w:lastRenderedPageBreak/>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сети «Интернет».</w:t>
            </w:r>
          </w:p>
        </w:tc>
        <w:tc>
          <w:tcPr>
            <w:tcW w:w="2239" w:type="dxa"/>
            <w:shd w:val="clear" w:color="auto" w:fill="auto"/>
          </w:tcPr>
          <w:p w:rsidR="00930360" w:rsidRPr="00930360" w:rsidRDefault="00930360" w:rsidP="00930360">
            <w:pPr>
              <w:tabs>
                <w:tab w:val="left" w:pos="0"/>
              </w:tabs>
              <w:jc w:val="center"/>
              <w:rPr>
                <w:rFonts w:ascii="Arial" w:hAnsi="Arial" w:cs="Arial"/>
                <w:sz w:val="20"/>
                <w:szCs w:val="20"/>
              </w:rPr>
            </w:pPr>
            <w:r w:rsidRPr="00930360">
              <w:rPr>
                <w:rFonts w:ascii="Arial" w:hAnsi="Arial" w:cs="Arial"/>
                <w:sz w:val="20"/>
                <w:szCs w:val="20"/>
              </w:rPr>
              <w:lastRenderedPageBreak/>
              <w:t>Постоянно</w:t>
            </w:r>
          </w:p>
        </w:tc>
        <w:tc>
          <w:tcPr>
            <w:tcW w:w="2506" w:type="dxa"/>
            <w:shd w:val="clear" w:color="auto" w:fill="auto"/>
          </w:tcPr>
          <w:p w:rsidR="00930360" w:rsidRPr="00930360" w:rsidRDefault="00930360" w:rsidP="00930360">
            <w:pPr>
              <w:tabs>
                <w:tab w:val="left" w:pos="0"/>
              </w:tabs>
              <w:jc w:val="both"/>
              <w:rPr>
                <w:rFonts w:ascii="Arial" w:hAnsi="Arial" w:cs="Arial"/>
                <w:sz w:val="20"/>
                <w:szCs w:val="20"/>
              </w:rPr>
            </w:pPr>
            <w:r w:rsidRPr="00930360">
              <w:rPr>
                <w:rFonts w:ascii="Arial" w:hAnsi="Arial" w:cs="Arial"/>
                <w:sz w:val="20"/>
                <w:szCs w:val="20"/>
              </w:rPr>
              <w:t xml:space="preserve">Специалист </w:t>
            </w:r>
            <w:r w:rsidRPr="00930360">
              <w:rPr>
                <w:rFonts w:ascii="Arial" w:hAnsi="Arial" w:cs="Arial"/>
                <w:sz w:val="20"/>
                <w:szCs w:val="20"/>
              </w:rPr>
              <w:lastRenderedPageBreak/>
              <w:t>администрации, к должностным обязанностям которого относится осуществление муниципального контроля.</w:t>
            </w:r>
          </w:p>
        </w:tc>
      </w:tr>
      <w:tr w:rsidR="00930360" w:rsidRPr="00930360" w:rsidTr="0073477A">
        <w:tc>
          <w:tcPr>
            <w:tcW w:w="584" w:type="dxa"/>
            <w:shd w:val="clear" w:color="auto" w:fill="auto"/>
          </w:tcPr>
          <w:p w:rsidR="00930360" w:rsidRPr="00930360" w:rsidRDefault="00930360" w:rsidP="00930360">
            <w:pPr>
              <w:tabs>
                <w:tab w:val="left" w:pos="0"/>
              </w:tabs>
              <w:jc w:val="center"/>
              <w:rPr>
                <w:rFonts w:ascii="Arial" w:hAnsi="Arial" w:cs="Arial"/>
                <w:sz w:val="20"/>
                <w:szCs w:val="20"/>
              </w:rPr>
            </w:pPr>
            <w:r w:rsidRPr="00930360">
              <w:rPr>
                <w:rFonts w:ascii="Arial" w:hAnsi="Arial" w:cs="Arial"/>
                <w:sz w:val="20"/>
                <w:szCs w:val="20"/>
              </w:rPr>
              <w:lastRenderedPageBreak/>
              <w:t>2.</w:t>
            </w:r>
          </w:p>
        </w:tc>
        <w:tc>
          <w:tcPr>
            <w:tcW w:w="4519" w:type="dxa"/>
            <w:shd w:val="clear" w:color="auto" w:fill="auto"/>
          </w:tcPr>
          <w:p w:rsidR="00930360" w:rsidRPr="00930360" w:rsidRDefault="00930360" w:rsidP="00930360">
            <w:pPr>
              <w:tabs>
                <w:tab w:val="left" w:pos="0"/>
              </w:tabs>
              <w:jc w:val="both"/>
              <w:rPr>
                <w:rFonts w:ascii="Arial" w:hAnsi="Arial" w:cs="Arial"/>
                <w:sz w:val="20"/>
                <w:szCs w:val="20"/>
              </w:rPr>
            </w:pPr>
            <w:r w:rsidRPr="00930360">
              <w:rPr>
                <w:rFonts w:ascii="Arial" w:hAnsi="Arial" w:cs="Arial"/>
                <w:sz w:val="20"/>
                <w:szCs w:val="20"/>
              </w:rPr>
              <w:t>Обобщение правоприменительной практики.</w:t>
            </w:r>
          </w:p>
          <w:p w:rsidR="00930360" w:rsidRPr="00930360" w:rsidRDefault="00930360" w:rsidP="00930360">
            <w:pPr>
              <w:tabs>
                <w:tab w:val="left" w:pos="0"/>
              </w:tabs>
              <w:jc w:val="both"/>
              <w:rPr>
                <w:rFonts w:ascii="Arial" w:hAnsi="Arial" w:cs="Arial"/>
                <w:sz w:val="20"/>
                <w:szCs w:val="20"/>
              </w:rPr>
            </w:pPr>
            <w:r w:rsidRPr="00930360">
              <w:rPr>
                <w:rFonts w:ascii="Arial" w:hAnsi="Arial" w:cs="Arial"/>
                <w:sz w:val="20"/>
                <w:szCs w:val="20"/>
              </w:rPr>
              <w:t>Обобщение правоприменительной практики осуществляется администрацией посредством сбора и анализа данных о проведенных контрольных мероприятий и их результатах.</w:t>
            </w:r>
          </w:p>
          <w:p w:rsidR="00930360" w:rsidRPr="00930360" w:rsidRDefault="00930360" w:rsidP="00930360">
            <w:pPr>
              <w:tabs>
                <w:tab w:val="left" w:pos="0"/>
              </w:tabs>
              <w:jc w:val="both"/>
              <w:rPr>
                <w:rFonts w:ascii="Arial" w:hAnsi="Arial" w:cs="Arial"/>
                <w:sz w:val="20"/>
                <w:szCs w:val="20"/>
              </w:rPr>
            </w:pPr>
            <w:r w:rsidRPr="00930360">
              <w:rPr>
                <w:rFonts w:ascii="Arial" w:hAnsi="Arial" w:cs="Arial"/>
                <w:sz w:val="20"/>
                <w:szCs w:val="20"/>
              </w:rPr>
              <w:t>По итогам обобщения правоприменительной практики администрация готовить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2239" w:type="dxa"/>
            <w:shd w:val="clear" w:color="auto" w:fill="auto"/>
          </w:tcPr>
          <w:p w:rsidR="00930360" w:rsidRPr="00930360" w:rsidRDefault="00930360" w:rsidP="00930360">
            <w:pPr>
              <w:tabs>
                <w:tab w:val="left" w:pos="0"/>
              </w:tabs>
              <w:jc w:val="both"/>
              <w:rPr>
                <w:rFonts w:ascii="Arial" w:hAnsi="Arial" w:cs="Arial"/>
                <w:sz w:val="20"/>
                <w:szCs w:val="20"/>
              </w:rPr>
            </w:pPr>
            <w:r w:rsidRPr="00930360">
              <w:rPr>
                <w:rFonts w:ascii="Arial" w:hAnsi="Arial" w:cs="Arial"/>
                <w:sz w:val="20"/>
                <w:szCs w:val="20"/>
              </w:rPr>
              <w:t>Не реже одного раза в год (не позднее 1 июля).</w:t>
            </w:r>
          </w:p>
        </w:tc>
        <w:tc>
          <w:tcPr>
            <w:tcW w:w="2506" w:type="dxa"/>
            <w:shd w:val="clear" w:color="auto" w:fill="auto"/>
          </w:tcPr>
          <w:p w:rsidR="00930360" w:rsidRPr="00930360" w:rsidRDefault="00930360" w:rsidP="00930360">
            <w:pPr>
              <w:tabs>
                <w:tab w:val="left" w:pos="0"/>
              </w:tabs>
              <w:jc w:val="both"/>
              <w:rPr>
                <w:rFonts w:ascii="Arial" w:hAnsi="Arial" w:cs="Arial"/>
                <w:b/>
                <w:sz w:val="20"/>
                <w:szCs w:val="20"/>
              </w:rPr>
            </w:pPr>
            <w:r w:rsidRPr="00930360">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930360" w:rsidRPr="00930360" w:rsidTr="0073477A">
        <w:tc>
          <w:tcPr>
            <w:tcW w:w="584" w:type="dxa"/>
            <w:shd w:val="clear" w:color="auto" w:fill="auto"/>
          </w:tcPr>
          <w:p w:rsidR="00930360" w:rsidRPr="00930360" w:rsidRDefault="00930360" w:rsidP="00930360">
            <w:pPr>
              <w:tabs>
                <w:tab w:val="left" w:pos="0"/>
              </w:tabs>
              <w:jc w:val="center"/>
              <w:rPr>
                <w:rFonts w:ascii="Arial" w:hAnsi="Arial" w:cs="Arial"/>
                <w:sz w:val="20"/>
                <w:szCs w:val="20"/>
              </w:rPr>
            </w:pPr>
            <w:r w:rsidRPr="00930360">
              <w:rPr>
                <w:rFonts w:ascii="Arial" w:hAnsi="Arial" w:cs="Arial"/>
                <w:sz w:val="20"/>
                <w:szCs w:val="20"/>
              </w:rPr>
              <w:t>3.</w:t>
            </w:r>
          </w:p>
        </w:tc>
        <w:tc>
          <w:tcPr>
            <w:tcW w:w="4519" w:type="dxa"/>
            <w:shd w:val="clear" w:color="auto" w:fill="auto"/>
          </w:tcPr>
          <w:p w:rsidR="00930360" w:rsidRPr="00930360" w:rsidRDefault="00930360" w:rsidP="00930360">
            <w:pPr>
              <w:tabs>
                <w:tab w:val="left" w:pos="0"/>
              </w:tabs>
              <w:jc w:val="both"/>
              <w:rPr>
                <w:rFonts w:ascii="Arial" w:hAnsi="Arial" w:cs="Arial"/>
                <w:sz w:val="20"/>
                <w:szCs w:val="20"/>
              </w:rPr>
            </w:pPr>
            <w:r w:rsidRPr="00930360">
              <w:rPr>
                <w:rFonts w:ascii="Arial" w:hAnsi="Arial" w:cs="Arial"/>
                <w:sz w:val="20"/>
                <w:szCs w:val="20"/>
              </w:rPr>
              <w:t>Объявление предостережения.</w:t>
            </w:r>
          </w:p>
          <w:p w:rsidR="00930360" w:rsidRPr="00930360" w:rsidRDefault="00930360" w:rsidP="00930360">
            <w:pPr>
              <w:tabs>
                <w:tab w:val="left" w:pos="0"/>
              </w:tabs>
              <w:jc w:val="both"/>
              <w:rPr>
                <w:rFonts w:ascii="Arial" w:hAnsi="Arial" w:cs="Arial"/>
                <w:sz w:val="20"/>
                <w:szCs w:val="20"/>
              </w:rPr>
            </w:pPr>
            <w:r w:rsidRPr="00930360">
              <w:rPr>
                <w:rFonts w:ascii="Arial" w:hAnsi="Arial" w:cs="Arial"/>
                <w:sz w:val="20"/>
                <w:szCs w:val="20"/>
              </w:rPr>
              <w:t>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2239" w:type="dxa"/>
            <w:shd w:val="clear" w:color="auto" w:fill="auto"/>
          </w:tcPr>
          <w:p w:rsidR="00930360" w:rsidRPr="00930360" w:rsidRDefault="00930360" w:rsidP="00930360">
            <w:pPr>
              <w:tabs>
                <w:tab w:val="left" w:pos="0"/>
              </w:tabs>
              <w:jc w:val="both"/>
              <w:rPr>
                <w:rFonts w:ascii="Arial" w:hAnsi="Arial" w:cs="Arial"/>
                <w:sz w:val="20"/>
                <w:szCs w:val="20"/>
              </w:rPr>
            </w:pPr>
            <w:r w:rsidRPr="00930360">
              <w:rPr>
                <w:rFonts w:ascii="Arial" w:hAnsi="Arial" w:cs="Arial"/>
                <w:sz w:val="20"/>
                <w:szCs w:val="20"/>
              </w:rPr>
              <w:t>По мере появления оснований, предусмотренных законодательством.</w:t>
            </w:r>
          </w:p>
        </w:tc>
        <w:tc>
          <w:tcPr>
            <w:tcW w:w="2506" w:type="dxa"/>
            <w:shd w:val="clear" w:color="auto" w:fill="auto"/>
          </w:tcPr>
          <w:p w:rsidR="00930360" w:rsidRPr="00930360" w:rsidRDefault="00930360" w:rsidP="00930360">
            <w:pPr>
              <w:tabs>
                <w:tab w:val="left" w:pos="0"/>
              </w:tabs>
              <w:jc w:val="both"/>
              <w:rPr>
                <w:rFonts w:ascii="Arial" w:hAnsi="Arial" w:cs="Arial"/>
                <w:b/>
                <w:sz w:val="20"/>
                <w:szCs w:val="20"/>
              </w:rPr>
            </w:pPr>
            <w:r w:rsidRPr="00930360">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930360" w:rsidRPr="00930360" w:rsidTr="0073477A">
        <w:tc>
          <w:tcPr>
            <w:tcW w:w="584" w:type="dxa"/>
            <w:shd w:val="clear" w:color="auto" w:fill="auto"/>
          </w:tcPr>
          <w:p w:rsidR="00930360" w:rsidRPr="00930360" w:rsidRDefault="00930360" w:rsidP="00930360">
            <w:pPr>
              <w:tabs>
                <w:tab w:val="left" w:pos="0"/>
              </w:tabs>
              <w:jc w:val="center"/>
              <w:rPr>
                <w:rFonts w:ascii="Arial" w:hAnsi="Arial" w:cs="Arial"/>
                <w:sz w:val="20"/>
                <w:szCs w:val="20"/>
              </w:rPr>
            </w:pPr>
            <w:r w:rsidRPr="00930360">
              <w:rPr>
                <w:rFonts w:ascii="Arial" w:hAnsi="Arial" w:cs="Arial"/>
                <w:sz w:val="20"/>
                <w:szCs w:val="20"/>
              </w:rPr>
              <w:t>4.</w:t>
            </w:r>
          </w:p>
        </w:tc>
        <w:tc>
          <w:tcPr>
            <w:tcW w:w="4519" w:type="dxa"/>
            <w:shd w:val="clear" w:color="auto" w:fill="auto"/>
          </w:tcPr>
          <w:p w:rsidR="00930360" w:rsidRPr="00930360" w:rsidRDefault="00930360" w:rsidP="00930360">
            <w:pPr>
              <w:tabs>
                <w:tab w:val="left" w:pos="0"/>
              </w:tabs>
              <w:jc w:val="both"/>
              <w:rPr>
                <w:rFonts w:ascii="Arial" w:hAnsi="Arial" w:cs="Arial"/>
                <w:sz w:val="20"/>
                <w:szCs w:val="20"/>
              </w:rPr>
            </w:pPr>
            <w:r w:rsidRPr="00930360">
              <w:rPr>
                <w:rFonts w:ascii="Arial" w:hAnsi="Arial" w:cs="Arial"/>
                <w:sz w:val="20"/>
                <w:szCs w:val="20"/>
              </w:rPr>
              <w:t>Консультирование.</w:t>
            </w:r>
          </w:p>
          <w:p w:rsidR="00930360" w:rsidRPr="00930360" w:rsidRDefault="00930360" w:rsidP="00930360">
            <w:pPr>
              <w:tabs>
                <w:tab w:val="left" w:pos="0"/>
              </w:tabs>
              <w:jc w:val="both"/>
              <w:rPr>
                <w:rFonts w:ascii="Arial" w:hAnsi="Arial" w:cs="Arial"/>
                <w:sz w:val="20"/>
                <w:szCs w:val="20"/>
              </w:rPr>
            </w:pPr>
            <w:r w:rsidRPr="00930360">
              <w:rPr>
                <w:rFonts w:ascii="Arial" w:hAnsi="Arial" w:cs="Arial"/>
                <w:sz w:val="20"/>
                <w:szCs w:val="20"/>
              </w:rPr>
              <w:t>Консультирование осуществляется в устной или письменной форме по телефону, посредством видео-конференц- связи, на личном приеме, в ходе проведения профилактического мероприятия, контрольного (надзорного) мероприятия.</w:t>
            </w:r>
          </w:p>
        </w:tc>
        <w:tc>
          <w:tcPr>
            <w:tcW w:w="2239" w:type="dxa"/>
            <w:shd w:val="clear" w:color="auto" w:fill="auto"/>
          </w:tcPr>
          <w:p w:rsidR="00930360" w:rsidRPr="00930360" w:rsidRDefault="00930360" w:rsidP="00930360">
            <w:pPr>
              <w:tabs>
                <w:tab w:val="left" w:pos="0"/>
              </w:tabs>
              <w:jc w:val="both"/>
              <w:rPr>
                <w:rFonts w:ascii="Arial" w:hAnsi="Arial" w:cs="Arial"/>
                <w:b/>
                <w:sz w:val="20"/>
                <w:szCs w:val="20"/>
              </w:rPr>
            </w:pPr>
            <w:r w:rsidRPr="00930360">
              <w:rPr>
                <w:rFonts w:ascii="Arial" w:hAnsi="Arial" w:cs="Arial"/>
                <w:sz w:val="20"/>
                <w:szCs w:val="20"/>
              </w:rPr>
              <w:t>По мере необходимости.</w:t>
            </w:r>
          </w:p>
        </w:tc>
        <w:tc>
          <w:tcPr>
            <w:tcW w:w="2506" w:type="dxa"/>
            <w:shd w:val="clear" w:color="auto" w:fill="auto"/>
          </w:tcPr>
          <w:p w:rsidR="00930360" w:rsidRPr="00930360" w:rsidRDefault="00930360" w:rsidP="00930360">
            <w:pPr>
              <w:tabs>
                <w:tab w:val="left" w:pos="0"/>
              </w:tabs>
              <w:jc w:val="both"/>
              <w:rPr>
                <w:rFonts w:ascii="Arial" w:hAnsi="Arial" w:cs="Arial"/>
                <w:b/>
                <w:sz w:val="20"/>
                <w:szCs w:val="20"/>
              </w:rPr>
            </w:pPr>
            <w:r w:rsidRPr="00930360">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bl>
    <w:p w:rsidR="00930360" w:rsidRPr="00930360" w:rsidRDefault="00930360" w:rsidP="00930360">
      <w:pPr>
        <w:tabs>
          <w:tab w:val="left" w:pos="0"/>
        </w:tabs>
        <w:ind w:left="360"/>
        <w:rPr>
          <w:rFonts w:ascii="Arial" w:hAnsi="Arial" w:cs="Arial"/>
          <w:b/>
          <w:sz w:val="20"/>
          <w:szCs w:val="20"/>
        </w:rPr>
      </w:pPr>
    </w:p>
    <w:p w:rsidR="00930360" w:rsidRPr="00930360" w:rsidRDefault="00930360" w:rsidP="00575D66">
      <w:pPr>
        <w:numPr>
          <w:ilvl w:val="0"/>
          <w:numId w:val="30"/>
        </w:numPr>
        <w:spacing w:line="276" w:lineRule="auto"/>
        <w:jc w:val="center"/>
        <w:rPr>
          <w:rFonts w:ascii="Arial" w:hAnsi="Arial" w:cs="Arial"/>
          <w:b/>
          <w:sz w:val="20"/>
          <w:szCs w:val="20"/>
        </w:rPr>
      </w:pPr>
      <w:r w:rsidRPr="00930360">
        <w:rPr>
          <w:rFonts w:ascii="Arial" w:hAnsi="Arial" w:cs="Arial"/>
          <w:b/>
          <w:sz w:val="20"/>
          <w:szCs w:val="20"/>
        </w:rPr>
        <w:t>Показатели результативности и эффективности Программы.</w:t>
      </w:r>
    </w:p>
    <w:tbl>
      <w:tblPr>
        <w:tblW w:w="975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5954"/>
        <w:gridCol w:w="3089"/>
      </w:tblGrid>
      <w:tr w:rsidR="00930360" w:rsidRPr="00930360" w:rsidTr="0073477A">
        <w:tc>
          <w:tcPr>
            <w:tcW w:w="709" w:type="dxa"/>
            <w:shd w:val="clear" w:color="auto" w:fill="auto"/>
          </w:tcPr>
          <w:p w:rsidR="00930360" w:rsidRPr="00930360" w:rsidRDefault="00930360" w:rsidP="0073477A">
            <w:pPr>
              <w:jc w:val="center"/>
              <w:rPr>
                <w:rFonts w:ascii="Arial" w:hAnsi="Arial" w:cs="Arial"/>
                <w:b/>
                <w:sz w:val="20"/>
                <w:szCs w:val="20"/>
              </w:rPr>
            </w:pPr>
            <w:r w:rsidRPr="00930360">
              <w:rPr>
                <w:rFonts w:ascii="Arial" w:hAnsi="Arial" w:cs="Arial"/>
                <w:b/>
                <w:sz w:val="20"/>
                <w:szCs w:val="20"/>
              </w:rPr>
              <w:t>№ п/п</w:t>
            </w:r>
          </w:p>
        </w:tc>
        <w:tc>
          <w:tcPr>
            <w:tcW w:w="5954" w:type="dxa"/>
            <w:shd w:val="clear" w:color="auto" w:fill="auto"/>
          </w:tcPr>
          <w:p w:rsidR="00930360" w:rsidRPr="00930360" w:rsidRDefault="00930360" w:rsidP="00930360">
            <w:pPr>
              <w:spacing w:after="200"/>
              <w:jc w:val="center"/>
              <w:rPr>
                <w:rFonts w:ascii="Arial" w:hAnsi="Arial" w:cs="Arial"/>
                <w:b/>
                <w:sz w:val="20"/>
                <w:szCs w:val="20"/>
              </w:rPr>
            </w:pPr>
            <w:r w:rsidRPr="00930360">
              <w:rPr>
                <w:rFonts w:ascii="Arial" w:hAnsi="Arial" w:cs="Arial"/>
                <w:b/>
                <w:sz w:val="20"/>
                <w:szCs w:val="20"/>
              </w:rPr>
              <w:t>Наименование показателя</w:t>
            </w:r>
          </w:p>
        </w:tc>
        <w:tc>
          <w:tcPr>
            <w:tcW w:w="3089" w:type="dxa"/>
            <w:shd w:val="clear" w:color="auto" w:fill="auto"/>
          </w:tcPr>
          <w:p w:rsidR="00930360" w:rsidRPr="00930360" w:rsidRDefault="00930360" w:rsidP="00930360">
            <w:pPr>
              <w:spacing w:after="200"/>
              <w:jc w:val="center"/>
              <w:rPr>
                <w:rFonts w:ascii="Arial" w:hAnsi="Arial" w:cs="Arial"/>
                <w:b/>
                <w:sz w:val="20"/>
                <w:szCs w:val="20"/>
              </w:rPr>
            </w:pPr>
            <w:r w:rsidRPr="00930360">
              <w:rPr>
                <w:rFonts w:ascii="Arial" w:hAnsi="Arial" w:cs="Arial"/>
                <w:b/>
                <w:sz w:val="20"/>
                <w:szCs w:val="20"/>
              </w:rPr>
              <w:t>Величина</w:t>
            </w:r>
          </w:p>
        </w:tc>
      </w:tr>
      <w:tr w:rsidR="00930360" w:rsidRPr="00930360" w:rsidTr="0073477A">
        <w:tc>
          <w:tcPr>
            <w:tcW w:w="709" w:type="dxa"/>
            <w:shd w:val="clear" w:color="auto" w:fill="auto"/>
          </w:tcPr>
          <w:p w:rsidR="00930360" w:rsidRPr="00930360" w:rsidRDefault="00930360" w:rsidP="00930360">
            <w:pPr>
              <w:spacing w:after="200"/>
              <w:jc w:val="center"/>
              <w:rPr>
                <w:rFonts w:ascii="Arial" w:hAnsi="Arial" w:cs="Arial"/>
                <w:sz w:val="20"/>
                <w:szCs w:val="20"/>
              </w:rPr>
            </w:pPr>
            <w:r w:rsidRPr="00930360">
              <w:rPr>
                <w:rFonts w:ascii="Arial" w:hAnsi="Arial" w:cs="Arial"/>
                <w:sz w:val="20"/>
                <w:szCs w:val="20"/>
              </w:rPr>
              <w:t>1.</w:t>
            </w:r>
          </w:p>
        </w:tc>
        <w:tc>
          <w:tcPr>
            <w:tcW w:w="5954" w:type="dxa"/>
            <w:shd w:val="clear" w:color="auto" w:fill="auto"/>
          </w:tcPr>
          <w:p w:rsidR="00930360" w:rsidRPr="00930360" w:rsidRDefault="00930360" w:rsidP="00575D66">
            <w:pPr>
              <w:jc w:val="both"/>
              <w:rPr>
                <w:rFonts w:ascii="Arial" w:hAnsi="Arial" w:cs="Arial"/>
                <w:sz w:val="20"/>
                <w:szCs w:val="20"/>
              </w:rPr>
            </w:pPr>
            <w:r w:rsidRPr="00930360">
              <w:rPr>
                <w:rFonts w:ascii="Arial" w:hAnsi="Arial" w:cs="Arial"/>
                <w:sz w:val="20"/>
                <w:szCs w:val="20"/>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tc>
        <w:tc>
          <w:tcPr>
            <w:tcW w:w="3089" w:type="dxa"/>
            <w:shd w:val="clear" w:color="auto" w:fill="auto"/>
          </w:tcPr>
          <w:p w:rsidR="00930360" w:rsidRPr="00930360" w:rsidRDefault="00930360" w:rsidP="00930360">
            <w:pPr>
              <w:spacing w:after="200"/>
              <w:jc w:val="center"/>
              <w:rPr>
                <w:rFonts w:ascii="Arial" w:hAnsi="Arial" w:cs="Arial"/>
                <w:sz w:val="20"/>
                <w:szCs w:val="20"/>
              </w:rPr>
            </w:pPr>
            <w:r w:rsidRPr="00930360">
              <w:rPr>
                <w:rFonts w:ascii="Arial" w:hAnsi="Arial" w:cs="Arial"/>
                <w:sz w:val="20"/>
                <w:szCs w:val="20"/>
              </w:rPr>
              <w:t>100%</w:t>
            </w:r>
          </w:p>
        </w:tc>
      </w:tr>
      <w:tr w:rsidR="00930360" w:rsidRPr="00930360" w:rsidTr="0073477A">
        <w:tc>
          <w:tcPr>
            <w:tcW w:w="709" w:type="dxa"/>
            <w:shd w:val="clear" w:color="auto" w:fill="auto"/>
          </w:tcPr>
          <w:p w:rsidR="00930360" w:rsidRPr="00930360" w:rsidRDefault="00930360" w:rsidP="00930360">
            <w:pPr>
              <w:spacing w:after="200"/>
              <w:jc w:val="center"/>
              <w:rPr>
                <w:rFonts w:ascii="Arial" w:hAnsi="Arial" w:cs="Arial"/>
                <w:sz w:val="20"/>
                <w:szCs w:val="20"/>
              </w:rPr>
            </w:pPr>
            <w:r w:rsidRPr="00930360">
              <w:rPr>
                <w:rFonts w:ascii="Arial" w:hAnsi="Arial" w:cs="Arial"/>
                <w:sz w:val="20"/>
                <w:szCs w:val="20"/>
              </w:rPr>
              <w:t>2.</w:t>
            </w:r>
          </w:p>
        </w:tc>
        <w:tc>
          <w:tcPr>
            <w:tcW w:w="5954" w:type="dxa"/>
            <w:shd w:val="clear" w:color="auto" w:fill="auto"/>
          </w:tcPr>
          <w:p w:rsidR="00930360" w:rsidRPr="00930360" w:rsidRDefault="00930360" w:rsidP="00575D66">
            <w:pPr>
              <w:jc w:val="both"/>
              <w:rPr>
                <w:rFonts w:ascii="Arial" w:hAnsi="Arial" w:cs="Arial"/>
                <w:sz w:val="20"/>
                <w:szCs w:val="20"/>
              </w:rPr>
            </w:pPr>
            <w:r w:rsidRPr="00930360">
              <w:rPr>
                <w:rFonts w:ascii="Arial" w:hAnsi="Arial" w:cs="Arial"/>
                <w:sz w:val="20"/>
                <w:szCs w:val="20"/>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tc>
        <w:tc>
          <w:tcPr>
            <w:tcW w:w="3089" w:type="dxa"/>
            <w:shd w:val="clear" w:color="auto" w:fill="auto"/>
          </w:tcPr>
          <w:p w:rsidR="00930360" w:rsidRPr="00930360" w:rsidRDefault="00930360" w:rsidP="00930360">
            <w:pPr>
              <w:spacing w:after="200"/>
              <w:jc w:val="center"/>
              <w:rPr>
                <w:rFonts w:ascii="Arial" w:hAnsi="Arial" w:cs="Arial"/>
                <w:sz w:val="20"/>
                <w:szCs w:val="20"/>
              </w:rPr>
            </w:pPr>
            <w:r w:rsidRPr="00930360">
              <w:rPr>
                <w:rFonts w:ascii="Arial" w:hAnsi="Arial" w:cs="Arial"/>
                <w:sz w:val="20"/>
                <w:szCs w:val="20"/>
              </w:rPr>
              <w:t>Исполнено</w:t>
            </w:r>
          </w:p>
        </w:tc>
      </w:tr>
      <w:tr w:rsidR="00930360" w:rsidRPr="00930360" w:rsidTr="0073477A">
        <w:tc>
          <w:tcPr>
            <w:tcW w:w="709" w:type="dxa"/>
            <w:shd w:val="clear" w:color="auto" w:fill="auto"/>
          </w:tcPr>
          <w:p w:rsidR="00930360" w:rsidRPr="00930360" w:rsidRDefault="00930360" w:rsidP="00930360">
            <w:pPr>
              <w:spacing w:after="200"/>
              <w:jc w:val="center"/>
              <w:rPr>
                <w:rFonts w:ascii="Arial" w:hAnsi="Arial" w:cs="Arial"/>
                <w:sz w:val="20"/>
                <w:szCs w:val="20"/>
              </w:rPr>
            </w:pPr>
            <w:r w:rsidRPr="00930360">
              <w:rPr>
                <w:rFonts w:ascii="Arial" w:hAnsi="Arial" w:cs="Arial"/>
                <w:sz w:val="20"/>
                <w:szCs w:val="20"/>
              </w:rPr>
              <w:t>3.</w:t>
            </w:r>
          </w:p>
        </w:tc>
        <w:tc>
          <w:tcPr>
            <w:tcW w:w="5954" w:type="dxa"/>
            <w:shd w:val="clear" w:color="auto" w:fill="auto"/>
          </w:tcPr>
          <w:p w:rsidR="00930360" w:rsidRPr="00930360" w:rsidRDefault="00930360" w:rsidP="00575D66">
            <w:pPr>
              <w:jc w:val="both"/>
              <w:rPr>
                <w:rFonts w:ascii="Arial" w:hAnsi="Arial" w:cs="Arial"/>
                <w:sz w:val="20"/>
                <w:szCs w:val="20"/>
              </w:rPr>
            </w:pPr>
            <w:r w:rsidRPr="00930360">
              <w:rPr>
                <w:rFonts w:ascii="Arial" w:hAnsi="Arial" w:cs="Arial"/>
                <w:sz w:val="20"/>
                <w:szCs w:val="20"/>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либо создало угрозу причинения вреда (ущерба) охраняемым законом ценностям (%).</w:t>
            </w:r>
          </w:p>
        </w:tc>
        <w:tc>
          <w:tcPr>
            <w:tcW w:w="3089" w:type="dxa"/>
            <w:shd w:val="clear" w:color="auto" w:fill="auto"/>
          </w:tcPr>
          <w:p w:rsidR="00930360" w:rsidRPr="00930360" w:rsidRDefault="00930360" w:rsidP="00930360">
            <w:pPr>
              <w:spacing w:after="200"/>
              <w:jc w:val="both"/>
              <w:rPr>
                <w:rFonts w:ascii="Arial" w:hAnsi="Arial" w:cs="Arial"/>
                <w:sz w:val="20"/>
                <w:szCs w:val="20"/>
              </w:rPr>
            </w:pPr>
            <w:r w:rsidRPr="00930360">
              <w:rPr>
                <w:rFonts w:ascii="Arial" w:hAnsi="Arial" w:cs="Arial"/>
                <w:sz w:val="20"/>
                <w:szCs w:val="20"/>
              </w:rPr>
              <w:t>Количество будет определено обращениям от заинтересованных лиц.</w:t>
            </w:r>
          </w:p>
        </w:tc>
      </w:tr>
      <w:tr w:rsidR="00930360" w:rsidRPr="00930360" w:rsidTr="0073477A">
        <w:tc>
          <w:tcPr>
            <w:tcW w:w="709" w:type="dxa"/>
            <w:shd w:val="clear" w:color="auto" w:fill="auto"/>
          </w:tcPr>
          <w:p w:rsidR="00930360" w:rsidRPr="00930360" w:rsidRDefault="00930360" w:rsidP="00930360">
            <w:pPr>
              <w:spacing w:after="200"/>
              <w:jc w:val="center"/>
              <w:rPr>
                <w:rFonts w:ascii="Arial" w:hAnsi="Arial" w:cs="Arial"/>
                <w:sz w:val="20"/>
                <w:szCs w:val="20"/>
              </w:rPr>
            </w:pPr>
            <w:r w:rsidRPr="00930360">
              <w:rPr>
                <w:rFonts w:ascii="Arial" w:hAnsi="Arial" w:cs="Arial"/>
                <w:sz w:val="20"/>
                <w:szCs w:val="20"/>
              </w:rPr>
              <w:lastRenderedPageBreak/>
              <w:t>4.</w:t>
            </w:r>
          </w:p>
        </w:tc>
        <w:tc>
          <w:tcPr>
            <w:tcW w:w="5954" w:type="dxa"/>
            <w:shd w:val="clear" w:color="auto" w:fill="auto"/>
          </w:tcPr>
          <w:p w:rsidR="00930360" w:rsidRPr="00930360" w:rsidRDefault="00930360" w:rsidP="00575D66">
            <w:pPr>
              <w:jc w:val="both"/>
              <w:rPr>
                <w:rFonts w:ascii="Arial" w:hAnsi="Arial" w:cs="Arial"/>
                <w:sz w:val="20"/>
                <w:szCs w:val="20"/>
              </w:rPr>
            </w:pPr>
            <w:r w:rsidRPr="00930360">
              <w:rPr>
                <w:rFonts w:ascii="Arial" w:hAnsi="Arial" w:cs="Arial"/>
                <w:sz w:val="20"/>
                <w:szCs w:val="20"/>
              </w:rPr>
              <w:t>Доля лиц, удовлетворенных консультированием в общем количестве лиц, обратившихся за консультированием.</w:t>
            </w:r>
          </w:p>
        </w:tc>
        <w:tc>
          <w:tcPr>
            <w:tcW w:w="3089" w:type="dxa"/>
            <w:shd w:val="clear" w:color="auto" w:fill="auto"/>
          </w:tcPr>
          <w:p w:rsidR="00930360" w:rsidRPr="00930360" w:rsidRDefault="00930360" w:rsidP="00930360">
            <w:pPr>
              <w:spacing w:after="200"/>
              <w:jc w:val="center"/>
              <w:rPr>
                <w:rFonts w:ascii="Arial" w:hAnsi="Arial" w:cs="Arial"/>
                <w:sz w:val="20"/>
                <w:szCs w:val="20"/>
              </w:rPr>
            </w:pPr>
            <w:r w:rsidRPr="00930360">
              <w:rPr>
                <w:rFonts w:ascii="Arial" w:hAnsi="Arial" w:cs="Arial"/>
                <w:sz w:val="20"/>
                <w:szCs w:val="20"/>
              </w:rPr>
              <w:t>100% от числа обратившихся</w:t>
            </w:r>
          </w:p>
        </w:tc>
      </w:tr>
    </w:tbl>
    <w:p w:rsidR="002E3EF4" w:rsidRDefault="002E3EF4" w:rsidP="002E3EF4">
      <w:pPr>
        <w:widowControl w:val="0"/>
        <w:autoSpaceDE w:val="0"/>
        <w:autoSpaceDN w:val="0"/>
        <w:adjustRightInd w:val="0"/>
        <w:outlineLvl w:val="0"/>
        <w:rPr>
          <w:rFonts w:ascii="Arial" w:hAnsi="Arial" w:cs="Arial"/>
          <w:color w:val="000000"/>
          <w:sz w:val="20"/>
          <w:szCs w:val="20"/>
          <w:u w:color="000000"/>
        </w:rPr>
      </w:pPr>
    </w:p>
    <w:p w:rsidR="00574B6D" w:rsidRDefault="00574B6D" w:rsidP="002E3EF4">
      <w:pPr>
        <w:widowControl w:val="0"/>
        <w:autoSpaceDE w:val="0"/>
        <w:autoSpaceDN w:val="0"/>
        <w:adjustRightInd w:val="0"/>
        <w:outlineLvl w:val="0"/>
        <w:rPr>
          <w:rFonts w:ascii="Arial" w:hAnsi="Arial" w:cs="Arial"/>
          <w:color w:val="000000"/>
          <w:sz w:val="20"/>
          <w:szCs w:val="20"/>
          <w:u w:color="000000"/>
        </w:rPr>
      </w:pPr>
    </w:p>
    <w:p w:rsidR="00574B6D" w:rsidRPr="002E3EF4" w:rsidRDefault="00574B6D" w:rsidP="002E3EF4">
      <w:pPr>
        <w:widowControl w:val="0"/>
        <w:autoSpaceDE w:val="0"/>
        <w:autoSpaceDN w:val="0"/>
        <w:adjustRightInd w:val="0"/>
        <w:outlineLvl w:val="0"/>
        <w:rPr>
          <w:rFonts w:ascii="Arial" w:hAnsi="Arial" w:cs="Arial"/>
          <w:color w:val="000000"/>
          <w:sz w:val="20"/>
          <w:szCs w:val="20"/>
          <w:u w:color="000000"/>
        </w:rPr>
      </w:pPr>
    </w:p>
    <w:p w:rsidR="00C26F6E" w:rsidRDefault="00C26F6E" w:rsidP="00C26F6E">
      <w:pPr>
        <w:widowControl w:val="0"/>
        <w:autoSpaceDE w:val="0"/>
        <w:autoSpaceDN w:val="0"/>
        <w:adjustRightInd w:val="0"/>
        <w:jc w:val="both"/>
        <w:rPr>
          <w:rFonts w:ascii="Arial" w:hAnsi="Arial" w:cs="Arial"/>
          <w:sz w:val="20"/>
          <w:szCs w:val="20"/>
        </w:rPr>
      </w:pPr>
      <w:r>
        <w:rPr>
          <w:rFonts w:ascii="Arial" w:hAnsi="Arial" w:cs="Arial"/>
          <w:b/>
          <w:sz w:val="20"/>
          <w:szCs w:val="20"/>
        </w:rPr>
        <w:t xml:space="preserve">2.3. </w:t>
      </w:r>
      <w:r>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Pr>
          <w:rFonts w:ascii="Arial" w:hAnsi="Arial" w:cs="Arial"/>
          <w:b/>
          <w:sz w:val="20"/>
          <w:szCs w:val="20"/>
        </w:rPr>
        <w:t xml:space="preserve">ОТ 12.12.2024 № 1742 </w:t>
      </w:r>
      <w:r>
        <w:rPr>
          <w:rFonts w:ascii="Arial" w:hAnsi="Arial" w:cs="Arial"/>
          <w:sz w:val="20"/>
          <w:szCs w:val="20"/>
        </w:rPr>
        <w:t>«</w:t>
      </w:r>
      <w:r w:rsidRPr="00C26F6E">
        <w:rPr>
          <w:rFonts w:ascii="Arial" w:hAnsi="Arial" w:cs="Arial"/>
          <w:bCs/>
          <w:color w:val="000000"/>
          <w:sz w:val="20"/>
          <w:szCs w:val="20"/>
        </w:rPr>
        <w:t>Об утверждении Программы профилактики рисков причинения вреда (ущерба) охраняемым законом ценностям в сфере муниципального жилищного контроля на территории города Куйбышева Куйбышевского района Новосибирской области на 2025 год</w:t>
      </w:r>
      <w:r>
        <w:rPr>
          <w:rFonts w:ascii="Arial" w:hAnsi="Arial" w:cs="Arial"/>
          <w:sz w:val="20"/>
          <w:szCs w:val="20"/>
        </w:rPr>
        <w:t>»</w:t>
      </w:r>
    </w:p>
    <w:p w:rsidR="002E3EF4" w:rsidRDefault="002E3EF4" w:rsidP="002F7C7C">
      <w:pPr>
        <w:jc w:val="center"/>
        <w:rPr>
          <w:rFonts w:ascii="Arial" w:hAnsi="Arial" w:cs="Arial"/>
          <w:b/>
          <w:sz w:val="20"/>
          <w:szCs w:val="20"/>
        </w:rPr>
      </w:pPr>
    </w:p>
    <w:p w:rsidR="00C26F6E" w:rsidRPr="00C26F6E" w:rsidRDefault="00C26F6E" w:rsidP="00C26F6E">
      <w:pPr>
        <w:shd w:val="clear" w:color="auto" w:fill="FFFFFF"/>
        <w:jc w:val="center"/>
        <w:rPr>
          <w:rFonts w:ascii="Arial" w:hAnsi="Arial" w:cs="Arial"/>
          <w:b/>
          <w:bCs/>
          <w:color w:val="000000"/>
          <w:sz w:val="20"/>
          <w:szCs w:val="20"/>
        </w:rPr>
      </w:pPr>
      <w:r w:rsidRPr="00C26F6E">
        <w:rPr>
          <w:rFonts w:ascii="Arial" w:hAnsi="Arial" w:cs="Arial"/>
          <w:b/>
          <w:bCs/>
          <w:color w:val="000000"/>
          <w:sz w:val="20"/>
          <w:szCs w:val="20"/>
        </w:rPr>
        <w:t xml:space="preserve">ПОСТАНОВЛЕНИЕ </w:t>
      </w:r>
    </w:p>
    <w:p w:rsidR="00C26F6E" w:rsidRPr="00C26F6E" w:rsidRDefault="00C26F6E" w:rsidP="00C26F6E">
      <w:pPr>
        <w:keepNext/>
        <w:outlineLvl w:val="2"/>
        <w:rPr>
          <w:rFonts w:ascii="Arial" w:hAnsi="Arial" w:cs="Arial"/>
          <w:b/>
          <w:sz w:val="20"/>
          <w:szCs w:val="20"/>
        </w:rPr>
      </w:pPr>
    </w:p>
    <w:p w:rsidR="00C26F6E" w:rsidRPr="00C26F6E" w:rsidRDefault="00C26F6E" w:rsidP="00C26F6E">
      <w:pPr>
        <w:keepNext/>
        <w:jc w:val="center"/>
        <w:outlineLvl w:val="2"/>
        <w:rPr>
          <w:rFonts w:ascii="Arial" w:hAnsi="Arial" w:cs="Arial"/>
          <w:sz w:val="20"/>
          <w:szCs w:val="20"/>
        </w:rPr>
      </w:pPr>
      <w:r w:rsidRPr="00C26F6E">
        <w:rPr>
          <w:rFonts w:ascii="Arial" w:hAnsi="Arial" w:cs="Arial"/>
          <w:sz w:val="20"/>
          <w:szCs w:val="20"/>
        </w:rPr>
        <w:t>12.12.2024  № 1742</w:t>
      </w:r>
    </w:p>
    <w:p w:rsidR="00C26F6E" w:rsidRPr="00C26F6E" w:rsidRDefault="00C26F6E" w:rsidP="00C26F6E">
      <w:pPr>
        <w:shd w:val="clear" w:color="auto" w:fill="FFFFFF"/>
        <w:rPr>
          <w:rFonts w:ascii="Arial" w:hAnsi="Arial" w:cs="Arial"/>
          <w:b/>
          <w:bCs/>
          <w:color w:val="FF0000"/>
          <w:sz w:val="20"/>
          <w:szCs w:val="20"/>
        </w:rPr>
      </w:pPr>
    </w:p>
    <w:p w:rsidR="00C26F6E" w:rsidRPr="00C26F6E" w:rsidRDefault="00C26F6E" w:rsidP="00C26F6E">
      <w:pPr>
        <w:widowControl w:val="0"/>
        <w:autoSpaceDE w:val="0"/>
        <w:autoSpaceDN w:val="0"/>
        <w:adjustRightInd w:val="0"/>
        <w:ind w:firstLine="567"/>
        <w:jc w:val="center"/>
        <w:rPr>
          <w:rFonts w:ascii="Arial" w:hAnsi="Arial" w:cs="Arial"/>
          <w:b/>
          <w:bCs/>
          <w:color w:val="000000"/>
          <w:sz w:val="20"/>
          <w:szCs w:val="20"/>
        </w:rPr>
      </w:pPr>
      <w:r w:rsidRPr="00C26F6E">
        <w:rPr>
          <w:rFonts w:ascii="Arial" w:hAnsi="Arial" w:cs="Arial"/>
          <w:b/>
          <w:bCs/>
          <w:color w:val="000000"/>
          <w:sz w:val="20"/>
          <w:szCs w:val="20"/>
        </w:rPr>
        <w:t>Об утверждении Программы профилактики рисков причинения вреда (ущерба) охраняемым законом ценностям в сфере муниципального жилищного контроля на территории города Куйбышева Куйбышевского района Новосибирской области на 2025 год.</w:t>
      </w:r>
    </w:p>
    <w:p w:rsidR="00C26F6E" w:rsidRPr="00C26F6E" w:rsidRDefault="00C26F6E" w:rsidP="00C26F6E">
      <w:pPr>
        <w:widowControl w:val="0"/>
        <w:autoSpaceDE w:val="0"/>
        <w:autoSpaceDN w:val="0"/>
        <w:adjustRightInd w:val="0"/>
        <w:ind w:firstLine="567"/>
        <w:rPr>
          <w:rFonts w:ascii="Arial" w:hAnsi="Arial" w:cs="Arial"/>
          <w:bCs/>
          <w:color w:val="000000"/>
          <w:sz w:val="20"/>
          <w:szCs w:val="20"/>
        </w:rPr>
      </w:pPr>
    </w:p>
    <w:p w:rsidR="00C26F6E" w:rsidRPr="00C26F6E" w:rsidRDefault="00C26F6E" w:rsidP="00C26F6E">
      <w:pPr>
        <w:widowControl w:val="0"/>
        <w:autoSpaceDE w:val="0"/>
        <w:autoSpaceDN w:val="0"/>
        <w:adjustRightInd w:val="0"/>
        <w:ind w:firstLine="567"/>
        <w:jc w:val="both"/>
        <w:rPr>
          <w:rFonts w:ascii="Arial" w:hAnsi="Arial" w:cs="Arial"/>
          <w:bCs/>
          <w:color w:val="000000"/>
          <w:sz w:val="20"/>
          <w:szCs w:val="20"/>
        </w:rPr>
      </w:pPr>
      <w:r w:rsidRPr="00C26F6E">
        <w:rPr>
          <w:rFonts w:ascii="Arial" w:hAnsi="Arial" w:cs="Arial"/>
          <w:bCs/>
          <w:color w:val="000000"/>
          <w:sz w:val="20"/>
          <w:szCs w:val="20"/>
        </w:rPr>
        <w:t>В соответствии со статей 44 Федерального закона от 31.07.2020 № 248-ФЗ «О государственном контроле (надзоре) и муниципальном контроле в Российской Федерации», постановлением Правительства Российской Федерации от 25.06.2022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администрация города Куйбышева Куйбышевского района Новосибирской области</w:t>
      </w:r>
    </w:p>
    <w:p w:rsidR="00C26F6E" w:rsidRPr="00C26F6E" w:rsidRDefault="00C26F6E" w:rsidP="00C26F6E">
      <w:pPr>
        <w:widowControl w:val="0"/>
        <w:autoSpaceDE w:val="0"/>
        <w:autoSpaceDN w:val="0"/>
        <w:adjustRightInd w:val="0"/>
        <w:outlineLvl w:val="0"/>
        <w:rPr>
          <w:rFonts w:ascii="Arial" w:hAnsi="Arial" w:cs="Arial"/>
          <w:color w:val="000000"/>
          <w:sz w:val="20"/>
          <w:szCs w:val="20"/>
          <w:u w:color="000000"/>
        </w:rPr>
      </w:pPr>
      <w:r w:rsidRPr="00C26F6E">
        <w:rPr>
          <w:rFonts w:ascii="Arial" w:hAnsi="Arial" w:cs="Arial"/>
          <w:color w:val="000000"/>
          <w:sz w:val="20"/>
          <w:szCs w:val="20"/>
          <w:u w:color="000000"/>
        </w:rPr>
        <w:t>ПОСТАНОВЛЯЕТ:</w:t>
      </w:r>
    </w:p>
    <w:p w:rsidR="00C26F6E" w:rsidRPr="00C26F6E" w:rsidRDefault="00C26F6E" w:rsidP="00C26F6E">
      <w:pPr>
        <w:widowControl w:val="0"/>
        <w:tabs>
          <w:tab w:val="left" w:pos="709"/>
        </w:tabs>
        <w:autoSpaceDE w:val="0"/>
        <w:autoSpaceDN w:val="0"/>
        <w:adjustRightInd w:val="0"/>
        <w:ind w:firstLine="567"/>
        <w:jc w:val="both"/>
        <w:outlineLvl w:val="0"/>
        <w:rPr>
          <w:rFonts w:ascii="Arial" w:hAnsi="Arial" w:cs="Arial"/>
          <w:color w:val="000000"/>
          <w:sz w:val="20"/>
          <w:szCs w:val="20"/>
          <w:u w:color="000000"/>
        </w:rPr>
      </w:pPr>
      <w:r w:rsidRPr="00C26F6E">
        <w:rPr>
          <w:rFonts w:ascii="Arial" w:hAnsi="Arial" w:cs="Arial"/>
          <w:color w:val="000000"/>
          <w:sz w:val="20"/>
          <w:szCs w:val="20"/>
          <w:u w:color="000000"/>
        </w:rPr>
        <w:t>1. Утвердить Программу профилактики рисков причинения вреда (ущерба) охраняемым законом ценностям при осуществлении муниципального жилищного контроля на территории города Куйбышева Куйбышевского района Новосибирской области на 2025 год согласно приложению.</w:t>
      </w:r>
    </w:p>
    <w:p w:rsidR="00C26F6E" w:rsidRPr="00C26F6E" w:rsidRDefault="00C26F6E" w:rsidP="00C26F6E">
      <w:pPr>
        <w:jc w:val="both"/>
        <w:rPr>
          <w:rFonts w:ascii="Arial" w:hAnsi="Arial" w:cs="Arial"/>
          <w:sz w:val="20"/>
          <w:szCs w:val="20"/>
        </w:rPr>
      </w:pPr>
      <w:r w:rsidRPr="00C26F6E">
        <w:rPr>
          <w:rFonts w:ascii="Arial" w:hAnsi="Arial" w:cs="Arial"/>
          <w:sz w:val="20"/>
          <w:szCs w:val="20"/>
        </w:rPr>
        <w:t xml:space="preserve">         2. Управлению делами администрации города Куйбышева (Рукицкая Т.А.)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сети «Интернет» (</w:t>
      </w:r>
      <w:r w:rsidRPr="00C26F6E">
        <w:rPr>
          <w:rFonts w:ascii="Arial" w:hAnsi="Arial" w:cs="Arial"/>
          <w:sz w:val="20"/>
          <w:szCs w:val="20"/>
          <w:lang w:val="en-US"/>
        </w:rPr>
        <w:t>www</w:t>
      </w:r>
      <w:r w:rsidRPr="00C26F6E">
        <w:rPr>
          <w:rFonts w:ascii="Arial" w:hAnsi="Arial" w:cs="Arial"/>
          <w:sz w:val="20"/>
          <w:szCs w:val="20"/>
        </w:rPr>
        <w:t>.</w:t>
      </w:r>
      <w:proofErr w:type="spellStart"/>
      <w:r w:rsidRPr="00C26F6E">
        <w:rPr>
          <w:rFonts w:ascii="Arial" w:hAnsi="Arial" w:cs="Arial"/>
          <w:sz w:val="20"/>
          <w:szCs w:val="20"/>
          <w:lang w:val="en-US"/>
        </w:rPr>
        <w:t>kainsk</w:t>
      </w:r>
      <w:proofErr w:type="spellEnd"/>
      <w:r w:rsidRPr="00C26F6E">
        <w:rPr>
          <w:rFonts w:ascii="Arial" w:hAnsi="Arial" w:cs="Arial"/>
          <w:sz w:val="20"/>
          <w:szCs w:val="20"/>
        </w:rPr>
        <w:t>.</w:t>
      </w:r>
      <w:proofErr w:type="spellStart"/>
      <w:r w:rsidRPr="00C26F6E">
        <w:rPr>
          <w:rFonts w:ascii="Arial" w:hAnsi="Arial" w:cs="Arial"/>
          <w:sz w:val="20"/>
          <w:szCs w:val="20"/>
          <w:lang w:val="en-US"/>
        </w:rPr>
        <w:t>nso</w:t>
      </w:r>
      <w:proofErr w:type="spellEnd"/>
      <w:r w:rsidRPr="00C26F6E">
        <w:rPr>
          <w:rFonts w:ascii="Arial" w:hAnsi="Arial" w:cs="Arial"/>
          <w:sz w:val="20"/>
          <w:szCs w:val="20"/>
        </w:rPr>
        <w:t>.</w:t>
      </w:r>
      <w:proofErr w:type="spellStart"/>
      <w:r w:rsidRPr="00C26F6E">
        <w:rPr>
          <w:rFonts w:ascii="Arial" w:hAnsi="Arial" w:cs="Arial"/>
          <w:sz w:val="20"/>
          <w:szCs w:val="20"/>
          <w:lang w:val="en-US"/>
        </w:rPr>
        <w:t>ru</w:t>
      </w:r>
      <w:proofErr w:type="spellEnd"/>
      <w:r w:rsidRPr="00C26F6E">
        <w:rPr>
          <w:rFonts w:ascii="Arial" w:hAnsi="Arial" w:cs="Arial"/>
          <w:sz w:val="20"/>
          <w:szCs w:val="20"/>
        </w:rPr>
        <w:t>).</w:t>
      </w:r>
    </w:p>
    <w:p w:rsidR="00C26F6E" w:rsidRPr="00C26F6E" w:rsidRDefault="00C26F6E" w:rsidP="00C26F6E">
      <w:pPr>
        <w:jc w:val="both"/>
        <w:rPr>
          <w:rFonts w:ascii="Arial" w:hAnsi="Arial" w:cs="Arial"/>
          <w:sz w:val="20"/>
          <w:szCs w:val="20"/>
        </w:rPr>
      </w:pPr>
      <w:r w:rsidRPr="00C26F6E">
        <w:rPr>
          <w:rFonts w:ascii="Arial" w:hAnsi="Arial" w:cs="Arial"/>
          <w:sz w:val="20"/>
          <w:szCs w:val="20"/>
        </w:rPr>
        <w:t xml:space="preserve">         3. Контроль за исполнением настоящего постановления возложить на начальника управления строительства, жилищно-коммунального и дорожного хозяйства администрации города Куйбышева Куйбышевского района Новосибирской области А.П. Васильева.</w:t>
      </w:r>
    </w:p>
    <w:p w:rsidR="00C26F6E" w:rsidRPr="00C26F6E" w:rsidRDefault="00C26F6E" w:rsidP="00C26F6E">
      <w:pPr>
        <w:suppressAutoHyphens/>
        <w:rPr>
          <w:rFonts w:ascii="Arial" w:hAnsi="Arial" w:cs="Arial"/>
          <w:b/>
          <w:sz w:val="20"/>
          <w:szCs w:val="20"/>
        </w:rPr>
      </w:pPr>
    </w:p>
    <w:p w:rsidR="00C26F6E" w:rsidRPr="00C26F6E" w:rsidRDefault="00C26F6E" w:rsidP="00C26F6E">
      <w:pPr>
        <w:suppressAutoHyphens/>
        <w:rPr>
          <w:rFonts w:ascii="Arial" w:hAnsi="Arial" w:cs="Arial"/>
          <w:sz w:val="20"/>
          <w:szCs w:val="20"/>
        </w:rPr>
      </w:pPr>
      <w:r w:rsidRPr="00C26F6E">
        <w:rPr>
          <w:rFonts w:ascii="Arial" w:hAnsi="Arial" w:cs="Arial"/>
          <w:sz w:val="20"/>
          <w:szCs w:val="20"/>
        </w:rPr>
        <w:t xml:space="preserve">Глава города Куйбышева                                                                 </w:t>
      </w:r>
    </w:p>
    <w:p w:rsidR="00C26F6E" w:rsidRPr="00C26F6E" w:rsidRDefault="00C26F6E" w:rsidP="00C26F6E">
      <w:pPr>
        <w:suppressAutoHyphens/>
        <w:rPr>
          <w:rFonts w:ascii="Arial" w:hAnsi="Arial" w:cs="Arial"/>
          <w:sz w:val="20"/>
          <w:szCs w:val="20"/>
        </w:rPr>
      </w:pPr>
      <w:r w:rsidRPr="00C26F6E">
        <w:rPr>
          <w:rFonts w:ascii="Arial" w:hAnsi="Arial" w:cs="Arial"/>
          <w:sz w:val="20"/>
          <w:szCs w:val="20"/>
        </w:rPr>
        <w:t xml:space="preserve">Куйбышевского района    </w:t>
      </w:r>
    </w:p>
    <w:p w:rsidR="00C26F6E" w:rsidRPr="00C26F6E" w:rsidRDefault="00C26F6E" w:rsidP="00C26F6E">
      <w:pPr>
        <w:suppressAutoHyphens/>
        <w:rPr>
          <w:rFonts w:ascii="Arial" w:hAnsi="Arial" w:cs="Arial"/>
          <w:sz w:val="20"/>
          <w:szCs w:val="20"/>
        </w:rPr>
      </w:pPr>
      <w:r w:rsidRPr="00C26F6E">
        <w:rPr>
          <w:rFonts w:ascii="Arial" w:hAnsi="Arial" w:cs="Arial"/>
          <w:sz w:val="20"/>
          <w:szCs w:val="20"/>
        </w:rPr>
        <w:t xml:space="preserve">Новосибирской области                                                                      А.А. Андронов   </w:t>
      </w:r>
    </w:p>
    <w:p w:rsidR="00C26F6E" w:rsidRPr="00C26F6E" w:rsidRDefault="00C26F6E" w:rsidP="00C26F6E">
      <w:pPr>
        <w:suppressAutoHyphens/>
        <w:ind w:left="567"/>
        <w:rPr>
          <w:rFonts w:ascii="Arial" w:hAnsi="Arial" w:cs="Arial"/>
          <w:sz w:val="20"/>
          <w:szCs w:val="20"/>
        </w:rPr>
      </w:pPr>
    </w:p>
    <w:p w:rsidR="00C26F6E" w:rsidRPr="00C26F6E" w:rsidRDefault="00C26F6E" w:rsidP="00C26F6E">
      <w:pPr>
        <w:widowControl w:val="0"/>
        <w:autoSpaceDE w:val="0"/>
        <w:autoSpaceDN w:val="0"/>
        <w:adjustRightInd w:val="0"/>
        <w:jc w:val="right"/>
        <w:outlineLvl w:val="0"/>
        <w:rPr>
          <w:rFonts w:ascii="Arial" w:hAnsi="Arial" w:cs="Arial"/>
          <w:color w:val="000000"/>
          <w:sz w:val="20"/>
          <w:szCs w:val="20"/>
          <w:u w:color="000000"/>
        </w:rPr>
      </w:pPr>
      <w:r w:rsidRPr="00C26F6E">
        <w:rPr>
          <w:rFonts w:ascii="Arial" w:hAnsi="Arial" w:cs="Arial"/>
          <w:color w:val="000000"/>
          <w:sz w:val="20"/>
          <w:szCs w:val="20"/>
          <w:u w:color="000000"/>
        </w:rPr>
        <w:t>Приложение</w:t>
      </w:r>
    </w:p>
    <w:p w:rsidR="00C26F6E" w:rsidRPr="00C26F6E" w:rsidRDefault="00C26F6E" w:rsidP="00C26F6E">
      <w:pPr>
        <w:widowControl w:val="0"/>
        <w:autoSpaceDE w:val="0"/>
        <w:autoSpaceDN w:val="0"/>
        <w:adjustRightInd w:val="0"/>
        <w:jc w:val="right"/>
        <w:outlineLvl w:val="0"/>
        <w:rPr>
          <w:rFonts w:ascii="Arial" w:hAnsi="Arial" w:cs="Arial"/>
          <w:color w:val="000000"/>
          <w:sz w:val="20"/>
          <w:szCs w:val="20"/>
          <w:u w:color="000000"/>
        </w:rPr>
      </w:pPr>
      <w:proofErr w:type="gramStart"/>
      <w:r w:rsidRPr="00C26F6E">
        <w:rPr>
          <w:rFonts w:ascii="Arial" w:hAnsi="Arial" w:cs="Arial"/>
          <w:color w:val="000000"/>
          <w:sz w:val="20"/>
          <w:szCs w:val="20"/>
          <w:u w:color="000000"/>
        </w:rPr>
        <w:t>к</w:t>
      </w:r>
      <w:proofErr w:type="gramEnd"/>
      <w:r w:rsidRPr="00C26F6E">
        <w:rPr>
          <w:rFonts w:ascii="Arial" w:hAnsi="Arial" w:cs="Arial"/>
          <w:color w:val="000000"/>
          <w:sz w:val="20"/>
          <w:szCs w:val="20"/>
          <w:u w:color="000000"/>
        </w:rPr>
        <w:t xml:space="preserve"> постановлению администрации</w:t>
      </w:r>
    </w:p>
    <w:p w:rsidR="00C26F6E" w:rsidRPr="00C26F6E" w:rsidRDefault="00C26F6E" w:rsidP="00C26F6E">
      <w:pPr>
        <w:widowControl w:val="0"/>
        <w:autoSpaceDE w:val="0"/>
        <w:autoSpaceDN w:val="0"/>
        <w:adjustRightInd w:val="0"/>
        <w:jc w:val="right"/>
        <w:outlineLvl w:val="0"/>
        <w:rPr>
          <w:rFonts w:ascii="Arial" w:hAnsi="Arial" w:cs="Arial"/>
          <w:color w:val="000000"/>
          <w:sz w:val="20"/>
          <w:szCs w:val="20"/>
          <w:u w:color="000000"/>
        </w:rPr>
      </w:pPr>
      <w:proofErr w:type="gramStart"/>
      <w:r w:rsidRPr="00C26F6E">
        <w:rPr>
          <w:rFonts w:ascii="Arial" w:hAnsi="Arial" w:cs="Arial"/>
          <w:color w:val="000000"/>
          <w:sz w:val="20"/>
          <w:szCs w:val="20"/>
          <w:u w:color="000000"/>
        </w:rPr>
        <w:t>города</w:t>
      </w:r>
      <w:proofErr w:type="gramEnd"/>
      <w:r w:rsidRPr="00C26F6E">
        <w:rPr>
          <w:rFonts w:ascii="Arial" w:hAnsi="Arial" w:cs="Arial"/>
          <w:color w:val="000000"/>
          <w:sz w:val="20"/>
          <w:szCs w:val="20"/>
          <w:u w:color="000000"/>
        </w:rPr>
        <w:t xml:space="preserve"> Куйбышева</w:t>
      </w:r>
    </w:p>
    <w:p w:rsidR="00C26F6E" w:rsidRPr="00C26F6E" w:rsidRDefault="00C26F6E" w:rsidP="00C26F6E">
      <w:pPr>
        <w:widowControl w:val="0"/>
        <w:autoSpaceDE w:val="0"/>
        <w:autoSpaceDN w:val="0"/>
        <w:adjustRightInd w:val="0"/>
        <w:jc w:val="right"/>
        <w:outlineLvl w:val="0"/>
        <w:rPr>
          <w:rFonts w:ascii="Arial" w:hAnsi="Arial" w:cs="Arial"/>
          <w:bCs/>
          <w:color w:val="000000"/>
          <w:sz w:val="20"/>
          <w:szCs w:val="20"/>
        </w:rPr>
      </w:pPr>
      <w:r w:rsidRPr="00C26F6E">
        <w:rPr>
          <w:rFonts w:ascii="Arial" w:hAnsi="Arial" w:cs="Arial"/>
          <w:bCs/>
          <w:color w:val="000000"/>
          <w:sz w:val="20"/>
          <w:szCs w:val="20"/>
        </w:rPr>
        <w:t xml:space="preserve">Куйбышевского района </w:t>
      </w:r>
    </w:p>
    <w:p w:rsidR="00C26F6E" w:rsidRPr="00C26F6E" w:rsidRDefault="00C26F6E" w:rsidP="00C26F6E">
      <w:pPr>
        <w:widowControl w:val="0"/>
        <w:autoSpaceDE w:val="0"/>
        <w:autoSpaceDN w:val="0"/>
        <w:adjustRightInd w:val="0"/>
        <w:jc w:val="right"/>
        <w:outlineLvl w:val="0"/>
        <w:rPr>
          <w:rFonts w:ascii="Arial" w:hAnsi="Arial" w:cs="Arial"/>
          <w:color w:val="000000"/>
          <w:sz w:val="20"/>
          <w:szCs w:val="20"/>
          <w:u w:color="000000"/>
        </w:rPr>
      </w:pPr>
      <w:r w:rsidRPr="00C26F6E">
        <w:rPr>
          <w:rFonts w:ascii="Arial" w:hAnsi="Arial" w:cs="Arial"/>
          <w:bCs/>
          <w:color w:val="000000"/>
          <w:sz w:val="20"/>
          <w:szCs w:val="20"/>
        </w:rPr>
        <w:t>Новосибирской области</w:t>
      </w:r>
    </w:p>
    <w:p w:rsidR="00C26F6E" w:rsidRPr="00C26F6E" w:rsidRDefault="00C26F6E" w:rsidP="00C26F6E">
      <w:pPr>
        <w:widowControl w:val="0"/>
        <w:autoSpaceDE w:val="0"/>
        <w:autoSpaceDN w:val="0"/>
        <w:adjustRightInd w:val="0"/>
        <w:jc w:val="right"/>
        <w:outlineLvl w:val="0"/>
        <w:rPr>
          <w:rFonts w:ascii="Arial" w:hAnsi="Arial" w:cs="Arial"/>
          <w:color w:val="000000"/>
          <w:sz w:val="20"/>
          <w:szCs w:val="20"/>
          <w:u w:color="000000"/>
        </w:rPr>
      </w:pPr>
      <w:r w:rsidRPr="00C26F6E">
        <w:rPr>
          <w:rFonts w:ascii="Arial" w:hAnsi="Arial" w:cs="Arial"/>
          <w:color w:val="000000"/>
          <w:sz w:val="20"/>
          <w:szCs w:val="20"/>
          <w:u w:color="000000"/>
        </w:rPr>
        <w:t>От 12.12.2024 № 1742</w:t>
      </w:r>
    </w:p>
    <w:p w:rsidR="00C26F6E" w:rsidRPr="00C26F6E" w:rsidRDefault="00C26F6E" w:rsidP="00C26F6E">
      <w:pPr>
        <w:widowControl w:val="0"/>
        <w:autoSpaceDE w:val="0"/>
        <w:autoSpaceDN w:val="0"/>
        <w:adjustRightInd w:val="0"/>
        <w:ind w:firstLine="567"/>
        <w:jc w:val="center"/>
        <w:outlineLvl w:val="0"/>
        <w:rPr>
          <w:rFonts w:ascii="Arial" w:hAnsi="Arial" w:cs="Arial"/>
          <w:color w:val="000000"/>
          <w:sz w:val="20"/>
          <w:szCs w:val="20"/>
          <w:u w:color="000000"/>
        </w:rPr>
      </w:pPr>
    </w:p>
    <w:p w:rsidR="00C26F6E" w:rsidRPr="00C26F6E" w:rsidRDefault="00C26F6E" w:rsidP="00C26F6E">
      <w:pPr>
        <w:spacing w:after="200"/>
        <w:jc w:val="center"/>
        <w:rPr>
          <w:rFonts w:ascii="Arial" w:hAnsi="Arial" w:cs="Arial"/>
          <w:b/>
          <w:sz w:val="20"/>
          <w:szCs w:val="20"/>
        </w:rPr>
      </w:pPr>
      <w:r w:rsidRPr="00C26F6E">
        <w:rPr>
          <w:rFonts w:ascii="Arial" w:hAnsi="Arial" w:cs="Arial"/>
          <w:b/>
          <w:sz w:val="20"/>
          <w:szCs w:val="20"/>
        </w:rPr>
        <w:t>Программа профилактики рисков причинения вреда (ущерба) охраняемым законом ценностям в сфере муниципального жилищного контроля на территории города Куйбышева Куйбышевского района Новосибирской области на 2025 год.</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Настоящая программа профилактики рисков причинения вреда (ущерба) охраняемым законом ценностям в сфере муниципального жилищного контроля на территории города Куйбышева Куйбышевского района Новосибирской области на 2025 год (далее – Программа) разработана в целях стимулирования добросовестного соблюдения обязательных требований юридическими лицами, индивидуальными предпринимателями и гражданами (далее – Контролируемые лица),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C26F6E" w:rsidRPr="00C26F6E" w:rsidRDefault="00C26F6E" w:rsidP="00C26F6E">
      <w:pPr>
        <w:spacing w:after="200"/>
        <w:ind w:firstLine="709"/>
        <w:jc w:val="both"/>
        <w:rPr>
          <w:rFonts w:ascii="Arial" w:hAnsi="Arial" w:cs="Arial"/>
          <w:sz w:val="20"/>
          <w:szCs w:val="20"/>
        </w:rPr>
      </w:pPr>
      <w:r w:rsidRPr="00C26F6E">
        <w:rPr>
          <w:rFonts w:ascii="Arial" w:hAnsi="Arial" w:cs="Arial"/>
          <w:sz w:val="20"/>
          <w:szCs w:val="20"/>
        </w:rPr>
        <w:lastRenderedPageBreak/>
        <w:t>Настоящая программа подлежит исполнению уполномоченным органом по осуществлению муниципальной функции – Администрацией города Куйбышева Куйбышевского района Новосибирской области.</w:t>
      </w:r>
    </w:p>
    <w:p w:rsidR="00C26F6E" w:rsidRPr="00C26F6E" w:rsidRDefault="00C26F6E" w:rsidP="00C26F6E">
      <w:pPr>
        <w:numPr>
          <w:ilvl w:val="0"/>
          <w:numId w:val="32"/>
        </w:numPr>
        <w:jc w:val="center"/>
        <w:rPr>
          <w:rFonts w:ascii="Arial" w:hAnsi="Arial" w:cs="Arial"/>
          <w:b/>
          <w:sz w:val="20"/>
          <w:szCs w:val="20"/>
        </w:rPr>
      </w:pPr>
      <w:r w:rsidRPr="00C26F6E">
        <w:rPr>
          <w:rFonts w:ascii="Arial" w:hAnsi="Arial" w:cs="Arial"/>
          <w:b/>
          <w:sz w:val="20"/>
          <w:szCs w:val="20"/>
        </w:rPr>
        <w:t>Анализ текущего состояния осуществления жилищного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C26F6E" w:rsidRPr="00C26F6E" w:rsidRDefault="00C26F6E" w:rsidP="0073477A">
      <w:pPr>
        <w:numPr>
          <w:ilvl w:val="1"/>
          <w:numId w:val="32"/>
        </w:numPr>
        <w:ind w:left="0" w:firstLine="567"/>
        <w:jc w:val="both"/>
        <w:rPr>
          <w:rFonts w:ascii="Arial" w:hAnsi="Arial" w:cs="Arial"/>
          <w:sz w:val="20"/>
          <w:szCs w:val="20"/>
        </w:rPr>
      </w:pPr>
      <w:r w:rsidRPr="00C26F6E">
        <w:rPr>
          <w:rFonts w:ascii="Arial" w:hAnsi="Arial" w:cs="Arial"/>
          <w:sz w:val="20"/>
          <w:szCs w:val="20"/>
        </w:rPr>
        <w:t>Анализ текущего состояния осуществления муниципального жилищного контроля.</w:t>
      </w:r>
    </w:p>
    <w:p w:rsidR="00C26F6E" w:rsidRPr="00C26F6E" w:rsidRDefault="00C26F6E" w:rsidP="0073477A">
      <w:pPr>
        <w:numPr>
          <w:ilvl w:val="1"/>
          <w:numId w:val="32"/>
        </w:numPr>
        <w:ind w:left="0" w:firstLine="567"/>
        <w:jc w:val="both"/>
        <w:rPr>
          <w:rFonts w:ascii="Arial" w:hAnsi="Arial" w:cs="Arial"/>
          <w:sz w:val="20"/>
          <w:szCs w:val="20"/>
        </w:rPr>
      </w:pPr>
      <w:r w:rsidRPr="00C26F6E">
        <w:rPr>
          <w:rFonts w:ascii="Arial" w:hAnsi="Arial" w:cs="Arial"/>
          <w:sz w:val="20"/>
          <w:szCs w:val="20"/>
        </w:rPr>
        <w:t>Предметом муниципального контроля на территории города Куйбышева Куйбышевского района Новосибирской области является: соблюдение гражданами и организациями обязательных требований установленных жилищным законодательством, законодательством энергосбережения и о повышении энергетической эффективности в отношении муниципального жилищного фонда (далее – обязательных требований), а именно:</w:t>
      </w:r>
    </w:p>
    <w:p w:rsidR="00C26F6E" w:rsidRPr="00C26F6E" w:rsidRDefault="00C26F6E" w:rsidP="00C26F6E">
      <w:pPr>
        <w:numPr>
          <w:ilvl w:val="0"/>
          <w:numId w:val="33"/>
        </w:numPr>
        <w:spacing w:line="276" w:lineRule="auto"/>
        <w:jc w:val="both"/>
        <w:rPr>
          <w:rFonts w:ascii="Arial" w:hAnsi="Arial" w:cs="Arial"/>
          <w:sz w:val="20"/>
          <w:szCs w:val="20"/>
        </w:rPr>
      </w:pPr>
      <w:proofErr w:type="gramStart"/>
      <w:r w:rsidRPr="00C26F6E">
        <w:rPr>
          <w:rFonts w:ascii="Arial" w:hAnsi="Arial" w:cs="Arial"/>
          <w:sz w:val="20"/>
          <w:szCs w:val="20"/>
        </w:rPr>
        <w:t>требований</w:t>
      </w:r>
      <w:proofErr w:type="gramEnd"/>
      <w:r w:rsidRPr="00C26F6E">
        <w:rPr>
          <w:rFonts w:ascii="Arial" w:hAnsi="Arial" w:cs="Arial"/>
          <w:sz w:val="20"/>
          <w:szCs w:val="20"/>
        </w:rPr>
        <w:t xml:space="preserve"> к:</w:t>
      </w:r>
    </w:p>
    <w:p w:rsidR="00C26F6E" w:rsidRPr="00C26F6E" w:rsidRDefault="00C26F6E" w:rsidP="00C26F6E">
      <w:pPr>
        <w:ind w:left="709"/>
        <w:jc w:val="both"/>
        <w:rPr>
          <w:rFonts w:ascii="Arial" w:hAnsi="Arial" w:cs="Arial"/>
          <w:sz w:val="20"/>
          <w:szCs w:val="20"/>
        </w:rPr>
      </w:pPr>
      <w:r w:rsidRPr="00C26F6E">
        <w:rPr>
          <w:rFonts w:ascii="Arial" w:hAnsi="Arial" w:cs="Arial"/>
          <w:sz w:val="20"/>
          <w:szCs w:val="20"/>
        </w:rPr>
        <w:t xml:space="preserve"> - использованию и сохранности жилищного фонда;</w:t>
      </w:r>
    </w:p>
    <w:p w:rsidR="00C26F6E" w:rsidRPr="00C26F6E" w:rsidRDefault="00C26F6E" w:rsidP="00C26F6E">
      <w:pPr>
        <w:ind w:left="709"/>
        <w:jc w:val="both"/>
        <w:rPr>
          <w:rFonts w:ascii="Arial" w:hAnsi="Arial" w:cs="Arial"/>
          <w:sz w:val="20"/>
          <w:szCs w:val="20"/>
        </w:rPr>
      </w:pPr>
      <w:r w:rsidRPr="00C26F6E">
        <w:rPr>
          <w:rFonts w:ascii="Arial" w:hAnsi="Arial" w:cs="Arial"/>
          <w:sz w:val="20"/>
          <w:szCs w:val="20"/>
        </w:rPr>
        <w:t xml:space="preserve"> - жилым помещениям, их использованию и содержанию;</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 xml:space="preserve"> - использованию и содержанию общего имущества собственников помещений в многоквартирных домах;</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 xml:space="preserve"> - порядку осуществления перевода жилого помещения в нежилое помещение и нежилого помещения в жилое в многоквартирном доме;</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 xml:space="preserve"> - порядку осуществления перепланировки и (или) переустройства помещений в многоквартирном доме;</w:t>
      </w:r>
    </w:p>
    <w:p w:rsidR="00C26F6E" w:rsidRPr="00C26F6E" w:rsidRDefault="00C26F6E" w:rsidP="00C26F6E">
      <w:pPr>
        <w:ind w:left="709"/>
        <w:jc w:val="both"/>
        <w:rPr>
          <w:rFonts w:ascii="Arial" w:hAnsi="Arial" w:cs="Arial"/>
          <w:sz w:val="20"/>
          <w:szCs w:val="20"/>
        </w:rPr>
      </w:pPr>
      <w:r w:rsidRPr="00C26F6E">
        <w:rPr>
          <w:rFonts w:ascii="Arial" w:hAnsi="Arial" w:cs="Arial"/>
          <w:sz w:val="20"/>
          <w:szCs w:val="20"/>
        </w:rPr>
        <w:t xml:space="preserve"> - формированию фондов капитального ремонта;</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 xml:space="preserve"> -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выполняющие работы по содержанию и ремонту общего имущества в многоквартирных домах;</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 xml:space="preserve"> - предоставлению коммунальных услуг собственникам и пользователям помещений в многоквартирных домах и жилых домов;</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 xml:space="preserve"> - порядку размещения ресурсосберегающими организациями, лицами, осуществляющие деятельность по управлению многоквартирными домами информации в государственной информационной системе жилищно-коммунального хозяйства (далее-система);</w:t>
      </w:r>
    </w:p>
    <w:p w:rsidR="00C26F6E" w:rsidRPr="00C26F6E" w:rsidRDefault="00C26F6E" w:rsidP="00C26F6E">
      <w:pPr>
        <w:ind w:left="709"/>
        <w:jc w:val="both"/>
        <w:rPr>
          <w:rFonts w:ascii="Arial" w:hAnsi="Arial" w:cs="Arial"/>
          <w:sz w:val="20"/>
          <w:szCs w:val="20"/>
        </w:rPr>
      </w:pPr>
      <w:r w:rsidRPr="00C26F6E">
        <w:rPr>
          <w:rFonts w:ascii="Arial" w:hAnsi="Arial" w:cs="Arial"/>
          <w:sz w:val="20"/>
          <w:szCs w:val="20"/>
        </w:rPr>
        <w:t xml:space="preserve"> - обеспечению доступности для инвалидов помещений в многоквартирных домах;</w:t>
      </w:r>
    </w:p>
    <w:p w:rsidR="00C26F6E" w:rsidRPr="00C26F6E" w:rsidRDefault="00C26F6E" w:rsidP="00C26F6E">
      <w:pPr>
        <w:ind w:left="709"/>
        <w:jc w:val="both"/>
        <w:rPr>
          <w:rFonts w:ascii="Arial" w:hAnsi="Arial" w:cs="Arial"/>
          <w:sz w:val="20"/>
          <w:szCs w:val="20"/>
        </w:rPr>
      </w:pPr>
      <w:r w:rsidRPr="00C26F6E">
        <w:rPr>
          <w:rFonts w:ascii="Arial" w:hAnsi="Arial" w:cs="Arial"/>
          <w:sz w:val="20"/>
          <w:szCs w:val="20"/>
        </w:rPr>
        <w:t xml:space="preserve"> - предоставлению жилых помещений в наемных домах социального использования;</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2) требования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3) правил:</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 содержания общего имущества в многоквартирном доме;</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 предоставления, приостановки и ограничения предоставления коммунальных услуг собственниками и пользователям помещений в многоквартирных домах и жилых домов.</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Предметом муниципального контроля является также исполнение решений, принимаемых по результатам контрольных мероприятий.</w:t>
      </w:r>
    </w:p>
    <w:p w:rsidR="00C26F6E" w:rsidRPr="00C26F6E" w:rsidRDefault="00C26F6E" w:rsidP="0073477A">
      <w:pPr>
        <w:numPr>
          <w:ilvl w:val="1"/>
          <w:numId w:val="32"/>
        </w:numPr>
        <w:spacing w:line="276" w:lineRule="auto"/>
        <w:ind w:left="0" w:firstLine="709"/>
        <w:jc w:val="both"/>
        <w:rPr>
          <w:rFonts w:ascii="Arial" w:hAnsi="Arial" w:cs="Arial"/>
          <w:sz w:val="20"/>
          <w:szCs w:val="20"/>
        </w:rPr>
      </w:pPr>
      <w:r w:rsidRPr="00C26F6E">
        <w:rPr>
          <w:rFonts w:ascii="Arial" w:hAnsi="Arial" w:cs="Arial"/>
          <w:sz w:val="20"/>
          <w:szCs w:val="20"/>
        </w:rPr>
        <w:t>Администрацией города Куйбышева Куйбышевского района Новосибирской области за 9 месяцев 2024 года проведено 0 проверок соблюдения действующего законодательства Российской Федерации в указанной сфере.</w:t>
      </w:r>
    </w:p>
    <w:p w:rsidR="00C26F6E" w:rsidRPr="00C26F6E" w:rsidRDefault="00C26F6E" w:rsidP="00C26F6E">
      <w:pPr>
        <w:ind w:firstLine="709"/>
        <w:jc w:val="both"/>
        <w:rPr>
          <w:rFonts w:ascii="Arial" w:hAnsi="Arial" w:cs="Arial"/>
          <w:sz w:val="20"/>
          <w:szCs w:val="20"/>
        </w:rPr>
      </w:pPr>
      <w:r w:rsidRPr="00C26F6E">
        <w:rPr>
          <w:rFonts w:ascii="Arial" w:hAnsi="Arial" w:cs="Arial"/>
          <w:sz w:val="20"/>
          <w:szCs w:val="20"/>
        </w:rPr>
        <w:t>В рамках профилактики рисков причинении вреда (ущерба) охраняемым законом ценностям Администрацией города Куйбышева Куйбышевского района Новосибирской области в 2024 году осуществляются следующие мероприятия:</w:t>
      </w:r>
    </w:p>
    <w:p w:rsidR="00C26F6E" w:rsidRPr="00C26F6E" w:rsidRDefault="00C26F6E" w:rsidP="00C26F6E">
      <w:pPr>
        <w:numPr>
          <w:ilvl w:val="0"/>
          <w:numId w:val="31"/>
        </w:numPr>
        <w:ind w:left="0" w:firstLine="709"/>
        <w:jc w:val="both"/>
        <w:rPr>
          <w:rFonts w:ascii="Arial" w:hAnsi="Arial" w:cs="Arial"/>
          <w:sz w:val="20"/>
          <w:szCs w:val="20"/>
        </w:rPr>
      </w:pPr>
      <w:proofErr w:type="gramStart"/>
      <w:r w:rsidRPr="00C26F6E">
        <w:rPr>
          <w:rFonts w:ascii="Arial" w:hAnsi="Arial" w:cs="Arial"/>
          <w:sz w:val="20"/>
          <w:szCs w:val="20"/>
        </w:rPr>
        <w:t>размещение</w:t>
      </w:r>
      <w:proofErr w:type="gramEnd"/>
      <w:r w:rsidRPr="00C26F6E">
        <w:rPr>
          <w:rFonts w:ascii="Arial" w:hAnsi="Arial" w:cs="Arial"/>
          <w:sz w:val="20"/>
          <w:szCs w:val="20"/>
        </w:rPr>
        <w:t xml:space="preserve"> на официальном сайте Администрации города Куйбышева Куйбышевского района Новосибирской области в сети «Интернет» перечней нормативных правовых актов, содержащих обязательные требования, оценка соблюдения обязательных требований, оценка соблюдения которых является предметом муниципального контроля;</w:t>
      </w:r>
    </w:p>
    <w:p w:rsidR="00C26F6E" w:rsidRPr="00C26F6E" w:rsidRDefault="00C26F6E" w:rsidP="00C26F6E">
      <w:pPr>
        <w:numPr>
          <w:ilvl w:val="0"/>
          <w:numId w:val="31"/>
        </w:numPr>
        <w:ind w:left="0" w:firstLine="709"/>
        <w:jc w:val="both"/>
        <w:rPr>
          <w:rFonts w:ascii="Arial" w:hAnsi="Arial" w:cs="Arial"/>
          <w:sz w:val="20"/>
          <w:szCs w:val="20"/>
        </w:rPr>
      </w:pPr>
      <w:proofErr w:type="gramStart"/>
      <w:r w:rsidRPr="00C26F6E">
        <w:rPr>
          <w:rFonts w:ascii="Arial" w:hAnsi="Arial" w:cs="Arial"/>
          <w:sz w:val="20"/>
          <w:szCs w:val="20"/>
        </w:rPr>
        <w:t>осуществления</w:t>
      </w:r>
      <w:proofErr w:type="gramEnd"/>
      <w:r w:rsidRPr="00C26F6E">
        <w:rPr>
          <w:rFonts w:ascii="Arial" w:hAnsi="Arial" w:cs="Arial"/>
          <w:sz w:val="20"/>
          <w:szCs w:val="20"/>
        </w:rPr>
        <w:t xml:space="preserve"> информирования контролируемых лиц по вопросам соблюдения обязательных требований с использованием средств телефонной связи при подготовке ответов на письменные обращения;</w:t>
      </w:r>
    </w:p>
    <w:p w:rsidR="00C26F6E" w:rsidRPr="00C26F6E" w:rsidRDefault="00C26F6E" w:rsidP="00C26F6E">
      <w:pPr>
        <w:numPr>
          <w:ilvl w:val="0"/>
          <w:numId w:val="31"/>
        </w:numPr>
        <w:spacing w:after="200"/>
        <w:ind w:left="0" w:firstLine="709"/>
        <w:jc w:val="both"/>
        <w:rPr>
          <w:rFonts w:ascii="Arial" w:hAnsi="Arial" w:cs="Arial"/>
          <w:sz w:val="20"/>
          <w:szCs w:val="20"/>
        </w:rPr>
      </w:pPr>
      <w:proofErr w:type="gramStart"/>
      <w:r w:rsidRPr="00C26F6E">
        <w:rPr>
          <w:rFonts w:ascii="Arial" w:hAnsi="Arial" w:cs="Arial"/>
          <w:sz w:val="20"/>
          <w:szCs w:val="20"/>
        </w:rPr>
        <w:t>обеспечение</w:t>
      </w:r>
      <w:proofErr w:type="gramEnd"/>
      <w:r w:rsidRPr="00C26F6E">
        <w:rPr>
          <w:rFonts w:ascii="Arial" w:hAnsi="Arial" w:cs="Arial"/>
          <w:sz w:val="20"/>
          <w:szCs w:val="20"/>
        </w:rPr>
        <w:t xml:space="preserve"> регулярного обобщения правоприменительной практики осуществления муниципального жилищного контроля и размещение на официальном интернет- сайте Администрации города Куйбышева Куйбышевского района Новосибирской области соответствующих обобщений, в том числе с указание наиболее часто встречающихся случаев нарушения </w:t>
      </w:r>
      <w:r w:rsidRPr="00C26F6E">
        <w:rPr>
          <w:rFonts w:ascii="Arial" w:hAnsi="Arial" w:cs="Arial"/>
          <w:sz w:val="20"/>
          <w:szCs w:val="20"/>
        </w:rPr>
        <w:lastRenderedPageBreak/>
        <w:t>обязательных требований с рекомендациями в отношении мер, которые должны приниматься контролируемыми лицами в целях недопущения таких нарушений.</w:t>
      </w:r>
    </w:p>
    <w:p w:rsidR="00C26F6E" w:rsidRPr="00C26F6E" w:rsidRDefault="00C26F6E" w:rsidP="00C26F6E">
      <w:pPr>
        <w:numPr>
          <w:ilvl w:val="0"/>
          <w:numId w:val="32"/>
        </w:numPr>
        <w:spacing w:line="276" w:lineRule="auto"/>
        <w:jc w:val="center"/>
        <w:rPr>
          <w:rFonts w:ascii="Arial" w:hAnsi="Arial" w:cs="Arial"/>
          <w:b/>
          <w:sz w:val="20"/>
          <w:szCs w:val="20"/>
        </w:rPr>
      </w:pPr>
      <w:r w:rsidRPr="00C26F6E">
        <w:rPr>
          <w:rFonts w:ascii="Arial" w:hAnsi="Arial" w:cs="Arial"/>
          <w:b/>
          <w:sz w:val="20"/>
          <w:szCs w:val="20"/>
        </w:rPr>
        <w:t>Цели и задачи реализации Программы.</w:t>
      </w:r>
    </w:p>
    <w:p w:rsidR="00C26F6E" w:rsidRPr="00C26F6E" w:rsidRDefault="00C26F6E" w:rsidP="00A6742F">
      <w:pPr>
        <w:numPr>
          <w:ilvl w:val="1"/>
          <w:numId w:val="32"/>
        </w:numPr>
        <w:ind w:left="0" w:firstLine="709"/>
        <w:jc w:val="both"/>
        <w:rPr>
          <w:rFonts w:ascii="Arial" w:hAnsi="Arial" w:cs="Arial"/>
          <w:sz w:val="20"/>
          <w:szCs w:val="20"/>
        </w:rPr>
      </w:pPr>
      <w:r w:rsidRPr="00C26F6E">
        <w:rPr>
          <w:rFonts w:ascii="Arial" w:hAnsi="Arial" w:cs="Arial"/>
          <w:sz w:val="20"/>
          <w:szCs w:val="20"/>
        </w:rPr>
        <w:t>Целями профилактики рисков причинения вреда (ущерба) охраняемым законом ценностям являются:</w:t>
      </w:r>
    </w:p>
    <w:p w:rsidR="00C26F6E" w:rsidRPr="00C26F6E" w:rsidRDefault="00C26F6E" w:rsidP="00A6742F">
      <w:pPr>
        <w:numPr>
          <w:ilvl w:val="0"/>
          <w:numId w:val="34"/>
        </w:numPr>
        <w:ind w:left="0" w:firstLine="0"/>
        <w:jc w:val="both"/>
        <w:rPr>
          <w:rFonts w:ascii="Arial" w:hAnsi="Arial" w:cs="Arial"/>
          <w:sz w:val="20"/>
          <w:szCs w:val="20"/>
        </w:rPr>
      </w:pPr>
      <w:proofErr w:type="gramStart"/>
      <w:r w:rsidRPr="00C26F6E">
        <w:rPr>
          <w:rFonts w:ascii="Arial" w:hAnsi="Arial" w:cs="Arial"/>
          <w:sz w:val="20"/>
          <w:szCs w:val="20"/>
        </w:rPr>
        <w:t>создание</w:t>
      </w:r>
      <w:proofErr w:type="gramEnd"/>
      <w:r w:rsidRPr="00C26F6E">
        <w:rPr>
          <w:rFonts w:ascii="Arial" w:hAnsi="Arial" w:cs="Arial"/>
          <w:sz w:val="20"/>
          <w:szCs w:val="20"/>
        </w:rPr>
        <w:t xml:space="preserve"> условий до доведения обязательных требований до контролируемых лиц, повышение информированности о способах их соблюдения;</w:t>
      </w:r>
    </w:p>
    <w:p w:rsidR="00C26F6E" w:rsidRPr="00C26F6E" w:rsidRDefault="00C26F6E" w:rsidP="00A6742F">
      <w:pPr>
        <w:numPr>
          <w:ilvl w:val="0"/>
          <w:numId w:val="34"/>
        </w:numPr>
        <w:ind w:left="0" w:firstLine="0"/>
        <w:jc w:val="both"/>
        <w:rPr>
          <w:rFonts w:ascii="Arial" w:hAnsi="Arial" w:cs="Arial"/>
          <w:sz w:val="20"/>
          <w:szCs w:val="20"/>
        </w:rPr>
      </w:pPr>
      <w:proofErr w:type="gramStart"/>
      <w:r w:rsidRPr="00C26F6E">
        <w:rPr>
          <w:rFonts w:ascii="Arial" w:hAnsi="Arial" w:cs="Arial"/>
          <w:sz w:val="20"/>
          <w:szCs w:val="20"/>
        </w:rPr>
        <w:t>предупреждение</w:t>
      </w:r>
      <w:proofErr w:type="gramEnd"/>
      <w:r w:rsidRPr="00C26F6E">
        <w:rPr>
          <w:rFonts w:ascii="Arial" w:hAnsi="Arial" w:cs="Arial"/>
          <w:sz w:val="20"/>
          <w:szCs w:val="20"/>
        </w:rPr>
        <w:t xml:space="preserve"> нарушений контролируемыми лицами обязательных требований, включая устранения причин, факторов и условий, способствующих возможному нарушению обязательных требований;</w:t>
      </w:r>
    </w:p>
    <w:p w:rsidR="00C26F6E" w:rsidRPr="00C26F6E" w:rsidRDefault="00C26F6E" w:rsidP="00A6742F">
      <w:pPr>
        <w:numPr>
          <w:ilvl w:val="0"/>
          <w:numId w:val="34"/>
        </w:numPr>
        <w:spacing w:after="200"/>
        <w:ind w:left="0" w:firstLine="0"/>
        <w:jc w:val="both"/>
        <w:rPr>
          <w:rFonts w:ascii="Arial" w:hAnsi="Arial" w:cs="Arial"/>
          <w:sz w:val="20"/>
          <w:szCs w:val="20"/>
        </w:rPr>
      </w:pPr>
      <w:proofErr w:type="gramStart"/>
      <w:r w:rsidRPr="00C26F6E">
        <w:rPr>
          <w:rFonts w:ascii="Arial" w:hAnsi="Arial" w:cs="Arial"/>
          <w:sz w:val="20"/>
          <w:szCs w:val="20"/>
        </w:rPr>
        <w:t>снижение</w:t>
      </w:r>
      <w:proofErr w:type="gramEnd"/>
      <w:r w:rsidRPr="00C26F6E">
        <w:rPr>
          <w:rFonts w:ascii="Arial" w:hAnsi="Arial" w:cs="Arial"/>
          <w:sz w:val="20"/>
          <w:szCs w:val="20"/>
        </w:rPr>
        <w:t xml:space="preserve"> размера ущерба, причиняемого охраняемым законом ценностям.</w:t>
      </w:r>
    </w:p>
    <w:p w:rsidR="00C26F6E" w:rsidRPr="00C26F6E" w:rsidRDefault="00C26F6E" w:rsidP="00A6742F">
      <w:pPr>
        <w:numPr>
          <w:ilvl w:val="1"/>
          <w:numId w:val="32"/>
        </w:numPr>
        <w:tabs>
          <w:tab w:val="left" w:pos="709"/>
        </w:tabs>
        <w:ind w:left="0" w:firstLine="709"/>
        <w:jc w:val="both"/>
        <w:rPr>
          <w:rFonts w:ascii="Arial" w:hAnsi="Arial" w:cs="Arial"/>
          <w:sz w:val="20"/>
          <w:szCs w:val="20"/>
        </w:rPr>
      </w:pPr>
      <w:r w:rsidRPr="00C26F6E">
        <w:rPr>
          <w:rFonts w:ascii="Arial" w:hAnsi="Arial" w:cs="Arial"/>
          <w:sz w:val="20"/>
          <w:szCs w:val="20"/>
        </w:rPr>
        <w:t>Для достижения целей профилактики рисков причинения вреда (ущерба) охраняемым законом ценностям выполняются следующие задачи:</w:t>
      </w:r>
    </w:p>
    <w:p w:rsidR="00C26F6E" w:rsidRPr="00C26F6E" w:rsidRDefault="00C26F6E" w:rsidP="00A6742F">
      <w:pPr>
        <w:numPr>
          <w:ilvl w:val="0"/>
          <w:numId w:val="35"/>
        </w:numPr>
        <w:ind w:left="0" w:firstLine="0"/>
        <w:jc w:val="both"/>
        <w:rPr>
          <w:rFonts w:ascii="Arial" w:hAnsi="Arial" w:cs="Arial"/>
          <w:sz w:val="20"/>
          <w:szCs w:val="20"/>
        </w:rPr>
      </w:pPr>
      <w:proofErr w:type="gramStart"/>
      <w:r w:rsidRPr="00C26F6E">
        <w:rPr>
          <w:rFonts w:ascii="Arial" w:hAnsi="Arial" w:cs="Arial"/>
          <w:sz w:val="20"/>
          <w:szCs w:val="20"/>
        </w:rPr>
        <w:t>укрепление</w:t>
      </w:r>
      <w:proofErr w:type="gramEnd"/>
      <w:r w:rsidRPr="00C26F6E">
        <w:rPr>
          <w:rFonts w:ascii="Arial" w:hAnsi="Arial" w:cs="Arial"/>
          <w:sz w:val="20"/>
          <w:szCs w:val="20"/>
        </w:rPr>
        <w:t xml:space="preserve"> системы профилактики нарушений обязательных требований;</w:t>
      </w:r>
    </w:p>
    <w:p w:rsidR="00C26F6E" w:rsidRPr="00C26F6E" w:rsidRDefault="00C26F6E" w:rsidP="00A6742F">
      <w:pPr>
        <w:numPr>
          <w:ilvl w:val="0"/>
          <w:numId w:val="35"/>
        </w:numPr>
        <w:tabs>
          <w:tab w:val="left" w:pos="709"/>
        </w:tabs>
        <w:ind w:left="0" w:firstLine="0"/>
        <w:jc w:val="both"/>
        <w:rPr>
          <w:rFonts w:ascii="Arial" w:hAnsi="Arial" w:cs="Arial"/>
          <w:sz w:val="20"/>
          <w:szCs w:val="20"/>
        </w:rPr>
      </w:pPr>
      <w:proofErr w:type="gramStart"/>
      <w:r w:rsidRPr="00C26F6E">
        <w:rPr>
          <w:rFonts w:ascii="Arial" w:hAnsi="Arial" w:cs="Arial"/>
          <w:sz w:val="20"/>
          <w:szCs w:val="20"/>
        </w:rPr>
        <w:t>выявление</w:t>
      </w:r>
      <w:proofErr w:type="gramEnd"/>
      <w:r w:rsidRPr="00C26F6E">
        <w:rPr>
          <w:rFonts w:ascii="Arial" w:hAnsi="Arial" w:cs="Arial"/>
          <w:sz w:val="20"/>
          <w:szCs w:val="20"/>
        </w:rPr>
        <w:t xml:space="preserve">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C26F6E" w:rsidRPr="00C26F6E" w:rsidRDefault="00C26F6E" w:rsidP="00A6742F">
      <w:pPr>
        <w:numPr>
          <w:ilvl w:val="0"/>
          <w:numId w:val="35"/>
        </w:numPr>
        <w:tabs>
          <w:tab w:val="left" w:pos="709"/>
        </w:tabs>
        <w:ind w:left="0" w:firstLine="0"/>
        <w:jc w:val="both"/>
        <w:rPr>
          <w:rFonts w:ascii="Arial" w:hAnsi="Arial" w:cs="Arial"/>
          <w:sz w:val="20"/>
          <w:szCs w:val="20"/>
        </w:rPr>
      </w:pPr>
      <w:proofErr w:type="gramStart"/>
      <w:r w:rsidRPr="00C26F6E">
        <w:rPr>
          <w:rFonts w:ascii="Arial" w:hAnsi="Arial" w:cs="Arial"/>
          <w:sz w:val="20"/>
          <w:szCs w:val="20"/>
        </w:rPr>
        <w:t>снижение</w:t>
      </w:r>
      <w:proofErr w:type="gramEnd"/>
      <w:r w:rsidRPr="00C26F6E">
        <w:rPr>
          <w:rFonts w:ascii="Arial" w:hAnsi="Arial" w:cs="Arial"/>
          <w:sz w:val="20"/>
          <w:szCs w:val="20"/>
        </w:rPr>
        <w:t xml:space="preserve"> административной нагрузки на контролируемых лиц;</w:t>
      </w:r>
    </w:p>
    <w:p w:rsidR="00C26F6E" w:rsidRPr="00C26F6E" w:rsidRDefault="00C26F6E" w:rsidP="00F7734D">
      <w:pPr>
        <w:numPr>
          <w:ilvl w:val="0"/>
          <w:numId w:val="35"/>
        </w:numPr>
        <w:tabs>
          <w:tab w:val="left" w:pos="709"/>
        </w:tabs>
        <w:ind w:left="0" w:firstLine="0"/>
        <w:jc w:val="both"/>
        <w:rPr>
          <w:rFonts w:ascii="Arial" w:hAnsi="Arial" w:cs="Arial"/>
          <w:sz w:val="20"/>
          <w:szCs w:val="20"/>
        </w:rPr>
      </w:pPr>
      <w:proofErr w:type="gramStart"/>
      <w:r w:rsidRPr="00C26F6E">
        <w:rPr>
          <w:rFonts w:ascii="Arial" w:hAnsi="Arial" w:cs="Arial"/>
          <w:sz w:val="20"/>
          <w:szCs w:val="20"/>
        </w:rPr>
        <w:t>повышение</w:t>
      </w:r>
      <w:proofErr w:type="gramEnd"/>
      <w:r w:rsidRPr="00C26F6E">
        <w:rPr>
          <w:rFonts w:ascii="Arial" w:hAnsi="Arial" w:cs="Arial"/>
          <w:sz w:val="20"/>
          <w:szCs w:val="20"/>
        </w:rPr>
        <w:t xml:space="preserve"> правосознания и правовой культуры контролируемых лиц в сфере рассматриваемых правоотношений.</w:t>
      </w:r>
    </w:p>
    <w:p w:rsidR="00C26F6E" w:rsidRPr="00C26F6E" w:rsidRDefault="00C26F6E" w:rsidP="00C26F6E">
      <w:pPr>
        <w:tabs>
          <w:tab w:val="left" w:pos="0"/>
        </w:tabs>
        <w:ind w:firstLine="709"/>
        <w:jc w:val="both"/>
        <w:rPr>
          <w:rFonts w:ascii="Arial" w:hAnsi="Arial" w:cs="Arial"/>
          <w:sz w:val="20"/>
          <w:szCs w:val="20"/>
        </w:rPr>
      </w:pPr>
      <w:r w:rsidRPr="00C26F6E">
        <w:rPr>
          <w:rFonts w:ascii="Arial" w:hAnsi="Arial" w:cs="Arial"/>
          <w:sz w:val="20"/>
          <w:szCs w:val="20"/>
        </w:rPr>
        <w:t>В положении о виде контроля мероприятия, направленные на нематериальные поощрения добросовестных контролируемых лиц, не установлены, следовательно, меры стимулирования добросовестности в программе не предусмотрены.</w:t>
      </w:r>
    </w:p>
    <w:p w:rsidR="00C26F6E" w:rsidRPr="00C26F6E" w:rsidRDefault="00C26F6E" w:rsidP="00A6742F">
      <w:pPr>
        <w:tabs>
          <w:tab w:val="left" w:pos="0"/>
        </w:tabs>
        <w:ind w:firstLine="567"/>
        <w:jc w:val="both"/>
        <w:rPr>
          <w:rFonts w:ascii="Arial" w:hAnsi="Arial" w:cs="Arial"/>
          <w:sz w:val="20"/>
          <w:szCs w:val="20"/>
        </w:rPr>
      </w:pPr>
      <w:r w:rsidRPr="00C26F6E">
        <w:rPr>
          <w:rFonts w:ascii="Arial" w:hAnsi="Arial" w:cs="Arial"/>
          <w:sz w:val="20"/>
          <w:szCs w:val="20"/>
        </w:rPr>
        <w:t>В положении о виде контроля самостоятельная оценка соблюдения обязательных требований (</w:t>
      </w:r>
      <w:proofErr w:type="spellStart"/>
      <w:r w:rsidRPr="00C26F6E">
        <w:rPr>
          <w:rFonts w:ascii="Arial" w:hAnsi="Arial" w:cs="Arial"/>
          <w:sz w:val="20"/>
          <w:szCs w:val="20"/>
        </w:rPr>
        <w:t>самообследование</w:t>
      </w:r>
      <w:proofErr w:type="spellEnd"/>
      <w:r w:rsidRPr="00C26F6E">
        <w:rPr>
          <w:rFonts w:ascii="Arial" w:hAnsi="Arial" w:cs="Arial"/>
          <w:sz w:val="20"/>
          <w:szCs w:val="20"/>
        </w:rPr>
        <w:t xml:space="preserve">) не предусмотрена, следовательно, в программе способы </w:t>
      </w:r>
      <w:proofErr w:type="spellStart"/>
      <w:r w:rsidRPr="00C26F6E">
        <w:rPr>
          <w:rFonts w:ascii="Arial" w:hAnsi="Arial" w:cs="Arial"/>
          <w:sz w:val="20"/>
          <w:szCs w:val="20"/>
        </w:rPr>
        <w:t>самообследования</w:t>
      </w:r>
      <w:proofErr w:type="spellEnd"/>
      <w:r w:rsidRPr="00C26F6E">
        <w:rPr>
          <w:rFonts w:ascii="Arial" w:hAnsi="Arial" w:cs="Arial"/>
          <w:sz w:val="20"/>
          <w:szCs w:val="20"/>
        </w:rPr>
        <w:t xml:space="preserve"> в автоматизированном режиме не определены. </w:t>
      </w:r>
    </w:p>
    <w:p w:rsidR="00C26F6E" w:rsidRPr="00C26F6E" w:rsidRDefault="00C26F6E" w:rsidP="00C26F6E">
      <w:pPr>
        <w:tabs>
          <w:tab w:val="left" w:pos="0"/>
        </w:tabs>
        <w:ind w:firstLine="709"/>
        <w:jc w:val="both"/>
        <w:rPr>
          <w:rFonts w:ascii="Arial" w:hAnsi="Arial" w:cs="Arial"/>
          <w:sz w:val="20"/>
          <w:szCs w:val="20"/>
        </w:rPr>
      </w:pPr>
    </w:p>
    <w:p w:rsidR="00C26F6E" w:rsidRPr="00A6742F" w:rsidRDefault="00C26F6E" w:rsidP="0014700C">
      <w:pPr>
        <w:numPr>
          <w:ilvl w:val="0"/>
          <w:numId w:val="32"/>
        </w:numPr>
        <w:tabs>
          <w:tab w:val="left" w:pos="0"/>
        </w:tabs>
        <w:spacing w:line="276" w:lineRule="auto"/>
        <w:jc w:val="center"/>
        <w:rPr>
          <w:rFonts w:ascii="Arial" w:hAnsi="Arial" w:cs="Arial"/>
          <w:b/>
          <w:sz w:val="20"/>
          <w:szCs w:val="20"/>
        </w:rPr>
      </w:pPr>
      <w:r w:rsidRPr="00A6742F">
        <w:rPr>
          <w:rFonts w:ascii="Arial" w:hAnsi="Arial" w:cs="Arial"/>
          <w:b/>
          <w:sz w:val="20"/>
          <w:szCs w:val="20"/>
        </w:rPr>
        <w:t>Перечень профилактических мероприятий, сроки (периодичность) их проведения.</w:t>
      </w:r>
    </w:p>
    <w:tbl>
      <w:tblPr>
        <w:tblW w:w="995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9"/>
        <w:gridCol w:w="4819"/>
        <w:gridCol w:w="1843"/>
        <w:gridCol w:w="2693"/>
      </w:tblGrid>
      <w:tr w:rsidR="00C26F6E" w:rsidRPr="00C26F6E" w:rsidTr="00A6742F">
        <w:tc>
          <w:tcPr>
            <w:tcW w:w="599" w:type="dxa"/>
            <w:shd w:val="clear" w:color="auto" w:fill="auto"/>
          </w:tcPr>
          <w:p w:rsidR="00C26F6E" w:rsidRPr="00C26F6E" w:rsidRDefault="00C26F6E" w:rsidP="00C26F6E">
            <w:pPr>
              <w:tabs>
                <w:tab w:val="left" w:pos="0"/>
              </w:tabs>
              <w:jc w:val="center"/>
              <w:rPr>
                <w:rFonts w:ascii="Arial" w:hAnsi="Arial" w:cs="Arial"/>
                <w:b/>
                <w:sz w:val="20"/>
                <w:szCs w:val="20"/>
              </w:rPr>
            </w:pPr>
            <w:r w:rsidRPr="00C26F6E">
              <w:rPr>
                <w:rFonts w:ascii="Arial" w:hAnsi="Arial" w:cs="Arial"/>
                <w:b/>
                <w:sz w:val="20"/>
                <w:szCs w:val="20"/>
              </w:rPr>
              <w:t>№ п/п</w:t>
            </w:r>
          </w:p>
        </w:tc>
        <w:tc>
          <w:tcPr>
            <w:tcW w:w="4819" w:type="dxa"/>
            <w:shd w:val="clear" w:color="auto" w:fill="auto"/>
          </w:tcPr>
          <w:p w:rsidR="00C26F6E" w:rsidRPr="00C26F6E" w:rsidRDefault="00C26F6E" w:rsidP="00C26F6E">
            <w:pPr>
              <w:tabs>
                <w:tab w:val="left" w:pos="0"/>
              </w:tabs>
              <w:jc w:val="center"/>
              <w:rPr>
                <w:rFonts w:ascii="Arial" w:hAnsi="Arial" w:cs="Arial"/>
                <w:b/>
                <w:sz w:val="20"/>
                <w:szCs w:val="20"/>
              </w:rPr>
            </w:pPr>
            <w:r w:rsidRPr="00C26F6E">
              <w:rPr>
                <w:rFonts w:ascii="Arial" w:hAnsi="Arial" w:cs="Arial"/>
                <w:b/>
                <w:sz w:val="20"/>
                <w:szCs w:val="20"/>
              </w:rPr>
              <w:t>Вид мероприятия</w:t>
            </w:r>
          </w:p>
        </w:tc>
        <w:tc>
          <w:tcPr>
            <w:tcW w:w="1843" w:type="dxa"/>
            <w:shd w:val="clear" w:color="auto" w:fill="auto"/>
          </w:tcPr>
          <w:p w:rsidR="00C26F6E" w:rsidRPr="00C26F6E" w:rsidRDefault="00C26F6E" w:rsidP="00C26F6E">
            <w:pPr>
              <w:tabs>
                <w:tab w:val="left" w:pos="0"/>
              </w:tabs>
              <w:jc w:val="center"/>
              <w:rPr>
                <w:rFonts w:ascii="Arial" w:hAnsi="Arial" w:cs="Arial"/>
                <w:b/>
                <w:sz w:val="20"/>
                <w:szCs w:val="20"/>
              </w:rPr>
            </w:pPr>
            <w:r w:rsidRPr="00C26F6E">
              <w:rPr>
                <w:rFonts w:ascii="Arial" w:hAnsi="Arial" w:cs="Arial"/>
                <w:b/>
                <w:sz w:val="20"/>
                <w:szCs w:val="20"/>
              </w:rPr>
              <w:t xml:space="preserve">Срок реализации </w:t>
            </w:r>
          </w:p>
        </w:tc>
        <w:tc>
          <w:tcPr>
            <w:tcW w:w="2693" w:type="dxa"/>
          </w:tcPr>
          <w:p w:rsidR="00C26F6E" w:rsidRPr="00C26F6E" w:rsidRDefault="00C26F6E" w:rsidP="00C26F6E">
            <w:pPr>
              <w:tabs>
                <w:tab w:val="left" w:pos="0"/>
              </w:tabs>
              <w:jc w:val="center"/>
              <w:rPr>
                <w:rFonts w:ascii="Arial" w:hAnsi="Arial" w:cs="Arial"/>
                <w:b/>
                <w:sz w:val="20"/>
                <w:szCs w:val="20"/>
              </w:rPr>
            </w:pPr>
            <w:r w:rsidRPr="00C26F6E">
              <w:rPr>
                <w:rFonts w:ascii="Arial" w:hAnsi="Arial" w:cs="Arial"/>
                <w:b/>
                <w:sz w:val="20"/>
                <w:szCs w:val="20"/>
              </w:rPr>
              <w:t>Ответственный за реализацию мероприятия</w:t>
            </w:r>
          </w:p>
        </w:tc>
      </w:tr>
      <w:tr w:rsidR="00C26F6E" w:rsidRPr="00C26F6E" w:rsidTr="00A6742F">
        <w:tc>
          <w:tcPr>
            <w:tcW w:w="599" w:type="dxa"/>
            <w:shd w:val="clear" w:color="auto" w:fill="auto"/>
          </w:tcPr>
          <w:p w:rsidR="00C26F6E" w:rsidRPr="00C26F6E" w:rsidRDefault="00C26F6E" w:rsidP="00C26F6E">
            <w:pPr>
              <w:tabs>
                <w:tab w:val="left" w:pos="0"/>
              </w:tabs>
              <w:jc w:val="center"/>
              <w:rPr>
                <w:rFonts w:ascii="Arial" w:hAnsi="Arial" w:cs="Arial"/>
                <w:sz w:val="20"/>
                <w:szCs w:val="20"/>
              </w:rPr>
            </w:pPr>
            <w:r w:rsidRPr="00C26F6E">
              <w:rPr>
                <w:rFonts w:ascii="Arial" w:hAnsi="Arial" w:cs="Arial"/>
                <w:sz w:val="20"/>
                <w:szCs w:val="20"/>
              </w:rPr>
              <w:t>1.</w:t>
            </w:r>
          </w:p>
        </w:tc>
        <w:tc>
          <w:tcPr>
            <w:tcW w:w="4819" w:type="dxa"/>
            <w:shd w:val="clear" w:color="auto" w:fill="auto"/>
          </w:tcPr>
          <w:p w:rsidR="00C26F6E" w:rsidRPr="00C26F6E" w:rsidRDefault="00C26F6E" w:rsidP="00C26F6E">
            <w:pPr>
              <w:tabs>
                <w:tab w:val="left" w:pos="0"/>
              </w:tabs>
              <w:jc w:val="both"/>
              <w:rPr>
                <w:rFonts w:ascii="Arial" w:hAnsi="Arial" w:cs="Arial"/>
                <w:sz w:val="20"/>
                <w:szCs w:val="20"/>
              </w:rPr>
            </w:pPr>
            <w:r w:rsidRPr="00C26F6E">
              <w:rPr>
                <w:rFonts w:ascii="Arial" w:hAnsi="Arial" w:cs="Arial"/>
                <w:sz w:val="20"/>
                <w:szCs w:val="20"/>
              </w:rPr>
              <w:t>Информирование.</w:t>
            </w:r>
          </w:p>
          <w:p w:rsidR="00C26F6E" w:rsidRPr="00C26F6E" w:rsidRDefault="00C26F6E" w:rsidP="00C26F6E">
            <w:pPr>
              <w:tabs>
                <w:tab w:val="left" w:pos="0"/>
              </w:tabs>
              <w:jc w:val="both"/>
              <w:rPr>
                <w:rFonts w:ascii="Arial" w:hAnsi="Arial" w:cs="Arial"/>
                <w:sz w:val="20"/>
                <w:szCs w:val="20"/>
              </w:rPr>
            </w:pPr>
            <w:r w:rsidRPr="00C26F6E">
              <w:rPr>
                <w:rFonts w:ascii="Arial" w:hAnsi="Arial" w:cs="Arial"/>
                <w:sz w:val="20"/>
                <w:szCs w:val="20"/>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сети «Интернет».</w:t>
            </w:r>
          </w:p>
        </w:tc>
        <w:tc>
          <w:tcPr>
            <w:tcW w:w="1843" w:type="dxa"/>
            <w:shd w:val="clear" w:color="auto" w:fill="auto"/>
          </w:tcPr>
          <w:p w:rsidR="00C26F6E" w:rsidRPr="00C26F6E" w:rsidRDefault="00C26F6E" w:rsidP="00C26F6E">
            <w:pPr>
              <w:tabs>
                <w:tab w:val="left" w:pos="0"/>
              </w:tabs>
              <w:jc w:val="center"/>
              <w:rPr>
                <w:rFonts w:ascii="Arial" w:hAnsi="Arial" w:cs="Arial"/>
                <w:sz w:val="20"/>
                <w:szCs w:val="20"/>
              </w:rPr>
            </w:pPr>
            <w:r w:rsidRPr="00C26F6E">
              <w:rPr>
                <w:rFonts w:ascii="Arial" w:hAnsi="Arial" w:cs="Arial"/>
                <w:sz w:val="20"/>
                <w:szCs w:val="20"/>
              </w:rPr>
              <w:t>Постоянно</w:t>
            </w:r>
          </w:p>
        </w:tc>
        <w:tc>
          <w:tcPr>
            <w:tcW w:w="2693" w:type="dxa"/>
          </w:tcPr>
          <w:p w:rsidR="00C26F6E" w:rsidRPr="00C26F6E" w:rsidRDefault="00C26F6E" w:rsidP="00C26F6E">
            <w:pPr>
              <w:tabs>
                <w:tab w:val="left" w:pos="0"/>
              </w:tabs>
              <w:jc w:val="both"/>
              <w:rPr>
                <w:rFonts w:ascii="Arial" w:hAnsi="Arial" w:cs="Arial"/>
                <w:sz w:val="20"/>
                <w:szCs w:val="20"/>
              </w:rPr>
            </w:pPr>
            <w:r w:rsidRPr="00C26F6E">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C26F6E" w:rsidRPr="00C26F6E" w:rsidTr="00A6742F">
        <w:tc>
          <w:tcPr>
            <w:tcW w:w="599" w:type="dxa"/>
            <w:shd w:val="clear" w:color="auto" w:fill="auto"/>
          </w:tcPr>
          <w:p w:rsidR="00C26F6E" w:rsidRPr="00C26F6E" w:rsidRDefault="00C26F6E" w:rsidP="00C26F6E">
            <w:pPr>
              <w:tabs>
                <w:tab w:val="left" w:pos="0"/>
              </w:tabs>
              <w:jc w:val="center"/>
              <w:rPr>
                <w:rFonts w:ascii="Arial" w:hAnsi="Arial" w:cs="Arial"/>
                <w:sz w:val="20"/>
                <w:szCs w:val="20"/>
              </w:rPr>
            </w:pPr>
            <w:r w:rsidRPr="00C26F6E">
              <w:rPr>
                <w:rFonts w:ascii="Arial" w:hAnsi="Arial" w:cs="Arial"/>
                <w:sz w:val="20"/>
                <w:szCs w:val="20"/>
              </w:rPr>
              <w:t>2.</w:t>
            </w:r>
          </w:p>
        </w:tc>
        <w:tc>
          <w:tcPr>
            <w:tcW w:w="4819" w:type="dxa"/>
            <w:shd w:val="clear" w:color="auto" w:fill="auto"/>
          </w:tcPr>
          <w:p w:rsidR="00C26F6E" w:rsidRPr="00C26F6E" w:rsidRDefault="00C26F6E" w:rsidP="00C26F6E">
            <w:pPr>
              <w:tabs>
                <w:tab w:val="left" w:pos="0"/>
              </w:tabs>
              <w:jc w:val="both"/>
              <w:rPr>
                <w:rFonts w:ascii="Arial" w:hAnsi="Arial" w:cs="Arial"/>
                <w:sz w:val="20"/>
                <w:szCs w:val="20"/>
              </w:rPr>
            </w:pPr>
            <w:r w:rsidRPr="00C26F6E">
              <w:rPr>
                <w:rFonts w:ascii="Arial" w:hAnsi="Arial" w:cs="Arial"/>
                <w:sz w:val="20"/>
                <w:szCs w:val="20"/>
              </w:rPr>
              <w:t>Обобщение правоприменительной практики.</w:t>
            </w:r>
          </w:p>
          <w:p w:rsidR="00C26F6E" w:rsidRPr="00C26F6E" w:rsidRDefault="00C26F6E" w:rsidP="00C26F6E">
            <w:pPr>
              <w:tabs>
                <w:tab w:val="left" w:pos="0"/>
              </w:tabs>
              <w:jc w:val="both"/>
              <w:rPr>
                <w:rFonts w:ascii="Arial" w:hAnsi="Arial" w:cs="Arial"/>
                <w:sz w:val="20"/>
                <w:szCs w:val="20"/>
              </w:rPr>
            </w:pPr>
            <w:r w:rsidRPr="00C26F6E">
              <w:rPr>
                <w:rFonts w:ascii="Arial" w:hAnsi="Arial" w:cs="Arial"/>
                <w:sz w:val="20"/>
                <w:szCs w:val="20"/>
              </w:rPr>
              <w:t>Обобщение правоприменительной практики осуществляется администрацией посредством сбора и анализа данных о проведенных контрольных мероприятий и их результатах.</w:t>
            </w:r>
          </w:p>
          <w:p w:rsidR="00C26F6E" w:rsidRPr="00C26F6E" w:rsidRDefault="00C26F6E" w:rsidP="00C26F6E">
            <w:pPr>
              <w:tabs>
                <w:tab w:val="left" w:pos="0"/>
              </w:tabs>
              <w:jc w:val="both"/>
              <w:rPr>
                <w:rFonts w:ascii="Arial" w:hAnsi="Arial" w:cs="Arial"/>
                <w:sz w:val="20"/>
                <w:szCs w:val="20"/>
              </w:rPr>
            </w:pPr>
            <w:r w:rsidRPr="00C26F6E">
              <w:rPr>
                <w:rFonts w:ascii="Arial" w:hAnsi="Arial" w:cs="Arial"/>
                <w:sz w:val="20"/>
                <w:szCs w:val="20"/>
              </w:rPr>
              <w:t>По итогам обобщения правоприменительной практики администрация готовить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1843" w:type="dxa"/>
            <w:shd w:val="clear" w:color="auto" w:fill="auto"/>
          </w:tcPr>
          <w:p w:rsidR="00C26F6E" w:rsidRPr="00C26F6E" w:rsidRDefault="00C26F6E" w:rsidP="00C26F6E">
            <w:pPr>
              <w:tabs>
                <w:tab w:val="left" w:pos="0"/>
              </w:tabs>
              <w:jc w:val="center"/>
              <w:rPr>
                <w:rFonts w:ascii="Arial" w:hAnsi="Arial" w:cs="Arial"/>
                <w:b/>
                <w:sz w:val="20"/>
                <w:szCs w:val="20"/>
              </w:rPr>
            </w:pPr>
            <w:r w:rsidRPr="00C26F6E">
              <w:rPr>
                <w:rFonts w:ascii="Arial" w:hAnsi="Arial" w:cs="Arial"/>
                <w:sz w:val="20"/>
                <w:szCs w:val="20"/>
              </w:rPr>
              <w:t>Не реже одного раза в год.</w:t>
            </w:r>
          </w:p>
        </w:tc>
        <w:tc>
          <w:tcPr>
            <w:tcW w:w="2693" w:type="dxa"/>
          </w:tcPr>
          <w:p w:rsidR="00C26F6E" w:rsidRPr="00C26F6E" w:rsidRDefault="00C26F6E" w:rsidP="00C26F6E">
            <w:pPr>
              <w:tabs>
                <w:tab w:val="left" w:pos="0"/>
              </w:tabs>
              <w:jc w:val="both"/>
              <w:rPr>
                <w:rFonts w:ascii="Arial" w:hAnsi="Arial" w:cs="Arial"/>
                <w:sz w:val="20"/>
                <w:szCs w:val="20"/>
              </w:rPr>
            </w:pPr>
            <w:r w:rsidRPr="00C26F6E">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C26F6E" w:rsidRPr="00C26F6E" w:rsidTr="00A6742F">
        <w:tc>
          <w:tcPr>
            <w:tcW w:w="599" w:type="dxa"/>
            <w:shd w:val="clear" w:color="auto" w:fill="auto"/>
          </w:tcPr>
          <w:p w:rsidR="00C26F6E" w:rsidRPr="00C26F6E" w:rsidRDefault="00C26F6E" w:rsidP="00C26F6E">
            <w:pPr>
              <w:tabs>
                <w:tab w:val="left" w:pos="0"/>
              </w:tabs>
              <w:jc w:val="center"/>
              <w:rPr>
                <w:rFonts w:ascii="Arial" w:hAnsi="Arial" w:cs="Arial"/>
                <w:sz w:val="20"/>
                <w:szCs w:val="20"/>
              </w:rPr>
            </w:pPr>
            <w:r w:rsidRPr="00C26F6E">
              <w:rPr>
                <w:rFonts w:ascii="Arial" w:hAnsi="Arial" w:cs="Arial"/>
                <w:sz w:val="20"/>
                <w:szCs w:val="20"/>
              </w:rPr>
              <w:t>3.</w:t>
            </w:r>
          </w:p>
        </w:tc>
        <w:tc>
          <w:tcPr>
            <w:tcW w:w="4819" w:type="dxa"/>
            <w:shd w:val="clear" w:color="auto" w:fill="auto"/>
          </w:tcPr>
          <w:p w:rsidR="00C26F6E" w:rsidRPr="00C26F6E" w:rsidRDefault="00C26F6E" w:rsidP="00C26F6E">
            <w:pPr>
              <w:tabs>
                <w:tab w:val="left" w:pos="0"/>
              </w:tabs>
              <w:jc w:val="both"/>
              <w:rPr>
                <w:rFonts w:ascii="Arial" w:hAnsi="Arial" w:cs="Arial"/>
                <w:sz w:val="20"/>
                <w:szCs w:val="20"/>
              </w:rPr>
            </w:pPr>
            <w:r w:rsidRPr="00C26F6E">
              <w:rPr>
                <w:rFonts w:ascii="Arial" w:hAnsi="Arial" w:cs="Arial"/>
                <w:sz w:val="20"/>
                <w:szCs w:val="20"/>
              </w:rPr>
              <w:t>Объявление предостережения.</w:t>
            </w:r>
          </w:p>
          <w:p w:rsidR="00C26F6E" w:rsidRPr="00C26F6E" w:rsidRDefault="00C26F6E" w:rsidP="00C26F6E">
            <w:pPr>
              <w:tabs>
                <w:tab w:val="left" w:pos="0"/>
              </w:tabs>
              <w:jc w:val="both"/>
              <w:rPr>
                <w:rFonts w:ascii="Arial" w:hAnsi="Arial" w:cs="Arial"/>
                <w:sz w:val="20"/>
                <w:szCs w:val="20"/>
              </w:rPr>
            </w:pPr>
            <w:r w:rsidRPr="00C26F6E">
              <w:rPr>
                <w:rFonts w:ascii="Arial" w:hAnsi="Arial" w:cs="Arial"/>
                <w:sz w:val="20"/>
                <w:szCs w:val="20"/>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w:t>
            </w:r>
            <w:r w:rsidRPr="00C26F6E">
              <w:rPr>
                <w:rFonts w:ascii="Arial" w:hAnsi="Arial" w:cs="Arial"/>
                <w:sz w:val="20"/>
                <w:szCs w:val="20"/>
              </w:rPr>
              <w:lastRenderedPageBreak/>
              <w:t>ценностям.</w:t>
            </w:r>
          </w:p>
        </w:tc>
        <w:tc>
          <w:tcPr>
            <w:tcW w:w="1843" w:type="dxa"/>
            <w:shd w:val="clear" w:color="auto" w:fill="auto"/>
          </w:tcPr>
          <w:p w:rsidR="00C26F6E" w:rsidRPr="00C26F6E" w:rsidRDefault="00C26F6E" w:rsidP="00C26F6E">
            <w:pPr>
              <w:tabs>
                <w:tab w:val="left" w:pos="0"/>
              </w:tabs>
              <w:jc w:val="both"/>
              <w:rPr>
                <w:rFonts w:ascii="Arial" w:hAnsi="Arial" w:cs="Arial"/>
                <w:b/>
                <w:sz w:val="20"/>
                <w:szCs w:val="20"/>
              </w:rPr>
            </w:pPr>
            <w:r w:rsidRPr="00C26F6E">
              <w:rPr>
                <w:rFonts w:ascii="Arial" w:hAnsi="Arial" w:cs="Arial"/>
                <w:sz w:val="20"/>
                <w:szCs w:val="20"/>
              </w:rPr>
              <w:lastRenderedPageBreak/>
              <w:t>По мере выявления готовящихся нарушений обязательных требований или признаков нарушений обязательных требований.</w:t>
            </w:r>
          </w:p>
        </w:tc>
        <w:tc>
          <w:tcPr>
            <w:tcW w:w="2693" w:type="dxa"/>
          </w:tcPr>
          <w:p w:rsidR="00C26F6E" w:rsidRPr="00C26F6E" w:rsidRDefault="00C26F6E" w:rsidP="00C26F6E">
            <w:pPr>
              <w:tabs>
                <w:tab w:val="left" w:pos="0"/>
              </w:tabs>
              <w:jc w:val="both"/>
              <w:rPr>
                <w:rFonts w:ascii="Arial" w:hAnsi="Arial" w:cs="Arial"/>
                <w:sz w:val="20"/>
                <w:szCs w:val="20"/>
              </w:rPr>
            </w:pPr>
            <w:r w:rsidRPr="00C26F6E">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C26F6E" w:rsidRPr="00C26F6E" w:rsidTr="00A6742F">
        <w:trPr>
          <w:trHeight w:val="1447"/>
        </w:trPr>
        <w:tc>
          <w:tcPr>
            <w:tcW w:w="599" w:type="dxa"/>
            <w:shd w:val="clear" w:color="auto" w:fill="auto"/>
          </w:tcPr>
          <w:p w:rsidR="00C26F6E" w:rsidRPr="00C26F6E" w:rsidRDefault="00C26F6E" w:rsidP="00C26F6E">
            <w:pPr>
              <w:tabs>
                <w:tab w:val="left" w:pos="0"/>
              </w:tabs>
              <w:jc w:val="center"/>
              <w:rPr>
                <w:rFonts w:ascii="Arial" w:hAnsi="Arial" w:cs="Arial"/>
                <w:sz w:val="20"/>
                <w:szCs w:val="20"/>
              </w:rPr>
            </w:pPr>
            <w:r w:rsidRPr="00C26F6E">
              <w:rPr>
                <w:rFonts w:ascii="Arial" w:hAnsi="Arial" w:cs="Arial"/>
                <w:sz w:val="20"/>
                <w:szCs w:val="20"/>
              </w:rPr>
              <w:lastRenderedPageBreak/>
              <w:t>4.</w:t>
            </w:r>
          </w:p>
        </w:tc>
        <w:tc>
          <w:tcPr>
            <w:tcW w:w="4819" w:type="dxa"/>
            <w:shd w:val="clear" w:color="auto" w:fill="auto"/>
          </w:tcPr>
          <w:p w:rsidR="00C26F6E" w:rsidRPr="00C26F6E" w:rsidRDefault="00C26F6E" w:rsidP="00C26F6E">
            <w:pPr>
              <w:tabs>
                <w:tab w:val="left" w:pos="0"/>
              </w:tabs>
              <w:jc w:val="both"/>
              <w:rPr>
                <w:rFonts w:ascii="Arial" w:hAnsi="Arial" w:cs="Arial"/>
                <w:sz w:val="20"/>
                <w:szCs w:val="20"/>
              </w:rPr>
            </w:pPr>
            <w:r w:rsidRPr="00C26F6E">
              <w:rPr>
                <w:rFonts w:ascii="Arial" w:hAnsi="Arial" w:cs="Arial"/>
                <w:sz w:val="20"/>
                <w:szCs w:val="20"/>
              </w:rPr>
              <w:t>Консультирование.</w:t>
            </w:r>
          </w:p>
          <w:p w:rsidR="00C26F6E" w:rsidRPr="00C26F6E" w:rsidRDefault="00C26F6E" w:rsidP="00A6742F">
            <w:pPr>
              <w:tabs>
                <w:tab w:val="left" w:pos="0"/>
              </w:tabs>
              <w:jc w:val="both"/>
              <w:rPr>
                <w:rFonts w:ascii="Arial" w:hAnsi="Arial" w:cs="Arial"/>
                <w:sz w:val="20"/>
                <w:szCs w:val="20"/>
              </w:rPr>
            </w:pPr>
            <w:r w:rsidRPr="00C26F6E">
              <w:rPr>
                <w:rFonts w:ascii="Arial" w:hAnsi="Arial" w:cs="Arial"/>
                <w:sz w:val="20"/>
                <w:szCs w:val="20"/>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w:t>
            </w:r>
            <w:r w:rsidR="00A6742F" w:rsidRPr="00C26F6E">
              <w:rPr>
                <w:rFonts w:ascii="Arial" w:hAnsi="Arial" w:cs="Arial"/>
                <w:sz w:val="20"/>
                <w:szCs w:val="20"/>
              </w:rPr>
              <w:t>контрольного мероприятия</w:t>
            </w:r>
            <w:r w:rsidRPr="00C26F6E">
              <w:rPr>
                <w:rFonts w:ascii="Arial" w:hAnsi="Arial" w:cs="Arial"/>
                <w:sz w:val="20"/>
                <w:szCs w:val="20"/>
              </w:rPr>
              <w:t>.</w:t>
            </w:r>
          </w:p>
        </w:tc>
        <w:tc>
          <w:tcPr>
            <w:tcW w:w="1843" w:type="dxa"/>
            <w:shd w:val="clear" w:color="auto" w:fill="auto"/>
          </w:tcPr>
          <w:p w:rsidR="00C26F6E" w:rsidRPr="00C26F6E" w:rsidRDefault="00C26F6E" w:rsidP="00C26F6E">
            <w:pPr>
              <w:tabs>
                <w:tab w:val="left" w:pos="0"/>
              </w:tabs>
              <w:jc w:val="center"/>
              <w:rPr>
                <w:rFonts w:ascii="Arial" w:hAnsi="Arial" w:cs="Arial"/>
                <w:b/>
                <w:sz w:val="20"/>
                <w:szCs w:val="20"/>
              </w:rPr>
            </w:pPr>
            <w:r w:rsidRPr="00C26F6E">
              <w:rPr>
                <w:rFonts w:ascii="Arial" w:hAnsi="Arial" w:cs="Arial"/>
                <w:sz w:val="20"/>
                <w:szCs w:val="20"/>
              </w:rPr>
              <w:t>Ежедневно</w:t>
            </w:r>
          </w:p>
        </w:tc>
        <w:tc>
          <w:tcPr>
            <w:tcW w:w="2693" w:type="dxa"/>
          </w:tcPr>
          <w:p w:rsidR="00C26F6E" w:rsidRPr="00C26F6E" w:rsidRDefault="00C26F6E" w:rsidP="00A6742F">
            <w:pPr>
              <w:tabs>
                <w:tab w:val="left" w:pos="0"/>
              </w:tabs>
              <w:jc w:val="both"/>
              <w:rPr>
                <w:rFonts w:ascii="Arial" w:hAnsi="Arial" w:cs="Arial"/>
                <w:sz w:val="20"/>
                <w:szCs w:val="20"/>
              </w:rPr>
            </w:pPr>
            <w:r w:rsidRPr="00C26F6E">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bl>
    <w:p w:rsidR="00C26F6E" w:rsidRPr="00C26F6E" w:rsidRDefault="00C26F6E" w:rsidP="00C26F6E">
      <w:pPr>
        <w:tabs>
          <w:tab w:val="left" w:pos="0"/>
        </w:tabs>
        <w:ind w:left="360"/>
        <w:rPr>
          <w:rFonts w:ascii="Arial" w:hAnsi="Arial" w:cs="Arial"/>
          <w:b/>
          <w:sz w:val="20"/>
          <w:szCs w:val="20"/>
        </w:rPr>
      </w:pPr>
    </w:p>
    <w:p w:rsidR="00C26F6E" w:rsidRPr="00C26F6E" w:rsidRDefault="00C26F6E" w:rsidP="00A6742F">
      <w:pPr>
        <w:numPr>
          <w:ilvl w:val="0"/>
          <w:numId w:val="32"/>
        </w:numPr>
        <w:spacing w:line="276" w:lineRule="auto"/>
        <w:jc w:val="center"/>
        <w:rPr>
          <w:rFonts w:ascii="Arial" w:hAnsi="Arial" w:cs="Arial"/>
          <w:b/>
          <w:sz w:val="20"/>
          <w:szCs w:val="20"/>
        </w:rPr>
      </w:pPr>
      <w:r w:rsidRPr="00C26F6E">
        <w:rPr>
          <w:rFonts w:ascii="Arial" w:hAnsi="Arial" w:cs="Arial"/>
          <w:b/>
          <w:sz w:val="20"/>
          <w:szCs w:val="20"/>
        </w:rPr>
        <w:t>Показатели результативности и эффективности Программы.</w:t>
      </w:r>
    </w:p>
    <w:tbl>
      <w:tblPr>
        <w:tblW w:w="998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6095"/>
        <w:gridCol w:w="3037"/>
      </w:tblGrid>
      <w:tr w:rsidR="00C26F6E" w:rsidRPr="00C26F6E" w:rsidTr="00A6742F">
        <w:tc>
          <w:tcPr>
            <w:tcW w:w="851" w:type="dxa"/>
            <w:shd w:val="clear" w:color="auto" w:fill="auto"/>
          </w:tcPr>
          <w:p w:rsidR="00C26F6E" w:rsidRPr="00C26F6E" w:rsidRDefault="00C26F6E" w:rsidP="00A6742F">
            <w:pPr>
              <w:jc w:val="center"/>
              <w:rPr>
                <w:rFonts w:ascii="Arial" w:hAnsi="Arial" w:cs="Arial"/>
                <w:b/>
                <w:sz w:val="20"/>
                <w:szCs w:val="20"/>
              </w:rPr>
            </w:pPr>
            <w:r w:rsidRPr="00C26F6E">
              <w:rPr>
                <w:rFonts w:ascii="Arial" w:hAnsi="Arial" w:cs="Arial"/>
                <w:b/>
                <w:sz w:val="20"/>
                <w:szCs w:val="20"/>
              </w:rPr>
              <w:t>№ п/п</w:t>
            </w:r>
          </w:p>
        </w:tc>
        <w:tc>
          <w:tcPr>
            <w:tcW w:w="6095" w:type="dxa"/>
            <w:shd w:val="clear" w:color="auto" w:fill="auto"/>
          </w:tcPr>
          <w:p w:rsidR="00C26F6E" w:rsidRPr="00C26F6E" w:rsidRDefault="00C26F6E" w:rsidP="00C26F6E">
            <w:pPr>
              <w:spacing w:after="200"/>
              <w:jc w:val="center"/>
              <w:rPr>
                <w:rFonts w:ascii="Arial" w:hAnsi="Arial" w:cs="Arial"/>
                <w:b/>
                <w:sz w:val="20"/>
                <w:szCs w:val="20"/>
              </w:rPr>
            </w:pPr>
            <w:r w:rsidRPr="00C26F6E">
              <w:rPr>
                <w:rFonts w:ascii="Arial" w:hAnsi="Arial" w:cs="Arial"/>
                <w:b/>
                <w:sz w:val="20"/>
                <w:szCs w:val="20"/>
              </w:rPr>
              <w:t>Наименование показателя</w:t>
            </w:r>
          </w:p>
        </w:tc>
        <w:tc>
          <w:tcPr>
            <w:tcW w:w="3037" w:type="dxa"/>
            <w:shd w:val="clear" w:color="auto" w:fill="auto"/>
          </w:tcPr>
          <w:p w:rsidR="00C26F6E" w:rsidRPr="00C26F6E" w:rsidRDefault="00C26F6E" w:rsidP="00C26F6E">
            <w:pPr>
              <w:spacing w:after="200"/>
              <w:jc w:val="center"/>
              <w:rPr>
                <w:rFonts w:ascii="Arial" w:hAnsi="Arial" w:cs="Arial"/>
                <w:b/>
                <w:sz w:val="20"/>
                <w:szCs w:val="20"/>
              </w:rPr>
            </w:pPr>
            <w:r w:rsidRPr="00C26F6E">
              <w:rPr>
                <w:rFonts w:ascii="Arial" w:hAnsi="Arial" w:cs="Arial"/>
                <w:b/>
                <w:sz w:val="20"/>
                <w:szCs w:val="20"/>
              </w:rPr>
              <w:t>Величина</w:t>
            </w:r>
          </w:p>
        </w:tc>
      </w:tr>
      <w:tr w:rsidR="00C26F6E" w:rsidRPr="00C26F6E" w:rsidTr="00A6742F">
        <w:tc>
          <w:tcPr>
            <w:tcW w:w="851" w:type="dxa"/>
            <w:shd w:val="clear" w:color="auto" w:fill="auto"/>
          </w:tcPr>
          <w:p w:rsidR="00C26F6E" w:rsidRPr="00C26F6E" w:rsidRDefault="00C26F6E" w:rsidP="00C26F6E">
            <w:pPr>
              <w:spacing w:after="200"/>
              <w:jc w:val="center"/>
              <w:rPr>
                <w:rFonts w:ascii="Arial" w:hAnsi="Arial" w:cs="Arial"/>
                <w:sz w:val="20"/>
                <w:szCs w:val="20"/>
              </w:rPr>
            </w:pPr>
            <w:r w:rsidRPr="00C26F6E">
              <w:rPr>
                <w:rFonts w:ascii="Arial" w:hAnsi="Arial" w:cs="Arial"/>
                <w:sz w:val="20"/>
                <w:szCs w:val="20"/>
              </w:rPr>
              <w:t>1.</w:t>
            </w:r>
          </w:p>
        </w:tc>
        <w:tc>
          <w:tcPr>
            <w:tcW w:w="6095" w:type="dxa"/>
            <w:shd w:val="clear" w:color="auto" w:fill="auto"/>
          </w:tcPr>
          <w:p w:rsidR="00C26F6E" w:rsidRPr="00C26F6E" w:rsidRDefault="00C26F6E" w:rsidP="00A6742F">
            <w:pPr>
              <w:jc w:val="both"/>
              <w:rPr>
                <w:rFonts w:ascii="Arial" w:hAnsi="Arial" w:cs="Arial"/>
                <w:sz w:val="20"/>
                <w:szCs w:val="20"/>
              </w:rPr>
            </w:pPr>
            <w:r w:rsidRPr="00C26F6E">
              <w:rPr>
                <w:rFonts w:ascii="Arial" w:hAnsi="Arial" w:cs="Arial"/>
                <w:sz w:val="20"/>
                <w:szCs w:val="20"/>
              </w:rPr>
              <w:t>Полнота информации, размещенной на официальном сайте контрольного органа в сети «Интернет».</w:t>
            </w:r>
          </w:p>
        </w:tc>
        <w:tc>
          <w:tcPr>
            <w:tcW w:w="3037" w:type="dxa"/>
            <w:shd w:val="clear" w:color="auto" w:fill="auto"/>
          </w:tcPr>
          <w:p w:rsidR="00C26F6E" w:rsidRPr="00C26F6E" w:rsidRDefault="00C26F6E" w:rsidP="00C26F6E">
            <w:pPr>
              <w:spacing w:after="200"/>
              <w:jc w:val="center"/>
              <w:rPr>
                <w:rFonts w:ascii="Arial" w:hAnsi="Arial" w:cs="Arial"/>
                <w:sz w:val="20"/>
                <w:szCs w:val="20"/>
              </w:rPr>
            </w:pPr>
            <w:r w:rsidRPr="00C26F6E">
              <w:rPr>
                <w:rFonts w:ascii="Arial" w:hAnsi="Arial" w:cs="Arial"/>
                <w:sz w:val="20"/>
                <w:szCs w:val="20"/>
              </w:rPr>
              <w:t>100%</w:t>
            </w:r>
          </w:p>
        </w:tc>
      </w:tr>
      <w:tr w:rsidR="00C26F6E" w:rsidRPr="00C26F6E" w:rsidTr="00A6742F">
        <w:tc>
          <w:tcPr>
            <w:tcW w:w="851" w:type="dxa"/>
            <w:shd w:val="clear" w:color="auto" w:fill="auto"/>
          </w:tcPr>
          <w:p w:rsidR="00C26F6E" w:rsidRPr="00C26F6E" w:rsidRDefault="00C26F6E" w:rsidP="00C26F6E">
            <w:pPr>
              <w:spacing w:after="200"/>
              <w:jc w:val="center"/>
              <w:rPr>
                <w:rFonts w:ascii="Arial" w:hAnsi="Arial" w:cs="Arial"/>
                <w:sz w:val="20"/>
                <w:szCs w:val="20"/>
              </w:rPr>
            </w:pPr>
            <w:r w:rsidRPr="00C26F6E">
              <w:rPr>
                <w:rFonts w:ascii="Arial" w:hAnsi="Arial" w:cs="Arial"/>
                <w:sz w:val="20"/>
                <w:szCs w:val="20"/>
              </w:rPr>
              <w:t>2.</w:t>
            </w:r>
          </w:p>
        </w:tc>
        <w:tc>
          <w:tcPr>
            <w:tcW w:w="6095" w:type="dxa"/>
            <w:shd w:val="clear" w:color="auto" w:fill="auto"/>
          </w:tcPr>
          <w:p w:rsidR="00C26F6E" w:rsidRPr="00C26F6E" w:rsidRDefault="00C26F6E" w:rsidP="00A6742F">
            <w:pPr>
              <w:jc w:val="both"/>
              <w:rPr>
                <w:rFonts w:ascii="Arial" w:hAnsi="Arial" w:cs="Arial"/>
                <w:sz w:val="20"/>
                <w:szCs w:val="20"/>
              </w:rPr>
            </w:pPr>
            <w:r w:rsidRPr="00C26F6E">
              <w:rPr>
                <w:rFonts w:ascii="Arial" w:hAnsi="Arial" w:cs="Arial"/>
                <w:sz w:val="20"/>
                <w:szCs w:val="20"/>
              </w:rPr>
              <w:t>Утверждение доклада, содержащего результаты обобщение правоприменительной практики по осуществлению муниципального контроля, его опубликование</w:t>
            </w:r>
          </w:p>
        </w:tc>
        <w:tc>
          <w:tcPr>
            <w:tcW w:w="3037" w:type="dxa"/>
            <w:shd w:val="clear" w:color="auto" w:fill="auto"/>
          </w:tcPr>
          <w:p w:rsidR="00C26F6E" w:rsidRPr="00C26F6E" w:rsidRDefault="00C26F6E" w:rsidP="00C26F6E">
            <w:pPr>
              <w:spacing w:after="200"/>
              <w:jc w:val="center"/>
              <w:rPr>
                <w:rFonts w:ascii="Arial" w:hAnsi="Arial" w:cs="Arial"/>
                <w:sz w:val="20"/>
                <w:szCs w:val="20"/>
              </w:rPr>
            </w:pPr>
            <w:r w:rsidRPr="00C26F6E">
              <w:rPr>
                <w:rFonts w:ascii="Arial" w:hAnsi="Arial" w:cs="Arial"/>
                <w:sz w:val="20"/>
                <w:szCs w:val="20"/>
              </w:rPr>
              <w:t>Исполнено</w:t>
            </w:r>
          </w:p>
        </w:tc>
      </w:tr>
      <w:tr w:rsidR="00C26F6E" w:rsidRPr="00C26F6E" w:rsidTr="00A6742F">
        <w:tc>
          <w:tcPr>
            <w:tcW w:w="851" w:type="dxa"/>
            <w:shd w:val="clear" w:color="auto" w:fill="auto"/>
          </w:tcPr>
          <w:p w:rsidR="00C26F6E" w:rsidRPr="00C26F6E" w:rsidRDefault="00C26F6E" w:rsidP="00C26F6E">
            <w:pPr>
              <w:spacing w:after="200"/>
              <w:jc w:val="center"/>
              <w:rPr>
                <w:rFonts w:ascii="Arial" w:hAnsi="Arial" w:cs="Arial"/>
                <w:sz w:val="20"/>
                <w:szCs w:val="20"/>
              </w:rPr>
            </w:pPr>
            <w:r w:rsidRPr="00C26F6E">
              <w:rPr>
                <w:rFonts w:ascii="Arial" w:hAnsi="Arial" w:cs="Arial"/>
                <w:sz w:val="20"/>
                <w:szCs w:val="20"/>
              </w:rPr>
              <w:t>3.</w:t>
            </w:r>
          </w:p>
        </w:tc>
        <w:tc>
          <w:tcPr>
            <w:tcW w:w="6095" w:type="dxa"/>
            <w:shd w:val="clear" w:color="auto" w:fill="auto"/>
          </w:tcPr>
          <w:p w:rsidR="00C26F6E" w:rsidRPr="00C26F6E" w:rsidRDefault="00C26F6E" w:rsidP="00A6742F">
            <w:pPr>
              <w:jc w:val="both"/>
              <w:rPr>
                <w:rFonts w:ascii="Arial" w:hAnsi="Arial" w:cs="Arial"/>
                <w:sz w:val="20"/>
                <w:szCs w:val="20"/>
              </w:rPr>
            </w:pPr>
            <w:r w:rsidRPr="00C26F6E">
              <w:rPr>
                <w:rFonts w:ascii="Arial" w:hAnsi="Arial" w:cs="Arial"/>
                <w:sz w:val="20"/>
                <w:szCs w:val="20"/>
              </w:rPr>
              <w:t>Доля профилактических мероприятий в объеме контрольных мероприятий.</w:t>
            </w:r>
          </w:p>
        </w:tc>
        <w:tc>
          <w:tcPr>
            <w:tcW w:w="3037" w:type="dxa"/>
            <w:shd w:val="clear" w:color="auto" w:fill="auto"/>
          </w:tcPr>
          <w:p w:rsidR="00C26F6E" w:rsidRPr="00C26F6E" w:rsidRDefault="00C26F6E" w:rsidP="00C26F6E">
            <w:pPr>
              <w:spacing w:after="200"/>
              <w:jc w:val="center"/>
              <w:rPr>
                <w:rFonts w:ascii="Arial" w:hAnsi="Arial" w:cs="Arial"/>
                <w:sz w:val="20"/>
                <w:szCs w:val="20"/>
              </w:rPr>
            </w:pPr>
            <w:r w:rsidRPr="00C26F6E">
              <w:rPr>
                <w:rFonts w:ascii="Arial" w:hAnsi="Arial" w:cs="Arial"/>
                <w:sz w:val="20"/>
                <w:szCs w:val="20"/>
              </w:rPr>
              <w:t xml:space="preserve">80% </w:t>
            </w:r>
          </w:p>
        </w:tc>
      </w:tr>
      <w:tr w:rsidR="00C26F6E" w:rsidRPr="00C26F6E" w:rsidTr="00A6742F">
        <w:tc>
          <w:tcPr>
            <w:tcW w:w="851" w:type="dxa"/>
            <w:shd w:val="clear" w:color="auto" w:fill="auto"/>
          </w:tcPr>
          <w:p w:rsidR="00C26F6E" w:rsidRPr="00C26F6E" w:rsidRDefault="00C26F6E" w:rsidP="00C26F6E">
            <w:pPr>
              <w:spacing w:after="200"/>
              <w:jc w:val="center"/>
              <w:rPr>
                <w:rFonts w:ascii="Arial" w:hAnsi="Arial" w:cs="Arial"/>
                <w:sz w:val="20"/>
                <w:szCs w:val="20"/>
              </w:rPr>
            </w:pPr>
            <w:r w:rsidRPr="00C26F6E">
              <w:rPr>
                <w:rFonts w:ascii="Arial" w:hAnsi="Arial" w:cs="Arial"/>
                <w:sz w:val="20"/>
                <w:szCs w:val="20"/>
              </w:rPr>
              <w:t>4.</w:t>
            </w:r>
          </w:p>
        </w:tc>
        <w:tc>
          <w:tcPr>
            <w:tcW w:w="6095" w:type="dxa"/>
            <w:shd w:val="clear" w:color="auto" w:fill="auto"/>
          </w:tcPr>
          <w:p w:rsidR="00C26F6E" w:rsidRPr="00C26F6E" w:rsidRDefault="00C26F6E" w:rsidP="00A6742F">
            <w:pPr>
              <w:jc w:val="both"/>
              <w:rPr>
                <w:rFonts w:ascii="Arial" w:hAnsi="Arial" w:cs="Arial"/>
                <w:sz w:val="20"/>
                <w:szCs w:val="20"/>
              </w:rPr>
            </w:pPr>
            <w:r w:rsidRPr="00C26F6E">
              <w:rPr>
                <w:rFonts w:ascii="Arial" w:hAnsi="Arial" w:cs="Arial"/>
                <w:sz w:val="20"/>
                <w:szCs w:val="20"/>
              </w:rPr>
              <w:t>Доля лиц, удовлетворенных консультированием в общем количестве лиц, обратившихся за консультированием.</w:t>
            </w:r>
          </w:p>
        </w:tc>
        <w:tc>
          <w:tcPr>
            <w:tcW w:w="3037" w:type="dxa"/>
            <w:shd w:val="clear" w:color="auto" w:fill="auto"/>
          </w:tcPr>
          <w:p w:rsidR="00C26F6E" w:rsidRPr="00C26F6E" w:rsidRDefault="00C26F6E" w:rsidP="00C26F6E">
            <w:pPr>
              <w:spacing w:after="200"/>
              <w:jc w:val="center"/>
              <w:rPr>
                <w:rFonts w:ascii="Arial" w:hAnsi="Arial" w:cs="Arial"/>
                <w:sz w:val="20"/>
                <w:szCs w:val="20"/>
              </w:rPr>
            </w:pPr>
            <w:r w:rsidRPr="00C26F6E">
              <w:rPr>
                <w:rFonts w:ascii="Arial" w:hAnsi="Arial" w:cs="Arial"/>
                <w:sz w:val="20"/>
                <w:szCs w:val="20"/>
              </w:rPr>
              <w:t>100%</w:t>
            </w:r>
          </w:p>
        </w:tc>
      </w:tr>
    </w:tbl>
    <w:p w:rsidR="00C26F6E" w:rsidRPr="00C26F6E" w:rsidRDefault="00C26F6E" w:rsidP="00C26F6E">
      <w:pPr>
        <w:widowControl w:val="0"/>
        <w:autoSpaceDE w:val="0"/>
        <w:autoSpaceDN w:val="0"/>
        <w:adjustRightInd w:val="0"/>
        <w:outlineLvl w:val="0"/>
        <w:rPr>
          <w:rFonts w:ascii="Arial" w:hAnsi="Arial" w:cs="Arial"/>
          <w:color w:val="000000"/>
          <w:sz w:val="20"/>
          <w:szCs w:val="20"/>
          <w:u w:color="000000"/>
        </w:rPr>
      </w:pPr>
    </w:p>
    <w:p w:rsidR="001E2C70" w:rsidRDefault="001E2C70" w:rsidP="001E2C70">
      <w:pPr>
        <w:jc w:val="both"/>
        <w:rPr>
          <w:rFonts w:ascii="Arial" w:hAnsi="Arial" w:cs="Arial"/>
          <w:b/>
          <w:sz w:val="20"/>
          <w:szCs w:val="20"/>
        </w:rPr>
      </w:pPr>
    </w:p>
    <w:p w:rsidR="00F7734D" w:rsidRDefault="00F7734D" w:rsidP="001E2C70">
      <w:pPr>
        <w:jc w:val="both"/>
        <w:rPr>
          <w:rFonts w:ascii="Arial" w:hAnsi="Arial" w:cs="Arial"/>
          <w:b/>
          <w:sz w:val="20"/>
          <w:szCs w:val="20"/>
        </w:rPr>
      </w:pPr>
    </w:p>
    <w:p w:rsidR="00C26F6E" w:rsidRDefault="001E2C70" w:rsidP="001E2C70">
      <w:pPr>
        <w:jc w:val="both"/>
        <w:rPr>
          <w:rFonts w:ascii="Arial" w:hAnsi="Arial" w:cs="Arial"/>
          <w:b/>
          <w:sz w:val="20"/>
          <w:szCs w:val="20"/>
        </w:rPr>
      </w:pPr>
      <w:r>
        <w:rPr>
          <w:rFonts w:ascii="Arial" w:hAnsi="Arial" w:cs="Arial"/>
          <w:b/>
          <w:sz w:val="20"/>
          <w:szCs w:val="20"/>
        </w:rPr>
        <w:t xml:space="preserve">2.4. </w:t>
      </w:r>
      <w:r>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Pr>
          <w:rFonts w:ascii="Arial" w:hAnsi="Arial" w:cs="Arial"/>
          <w:b/>
          <w:sz w:val="20"/>
          <w:szCs w:val="20"/>
        </w:rPr>
        <w:t xml:space="preserve">ОТ 12.12.2024 № 1743 </w:t>
      </w:r>
      <w:r>
        <w:rPr>
          <w:rFonts w:ascii="Arial" w:hAnsi="Arial" w:cs="Arial"/>
          <w:sz w:val="20"/>
          <w:szCs w:val="20"/>
        </w:rPr>
        <w:t>«</w:t>
      </w:r>
      <w:r w:rsidR="0011424D" w:rsidRPr="0011424D">
        <w:rPr>
          <w:rFonts w:ascii="Arial" w:hAnsi="Arial" w:cs="Arial"/>
          <w:bCs/>
          <w:color w:val="000000"/>
          <w:sz w:val="20"/>
          <w:szCs w:val="20"/>
        </w:rPr>
        <w:t>Об утверждении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и в дорожном хозяйстве в границах города Куйбышева Куйбышевского района Новосибирской области на 2025 год</w:t>
      </w:r>
      <w:r>
        <w:rPr>
          <w:rFonts w:ascii="Arial" w:hAnsi="Arial" w:cs="Arial"/>
          <w:sz w:val="20"/>
          <w:szCs w:val="20"/>
        </w:rPr>
        <w:t>»</w:t>
      </w:r>
    </w:p>
    <w:p w:rsidR="00C26F6E" w:rsidRDefault="00C26F6E" w:rsidP="002F7C7C">
      <w:pPr>
        <w:jc w:val="center"/>
        <w:rPr>
          <w:rFonts w:ascii="Arial" w:hAnsi="Arial" w:cs="Arial"/>
          <w:b/>
          <w:sz w:val="20"/>
          <w:szCs w:val="20"/>
        </w:rPr>
      </w:pPr>
    </w:p>
    <w:p w:rsidR="0011424D" w:rsidRPr="0011424D" w:rsidRDefault="0011424D" w:rsidP="0011424D">
      <w:pPr>
        <w:shd w:val="clear" w:color="auto" w:fill="FFFFFF"/>
        <w:jc w:val="center"/>
        <w:rPr>
          <w:rFonts w:ascii="Arial" w:hAnsi="Arial" w:cs="Arial"/>
          <w:b/>
          <w:bCs/>
          <w:color w:val="000000"/>
          <w:sz w:val="20"/>
          <w:szCs w:val="20"/>
        </w:rPr>
      </w:pPr>
      <w:r w:rsidRPr="0011424D">
        <w:rPr>
          <w:rFonts w:ascii="Arial" w:hAnsi="Arial" w:cs="Arial"/>
          <w:b/>
          <w:bCs/>
          <w:color w:val="000000"/>
          <w:sz w:val="20"/>
          <w:szCs w:val="20"/>
        </w:rPr>
        <w:t xml:space="preserve">ПОСТАНОВЛЕНИЕ </w:t>
      </w:r>
    </w:p>
    <w:p w:rsidR="0011424D" w:rsidRPr="0011424D" w:rsidRDefault="0011424D" w:rsidP="0011424D">
      <w:pPr>
        <w:keepNext/>
        <w:outlineLvl w:val="2"/>
        <w:rPr>
          <w:rFonts w:ascii="Arial" w:hAnsi="Arial" w:cs="Arial"/>
          <w:b/>
          <w:sz w:val="20"/>
          <w:szCs w:val="20"/>
        </w:rPr>
      </w:pPr>
    </w:p>
    <w:p w:rsidR="0011424D" w:rsidRPr="0011424D" w:rsidRDefault="0011424D" w:rsidP="0011424D">
      <w:pPr>
        <w:keepNext/>
        <w:jc w:val="center"/>
        <w:outlineLvl w:val="2"/>
        <w:rPr>
          <w:rFonts w:ascii="Arial" w:hAnsi="Arial" w:cs="Arial"/>
          <w:sz w:val="20"/>
          <w:szCs w:val="20"/>
        </w:rPr>
      </w:pPr>
      <w:r w:rsidRPr="0011424D">
        <w:rPr>
          <w:rFonts w:ascii="Arial" w:hAnsi="Arial" w:cs="Arial"/>
          <w:sz w:val="20"/>
          <w:szCs w:val="20"/>
        </w:rPr>
        <w:t>12.12.2024 №  1743</w:t>
      </w:r>
    </w:p>
    <w:p w:rsidR="0011424D" w:rsidRPr="0011424D" w:rsidRDefault="0011424D" w:rsidP="0011424D">
      <w:pPr>
        <w:shd w:val="clear" w:color="auto" w:fill="FFFFFF"/>
        <w:rPr>
          <w:rFonts w:ascii="Arial" w:hAnsi="Arial" w:cs="Arial"/>
          <w:b/>
          <w:bCs/>
          <w:color w:val="FF0000"/>
          <w:sz w:val="20"/>
          <w:szCs w:val="20"/>
        </w:rPr>
      </w:pPr>
    </w:p>
    <w:p w:rsidR="0011424D" w:rsidRPr="0011424D" w:rsidRDefault="0011424D" w:rsidP="0011424D">
      <w:pPr>
        <w:widowControl w:val="0"/>
        <w:autoSpaceDE w:val="0"/>
        <w:autoSpaceDN w:val="0"/>
        <w:adjustRightInd w:val="0"/>
        <w:ind w:firstLine="567"/>
        <w:jc w:val="center"/>
        <w:rPr>
          <w:rFonts w:ascii="Arial" w:hAnsi="Arial" w:cs="Arial"/>
          <w:b/>
          <w:bCs/>
          <w:color w:val="000000"/>
          <w:sz w:val="20"/>
          <w:szCs w:val="20"/>
        </w:rPr>
      </w:pPr>
      <w:r w:rsidRPr="0011424D">
        <w:rPr>
          <w:rFonts w:ascii="Arial" w:hAnsi="Arial" w:cs="Arial"/>
          <w:b/>
          <w:bCs/>
          <w:color w:val="000000"/>
          <w:sz w:val="20"/>
          <w:szCs w:val="20"/>
        </w:rPr>
        <w:t>Об утверждении Программы профилактики рисков причинения вреда (ущерба) охраняемым законом ценностям при осуществлении муниципального контроля на автомобильном транспорте и в дорожном хозяйстве в границах города Куйбышева Куйбышевского района Новосибирской области на 2025 год</w:t>
      </w:r>
    </w:p>
    <w:p w:rsidR="0011424D" w:rsidRPr="0011424D" w:rsidRDefault="0011424D" w:rsidP="0011424D">
      <w:pPr>
        <w:widowControl w:val="0"/>
        <w:autoSpaceDE w:val="0"/>
        <w:autoSpaceDN w:val="0"/>
        <w:adjustRightInd w:val="0"/>
        <w:ind w:firstLine="567"/>
        <w:rPr>
          <w:rFonts w:ascii="Arial" w:hAnsi="Arial" w:cs="Arial"/>
          <w:bCs/>
          <w:color w:val="000000"/>
          <w:sz w:val="20"/>
          <w:szCs w:val="20"/>
        </w:rPr>
      </w:pPr>
    </w:p>
    <w:p w:rsidR="0011424D" w:rsidRPr="0011424D" w:rsidRDefault="0011424D" w:rsidP="0011424D">
      <w:pPr>
        <w:widowControl w:val="0"/>
        <w:autoSpaceDE w:val="0"/>
        <w:autoSpaceDN w:val="0"/>
        <w:adjustRightInd w:val="0"/>
        <w:ind w:firstLine="567"/>
        <w:jc w:val="both"/>
        <w:rPr>
          <w:rFonts w:ascii="Arial" w:hAnsi="Arial" w:cs="Arial"/>
          <w:bCs/>
          <w:color w:val="000000"/>
          <w:sz w:val="20"/>
          <w:szCs w:val="20"/>
        </w:rPr>
      </w:pPr>
      <w:r w:rsidRPr="0011424D">
        <w:rPr>
          <w:rFonts w:ascii="Arial" w:hAnsi="Arial" w:cs="Arial"/>
          <w:bCs/>
          <w:color w:val="000000"/>
          <w:sz w:val="20"/>
          <w:szCs w:val="20"/>
        </w:rPr>
        <w:t>В соответствии со статей 44 Федерального закона от 31.07.2020 № 248-ФЗ «О государственном контроле (надзоре) и муниципальном контроле в Российской Федерации», постановлением Правительства Российской Федерации от 25.06.2022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администрация города Куйбышева Куйбышевского района Новосибирской области</w:t>
      </w:r>
    </w:p>
    <w:p w:rsidR="0011424D" w:rsidRPr="0011424D" w:rsidRDefault="0011424D" w:rsidP="0011424D">
      <w:pPr>
        <w:widowControl w:val="0"/>
        <w:autoSpaceDE w:val="0"/>
        <w:autoSpaceDN w:val="0"/>
        <w:adjustRightInd w:val="0"/>
        <w:outlineLvl w:val="0"/>
        <w:rPr>
          <w:rFonts w:ascii="Arial" w:hAnsi="Arial" w:cs="Arial"/>
          <w:color w:val="000000"/>
          <w:sz w:val="20"/>
          <w:szCs w:val="20"/>
          <w:u w:color="000000"/>
        </w:rPr>
      </w:pPr>
      <w:r w:rsidRPr="0011424D">
        <w:rPr>
          <w:rFonts w:ascii="Arial" w:hAnsi="Arial" w:cs="Arial"/>
          <w:color w:val="000000"/>
          <w:sz w:val="20"/>
          <w:szCs w:val="20"/>
          <w:u w:color="000000"/>
        </w:rPr>
        <w:t>ПОСТАНОВЛЯЕТ:</w:t>
      </w:r>
    </w:p>
    <w:p w:rsidR="0011424D" w:rsidRPr="0011424D" w:rsidRDefault="0011424D" w:rsidP="0011424D">
      <w:pPr>
        <w:widowControl w:val="0"/>
        <w:tabs>
          <w:tab w:val="left" w:pos="709"/>
        </w:tabs>
        <w:autoSpaceDE w:val="0"/>
        <w:autoSpaceDN w:val="0"/>
        <w:adjustRightInd w:val="0"/>
        <w:ind w:firstLine="567"/>
        <w:jc w:val="both"/>
        <w:outlineLvl w:val="0"/>
        <w:rPr>
          <w:rFonts w:ascii="Arial" w:hAnsi="Arial" w:cs="Arial"/>
          <w:color w:val="000000"/>
          <w:sz w:val="20"/>
          <w:szCs w:val="20"/>
          <w:u w:color="000000"/>
        </w:rPr>
      </w:pPr>
      <w:r w:rsidRPr="0011424D">
        <w:rPr>
          <w:rFonts w:ascii="Arial" w:hAnsi="Arial" w:cs="Arial"/>
          <w:color w:val="000000"/>
          <w:sz w:val="20"/>
          <w:szCs w:val="20"/>
          <w:u w:color="000000"/>
        </w:rPr>
        <w:t>1. Утвердить Программу профилактики рисков причинения вреда (ущерба) охраняемым законом ценностям при осуществлении муниципального контроля на автомобильном транспорте и в дорожном хозяйстве в границах города Куйбышева Куйбышевского района Новосибирской области на 2025 год согласно приложению.</w:t>
      </w:r>
    </w:p>
    <w:p w:rsidR="0011424D" w:rsidRPr="0011424D" w:rsidRDefault="0011424D" w:rsidP="0011424D">
      <w:pPr>
        <w:jc w:val="both"/>
        <w:rPr>
          <w:rFonts w:ascii="Arial" w:hAnsi="Arial" w:cs="Arial"/>
          <w:sz w:val="20"/>
          <w:szCs w:val="20"/>
        </w:rPr>
      </w:pPr>
      <w:r w:rsidRPr="0011424D">
        <w:rPr>
          <w:rFonts w:ascii="Arial" w:hAnsi="Arial" w:cs="Arial"/>
          <w:sz w:val="20"/>
          <w:szCs w:val="20"/>
        </w:rPr>
        <w:t xml:space="preserve">         2. Управлению делами администрации города Куйбышева (Рукицкая Т.А.)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сети «Интернет» (</w:t>
      </w:r>
      <w:r w:rsidRPr="0011424D">
        <w:rPr>
          <w:rFonts w:ascii="Arial" w:hAnsi="Arial" w:cs="Arial"/>
          <w:sz w:val="20"/>
          <w:szCs w:val="20"/>
          <w:lang w:val="en-US"/>
        </w:rPr>
        <w:t>www</w:t>
      </w:r>
      <w:r w:rsidRPr="0011424D">
        <w:rPr>
          <w:rFonts w:ascii="Arial" w:hAnsi="Arial" w:cs="Arial"/>
          <w:sz w:val="20"/>
          <w:szCs w:val="20"/>
        </w:rPr>
        <w:t>.</w:t>
      </w:r>
      <w:proofErr w:type="spellStart"/>
      <w:r w:rsidRPr="0011424D">
        <w:rPr>
          <w:rFonts w:ascii="Arial" w:hAnsi="Arial" w:cs="Arial"/>
          <w:sz w:val="20"/>
          <w:szCs w:val="20"/>
          <w:lang w:val="en-US"/>
        </w:rPr>
        <w:t>kainsk</w:t>
      </w:r>
      <w:proofErr w:type="spellEnd"/>
      <w:r w:rsidRPr="0011424D">
        <w:rPr>
          <w:rFonts w:ascii="Arial" w:hAnsi="Arial" w:cs="Arial"/>
          <w:sz w:val="20"/>
          <w:szCs w:val="20"/>
        </w:rPr>
        <w:t>.</w:t>
      </w:r>
      <w:proofErr w:type="spellStart"/>
      <w:r w:rsidRPr="0011424D">
        <w:rPr>
          <w:rFonts w:ascii="Arial" w:hAnsi="Arial" w:cs="Arial"/>
          <w:sz w:val="20"/>
          <w:szCs w:val="20"/>
          <w:lang w:val="en-US"/>
        </w:rPr>
        <w:t>nso</w:t>
      </w:r>
      <w:proofErr w:type="spellEnd"/>
      <w:r w:rsidRPr="0011424D">
        <w:rPr>
          <w:rFonts w:ascii="Arial" w:hAnsi="Arial" w:cs="Arial"/>
          <w:sz w:val="20"/>
          <w:szCs w:val="20"/>
        </w:rPr>
        <w:t>.</w:t>
      </w:r>
      <w:proofErr w:type="spellStart"/>
      <w:r w:rsidRPr="0011424D">
        <w:rPr>
          <w:rFonts w:ascii="Arial" w:hAnsi="Arial" w:cs="Arial"/>
          <w:sz w:val="20"/>
          <w:szCs w:val="20"/>
          <w:lang w:val="en-US"/>
        </w:rPr>
        <w:t>ru</w:t>
      </w:r>
      <w:proofErr w:type="spellEnd"/>
      <w:r w:rsidRPr="0011424D">
        <w:rPr>
          <w:rFonts w:ascii="Arial" w:hAnsi="Arial" w:cs="Arial"/>
          <w:sz w:val="20"/>
          <w:szCs w:val="20"/>
        </w:rPr>
        <w:t>).</w:t>
      </w:r>
    </w:p>
    <w:p w:rsidR="0011424D" w:rsidRPr="0011424D" w:rsidRDefault="0011424D" w:rsidP="0011424D">
      <w:pPr>
        <w:jc w:val="both"/>
        <w:rPr>
          <w:rFonts w:ascii="Arial" w:hAnsi="Arial" w:cs="Arial"/>
          <w:sz w:val="20"/>
          <w:szCs w:val="20"/>
        </w:rPr>
      </w:pPr>
      <w:r w:rsidRPr="0011424D">
        <w:rPr>
          <w:rFonts w:ascii="Arial" w:hAnsi="Arial" w:cs="Arial"/>
          <w:sz w:val="20"/>
          <w:szCs w:val="20"/>
        </w:rPr>
        <w:t xml:space="preserve">         3. Контроль за исполнением настоящего постановления возложить на начальника управления строительства, жилищно-коммунального и дорожного хозяйства администрации города Куйбышева Куйбышевского района Новосибирской области А.П. Васильева.</w:t>
      </w:r>
    </w:p>
    <w:p w:rsidR="0011424D" w:rsidRPr="0011424D" w:rsidRDefault="0011424D" w:rsidP="0011424D">
      <w:pPr>
        <w:jc w:val="both"/>
        <w:rPr>
          <w:rFonts w:ascii="Arial" w:hAnsi="Arial" w:cs="Arial"/>
          <w:sz w:val="20"/>
          <w:szCs w:val="20"/>
        </w:rPr>
      </w:pPr>
    </w:p>
    <w:p w:rsidR="0011424D" w:rsidRPr="0011424D" w:rsidRDefault="0011424D" w:rsidP="0011424D">
      <w:pPr>
        <w:suppressAutoHyphens/>
        <w:rPr>
          <w:rFonts w:ascii="Arial" w:hAnsi="Arial" w:cs="Arial"/>
          <w:sz w:val="20"/>
          <w:szCs w:val="20"/>
        </w:rPr>
      </w:pPr>
      <w:r w:rsidRPr="0011424D">
        <w:rPr>
          <w:rFonts w:ascii="Arial" w:hAnsi="Arial" w:cs="Arial"/>
          <w:sz w:val="20"/>
          <w:szCs w:val="20"/>
        </w:rPr>
        <w:t xml:space="preserve">Глава города Куйбышева                                                                </w:t>
      </w:r>
    </w:p>
    <w:p w:rsidR="0011424D" w:rsidRPr="0011424D" w:rsidRDefault="0011424D" w:rsidP="0011424D">
      <w:pPr>
        <w:suppressAutoHyphens/>
        <w:rPr>
          <w:rFonts w:ascii="Arial" w:hAnsi="Arial" w:cs="Arial"/>
          <w:sz w:val="20"/>
          <w:szCs w:val="20"/>
        </w:rPr>
      </w:pPr>
      <w:r w:rsidRPr="0011424D">
        <w:rPr>
          <w:rFonts w:ascii="Arial" w:hAnsi="Arial" w:cs="Arial"/>
          <w:sz w:val="20"/>
          <w:szCs w:val="20"/>
        </w:rPr>
        <w:t xml:space="preserve">Куйбышевского района    </w:t>
      </w:r>
    </w:p>
    <w:p w:rsidR="0011424D" w:rsidRPr="0011424D" w:rsidRDefault="0011424D" w:rsidP="0011424D">
      <w:pPr>
        <w:suppressAutoHyphens/>
        <w:rPr>
          <w:rFonts w:ascii="Arial" w:hAnsi="Arial" w:cs="Arial"/>
          <w:sz w:val="20"/>
          <w:szCs w:val="20"/>
        </w:rPr>
      </w:pPr>
      <w:r w:rsidRPr="0011424D">
        <w:rPr>
          <w:rFonts w:ascii="Arial" w:hAnsi="Arial" w:cs="Arial"/>
          <w:sz w:val="20"/>
          <w:szCs w:val="20"/>
        </w:rPr>
        <w:t xml:space="preserve">Новосибирской области                                                                      А.А. Андронов   </w:t>
      </w:r>
    </w:p>
    <w:p w:rsidR="0011424D" w:rsidRDefault="0011424D" w:rsidP="0011424D">
      <w:pPr>
        <w:suppressAutoHyphens/>
        <w:rPr>
          <w:rFonts w:ascii="Arial" w:hAnsi="Arial" w:cs="Arial"/>
          <w:sz w:val="20"/>
          <w:szCs w:val="20"/>
        </w:rPr>
      </w:pPr>
    </w:p>
    <w:p w:rsidR="0011424D" w:rsidRPr="0011424D" w:rsidRDefault="0011424D" w:rsidP="0011424D">
      <w:pPr>
        <w:widowControl w:val="0"/>
        <w:autoSpaceDE w:val="0"/>
        <w:autoSpaceDN w:val="0"/>
        <w:adjustRightInd w:val="0"/>
        <w:jc w:val="right"/>
        <w:outlineLvl w:val="0"/>
        <w:rPr>
          <w:rFonts w:ascii="Arial" w:hAnsi="Arial" w:cs="Arial"/>
          <w:color w:val="000000"/>
          <w:sz w:val="20"/>
          <w:szCs w:val="20"/>
          <w:u w:color="000000"/>
        </w:rPr>
      </w:pPr>
      <w:r w:rsidRPr="0011424D">
        <w:rPr>
          <w:rFonts w:ascii="Arial" w:hAnsi="Arial" w:cs="Arial"/>
          <w:color w:val="000000"/>
          <w:sz w:val="20"/>
          <w:szCs w:val="20"/>
          <w:u w:color="000000"/>
        </w:rPr>
        <w:lastRenderedPageBreak/>
        <w:t>Приложение</w:t>
      </w:r>
    </w:p>
    <w:p w:rsidR="0011424D" w:rsidRPr="0011424D" w:rsidRDefault="0011424D" w:rsidP="0011424D">
      <w:pPr>
        <w:widowControl w:val="0"/>
        <w:autoSpaceDE w:val="0"/>
        <w:autoSpaceDN w:val="0"/>
        <w:adjustRightInd w:val="0"/>
        <w:jc w:val="right"/>
        <w:outlineLvl w:val="0"/>
        <w:rPr>
          <w:rFonts w:ascii="Arial" w:hAnsi="Arial" w:cs="Arial"/>
          <w:color w:val="000000"/>
          <w:sz w:val="20"/>
          <w:szCs w:val="20"/>
          <w:u w:color="000000"/>
        </w:rPr>
      </w:pPr>
      <w:proofErr w:type="gramStart"/>
      <w:r w:rsidRPr="0011424D">
        <w:rPr>
          <w:rFonts w:ascii="Arial" w:hAnsi="Arial" w:cs="Arial"/>
          <w:color w:val="000000"/>
          <w:sz w:val="20"/>
          <w:szCs w:val="20"/>
          <w:u w:color="000000"/>
        </w:rPr>
        <w:t>к</w:t>
      </w:r>
      <w:proofErr w:type="gramEnd"/>
      <w:r w:rsidRPr="0011424D">
        <w:rPr>
          <w:rFonts w:ascii="Arial" w:hAnsi="Arial" w:cs="Arial"/>
          <w:color w:val="000000"/>
          <w:sz w:val="20"/>
          <w:szCs w:val="20"/>
          <w:u w:color="000000"/>
        </w:rPr>
        <w:t xml:space="preserve"> постановлению администрации</w:t>
      </w:r>
    </w:p>
    <w:p w:rsidR="0011424D" w:rsidRPr="0011424D" w:rsidRDefault="0011424D" w:rsidP="0011424D">
      <w:pPr>
        <w:widowControl w:val="0"/>
        <w:autoSpaceDE w:val="0"/>
        <w:autoSpaceDN w:val="0"/>
        <w:adjustRightInd w:val="0"/>
        <w:jc w:val="right"/>
        <w:outlineLvl w:val="0"/>
        <w:rPr>
          <w:rFonts w:ascii="Arial" w:hAnsi="Arial" w:cs="Arial"/>
          <w:color w:val="000000"/>
          <w:sz w:val="20"/>
          <w:szCs w:val="20"/>
          <w:u w:color="000000"/>
        </w:rPr>
      </w:pPr>
      <w:proofErr w:type="gramStart"/>
      <w:r w:rsidRPr="0011424D">
        <w:rPr>
          <w:rFonts w:ascii="Arial" w:hAnsi="Arial" w:cs="Arial"/>
          <w:color w:val="000000"/>
          <w:sz w:val="20"/>
          <w:szCs w:val="20"/>
          <w:u w:color="000000"/>
        </w:rPr>
        <w:t>города</w:t>
      </w:r>
      <w:proofErr w:type="gramEnd"/>
      <w:r w:rsidRPr="0011424D">
        <w:rPr>
          <w:rFonts w:ascii="Arial" w:hAnsi="Arial" w:cs="Arial"/>
          <w:color w:val="000000"/>
          <w:sz w:val="20"/>
          <w:szCs w:val="20"/>
          <w:u w:color="000000"/>
        </w:rPr>
        <w:t xml:space="preserve"> Куйбышева</w:t>
      </w:r>
    </w:p>
    <w:p w:rsidR="0011424D" w:rsidRPr="0011424D" w:rsidRDefault="0011424D" w:rsidP="0011424D">
      <w:pPr>
        <w:widowControl w:val="0"/>
        <w:autoSpaceDE w:val="0"/>
        <w:autoSpaceDN w:val="0"/>
        <w:adjustRightInd w:val="0"/>
        <w:jc w:val="right"/>
        <w:outlineLvl w:val="0"/>
        <w:rPr>
          <w:rFonts w:ascii="Arial" w:hAnsi="Arial" w:cs="Arial"/>
          <w:bCs/>
          <w:color w:val="000000"/>
          <w:sz w:val="20"/>
          <w:szCs w:val="20"/>
        </w:rPr>
      </w:pPr>
      <w:r w:rsidRPr="0011424D">
        <w:rPr>
          <w:rFonts w:ascii="Arial" w:hAnsi="Arial" w:cs="Arial"/>
          <w:bCs/>
          <w:color w:val="000000"/>
          <w:sz w:val="20"/>
          <w:szCs w:val="20"/>
        </w:rPr>
        <w:t xml:space="preserve">Куйбышевского района </w:t>
      </w:r>
    </w:p>
    <w:p w:rsidR="0011424D" w:rsidRPr="0011424D" w:rsidRDefault="0011424D" w:rsidP="0011424D">
      <w:pPr>
        <w:widowControl w:val="0"/>
        <w:autoSpaceDE w:val="0"/>
        <w:autoSpaceDN w:val="0"/>
        <w:adjustRightInd w:val="0"/>
        <w:jc w:val="right"/>
        <w:outlineLvl w:val="0"/>
        <w:rPr>
          <w:rFonts w:ascii="Arial" w:hAnsi="Arial" w:cs="Arial"/>
          <w:color w:val="000000"/>
          <w:sz w:val="20"/>
          <w:szCs w:val="20"/>
          <w:u w:color="000000"/>
        </w:rPr>
      </w:pPr>
      <w:r w:rsidRPr="0011424D">
        <w:rPr>
          <w:rFonts w:ascii="Arial" w:hAnsi="Arial" w:cs="Arial"/>
          <w:bCs/>
          <w:color w:val="000000"/>
          <w:sz w:val="20"/>
          <w:szCs w:val="20"/>
        </w:rPr>
        <w:t>Новосибирской области</w:t>
      </w:r>
    </w:p>
    <w:p w:rsidR="0011424D" w:rsidRPr="0011424D" w:rsidRDefault="0011424D" w:rsidP="0011424D">
      <w:pPr>
        <w:widowControl w:val="0"/>
        <w:autoSpaceDE w:val="0"/>
        <w:autoSpaceDN w:val="0"/>
        <w:adjustRightInd w:val="0"/>
        <w:jc w:val="right"/>
        <w:outlineLvl w:val="0"/>
        <w:rPr>
          <w:rFonts w:ascii="Arial" w:hAnsi="Arial" w:cs="Arial"/>
          <w:color w:val="000000"/>
          <w:sz w:val="20"/>
          <w:szCs w:val="20"/>
          <w:u w:color="000000"/>
        </w:rPr>
      </w:pPr>
      <w:r w:rsidRPr="0011424D">
        <w:rPr>
          <w:rFonts w:ascii="Arial" w:hAnsi="Arial" w:cs="Arial"/>
          <w:color w:val="000000"/>
          <w:sz w:val="20"/>
          <w:szCs w:val="20"/>
          <w:u w:color="000000"/>
        </w:rPr>
        <w:t>От 12.12.2024 № 1743</w:t>
      </w:r>
    </w:p>
    <w:p w:rsidR="0011424D" w:rsidRPr="0011424D" w:rsidRDefault="0011424D" w:rsidP="0011424D">
      <w:pPr>
        <w:widowControl w:val="0"/>
        <w:autoSpaceDE w:val="0"/>
        <w:autoSpaceDN w:val="0"/>
        <w:adjustRightInd w:val="0"/>
        <w:ind w:firstLine="567"/>
        <w:jc w:val="center"/>
        <w:outlineLvl w:val="0"/>
        <w:rPr>
          <w:rFonts w:ascii="Arial" w:hAnsi="Arial" w:cs="Arial"/>
          <w:color w:val="000000"/>
          <w:sz w:val="20"/>
          <w:szCs w:val="20"/>
          <w:u w:color="000000"/>
        </w:rPr>
      </w:pPr>
    </w:p>
    <w:p w:rsidR="0011424D" w:rsidRPr="0011424D" w:rsidRDefault="0011424D" w:rsidP="0011424D">
      <w:pPr>
        <w:spacing w:after="200"/>
        <w:jc w:val="center"/>
        <w:rPr>
          <w:rFonts w:ascii="Arial" w:hAnsi="Arial" w:cs="Arial"/>
          <w:b/>
          <w:sz w:val="20"/>
          <w:szCs w:val="20"/>
        </w:rPr>
      </w:pPr>
      <w:r w:rsidRPr="0011424D">
        <w:rPr>
          <w:rFonts w:ascii="Arial" w:hAnsi="Arial" w:cs="Arial"/>
          <w:b/>
          <w:sz w:val="20"/>
          <w:szCs w:val="20"/>
        </w:rPr>
        <w:t>Программа профилактики рисков причинения вреда (ущерба) охраняемым законом ценностям в рамках муниципального контроля на автомобильном транспорте и в дорожном хозяйстве в границах города Куйбышева Куйбышевского района Новосибирской области на 2025 год.</w:t>
      </w:r>
    </w:p>
    <w:p w:rsidR="0011424D" w:rsidRPr="0011424D" w:rsidRDefault="0011424D" w:rsidP="0011424D">
      <w:pPr>
        <w:numPr>
          <w:ilvl w:val="0"/>
          <w:numId w:val="36"/>
        </w:numPr>
        <w:tabs>
          <w:tab w:val="left" w:pos="426"/>
          <w:tab w:val="left" w:pos="709"/>
        </w:tabs>
        <w:ind w:left="0" w:firstLine="709"/>
        <w:jc w:val="both"/>
        <w:rPr>
          <w:rFonts w:ascii="Arial" w:hAnsi="Arial" w:cs="Arial"/>
          <w:sz w:val="20"/>
          <w:szCs w:val="20"/>
        </w:rPr>
      </w:pPr>
      <w:r w:rsidRPr="0011424D">
        <w:rPr>
          <w:rFonts w:ascii="Arial" w:hAnsi="Arial" w:cs="Arial"/>
          <w:sz w:val="20"/>
          <w:szCs w:val="20"/>
        </w:rPr>
        <w:t>Настоящая программа профилактики рисков причинения вреда (ущерба) охраняемым законом ценностям при осуществлении муниципального контроля на автомобильном транспорте и в дорожном хозяйстве в границах города Куйбышева Куйбышевского района Новосибирской области на 2025 год (далее – Программа) устанавливает порядок проведения профилактических мероприятий, направленных на предупреждение причинения вреда (ущерба) охраняемым законом ценностям при осуществлении муниципального контроля на автомобильном транспорте ив дорожном хозяйстве в границах города Куйбышева Куйбышевского района Новосибирской области.</w:t>
      </w:r>
    </w:p>
    <w:p w:rsidR="0011424D" w:rsidRPr="0011424D" w:rsidRDefault="0011424D" w:rsidP="0011424D">
      <w:pPr>
        <w:ind w:firstLine="567"/>
        <w:jc w:val="both"/>
        <w:rPr>
          <w:rFonts w:ascii="Arial" w:hAnsi="Arial" w:cs="Arial"/>
          <w:sz w:val="20"/>
          <w:szCs w:val="20"/>
        </w:rPr>
      </w:pPr>
      <w:r w:rsidRPr="0011424D">
        <w:rPr>
          <w:rFonts w:ascii="Arial" w:hAnsi="Arial" w:cs="Arial"/>
          <w:sz w:val="20"/>
          <w:szCs w:val="20"/>
        </w:rPr>
        <w:t>2.  С принятием Федерального закона от 11.06.2021 №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 (далее – Федеральный закон № 170-ФЗ) к предмету муниципального контроля на автомобильном транспорте и дорожном хозяйстве в границах города Куйбышева Куйбышевского района Новосибирской области (далее – муниципальный контроль на автомобильном транспорте) отнесено соблюдение юридическими лицами, индивидуальными предпринимателями, гражданами (далее – контролируемые лица) обязательных требований:</w:t>
      </w:r>
    </w:p>
    <w:p w:rsidR="0011424D" w:rsidRPr="0011424D" w:rsidRDefault="0011424D" w:rsidP="0011424D">
      <w:pPr>
        <w:ind w:firstLine="851"/>
        <w:jc w:val="both"/>
        <w:rPr>
          <w:rFonts w:ascii="Arial" w:hAnsi="Arial" w:cs="Arial"/>
          <w:sz w:val="20"/>
          <w:szCs w:val="20"/>
        </w:rPr>
      </w:pPr>
      <w:proofErr w:type="gramStart"/>
      <w:r w:rsidRPr="0011424D">
        <w:rPr>
          <w:rFonts w:ascii="Arial" w:hAnsi="Arial" w:cs="Arial"/>
          <w:sz w:val="20"/>
          <w:szCs w:val="20"/>
        </w:rPr>
        <w:t>а</w:t>
      </w:r>
      <w:proofErr w:type="gramEnd"/>
      <w:r w:rsidRPr="0011424D">
        <w:rPr>
          <w:rFonts w:ascii="Arial" w:hAnsi="Arial" w:cs="Arial"/>
          <w:sz w:val="20"/>
          <w:szCs w:val="20"/>
        </w:rPr>
        <w:t>) в области автомобильных дорог и дорожной деятельности, установленных в отношении автомобильных дорог общего пользования местного значения города Куйбышева Куйбышевского района Новосибирской области:</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к эксплуатации объектов дорожного сервиса, размещенных в полосах отвода и (или) придорожных полосах автомобильных дорог общего пользования;</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11424D" w:rsidRPr="0011424D" w:rsidRDefault="0011424D" w:rsidP="0011424D">
      <w:pPr>
        <w:ind w:firstLine="709"/>
        <w:jc w:val="both"/>
        <w:rPr>
          <w:rFonts w:ascii="Arial" w:hAnsi="Arial" w:cs="Arial"/>
          <w:sz w:val="20"/>
          <w:szCs w:val="20"/>
        </w:rPr>
      </w:pPr>
      <w:proofErr w:type="gramStart"/>
      <w:r w:rsidRPr="0011424D">
        <w:rPr>
          <w:rFonts w:ascii="Arial" w:hAnsi="Arial" w:cs="Arial"/>
          <w:sz w:val="20"/>
          <w:szCs w:val="20"/>
        </w:rPr>
        <w:t>б</w:t>
      </w:r>
      <w:proofErr w:type="gramEnd"/>
      <w:r w:rsidRPr="0011424D">
        <w:rPr>
          <w:rFonts w:ascii="Arial" w:hAnsi="Arial" w:cs="Arial"/>
          <w:sz w:val="20"/>
          <w:szCs w:val="20"/>
        </w:rPr>
        <w:t>)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3.  Объектами муниципального контроля на автомобильном транспорте являются:</w:t>
      </w:r>
    </w:p>
    <w:p w:rsidR="0011424D" w:rsidRPr="0011424D" w:rsidRDefault="0011424D" w:rsidP="0011424D">
      <w:pPr>
        <w:ind w:firstLine="709"/>
        <w:jc w:val="both"/>
        <w:rPr>
          <w:rFonts w:ascii="Arial" w:hAnsi="Arial" w:cs="Arial"/>
          <w:sz w:val="20"/>
          <w:szCs w:val="20"/>
        </w:rPr>
      </w:pPr>
      <w:proofErr w:type="gramStart"/>
      <w:r w:rsidRPr="0011424D">
        <w:rPr>
          <w:rFonts w:ascii="Arial" w:hAnsi="Arial" w:cs="Arial"/>
          <w:sz w:val="20"/>
          <w:szCs w:val="20"/>
        </w:rPr>
        <w:t>а</w:t>
      </w:r>
      <w:proofErr w:type="gramEnd"/>
      <w:r w:rsidRPr="0011424D">
        <w:rPr>
          <w:rFonts w:ascii="Arial" w:hAnsi="Arial" w:cs="Arial"/>
          <w:sz w:val="20"/>
          <w:szCs w:val="20"/>
        </w:rPr>
        <w:t>)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деятельность по использованию полос отвода и (или) придорожных полос автомобильных дорог общего пользования местного значения;</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11424D" w:rsidRPr="0011424D" w:rsidRDefault="0011424D" w:rsidP="0011424D">
      <w:pPr>
        <w:ind w:firstLine="709"/>
        <w:jc w:val="both"/>
        <w:rPr>
          <w:rFonts w:ascii="Arial" w:hAnsi="Arial" w:cs="Arial"/>
          <w:sz w:val="20"/>
          <w:szCs w:val="20"/>
        </w:rPr>
      </w:pPr>
      <w:proofErr w:type="gramStart"/>
      <w:r w:rsidRPr="0011424D">
        <w:rPr>
          <w:rFonts w:ascii="Arial" w:hAnsi="Arial" w:cs="Arial"/>
          <w:sz w:val="20"/>
          <w:szCs w:val="20"/>
        </w:rPr>
        <w:t>б</w:t>
      </w:r>
      <w:proofErr w:type="gramEnd"/>
      <w:r w:rsidRPr="0011424D">
        <w:rPr>
          <w:rFonts w:ascii="Arial" w:hAnsi="Arial" w:cs="Arial"/>
          <w:sz w:val="20"/>
          <w:szCs w:val="20"/>
        </w:rPr>
        <w:t>)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внесение платы за 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xml:space="preserve">- внесение платы в счет возмещения вреда, причиняемого </w:t>
      </w:r>
      <w:proofErr w:type="spellStart"/>
      <w:r w:rsidRPr="0011424D">
        <w:rPr>
          <w:rFonts w:ascii="Arial" w:hAnsi="Arial" w:cs="Arial"/>
          <w:sz w:val="20"/>
          <w:szCs w:val="20"/>
        </w:rPr>
        <w:t>тяжеловестными</w:t>
      </w:r>
      <w:proofErr w:type="spellEnd"/>
      <w:r w:rsidRPr="0011424D">
        <w:rPr>
          <w:rFonts w:ascii="Arial" w:hAnsi="Arial" w:cs="Arial"/>
          <w:sz w:val="20"/>
          <w:szCs w:val="20"/>
        </w:rPr>
        <w:t xml:space="preserve"> транспортными средствами при движении по автомобильным дорогам местного значения;</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внесение платы за присоединение объектов дорожного сервиса к автомобильным дорогам общего пользования местного значения;</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lastRenderedPageBreak/>
        <w:t>- дорожно-строительные материалы, указанные в положении № 1 к техническому регламенту Таможенного союза «Безопасность автомобильных дорог» (ТР ТС 014/2011);</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дорожно-строительные изделия, указанные в приложении № 2 к техническому регламенту Таможенного союза «Безопасность автомобильных дорог» (ТР ТС 014/2011);</w:t>
      </w:r>
    </w:p>
    <w:p w:rsidR="0011424D" w:rsidRPr="0011424D" w:rsidRDefault="0011424D" w:rsidP="0011424D">
      <w:pPr>
        <w:ind w:firstLine="709"/>
        <w:jc w:val="both"/>
        <w:rPr>
          <w:rFonts w:ascii="Arial" w:hAnsi="Arial" w:cs="Arial"/>
          <w:sz w:val="20"/>
          <w:szCs w:val="20"/>
        </w:rPr>
      </w:pPr>
      <w:proofErr w:type="gramStart"/>
      <w:r w:rsidRPr="0011424D">
        <w:rPr>
          <w:rFonts w:ascii="Arial" w:hAnsi="Arial" w:cs="Arial"/>
          <w:sz w:val="20"/>
          <w:szCs w:val="20"/>
        </w:rPr>
        <w:t>в</w:t>
      </w:r>
      <w:proofErr w:type="gramEnd"/>
      <w:r w:rsidRPr="0011424D">
        <w:rPr>
          <w:rFonts w:ascii="Arial" w:hAnsi="Arial" w:cs="Arial"/>
          <w:sz w:val="20"/>
          <w:szCs w:val="20"/>
        </w:rPr>
        <w:t>) в рамках пункта 3 части 1 статьи 16 Федерального закона от 31.07.2020 № 248-ФЗ «О государственном контроле (надзоре) и муниципальном контроле в Российской Федерации»:</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объекты дорожного сервиса, размещенные в полосах отвода и (или) придорожных полосах автомобильных дорог общего пользования местного значения;</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придорожные полосы и полосы отвода автомобильных дорог общего пользования местного значения;</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автомобильная дорога общего пользования местного значения и искусственные дорожные сооружения на ней;</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xml:space="preserve">- примыкания к автомобильным дорогам местного значения, в том числе примыкания объектов дорожного сервиса. </w:t>
      </w:r>
    </w:p>
    <w:p w:rsidR="0011424D" w:rsidRPr="0011424D" w:rsidRDefault="0011424D" w:rsidP="0011424D">
      <w:pPr>
        <w:ind w:firstLine="709"/>
        <w:jc w:val="both"/>
        <w:rPr>
          <w:rFonts w:ascii="Arial" w:hAnsi="Arial" w:cs="Arial"/>
          <w:sz w:val="20"/>
          <w:szCs w:val="20"/>
        </w:rPr>
      </w:pPr>
    </w:p>
    <w:p w:rsidR="0011424D" w:rsidRPr="0011424D" w:rsidRDefault="0011424D" w:rsidP="0011424D">
      <w:pPr>
        <w:numPr>
          <w:ilvl w:val="0"/>
          <w:numId w:val="38"/>
        </w:numPr>
        <w:spacing w:after="200"/>
        <w:jc w:val="center"/>
        <w:rPr>
          <w:rFonts w:ascii="Arial" w:hAnsi="Arial" w:cs="Arial"/>
          <w:b/>
          <w:sz w:val="20"/>
          <w:szCs w:val="20"/>
        </w:rPr>
      </w:pPr>
      <w:r w:rsidRPr="0011424D">
        <w:rPr>
          <w:rFonts w:ascii="Arial" w:hAnsi="Arial" w:cs="Arial"/>
          <w:b/>
          <w:sz w:val="20"/>
          <w:szCs w:val="20"/>
        </w:rPr>
        <w:t>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Администрацией за 9 месяцев 2024 года проведено 0 проверок соблюдения действующего законодательства Российской Федерации в указанной сфере.</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В рамках профилактики рисков причинении вреда (ущерба) охраняемым законом ценностям администрацией в 2024 осуществляются следующие мероприятия:</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осуществления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обеспечение регулярного обобщения практики осуществления муниципального контроля и размещение на официальном 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 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1424D" w:rsidRPr="0011424D" w:rsidRDefault="0011424D" w:rsidP="0011424D">
      <w:pPr>
        <w:ind w:firstLine="709"/>
        <w:jc w:val="both"/>
        <w:rPr>
          <w:rFonts w:ascii="Arial" w:hAnsi="Arial" w:cs="Arial"/>
          <w:sz w:val="20"/>
          <w:szCs w:val="20"/>
        </w:rPr>
      </w:pPr>
      <w:r w:rsidRPr="0011424D">
        <w:rPr>
          <w:rFonts w:ascii="Arial" w:hAnsi="Arial" w:cs="Arial"/>
          <w:sz w:val="20"/>
          <w:szCs w:val="20"/>
        </w:rPr>
        <w:t>За 9 месяцев 2024 года администрацией выдано 0 предостережений о недопустимости нарушений обязательных требований.</w:t>
      </w:r>
    </w:p>
    <w:p w:rsidR="0011424D" w:rsidRPr="0011424D" w:rsidRDefault="0011424D" w:rsidP="0011424D">
      <w:pPr>
        <w:ind w:firstLine="709"/>
        <w:jc w:val="both"/>
        <w:rPr>
          <w:rFonts w:ascii="Arial" w:hAnsi="Arial" w:cs="Arial"/>
          <w:sz w:val="20"/>
          <w:szCs w:val="20"/>
        </w:rPr>
      </w:pPr>
    </w:p>
    <w:p w:rsidR="0011424D" w:rsidRPr="0011424D" w:rsidRDefault="0011424D" w:rsidP="00F7734D">
      <w:pPr>
        <w:numPr>
          <w:ilvl w:val="0"/>
          <w:numId w:val="38"/>
        </w:numPr>
        <w:spacing w:line="276" w:lineRule="auto"/>
        <w:jc w:val="center"/>
        <w:rPr>
          <w:rFonts w:ascii="Arial" w:hAnsi="Arial" w:cs="Arial"/>
          <w:b/>
          <w:sz w:val="20"/>
          <w:szCs w:val="20"/>
        </w:rPr>
      </w:pPr>
      <w:r w:rsidRPr="0011424D">
        <w:rPr>
          <w:rFonts w:ascii="Arial" w:hAnsi="Arial" w:cs="Arial"/>
          <w:b/>
          <w:sz w:val="20"/>
          <w:szCs w:val="20"/>
        </w:rPr>
        <w:t>Цели и задачи реализации Программы.</w:t>
      </w:r>
    </w:p>
    <w:p w:rsidR="0011424D" w:rsidRPr="0011424D" w:rsidRDefault="0011424D" w:rsidP="0011424D">
      <w:pPr>
        <w:numPr>
          <w:ilvl w:val="1"/>
          <w:numId w:val="38"/>
        </w:numPr>
        <w:rPr>
          <w:rFonts w:ascii="Arial" w:hAnsi="Arial" w:cs="Arial"/>
          <w:sz w:val="20"/>
          <w:szCs w:val="20"/>
        </w:rPr>
      </w:pPr>
      <w:r w:rsidRPr="0011424D">
        <w:rPr>
          <w:rFonts w:ascii="Arial" w:hAnsi="Arial" w:cs="Arial"/>
          <w:sz w:val="20"/>
          <w:szCs w:val="20"/>
        </w:rPr>
        <w:t>Целями профилактической работы являются:</w:t>
      </w:r>
    </w:p>
    <w:p w:rsidR="0011424D" w:rsidRPr="0011424D" w:rsidRDefault="0011424D" w:rsidP="0011424D">
      <w:pPr>
        <w:numPr>
          <w:ilvl w:val="0"/>
          <w:numId w:val="39"/>
        </w:numPr>
        <w:ind w:left="0" w:firstLine="0"/>
        <w:jc w:val="both"/>
        <w:rPr>
          <w:rFonts w:ascii="Arial" w:hAnsi="Arial" w:cs="Arial"/>
          <w:sz w:val="20"/>
          <w:szCs w:val="20"/>
        </w:rPr>
      </w:pPr>
      <w:proofErr w:type="gramStart"/>
      <w:r w:rsidRPr="0011424D">
        <w:rPr>
          <w:rFonts w:ascii="Arial" w:hAnsi="Arial" w:cs="Arial"/>
          <w:sz w:val="20"/>
          <w:szCs w:val="20"/>
        </w:rPr>
        <w:t>предупреждение</w:t>
      </w:r>
      <w:proofErr w:type="gramEnd"/>
      <w:r w:rsidRPr="0011424D">
        <w:rPr>
          <w:rFonts w:ascii="Arial" w:hAnsi="Arial" w:cs="Arial"/>
          <w:sz w:val="20"/>
          <w:szCs w:val="20"/>
        </w:rPr>
        <w:t xml:space="preserve"> нарушений обязательных требований в сфере дорожной деятельности в отношении автомобильных дорог общего пользования местного значения в границах города Куйбышева Куйбышевского района Новосибирской области, в сфере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11424D" w:rsidRPr="0011424D" w:rsidRDefault="0011424D" w:rsidP="0011424D">
      <w:pPr>
        <w:numPr>
          <w:ilvl w:val="0"/>
          <w:numId w:val="39"/>
        </w:numPr>
        <w:ind w:left="0" w:firstLine="0"/>
        <w:jc w:val="both"/>
        <w:rPr>
          <w:rFonts w:ascii="Arial" w:hAnsi="Arial" w:cs="Arial"/>
          <w:sz w:val="20"/>
          <w:szCs w:val="20"/>
        </w:rPr>
      </w:pPr>
      <w:proofErr w:type="gramStart"/>
      <w:r w:rsidRPr="0011424D">
        <w:rPr>
          <w:rFonts w:ascii="Arial" w:hAnsi="Arial" w:cs="Arial"/>
          <w:sz w:val="20"/>
          <w:szCs w:val="20"/>
        </w:rPr>
        <w:t>предотвращения</w:t>
      </w:r>
      <w:proofErr w:type="gramEnd"/>
      <w:r w:rsidRPr="0011424D">
        <w:rPr>
          <w:rFonts w:ascii="Arial" w:hAnsi="Arial" w:cs="Arial"/>
          <w:sz w:val="20"/>
          <w:szCs w:val="20"/>
        </w:rPr>
        <w:t xml:space="preserve"> угрозы причинения, либо причинение вреда объектам муниципальной собственности города Куйбышева Куйбышевского района Новосибирской области;</w:t>
      </w:r>
    </w:p>
    <w:p w:rsidR="0011424D" w:rsidRPr="0011424D" w:rsidRDefault="0011424D" w:rsidP="0011424D">
      <w:pPr>
        <w:numPr>
          <w:ilvl w:val="0"/>
          <w:numId w:val="39"/>
        </w:numPr>
        <w:ind w:left="0" w:firstLine="0"/>
        <w:jc w:val="both"/>
        <w:rPr>
          <w:rFonts w:ascii="Arial" w:hAnsi="Arial" w:cs="Arial"/>
          <w:sz w:val="20"/>
          <w:szCs w:val="20"/>
        </w:rPr>
      </w:pPr>
      <w:proofErr w:type="gramStart"/>
      <w:r w:rsidRPr="0011424D">
        <w:rPr>
          <w:rFonts w:ascii="Arial" w:hAnsi="Arial" w:cs="Arial"/>
          <w:sz w:val="20"/>
          <w:szCs w:val="20"/>
        </w:rPr>
        <w:t>устранение</w:t>
      </w:r>
      <w:proofErr w:type="gramEnd"/>
      <w:r w:rsidRPr="0011424D">
        <w:rPr>
          <w:rFonts w:ascii="Arial" w:hAnsi="Arial" w:cs="Arial"/>
          <w:sz w:val="20"/>
          <w:szCs w:val="20"/>
        </w:rPr>
        <w:t xml:space="preserve"> существующих и потенциальных условий, причин и факторов, способных привести к нарушению обязательных требований и угрозе причинения вреда;</w:t>
      </w:r>
    </w:p>
    <w:p w:rsidR="0011424D" w:rsidRPr="0011424D" w:rsidRDefault="0011424D" w:rsidP="0011424D">
      <w:pPr>
        <w:numPr>
          <w:ilvl w:val="0"/>
          <w:numId w:val="39"/>
        </w:numPr>
        <w:ind w:left="0" w:firstLine="0"/>
        <w:jc w:val="both"/>
        <w:rPr>
          <w:rFonts w:ascii="Arial" w:hAnsi="Arial" w:cs="Arial"/>
          <w:sz w:val="20"/>
          <w:szCs w:val="20"/>
        </w:rPr>
      </w:pPr>
      <w:proofErr w:type="gramStart"/>
      <w:r w:rsidRPr="0011424D">
        <w:rPr>
          <w:rFonts w:ascii="Arial" w:hAnsi="Arial" w:cs="Arial"/>
          <w:sz w:val="20"/>
          <w:szCs w:val="20"/>
        </w:rPr>
        <w:t>формирование</w:t>
      </w:r>
      <w:proofErr w:type="gramEnd"/>
      <w:r w:rsidRPr="0011424D">
        <w:rPr>
          <w:rFonts w:ascii="Arial" w:hAnsi="Arial" w:cs="Arial"/>
          <w:sz w:val="20"/>
          <w:szCs w:val="20"/>
        </w:rPr>
        <w:t xml:space="preserve"> моделей социально ответственного, добросовестного, правового поведения контролируемых лиц;</w:t>
      </w:r>
    </w:p>
    <w:p w:rsidR="0011424D" w:rsidRPr="0011424D" w:rsidRDefault="0011424D" w:rsidP="0011424D">
      <w:pPr>
        <w:numPr>
          <w:ilvl w:val="0"/>
          <w:numId w:val="39"/>
        </w:numPr>
        <w:ind w:left="0" w:firstLine="0"/>
        <w:jc w:val="both"/>
        <w:rPr>
          <w:rFonts w:ascii="Arial" w:hAnsi="Arial" w:cs="Arial"/>
          <w:sz w:val="20"/>
          <w:szCs w:val="20"/>
        </w:rPr>
      </w:pPr>
      <w:proofErr w:type="gramStart"/>
      <w:r w:rsidRPr="0011424D">
        <w:rPr>
          <w:rFonts w:ascii="Arial" w:hAnsi="Arial" w:cs="Arial"/>
          <w:sz w:val="20"/>
          <w:szCs w:val="20"/>
        </w:rPr>
        <w:t>повышение</w:t>
      </w:r>
      <w:proofErr w:type="gramEnd"/>
      <w:r w:rsidRPr="0011424D">
        <w:rPr>
          <w:rFonts w:ascii="Arial" w:hAnsi="Arial" w:cs="Arial"/>
          <w:sz w:val="20"/>
          <w:szCs w:val="20"/>
        </w:rPr>
        <w:t xml:space="preserve"> прозрачности системы контрольно-надзорной деятельности;</w:t>
      </w:r>
    </w:p>
    <w:p w:rsidR="0011424D" w:rsidRPr="0011424D" w:rsidRDefault="0011424D" w:rsidP="0011424D">
      <w:pPr>
        <w:numPr>
          <w:ilvl w:val="1"/>
          <w:numId w:val="38"/>
        </w:numPr>
        <w:tabs>
          <w:tab w:val="left" w:pos="709"/>
        </w:tabs>
        <w:spacing w:line="276" w:lineRule="auto"/>
        <w:jc w:val="both"/>
        <w:rPr>
          <w:rFonts w:ascii="Arial" w:hAnsi="Arial" w:cs="Arial"/>
          <w:sz w:val="20"/>
          <w:szCs w:val="20"/>
        </w:rPr>
      </w:pPr>
      <w:r w:rsidRPr="0011424D">
        <w:rPr>
          <w:rFonts w:ascii="Arial" w:hAnsi="Arial" w:cs="Arial"/>
          <w:sz w:val="20"/>
          <w:szCs w:val="20"/>
        </w:rPr>
        <w:t>Задачами реализации Программы являются:</w:t>
      </w:r>
    </w:p>
    <w:p w:rsidR="0011424D" w:rsidRPr="0011424D" w:rsidRDefault="0011424D" w:rsidP="0011424D">
      <w:pPr>
        <w:numPr>
          <w:ilvl w:val="0"/>
          <w:numId w:val="37"/>
        </w:numPr>
        <w:tabs>
          <w:tab w:val="left" w:pos="709"/>
        </w:tabs>
        <w:spacing w:line="276" w:lineRule="auto"/>
        <w:ind w:left="0" w:firstLine="0"/>
        <w:jc w:val="both"/>
        <w:rPr>
          <w:rFonts w:ascii="Arial" w:hAnsi="Arial" w:cs="Arial"/>
          <w:sz w:val="20"/>
          <w:szCs w:val="20"/>
        </w:rPr>
      </w:pPr>
      <w:proofErr w:type="gramStart"/>
      <w:r w:rsidRPr="0011424D">
        <w:rPr>
          <w:rFonts w:ascii="Arial" w:hAnsi="Arial" w:cs="Arial"/>
          <w:sz w:val="20"/>
          <w:szCs w:val="20"/>
        </w:rPr>
        <w:t>оценка</w:t>
      </w:r>
      <w:proofErr w:type="gramEnd"/>
      <w:r w:rsidRPr="0011424D">
        <w:rPr>
          <w:rFonts w:ascii="Arial" w:hAnsi="Arial" w:cs="Arial"/>
          <w:sz w:val="20"/>
          <w:szCs w:val="20"/>
        </w:rPr>
        <w:t xml:space="preserve"> возможной угрозы причинения вреда (ущерба) объектам муниципальной собственности города Куйбышева Куйбышевского района Новосибирской области, выработка и реализация профилактических мер, способствующих ее снижению;</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lastRenderedPageBreak/>
        <w:t>2)</w:t>
      </w:r>
      <w:r>
        <w:rPr>
          <w:rFonts w:ascii="Arial" w:hAnsi="Arial" w:cs="Arial"/>
          <w:sz w:val="20"/>
          <w:szCs w:val="20"/>
        </w:rPr>
        <w:t xml:space="preserve"> </w:t>
      </w:r>
      <w:r w:rsidRPr="0011424D">
        <w:rPr>
          <w:rFonts w:ascii="Arial" w:hAnsi="Arial" w:cs="Arial"/>
          <w:sz w:val="20"/>
          <w:szCs w:val="20"/>
        </w:rPr>
        <w:t>выявление факторов угрозы причинения вреда (ущерба), причин и условий, способствующих нарушению обязательных требований, определение способов устранения или снижения угрозы;</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3) создание условий для изменения ценностного отношения контролируемых лиц к рисковому поведению, формирования позитивной ответственности за свое поведение, поддержания мотивации к добросовестному поведению;</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4) регулярная ревизия обязательных требований и принятия мер к обеспечению реального влияния на подконтрольную сферу комплекса обязательных требований, соблюдение которых составляет предмет муниципального контроля;</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5)</w:t>
      </w:r>
      <w:r>
        <w:rPr>
          <w:rFonts w:ascii="Arial" w:hAnsi="Arial" w:cs="Arial"/>
          <w:sz w:val="20"/>
          <w:szCs w:val="20"/>
        </w:rPr>
        <w:t xml:space="preserve"> </w:t>
      </w:r>
      <w:r w:rsidRPr="0011424D">
        <w:rPr>
          <w:rFonts w:ascii="Arial" w:hAnsi="Arial" w:cs="Arial"/>
          <w:sz w:val="20"/>
          <w:szCs w:val="20"/>
        </w:rPr>
        <w:t>формирование единого понимания обязательных требований у всех участников контрольно-надзорной деятельности;</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6) создание и внедрение мер системы позитивной профилактики; повышения уровня правовой грамотности контролируемых лиц, в том числе путем обеспечения доступности информации об обязательных требованиях и необходимых мерах по их исполнению;</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7) снижение издержек контрольно-надзорной деятельности и административной нагрузки на контролируемых лиц.</w:t>
      </w:r>
    </w:p>
    <w:p w:rsidR="0011424D" w:rsidRPr="0011424D" w:rsidRDefault="0011424D" w:rsidP="0011424D">
      <w:pPr>
        <w:tabs>
          <w:tab w:val="left" w:pos="0"/>
        </w:tabs>
        <w:ind w:firstLine="709"/>
        <w:jc w:val="both"/>
        <w:rPr>
          <w:rFonts w:ascii="Arial" w:hAnsi="Arial" w:cs="Arial"/>
          <w:sz w:val="20"/>
          <w:szCs w:val="20"/>
        </w:rPr>
      </w:pPr>
    </w:p>
    <w:p w:rsidR="0011424D" w:rsidRPr="0011424D" w:rsidRDefault="0011424D" w:rsidP="0011424D">
      <w:pPr>
        <w:numPr>
          <w:ilvl w:val="0"/>
          <w:numId w:val="38"/>
        </w:numPr>
        <w:tabs>
          <w:tab w:val="left" w:pos="0"/>
        </w:tabs>
        <w:spacing w:line="276" w:lineRule="auto"/>
        <w:ind w:left="0" w:firstLine="0"/>
        <w:jc w:val="center"/>
        <w:rPr>
          <w:rFonts w:ascii="Arial" w:hAnsi="Arial" w:cs="Arial"/>
          <w:b/>
          <w:sz w:val="20"/>
          <w:szCs w:val="20"/>
        </w:rPr>
      </w:pPr>
      <w:r w:rsidRPr="0011424D">
        <w:rPr>
          <w:rFonts w:ascii="Arial" w:hAnsi="Arial" w:cs="Arial"/>
          <w:b/>
          <w:sz w:val="20"/>
          <w:szCs w:val="20"/>
        </w:rPr>
        <w:t>Перечень профилактических мероприятий, сроки (периодичность) их проведения.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5"/>
        <w:gridCol w:w="2574"/>
        <w:gridCol w:w="2484"/>
        <w:gridCol w:w="2094"/>
        <w:gridCol w:w="1887"/>
      </w:tblGrid>
      <w:tr w:rsidR="0011424D" w:rsidRPr="0011424D" w:rsidTr="0011424D">
        <w:tc>
          <w:tcPr>
            <w:tcW w:w="545" w:type="dxa"/>
            <w:shd w:val="clear" w:color="auto" w:fill="auto"/>
          </w:tcPr>
          <w:p w:rsidR="0011424D" w:rsidRPr="0011424D" w:rsidRDefault="0011424D" w:rsidP="0011424D">
            <w:pPr>
              <w:tabs>
                <w:tab w:val="left" w:pos="0"/>
              </w:tabs>
              <w:jc w:val="center"/>
              <w:rPr>
                <w:rFonts w:ascii="Arial" w:hAnsi="Arial" w:cs="Arial"/>
                <w:b/>
                <w:sz w:val="20"/>
                <w:szCs w:val="20"/>
              </w:rPr>
            </w:pPr>
            <w:r w:rsidRPr="0011424D">
              <w:rPr>
                <w:rFonts w:ascii="Arial" w:hAnsi="Arial" w:cs="Arial"/>
                <w:b/>
                <w:sz w:val="20"/>
                <w:szCs w:val="20"/>
              </w:rPr>
              <w:t>№ п/п</w:t>
            </w:r>
          </w:p>
        </w:tc>
        <w:tc>
          <w:tcPr>
            <w:tcW w:w="2574" w:type="dxa"/>
            <w:shd w:val="clear" w:color="auto" w:fill="auto"/>
          </w:tcPr>
          <w:p w:rsidR="0011424D" w:rsidRPr="0011424D" w:rsidRDefault="0011424D" w:rsidP="0011424D">
            <w:pPr>
              <w:tabs>
                <w:tab w:val="left" w:pos="0"/>
              </w:tabs>
              <w:jc w:val="center"/>
              <w:rPr>
                <w:rFonts w:ascii="Arial" w:hAnsi="Arial" w:cs="Arial"/>
                <w:b/>
                <w:sz w:val="20"/>
                <w:szCs w:val="20"/>
              </w:rPr>
            </w:pPr>
            <w:r w:rsidRPr="0011424D">
              <w:rPr>
                <w:rFonts w:ascii="Arial" w:hAnsi="Arial" w:cs="Arial"/>
                <w:b/>
                <w:sz w:val="20"/>
                <w:szCs w:val="20"/>
              </w:rPr>
              <w:t>Наименование мероприятия</w:t>
            </w:r>
          </w:p>
        </w:tc>
        <w:tc>
          <w:tcPr>
            <w:tcW w:w="2484" w:type="dxa"/>
          </w:tcPr>
          <w:p w:rsidR="0011424D" w:rsidRPr="0011424D" w:rsidRDefault="0011424D" w:rsidP="0011424D">
            <w:pPr>
              <w:tabs>
                <w:tab w:val="left" w:pos="0"/>
              </w:tabs>
              <w:jc w:val="center"/>
              <w:rPr>
                <w:rFonts w:ascii="Arial" w:hAnsi="Arial" w:cs="Arial"/>
                <w:b/>
                <w:sz w:val="20"/>
                <w:szCs w:val="20"/>
              </w:rPr>
            </w:pPr>
            <w:r w:rsidRPr="0011424D">
              <w:rPr>
                <w:rFonts w:ascii="Arial" w:hAnsi="Arial" w:cs="Arial"/>
                <w:b/>
                <w:sz w:val="20"/>
                <w:szCs w:val="20"/>
              </w:rPr>
              <w:t>Содержание мероприятия</w:t>
            </w:r>
          </w:p>
        </w:tc>
        <w:tc>
          <w:tcPr>
            <w:tcW w:w="2094" w:type="dxa"/>
            <w:shd w:val="clear" w:color="auto" w:fill="auto"/>
          </w:tcPr>
          <w:p w:rsidR="0011424D" w:rsidRPr="0011424D" w:rsidRDefault="0011424D" w:rsidP="0011424D">
            <w:pPr>
              <w:tabs>
                <w:tab w:val="left" w:pos="0"/>
              </w:tabs>
              <w:jc w:val="center"/>
              <w:rPr>
                <w:rFonts w:ascii="Arial" w:hAnsi="Arial" w:cs="Arial"/>
                <w:b/>
                <w:sz w:val="20"/>
                <w:szCs w:val="20"/>
              </w:rPr>
            </w:pPr>
            <w:r w:rsidRPr="0011424D">
              <w:rPr>
                <w:rFonts w:ascii="Arial" w:hAnsi="Arial" w:cs="Arial"/>
                <w:b/>
                <w:sz w:val="20"/>
                <w:szCs w:val="20"/>
              </w:rPr>
              <w:t>Срок реализации мероприятия</w:t>
            </w:r>
          </w:p>
        </w:tc>
        <w:tc>
          <w:tcPr>
            <w:tcW w:w="1887" w:type="dxa"/>
            <w:shd w:val="clear" w:color="auto" w:fill="auto"/>
          </w:tcPr>
          <w:p w:rsidR="0011424D" w:rsidRPr="0011424D" w:rsidRDefault="0011424D" w:rsidP="0011424D">
            <w:pPr>
              <w:tabs>
                <w:tab w:val="left" w:pos="0"/>
              </w:tabs>
              <w:jc w:val="center"/>
              <w:rPr>
                <w:rFonts w:ascii="Arial" w:hAnsi="Arial" w:cs="Arial"/>
                <w:b/>
                <w:sz w:val="20"/>
                <w:szCs w:val="20"/>
              </w:rPr>
            </w:pPr>
            <w:r w:rsidRPr="0011424D">
              <w:rPr>
                <w:rFonts w:ascii="Arial" w:hAnsi="Arial" w:cs="Arial"/>
                <w:b/>
                <w:sz w:val="20"/>
                <w:szCs w:val="20"/>
              </w:rPr>
              <w:t>Ответственное должностное лицо</w:t>
            </w:r>
          </w:p>
        </w:tc>
      </w:tr>
      <w:tr w:rsidR="0011424D" w:rsidRPr="0011424D" w:rsidTr="0011424D">
        <w:tc>
          <w:tcPr>
            <w:tcW w:w="545" w:type="dxa"/>
            <w:shd w:val="clear" w:color="auto" w:fill="auto"/>
          </w:tcPr>
          <w:p w:rsidR="0011424D" w:rsidRPr="0011424D" w:rsidRDefault="0011424D" w:rsidP="0011424D">
            <w:pPr>
              <w:tabs>
                <w:tab w:val="left" w:pos="0"/>
              </w:tabs>
              <w:jc w:val="center"/>
              <w:rPr>
                <w:rFonts w:ascii="Arial" w:hAnsi="Arial" w:cs="Arial"/>
                <w:sz w:val="20"/>
                <w:szCs w:val="20"/>
              </w:rPr>
            </w:pPr>
            <w:r w:rsidRPr="0011424D">
              <w:rPr>
                <w:rFonts w:ascii="Arial" w:hAnsi="Arial" w:cs="Arial"/>
                <w:sz w:val="20"/>
                <w:szCs w:val="20"/>
              </w:rPr>
              <w:t>1.</w:t>
            </w:r>
          </w:p>
        </w:tc>
        <w:tc>
          <w:tcPr>
            <w:tcW w:w="2574" w:type="dxa"/>
            <w:shd w:val="clear" w:color="auto" w:fill="auto"/>
          </w:tcPr>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Информирование.</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сети «Интернет».</w:t>
            </w:r>
          </w:p>
        </w:tc>
        <w:tc>
          <w:tcPr>
            <w:tcW w:w="2484" w:type="dxa"/>
          </w:tcPr>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Размещение сведений по вопросам соблюдения обязательных требований на официальном сайте администрации в разделе «Муниципальный контроль»</w:t>
            </w:r>
          </w:p>
        </w:tc>
        <w:tc>
          <w:tcPr>
            <w:tcW w:w="2094" w:type="dxa"/>
            <w:shd w:val="clear" w:color="auto" w:fill="auto"/>
          </w:tcPr>
          <w:p w:rsidR="0011424D" w:rsidRPr="0011424D" w:rsidRDefault="0011424D" w:rsidP="0011424D">
            <w:pPr>
              <w:tabs>
                <w:tab w:val="left" w:pos="0"/>
              </w:tabs>
              <w:jc w:val="center"/>
              <w:rPr>
                <w:rFonts w:ascii="Arial" w:hAnsi="Arial" w:cs="Arial"/>
                <w:sz w:val="20"/>
                <w:szCs w:val="20"/>
              </w:rPr>
            </w:pPr>
            <w:r w:rsidRPr="0011424D">
              <w:rPr>
                <w:rFonts w:ascii="Arial" w:hAnsi="Arial" w:cs="Arial"/>
                <w:sz w:val="20"/>
                <w:szCs w:val="20"/>
              </w:rPr>
              <w:t>Ежегодно</w:t>
            </w:r>
          </w:p>
        </w:tc>
        <w:tc>
          <w:tcPr>
            <w:tcW w:w="1887" w:type="dxa"/>
            <w:shd w:val="clear" w:color="auto" w:fill="auto"/>
          </w:tcPr>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11424D" w:rsidRPr="0011424D" w:rsidTr="0011424D">
        <w:tc>
          <w:tcPr>
            <w:tcW w:w="545" w:type="dxa"/>
            <w:shd w:val="clear" w:color="auto" w:fill="auto"/>
          </w:tcPr>
          <w:p w:rsidR="0011424D" w:rsidRPr="0011424D" w:rsidRDefault="0011424D" w:rsidP="0011424D">
            <w:pPr>
              <w:tabs>
                <w:tab w:val="left" w:pos="0"/>
              </w:tabs>
              <w:jc w:val="center"/>
              <w:rPr>
                <w:rFonts w:ascii="Arial" w:hAnsi="Arial" w:cs="Arial"/>
                <w:sz w:val="20"/>
                <w:szCs w:val="20"/>
              </w:rPr>
            </w:pPr>
            <w:r w:rsidRPr="0011424D">
              <w:rPr>
                <w:rFonts w:ascii="Arial" w:hAnsi="Arial" w:cs="Arial"/>
                <w:sz w:val="20"/>
                <w:szCs w:val="20"/>
              </w:rPr>
              <w:t>2.</w:t>
            </w:r>
          </w:p>
        </w:tc>
        <w:tc>
          <w:tcPr>
            <w:tcW w:w="2574" w:type="dxa"/>
            <w:shd w:val="clear" w:color="auto" w:fill="auto"/>
          </w:tcPr>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Обобщение правоприменительной практики.</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Обобщение правоприменительной практики осуществляется администрацией посредством сбора и анализа данных о проведенных контрольных мероприятий и их результатах, в том числе анализа выявленных в результате проведения муниципального контроля на автомобильном транспорте и в дорожном хозяйстве обязательных нарушений контролируемым лицом.</w:t>
            </w:r>
          </w:p>
        </w:tc>
        <w:tc>
          <w:tcPr>
            <w:tcW w:w="2484" w:type="dxa"/>
          </w:tcPr>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Подготовка доклада о правоприменительной практике. Размещение доклада на официальном сайте администрации в разделе «Муниципальный контроль».</w:t>
            </w:r>
          </w:p>
        </w:tc>
        <w:tc>
          <w:tcPr>
            <w:tcW w:w="2094" w:type="dxa"/>
            <w:shd w:val="clear" w:color="auto" w:fill="auto"/>
          </w:tcPr>
          <w:p w:rsidR="0011424D" w:rsidRPr="0011424D" w:rsidRDefault="0011424D" w:rsidP="0011424D">
            <w:pPr>
              <w:tabs>
                <w:tab w:val="left" w:pos="0"/>
              </w:tabs>
              <w:jc w:val="center"/>
              <w:rPr>
                <w:rFonts w:ascii="Arial" w:hAnsi="Arial" w:cs="Arial"/>
                <w:sz w:val="20"/>
                <w:szCs w:val="20"/>
              </w:rPr>
            </w:pPr>
            <w:r w:rsidRPr="0011424D">
              <w:rPr>
                <w:rFonts w:ascii="Arial" w:hAnsi="Arial" w:cs="Arial"/>
                <w:sz w:val="20"/>
                <w:szCs w:val="20"/>
              </w:rPr>
              <w:t>Ежегодно</w:t>
            </w:r>
          </w:p>
        </w:tc>
        <w:tc>
          <w:tcPr>
            <w:tcW w:w="1887" w:type="dxa"/>
            <w:shd w:val="clear" w:color="auto" w:fill="auto"/>
          </w:tcPr>
          <w:p w:rsidR="0011424D" w:rsidRPr="0011424D" w:rsidRDefault="0011424D" w:rsidP="0011424D">
            <w:pPr>
              <w:tabs>
                <w:tab w:val="left" w:pos="0"/>
              </w:tabs>
              <w:jc w:val="both"/>
              <w:rPr>
                <w:rFonts w:ascii="Arial" w:hAnsi="Arial" w:cs="Arial"/>
                <w:b/>
                <w:sz w:val="20"/>
                <w:szCs w:val="20"/>
              </w:rPr>
            </w:pPr>
            <w:r w:rsidRPr="0011424D">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11424D" w:rsidRPr="0011424D" w:rsidTr="0011424D">
        <w:tc>
          <w:tcPr>
            <w:tcW w:w="545" w:type="dxa"/>
            <w:shd w:val="clear" w:color="auto" w:fill="auto"/>
          </w:tcPr>
          <w:p w:rsidR="0011424D" w:rsidRPr="0011424D" w:rsidRDefault="0011424D" w:rsidP="0011424D">
            <w:pPr>
              <w:tabs>
                <w:tab w:val="left" w:pos="0"/>
              </w:tabs>
              <w:jc w:val="center"/>
              <w:rPr>
                <w:rFonts w:ascii="Arial" w:hAnsi="Arial" w:cs="Arial"/>
                <w:sz w:val="20"/>
                <w:szCs w:val="20"/>
              </w:rPr>
            </w:pPr>
            <w:r w:rsidRPr="0011424D">
              <w:rPr>
                <w:rFonts w:ascii="Arial" w:hAnsi="Arial" w:cs="Arial"/>
                <w:sz w:val="20"/>
                <w:szCs w:val="20"/>
              </w:rPr>
              <w:t>3.</w:t>
            </w:r>
          </w:p>
        </w:tc>
        <w:tc>
          <w:tcPr>
            <w:tcW w:w="2574" w:type="dxa"/>
            <w:shd w:val="clear" w:color="auto" w:fill="auto"/>
          </w:tcPr>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Объявление предостережения.</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 xml:space="preserve">Предостережение о недопустимости нарушения </w:t>
            </w:r>
            <w:r w:rsidRPr="0011424D">
              <w:rPr>
                <w:rFonts w:ascii="Arial" w:hAnsi="Arial" w:cs="Arial"/>
                <w:sz w:val="20"/>
                <w:szCs w:val="20"/>
              </w:rPr>
              <w:lastRenderedPageBreak/>
              <w:t>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2484" w:type="dxa"/>
          </w:tcPr>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lastRenderedPageBreak/>
              <w:t>Подготовка и объявление контролируемому лицу предостережений.</w:t>
            </w:r>
          </w:p>
        </w:tc>
        <w:tc>
          <w:tcPr>
            <w:tcW w:w="2094" w:type="dxa"/>
            <w:shd w:val="clear" w:color="auto" w:fill="auto"/>
          </w:tcPr>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 xml:space="preserve">По мере выявления готовящихся нарушений обязательных требований или </w:t>
            </w:r>
            <w:r w:rsidRPr="0011424D">
              <w:rPr>
                <w:rFonts w:ascii="Arial" w:hAnsi="Arial" w:cs="Arial"/>
                <w:sz w:val="20"/>
                <w:szCs w:val="20"/>
              </w:rPr>
              <w:lastRenderedPageBreak/>
              <w:t>признаков нарушения обязательных требований не позднее 30 дней со дня получения администрацией указанных сведений.</w:t>
            </w:r>
          </w:p>
        </w:tc>
        <w:tc>
          <w:tcPr>
            <w:tcW w:w="1887" w:type="dxa"/>
            <w:shd w:val="clear" w:color="auto" w:fill="auto"/>
          </w:tcPr>
          <w:p w:rsidR="0011424D" w:rsidRPr="0011424D" w:rsidRDefault="0011424D" w:rsidP="0011424D">
            <w:pPr>
              <w:tabs>
                <w:tab w:val="left" w:pos="0"/>
              </w:tabs>
              <w:jc w:val="both"/>
              <w:rPr>
                <w:rFonts w:ascii="Arial" w:hAnsi="Arial" w:cs="Arial"/>
                <w:b/>
                <w:sz w:val="20"/>
                <w:szCs w:val="20"/>
              </w:rPr>
            </w:pPr>
            <w:r w:rsidRPr="0011424D">
              <w:rPr>
                <w:rFonts w:ascii="Arial" w:hAnsi="Arial" w:cs="Arial"/>
                <w:sz w:val="20"/>
                <w:szCs w:val="20"/>
              </w:rPr>
              <w:lastRenderedPageBreak/>
              <w:t xml:space="preserve">Специалист администрации, к должностным обязанностям которого </w:t>
            </w:r>
            <w:r w:rsidRPr="0011424D">
              <w:rPr>
                <w:rFonts w:ascii="Arial" w:hAnsi="Arial" w:cs="Arial"/>
                <w:sz w:val="20"/>
                <w:szCs w:val="20"/>
              </w:rPr>
              <w:lastRenderedPageBreak/>
              <w:t>относится осуществление муниципального контроля.</w:t>
            </w:r>
          </w:p>
        </w:tc>
      </w:tr>
      <w:tr w:rsidR="0011424D" w:rsidRPr="0011424D" w:rsidTr="0011424D">
        <w:tc>
          <w:tcPr>
            <w:tcW w:w="545" w:type="dxa"/>
            <w:vMerge w:val="restart"/>
            <w:shd w:val="clear" w:color="auto" w:fill="auto"/>
          </w:tcPr>
          <w:p w:rsidR="0011424D" w:rsidRPr="0011424D" w:rsidRDefault="0011424D" w:rsidP="0011424D">
            <w:pPr>
              <w:tabs>
                <w:tab w:val="left" w:pos="0"/>
              </w:tabs>
              <w:jc w:val="center"/>
              <w:rPr>
                <w:rFonts w:ascii="Arial" w:hAnsi="Arial" w:cs="Arial"/>
                <w:sz w:val="20"/>
                <w:szCs w:val="20"/>
              </w:rPr>
            </w:pPr>
            <w:r w:rsidRPr="0011424D">
              <w:rPr>
                <w:rFonts w:ascii="Arial" w:hAnsi="Arial" w:cs="Arial"/>
                <w:sz w:val="20"/>
                <w:szCs w:val="20"/>
              </w:rPr>
              <w:lastRenderedPageBreak/>
              <w:t>4.</w:t>
            </w:r>
          </w:p>
        </w:tc>
        <w:tc>
          <w:tcPr>
            <w:tcW w:w="2574" w:type="dxa"/>
            <w:vMerge w:val="restart"/>
            <w:shd w:val="clear" w:color="auto" w:fill="auto"/>
          </w:tcPr>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Консультирование.</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Консультирование осуществляется в устной или письменной форме по следующим вопросам муниципального контроля на автомобильном транспорте и в дорожном хозяйстве обстоятельств:</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-организация и осуществление муниципального контроля на автомобильном транспорте и в дорожном хозяйстве обязательств;</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 порядок осуществления контрольных мероприятий;</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 порядок обжалования действий (бездействий) должностных лиц, уполномоченных осуществлять муниципальный контроль на автомобильном транспорте и в дорожном хозяйстве обязательств;</w:t>
            </w:r>
          </w:p>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 xml:space="preserve">- получение информации о нормативных правовых актах (их отдельных положениях), содержащих обязательные требования, оценка </w:t>
            </w:r>
            <w:r w:rsidRPr="0011424D">
              <w:rPr>
                <w:rFonts w:ascii="Arial" w:hAnsi="Arial" w:cs="Arial"/>
                <w:sz w:val="20"/>
                <w:szCs w:val="20"/>
              </w:rPr>
              <w:lastRenderedPageBreak/>
              <w:t>соблюдения которых осуществляется в рамках контрольных мероприятий.</w:t>
            </w:r>
          </w:p>
        </w:tc>
        <w:tc>
          <w:tcPr>
            <w:tcW w:w="2484" w:type="dxa"/>
          </w:tcPr>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lastRenderedPageBreak/>
              <w:t xml:space="preserve"> Консультирование контролируемого лица в устной форме по телефону, по видео-конференц-связи и на личном приеме.</w:t>
            </w:r>
          </w:p>
        </w:tc>
        <w:tc>
          <w:tcPr>
            <w:tcW w:w="2094" w:type="dxa"/>
            <w:shd w:val="clear" w:color="auto" w:fill="auto"/>
          </w:tcPr>
          <w:p w:rsidR="0011424D" w:rsidRPr="0011424D" w:rsidRDefault="0011424D" w:rsidP="0011424D">
            <w:pPr>
              <w:tabs>
                <w:tab w:val="left" w:pos="0"/>
              </w:tabs>
              <w:jc w:val="both"/>
              <w:rPr>
                <w:rFonts w:ascii="Arial" w:hAnsi="Arial" w:cs="Arial"/>
                <w:b/>
                <w:sz w:val="20"/>
                <w:szCs w:val="20"/>
              </w:rPr>
            </w:pPr>
            <w:r w:rsidRPr="0011424D">
              <w:rPr>
                <w:rFonts w:ascii="Arial" w:hAnsi="Arial" w:cs="Arial"/>
                <w:sz w:val="20"/>
                <w:szCs w:val="20"/>
              </w:rPr>
              <w:t>При обращении лица, нуждающегося в консультировании</w:t>
            </w:r>
          </w:p>
        </w:tc>
        <w:tc>
          <w:tcPr>
            <w:tcW w:w="1887" w:type="dxa"/>
            <w:vMerge w:val="restart"/>
            <w:shd w:val="clear" w:color="auto" w:fill="auto"/>
          </w:tcPr>
          <w:p w:rsidR="0011424D" w:rsidRPr="0011424D" w:rsidRDefault="0011424D" w:rsidP="0011424D">
            <w:pPr>
              <w:tabs>
                <w:tab w:val="left" w:pos="0"/>
              </w:tabs>
              <w:jc w:val="both"/>
              <w:rPr>
                <w:rFonts w:ascii="Arial" w:hAnsi="Arial" w:cs="Arial"/>
                <w:b/>
                <w:sz w:val="20"/>
                <w:szCs w:val="20"/>
              </w:rPr>
            </w:pPr>
            <w:r w:rsidRPr="0011424D">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11424D" w:rsidRPr="0011424D" w:rsidTr="0011424D">
        <w:tc>
          <w:tcPr>
            <w:tcW w:w="545" w:type="dxa"/>
            <w:vMerge/>
            <w:shd w:val="clear" w:color="auto" w:fill="auto"/>
          </w:tcPr>
          <w:p w:rsidR="0011424D" w:rsidRPr="0011424D" w:rsidRDefault="0011424D" w:rsidP="0011424D">
            <w:pPr>
              <w:tabs>
                <w:tab w:val="left" w:pos="0"/>
              </w:tabs>
              <w:jc w:val="center"/>
              <w:rPr>
                <w:rFonts w:ascii="Arial" w:hAnsi="Arial" w:cs="Arial"/>
                <w:sz w:val="20"/>
                <w:szCs w:val="20"/>
              </w:rPr>
            </w:pPr>
          </w:p>
        </w:tc>
        <w:tc>
          <w:tcPr>
            <w:tcW w:w="2574" w:type="dxa"/>
            <w:vMerge/>
            <w:shd w:val="clear" w:color="auto" w:fill="auto"/>
          </w:tcPr>
          <w:p w:rsidR="0011424D" w:rsidRPr="0011424D" w:rsidRDefault="0011424D" w:rsidP="0011424D">
            <w:pPr>
              <w:tabs>
                <w:tab w:val="left" w:pos="0"/>
              </w:tabs>
              <w:jc w:val="both"/>
              <w:rPr>
                <w:rFonts w:ascii="Arial" w:hAnsi="Arial" w:cs="Arial"/>
                <w:sz w:val="20"/>
                <w:szCs w:val="20"/>
              </w:rPr>
            </w:pPr>
          </w:p>
        </w:tc>
        <w:tc>
          <w:tcPr>
            <w:tcW w:w="2484" w:type="dxa"/>
          </w:tcPr>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Консультирование контролируемого лица в письменной форме.</w:t>
            </w:r>
          </w:p>
        </w:tc>
        <w:tc>
          <w:tcPr>
            <w:tcW w:w="2094" w:type="dxa"/>
            <w:shd w:val="clear" w:color="auto" w:fill="auto"/>
          </w:tcPr>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При обращении лица, нуждающегося в консультировании, в течение 30 дней со дня регистрации администрацией письменного обращения, если более короткий срок не предусмотрен законодательством.</w:t>
            </w:r>
          </w:p>
        </w:tc>
        <w:tc>
          <w:tcPr>
            <w:tcW w:w="1887" w:type="dxa"/>
            <w:vMerge/>
            <w:shd w:val="clear" w:color="auto" w:fill="auto"/>
          </w:tcPr>
          <w:p w:rsidR="0011424D" w:rsidRPr="0011424D" w:rsidRDefault="0011424D" w:rsidP="0011424D">
            <w:pPr>
              <w:tabs>
                <w:tab w:val="left" w:pos="0"/>
              </w:tabs>
              <w:jc w:val="both"/>
              <w:rPr>
                <w:rFonts w:ascii="Arial" w:hAnsi="Arial" w:cs="Arial"/>
                <w:sz w:val="20"/>
                <w:szCs w:val="20"/>
              </w:rPr>
            </w:pPr>
          </w:p>
        </w:tc>
      </w:tr>
      <w:tr w:rsidR="0011424D" w:rsidRPr="0011424D" w:rsidTr="0011424D">
        <w:tc>
          <w:tcPr>
            <w:tcW w:w="545" w:type="dxa"/>
            <w:vMerge/>
            <w:shd w:val="clear" w:color="auto" w:fill="auto"/>
          </w:tcPr>
          <w:p w:rsidR="0011424D" w:rsidRPr="0011424D" w:rsidRDefault="0011424D" w:rsidP="0011424D">
            <w:pPr>
              <w:tabs>
                <w:tab w:val="left" w:pos="0"/>
              </w:tabs>
              <w:jc w:val="center"/>
              <w:rPr>
                <w:rFonts w:ascii="Arial" w:hAnsi="Arial" w:cs="Arial"/>
                <w:sz w:val="20"/>
                <w:szCs w:val="20"/>
              </w:rPr>
            </w:pPr>
          </w:p>
        </w:tc>
        <w:tc>
          <w:tcPr>
            <w:tcW w:w="2574" w:type="dxa"/>
            <w:vMerge/>
            <w:shd w:val="clear" w:color="auto" w:fill="auto"/>
          </w:tcPr>
          <w:p w:rsidR="0011424D" w:rsidRPr="0011424D" w:rsidRDefault="0011424D" w:rsidP="0011424D">
            <w:pPr>
              <w:tabs>
                <w:tab w:val="left" w:pos="0"/>
              </w:tabs>
              <w:jc w:val="both"/>
              <w:rPr>
                <w:rFonts w:ascii="Arial" w:hAnsi="Arial" w:cs="Arial"/>
                <w:sz w:val="20"/>
                <w:szCs w:val="20"/>
              </w:rPr>
            </w:pPr>
          </w:p>
        </w:tc>
        <w:tc>
          <w:tcPr>
            <w:tcW w:w="2484" w:type="dxa"/>
          </w:tcPr>
          <w:p w:rsidR="0011424D" w:rsidRPr="0011424D" w:rsidRDefault="0011424D" w:rsidP="0011424D">
            <w:pPr>
              <w:tabs>
                <w:tab w:val="left" w:pos="0"/>
              </w:tabs>
              <w:ind w:left="-90"/>
              <w:rPr>
                <w:rFonts w:ascii="Arial" w:hAnsi="Arial" w:cs="Arial"/>
                <w:sz w:val="20"/>
                <w:szCs w:val="20"/>
              </w:rPr>
            </w:pPr>
            <w:r w:rsidRPr="0011424D">
              <w:rPr>
                <w:rFonts w:ascii="Arial" w:hAnsi="Arial" w:cs="Arial"/>
                <w:sz w:val="20"/>
                <w:szCs w:val="20"/>
              </w:rPr>
              <w:t>Консультирование контролируемого лица путем размещения на официальном сайте администрации в разделе «Муниципальный контроль» письменного разъяснения, подписанного главой города Куйбышева Куйбышевского района Новосибирской области или должностным лицом, уполномоченным осуществлять муниципальный контроль на автомобильном транспорте и в дорожном хозяйстве.</w:t>
            </w:r>
          </w:p>
        </w:tc>
        <w:tc>
          <w:tcPr>
            <w:tcW w:w="2094" w:type="dxa"/>
            <w:shd w:val="clear" w:color="auto" w:fill="auto"/>
          </w:tcPr>
          <w:p w:rsidR="0011424D" w:rsidRPr="0011424D" w:rsidRDefault="0011424D" w:rsidP="0011424D">
            <w:pPr>
              <w:tabs>
                <w:tab w:val="left" w:pos="0"/>
              </w:tabs>
              <w:jc w:val="both"/>
              <w:rPr>
                <w:rFonts w:ascii="Arial" w:hAnsi="Arial" w:cs="Arial"/>
                <w:sz w:val="20"/>
                <w:szCs w:val="20"/>
              </w:rPr>
            </w:pPr>
            <w:r w:rsidRPr="0011424D">
              <w:rPr>
                <w:rFonts w:ascii="Arial" w:hAnsi="Arial" w:cs="Arial"/>
                <w:sz w:val="20"/>
                <w:szCs w:val="20"/>
              </w:rPr>
              <w:t>В течение 30 дней со дня регистрации администрацией пятого однотипного обращения контролируемого лица и его представителей.</w:t>
            </w:r>
          </w:p>
        </w:tc>
        <w:tc>
          <w:tcPr>
            <w:tcW w:w="1887" w:type="dxa"/>
            <w:vMerge/>
            <w:shd w:val="clear" w:color="auto" w:fill="auto"/>
          </w:tcPr>
          <w:p w:rsidR="0011424D" w:rsidRPr="0011424D" w:rsidRDefault="0011424D" w:rsidP="0011424D">
            <w:pPr>
              <w:tabs>
                <w:tab w:val="left" w:pos="0"/>
              </w:tabs>
              <w:jc w:val="both"/>
              <w:rPr>
                <w:rFonts w:ascii="Arial" w:hAnsi="Arial" w:cs="Arial"/>
                <w:sz w:val="20"/>
                <w:szCs w:val="20"/>
              </w:rPr>
            </w:pPr>
          </w:p>
        </w:tc>
      </w:tr>
    </w:tbl>
    <w:p w:rsidR="0011424D" w:rsidRPr="0011424D" w:rsidRDefault="0011424D" w:rsidP="0011424D">
      <w:pPr>
        <w:tabs>
          <w:tab w:val="left" w:pos="0"/>
        </w:tabs>
        <w:ind w:left="360"/>
        <w:rPr>
          <w:rFonts w:ascii="Arial" w:hAnsi="Arial" w:cs="Arial"/>
          <w:b/>
          <w:sz w:val="20"/>
          <w:szCs w:val="20"/>
        </w:rPr>
      </w:pPr>
    </w:p>
    <w:p w:rsidR="0011424D" w:rsidRPr="0011424D" w:rsidRDefault="0011424D" w:rsidP="0011424D">
      <w:pPr>
        <w:widowControl w:val="0"/>
        <w:numPr>
          <w:ilvl w:val="0"/>
          <w:numId w:val="38"/>
        </w:numPr>
        <w:autoSpaceDE w:val="0"/>
        <w:autoSpaceDN w:val="0"/>
        <w:adjustRightInd w:val="0"/>
        <w:spacing w:line="276" w:lineRule="auto"/>
        <w:ind w:left="0" w:firstLine="0"/>
        <w:jc w:val="center"/>
        <w:outlineLvl w:val="0"/>
        <w:rPr>
          <w:rFonts w:ascii="Arial" w:hAnsi="Arial" w:cs="Arial"/>
          <w:b/>
          <w:color w:val="000000"/>
          <w:sz w:val="20"/>
          <w:szCs w:val="20"/>
          <w:u w:color="000000"/>
        </w:rPr>
      </w:pPr>
      <w:r w:rsidRPr="0011424D">
        <w:rPr>
          <w:rFonts w:ascii="Arial" w:hAnsi="Arial" w:cs="Arial"/>
          <w:b/>
          <w:color w:val="000000"/>
          <w:sz w:val="20"/>
          <w:szCs w:val="20"/>
          <w:u w:color="000000"/>
        </w:rPr>
        <w:t>Показатели результативности и эффективности Программы</w:t>
      </w:r>
    </w:p>
    <w:p w:rsidR="0011424D" w:rsidRPr="0011424D" w:rsidRDefault="0011424D" w:rsidP="0011424D">
      <w:pPr>
        <w:widowControl w:val="0"/>
        <w:autoSpaceDE w:val="0"/>
        <w:autoSpaceDN w:val="0"/>
        <w:adjustRightInd w:val="0"/>
        <w:ind w:firstLine="709"/>
        <w:jc w:val="both"/>
        <w:outlineLvl w:val="0"/>
        <w:rPr>
          <w:rFonts w:ascii="Arial" w:hAnsi="Arial" w:cs="Arial"/>
          <w:color w:val="000000"/>
          <w:sz w:val="20"/>
          <w:szCs w:val="20"/>
          <w:u w:color="000000"/>
        </w:rPr>
      </w:pPr>
      <w:r w:rsidRPr="0011424D">
        <w:rPr>
          <w:rFonts w:ascii="Arial" w:hAnsi="Arial" w:cs="Arial"/>
          <w:color w:val="000000"/>
          <w:sz w:val="20"/>
          <w:szCs w:val="20"/>
          <w:u w:color="000000"/>
        </w:rPr>
        <w:t>4.1 Для оценки результативности и эффективности Программы устанавливаются следующие показатели результативности и эффективности:</w:t>
      </w:r>
    </w:p>
    <w:p w:rsidR="0011424D" w:rsidRPr="0011424D" w:rsidRDefault="0011424D" w:rsidP="0011424D">
      <w:pPr>
        <w:widowControl w:val="0"/>
        <w:autoSpaceDE w:val="0"/>
        <w:autoSpaceDN w:val="0"/>
        <w:adjustRightInd w:val="0"/>
        <w:ind w:firstLine="709"/>
        <w:jc w:val="both"/>
        <w:outlineLvl w:val="0"/>
        <w:rPr>
          <w:rFonts w:ascii="Arial" w:hAnsi="Arial" w:cs="Arial"/>
          <w:color w:val="000000"/>
          <w:sz w:val="20"/>
          <w:szCs w:val="20"/>
          <w:u w:color="000000"/>
        </w:rPr>
      </w:pPr>
      <w:proofErr w:type="gramStart"/>
      <w:r w:rsidRPr="0011424D">
        <w:rPr>
          <w:rFonts w:ascii="Arial" w:hAnsi="Arial" w:cs="Arial"/>
          <w:color w:val="000000"/>
          <w:sz w:val="20"/>
          <w:szCs w:val="20"/>
          <w:u w:color="000000"/>
        </w:rPr>
        <w:t>а</w:t>
      </w:r>
      <w:proofErr w:type="gramEnd"/>
      <w:r w:rsidRPr="0011424D">
        <w:rPr>
          <w:rFonts w:ascii="Arial" w:hAnsi="Arial" w:cs="Arial"/>
          <w:color w:val="000000"/>
          <w:sz w:val="20"/>
          <w:szCs w:val="20"/>
          <w:u w:color="000000"/>
        </w:rPr>
        <w:t>) доля нарушений, выявленных в ходе проведения контрольных (надзорных) мероприятий, от общего числа контрольных (надзорных) мероприятий, осуществленных в отношении контролируемых лиц – не более 50%.</w:t>
      </w:r>
    </w:p>
    <w:p w:rsidR="0011424D" w:rsidRPr="0011424D" w:rsidRDefault="0011424D" w:rsidP="0011424D">
      <w:pPr>
        <w:widowControl w:val="0"/>
        <w:autoSpaceDE w:val="0"/>
        <w:autoSpaceDN w:val="0"/>
        <w:adjustRightInd w:val="0"/>
        <w:ind w:firstLine="709"/>
        <w:jc w:val="both"/>
        <w:outlineLvl w:val="0"/>
        <w:rPr>
          <w:rFonts w:ascii="Arial" w:hAnsi="Arial" w:cs="Arial"/>
          <w:color w:val="000000"/>
          <w:sz w:val="20"/>
          <w:szCs w:val="20"/>
          <w:u w:color="000000"/>
        </w:rPr>
      </w:pPr>
      <w:r w:rsidRPr="0011424D">
        <w:rPr>
          <w:rFonts w:ascii="Arial" w:hAnsi="Arial" w:cs="Arial"/>
          <w:color w:val="000000"/>
          <w:sz w:val="20"/>
          <w:szCs w:val="20"/>
          <w:u w:color="000000"/>
        </w:rPr>
        <w:t>Показатель рассчитывается как процентное соотношение количества нарушений, выявленных в ходе проведения контрольных мероприятий, к общему количеству проведенных контрольных мероприятий;</w:t>
      </w:r>
    </w:p>
    <w:p w:rsidR="0011424D" w:rsidRPr="0011424D" w:rsidRDefault="0011424D" w:rsidP="0011424D">
      <w:pPr>
        <w:widowControl w:val="0"/>
        <w:autoSpaceDE w:val="0"/>
        <w:autoSpaceDN w:val="0"/>
        <w:adjustRightInd w:val="0"/>
        <w:ind w:firstLine="709"/>
        <w:jc w:val="both"/>
        <w:outlineLvl w:val="0"/>
        <w:rPr>
          <w:rFonts w:ascii="Arial" w:hAnsi="Arial" w:cs="Arial"/>
          <w:color w:val="000000"/>
          <w:sz w:val="20"/>
          <w:szCs w:val="20"/>
          <w:u w:color="000000"/>
        </w:rPr>
      </w:pPr>
      <w:proofErr w:type="gramStart"/>
      <w:r w:rsidRPr="0011424D">
        <w:rPr>
          <w:rFonts w:ascii="Arial" w:hAnsi="Arial" w:cs="Arial"/>
          <w:color w:val="000000"/>
          <w:sz w:val="20"/>
          <w:szCs w:val="20"/>
          <w:u w:color="000000"/>
        </w:rPr>
        <w:t>б</w:t>
      </w:r>
      <w:proofErr w:type="gramEnd"/>
      <w:r w:rsidRPr="0011424D">
        <w:rPr>
          <w:rFonts w:ascii="Arial" w:hAnsi="Arial" w:cs="Arial"/>
          <w:color w:val="000000"/>
          <w:sz w:val="20"/>
          <w:szCs w:val="20"/>
          <w:u w:color="000000"/>
        </w:rPr>
        <w:t>) количество проведенных профилактических мероприятий – не менее 5.</w:t>
      </w:r>
    </w:p>
    <w:p w:rsidR="0011424D" w:rsidRPr="0011424D" w:rsidRDefault="0011424D" w:rsidP="0011424D">
      <w:pPr>
        <w:widowControl w:val="0"/>
        <w:autoSpaceDE w:val="0"/>
        <w:autoSpaceDN w:val="0"/>
        <w:adjustRightInd w:val="0"/>
        <w:ind w:firstLine="709"/>
        <w:jc w:val="both"/>
        <w:outlineLvl w:val="0"/>
        <w:rPr>
          <w:rFonts w:ascii="Arial" w:hAnsi="Arial" w:cs="Arial"/>
          <w:color w:val="000000"/>
          <w:sz w:val="20"/>
          <w:szCs w:val="20"/>
          <w:u w:color="000000"/>
        </w:rPr>
      </w:pPr>
      <w:r w:rsidRPr="0011424D">
        <w:rPr>
          <w:rFonts w:ascii="Arial" w:hAnsi="Arial" w:cs="Arial"/>
          <w:color w:val="000000"/>
          <w:sz w:val="20"/>
          <w:szCs w:val="20"/>
          <w:u w:color="000000"/>
        </w:rPr>
        <w:t>4.2 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 «О государственном контроле (надзоре) и муниципальном контроле в Российской Федерации».</w:t>
      </w:r>
    </w:p>
    <w:p w:rsidR="0011424D" w:rsidRDefault="0011424D" w:rsidP="0011424D">
      <w:pPr>
        <w:widowControl w:val="0"/>
        <w:autoSpaceDE w:val="0"/>
        <w:autoSpaceDN w:val="0"/>
        <w:adjustRightInd w:val="0"/>
        <w:ind w:left="360"/>
        <w:outlineLvl w:val="0"/>
        <w:rPr>
          <w:rFonts w:ascii="Arial" w:hAnsi="Arial" w:cs="Arial"/>
          <w:color w:val="000000"/>
          <w:sz w:val="20"/>
          <w:szCs w:val="20"/>
          <w:u w:color="000000"/>
        </w:rPr>
      </w:pPr>
    </w:p>
    <w:p w:rsidR="0011424D" w:rsidRPr="0011424D" w:rsidRDefault="0011424D" w:rsidP="0011424D">
      <w:pPr>
        <w:widowControl w:val="0"/>
        <w:autoSpaceDE w:val="0"/>
        <w:autoSpaceDN w:val="0"/>
        <w:adjustRightInd w:val="0"/>
        <w:ind w:left="360"/>
        <w:outlineLvl w:val="0"/>
        <w:rPr>
          <w:rFonts w:ascii="Arial" w:hAnsi="Arial" w:cs="Arial"/>
          <w:color w:val="000000"/>
          <w:sz w:val="20"/>
          <w:szCs w:val="20"/>
          <w:u w:color="000000"/>
        </w:rPr>
      </w:pPr>
    </w:p>
    <w:p w:rsidR="001E2C70" w:rsidRDefault="0011424D" w:rsidP="0011424D">
      <w:pPr>
        <w:jc w:val="both"/>
        <w:rPr>
          <w:rFonts w:ascii="Arial" w:hAnsi="Arial" w:cs="Arial"/>
          <w:b/>
          <w:sz w:val="20"/>
          <w:szCs w:val="20"/>
        </w:rPr>
      </w:pPr>
      <w:r>
        <w:rPr>
          <w:rFonts w:ascii="Arial" w:hAnsi="Arial" w:cs="Arial"/>
          <w:b/>
          <w:sz w:val="20"/>
          <w:szCs w:val="20"/>
        </w:rPr>
        <w:t xml:space="preserve">2.5. </w:t>
      </w:r>
      <w:r>
        <w:rPr>
          <w:rFonts w:ascii="Arial" w:hAnsi="Arial" w:cs="Arial"/>
          <w:b/>
          <w:bCs/>
          <w:sz w:val="20"/>
          <w:szCs w:val="20"/>
        </w:rPr>
        <w:t xml:space="preserve">ПОСТАНОВЛЕНИЕ АДМИНИСТРАЦИИ ГОРОДА КУЙБЫШЕВА КУЙБЫШЕВСКОГО РАЙОНА НОВОСИБИРСКОЙ ОБЛАСТИ </w:t>
      </w:r>
      <w:r>
        <w:rPr>
          <w:rFonts w:ascii="Arial" w:hAnsi="Arial" w:cs="Arial"/>
          <w:b/>
          <w:sz w:val="20"/>
          <w:szCs w:val="20"/>
        </w:rPr>
        <w:t>ОТ 12.12.2024 № 174</w:t>
      </w:r>
      <w:r w:rsidR="007135B7">
        <w:rPr>
          <w:rFonts w:ascii="Arial" w:hAnsi="Arial" w:cs="Arial"/>
          <w:b/>
          <w:sz w:val="20"/>
          <w:szCs w:val="20"/>
        </w:rPr>
        <w:t>4</w:t>
      </w:r>
      <w:r>
        <w:rPr>
          <w:rFonts w:ascii="Arial" w:hAnsi="Arial" w:cs="Arial"/>
          <w:b/>
          <w:sz w:val="20"/>
          <w:szCs w:val="20"/>
        </w:rPr>
        <w:t xml:space="preserve"> </w:t>
      </w:r>
      <w:r>
        <w:rPr>
          <w:rFonts w:ascii="Arial" w:hAnsi="Arial" w:cs="Arial"/>
          <w:sz w:val="20"/>
          <w:szCs w:val="20"/>
        </w:rPr>
        <w:t>«</w:t>
      </w:r>
      <w:r w:rsidR="007135B7" w:rsidRPr="007135B7">
        <w:rPr>
          <w:rFonts w:ascii="Arial" w:hAnsi="Arial" w:cs="Arial"/>
          <w:bCs/>
          <w:color w:val="000000"/>
          <w:sz w:val="20"/>
          <w:szCs w:val="20"/>
        </w:rPr>
        <w:t>Об утверждении Программы профилактики рисков причинения вреда (ущерба) охраняемым законом ценностям в рамках муниципального контроля в сфере благоустройства на территории города Куйбышева Куйбышевского района Новосибирской области на 2025 год</w:t>
      </w:r>
      <w:r>
        <w:rPr>
          <w:rFonts w:ascii="Arial" w:hAnsi="Arial" w:cs="Arial"/>
          <w:sz w:val="20"/>
          <w:szCs w:val="20"/>
        </w:rPr>
        <w:t>»</w:t>
      </w:r>
    </w:p>
    <w:p w:rsidR="0011424D" w:rsidRDefault="0011424D" w:rsidP="002F7C7C">
      <w:pPr>
        <w:jc w:val="center"/>
        <w:rPr>
          <w:rFonts w:ascii="Arial" w:hAnsi="Arial" w:cs="Arial"/>
          <w:b/>
          <w:sz w:val="20"/>
          <w:szCs w:val="20"/>
        </w:rPr>
      </w:pPr>
    </w:p>
    <w:p w:rsidR="007135B7" w:rsidRPr="007135B7" w:rsidRDefault="007135B7" w:rsidP="007135B7">
      <w:pPr>
        <w:shd w:val="clear" w:color="auto" w:fill="FFFFFF"/>
        <w:jc w:val="center"/>
        <w:rPr>
          <w:rFonts w:ascii="Arial" w:hAnsi="Arial" w:cs="Arial"/>
          <w:b/>
          <w:bCs/>
          <w:color w:val="000000"/>
          <w:sz w:val="20"/>
          <w:szCs w:val="20"/>
        </w:rPr>
      </w:pPr>
      <w:r w:rsidRPr="007135B7">
        <w:rPr>
          <w:rFonts w:ascii="Arial" w:hAnsi="Arial" w:cs="Arial"/>
          <w:b/>
          <w:bCs/>
          <w:color w:val="000000"/>
          <w:sz w:val="20"/>
          <w:szCs w:val="20"/>
        </w:rPr>
        <w:t xml:space="preserve">ПОСТАНОВЛЕНИЕ </w:t>
      </w:r>
    </w:p>
    <w:p w:rsidR="007135B7" w:rsidRPr="007135B7" w:rsidRDefault="007135B7" w:rsidP="007135B7">
      <w:pPr>
        <w:keepNext/>
        <w:outlineLvl w:val="2"/>
        <w:rPr>
          <w:rFonts w:ascii="Arial" w:hAnsi="Arial" w:cs="Arial"/>
          <w:b/>
          <w:sz w:val="20"/>
          <w:szCs w:val="20"/>
        </w:rPr>
      </w:pPr>
    </w:p>
    <w:p w:rsidR="007135B7" w:rsidRPr="007135B7" w:rsidRDefault="007135B7" w:rsidP="007135B7">
      <w:pPr>
        <w:keepNext/>
        <w:jc w:val="center"/>
        <w:outlineLvl w:val="2"/>
        <w:rPr>
          <w:rFonts w:ascii="Arial" w:hAnsi="Arial" w:cs="Arial"/>
          <w:sz w:val="20"/>
          <w:szCs w:val="20"/>
        </w:rPr>
      </w:pPr>
      <w:r w:rsidRPr="007135B7">
        <w:rPr>
          <w:rFonts w:ascii="Arial" w:hAnsi="Arial" w:cs="Arial"/>
          <w:sz w:val="20"/>
          <w:szCs w:val="20"/>
        </w:rPr>
        <w:t>12.12.2024 № 1744</w:t>
      </w:r>
    </w:p>
    <w:p w:rsidR="007135B7" w:rsidRPr="007135B7" w:rsidRDefault="007135B7" w:rsidP="007135B7">
      <w:pPr>
        <w:shd w:val="clear" w:color="auto" w:fill="FFFFFF"/>
        <w:rPr>
          <w:rFonts w:ascii="Arial" w:hAnsi="Arial" w:cs="Arial"/>
          <w:b/>
          <w:bCs/>
          <w:color w:val="FF0000"/>
          <w:sz w:val="20"/>
          <w:szCs w:val="20"/>
        </w:rPr>
      </w:pPr>
    </w:p>
    <w:p w:rsidR="007135B7" w:rsidRPr="007135B7" w:rsidRDefault="007135B7" w:rsidP="007135B7">
      <w:pPr>
        <w:widowControl w:val="0"/>
        <w:autoSpaceDE w:val="0"/>
        <w:autoSpaceDN w:val="0"/>
        <w:adjustRightInd w:val="0"/>
        <w:jc w:val="center"/>
        <w:rPr>
          <w:rFonts w:ascii="Arial" w:hAnsi="Arial" w:cs="Arial"/>
          <w:b/>
          <w:bCs/>
          <w:color w:val="000000"/>
          <w:sz w:val="20"/>
          <w:szCs w:val="20"/>
        </w:rPr>
      </w:pPr>
      <w:r w:rsidRPr="007135B7">
        <w:rPr>
          <w:rFonts w:ascii="Arial" w:hAnsi="Arial" w:cs="Arial"/>
          <w:b/>
          <w:bCs/>
          <w:color w:val="000000"/>
          <w:sz w:val="20"/>
          <w:szCs w:val="20"/>
        </w:rPr>
        <w:t>Об утверждении Программы профилактики рисков причинения вреда (ущерба) охраняемым законом ценностям в рамках муниципального контроля в сфере благоустройства на территории города Куйбышева Куйбышевского района Новосибирской области на 2025 год</w:t>
      </w:r>
    </w:p>
    <w:p w:rsidR="007135B7" w:rsidRPr="007135B7" w:rsidRDefault="007135B7" w:rsidP="007135B7">
      <w:pPr>
        <w:widowControl w:val="0"/>
        <w:autoSpaceDE w:val="0"/>
        <w:autoSpaceDN w:val="0"/>
        <w:adjustRightInd w:val="0"/>
        <w:ind w:left="567" w:firstLine="567"/>
        <w:rPr>
          <w:rFonts w:ascii="Arial" w:hAnsi="Arial" w:cs="Arial"/>
          <w:bCs/>
          <w:color w:val="000000"/>
          <w:sz w:val="20"/>
          <w:szCs w:val="20"/>
        </w:rPr>
      </w:pPr>
    </w:p>
    <w:p w:rsidR="007135B7" w:rsidRPr="007135B7" w:rsidRDefault="007135B7" w:rsidP="007135B7">
      <w:pPr>
        <w:widowControl w:val="0"/>
        <w:autoSpaceDE w:val="0"/>
        <w:autoSpaceDN w:val="0"/>
        <w:adjustRightInd w:val="0"/>
        <w:ind w:firstLine="567"/>
        <w:jc w:val="both"/>
        <w:rPr>
          <w:rFonts w:ascii="Arial" w:hAnsi="Arial" w:cs="Arial"/>
          <w:bCs/>
          <w:color w:val="000000"/>
          <w:sz w:val="20"/>
          <w:szCs w:val="20"/>
        </w:rPr>
      </w:pPr>
      <w:r w:rsidRPr="007135B7">
        <w:rPr>
          <w:rFonts w:ascii="Arial" w:hAnsi="Arial" w:cs="Arial"/>
          <w:bCs/>
          <w:color w:val="000000"/>
          <w:sz w:val="20"/>
          <w:szCs w:val="20"/>
        </w:rPr>
        <w:t>В соответствии со статей 44 Федерального закона от 31.07.2020 № 248-ФЗ «О государственном контроле (надзоре) и муниципальном контроле в Российской Федерации», постановлением Правительства Российской Федерации от 25.06.2022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администрация города Куйбышева Куйбышевского района Новосибирской области</w:t>
      </w:r>
    </w:p>
    <w:p w:rsidR="007135B7" w:rsidRPr="007135B7" w:rsidRDefault="007135B7" w:rsidP="007135B7">
      <w:pPr>
        <w:widowControl w:val="0"/>
        <w:autoSpaceDE w:val="0"/>
        <w:autoSpaceDN w:val="0"/>
        <w:adjustRightInd w:val="0"/>
        <w:outlineLvl w:val="0"/>
        <w:rPr>
          <w:rFonts w:ascii="Arial" w:hAnsi="Arial" w:cs="Arial"/>
          <w:color w:val="000000"/>
          <w:sz w:val="20"/>
          <w:szCs w:val="20"/>
          <w:u w:color="000000"/>
        </w:rPr>
      </w:pPr>
      <w:r w:rsidRPr="007135B7">
        <w:rPr>
          <w:rFonts w:ascii="Arial" w:hAnsi="Arial" w:cs="Arial"/>
          <w:color w:val="000000"/>
          <w:sz w:val="20"/>
          <w:szCs w:val="20"/>
          <w:u w:color="000000"/>
        </w:rPr>
        <w:t>ПОСТАНОВЛЯЕТ:</w:t>
      </w:r>
    </w:p>
    <w:p w:rsidR="007135B7" w:rsidRPr="007135B7" w:rsidRDefault="007135B7" w:rsidP="007135B7">
      <w:pPr>
        <w:widowControl w:val="0"/>
        <w:tabs>
          <w:tab w:val="left" w:pos="709"/>
        </w:tabs>
        <w:autoSpaceDE w:val="0"/>
        <w:autoSpaceDN w:val="0"/>
        <w:adjustRightInd w:val="0"/>
        <w:ind w:firstLine="567"/>
        <w:jc w:val="both"/>
        <w:outlineLvl w:val="0"/>
        <w:rPr>
          <w:rFonts w:ascii="Arial" w:hAnsi="Arial" w:cs="Arial"/>
          <w:color w:val="000000"/>
          <w:sz w:val="20"/>
          <w:szCs w:val="20"/>
          <w:u w:color="000000"/>
        </w:rPr>
      </w:pPr>
      <w:r w:rsidRPr="007135B7">
        <w:rPr>
          <w:rFonts w:ascii="Arial" w:hAnsi="Arial" w:cs="Arial"/>
          <w:color w:val="000000"/>
          <w:sz w:val="20"/>
          <w:szCs w:val="20"/>
          <w:u w:color="000000"/>
        </w:rPr>
        <w:t>1. Утвердить Программу профилактики рисков причинения вреда (ущерба) охраняемым законом ценностям в рамках муниципального контроля в сфере благоустройства на территории города Куйбышева Куйбышевского района Новосибирской области на 2024 год согласно приложению.</w:t>
      </w:r>
    </w:p>
    <w:p w:rsidR="007135B7" w:rsidRPr="007135B7" w:rsidRDefault="007135B7" w:rsidP="007135B7">
      <w:pPr>
        <w:jc w:val="both"/>
        <w:rPr>
          <w:rFonts w:ascii="Arial" w:hAnsi="Arial" w:cs="Arial"/>
          <w:sz w:val="20"/>
          <w:szCs w:val="20"/>
        </w:rPr>
      </w:pPr>
      <w:r w:rsidRPr="007135B7">
        <w:rPr>
          <w:rFonts w:ascii="Arial" w:hAnsi="Arial" w:cs="Arial"/>
          <w:sz w:val="20"/>
          <w:szCs w:val="20"/>
        </w:rPr>
        <w:t xml:space="preserve">         2. Управлению делами администрации города Куйбышева (Рукицкая Т.А.) опубликовать настоящее постановление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в сети «Интернет» (</w:t>
      </w:r>
      <w:r w:rsidRPr="007135B7">
        <w:rPr>
          <w:rFonts w:ascii="Arial" w:hAnsi="Arial" w:cs="Arial"/>
          <w:sz w:val="20"/>
          <w:szCs w:val="20"/>
          <w:lang w:val="en-US"/>
        </w:rPr>
        <w:t>www</w:t>
      </w:r>
      <w:r w:rsidRPr="007135B7">
        <w:rPr>
          <w:rFonts w:ascii="Arial" w:hAnsi="Arial" w:cs="Arial"/>
          <w:sz w:val="20"/>
          <w:szCs w:val="20"/>
        </w:rPr>
        <w:t>.</w:t>
      </w:r>
      <w:proofErr w:type="spellStart"/>
      <w:r w:rsidRPr="007135B7">
        <w:rPr>
          <w:rFonts w:ascii="Arial" w:hAnsi="Arial" w:cs="Arial"/>
          <w:sz w:val="20"/>
          <w:szCs w:val="20"/>
          <w:lang w:val="en-US"/>
        </w:rPr>
        <w:t>kainsk</w:t>
      </w:r>
      <w:proofErr w:type="spellEnd"/>
      <w:r w:rsidRPr="007135B7">
        <w:rPr>
          <w:rFonts w:ascii="Arial" w:hAnsi="Arial" w:cs="Arial"/>
          <w:sz w:val="20"/>
          <w:szCs w:val="20"/>
        </w:rPr>
        <w:t>.</w:t>
      </w:r>
      <w:proofErr w:type="spellStart"/>
      <w:r w:rsidRPr="007135B7">
        <w:rPr>
          <w:rFonts w:ascii="Arial" w:hAnsi="Arial" w:cs="Arial"/>
          <w:sz w:val="20"/>
          <w:szCs w:val="20"/>
          <w:lang w:val="en-US"/>
        </w:rPr>
        <w:t>nso</w:t>
      </w:r>
      <w:proofErr w:type="spellEnd"/>
      <w:r w:rsidRPr="007135B7">
        <w:rPr>
          <w:rFonts w:ascii="Arial" w:hAnsi="Arial" w:cs="Arial"/>
          <w:sz w:val="20"/>
          <w:szCs w:val="20"/>
        </w:rPr>
        <w:t>.</w:t>
      </w:r>
      <w:proofErr w:type="spellStart"/>
      <w:r w:rsidRPr="007135B7">
        <w:rPr>
          <w:rFonts w:ascii="Arial" w:hAnsi="Arial" w:cs="Arial"/>
          <w:sz w:val="20"/>
          <w:szCs w:val="20"/>
          <w:lang w:val="en-US"/>
        </w:rPr>
        <w:t>ru</w:t>
      </w:r>
      <w:proofErr w:type="spellEnd"/>
      <w:r w:rsidRPr="007135B7">
        <w:rPr>
          <w:rFonts w:ascii="Arial" w:hAnsi="Arial" w:cs="Arial"/>
          <w:sz w:val="20"/>
          <w:szCs w:val="20"/>
        </w:rPr>
        <w:t>).</w:t>
      </w:r>
    </w:p>
    <w:p w:rsidR="007135B7" w:rsidRPr="007135B7" w:rsidRDefault="007135B7" w:rsidP="007135B7">
      <w:pPr>
        <w:jc w:val="both"/>
        <w:rPr>
          <w:rFonts w:ascii="Arial" w:hAnsi="Arial" w:cs="Arial"/>
          <w:sz w:val="20"/>
          <w:szCs w:val="20"/>
        </w:rPr>
      </w:pPr>
      <w:r w:rsidRPr="007135B7">
        <w:rPr>
          <w:rFonts w:ascii="Arial" w:hAnsi="Arial" w:cs="Arial"/>
          <w:sz w:val="20"/>
          <w:szCs w:val="20"/>
        </w:rPr>
        <w:t xml:space="preserve">         3. Контроль за исполнением настоящего постановления возложить на начальника управления строительства, жилищно-коммунального и дорожного хозяйства администрации города Куйбышева Куйбышевского района Новосибирской области А.П. Васильева.</w:t>
      </w:r>
    </w:p>
    <w:p w:rsidR="007135B7" w:rsidRPr="007135B7" w:rsidRDefault="007135B7" w:rsidP="007135B7">
      <w:pPr>
        <w:suppressAutoHyphens/>
        <w:rPr>
          <w:rFonts w:ascii="Arial" w:hAnsi="Arial" w:cs="Arial"/>
          <w:b/>
          <w:sz w:val="20"/>
          <w:szCs w:val="20"/>
        </w:rPr>
      </w:pPr>
    </w:p>
    <w:p w:rsidR="007135B7" w:rsidRPr="007135B7" w:rsidRDefault="007135B7" w:rsidP="007135B7">
      <w:pPr>
        <w:suppressAutoHyphens/>
        <w:rPr>
          <w:rFonts w:ascii="Arial" w:hAnsi="Arial" w:cs="Arial"/>
          <w:sz w:val="20"/>
          <w:szCs w:val="20"/>
        </w:rPr>
      </w:pPr>
      <w:r w:rsidRPr="007135B7">
        <w:rPr>
          <w:rFonts w:ascii="Arial" w:hAnsi="Arial" w:cs="Arial"/>
          <w:sz w:val="20"/>
          <w:szCs w:val="20"/>
        </w:rPr>
        <w:t xml:space="preserve">Глава города Куйбышева                                                                 </w:t>
      </w:r>
    </w:p>
    <w:p w:rsidR="007135B7" w:rsidRPr="007135B7" w:rsidRDefault="007135B7" w:rsidP="007135B7">
      <w:pPr>
        <w:suppressAutoHyphens/>
        <w:rPr>
          <w:rFonts w:ascii="Arial" w:hAnsi="Arial" w:cs="Arial"/>
          <w:sz w:val="20"/>
          <w:szCs w:val="20"/>
        </w:rPr>
      </w:pPr>
      <w:r w:rsidRPr="007135B7">
        <w:rPr>
          <w:rFonts w:ascii="Arial" w:hAnsi="Arial" w:cs="Arial"/>
          <w:sz w:val="20"/>
          <w:szCs w:val="20"/>
        </w:rPr>
        <w:t xml:space="preserve">Куйбышевского района    </w:t>
      </w:r>
    </w:p>
    <w:p w:rsidR="007135B7" w:rsidRPr="007135B7" w:rsidRDefault="007135B7" w:rsidP="007135B7">
      <w:pPr>
        <w:suppressAutoHyphens/>
        <w:rPr>
          <w:rFonts w:ascii="Arial" w:hAnsi="Arial" w:cs="Arial"/>
          <w:sz w:val="20"/>
          <w:szCs w:val="20"/>
        </w:rPr>
      </w:pPr>
      <w:r w:rsidRPr="007135B7">
        <w:rPr>
          <w:rFonts w:ascii="Arial" w:hAnsi="Arial" w:cs="Arial"/>
          <w:sz w:val="20"/>
          <w:szCs w:val="20"/>
        </w:rPr>
        <w:t xml:space="preserve">Новосибирской области                                                                      А.А. Андронов   </w:t>
      </w:r>
    </w:p>
    <w:p w:rsidR="007135B7" w:rsidRPr="007135B7" w:rsidRDefault="007135B7" w:rsidP="007135B7">
      <w:pPr>
        <w:suppressAutoHyphens/>
        <w:rPr>
          <w:rFonts w:ascii="Arial" w:hAnsi="Arial" w:cs="Arial"/>
          <w:sz w:val="20"/>
          <w:szCs w:val="20"/>
        </w:rPr>
      </w:pPr>
    </w:p>
    <w:p w:rsidR="007135B7" w:rsidRPr="007135B7" w:rsidRDefault="007135B7" w:rsidP="007135B7">
      <w:pPr>
        <w:widowControl w:val="0"/>
        <w:autoSpaceDE w:val="0"/>
        <w:autoSpaceDN w:val="0"/>
        <w:adjustRightInd w:val="0"/>
        <w:jc w:val="right"/>
        <w:outlineLvl w:val="0"/>
        <w:rPr>
          <w:rFonts w:ascii="Arial" w:hAnsi="Arial" w:cs="Arial"/>
          <w:color w:val="000000"/>
          <w:sz w:val="20"/>
          <w:szCs w:val="20"/>
          <w:u w:color="000000"/>
        </w:rPr>
      </w:pPr>
      <w:r w:rsidRPr="007135B7">
        <w:rPr>
          <w:rFonts w:ascii="Arial" w:hAnsi="Arial" w:cs="Arial"/>
          <w:color w:val="000000"/>
          <w:sz w:val="20"/>
          <w:szCs w:val="20"/>
          <w:u w:color="000000"/>
        </w:rPr>
        <w:t>Приложение</w:t>
      </w:r>
    </w:p>
    <w:p w:rsidR="007135B7" w:rsidRPr="007135B7" w:rsidRDefault="007135B7" w:rsidP="007135B7">
      <w:pPr>
        <w:widowControl w:val="0"/>
        <w:autoSpaceDE w:val="0"/>
        <w:autoSpaceDN w:val="0"/>
        <w:adjustRightInd w:val="0"/>
        <w:jc w:val="right"/>
        <w:outlineLvl w:val="0"/>
        <w:rPr>
          <w:rFonts w:ascii="Arial" w:hAnsi="Arial" w:cs="Arial"/>
          <w:color w:val="000000"/>
          <w:sz w:val="20"/>
          <w:szCs w:val="20"/>
          <w:u w:color="000000"/>
        </w:rPr>
      </w:pPr>
      <w:proofErr w:type="gramStart"/>
      <w:r w:rsidRPr="007135B7">
        <w:rPr>
          <w:rFonts w:ascii="Arial" w:hAnsi="Arial" w:cs="Arial"/>
          <w:color w:val="000000"/>
          <w:sz w:val="20"/>
          <w:szCs w:val="20"/>
          <w:u w:color="000000"/>
        </w:rPr>
        <w:t>к</w:t>
      </w:r>
      <w:proofErr w:type="gramEnd"/>
      <w:r w:rsidRPr="007135B7">
        <w:rPr>
          <w:rFonts w:ascii="Arial" w:hAnsi="Arial" w:cs="Arial"/>
          <w:color w:val="000000"/>
          <w:sz w:val="20"/>
          <w:szCs w:val="20"/>
          <w:u w:color="000000"/>
        </w:rPr>
        <w:t xml:space="preserve"> постановлению администрации</w:t>
      </w:r>
    </w:p>
    <w:p w:rsidR="007135B7" w:rsidRPr="007135B7" w:rsidRDefault="007135B7" w:rsidP="007135B7">
      <w:pPr>
        <w:widowControl w:val="0"/>
        <w:autoSpaceDE w:val="0"/>
        <w:autoSpaceDN w:val="0"/>
        <w:adjustRightInd w:val="0"/>
        <w:jc w:val="right"/>
        <w:outlineLvl w:val="0"/>
        <w:rPr>
          <w:rFonts w:ascii="Arial" w:hAnsi="Arial" w:cs="Arial"/>
          <w:color w:val="000000"/>
          <w:sz w:val="20"/>
          <w:szCs w:val="20"/>
          <w:u w:color="000000"/>
        </w:rPr>
      </w:pPr>
      <w:proofErr w:type="gramStart"/>
      <w:r w:rsidRPr="007135B7">
        <w:rPr>
          <w:rFonts w:ascii="Arial" w:hAnsi="Arial" w:cs="Arial"/>
          <w:color w:val="000000"/>
          <w:sz w:val="20"/>
          <w:szCs w:val="20"/>
          <w:u w:color="000000"/>
        </w:rPr>
        <w:t>города</w:t>
      </w:r>
      <w:proofErr w:type="gramEnd"/>
      <w:r w:rsidRPr="007135B7">
        <w:rPr>
          <w:rFonts w:ascii="Arial" w:hAnsi="Arial" w:cs="Arial"/>
          <w:color w:val="000000"/>
          <w:sz w:val="20"/>
          <w:szCs w:val="20"/>
          <w:u w:color="000000"/>
        </w:rPr>
        <w:t xml:space="preserve"> Куйбышева</w:t>
      </w:r>
    </w:p>
    <w:p w:rsidR="007135B7" w:rsidRPr="007135B7" w:rsidRDefault="007135B7" w:rsidP="007135B7">
      <w:pPr>
        <w:widowControl w:val="0"/>
        <w:autoSpaceDE w:val="0"/>
        <w:autoSpaceDN w:val="0"/>
        <w:adjustRightInd w:val="0"/>
        <w:jc w:val="right"/>
        <w:outlineLvl w:val="0"/>
        <w:rPr>
          <w:rFonts w:ascii="Arial" w:hAnsi="Arial" w:cs="Arial"/>
          <w:bCs/>
          <w:color w:val="000000"/>
          <w:sz w:val="20"/>
          <w:szCs w:val="20"/>
        </w:rPr>
      </w:pPr>
      <w:r w:rsidRPr="007135B7">
        <w:rPr>
          <w:rFonts w:ascii="Arial" w:hAnsi="Arial" w:cs="Arial"/>
          <w:bCs/>
          <w:color w:val="000000"/>
          <w:sz w:val="20"/>
          <w:szCs w:val="20"/>
        </w:rPr>
        <w:t xml:space="preserve">Куйбышевского района </w:t>
      </w:r>
    </w:p>
    <w:p w:rsidR="007135B7" w:rsidRPr="007135B7" w:rsidRDefault="007135B7" w:rsidP="007135B7">
      <w:pPr>
        <w:widowControl w:val="0"/>
        <w:autoSpaceDE w:val="0"/>
        <w:autoSpaceDN w:val="0"/>
        <w:adjustRightInd w:val="0"/>
        <w:jc w:val="right"/>
        <w:outlineLvl w:val="0"/>
        <w:rPr>
          <w:rFonts w:ascii="Arial" w:hAnsi="Arial" w:cs="Arial"/>
          <w:color w:val="000000"/>
          <w:sz w:val="20"/>
          <w:szCs w:val="20"/>
          <w:u w:color="000000"/>
        </w:rPr>
      </w:pPr>
      <w:r w:rsidRPr="007135B7">
        <w:rPr>
          <w:rFonts w:ascii="Arial" w:hAnsi="Arial" w:cs="Arial"/>
          <w:bCs/>
          <w:color w:val="000000"/>
          <w:sz w:val="20"/>
          <w:szCs w:val="20"/>
        </w:rPr>
        <w:t>Новосибирской области</w:t>
      </w:r>
    </w:p>
    <w:p w:rsidR="007135B7" w:rsidRPr="007135B7" w:rsidRDefault="007135B7" w:rsidP="007135B7">
      <w:pPr>
        <w:widowControl w:val="0"/>
        <w:autoSpaceDE w:val="0"/>
        <w:autoSpaceDN w:val="0"/>
        <w:adjustRightInd w:val="0"/>
        <w:jc w:val="right"/>
        <w:outlineLvl w:val="0"/>
        <w:rPr>
          <w:rFonts w:ascii="Arial" w:hAnsi="Arial" w:cs="Arial"/>
          <w:color w:val="000000"/>
          <w:sz w:val="20"/>
          <w:szCs w:val="20"/>
          <w:u w:color="000000"/>
        </w:rPr>
      </w:pPr>
      <w:r w:rsidRPr="007135B7">
        <w:rPr>
          <w:rFonts w:ascii="Arial" w:hAnsi="Arial" w:cs="Arial"/>
          <w:color w:val="000000"/>
          <w:sz w:val="20"/>
          <w:szCs w:val="20"/>
          <w:u w:color="000000"/>
        </w:rPr>
        <w:t>От 12.12.2024 № 1744</w:t>
      </w:r>
    </w:p>
    <w:p w:rsidR="007135B7" w:rsidRPr="007135B7" w:rsidRDefault="007135B7" w:rsidP="007135B7">
      <w:pPr>
        <w:spacing w:after="200"/>
        <w:jc w:val="center"/>
        <w:rPr>
          <w:rFonts w:ascii="Arial" w:hAnsi="Arial" w:cs="Arial"/>
          <w:b/>
          <w:sz w:val="20"/>
          <w:szCs w:val="20"/>
        </w:rPr>
      </w:pPr>
      <w:r w:rsidRPr="007135B7">
        <w:rPr>
          <w:rFonts w:ascii="Arial" w:hAnsi="Arial" w:cs="Arial"/>
          <w:b/>
          <w:sz w:val="20"/>
          <w:szCs w:val="20"/>
        </w:rPr>
        <w:lastRenderedPageBreak/>
        <w:t>Программа профилактики рисков причинения вреда (ущерба) охраняемым законом ценностям в рамках муниципального контроля в сфере благоустройства на территории города Куйбышева Куйбышевского района Новосибирской области на 2025 год</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Настоящая программа профилактики рисков причинения вреда (ущерба) охраняемым законом ценностям в рамках муниципального контроля в сфере благоустройства на территории города Куйбышева Куйбышевского района Новосибирской области на 2025 год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Настоящая Программа разработана и подлежит исполнению администрацией города Куйбышева Куйбышевского района Новосибирской области (далее по тексту – администрация).</w:t>
      </w:r>
    </w:p>
    <w:p w:rsidR="007135B7" w:rsidRPr="007135B7" w:rsidRDefault="007135B7" w:rsidP="007135B7">
      <w:pPr>
        <w:ind w:firstLine="709"/>
        <w:jc w:val="both"/>
        <w:rPr>
          <w:rFonts w:ascii="Arial" w:hAnsi="Arial" w:cs="Arial"/>
          <w:sz w:val="20"/>
          <w:szCs w:val="20"/>
        </w:rPr>
      </w:pPr>
    </w:p>
    <w:p w:rsidR="007135B7" w:rsidRDefault="007135B7" w:rsidP="00F7734D">
      <w:pPr>
        <w:numPr>
          <w:ilvl w:val="0"/>
          <w:numId w:val="42"/>
        </w:numPr>
        <w:ind w:left="0" w:firstLine="0"/>
        <w:jc w:val="center"/>
        <w:rPr>
          <w:rFonts w:ascii="Arial" w:hAnsi="Arial" w:cs="Arial"/>
          <w:b/>
          <w:sz w:val="20"/>
          <w:szCs w:val="20"/>
        </w:rPr>
      </w:pPr>
      <w:r w:rsidRPr="007135B7">
        <w:rPr>
          <w:rFonts w:ascii="Arial" w:hAnsi="Arial" w:cs="Arial"/>
          <w:b/>
          <w:sz w:val="20"/>
          <w:szCs w:val="20"/>
        </w:rPr>
        <w:t>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F7734D" w:rsidRPr="007135B7" w:rsidRDefault="00F7734D" w:rsidP="00F7734D">
      <w:pPr>
        <w:rPr>
          <w:rFonts w:ascii="Arial" w:hAnsi="Arial" w:cs="Arial"/>
          <w:b/>
          <w:sz w:val="20"/>
          <w:szCs w:val="20"/>
        </w:rPr>
      </w:pPr>
    </w:p>
    <w:p w:rsidR="007135B7" w:rsidRPr="007135B7" w:rsidRDefault="007135B7" w:rsidP="007135B7">
      <w:pPr>
        <w:numPr>
          <w:ilvl w:val="1"/>
          <w:numId w:val="42"/>
        </w:numPr>
        <w:tabs>
          <w:tab w:val="left" w:pos="426"/>
          <w:tab w:val="left" w:pos="709"/>
        </w:tabs>
        <w:ind w:left="0" w:firstLine="0"/>
        <w:jc w:val="both"/>
        <w:rPr>
          <w:rFonts w:ascii="Arial" w:hAnsi="Arial" w:cs="Arial"/>
          <w:sz w:val="20"/>
          <w:szCs w:val="20"/>
        </w:rPr>
      </w:pPr>
      <w:r w:rsidRPr="007135B7">
        <w:rPr>
          <w:rFonts w:ascii="Arial" w:hAnsi="Arial" w:cs="Arial"/>
          <w:sz w:val="20"/>
          <w:szCs w:val="20"/>
        </w:rPr>
        <w:t>Вид муниципального контроля: муниципальный контроль в сфере благоустройства.</w:t>
      </w:r>
    </w:p>
    <w:p w:rsidR="007135B7" w:rsidRPr="007135B7" w:rsidRDefault="007135B7" w:rsidP="007135B7">
      <w:pPr>
        <w:jc w:val="both"/>
        <w:rPr>
          <w:rFonts w:ascii="Arial" w:hAnsi="Arial" w:cs="Arial"/>
          <w:sz w:val="20"/>
          <w:szCs w:val="20"/>
        </w:rPr>
      </w:pPr>
      <w:r w:rsidRPr="007135B7">
        <w:rPr>
          <w:rFonts w:ascii="Arial" w:hAnsi="Arial" w:cs="Arial"/>
          <w:sz w:val="20"/>
          <w:szCs w:val="20"/>
        </w:rPr>
        <w:t xml:space="preserve">           Администрация осуществляет контроль за соблюдением Правил благоустройства, включающих:</w:t>
      </w:r>
    </w:p>
    <w:p w:rsidR="007135B7" w:rsidRPr="007135B7" w:rsidRDefault="007135B7" w:rsidP="007135B7">
      <w:pPr>
        <w:numPr>
          <w:ilvl w:val="0"/>
          <w:numId w:val="40"/>
        </w:numPr>
        <w:ind w:left="0" w:firstLine="0"/>
        <w:jc w:val="both"/>
        <w:rPr>
          <w:rFonts w:ascii="Arial" w:hAnsi="Arial" w:cs="Arial"/>
          <w:sz w:val="20"/>
          <w:szCs w:val="20"/>
        </w:rPr>
      </w:pPr>
      <w:proofErr w:type="gramStart"/>
      <w:r w:rsidRPr="007135B7">
        <w:rPr>
          <w:rFonts w:ascii="Arial" w:hAnsi="Arial" w:cs="Arial"/>
          <w:sz w:val="20"/>
          <w:szCs w:val="20"/>
        </w:rPr>
        <w:t>обязательные</w:t>
      </w:r>
      <w:proofErr w:type="gramEnd"/>
      <w:r w:rsidRPr="007135B7">
        <w:rPr>
          <w:rFonts w:ascii="Arial" w:hAnsi="Arial" w:cs="Arial"/>
          <w:sz w:val="20"/>
          <w:szCs w:val="20"/>
        </w:rPr>
        <w:t xml:space="preserve"> требования по содержанию прилегающих территорий;</w:t>
      </w:r>
    </w:p>
    <w:p w:rsidR="007135B7" w:rsidRPr="007135B7" w:rsidRDefault="007135B7" w:rsidP="007135B7">
      <w:pPr>
        <w:numPr>
          <w:ilvl w:val="0"/>
          <w:numId w:val="40"/>
        </w:numPr>
        <w:ind w:left="0" w:firstLine="0"/>
        <w:jc w:val="both"/>
        <w:rPr>
          <w:rFonts w:ascii="Arial" w:hAnsi="Arial" w:cs="Arial"/>
          <w:sz w:val="20"/>
          <w:szCs w:val="20"/>
        </w:rPr>
      </w:pPr>
      <w:proofErr w:type="gramStart"/>
      <w:r w:rsidRPr="007135B7">
        <w:rPr>
          <w:rFonts w:ascii="Arial" w:hAnsi="Arial" w:cs="Arial"/>
          <w:sz w:val="20"/>
          <w:szCs w:val="20"/>
        </w:rPr>
        <w:t>обязательный</w:t>
      </w:r>
      <w:proofErr w:type="gramEnd"/>
      <w:r w:rsidRPr="007135B7">
        <w:rPr>
          <w:rFonts w:ascii="Arial" w:hAnsi="Arial" w:cs="Arial"/>
          <w:sz w:val="20"/>
          <w:szCs w:val="20"/>
        </w:rPr>
        <w:t xml:space="preserve"> требования по содержанию элементов и объектов благоустройства, в том числе требования:</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 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  по содержанию фасадов нежилых зданий, строений, сооружений, других стен зданий, строений, сооружений, а так же иных элементов благоустройства и общественных мест;</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 по содержанию специальных знаков, надписей, содержащих информацию, необходимую для эксплуатации инженерных сооружений;</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 по осуществлению земельных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Новосибирской области и Правилами благоустройства;</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 по направлению в администрацию уведомления о проведении работ в результате аварий в срок, установленный нормативными правовыми актами Новосибирской области;</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 о недопустимости размещения транспортных средств на газоне или иной озелененной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w:t>
      </w:r>
      <w:r>
        <w:rPr>
          <w:rFonts w:ascii="Arial" w:hAnsi="Arial" w:cs="Arial"/>
          <w:sz w:val="20"/>
          <w:szCs w:val="20"/>
        </w:rPr>
        <w:t xml:space="preserve"> </w:t>
      </w:r>
      <w:r w:rsidRPr="007135B7">
        <w:rPr>
          <w:rFonts w:ascii="Arial" w:hAnsi="Arial" w:cs="Arial"/>
          <w:sz w:val="20"/>
          <w:szCs w:val="20"/>
        </w:rPr>
        <w:t>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3) обязательные требования по уборке территории города Куйбышева Куйбышевского района Новосибирской области (далее- город Куйбышев) в зимний период, включая контроль проведения, мероприятий по очистке от снега, наледи и сосулек кровель зданий, сооружений;</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4) обязательные требования по уборке территории города Куйбышева в летний период, включая обязательные требования по выявлению карантинных, ядовитых и сорных растений, борьбе с ними, локализации, ликвидации их очагов;</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5) дополнительные обязательные требования пожарной безопасности в период действия особого противопожарного режима;</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6) обязательные требования по прокладке, переустройству, ремонту и содержанию подземных коммуникаций на территориях общего пользования;</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7) обязательные требования по посадке, охране и содержанию зеленых насаждений;</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8) обязательные требования по выгулу животных и требования о недопустимости 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 xml:space="preserve">1.2 Предметом муниципального контроля на территории муниципального образования является: соблюдение организациями и физическими лицами обязательных требований, установленных правилами благоустройства, соблюдения чистоты и порядка на территории </w:t>
      </w:r>
      <w:r w:rsidRPr="007135B7">
        <w:rPr>
          <w:rFonts w:ascii="Arial" w:hAnsi="Arial" w:cs="Arial"/>
          <w:sz w:val="20"/>
          <w:szCs w:val="20"/>
        </w:rPr>
        <w:lastRenderedPageBreak/>
        <w:t>муниципального образования, утвержденных решением представительного органа муниципального образования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муниципального образования в соответствии с Правилами; исполнение решений, принимаемых по результатам контрольных мероприятий.</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Администрацией за 9 месяцев 2024 года проведено 0 проверок соблюдения действующего законодательства Российской Федерации в указанной сфере.</w:t>
      </w:r>
    </w:p>
    <w:p w:rsidR="007135B7" w:rsidRPr="007135B7" w:rsidRDefault="007135B7" w:rsidP="007135B7">
      <w:pPr>
        <w:ind w:firstLine="709"/>
        <w:jc w:val="both"/>
        <w:rPr>
          <w:rFonts w:ascii="Arial" w:hAnsi="Arial" w:cs="Arial"/>
          <w:sz w:val="20"/>
          <w:szCs w:val="20"/>
        </w:rPr>
      </w:pPr>
      <w:r w:rsidRPr="007135B7">
        <w:rPr>
          <w:rFonts w:ascii="Arial" w:hAnsi="Arial" w:cs="Arial"/>
          <w:sz w:val="20"/>
          <w:szCs w:val="20"/>
        </w:rPr>
        <w:t>В рамках профилактики рисков причинения вреда (ущерба) охраняемым законом ценностям администрацией в 2024 году осуществляется следующие мероприятия:</w:t>
      </w:r>
    </w:p>
    <w:p w:rsidR="007135B7" w:rsidRPr="007135B7" w:rsidRDefault="007135B7" w:rsidP="007135B7">
      <w:pPr>
        <w:numPr>
          <w:ilvl w:val="0"/>
          <w:numId w:val="41"/>
        </w:numPr>
        <w:ind w:left="0" w:firstLine="709"/>
        <w:jc w:val="both"/>
        <w:rPr>
          <w:rFonts w:ascii="Arial" w:hAnsi="Arial" w:cs="Arial"/>
          <w:sz w:val="20"/>
          <w:szCs w:val="20"/>
        </w:rPr>
      </w:pPr>
      <w:proofErr w:type="gramStart"/>
      <w:r w:rsidRPr="007135B7">
        <w:rPr>
          <w:rFonts w:ascii="Arial" w:hAnsi="Arial" w:cs="Arial"/>
          <w:sz w:val="20"/>
          <w:szCs w:val="20"/>
        </w:rPr>
        <w:t>размещение</w:t>
      </w:r>
      <w:proofErr w:type="gramEnd"/>
      <w:r w:rsidRPr="007135B7">
        <w:rPr>
          <w:rFonts w:ascii="Arial" w:hAnsi="Arial" w:cs="Arial"/>
          <w:sz w:val="20"/>
          <w:szCs w:val="20"/>
        </w:rPr>
        <w:t xml:space="preserve">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7135B7" w:rsidRPr="007135B7" w:rsidRDefault="007135B7" w:rsidP="007135B7">
      <w:pPr>
        <w:numPr>
          <w:ilvl w:val="0"/>
          <w:numId w:val="41"/>
        </w:numPr>
        <w:ind w:left="0" w:firstLine="709"/>
        <w:jc w:val="both"/>
        <w:rPr>
          <w:rFonts w:ascii="Arial" w:hAnsi="Arial" w:cs="Arial"/>
          <w:sz w:val="20"/>
          <w:szCs w:val="20"/>
        </w:rPr>
      </w:pPr>
      <w:proofErr w:type="gramStart"/>
      <w:r w:rsidRPr="007135B7">
        <w:rPr>
          <w:rFonts w:ascii="Arial" w:hAnsi="Arial" w:cs="Arial"/>
          <w:sz w:val="20"/>
          <w:szCs w:val="20"/>
        </w:rPr>
        <w:t>осуществления</w:t>
      </w:r>
      <w:proofErr w:type="gramEnd"/>
      <w:r w:rsidRPr="007135B7">
        <w:rPr>
          <w:rFonts w:ascii="Arial" w:hAnsi="Arial" w:cs="Arial"/>
          <w:sz w:val="20"/>
          <w:szCs w:val="20"/>
        </w:rPr>
        <w:t xml:space="preserve">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w:t>
      </w:r>
    </w:p>
    <w:p w:rsidR="007135B7" w:rsidRPr="007135B7" w:rsidRDefault="007135B7" w:rsidP="007135B7">
      <w:pPr>
        <w:numPr>
          <w:ilvl w:val="0"/>
          <w:numId w:val="41"/>
        </w:numPr>
        <w:ind w:left="0" w:firstLine="709"/>
        <w:jc w:val="both"/>
        <w:rPr>
          <w:rFonts w:ascii="Arial" w:hAnsi="Arial" w:cs="Arial"/>
          <w:sz w:val="20"/>
          <w:szCs w:val="20"/>
        </w:rPr>
      </w:pPr>
      <w:proofErr w:type="gramStart"/>
      <w:r w:rsidRPr="007135B7">
        <w:rPr>
          <w:rFonts w:ascii="Arial" w:hAnsi="Arial" w:cs="Arial"/>
          <w:sz w:val="20"/>
          <w:szCs w:val="20"/>
        </w:rPr>
        <w:t>обеспечение</w:t>
      </w:r>
      <w:proofErr w:type="gramEnd"/>
      <w:r w:rsidRPr="007135B7">
        <w:rPr>
          <w:rFonts w:ascii="Arial" w:hAnsi="Arial" w:cs="Arial"/>
          <w:sz w:val="20"/>
          <w:szCs w:val="20"/>
        </w:rPr>
        <w:t xml:space="preserve">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7135B7" w:rsidRPr="007135B7" w:rsidRDefault="007135B7" w:rsidP="007135B7">
      <w:pPr>
        <w:numPr>
          <w:ilvl w:val="0"/>
          <w:numId w:val="41"/>
        </w:numPr>
        <w:ind w:left="0" w:firstLine="709"/>
        <w:jc w:val="both"/>
        <w:rPr>
          <w:rFonts w:ascii="Arial" w:hAnsi="Arial" w:cs="Arial"/>
          <w:sz w:val="20"/>
          <w:szCs w:val="20"/>
        </w:rPr>
      </w:pPr>
      <w:proofErr w:type="gramStart"/>
      <w:r w:rsidRPr="007135B7">
        <w:rPr>
          <w:rFonts w:ascii="Arial" w:hAnsi="Arial" w:cs="Arial"/>
          <w:sz w:val="20"/>
          <w:szCs w:val="20"/>
        </w:rPr>
        <w:t>выдача</w:t>
      </w:r>
      <w:proofErr w:type="gramEnd"/>
      <w:r w:rsidRPr="007135B7">
        <w:rPr>
          <w:rFonts w:ascii="Arial" w:hAnsi="Arial" w:cs="Arial"/>
          <w:sz w:val="20"/>
          <w:szCs w:val="20"/>
        </w:rPr>
        <w:t xml:space="preserve">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135B7" w:rsidRPr="007135B7" w:rsidRDefault="007135B7" w:rsidP="007135B7">
      <w:pPr>
        <w:jc w:val="both"/>
        <w:rPr>
          <w:rFonts w:ascii="Arial" w:hAnsi="Arial" w:cs="Arial"/>
          <w:sz w:val="20"/>
          <w:szCs w:val="20"/>
        </w:rPr>
      </w:pPr>
      <w:r w:rsidRPr="007135B7">
        <w:rPr>
          <w:rFonts w:ascii="Arial" w:hAnsi="Arial" w:cs="Arial"/>
          <w:sz w:val="20"/>
          <w:szCs w:val="20"/>
        </w:rPr>
        <w:t xml:space="preserve">        За 9 месяцев 2024 года администрацией выдано 3 предостережения о недопустимости нарушения обязательных требований.</w:t>
      </w:r>
    </w:p>
    <w:p w:rsidR="007135B7" w:rsidRPr="007135B7" w:rsidRDefault="007135B7" w:rsidP="007135B7">
      <w:pPr>
        <w:jc w:val="both"/>
        <w:rPr>
          <w:rFonts w:ascii="Arial" w:hAnsi="Arial" w:cs="Arial"/>
          <w:sz w:val="20"/>
          <w:szCs w:val="20"/>
        </w:rPr>
      </w:pPr>
    </w:p>
    <w:p w:rsidR="007135B7" w:rsidRDefault="007135B7" w:rsidP="007135B7">
      <w:pPr>
        <w:numPr>
          <w:ilvl w:val="0"/>
          <w:numId w:val="42"/>
        </w:numPr>
        <w:spacing w:line="276" w:lineRule="auto"/>
        <w:jc w:val="center"/>
        <w:rPr>
          <w:rFonts w:ascii="Arial" w:hAnsi="Arial" w:cs="Arial"/>
          <w:b/>
          <w:sz w:val="20"/>
          <w:szCs w:val="20"/>
        </w:rPr>
      </w:pPr>
      <w:r w:rsidRPr="007135B7">
        <w:rPr>
          <w:rFonts w:ascii="Arial" w:hAnsi="Arial" w:cs="Arial"/>
          <w:b/>
          <w:sz w:val="20"/>
          <w:szCs w:val="20"/>
        </w:rPr>
        <w:t>Цели и задачи реализации Программы.</w:t>
      </w:r>
    </w:p>
    <w:p w:rsidR="00F7734D" w:rsidRPr="007135B7" w:rsidRDefault="00F7734D" w:rsidP="00F7734D">
      <w:pPr>
        <w:spacing w:line="276" w:lineRule="auto"/>
        <w:ind w:left="360"/>
        <w:rPr>
          <w:rFonts w:ascii="Arial" w:hAnsi="Arial" w:cs="Arial"/>
          <w:b/>
          <w:sz w:val="20"/>
          <w:szCs w:val="20"/>
        </w:rPr>
      </w:pPr>
    </w:p>
    <w:p w:rsidR="007135B7" w:rsidRPr="007135B7" w:rsidRDefault="007135B7" w:rsidP="007135B7">
      <w:pPr>
        <w:numPr>
          <w:ilvl w:val="1"/>
          <w:numId w:val="42"/>
        </w:numPr>
        <w:rPr>
          <w:rFonts w:ascii="Arial" w:hAnsi="Arial" w:cs="Arial"/>
          <w:sz w:val="20"/>
          <w:szCs w:val="20"/>
        </w:rPr>
      </w:pPr>
      <w:r w:rsidRPr="007135B7">
        <w:rPr>
          <w:rFonts w:ascii="Arial" w:hAnsi="Arial" w:cs="Arial"/>
          <w:sz w:val="20"/>
          <w:szCs w:val="20"/>
        </w:rPr>
        <w:t>Целями профилактической работы являются:</w:t>
      </w:r>
    </w:p>
    <w:p w:rsidR="007135B7" w:rsidRPr="007135B7" w:rsidRDefault="007135B7" w:rsidP="007135B7">
      <w:pPr>
        <w:numPr>
          <w:ilvl w:val="0"/>
          <w:numId w:val="43"/>
        </w:numPr>
        <w:ind w:left="0" w:firstLine="0"/>
        <w:rPr>
          <w:rFonts w:ascii="Arial" w:hAnsi="Arial" w:cs="Arial"/>
          <w:sz w:val="20"/>
          <w:szCs w:val="20"/>
        </w:rPr>
      </w:pPr>
      <w:proofErr w:type="gramStart"/>
      <w:r w:rsidRPr="007135B7">
        <w:rPr>
          <w:rFonts w:ascii="Arial" w:hAnsi="Arial" w:cs="Arial"/>
          <w:sz w:val="20"/>
          <w:szCs w:val="20"/>
        </w:rPr>
        <w:t>стимулирование</w:t>
      </w:r>
      <w:proofErr w:type="gramEnd"/>
      <w:r w:rsidRPr="007135B7">
        <w:rPr>
          <w:rFonts w:ascii="Arial" w:hAnsi="Arial" w:cs="Arial"/>
          <w:sz w:val="20"/>
          <w:szCs w:val="20"/>
        </w:rPr>
        <w:t xml:space="preserve"> добросовестного соблюдения обязательных требований всеми контролируемыми лицами;</w:t>
      </w:r>
    </w:p>
    <w:p w:rsidR="007135B7" w:rsidRPr="007135B7" w:rsidRDefault="007135B7" w:rsidP="007135B7">
      <w:pPr>
        <w:numPr>
          <w:ilvl w:val="0"/>
          <w:numId w:val="43"/>
        </w:numPr>
        <w:ind w:left="0" w:firstLine="0"/>
        <w:jc w:val="both"/>
        <w:rPr>
          <w:rFonts w:ascii="Arial" w:hAnsi="Arial" w:cs="Arial"/>
          <w:sz w:val="20"/>
          <w:szCs w:val="20"/>
        </w:rPr>
      </w:pPr>
      <w:proofErr w:type="gramStart"/>
      <w:r w:rsidRPr="007135B7">
        <w:rPr>
          <w:rFonts w:ascii="Arial" w:hAnsi="Arial" w:cs="Arial"/>
          <w:sz w:val="20"/>
          <w:szCs w:val="20"/>
        </w:rPr>
        <w:t>устранение</w:t>
      </w:r>
      <w:proofErr w:type="gramEnd"/>
      <w:r w:rsidRPr="007135B7">
        <w:rPr>
          <w:rFonts w:ascii="Arial" w:hAnsi="Arial" w:cs="Arial"/>
          <w:sz w:val="20"/>
          <w:szCs w:val="20"/>
        </w:rPr>
        <w:t xml:space="preserve">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7135B7" w:rsidRPr="007135B7" w:rsidRDefault="007135B7" w:rsidP="007135B7">
      <w:pPr>
        <w:numPr>
          <w:ilvl w:val="0"/>
          <w:numId w:val="43"/>
        </w:numPr>
        <w:spacing w:after="200"/>
        <w:ind w:left="0" w:firstLine="0"/>
        <w:jc w:val="both"/>
        <w:rPr>
          <w:rFonts w:ascii="Arial" w:hAnsi="Arial" w:cs="Arial"/>
          <w:sz w:val="20"/>
          <w:szCs w:val="20"/>
        </w:rPr>
      </w:pPr>
      <w:proofErr w:type="gramStart"/>
      <w:r w:rsidRPr="007135B7">
        <w:rPr>
          <w:rFonts w:ascii="Arial" w:hAnsi="Arial" w:cs="Arial"/>
          <w:sz w:val="20"/>
          <w:szCs w:val="20"/>
        </w:rPr>
        <w:t>создание</w:t>
      </w:r>
      <w:proofErr w:type="gramEnd"/>
      <w:r w:rsidRPr="007135B7">
        <w:rPr>
          <w:rFonts w:ascii="Arial" w:hAnsi="Arial" w:cs="Arial"/>
          <w:sz w:val="20"/>
          <w:szCs w:val="20"/>
        </w:rPr>
        <w:t xml:space="preserve"> условий для доведения обязательных требований до контролируемых лиц, повышение информированности о способах их соблюдения;</w:t>
      </w:r>
    </w:p>
    <w:p w:rsidR="007135B7" w:rsidRPr="007135B7" w:rsidRDefault="007135B7" w:rsidP="007135B7">
      <w:pPr>
        <w:numPr>
          <w:ilvl w:val="0"/>
          <w:numId w:val="43"/>
        </w:numPr>
        <w:ind w:left="0" w:firstLine="0"/>
        <w:jc w:val="both"/>
        <w:rPr>
          <w:rFonts w:ascii="Arial" w:hAnsi="Arial" w:cs="Arial"/>
          <w:sz w:val="20"/>
          <w:szCs w:val="20"/>
        </w:rPr>
      </w:pPr>
      <w:proofErr w:type="gramStart"/>
      <w:r w:rsidRPr="007135B7">
        <w:rPr>
          <w:rFonts w:ascii="Arial" w:hAnsi="Arial" w:cs="Arial"/>
          <w:sz w:val="20"/>
          <w:szCs w:val="20"/>
        </w:rPr>
        <w:t>предупреждение</w:t>
      </w:r>
      <w:proofErr w:type="gramEnd"/>
      <w:r w:rsidRPr="007135B7">
        <w:rPr>
          <w:rFonts w:ascii="Arial" w:hAnsi="Arial" w:cs="Arial"/>
          <w:sz w:val="20"/>
          <w:szCs w:val="20"/>
        </w:rPr>
        <w:t xml:space="preserve"> нарушений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7135B7" w:rsidRPr="007135B7" w:rsidRDefault="007135B7" w:rsidP="007135B7">
      <w:pPr>
        <w:numPr>
          <w:ilvl w:val="0"/>
          <w:numId w:val="43"/>
        </w:numPr>
        <w:ind w:left="0" w:firstLine="0"/>
        <w:jc w:val="both"/>
        <w:rPr>
          <w:rFonts w:ascii="Arial" w:hAnsi="Arial" w:cs="Arial"/>
          <w:sz w:val="20"/>
          <w:szCs w:val="20"/>
        </w:rPr>
      </w:pPr>
      <w:proofErr w:type="gramStart"/>
      <w:r w:rsidRPr="007135B7">
        <w:rPr>
          <w:rFonts w:ascii="Arial" w:hAnsi="Arial" w:cs="Arial"/>
          <w:sz w:val="20"/>
          <w:szCs w:val="20"/>
        </w:rPr>
        <w:t>снижение</w:t>
      </w:r>
      <w:proofErr w:type="gramEnd"/>
      <w:r w:rsidRPr="007135B7">
        <w:rPr>
          <w:rFonts w:ascii="Arial" w:hAnsi="Arial" w:cs="Arial"/>
          <w:sz w:val="20"/>
          <w:szCs w:val="20"/>
        </w:rPr>
        <w:t xml:space="preserve"> административной нагрузки на контролируемых лиц;</w:t>
      </w:r>
    </w:p>
    <w:p w:rsidR="007135B7" w:rsidRDefault="007135B7" w:rsidP="007135B7">
      <w:pPr>
        <w:numPr>
          <w:ilvl w:val="0"/>
          <w:numId w:val="43"/>
        </w:numPr>
        <w:ind w:left="0" w:firstLine="0"/>
        <w:jc w:val="both"/>
        <w:rPr>
          <w:rFonts w:ascii="Arial" w:hAnsi="Arial" w:cs="Arial"/>
          <w:sz w:val="20"/>
          <w:szCs w:val="20"/>
        </w:rPr>
      </w:pPr>
      <w:proofErr w:type="gramStart"/>
      <w:r w:rsidRPr="007135B7">
        <w:rPr>
          <w:rFonts w:ascii="Arial" w:hAnsi="Arial" w:cs="Arial"/>
          <w:sz w:val="20"/>
          <w:szCs w:val="20"/>
        </w:rPr>
        <w:t>снижение</w:t>
      </w:r>
      <w:proofErr w:type="gramEnd"/>
      <w:r w:rsidRPr="007135B7">
        <w:rPr>
          <w:rFonts w:ascii="Arial" w:hAnsi="Arial" w:cs="Arial"/>
          <w:sz w:val="20"/>
          <w:szCs w:val="20"/>
        </w:rPr>
        <w:t xml:space="preserve"> размера ущерба, причиняемого охраняемым законом ценностям.</w:t>
      </w:r>
    </w:p>
    <w:p w:rsidR="006520F0" w:rsidRPr="007135B7" w:rsidRDefault="006520F0" w:rsidP="006520F0">
      <w:pPr>
        <w:jc w:val="both"/>
        <w:rPr>
          <w:rFonts w:ascii="Arial" w:hAnsi="Arial" w:cs="Arial"/>
          <w:sz w:val="20"/>
          <w:szCs w:val="20"/>
        </w:rPr>
      </w:pPr>
    </w:p>
    <w:p w:rsidR="007135B7" w:rsidRPr="007135B7" w:rsidRDefault="007135B7" w:rsidP="007135B7">
      <w:pPr>
        <w:numPr>
          <w:ilvl w:val="1"/>
          <w:numId w:val="42"/>
        </w:numPr>
        <w:tabs>
          <w:tab w:val="left" w:pos="709"/>
        </w:tabs>
        <w:spacing w:line="276" w:lineRule="auto"/>
        <w:jc w:val="both"/>
        <w:rPr>
          <w:rFonts w:ascii="Arial" w:hAnsi="Arial" w:cs="Arial"/>
          <w:sz w:val="20"/>
          <w:szCs w:val="20"/>
        </w:rPr>
      </w:pPr>
      <w:r w:rsidRPr="007135B7">
        <w:rPr>
          <w:rFonts w:ascii="Arial" w:hAnsi="Arial" w:cs="Arial"/>
          <w:sz w:val="20"/>
          <w:szCs w:val="20"/>
        </w:rPr>
        <w:t>Задачами профилактической работы являются:</w:t>
      </w:r>
    </w:p>
    <w:p w:rsidR="007135B7" w:rsidRPr="007135B7" w:rsidRDefault="007135B7" w:rsidP="007135B7">
      <w:pPr>
        <w:numPr>
          <w:ilvl w:val="0"/>
          <w:numId w:val="44"/>
        </w:numPr>
        <w:tabs>
          <w:tab w:val="left" w:pos="709"/>
        </w:tabs>
        <w:spacing w:line="276" w:lineRule="auto"/>
        <w:ind w:left="0" w:firstLine="0"/>
        <w:jc w:val="both"/>
        <w:rPr>
          <w:rFonts w:ascii="Arial" w:hAnsi="Arial" w:cs="Arial"/>
          <w:sz w:val="20"/>
          <w:szCs w:val="20"/>
        </w:rPr>
      </w:pPr>
      <w:proofErr w:type="gramStart"/>
      <w:r w:rsidRPr="007135B7">
        <w:rPr>
          <w:rFonts w:ascii="Arial" w:hAnsi="Arial" w:cs="Arial"/>
          <w:sz w:val="20"/>
          <w:szCs w:val="20"/>
        </w:rPr>
        <w:t>укрепление</w:t>
      </w:r>
      <w:proofErr w:type="gramEnd"/>
      <w:r w:rsidRPr="007135B7">
        <w:rPr>
          <w:rFonts w:ascii="Arial" w:hAnsi="Arial" w:cs="Arial"/>
          <w:sz w:val="20"/>
          <w:szCs w:val="20"/>
        </w:rPr>
        <w:t xml:space="preserve"> системы профилактики нарушений обязательных требований;</w:t>
      </w:r>
    </w:p>
    <w:p w:rsidR="007135B7" w:rsidRPr="007135B7" w:rsidRDefault="007135B7" w:rsidP="007135B7">
      <w:pPr>
        <w:numPr>
          <w:ilvl w:val="0"/>
          <w:numId w:val="44"/>
        </w:numPr>
        <w:spacing w:line="276" w:lineRule="auto"/>
        <w:ind w:left="0" w:firstLine="0"/>
        <w:jc w:val="both"/>
        <w:rPr>
          <w:rFonts w:ascii="Arial" w:hAnsi="Arial" w:cs="Arial"/>
          <w:sz w:val="20"/>
          <w:szCs w:val="20"/>
        </w:rPr>
      </w:pPr>
      <w:proofErr w:type="gramStart"/>
      <w:r w:rsidRPr="007135B7">
        <w:rPr>
          <w:rFonts w:ascii="Arial" w:hAnsi="Arial" w:cs="Arial"/>
          <w:sz w:val="20"/>
          <w:szCs w:val="20"/>
        </w:rPr>
        <w:t>выявление</w:t>
      </w:r>
      <w:proofErr w:type="gramEnd"/>
      <w:r w:rsidRPr="007135B7">
        <w:rPr>
          <w:rFonts w:ascii="Arial" w:hAnsi="Arial" w:cs="Arial"/>
          <w:sz w:val="20"/>
          <w:szCs w:val="20"/>
        </w:rPr>
        <w:t xml:space="preserve">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7135B7" w:rsidRPr="007135B7" w:rsidRDefault="007135B7" w:rsidP="007135B7">
      <w:pPr>
        <w:numPr>
          <w:ilvl w:val="0"/>
          <w:numId w:val="44"/>
        </w:numPr>
        <w:tabs>
          <w:tab w:val="left" w:pos="709"/>
        </w:tabs>
        <w:spacing w:line="276" w:lineRule="auto"/>
        <w:ind w:left="0" w:firstLine="0"/>
        <w:jc w:val="both"/>
        <w:rPr>
          <w:rFonts w:ascii="Arial" w:hAnsi="Arial" w:cs="Arial"/>
          <w:sz w:val="20"/>
          <w:szCs w:val="20"/>
        </w:rPr>
      </w:pPr>
      <w:proofErr w:type="gramStart"/>
      <w:r w:rsidRPr="007135B7">
        <w:rPr>
          <w:rFonts w:ascii="Arial" w:hAnsi="Arial" w:cs="Arial"/>
          <w:sz w:val="20"/>
          <w:szCs w:val="20"/>
        </w:rPr>
        <w:t>повышение</w:t>
      </w:r>
      <w:proofErr w:type="gramEnd"/>
      <w:r w:rsidRPr="007135B7">
        <w:rPr>
          <w:rFonts w:ascii="Arial" w:hAnsi="Arial" w:cs="Arial"/>
          <w:sz w:val="20"/>
          <w:szCs w:val="20"/>
        </w:rPr>
        <w:t xml:space="preserve"> правосознания и правовой культуры организаций и граждан в сфере рассматриваемых правоотношений.</w:t>
      </w:r>
    </w:p>
    <w:p w:rsidR="007135B7" w:rsidRPr="007135B7" w:rsidRDefault="007135B7" w:rsidP="007135B7">
      <w:pPr>
        <w:tabs>
          <w:tab w:val="left" w:pos="0"/>
        </w:tabs>
        <w:ind w:firstLine="709"/>
        <w:jc w:val="both"/>
        <w:rPr>
          <w:rFonts w:ascii="Arial" w:hAnsi="Arial" w:cs="Arial"/>
          <w:sz w:val="20"/>
          <w:szCs w:val="20"/>
        </w:rPr>
      </w:pPr>
      <w:r w:rsidRPr="007135B7">
        <w:rPr>
          <w:rFonts w:ascii="Arial" w:hAnsi="Arial" w:cs="Arial"/>
          <w:sz w:val="20"/>
          <w:szCs w:val="20"/>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7135B7" w:rsidRPr="007135B7" w:rsidRDefault="007135B7" w:rsidP="007135B7">
      <w:pPr>
        <w:tabs>
          <w:tab w:val="left" w:pos="0"/>
        </w:tabs>
        <w:ind w:firstLine="709"/>
        <w:jc w:val="both"/>
        <w:rPr>
          <w:rFonts w:ascii="Arial" w:hAnsi="Arial" w:cs="Arial"/>
          <w:sz w:val="20"/>
          <w:szCs w:val="20"/>
        </w:rPr>
      </w:pPr>
      <w:r w:rsidRPr="007135B7">
        <w:rPr>
          <w:rFonts w:ascii="Arial" w:hAnsi="Arial" w:cs="Arial"/>
          <w:sz w:val="20"/>
          <w:szCs w:val="20"/>
        </w:rPr>
        <w:t>В положении о виде контроля самостоятельная оценка соблюдения обязательных требований (</w:t>
      </w:r>
      <w:proofErr w:type="spellStart"/>
      <w:r w:rsidRPr="007135B7">
        <w:rPr>
          <w:rFonts w:ascii="Arial" w:hAnsi="Arial" w:cs="Arial"/>
          <w:sz w:val="20"/>
          <w:szCs w:val="20"/>
        </w:rPr>
        <w:t>самообследование</w:t>
      </w:r>
      <w:proofErr w:type="spellEnd"/>
      <w:r w:rsidRPr="007135B7">
        <w:rPr>
          <w:rFonts w:ascii="Arial" w:hAnsi="Arial" w:cs="Arial"/>
          <w:sz w:val="20"/>
          <w:szCs w:val="20"/>
        </w:rPr>
        <w:t xml:space="preserve">) не предусмотрена, следовательно, в программе способы </w:t>
      </w:r>
      <w:proofErr w:type="spellStart"/>
      <w:r w:rsidRPr="007135B7">
        <w:rPr>
          <w:rFonts w:ascii="Arial" w:hAnsi="Arial" w:cs="Arial"/>
          <w:sz w:val="20"/>
          <w:szCs w:val="20"/>
        </w:rPr>
        <w:t>самообследования</w:t>
      </w:r>
      <w:proofErr w:type="spellEnd"/>
      <w:r w:rsidRPr="007135B7">
        <w:rPr>
          <w:rFonts w:ascii="Arial" w:hAnsi="Arial" w:cs="Arial"/>
          <w:sz w:val="20"/>
          <w:szCs w:val="20"/>
        </w:rPr>
        <w:t xml:space="preserve"> в автоматизированном режиме не определены (ч.1 ст.51 № 248-ФЗ).</w:t>
      </w:r>
    </w:p>
    <w:p w:rsidR="007135B7" w:rsidRDefault="007135B7" w:rsidP="007135B7">
      <w:pPr>
        <w:tabs>
          <w:tab w:val="left" w:pos="0"/>
        </w:tabs>
        <w:ind w:firstLine="709"/>
        <w:jc w:val="both"/>
        <w:rPr>
          <w:rFonts w:ascii="Arial" w:hAnsi="Arial" w:cs="Arial"/>
          <w:sz w:val="20"/>
          <w:szCs w:val="20"/>
        </w:rPr>
      </w:pPr>
    </w:p>
    <w:p w:rsidR="006520F0" w:rsidRDefault="006520F0" w:rsidP="007135B7">
      <w:pPr>
        <w:tabs>
          <w:tab w:val="left" w:pos="0"/>
        </w:tabs>
        <w:ind w:firstLine="709"/>
        <w:jc w:val="both"/>
        <w:rPr>
          <w:rFonts w:ascii="Arial" w:hAnsi="Arial" w:cs="Arial"/>
          <w:sz w:val="20"/>
          <w:szCs w:val="20"/>
        </w:rPr>
      </w:pPr>
    </w:p>
    <w:p w:rsidR="006520F0" w:rsidRPr="007135B7" w:rsidRDefault="006520F0" w:rsidP="007135B7">
      <w:pPr>
        <w:tabs>
          <w:tab w:val="left" w:pos="0"/>
        </w:tabs>
        <w:ind w:firstLine="709"/>
        <w:jc w:val="both"/>
        <w:rPr>
          <w:rFonts w:ascii="Arial" w:hAnsi="Arial" w:cs="Arial"/>
          <w:sz w:val="20"/>
          <w:szCs w:val="20"/>
        </w:rPr>
      </w:pPr>
    </w:p>
    <w:p w:rsidR="007135B7" w:rsidRPr="007135B7" w:rsidRDefault="007135B7" w:rsidP="00C7291A">
      <w:pPr>
        <w:numPr>
          <w:ilvl w:val="0"/>
          <w:numId w:val="42"/>
        </w:numPr>
        <w:tabs>
          <w:tab w:val="left" w:pos="0"/>
        </w:tabs>
        <w:spacing w:line="276" w:lineRule="auto"/>
        <w:jc w:val="center"/>
        <w:rPr>
          <w:rFonts w:ascii="Arial" w:hAnsi="Arial" w:cs="Arial"/>
          <w:b/>
          <w:sz w:val="20"/>
          <w:szCs w:val="20"/>
        </w:rPr>
      </w:pPr>
      <w:r w:rsidRPr="007135B7">
        <w:rPr>
          <w:rFonts w:ascii="Arial" w:hAnsi="Arial" w:cs="Arial"/>
          <w:b/>
          <w:sz w:val="20"/>
          <w:szCs w:val="20"/>
        </w:rPr>
        <w:lastRenderedPageBreak/>
        <w:t>Перечень профилактических мероприятий, сроки (периодичность) их проведения.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4"/>
        <w:gridCol w:w="4378"/>
        <w:gridCol w:w="2239"/>
        <w:gridCol w:w="2506"/>
      </w:tblGrid>
      <w:tr w:rsidR="007135B7" w:rsidRPr="007135B7" w:rsidTr="007135B7">
        <w:tc>
          <w:tcPr>
            <w:tcW w:w="584" w:type="dxa"/>
            <w:shd w:val="clear" w:color="auto" w:fill="auto"/>
          </w:tcPr>
          <w:p w:rsidR="007135B7" w:rsidRPr="007135B7" w:rsidRDefault="007135B7" w:rsidP="007135B7">
            <w:pPr>
              <w:tabs>
                <w:tab w:val="left" w:pos="0"/>
              </w:tabs>
              <w:jc w:val="center"/>
              <w:rPr>
                <w:rFonts w:ascii="Arial" w:hAnsi="Arial" w:cs="Arial"/>
                <w:b/>
                <w:sz w:val="20"/>
                <w:szCs w:val="20"/>
              </w:rPr>
            </w:pPr>
            <w:r w:rsidRPr="007135B7">
              <w:rPr>
                <w:rFonts w:ascii="Arial" w:hAnsi="Arial" w:cs="Arial"/>
                <w:b/>
                <w:sz w:val="20"/>
                <w:szCs w:val="20"/>
              </w:rPr>
              <w:t>№ п/п</w:t>
            </w:r>
          </w:p>
        </w:tc>
        <w:tc>
          <w:tcPr>
            <w:tcW w:w="4378" w:type="dxa"/>
            <w:shd w:val="clear" w:color="auto" w:fill="auto"/>
          </w:tcPr>
          <w:p w:rsidR="007135B7" w:rsidRPr="007135B7" w:rsidRDefault="007135B7" w:rsidP="007135B7">
            <w:pPr>
              <w:tabs>
                <w:tab w:val="left" w:pos="0"/>
              </w:tabs>
              <w:jc w:val="center"/>
              <w:rPr>
                <w:rFonts w:ascii="Arial" w:hAnsi="Arial" w:cs="Arial"/>
                <w:b/>
                <w:sz w:val="20"/>
                <w:szCs w:val="20"/>
              </w:rPr>
            </w:pPr>
            <w:r w:rsidRPr="007135B7">
              <w:rPr>
                <w:rFonts w:ascii="Arial" w:hAnsi="Arial" w:cs="Arial"/>
                <w:b/>
                <w:sz w:val="20"/>
                <w:szCs w:val="20"/>
              </w:rPr>
              <w:t>Наименование мероприятия</w:t>
            </w:r>
          </w:p>
        </w:tc>
        <w:tc>
          <w:tcPr>
            <w:tcW w:w="2239" w:type="dxa"/>
            <w:shd w:val="clear" w:color="auto" w:fill="auto"/>
          </w:tcPr>
          <w:p w:rsidR="007135B7" w:rsidRPr="007135B7" w:rsidRDefault="007135B7" w:rsidP="007135B7">
            <w:pPr>
              <w:tabs>
                <w:tab w:val="left" w:pos="0"/>
              </w:tabs>
              <w:jc w:val="center"/>
              <w:rPr>
                <w:rFonts w:ascii="Arial" w:hAnsi="Arial" w:cs="Arial"/>
                <w:b/>
                <w:sz w:val="20"/>
                <w:szCs w:val="20"/>
              </w:rPr>
            </w:pPr>
            <w:r w:rsidRPr="007135B7">
              <w:rPr>
                <w:rFonts w:ascii="Arial" w:hAnsi="Arial" w:cs="Arial"/>
                <w:b/>
                <w:sz w:val="20"/>
                <w:szCs w:val="20"/>
              </w:rPr>
              <w:t>Срок реализации мероприятия</w:t>
            </w:r>
          </w:p>
        </w:tc>
        <w:tc>
          <w:tcPr>
            <w:tcW w:w="2506" w:type="dxa"/>
            <w:shd w:val="clear" w:color="auto" w:fill="auto"/>
          </w:tcPr>
          <w:p w:rsidR="007135B7" w:rsidRPr="007135B7" w:rsidRDefault="007135B7" w:rsidP="007135B7">
            <w:pPr>
              <w:tabs>
                <w:tab w:val="left" w:pos="0"/>
              </w:tabs>
              <w:jc w:val="center"/>
              <w:rPr>
                <w:rFonts w:ascii="Arial" w:hAnsi="Arial" w:cs="Arial"/>
                <w:b/>
                <w:sz w:val="20"/>
                <w:szCs w:val="20"/>
              </w:rPr>
            </w:pPr>
            <w:r w:rsidRPr="007135B7">
              <w:rPr>
                <w:rFonts w:ascii="Arial" w:hAnsi="Arial" w:cs="Arial"/>
                <w:b/>
                <w:sz w:val="20"/>
                <w:szCs w:val="20"/>
              </w:rPr>
              <w:t>Ответственное должностное лицо</w:t>
            </w:r>
          </w:p>
        </w:tc>
      </w:tr>
      <w:tr w:rsidR="007135B7" w:rsidRPr="007135B7" w:rsidTr="007135B7">
        <w:tc>
          <w:tcPr>
            <w:tcW w:w="584" w:type="dxa"/>
            <w:shd w:val="clear" w:color="auto" w:fill="auto"/>
          </w:tcPr>
          <w:p w:rsidR="007135B7" w:rsidRPr="007135B7" w:rsidRDefault="007135B7" w:rsidP="007135B7">
            <w:pPr>
              <w:tabs>
                <w:tab w:val="left" w:pos="0"/>
              </w:tabs>
              <w:jc w:val="center"/>
              <w:rPr>
                <w:rFonts w:ascii="Arial" w:hAnsi="Arial" w:cs="Arial"/>
                <w:sz w:val="20"/>
                <w:szCs w:val="20"/>
              </w:rPr>
            </w:pPr>
            <w:r w:rsidRPr="007135B7">
              <w:rPr>
                <w:rFonts w:ascii="Arial" w:hAnsi="Arial" w:cs="Arial"/>
                <w:sz w:val="20"/>
                <w:szCs w:val="20"/>
              </w:rPr>
              <w:t>1.</w:t>
            </w:r>
          </w:p>
        </w:tc>
        <w:tc>
          <w:tcPr>
            <w:tcW w:w="4378" w:type="dxa"/>
            <w:shd w:val="clear" w:color="auto" w:fill="auto"/>
          </w:tcPr>
          <w:p w:rsidR="007135B7" w:rsidRPr="007135B7" w:rsidRDefault="007135B7" w:rsidP="007135B7">
            <w:pPr>
              <w:tabs>
                <w:tab w:val="left" w:pos="0"/>
              </w:tabs>
              <w:jc w:val="both"/>
              <w:rPr>
                <w:rFonts w:ascii="Arial" w:hAnsi="Arial" w:cs="Arial"/>
                <w:sz w:val="20"/>
                <w:szCs w:val="20"/>
              </w:rPr>
            </w:pPr>
            <w:r w:rsidRPr="007135B7">
              <w:rPr>
                <w:rFonts w:ascii="Arial" w:hAnsi="Arial" w:cs="Arial"/>
                <w:sz w:val="20"/>
                <w:szCs w:val="20"/>
              </w:rPr>
              <w:t>Информирование.</w:t>
            </w:r>
          </w:p>
          <w:p w:rsidR="007135B7" w:rsidRPr="007135B7" w:rsidRDefault="007135B7" w:rsidP="007135B7">
            <w:pPr>
              <w:tabs>
                <w:tab w:val="left" w:pos="0"/>
              </w:tabs>
              <w:jc w:val="both"/>
              <w:rPr>
                <w:rFonts w:ascii="Arial" w:hAnsi="Arial" w:cs="Arial"/>
                <w:sz w:val="20"/>
                <w:szCs w:val="20"/>
              </w:rPr>
            </w:pPr>
            <w:r w:rsidRPr="007135B7">
              <w:rPr>
                <w:rFonts w:ascii="Arial" w:hAnsi="Arial" w:cs="Arial"/>
                <w:sz w:val="20"/>
                <w:szCs w:val="20"/>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сети «Интернет».</w:t>
            </w:r>
          </w:p>
        </w:tc>
        <w:tc>
          <w:tcPr>
            <w:tcW w:w="2239" w:type="dxa"/>
            <w:shd w:val="clear" w:color="auto" w:fill="auto"/>
          </w:tcPr>
          <w:p w:rsidR="007135B7" w:rsidRPr="007135B7" w:rsidRDefault="007135B7" w:rsidP="007135B7">
            <w:pPr>
              <w:tabs>
                <w:tab w:val="left" w:pos="0"/>
              </w:tabs>
              <w:jc w:val="center"/>
              <w:rPr>
                <w:rFonts w:ascii="Arial" w:hAnsi="Arial" w:cs="Arial"/>
                <w:sz w:val="20"/>
                <w:szCs w:val="20"/>
              </w:rPr>
            </w:pPr>
            <w:r w:rsidRPr="007135B7">
              <w:rPr>
                <w:rFonts w:ascii="Arial" w:hAnsi="Arial" w:cs="Arial"/>
                <w:sz w:val="20"/>
                <w:szCs w:val="20"/>
              </w:rPr>
              <w:t>Постоянно</w:t>
            </w:r>
          </w:p>
        </w:tc>
        <w:tc>
          <w:tcPr>
            <w:tcW w:w="2506" w:type="dxa"/>
            <w:shd w:val="clear" w:color="auto" w:fill="auto"/>
          </w:tcPr>
          <w:p w:rsidR="007135B7" w:rsidRPr="007135B7" w:rsidRDefault="007135B7" w:rsidP="007135B7">
            <w:pPr>
              <w:tabs>
                <w:tab w:val="left" w:pos="0"/>
              </w:tabs>
              <w:jc w:val="both"/>
              <w:rPr>
                <w:rFonts w:ascii="Arial" w:hAnsi="Arial" w:cs="Arial"/>
                <w:sz w:val="20"/>
                <w:szCs w:val="20"/>
              </w:rPr>
            </w:pPr>
            <w:r w:rsidRPr="007135B7">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7135B7" w:rsidRPr="007135B7" w:rsidTr="007135B7">
        <w:tc>
          <w:tcPr>
            <w:tcW w:w="584" w:type="dxa"/>
            <w:shd w:val="clear" w:color="auto" w:fill="auto"/>
          </w:tcPr>
          <w:p w:rsidR="007135B7" w:rsidRPr="007135B7" w:rsidRDefault="007135B7" w:rsidP="007135B7">
            <w:pPr>
              <w:tabs>
                <w:tab w:val="left" w:pos="0"/>
              </w:tabs>
              <w:jc w:val="center"/>
              <w:rPr>
                <w:rFonts w:ascii="Arial" w:hAnsi="Arial" w:cs="Arial"/>
                <w:sz w:val="20"/>
                <w:szCs w:val="20"/>
              </w:rPr>
            </w:pPr>
            <w:r w:rsidRPr="007135B7">
              <w:rPr>
                <w:rFonts w:ascii="Arial" w:hAnsi="Arial" w:cs="Arial"/>
                <w:sz w:val="20"/>
                <w:szCs w:val="20"/>
              </w:rPr>
              <w:t>2.</w:t>
            </w:r>
          </w:p>
        </w:tc>
        <w:tc>
          <w:tcPr>
            <w:tcW w:w="4378" w:type="dxa"/>
            <w:shd w:val="clear" w:color="auto" w:fill="auto"/>
          </w:tcPr>
          <w:p w:rsidR="007135B7" w:rsidRPr="007135B7" w:rsidRDefault="007135B7" w:rsidP="007135B7">
            <w:pPr>
              <w:tabs>
                <w:tab w:val="left" w:pos="0"/>
              </w:tabs>
              <w:jc w:val="both"/>
              <w:rPr>
                <w:rFonts w:ascii="Arial" w:hAnsi="Arial" w:cs="Arial"/>
                <w:sz w:val="20"/>
                <w:szCs w:val="20"/>
              </w:rPr>
            </w:pPr>
            <w:r w:rsidRPr="007135B7">
              <w:rPr>
                <w:rFonts w:ascii="Arial" w:hAnsi="Arial" w:cs="Arial"/>
                <w:sz w:val="20"/>
                <w:szCs w:val="20"/>
              </w:rPr>
              <w:t>Обобщение правоприменительной практики.</w:t>
            </w:r>
          </w:p>
          <w:p w:rsidR="007135B7" w:rsidRPr="007135B7" w:rsidRDefault="007135B7" w:rsidP="007135B7">
            <w:pPr>
              <w:tabs>
                <w:tab w:val="left" w:pos="0"/>
              </w:tabs>
              <w:jc w:val="both"/>
              <w:rPr>
                <w:rFonts w:ascii="Arial" w:hAnsi="Arial" w:cs="Arial"/>
                <w:sz w:val="20"/>
                <w:szCs w:val="20"/>
              </w:rPr>
            </w:pPr>
            <w:r w:rsidRPr="007135B7">
              <w:rPr>
                <w:rFonts w:ascii="Arial" w:hAnsi="Arial" w:cs="Arial"/>
                <w:sz w:val="20"/>
                <w:szCs w:val="20"/>
              </w:rPr>
              <w:t>Обобщение правоприменительной практики осуществляется администрацией посредством сбора и анализа данных о проведенных контрольных мероприятий и их результатах.</w:t>
            </w:r>
          </w:p>
          <w:p w:rsidR="007135B7" w:rsidRPr="007135B7" w:rsidRDefault="007135B7" w:rsidP="007135B7">
            <w:pPr>
              <w:tabs>
                <w:tab w:val="left" w:pos="0"/>
              </w:tabs>
              <w:jc w:val="both"/>
              <w:rPr>
                <w:rFonts w:ascii="Arial" w:hAnsi="Arial" w:cs="Arial"/>
                <w:sz w:val="20"/>
                <w:szCs w:val="20"/>
              </w:rPr>
            </w:pPr>
            <w:r w:rsidRPr="007135B7">
              <w:rPr>
                <w:rFonts w:ascii="Arial" w:hAnsi="Arial" w:cs="Arial"/>
                <w:sz w:val="20"/>
                <w:szCs w:val="20"/>
              </w:rPr>
              <w:t>По итогам обобщения правоприменительной практики администрация готовить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2239" w:type="dxa"/>
            <w:shd w:val="clear" w:color="auto" w:fill="auto"/>
          </w:tcPr>
          <w:p w:rsidR="007135B7" w:rsidRPr="007135B7" w:rsidRDefault="007135B7" w:rsidP="007135B7">
            <w:pPr>
              <w:tabs>
                <w:tab w:val="left" w:pos="0"/>
              </w:tabs>
              <w:jc w:val="both"/>
              <w:rPr>
                <w:rFonts w:ascii="Arial" w:hAnsi="Arial" w:cs="Arial"/>
                <w:sz w:val="20"/>
                <w:szCs w:val="20"/>
              </w:rPr>
            </w:pPr>
            <w:r w:rsidRPr="007135B7">
              <w:rPr>
                <w:rFonts w:ascii="Arial" w:hAnsi="Arial" w:cs="Arial"/>
                <w:sz w:val="20"/>
                <w:szCs w:val="20"/>
              </w:rPr>
              <w:t>Не реже одного раза в год (не позднее 1 июля).</w:t>
            </w:r>
          </w:p>
        </w:tc>
        <w:tc>
          <w:tcPr>
            <w:tcW w:w="2506" w:type="dxa"/>
            <w:shd w:val="clear" w:color="auto" w:fill="auto"/>
          </w:tcPr>
          <w:p w:rsidR="007135B7" w:rsidRPr="007135B7" w:rsidRDefault="007135B7" w:rsidP="007135B7">
            <w:pPr>
              <w:tabs>
                <w:tab w:val="left" w:pos="0"/>
              </w:tabs>
              <w:jc w:val="both"/>
              <w:rPr>
                <w:rFonts w:ascii="Arial" w:hAnsi="Arial" w:cs="Arial"/>
                <w:b/>
                <w:sz w:val="20"/>
                <w:szCs w:val="20"/>
              </w:rPr>
            </w:pPr>
            <w:r w:rsidRPr="007135B7">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7135B7" w:rsidRPr="007135B7" w:rsidTr="007135B7">
        <w:tc>
          <w:tcPr>
            <w:tcW w:w="584" w:type="dxa"/>
            <w:shd w:val="clear" w:color="auto" w:fill="auto"/>
          </w:tcPr>
          <w:p w:rsidR="007135B7" w:rsidRPr="007135B7" w:rsidRDefault="007135B7" w:rsidP="007135B7">
            <w:pPr>
              <w:tabs>
                <w:tab w:val="left" w:pos="0"/>
              </w:tabs>
              <w:jc w:val="center"/>
              <w:rPr>
                <w:rFonts w:ascii="Arial" w:hAnsi="Arial" w:cs="Arial"/>
                <w:sz w:val="20"/>
                <w:szCs w:val="20"/>
              </w:rPr>
            </w:pPr>
            <w:r w:rsidRPr="007135B7">
              <w:rPr>
                <w:rFonts w:ascii="Arial" w:hAnsi="Arial" w:cs="Arial"/>
                <w:sz w:val="20"/>
                <w:szCs w:val="20"/>
              </w:rPr>
              <w:t>3.</w:t>
            </w:r>
          </w:p>
        </w:tc>
        <w:tc>
          <w:tcPr>
            <w:tcW w:w="4378" w:type="dxa"/>
            <w:shd w:val="clear" w:color="auto" w:fill="auto"/>
          </w:tcPr>
          <w:p w:rsidR="007135B7" w:rsidRPr="007135B7" w:rsidRDefault="007135B7" w:rsidP="007135B7">
            <w:pPr>
              <w:tabs>
                <w:tab w:val="left" w:pos="0"/>
              </w:tabs>
              <w:jc w:val="both"/>
              <w:rPr>
                <w:rFonts w:ascii="Arial" w:hAnsi="Arial" w:cs="Arial"/>
                <w:sz w:val="20"/>
                <w:szCs w:val="20"/>
              </w:rPr>
            </w:pPr>
            <w:r w:rsidRPr="007135B7">
              <w:rPr>
                <w:rFonts w:ascii="Arial" w:hAnsi="Arial" w:cs="Arial"/>
                <w:sz w:val="20"/>
                <w:szCs w:val="20"/>
              </w:rPr>
              <w:t>Объявление предостережения.</w:t>
            </w:r>
          </w:p>
          <w:p w:rsidR="007135B7" w:rsidRPr="007135B7" w:rsidRDefault="007135B7" w:rsidP="007135B7">
            <w:pPr>
              <w:tabs>
                <w:tab w:val="left" w:pos="0"/>
              </w:tabs>
              <w:jc w:val="both"/>
              <w:rPr>
                <w:rFonts w:ascii="Arial" w:hAnsi="Arial" w:cs="Arial"/>
                <w:sz w:val="20"/>
                <w:szCs w:val="20"/>
              </w:rPr>
            </w:pPr>
            <w:r w:rsidRPr="007135B7">
              <w:rPr>
                <w:rFonts w:ascii="Arial" w:hAnsi="Arial" w:cs="Arial"/>
                <w:sz w:val="20"/>
                <w:szCs w:val="20"/>
              </w:rPr>
              <w:t>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2239" w:type="dxa"/>
            <w:shd w:val="clear" w:color="auto" w:fill="auto"/>
          </w:tcPr>
          <w:p w:rsidR="007135B7" w:rsidRPr="007135B7" w:rsidRDefault="007135B7" w:rsidP="007135B7">
            <w:pPr>
              <w:tabs>
                <w:tab w:val="left" w:pos="0"/>
              </w:tabs>
              <w:jc w:val="both"/>
              <w:rPr>
                <w:rFonts w:ascii="Arial" w:hAnsi="Arial" w:cs="Arial"/>
                <w:sz w:val="20"/>
                <w:szCs w:val="20"/>
              </w:rPr>
            </w:pPr>
            <w:r w:rsidRPr="007135B7">
              <w:rPr>
                <w:rFonts w:ascii="Arial" w:hAnsi="Arial" w:cs="Arial"/>
                <w:sz w:val="20"/>
                <w:szCs w:val="20"/>
              </w:rPr>
              <w:t>По мере появления оснований, предусмотренных законодательством.</w:t>
            </w:r>
          </w:p>
        </w:tc>
        <w:tc>
          <w:tcPr>
            <w:tcW w:w="2506" w:type="dxa"/>
            <w:shd w:val="clear" w:color="auto" w:fill="auto"/>
          </w:tcPr>
          <w:p w:rsidR="007135B7" w:rsidRPr="007135B7" w:rsidRDefault="007135B7" w:rsidP="007135B7">
            <w:pPr>
              <w:tabs>
                <w:tab w:val="left" w:pos="0"/>
              </w:tabs>
              <w:jc w:val="both"/>
              <w:rPr>
                <w:rFonts w:ascii="Arial" w:hAnsi="Arial" w:cs="Arial"/>
                <w:b/>
                <w:sz w:val="20"/>
                <w:szCs w:val="20"/>
              </w:rPr>
            </w:pPr>
            <w:r w:rsidRPr="007135B7">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r w:rsidR="007135B7" w:rsidRPr="007135B7" w:rsidTr="007135B7">
        <w:tc>
          <w:tcPr>
            <w:tcW w:w="584" w:type="dxa"/>
            <w:shd w:val="clear" w:color="auto" w:fill="auto"/>
          </w:tcPr>
          <w:p w:rsidR="007135B7" w:rsidRPr="007135B7" w:rsidRDefault="007135B7" w:rsidP="007135B7">
            <w:pPr>
              <w:tabs>
                <w:tab w:val="left" w:pos="0"/>
              </w:tabs>
              <w:jc w:val="center"/>
              <w:rPr>
                <w:rFonts w:ascii="Arial" w:hAnsi="Arial" w:cs="Arial"/>
                <w:sz w:val="20"/>
                <w:szCs w:val="20"/>
              </w:rPr>
            </w:pPr>
            <w:r w:rsidRPr="007135B7">
              <w:rPr>
                <w:rFonts w:ascii="Arial" w:hAnsi="Arial" w:cs="Arial"/>
                <w:sz w:val="20"/>
                <w:szCs w:val="20"/>
              </w:rPr>
              <w:t>4.</w:t>
            </w:r>
          </w:p>
        </w:tc>
        <w:tc>
          <w:tcPr>
            <w:tcW w:w="4378" w:type="dxa"/>
            <w:shd w:val="clear" w:color="auto" w:fill="auto"/>
          </w:tcPr>
          <w:p w:rsidR="007135B7" w:rsidRPr="007135B7" w:rsidRDefault="007135B7" w:rsidP="007135B7">
            <w:pPr>
              <w:tabs>
                <w:tab w:val="left" w:pos="0"/>
              </w:tabs>
              <w:jc w:val="both"/>
              <w:rPr>
                <w:rFonts w:ascii="Arial" w:hAnsi="Arial" w:cs="Arial"/>
                <w:sz w:val="20"/>
                <w:szCs w:val="20"/>
              </w:rPr>
            </w:pPr>
            <w:r w:rsidRPr="007135B7">
              <w:rPr>
                <w:rFonts w:ascii="Arial" w:hAnsi="Arial" w:cs="Arial"/>
                <w:sz w:val="20"/>
                <w:szCs w:val="20"/>
              </w:rPr>
              <w:t>Консультирование.</w:t>
            </w:r>
          </w:p>
          <w:p w:rsidR="007135B7" w:rsidRPr="007135B7" w:rsidRDefault="007135B7" w:rsidP="007135B7">
            <w:pPr>
              <w:tabs>
                <w:tab w:val="left" w:pos="0"/>
              </w:tabs>
              <w:jc w:val="both"/>
              <w:rPr>
                <w:rFonts w:ascii="Arial" w:hAnsi="Arial" w:cs="Arial"/>
                <w:sz w:val="20"/>
                <w:szCs w:val="20"/>
              </w:rPr>
            </w:pPr>
            <w:r w:rsidRPr="007135B7">
              <w:rPr>
                <w:rFonts w:ascii="Arial" w:hAnsi="Arial" w:cs="Arial"/>
                <w:sz w:val="20"/>
                <w:szCs w:val="20"/>
              </w:rPr>
              <w:t>Консультирование осуществляется в устной или письменной форме по телефону, посредством видео-конференц- связи, на личном приеме, в ходе проведения профилактического мероприятия, контрольного (надзорного) мероприятия.</w:t>
            </w:r>
          </w:p>
        </w:tc>
        <w:tc>
          <w:tcPr>
            <w:tcW w:w="2239" w:type="dxa"/>
            <w:shd w:val="clear" w:color="auto" w:fill="auto"/>
          </w:tcPr>
          <w:p w:rsidR="007135B7" w:rsidRPr="007135B7" w:rsidRDefault="007135B7" w:rsidP="007135B7">
            <w:pPr>
              <w:tabs>
                <w:tab w:val="left" w:pos="0"/>
              </w:tabs>
              <w:jc w:val="both"/>
              <w:rPr>
                <w:rFonts w:ascii="Arial" w:hAnsi="Arial" w:cs="Arial"/>
                <w:b/>
                <w:sz w:val="20"/>
                <w:szCs w:val="20"/>
              </w:rPr>
            </w:pPr>
            <w:r w:rsidRPr="007135B7">
              <w:rPr>
                <w:rFonts w:ascii="Arial" w:hAnsi="Arial" w:cs="Arial"/>
                <w:sz w:val="20"/>
                <w:szCs w:val="20"/>
              </w:rPr>
              <w:t>Постоянно по обращениям контролируемых лиц и их представителей</w:t>
            </w:r>
            <w:r w:rsidRPr="007135B7">
              <w:rPr>
                <w:rFonts w:ascii="Arial" w:hAnsi="Arial" w:cs="Arial"/>
                <w:b/>
                <w:sz w:val="20"/>
                <w:szCs w:val="20"/>
              </w:rPr>
              <w:t>.</w:t>
            </w:r>
          </w:p>
        </w:tc>
        <w:tc>
          <w:tcPr>
            <w:tcW w:w="2506" w:type="dxa"/>
            <w:shd w:val="clear" w:color="auto" w:fill="auto"/>
          </w:tcPr>
          <w:p w:rsidR="007135B7" w:rsidRPr="007135B7" w:rsidRDefault="007135B7" w:rsidP="007135B7">
            <w:pPr>
              <w:tabs>
                <w:tab w:val="left" w:pos="0"/>
              </w:tabs>
              <w:jc w:val="both"/>
              <w:rPr>
                <w:rFonts w:ascii="Arial" w:hAnsi="Arial" w:cs="Arial"/>
                <w:b/>
                <w:sz w:val="20"/>
                <w:szCs w:val="20"/>
              </w:rPr>
            </w:pPr>
            <w:r w:rsidRPr="007135B7">
              <w:rPr>
                <w:rFonts w:ascii="Arial" w:hAnsi="Arial" w:cs="Arial"/>
                <w:sz w:val="20"/>
                <w:szCs w:val="20"/>
              </w:rPr>
              <w:t>Специалист администрации, к должностным обязанностям которого относится осуществление муниципального контроля.</w:t>
            </w:r>
          </w:p>
        </w:tc>
      </w:tr>
    </w:tbl>
    <w:p w:rsidR="007135B7" w:rsidRPr="007135B7" w:rsidRDefault="007135B7" w:rsidP="007135B7">
      <w:pPr>
        <w:tabs>
          <w:tab w:val="left" w:pos="0"/>
        </w:tabs>
        <w:ind w:left="360"/>
        <w:rPr>
          <w:rFonts w:ascii="Arial" w:hAnsi="Arial" w:cs="Arial"/>
          <w:b/>
          <w:sz w:val="20"/>
          <w:szCs w:val="20"/>
        </w:rPr>
      </w:pPr>
    </w:p>
    <w:p w:rsidR="007135B7" w:rsidRPr="007135B7" w:rsidRDefault="007135B7" w:rsidP="007135B7">
      <w:pPr>
        <w:numPr>
          <w:ilvl w:val="0"/>
          <w:numId w:val="42"/>
        </w:numPr>
        <w:spacing w:line="276" w:lineRule="auto"/>
        <w:jc w:val="center"/>
        <w:rPr>
          <w:rFonts w:ascii="Arial" w:hAnsi="Arial" w:cs="Arial"/>
          <w:b/>
          <w:sz w:val="20"/>
          <w:szCs w:val="20"/>
        </w:rPr>
      </w:pPr>
      <w:r w:rsidRPr="007135B7">
        <w:rPr>
          <w:rFonts w:ascii="Arial" w:hAnsi="Arial" w:cs="Arial"/>
          <w:b/>
          <w:sz w:val="20"/>
          <w:szCs w:val="20"/>
        </w:rPr>
        <w:t>Показатели результативности и эффективности Программы.</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6096"/>
        <w:gridCol w:w="3040"/>
      </w:tblGrid>
      <w:tr w:rsidR="007135B7" w:rsidRPr="007135B7" w:rsidTr="007135B7">
        <w:tc>
          <w:tcPr>
            <w:tcW w:w="567" w:type="dxa"/>
            <w:shd w:val="clear" w:color="auto" w:fill="auto"/>
          </w:tcPr>
          <w:p w:rsidR="007135B7" w:rsidRPr="007135B7" w:rsidRDefault="007135B7" w:rsidP="007135B7">
            <w:pPr>
              <w:jc w:val="center"/>
              <w:rPr>
                <w:rFonts w:ascii="Arial" w:hAnsi="Arial" w:cs="Arial"/>
                <w:b/>
                <w:sz w:val="20"/>
                <w:szCs w:val="20"/>
              </w:rPr>
            </w:pPr>
            <w:r w:rsidRPr="007135B7">
              <w:rPr>
                <w:rFonts w:ascii="Arial" w:hAnsi="Arial" w:cs="Arial"/>
                <w:b/>
                <w:sz w:val="20"/>
                <w:szCs w:val="20"/>
              </w:rPr>
              <w:t>№ п/п</w:t>
            </w:r>
          </w:p>
        </w:tc>
        <w:tc>
          <w:tcPr>
            <w:tcW w:w="6096" w:type="dxa"/>
            <w:shd w:val="clear" w:color="auto" w:fill="auto"/>
          </w:tcPr>
          <w:p w:rsidR="007135B7" w:rsidRPr="007135B7" w:rsidRDefault="007135B7" w:rsidP="007135B7">
            <w:pPr>
              <w:spacing w:after="200"/>
              <w:jc w:val="center"/>
              <w:rPr>
                <w:rFonts w:ascii="Arial" w:hAnsi="Arial" w:cs="Arial"/>
                <w:b/>
                <w:sz w:val="20"/>
                <w:szCs w:val="20"/>
              </w:rPr>
            </w:pPr>
            <w:r w:rsidRPr="007135B7">
              <w:rPr>
                <w:rFonts w:ascii="Arial" w:hAnsi="Arial" w:cs="Arial"/>
                <w:b/>
                <w:sz w:val="20"/>
                <w:szCs w:val="20"/>
              </w:rPr>
              <w:t>Наименование показателя</w:t>
            </w:r>
          </w:p>
        </w:tc>
        <w:tc>
          <w:tcPr>
            <w:tcW w:w="3040" w:type="dxa"/>
            <w:shd w:val="clear" w:color="auto" w:fill="auto"/>
          </w:tcPr>
          <w:p w:rsidR="007135B7" w:rsidRPr="007135B7" w:rsidRDefault="007135B7" w:rsidP="007135B7">
            <w:pPr>
              <w:spacing w:after="200"/>
              <w:jc w:val="center"/>
              <w:rPr>
                <w:rFonts w:ascii="Arial" w:hAnsi="Arial" w:cs="Arial"/>
                <w:b/>
                <w:sz w:val="20"/>
                <w:szCs w:val="20"/>
              </w:rPr>
            </w:pPr>
            <w:r w:rsidRPr="007135B7">
              <w:rPr>
                <w:rFonts w:ascii="Arial" w:hAnsi="Arial" w:cs="Arial"/>
                <w:b/>
                <w:sz w:val="20"/>
                <w:szCs w:val="20"/>
              </w:rPr>
              <w:t>Величина</w:t>
            </w:r>
          </w:p>
        </w:tc>
      </w:tr>
      <w:tr w:rsidR="007135B7" w:rsidRPr="007135B7" w:rsidTr="007135B7">
        <w:tc>
          <w:tcPr>
            <w:tcW w:w="567" w:type="dxa"/>
            <w:shd w:val="clear" w:color="auto" w:fill="auto"/>
          </w:tcPr>
          <w:p w:rsidR="007135B7" w:rsidRPr="007135B7" w:rsidRDefault="007135B7" w:rsidP="007135B7">
            <w:pPr>
              <w:spacing w:after="200"/>
              <w:jc w:val="center"/>
              <w:rPr>
                <w:rFonts w:ascii="Arial" w:hAnsi="Arial" w:cs="Arial"/>
                <w:sz w:val="20"/>
                <w:szCs w:val="20"/>
              </w:rPr>
            </w:pPr>
            <w:r w:rsidRPr="007135B7">
              <w:rPr>
                <w:rFonts w:ascii="Arial" w:hAnsi="Arial" w:cs="Arial"/>
                <w:sz w:val="20"/>
                <w:szCs w:val="20"/>
              </w:rPr>
              <w:t>1.</w:t>
            </w:r>
          </w:p>
        </w:tc>
        <w:tc>
          <w:tcPr>
            <w:tcW w:w="6096" w:type="dxa"/>
            <w:shd w:val="clear" w:color="auto" w:fill="auto"/>
          </w:tcPr>
          <w:p w:rsidR="007135B7" w:rsidRPr="007135B7" w:rsidRDefault="007135B7" w:rsidP="007135B7">
            <w:pPr>
              <w:jc w:val="both"/>
              <w:rPr>
                <w:rFonts w:ascii="Arial" w:hAnsi="Arial" w:cs="Arial"/>
                <w:sz w:val="20"/>
                <w:szCs w:val="20"/>
              </w:rPr>
            </w:pPr>
            <w:r w:rsidRPr="007135B7">
              <w:rPr>
                <w:rFonts w:ascii="Arial" w:hAnsi="Arial" w:cs="Arial"/>
                <w:sz w:val="20"/>
                <w:szCs w:val="20"/>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tc>
        <w:tc>
          <w:tcPr>
            <w:tcW w:w="3040" w:type="dxa"/>
            <w:shd w:val="clear" w:color="auto" w:fill="auto"/>
          </w:tcPr>
          <w:p w:rsidR="007135B7" w:rsidRPr="007135B7" w:rsidRDefault="007135B7" w:rsidP="007135B7">
            <w:pPr>
              <w:spacing w:after="200"/>
              <w:jc w:val="center"/>
              <w:rPr>
                <w:rFonts w:ascii="Arial" w:hAnsi="Arial" w:cs="Arial"/>
                <w:sz w:val="20"/>
                <w:szCs w:val="20"/>
              </w:rPr>
            </w:pPr>
            <w:r w:rsidRPr="007135B7">
              <w:rPr>
                <w:rFonts w:ascii="Arial" w:hAnsi="Arial" w:cs="Arial"/>
                <w:sz w:val="20"/>
                <w:szCs w:val="20"/>
              </w:rPr>
              <w:t>100%</w:t>
            </w:r>
          </w:p>
        </w:tc>
      </w:tr>
      <w:tr w:rsidR="007135B7" w:rsidRPr="007135B7" w:rsidTr="007135B7">
        <w:tc>
          <w:tcPr>
            <w:tcW w:w="567" w:type="dxa"/>
            <w:shd w:val="clear" w:color="auto" w:fill="auto"/>
          </w:tcPr>
          <w:p w:rsidR="007135B7" w:rsidRPr="007135B7" w:rsidRDefault="007135B7" w:rsidP="007135B7">
            <w:pPr>
              <w:spacing w:after="200"/>
              <w:jc w:val="center"/>
              <w:rPr>
                <w:rFonts w:ascii="Arial" w:hAnsi="Arial" w:cs="Arial"/>
                <w:sz w:val="20"/>
                <w:szCs w:val="20"/>
              </w:rPr>
            </w:pPr>
            <w:r w:rsidRPr="007135B7">
              <w:rPr>
                <w:rFonts w:ascii="Arial" w:hAnsi="Arial" w:cs="Arial"/>
                <w:sz w:val="20"/>
                <w:szCs w:val="20"/>
              </w:rPr>
              <w:t>2.</w:t>
            </w:r>
          </w:p>
        </w:tc>
        <w:tc>
          <w:tcPr>
            <w:tcW w:w="6096" w:type="dxa"/>
            <w:shd w:val="clear" w:color="auto" w:fill="auto"/>
          </w:tcPr>
          <w:p w:rsidR="007135B7" w:rsidRPr="007135B7" w:rsidRDefault="007135B7" w:rsidP="007135B7">
            <w:pPr>
              <w:jc w:val="both"/>
              <w:rPr>
                <w:rFonts w:ascii="Arial" w:hAnsi="Arial" w:cs="Arial"/>
                <w:sz w:val="20"/>
                <w:szCs w:val="20"/>
              </w:rPr>
            </w:pPr>
            <w:r w:rsidRPr="007135B7">
              <w:rPr>
                <w:rFonts w:ascii="Arial" w:hAnsi="Arial" w:cs="Arial"/>
                <w:sz w:val="20"/>
                <w:szCs w:val="20"/>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tc>
        <w:tc>
          <w:tcPr>
            <w:tcW w:w="3040" w:type="dxa"/>
            <w:shd w:val="clear" w:color="auto" w:fill="auto"/>
          </w:tcPr>
          <w:p w:rsidR="007135B7" w:rsidRPr="007135B7" w:rsidRDefault="007135B7" w:rsidP="007135B7">
            <w:pPr>
              <w:spacing w:after="200"/>
              <w:jc w:val="center"/>
              <w:rPr>
                <w:rFonts w:ascii="Arial" w:hAnsi="Arial" w:cs="Arial"/>
                <w:sz w:val="20"/>
                <w:szCs w:val="20"/>
              </w:rPr>
            </w:pPr>
            <w:r w:rsidRPr="007135B7">
              <w:rPr>
                <w:rFonts w:ascii="Arial" w:hAnsi="Arial" w:cs="Arial"/>
                <w:sz w:val="20"/>
                <w:szCs w:val="20"/>
              </w:rPr>
              <w:t>Исполнено/ Не исполнено</w:t>
            </w:r>
          </w:p>
        </w:tc>
      </w:tr>
      <w:tr w:rsidR="007135B7" w:rsidRPr="007135B7" w:rsidTr="007135B7">
        <w:tc>
          <w:tcPr>
            <w:tcW w:w="567" w:type="dxa"/>
            <w:shd w:val="clear" w:color="auto" w:fill="auto"/>
          </w:tcPr>
          <w:p w:rsidR="007135B7" w:rsidRPr="007135B7" w:rsidRDefault="007135B7" w:rsidP="007135B7">
            <w:pPr>
              <w:spacing w:after="200"/>
              <w:jc w:val="center"/>
              <w:rPr>
                <w:rFonts w:ascii="Arial" w:hAnsi="Arial" w:cs="Arial"/>
                <w:sz w:val="20"/>
                <w:szCs w:val="20"/>
              </w:rPr>
            </w:pPr>
            <w:r w:rsidRPr="007135B7">
              <w:rPr>
                <w:rFonts w:ascii="Arial" w:hAnsi="Arial" w:cs="Arial"/>
                <w:sz w:val="20"/>
                <w:szCs w:val="20"/>
              </w:rPr>
              <w:t>3.</w:t>
            </w:r>
          </w:p>
        </w:tc>
        <w:tc>
          <w:tcPr>
            <w:tcW w:w="6096" w:type="dxa"/>
            <w:shd w:val="clear" w:color="auto" w:fill="auto"/>
          </w:tcPr>
          <w:p w:rsidR="007135B7" w:rsidRPr="007135B7" w:rsidRDefault="007135B7" w:rsidP="007135B7">
            <w:pPr>
              <w:jc w:val="both"/>
              <w:rPr>
                <w:rFonts w:ascii="Arial" w:hAnsi="Arial" w:cs="Arial"/>
                <w:sz w:val="20"/>
                <w:szCs w:val="20"/>
              </w:rPr>
            </w:pPr>
            <w:r w:rsidRPr="007135B7">
              <w:rPr>
                <w:rFonts w:ascii="Arial" w:hAnsi="Arial" w:cs="Arial"/>
                <w:sz w:val="20"/>
                <w:szCs w:val="20"/>
              </w:rPr>
              <w:t xml:space="preserve">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 в </w:t>
            </w:r>
            <w:r w:rsidRPr="007135B7">
              <w:rPr>
                <w:rFonts w:ascii="Arial" w:hAnsi="Arial" w:cs="Arial"/>
                <w:sz w:val="20"/>
                <w:szCs w:val="20"/>
              </w:rPr>
              <w:lastRenderedPageBreak/>
              <w:t>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либо создало угрозу причинения вреда (ущерба) охраняемым законом ценностям (%).</w:t>
            </w:r>
          </w:p>
        </w:tc>
        <w:tc>
          <w:tcPr>
            <w:tcW w:w="3040" w:type="dxa"/>
            <w:shd w:val="clear" w:color="auto" w:fill="auto"/>
          </w:tcPr>
          <w:p w:rsidR="007135B7" w:rsidRPr="007135B7" w:rsidRDefault="007135B7" w:rsidP="007135B7">
            <w:pPr>
              <w:spacing w:after="200"/>
              <w:jc w:val="center"/>
              <w:rPr>
                <w:rFonts w:ascii="Arial" w:hAnsi="Arial" w:cs="Arial"/>
                <w:sz w:val="20"/>
                <w:szCs w:val="20"/>
              </w:rPr>
            </w:pPr>
            <w:r w:rsidRPr="007135B7">
              <w:rPr>
                <w:rFonts w:ascii="Arial" w:hAnsi="Arial" w:cs="Arial"/>
                <w:sz w:val="20"/>
                <w:szCs w:val="20"/>
              </w:rPr>
              <w:lastRenderedPageBreak/>
              <w:t>20% и более</w:t>
            </w:r>
          </w:p>
        </w:tc>
      </w:tr>
      <w:tr w:rsidR="007135B7" w:rsidRPr="007135B7" w:rsidTr="007135B7">
        <w:tc>
          <w:tcPr>
            <w:tcW w:w="567" w:type="dxa"/>
            <w:shd w:val="clear" w:color="auto" w:fill="auto"/>
          </w:tcPr>
          <w:p w:rsidR="007135B7" w:rsidRPr="007135B7" w:rsidRDefault="007135B7" w:rsidP="007135B7">
            <w:pPr>
              <w:spacing w:after="200"/>
              <w:jc w:val="center"/>
              <w:rPr>
                <w:rFonts w:ascii="Arial" w:hAnsi="Arial" w:cs="Arial"/>
                <w:sz w:val="20"/>
                <w:szCs w:val="20"/>
              </w:rPr>
            </w:pPr>
            <w:r w:rsidRPr="007135B7">
              <w:rPr>
                <w:rFonts w:ascii="Arial" w:hAnsi="Arial" w:cs="Arial"/>
                <w:sz w:val="20"/>
                <w:szCs w:val="20"/>
              </w:rPr>
              <w:lastRenderedPageBreak/>
              <w:t>4.</w:t>
            </w:r>
          </w:p>
        </w:tc>
        <w:tc>
          <w:tcPr>
            <w:tcW w:w="6096" w:type="dxa"/>
            <w:shd w:val="clear" w:color="auto" w:fill="auto"/>
          </w:tcPr>
          <w:p w:rsidR="007135B7" w:rsidRPr="007135B7" w:rsidRDefault="007135B7" w:rsidP="007135B7">
            <w:pPr>
              <w:jc w:val="both"/>
              <w:rPr>
                <w:rFonts w:ascii="Arial" w:hAnsi="Arial" w:cs="Arial"/>
                <w:sz w:val="20"/>
                <w:szCs w:val="20"/>
              </w:rPr>
            </w:pPr>
            <w:r w:rsidRPr="007135B7">
              <w:rPr>
                <w:rFonts w:ascii="Arial" w:hAnsi="Arial" w:cs="Arial"/>
                <w:sz w:val="20"/>
                <w:szCs w:val="20"/>
              </w:rPr>
              <w:t>Доля лиц, удовлетворенных консультированием в общем количестве лиц, обратившихся за консультированием.</w:t>
            </w:r>
          </w:p>
        </w:tc>
        <w:tc>
          <w:tcPr>
            <w:tcW w:w="3040" w:type="dxa"/>
            <w:shd w:val="clear" w:color="auto" w:fill="auto"/>
          </w:tcPr>
          <w:p w:rsidR="007135B7" w:rsidRPr="007135B7" w:rsidRDefault="007135B7" w:rsidP="007135B7">
            <w:pPr>
              <w:spacing w:after="200"/>
              <w:jc w:val="center"/>
              <w:rPr>
                <w:rFonts w:ascii="Arial" w:hAnsi="Arial" w:cs="Arial"/>
                <w:sz w:val="20"/>
                <w:szCs w:val="20"/>
              </w:rPr>
            </w:pPr>
            <w:r w:rsidRPr="007135B7">
              <w:rPr>
                <w:rFonts w:ascii="Arial" w:hAnsi="Arial" w:cs="Arial"/>
                <w:sz w:val="20"/>
                <w:szCs w:val="20"/>
              </w:rPr>
              <w:t>100%</w:t>
            </w:r>
          </w:p>
        </w:tc>
      </w:tr>
    </w:tbl>
    <w:p w:rsidR="0011424D" w:rsidRDefault="0011424D" w:rsidP="002F7C7C">
      <w:pPr>
        <w:jc w:val="center"/>
        <w:rPr>
          <w:rFonts w:ascii="Arial" w:hAnsi="Arial" w:cs="Arial"/>
          <w:b/>
          <w:sz w:val="20"/>
          <w:szCs w:val="20"/>
        </w:rPr>
      </w:pPr>
    </w:p>
    <w:p w:rsidR="00F7734D" w:rsidRDefault="00F7734D" w:rsidP="002F7C7C">
      <w:pPr>
        <w:jc w:val="center"/>
        <w:rPr>
          <w:rFonts w:ascii="Arial" w:hAnsi="Arial" w:cs="Arial"/>
          <w:b/>
          <w:sz w:val="20"/>
          <w:szCs w:val="20"/>
        </w:rPr>
      </w:pPr>
    </w:p>
    <w:p w:rsidR="006520F0" w:rsidRDefault="006520F0" w:rsidP="002F7C7C">
      <w:pPr>
        <w:jc w:val="center"/>
        <w:rPr>
          <w:rFonts w:ascii="Arial" w:hAnsi="Arial" w:cs="Arial"/>
          <w:b/>
          <w:sz w:val="20"/>
          <w:szCs w:val="20"/>
        </w:rPr>
      </w:pPr>
    </w:p>
    <w:p w:rsidR="002F7C7C" w:rsidRPr="00A45185" w:rsidRDefault="002F7C7C" w:rsidP="002F7C7C">
      <w:pPr>
        <w:jc w:val="center"/>
        <w:rPr>
          <w:rFonts w:ascii="Arial" w:hAnsi="Arial" w:cs="Arial"/>
          <w:b/>
          <w:sz w:val="20"/>
          <w:szCs w:val="20"/>
        </w:rPr>
      </w:pPr>
      <w:r>
        <w:rPr>
          <w:rFonts w:ascii="Arial" w:hAnsi="Arial" w:cs="Arial"/>
          <w:b/>
          <w:sz w:val="20"/>
          <w:szCs w:val="20"/>
        </w:rPr>
        <w:t xml:space="preserve">РАЗДЕЛ </w:t>
      </w:r>
      <w:r>
        <w:rPr>
          <w:rFonts w:ascii="Arial" w:hAnsi="Arial" w:cs="Arial"/>
          <w:b/>
          <w:sz w:val="20"/>
          <w:szCs w:val="20"/>
          <w:lang w:val="en-US"/>
        </w:rPr>
        <w:t>III</w:t>
      </w:r>
      <w:r w:rsidRPr="00A45185">
        <w:rPr>
          <w:rFonts w:ascii="Arial" w:hAnsi="Arial" w:cs="Arial"/>
          <w:b/>
          <w:sz w:val="20"/>
          <w:szCs w:val="20"/>
        </w:rPr>
        <w:t>.</w:t>
      </w:r>
    </w:p>
    <w:p w:rsidR="002F7C7C" w:rsidRDefault="002F7C7C" w:rsidP="002F7C7C">
      <w:pPr>
        <w:widowControl w:val="0"/>
        <w:jc w:val="center"/>
        <w:rPr>
          <w:rFonts w:ascii="Arial" w:hAnsi="Arial" w:cs="Arial"/>
          <w:b/>
          <w:spacing w:val="1"/>
          <w:sz w:val="20"/>
          <w:szCs w:val="20"/>
        </w:rPr>
      </w:pPr>
      <w:r w:rsidRPr="00CD708E">
        <w:rPr>
          <w:rFonts w:ascii="Arial" w:hAnsi="Arial" w:cs="Arial"/>
          <w:b/>
          <w:sz w:val="20"/>
          <w:szCs w:val="20"/>
        </w:rPr>
        <w:t>ОФИЦИАЛЬНЫЕ СООБЩЕНИЯ И МАТЕРИАЛЫ ОРГАНОВ МЕСТНОГО САМОУПРАВЛЕНИЯ ГОРОДА КУЙБЫШЕВА КУЙБЫШЕВСКОГО РАЙОНА НОВОСИБИРСКОЙ ОБЛАСТИ</w:t>
      </w:r>
    </w:p>
    <w:p w:rsidR="002F7C7C" w:rsidRDefault="002F7C7C" w:rsidP="002F7C7C">
      <w:pPr>
        <w:widowControl w:val="0"/>
        <w:jc w:val="center"/>
        <w:rPr>
          <w:rFonts w:ascii="Arial" w:hAnsi="Arial" w:cs="Arial"/>
          <w:b/>
          <w:spacing w:val="1"/>
          <w:sz w:val="20"/>
          <w:szCs w:val="20"/>
        </w:rPr>
      </w:pPr>
    </w:p>
    <w:p w:rsidR="00F7734D" w:rsidRDefault="00F7734D" w:rsidP="002F7C7C">
      <w:pPr>
        <w:widowControl w:val="0"/>
        <w:jc w:val="center"/>
        <w:rPr>
          <w:rFonts w:ascii="Arial" w:hAnsi="Arial" w:cs="Arial"/>
          <w:b/>
          <w:spacing w:val="1"/>
          <w:sz w:val="20"/>
          <w:szCs w:val="20"/>
        </w:rPr>
      </w:pPr>
    </w:p>
    <w:p w:rsidR="002F7C7C" w:rsidRDefault="002F7C7C" w:rsidP="002F7C7C">
      <w:pPr>
        <w:widowControl w:val="0"/>
        <w:tabs>
          <w:tab w:val="left" w:pos="4860"/>
        </w:tabs>
        <w:snapToGrid w:val="0"/>
        <w:jc w:val="both"/>
        <w:rPr>
          <w:rFonts w:ascii="Arial" w:hAnsi="Arial" w:cs="Arial"/>
          <w:sz w:val="20"/>
          <w:szCs w:val="20"/>
          <w:lang w:eastAsia="ar-SA"/>
        </w:rPr>
      </w:pPr>
      <w:r>
        <w:rPr>
          <w:rFonts w:ascii="Arial" w:hAnsi="Arial" w:cs="Arial"/>
          <w:b/>
          <w:sz w:val="20"/>
          <w:szCs w:val="20"/>
        </w:rPr>
        <w:t xml:space="preserve">3.1. </w:t>
      </w:r>
      <w:r w:rsidR="001C7523" w:rsidRPr="004F51F9">
        <w:rPr>
          <w:rFonts w:ascii="Arial" w:hAnsi="Arial" w:cs="Arial"/>
          <w:b/>
          <w:bCs/>
          <w:sz w:val="20"/>
          <w:szCs w:val="20"/>
        </w:rPr>
        <w:t>ЗАКЛЮЧЕНИЕ</w:t>
      </w:r>
      <w:r w:rsidR="003D6F52">
        <w:rPr>
          <w:rFonts w:ascii="Arial" w:hAnsi="Arial" w:cs="Arial"/>
          <w:b/>
          <w:spacing w:val="2"/>
          <w:sz w:val="20"/>
          <w:szCs w:val="20"/>
        </w:rPr>
        <w:t xml:space="preserve"> </w:t>
      </w:r>
      <w:r w:rsidR="003D6F52" w:rsidRPr="001E3C09">
        <w:rPr>
          <w:rFonts w:ascii="Arial" w:hAnsi="Arial" w:cs="Arial"/>
          <w:sz w:val="20"/>
          <w:szCs w:val="20"/>
          <w:lang w:eastAsia="ar-SA"/>
        </w:rPr>
        <w:t xml:space="preserve">о </w:t>
      </w:r>
      <w:r w:rsidR="001C7523">
        <w:rPr>
          <w:rFonts w:ascii="Arial" w:hAnsi="Arial" w:cs="Arial"/>
          <w:sz w:val="20"/>
          <w:szCs w:val="20"/>
          <w:lang w:eastAsia="ar-SA"/>
        </w:rPr>
        <w:t xml:space="preserve">результатах </w:t>
      </w:r>
      <w:r w:rsidR="00EB1C04">
        <w:rPr>
          <w:rFonts w:ascii="Arial" w:hAnsi="Arial" w:cs="Arial"/>
          <w:sz w:val="20"/>
          <w:szCs w:val="20"/>
          <w:lang w:eastAsia="ar-SA"/>
        </w:rPr>
        <w:t>общественных обсуждений</w:t>
      </w:r>
      <w:r w:rsidR="003D6F52" w:rsidRPr="001E3C09">
        <w:rPr>
          <w:rFonts w:ascii="Arial" w:hAnsi="Arial" w:cs="Arial"/>
          <w:sz w:val="20"/>
          <w:szCs w:val="20"/>
          <w:lang w:eastAsia="ar-SA"/>
        </w:rPr>
        <w:t xml:space="preserve"> </w:t>
      </w:r>
    </w:p>
    <w:p w:rsidR="003E4E61" w:rsidRDefault="003E4E61" w:rsidP="00FE1AD4">
      <w:pPr>
        <w:rPr>
          <w:rFonts w:ascii="Arial" w:hAnsi="Arial" w:cs="Arial"/>
          <w:sz w:val="20"/>
          <w:szCs w:val="20"/>
          <w:lang w:eastAsia="ar-SA"/>
        </w:rPr>
      </w:pPr>
    </w:p>
    <w:p w:rsidR="001C7523" w:rsidRPr="004F51F9" w:rsidRDefault="001C7523" w:rsidP="001C75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r w:rsidRPr="004F51F9">
        <w:rPr>
          <w:rFonts w:ascii="Arial" w:hAnsi="Arial" w:cs="Arial"/>
          <w:b/>
          <w:bCs/>
          <w:sz w:val="20"/>
          <w:szCs w:val="20"/>
        </w:rPr>
        <w:t>ЗАКЛЮЧЕНИЕ</w:t>
      </w:r>
      <w:r>
        <w:rPr>
          <w:rFonts w:ascii="Arial" w:hAnsi="Arial" w:cs="Arial"/>
          <w:b/>
          <w:bCs/>
          <w:sz w:val="20"/>
          <w:szCs w:val="20"/>
        </w:rPr>
        <w:t xml:space="preserve"> </w:t>
      </w:r>
      <w:r w:rsidRPr="004F51F9">
        <w:rPr>
          <w:rFonts w:ascii="Arial" w:hAnsi="Arial" w:cs="Arial"/>
          <w:b/>
          <w:bCs/>
          <w:sz w:val="20"/>
          <w:szCs w:val="20"/>
        </w:rPr>
        <w:t xml:space="preserve">О РЕЗУЛЬТАТАХ </w:t>
      </w:r>
      <w:r w:rsidRPr="004F51F9">
        <w:rPr>
          <w:rFonts w:ascii="Arial" w:hAnsi="Arial" w:cs="Arial"/>
          <w:b/>
          <w:sz w:val="20"/>
          <w:szCs w:val="20"/>
        </w:rPr>
        <w:t>ОБЩЕСТВЕННЫХ ОБСУЖДЕНИЙ</w:t>
      </w:r>
      <w:r w:rsidRPr="004F51F9">
        <w:rPr>
          <w:rFonts w:ascii="Arial" w:hAnsi="Arial" w:cs="Arial"/>
          <w:b/>
          <w:bCs/>
          <w:sz w:val="20"/>
          <w:szCs w:val="20"/>
        </w:rPr>
        <w:t xml:space="preserve"> ПО ПРОЕКТУ</w:t>
      </w:r>
    </w:p>
    <w:p w:rsidR="001C7523" w:rsidRPr="004F51F9" w:rsidRDefault="001C7523" w:rsidP="001C75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rPr>
      </w:pPr>
    </w:p>
    <w:p w:rsidR="001C7523" w:rsidRPr="004F51F9" w:rsidRDefault="001C7523" w:rsidP="001C7523">
      <w:pPr>
        <w:tabs>
          <w:tab w:val="left" w:pos="0"/>
        </w:tabs>
        <w:ind w:firstLine="300"/>
        <w:jc w:val="both"/>
        <w:rPr>
          <w:rFonts w:ascii="Arial" w:hAnsi="Arial" w:cs="Arial"/>
          <w:sz w:val="20"/>
          <w:szCs w:val="20"/>
          <w:u w:val="single"/>
        </w:rPr>
      </w:pPr>
      <w:proofErr w:type="gramStart"/>
      <w:r w:rsidRPr="004F51F9">
        <w:rPr>
          <w:rFonts w:ascii="Arial" w:hAnsi="Arial" w:cs="Arial"/>
          <w:sz w:val="20"/>
          <w:szCs w:val="20"/>
          <w:u w:val="single"/>
        </w:rPr>
        <w:t>решения</w:t>
      </w:r>
      <w:proofErr w:type="gramEnd"/>
      <w:r w:rsidRPr="004F51F9">
        <w:rPr>
          <w:rFonts w:ascii="Arial" w:hAnsi="Arial" w:cs="Arial"/>
          <w:sz w:val="20"/>
          <w:szCs w:val="20"/>
          <w:u w:val="single"/>
        </w:rPr>
        <w:t xml:space="preserve"> о предоставлении разрешения на условно разрешенный вид использования - «Магазины (4.4)» земельному участку с кадастровым номером 54:34:011713:3326, площадью 1000 </w:t>
      </w:r>
      <w:proofErr w:type="spellStart"/>
      <w:r w:rsidRPr="004F51F9">
        <w:rPr>
          <w:rFonts w:ascii="Arial" w:hAnsi="Arial" w:cs="Arial"/>
          <w:sz w:val="20"/>
          <w:szCs w:val="20"/>
          <w:u w:val="single"/>
        </w:rPr>
        <w:t>кв.м</w:t>
      </w:r>
      <w:proofErr w:type="spellEnd"/>
      <w:r w:rsidRPr="004F51F9">
        <w:rPr>
          <w:rFonts w:ascii="Arial" w:hAnsi="Arial" w:cs="Arial"/>
          <w:sz w:val="20"/>
          <w:szCs w:val="20"/>
          <w:u w:val="single"/>
        </w:rPr>
        <w:t xml:space="preserve">., местоположением: Новосибирская область, г. Куйбышев, ул. Копейкина, д. 19а </w:t>
      </w:r>
    </w:p>
    <w:p w:rsidR="001C7523" w:rsidRPr="004F51F9" w:rsidRDefault="001C7523" w:rsidP="001C75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center"/>
        <w:rPr>
          <w:rFonts w:ascii="Arial" w:hAnsi="Arial" w:cs="Arial"/>
          <w:i/>
          <w:sz w:val="20"/>
          <w:szCs w:val="20"/>
        </w:rPr>
      </w:pPr>
      <w:r w:rsidRPr="004F51F9">
        <w:rPr>
          <w:rFonts w:ascii="Arial" w:hAnsi="Arial" w:cs="Arial"/>
          <w:bCs/>
          <w:i/>
          <w:sz w:val="20"/>
          <w:szCs w:val="20"/>
        </w:rPr>
        <w:t xml:space="preserve"> (</w:t>
      </w:r>
      <w:proofErr w:type="gramStart"/>
      <w:r w:rsidRPr="004F51F9">
        <w:rPr>
          <w:rFonts w:ascii="Arial" w:hAnsi="Arial" w:cs="Arial"/>
          <w:bCs/>
          <w:i/>
          <w:sz w:val="20"/>
          <w:szCs w:val="20"/>
        </w:rPr>
        <w:t>наименование</w:t>
      </w:r>
      <w:proofErr w:type="gramEnd"/>
      <w:r w:rsidRPr="004F51F9">
        <w:rPr>
          <w:rFonts w:ascii="Arial" w:hAnsi="Arial" w:cs="Arial"/>
          <w:bCs/>
          <w:i/>
          <w:sz w:val="20"/>
          <w:szCs w:val="20"/>
        </w:rPr>
        <w:t xml:space="preserve"> проекта)</w:t>
      </w:r>
      <w:r w:rsidRPr="004F51F9">
        <w:rPr>
          <w:rFonts w:ascii="Arial" w:hAnsi="Arial" w:cs="Arial"/>
          <w:i/>
          <w:sz w:val="20"/>
          <w:szCs w:val="20"/>
        </w:rPr>
        <w:t xml:space="preserve">  </w:t>
      </w:r>
    </w:p>
    <w:p w:rsidR="001C7523" w:rsidRPr="004F51F9" w:rsidRDefault="001C7523" w:rsidP="001C75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right"/>
        <w:rPr>
          <w:rFonts w:ascii="Arial" w:hAnsi="Arial" w:cs="Arial"/>
          <w:sz w:val="20"/>
          <w:szCs w:val="20"/>
        </w:rPr>
      </w:pPr>
      <w:r w:rsidRPr="004F51F9">
        <w:rPr>
          <w:rFonts w:ascii="Arial" w:hAnsi="Arial" w:cs="Arial"/>
          <w:sz w:val="20"/>
          <w:szCs w:val="20"/>
        </w:rPr>
        <w:t>_________</w:t>
      </w:r>
      <w:r w:rsidRPr="004F51F9">
        <w:rPr>
          <w:rFonts w:ascii="Arial" w:hAnsi="Arial" w:cs="Arial"/>
          <w:sz w:val="20"/>
          <w:szCs w:val="20"/>
          <w:u w:val="single"/>
        </w:rPr>
        <w:t>19.12.2024</w:t>
      </w:r>
      <w:r w:rsidRPr="004F51F9">
        <w:rPr>
          <w:rFonts w:ascii="Arial" w:hAnsi="Arial" w:cs="Arial"/>
          <w:sz w:val="20"/>
          <w:szCs w:val="20"/>
        </w:rPr>
        <w:t>_________</w:t>
      </w:r>
    </w:p>
    <w:p w:rsidR="001C7523" w:rsidRPr="004F51F9" w:rsidRDefault="001C7523" w:rsidP="001C7523">
      <w:pPr>
        <w:autoSpaceDE w:val="0"/>
        <w:autoSpaceDN w:val="0"/>
        <w:adjustRightInd w:val="0"/>
        <w:ind w:firstLine="540"/>
        <w:jc w:val="right"/>
        <w:rPr>
          <w:rFonts w:ascii="Arial" w:hAnsi="Arial" w:cs="Arial"/>
          <w:i/>
          <w:sz w:val="20"/>
          <w:szCs w:val="20"/>
        </w:rPr>
      </w:pPr>
      <w:r w:rsidRPr="004F51F9">
        <w:rPr>
          <w:rFonts w:ascii="Arial" w:hAnsi="Arial" w:cs="Arial"/>
          <w:i/>
          <w:sz w:val="20"/>
          <w:szCs w:val="20"/>
        </w:rPr>
        <w:t xml:space="preserve"> (</w:t>
      </w:r>
      <w:proofErr w:type="gramStart"/>
      <w:r w:rsidRPr="004F51F9">
        <w:rPr>
          <w:rFonts w:ascii="Arial" w:hAnsi="Arial" w:cs="Arial"/>
          <w:i/>
          <w:sz w:val="20"/>
          <w:szCs w:val="20"/>
        </w:rPr>
        <w:t>дата</w:t>
      </w:r>
      <w:proofErr w:type="gramEnd"/>
      <w:r w:rsidRPr="004F51F9">
        <w:rPr>
          <w:rFonts w:ascii="Arial" w:hAnsi="Arial" w:cs="Arial"/>
          <w:i/>
          <w:sz w:val="20"/>
          <w:szCs w:val="20"/>
        </w:rPr>
        <w:t xml:space="preserve"> оформления заключения) </w:t>
      </w:r>
    </w:p>
    <w:p w:rsidR="001C7523" w:rsidRPr="004F51F9" w:rsidRDefault="001C7523" w:rsidP="001C7523">
      <w:pPr>
        <w:autoSpaceDE w:val="0"/>
        <w:autoSpaceDN w:val="0"/>
        <w:adjustRightInd w:val="0"/>
        <w:ind w:firstLine="540"/>
        <w:jc w:val="both"/>
        <w:rPr>
          <w:rFonts w:ascii="Arial" w:hAnsi="Arial" w:cs="Arial"/>
          <w:color w:val="FF0000"/>
          <w:sz w:val="20"/>
          <w:szCs w:val="20"/>
        </w:rPr>
      </w:pPr>
    </w:p>
    <w:p w:rsidR="001C7523" w:rsidRPr="004F51F9" w:rsidRDefault="001C7523" w:rsidP="001C7523">
      <w:pPr>
        <w:tabs>
          <w:tab w:val="left" w:pos="0"/>
        </w:tabs>
        <w:ind w:firstLine="300"/>
        <w:jc w:val="both"/>
        <w:rPr>
          <w:rFonts w:ascii="Arial" w:hAnsi="Arial" w:cs="Arial"/>
          <w:color w:val="FF0000"/>
          <w:sz w:val="20"/>
          <w:szCs w:val="20"/>
        </w:rPr>
      </w:pPr>
      <w:r w:rsidRPr="004F51F9">
        <w:rPr>
          <w:rFonts w:ascii="Arial" w:hAnsi="Arial" w:cs="Arial"/>
          <w:sz w:val="20"/>
          <w:szCs w:val="20"/>
        </w:rPr>
        <w:t xml:space="preserve">        Заключение о результатах общественных обсуждений подготовлено на основании протокола общественных обсуждений по проекту решения о предоставлении разрешения на условно разрешенный вид использования - «Магазины (4.4)» земельному участку с кадастровым номером 54:34:011713:3326, площадью 1000 </w:t>
      </w:r>
      <w:proofErr w:type="spellStart"/>
      <w:r w:rsidRPr="004F51F9">
        <w:rPr>
          <w:rFonts w:ascii="Arial" w:hAnsi="Arial" w:cs="Arial"/>
          <w:sz w:val="20"/>
          <w:szCs w:val="20"/>
        </w:rPr>
        <w:t>кв.м</w:t>
      </w:r>
      <w:proofErr w:type="spellEnd"/>
      <w:r w:rsidRPr="004F51F9">
        <w:rPr>
          <w:rFonts w:ascii="Arial" w:hAnsi="Arial" w:cs="Arial"/>
          <w:sz w:val="20"/>
          <w:szCs w:val="20"/>
        </w:rPr>
        <w:t>., местоположением: Новосиби</w:t>
      </w:r>
      <w:r>
        <w:rPr>
          <w:rFonts w:ascii="Arial" w:hAnsi="Arial" w:cs="Arial"/>
          <w:sz w:val="20"/>
          <w:szCs w:val="20"/>
        </w:rPr>
        <w:t xml:space="preserve">рская область, г. Куйбышев, </w:t>
      </w:r>
      <w:proofErr w:type="spellStart"/>
      <w:r>
        <w:rPr>
          <w:rFonts w:ascii="Arial" w:hAnsi="Arial" w:cs="Arial"/>
          <w:sz w:val="20"/>
          <w:szCs w:val="20"/>
        </w:rPr>
        <w:t>ул.</w:t>
      </w:r>
      <w:r w:rsidRPr="004F51F9">
        <w:rPr>
          <w:rFonts w:ascii="Arial" w:hAnsi="Arial" w:cs="Arial"/>
          <w:sz w:val="20"/>
          <w:szCs w:val="20"/>
        </w:rPr>
        <w:t>Копейкина</w:t>
      </w:r>
      <w:proofErr w:type="spellEnd"/>
      <w:r w:rsidRPr="004F51F9">
        <w:rPr>
          <w:rFonts w:ascii="Arial" w:hAnsi="Arial" w:cs="Arial"/>
          <w:sz w:val="20"/>
          <w:szCs w:val="20"/>
        </w:rPr>
        <w:t>, д. 19а, от 17.12.2024 г.</w:t>
      </w:r>
    </w:p>
    <w:p w:rsidR="001C7523" w:rsidRPr="004F51F9" w:rsidRDefault="001C7523" w:rsidP="001C7523">
      <w:pPr>
        <w:autoSpaceDE w:val="0"/>
        <w:autoSpaceDN w:val="0"/>
        <w:adjustRightInd w:val="0"/>
        <w:ind w:firstLine="540"/>
        <w:jc w:val="both"/>
        <w:rPr>
          <w:rFonts w:ascii="Arial" w:hAnsi="Arial" w:cs="Arial"/>
          <w:bCs/>
          <w:sz w:val="20"/>
          <w:szCs w:val="20"/>
        </w:rPr>
      </w:pPr>
      <w:r w:rsidRPr="004F51F9">
        <w:rPr>
          <w:rFonts w:ascii="Arial" w:hAnsi="Arial" w:cs="Arial"/>
          <w:sz w:val="20"/>
          <w:szCs w:val="20"/>
        </w:rPr>
        <w:t>В общественных обсуждениях приняли участие 0 жителей города Куйбышева Куйбышевского района Новосибирской области.</w:t>
      </w:r>
    </w:p>
    <w:p w:rsidR="001C7523" w:rsidRPr="004F51F9" w:rsidRDefault="001C7523" w:rsidP="001C7523">
      <w:pPr>
        <w:autoSpaceDE w:val="0"/>
        <w:autoSpaceDN w:val="0"/>
        <w:adjustRightInd w:val="0"/>
        <w:ind w:firstLine="540"/>
        <w:jc w:val="both"/>
        <w:rPr>
          <w:rFonts w:ascii="Arial" w:hAnsi="Arial" w:cs="Arial"/>
          <w:sz w:val="20"/>
          <w:szCs w:val="20"/>
        </w:rPr>
      </w:pPr>
      <w:r w:rsidRPr="004F51F9">
        <w:rPr>
          <w:rFonts w:ascii="Arial" w:hAnsi="Arial" w:cs="Arial"/>
          <w:sz w:val="20"/>
          <w:szCs w:val="20"/>
        </w:rPr>
        <w:t>На общественные обсуждения участниками общественных обсуждений были внесены следующие замечания и предложения:</w:t>
      </w:r>
    </w:p>
    <w:p w:rsidR="001C7523" w:rsidRPr="004F51F9" w:rsidRDefault="001C7523" w:rsidP="001C7523">
      <w:pPr>
        <w:autoSpaceDE w:val="0"/>
        <w:autoSpaceDN w:val="0"/>
        <w:adjustRightInd w:val="0"/>
        <w:jc w:val="both"/>
        <w:rPr>
          <w:rFonts w:ascii="Arial" w:hAnsi="Arial" w:cs="Arial"/>
          <w:sz w:val="20"/>
          <w:szCs w:val="20"/>
        </w:rPr>
      </w:pPr>
      <w:r w:rsidRPr="004F51F9">
        <w:rPr>
          <w:rFonts w:ascii="Arial" w:hAnsi="Arial" w:cs="Arial"/>
          <w:sz w:val="20"/>
          <w:szCs w:val="20"/>
        </w:rPr>
        <w:t xml:space="preserve">        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 __________________</w:t>
      </w:r>
      <w:r w:rsidRPr="004F51F9">
        <w:rPr>
          <w:rFonts w:ascii="Arial" w:hAnsi="Arial" w:cs="Arial"/>
          <w:sz w:val="20"/>
          <w:szCs w:val="20"/>
          <w:u w:val="single"/>
        </w:rPr>
        <w:t>не поступали</w:t>
      </w:r>
      <w:r w:rsidRPr="004F51F9">
        <w:rPr>
          <w:rFonts w:ascii="Arial" w:hAnsi="Arial" w:cs="Arial"/>
          <w:sz w:val="20"/>
          <w:szCs w:val="20"/>
        </w:rPr>
        <w:t>_____________________________</w:t>
      </w:r>
    </w:p>
    <w:p w:rsidR="001C7523" w:rsidRPr="004F51F9" w:rsidRDefault="001C7523" w:rsidP="001C7523">
      <w:pPr>
        <w:autoSpaceDE w:val="0"/>
        <w:autoSpaceDN w:val="0"/>
        <w:adjustRightInd w:val="0"/>
        <w:jc w:val="both"/>
        <w:rPr>
          <w:rFonts w:ascii="Arial" w:hAnsi="Arial" w:cs="Arial"/>
          <w:sz w:val="20"/>
          <w:szCs w:val="20"/>
        </w:rPr>
      </w:pPr>
      <w:r w:rsidRPr="004F51F9">
        <w:rPr>
          <w:rFonts w:ascii="Arial" w:hAnsi="Arial" w:cs="Arial"/>
          <w:sz w:val="20"/>
          <w:szCs w:val="20"/>
        </w:rPr>
        <w:t xml:space="preserve">       2) Содержание внесенных предложений и замечаний иных участников общественных обсуждений: ___________________</w:t>
      </w:r>
      <w:r w:rsidRPr="004F51F9">
        <w:rPr>
          <w:rFonts w:ascii="Arial" w:hAnsi="Arial" w:cs="Arial"/>
          <w:sz w:val="20"/>
          <w:szCs w:val="20"/>
          <w:u w:val="single"/>
        </w:rPr>
        <w:t>не поступали</w:t>
      </w:r>
      <w:r w:rsidRPr="004F51F9">
        <w:rPr>
          <w:rFonts w:ascii="Arial" w:hAnsi="Arial" w:cs="Arial"/>
          <w:sz w:val="20"/>
          <w:szCs w:val="20"/>
        </w:rPr>
        <w:t>________________________________________</w:t>
      </w:r>
    </w:p>
    <w:p w:rsidR="001C7523" w:rsidRPr="004F51F9" w:rsidRDefault="001C7523" w:rsidP="001C7523">
      <w:pPr>
        <w:autoSpaceDE w:val="0"/>
        <w:autoSpaceDN w:val="0"/>
        <w:adjustRightInd w:val="0"/>
        <w:jc w:val="both"/>
        <w:rPr>
          <w:rFonts w:ascii="Arial" w:hAnsi="Arial" w:cs="Arial"/>
          <w:sz w:val="20"/>
          <w:szCs w:val="20"/>
        </w:rPr>
      </w:pPr>
      <w:r w:rsidRPr="004F51F9">
        <w:rPr>
          <w:rFonts w:ascii="Arial" w:hAnsi="Arial" w:cs="Arial"/>
          <w:sz w:val="20"/>
          <w:szCs w:val="20"/>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1C7523" w:rsidRPr="004F51F9" w:rsidRDefault="001C7523" w:rsidP="001C7523">
      <w:pPr>
        <w:autoSpaceDE w:val="0"/>
        <w:autoSpaceDN w:val="0"/>
        <w:adjustRightInd w:val="0"/>
        <w:rPr>
          <w:rFonts w:ascii="Arial" w:hAnsi="Arial" w:cs="Arial"/>
          <w:b/>
          <w:sz w:val="20"/>
          <w:szCs w:val="20"/>
          <w:u w:val="single"/>
        </w:rPr>
      </w:pPr>
      <w:r w:rsidRPr="004F51F9">
        <w:rPr>
          <w:rFonts w:ascii="Arial" w:hAnsi="Arial" w:cs="Arial"/>
          <w:sz w:val="20"/>
          <w:szCs w:val="20"/>
        </w:rPr>
        <w:t xml:space="preserve">        </w:t>
      </w:r>
      <w:r w:rsidRPr="004F51F9">
        <w:rPr>
          <w:rFonts w:ascii="Arial" w:hAnsi="Arial" w:cs="Arial"/>
          <w:b/>
          <w:sz w:val="20"/>
          <w:szCs w:val="20"/>
          <w:u w:val="single"/>
        </w:rPr>
        <w:t>Вывод по результатам общественных обсуждений:</w:t>
      </w:r>
    </w:p>
    <w:p w:rsidR="001C7523" w:rsidRPr="004F51F9" w:rsidRDefault="001C7523" w:rsidP="001C7523">
      <w:pPr>
        <w:tabs>
          <w:tab w:val="left" w:pos="0"/>
        </w:tabs>
        <w:jc w:val="both"/>
        <w:rPr>
          <w:rFonts w:ascii="Arial" w:hAnsi="Arial" w:cs="Arial"/>
          <w:sz w:val="20"/>
          <w:szCs w:val="20"/>
        </w:rPr>
      </w:pPr>
      <w:r w:rsidRPr="004F51F9">
        <w:rPr>
          <w:rFonts w:ascii="Arial" w:hAnsi="Arial" w:cs="Arial"/>
          <w:sz w:val="20"/>
          <w:szCs w:val="20"/>
        </w:rPr>
        <w:t xml:space="preserve">      1. Общественные обсуждения по проекту решения о предоставлении разрешения на условно разрешенный вид использования - </w:t>
      </w:r>
      <w:r w:rsidRPr="004F51F9">
        <w:rPr>
          <w:rFonts w:ascii="Arial" w:hAnsi="Arial" w:cs="Arial"/>
          <w:sz w:val="20"/>
          <w:szCs w:val="20"/>
          <w:u w:val="single"/>
        </w:rPr>
        <w:t xml:space="preserve">«Магазины (4.4)» земельному участку с кадастровым номером 54:34:011713:3326, площадью 1000 </w:t>
      </w:r>
      <w:proofErr w:type="spellStart"/>
      <w:r w:rsidRPr="004F51F9">
        <w:rPr>
          <w:rFonts w:ascii="Arial" w:hAnsi="Arial" w:cs="Arial"/>
          <w:sz w:val="20"/>
          <w:szCs w:val="20"/>
          <w:u w:val="single"/>
        </w:rPr>
        <w:t>кв.м</w:t>
      </w:r>
      <w:proofErr w:type="spellEnd"/>
      <w:r w:rsidRPr="004F51F9">
        <w:rPr>
          <w:rFonts w:ascii="Arial" w:hAnsi="Arial" w:cs="Arial"/>
          <w:sz w:val="20"/>
          <w:szCs w:val="20"/>
          <w:u w:val="single"/>
        </w:rPr>
        <w:t xml:space="preserve">., местоположением: Новосибирская область, г. Куйбышев, ул. Копейкина, д. 19а </w:t>
      </w:r>
      <w:r w:rsidRPr="004F51F9">
        <w:rPr>
          <w:rFonts w:ascii="Arial" w:hAnsi="Arial" w:cs="Arial"/>
          <w:bCs/>
          <w:sz w:val="20"/>
          <w:szCs w:val="20"/>
        </w:rPr>
        <w:t>считать состоявшимися.</w:t>
      </w:r>
    </w:p>
    <w:p w:rsidR="001C7523" w:rsidRPr="004F51F9" w:rsidRDefault="001C7523" w:rsidP="001C7523">
      <w:pPr>
        <w:widowControl w:val="0"/>
        <w:tabs>
          <w:tab w:val="left" w:pos="567"/>
        </w:tabs>
        <w:autoSpaceDE w:val="0"/>
        <w:autoSpaceDN w:val="0"/>
        <w:adjustRightInd w:val="0"/>
        <w:ind w:right="-284"/>
        <w:jc w:val="both"/>
        <w:rPr>
          <w:rFonts w:ascii="Arial" w:hAnsi="Arial" w:cs="Arial"/>
          <w:color w:val="000000"/>
          <w:sz w:val="20"/>
          <w:szCs w:val="20"/>
        </w:rPr>
      </w:pPr>
      <w:r w:rsidRPr="004F51F9">
        <w:rPr>
          <w:rFonts w:ascii="Arial" w:hAnsi="Arial" w:cs="Arial"/>
          <w:b/>
          <w:bCs/>
          <w:sz w:val="20"/>
          <w:szCs w:val="20"/>
        </w:rPr>
        <w:t xml:space="preserve">      </w:t>
      </w:r>
      <w:r w:rsidRPr="004F51F9">
        <w:rPr>
          <w:rFonts w:ascii="Arial" w:hAnsi="Arial" w:cs="Arial"/>
          <w:bCs/>
          <w:sz w:val="20"/>
          <w:szCs w:val="20"/>
        </w:rPr>
        <w:t>2. П</w:t>
      </w:r>
      <w:r w:rsidRPr="004F51F9">
        <w:rPr>
          <w:rFonts w:ascii="Arial" w:hAnsi="Arial" w:cs="Arial"/>
          <w:sz w:val="20"/>
          <w:szCs w:val="20"/>
        </w:rPr>
        <w:t xml:space="preserve">роект решения о предоставлении разрешения на условно разрешенный вид использования - </w:t>
      </w:r>
      <w:r w:rsidRPr="004F51F9">
        <w:rPr>
          <w:rFonts w:ascii="Arial" w:hAnsi="Arial" w:cs="Arial"/>
          <w:sz w:val="20"/>
          <w:szCs w:val="20"/>
          <w:u w:val="single"/>
        </w:rPr>
        <w:t xml:space="preserve">«Магазины (4.4)» земельному участку с кадастровым номером 54:34:011713:3326, площадью 1000 </w:t>
      </w:r>
      <w:proofErr w:type="spellStart"/>
      <w:r w:rsidRPr="004F51F9">
        <w:rPr>
          <w:rFonts w:ascii="Arial" w:hAnsi="Arial" w:cs="Arial"/>
          <w:sz w:val="20"/>
          <w:szCs w:val="20"/>
          <w:u w:val="single"/>
        </w:rPr>
        <w:t>кв.м</w:t>
      </w:r>
      <w:proofErr w:type="spellEnd"/>
      <w:r w:rsidRPr="004F51F9">
        <w:rPr>
          <w:rFonts w:ascii="Arial" w:hAnsi="Arial" w:cs="Arial"/>
          <w:sz w:val="20"/>
          <w:szCs w:val="20"/>
          <w:u w:val="single"/>
        </w:rPr>
        <w:t xml:space="preserve">., местоположением: Новосибирская область, г. Куйбышев, ул. Копейкина, д. 19а </w:t>
      </w:r>
      <w:r w:rsidRPr="004F51F9">
        <w:rPr>
          <w:rFonts w:ascii="Arial" w:hAnsi="Arial" w:cs="Arial"/>
          <w:sz w:val="20"/>
          <w:szCs w:val="20"/>
        </w:rPr>
        <w:t>рекомендован к утверждению</w:t>
      </w:r>
      <w:r w:rsidRPr="004F51F9">
        <w:rPr>
          <w:rFonts w:ascii="Arial" w:hAnsi="Arial" w:cs="Arial"/>
          <w:bCs/>
          <w:sz w:val="20"/>
          <w:szCs w:val="20"/>
        </w:rPr>
        <w:t>.</w:t>
      </w:r>
    </w:p>
    <w:p w:rsidR="001C7523" w:rsidRPr="004F51F9" w:rsidRDefault="001C7523" w:rsidP="001C7523">
      <w:pPr>
        <w:tabs>
          <w:tab w:val="left" w:pos="567"/>
        </w:tabs>
        <w:jc w:val="both"/>
        <w:rPr>
          <w:rFonts w:ascii="Arial" w:hAnsi="Arial" w:cs="Arial"/>
          <w:sz w:val="20"/>
          <w:szCs w:val="20"/>
        </w:rPr>
      </w:pPr>
      <w:r w:rsidRPr="004F51F9">
        <w:rPr>
          <w:rFonts w:ascii="Arial" w:hAnsi="Arial" w:cs="Arial"/>
          <w:b/>
          <w:color w:val="000000"/>
          <w:sz w:val="20"/>
          <w:szCs w:val="20"/>
        </w:rPr>
        <w:t xml:space="preserve">      </w:t>
      </w:r>
      <w:r w:rsidRPr="004F51F9">
        <w:rPr>
          <w:rFonts w:ascii="Arial" w:hAnsi="Arial" w:cs="Arial"/>
          <w:sz w:val="20"/>
          <w:szCs w:val="20"/>
        </w:rPr>
        <w:t>3. Опубликовать настоящее заключение в Бюллетене органов местного самоуправления города Куйбышева Куйбышевского района Новосибирской области и на официальном сайте администрации города Куйбышева Куйбышевского района Новосибирской области.</w:t>
      </w:r>
    </w:p>
    <w:p w:rsidR="001C7523" w:rsidRPr="004F51F9" w:rsidRDefault="001C7523" w:rsidP="001C7523">
      <w:pPr>
        <w:tabs>
          <w:tab w:val="left" w:pos="480"/>
          <w:tab w:val="left" w:pos="600"/>
        </w:tabs>
        <w:jc w:val="both"/>
        <w:rPr>
          <w:rFonts w:ascii="Arial" w:hAnsi="Arial" w:cs="Arial"/>
          <w:color w:val="000000"/>
          <w:sz w:val="20"/>
          <w:szCs w:val="20"/>
        </w:rPr>
      </w:pPr>
    </w:p>
    <w:p w:rsidR="001C7523" w:rsidRPr="004F51F9" w:rsidRDefault="001C7523" w:rsidP="001C7523">
      <w:pPr>
        <w:tabs>
          <w:tab w:val="left" w:pos="480"/>
          <w:tab w:val="left" w:pos="600"/>
        </w:tabs>
        <w:jc w:val="both"/>
        <w:rPr>
          <w:rFonts w:ascii="Arial" w:hAnsi="Arial" w:cs="Arial"/>
          <w:color w:val="000000"/>
          <w:sz w:val="20"/>
          <w:szCs w:val="20"/>
        </w:rPr>
      </w:pPr>
      <w:r w:rsidRPr="004F51F9">
        <w:rPr>
          <w:rFonts w:ascii="Arial" w:hAnsi="Arial" w:cs="Arial"/>
          <w:color w:val="000000"/>
          <w:sz w:val="20"/>
          <w:szCs w:val="20"/>
        </w:rPr>
        <w:t xml:space="preserve">Председатель собрания участников </w:t>
      </w:r>
    </w:p>
    <w:p w:rsidR="001C7523" w:rsidRPr="004F51F9" w:rsidRDefault="001C7523" w:rsidP="001C7523">
      <w:pPr>
        <w:tabs>
          <w:tab w:val="left" w:pos="480"/>
          <w:tab w:val="left" w:pos="600"/>
        </w:tabs>
        <w:jc w:val="both"/>
        <w:rPr>
          <w:rFonts w:ascii="Arial" w:hAnsi="Arial" w:cs="Arial"/>
          <w:color w:val="000000"/>
          <w:sz w:val="20"/>
          <w:szCs w:val="20"/>
        </w:rPr>
      </w:pPr>
      <w:proofErr w:type="gramStart"/>
      <w:r w:rsidRPr="004F51F9">
        <w:rPr>
          <w:rFonts w:ascii="Arial" w:hAnsi="Arial" w:cs="Arial"/>
          <w:color w:val="000000"/>
          <w:sz w:val="20"/>
          <w:szCs w:val="20"/>
        </w:rPr>
        <w:t>общественных</w:t>
      </w:r>
      <w:proofErr w:type="gramEnd"/>
      <w:r w:rsidRPr="004F51F9">
        <w:rPr>
          <w:rFonts w:ascii="Arial" w:hAnsi="Arial" w:cs="Arial"/>
          <w:color w:val="000000"/>
          <w:sz w:val="20"/>
          <w:szCs w:val="20"/>
        </w:rPr>
        <w:t xml:space="preserve"> обсуждений, глава города Куйбышева</w:t>
      </w:r>
    </w:p>
    <w:p w:rsidR="001C7523" w:rsidRPr="004F51F9" w:rsidRDefault="001C7523" w:rsidP="001C7523">
      <w:pPr>
        <w:tabs>
          <w:tab w:val="left" w:pos="480"/>
          <w:tab w:val="left" w:pos="600"/>
        </w:tabs>
        <w:jc w:val="both"/>
        <w:rPr>
          <w:rFonts w:ascii="Arial" w:hAnsi="Arial" w:cs="Arial"/>
          <w:color w:val="000000"/>
          <w:sz w:val="20"/>
          <w:szCs w:val="20"/>
        </w:rPr>
      </w:pPr>
      <w:r w:rsidRPr="004F51F9">
        <w:rPr>
          <w:rFonts w:ascii="Arial" w:hAnsi="Arial" w:cs="Arial"/>
          <w:color w:val="000000"/>
          <w:sz w:val="20"/>
          <w:szCs w:val="20"/>
        </w:rPr>
        <w:t xml:space="preserve">Куйбышевского района Новосибирской области       ______________                  </w:t>
      </w:r>
      <w:r w:rsidRPr="004F51F9">
        <w:rPr>
          <w:rFonts w:ascii="Arial" w:hAnsi="Arial" w:cs="Arial"/>
          <w:sz w:val="20"/>
          <w:szCs w:val="20"/>
          <w:u w:val="single"/>
        </w:rPr>
        <w:t>А.А. Андронов</w:t>
      </w:r>
      <w:r w:rsidRPr="004F51F9">
        <w:rPr>
          <w:rFonts w:ascii="Arial" w:hAnsi="Arial" w:cs="Arial"/>
          <w:color w:val="000000"/>
          <w:sz w:val="20"/>
          <w:szCs w:val="20"/>
        </w:rPr>
        <w:t xml:space="preserve">               </w:t>
      </w:r>
    </w:p>
    <w:p w:rsidR="001C7523" w:rsidRPr="004F51F9" w:rsidRDefault="001C7523" w:rsidP="001C7523">
      <w:pPr>
        <w:tabs>
          <w:tab w:val="left" w:pos="600"/>
          <w:tab w:val="left" w:pos="1005"/>
        </w:tabs>
        <w:ind w:firstLine="536"/>
        <w:jc w:val="both"/>
        <w:rPr>
          <w:rFonts w:ascii="Arial" w:hAnsi="Arial" w:cs="Arial"/>
          <w:i/>
          <w:sz w:val="20"/>
          <w:szCs w:val="20"/>
        </w:rPr>
      </w:pPr>
      <w:r w:rsidRPr="004F51F9">
        <w:rPr>
          <w:rFonts w:ascii="Arial" w:hAnsi="Arial" w:cs="Arial"/>
          <w:sz w:val="20"/>
          <w:szCs w:val="20"/>
        </w:rPr>
        <w:t xml:space="preserve">                                                                                   </w:t>
      </w:r>
      <w:r w:rsidRPr="004F51F9">
        <w:rPr>
          <w:rFonts w:ascii="Arial" w:hAnsi="Arial" w:cs="Arial"/>
          <w:i/>
          <w:sz w:val="20"/>
          <w:szCs w:val="20"/>
        </w:rPr>
        <w:t>(</w:t>
      </w:r>
      <w:proofErr w:type="gramStart"/>
      <w:r w:rsidRPr="004F51F9">
        <w:rPr>
          <w:rFonts w:ascii="Arial" w:hAnsi="Arial" w:cs="Arial"/>
          <w:i/>
          <w:sz w:val="20"/>
          <w:szCs w:val="20"/>
        </w:rPr>
        <w:t xml:space="preserve">подпись)   </w:t>
      </w:r>
      <w:proofErr w:type="gramEnd"/>
      <w:r w:rsidRPr="004F51F9">
        <w:rPr>
          <w:rFonts w:ascii="Arial" w:hAnsi="Arial" w:cs="Arial"/>
          <w:i/>
          <w:sz w:val="20"/>
          <w:szCs w:val="20"/>
        </w:rPr>
        <w:t xml:space="preserve">                               (Ф.И.О.)</w:t>
      </w:r>
    </w:p>
    <w:p w:rsidR="001C7523" w:rsidRPr="004F51F9" w:rsidRDefault="001C7523" w:rsidP="001C7523">
      <w:pPr>
        <w:rPr>
          <w:rFonts w:ascii="Arial" w:hAnsi="Arial" w:cs="Arial"/>
          <w:sz w:val="20"/>
          <w:szCs w:val="20"/>
        </w:rPr>
      </w:pPr>
    </w:p>
    <w:p w:rsidR="00EB1C04" w:rsidRPr="00EB1C04" w:rsidRDefault="00EB1C04" w:rsidP="00EB1C04">
      <w:pPr>
        <w:ind w:firstLine="709"/>
        <w:jc w:val="both"/>
        <w:rPr>
          <w:rFonts w:ascii="Arial" w:hAnsi="Arial" w:cs="Arial"/>
          <w:bCs/>
          <w:sz w:val="20"/>
          <w:szCs w:val="20"/>
          <w:lang w:eastAsia="ar-SA"/>
        </w:rPr>
      </w:pPr>
    </w:p>
    <w:p w:rsidR="003D6F52" w:rsidRPr="003D6F52" w:rsidRDefault="001C7523" w:rsidP="003D6F52">
      <w:pPr>
        <w:rPr>
          <w:lang w:eastAsia="ar-SA"/>
        </w:rPr>
      </w:pPr>
      <w:r>
        <w:rPr>
          <w:rFonts w:ascii="Arial" w:hAnsi="Arial" w:cs="Arial"/>
          <w:b/>
          <w:sz w:val="20"/>
          <w:szCs w:val="20"/>
        </w:rPr>
        <w:lastRenderedPageBreak/>
        <w:t>3.</w:t>
      </w:r>
      <w:r w:rsidR="007C0EA0">
        <w:rPr>
          <w:rFonts w:ascii="Arial" w:hAnsi="Arial" w:cs="Arial"/>
          <w:b/>
          <w:sz w:val="20"/>
          <w:szCs w:val="20"/>
        </w:rPr>
        <w:t>2</w:t>
      </w:r>
      <w:r>
        <w:rPr>
          <w:rFonts w:ascii="Arial" w:hAnsi="Arial" w:cs="Arial"/>
          <w:b/>
          <w:sz w:val="20"/>
          <w:szCs w:val="20"/>
        </w:rPr>
        <w:t xml:space="preserve">. </w:t>
      </w:r>
      <w:r w:rsidRPr="004F51F9">
        <w:rPr>
          <w:rFonts w:ascii="Arial" w:hAnsi="Arial" w:cs="Arial"/>
          <w:b/>
          <w:bCs/>
          <w:sz w:val="20"/>
          <w:szCs w:val="20"/>
        </w:rPr>
        <w:t>ЗАКЛЮЧЕНИЕ</w:t>
      </w:r>
      <w:r>
        <w:rPr>
          <w:rFonts w:ascii="Arial" w:hAnsi="Arial" w:cs="Arial"/>
          <w:b/>
          <w:spacing w:val="2"/>
          <w:sz w:val="20"/>
          <w:szCs w:val="20"/>
        </w:rPr>
        <w:t xml:space="preserve"> </w:t>
      </w:r>
      <w:r w:rsidRPr="001E3C09">
        <w:rPr>
          <w:rFonts w:ascii="Arial" w:hAnsi="Arial" w:cs="Arial"/>
          <w:sz w:val="20"/>
          <w:szCs w:val="20"/>
          <w:lang w:eastAsia="ar-SA"/>
        </w:rPr>
        <w:t xml:space="preserve">о </w:t>
      </w:r>
      <w:r>
        <w:rPr>
          <w:rFonts w:ascii="Arial" w:hAnsi="Arial" w:cs="Arial"/>
          <w:sz w:val="20"/>
          <w:szCs w:val="20"/>
          <w:lang w:eastAsia="ar-SA"/>
        </w:rPr>
        <w:t>результатах общественных обсуждений</w:t>
      </w:r>
    </w:p>
    <w:p w:rsidR="007E6654" w:rsidRDefault="007E6654" w:rsidP="00FE1AD4">
      <w:pPr>
        <w:rPr>
          <w:rFonts w:ascii="Arial" w:hAnsi="Arial" w:cs="Arial"/>
          <w:sz w:val="20"/>
          <w:szCs w:val="20"/>
          <w:lang w:eastAsia="ar-SA"/>
        </w:rPr>
      </w:pPr>
    </w:p>
    <w:p w:rsidR="007C0EA0" w:rsidRPr="007C0EA0" w:rsidRDefault="007C0EA0" w:rsidP="007C0E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7C0EA0">
        <w:rPr>
          <w:rFonts w:ascii="Arial" w:hAnsi="Arial" w:cs="Arial"/>
          <w:b/>
          <w:bCs/>
          <w:sz w:val="20"/>
          <w:szCs w:val="20"/>
          <w:lang w:eastAsia="ar-SA"/>
        </w:rPr>
        <w:t>ЗАКЛЮЧЕНИЕ</w:t>
      </w:r>
      <w:r>
        <w:rPr>
          <w:rFonts w:ascii="Arial" w:hAnsi="Arial" w:cs="Arial"/>
          <w:b/>
          <w:bCs/>
          <w:sz w:val="20"/>
          <w:szCs w:val="20"/>
          <w:lang w:eastAsia="ar-SA"/>
        </w:rPr>
        <w:t xml:space="preserve"> </w:t>
      </w:r>
      <w:r w:rsidRPr="007C0EA0">
        <w:rPr>
          <w:rFonts w:ascii="Arial" w:hAnsi="Arial" w:cs="Arial"/>
          <w:b/>
          <w:bCs/>
          <w:sz w:val="20"/>
          <w:szCs w:val="20"/>
          <w:lang w:eastAsia="ar-SA"/>
        </w:rPr>
        <w:t xml:space="preserve">О РЕЗУЛЬТАТАХ </w:t>
      </w:r>
      <w:r w:rsidRPr="007C0EA0">
        <w:rPr>
          <w:rFonts w:ascii="Arial" w:hAnsi="Arial" w:cs="Arial"/>
          <w:b/>
          <w:sz w:val="20"/>
          <w:szCs w:val="20"/>
          <w:lang w:eastAsia="ar-SA"/>
        </w:rPr>
        <w:t>ОБЩЕСТВЕННЫХ ОБСУЖДЕНИЙ</w:t>
      </w:r>
      <w:r w:rsidRPr="007C0EA0">
        <w:rPr>
          <w:rFonts w:ascii="Arial" w:hAnsi="Arial" w:cs="Arial"/>
          <w:b/>
          <w:bCs/>
          <w:sz w:val="20"/>
          <w:szCs w:val="20"/>
          <w:lang w:eastAsia="ar-SA"/>
        </w:rPr>
        <w:t xml:space="preserve"> </w:t>
      </w:r>
    </w:p>
    <w:p w:rsidR="007C0EA0" w:rsidRPr="007C0EA0" w:rsidRDefault="007C0EA0" w:rsidP="007C0E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p>
    <w:p w:rsidR="007C0EA0" w:rsidRPr="007C0EA0" w:rsidRDefault="007C0EA0" w:rsidP="007C0EA0">
      <w:pPr>
        <w:widowControl w:val="0"/>
        <w:tabs>
          <w:tab w:val="left" w:pos="567"/>
        </w:tabs>
        <w:autoSpaceDE w:val="0"/>
        <w:autoSpaceDN w:val="0"/>
        <w:adjustRightInd w:val="0"/>
        <w:ind w:right="-144"/>
        <w:jc w:val="center"/>
        <w:rPr>
          <w:rFonts w:ascii="Arial" w:hAnsi="Arial" w:cs="Arial"/>
          <w:bCs/>
          <w:sz w:val="20"/>
          <w:szCs w:val="20"/>
          <w:lang w:eastAsia="ar-SA"/>
        </w:rPr>
      </w:pPr>
      <w:proofErr w:type="gramStart"/>
      <w:r w:rsidRPr="007C0EA0">
        <w:rPr>
          <w:rFonts w:ascii="Arial" w:hAnsi="Arial" w:cs="Arial"/>
          <w:bCs/>
          <w:sz w:val="20"/>
          <w:szCs w:val="20"/>
          <w:u w:val="single"/>
          <w:lang w:eastAsia="ar-SA"/>
        </w:rPr>
        <w:t>по</w:t>
      </w:r>
      <w:proofErr w:type="gramEnd"/>
      <w:r w:rsidRPr="007C0EA0">
        <w:rPr>
          <w:rFonts w:ascii="Arial" w:hAnsi="Arial" w:cs="Arial"/>
          <w:bCs/>
          <w:sz w:val="20"/>
          <w:szCs w:val="20"/>
          <w:u w:val="single"/>
          <w:lang w:eastAsia="ar-SA"/>
        </w:rPr>
        <w:t xml:space="preserve"> проекту внесения изменений в Правила землепользования и застройки города Куйбышева Куйбышевского района Новосибирской области</w:t>
      </w:r>
    </w:p>
    <w:p w:rsidR="002E74D4" w:rsidRDefault="007C0EA0" w:rsidP="002E74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9"/>
        <w:jc w:val="center"/>
        <w:rPr>
          <w:rFonts w:ascii="Arial" w:hAnsi="Arial" w:cs="Arial"/>
          <w:i/>
          <w:sz w:val="20"/>
          <w:szCs w:val="20"/>
          <w:lang w:eastAsia="ar-SA"/>
        </w:rPr>
      </w:pPr>
      <w:r w:rsidRPr="007C0EA0">
        <w:rPr>
          <w:rFonts w:ascii="Arial" w:hAnsi="Arial" w:cs="Arial"/>
          <w:bCs/>
          <w:i/>
          <w:sz w:val="20"/>
          <w:szCs w:val="20"/>
          <w:lang w:eastAsia="ar-SA"/>
        </w:rPr>
        <w:t>(</w:t>
      </w:r>
      <w:proofErr w:type="gramStart"/>
      <w:r w:rsidRPr="007C0EA0">
        <w:rPr>
          <w:rFonts w:ascii="Arial" w:hAnsi="Arial" w:cs="Arial"/>
          <w:bCs/>
          <w:i/>
          <w:sz w:val="20"/>
          <w:szCs w:val="20"/>
          <w:lang w:eastAsia="ar-SA"/>
        </w:rPr>
        <w:t>наименование</w:t>
      </w:r>
      <w:proofErr w:type="gramEnd"/>
      <w:r w:rsidRPr="007C0EA0">
        <w:rPr>
          <w:rFonts w:ascii="Arial" w:hAnsi="Arial" w:cs="Arial"/>
          <w:bCs/>
          <w:i/>
          <w:sz w:val="20"/>
          <w:szCs w:val="20"/>
          <w:lang w:eastAsia="ar-SA"/>
        </w:rPr>
        <w:t xml:space="preserve"> проекта)</w:t>
      </w:r>
      <w:r w:rsidRPr="007C0EA0">
        <w:rPr>
          <w:rFonts w:ascii="Arial" w:hAnsi="Arial" w:cs="Arial"/>
          <w:i/>
          <w:sz w:val="20"/>
          <w:szCs w:val="20"/>
          <w:lang w:eastAsia="ar-SA"/>
        </w:rPr>
        <w:t xml:space="preserve">  </w:t>
      </w:r>
    </w:p>
    <w:p w:rsidR="007C0EA0" w:rsidRPr="007C0EA0" w:rsidRDefault="007C0EA0" w:rsidP="002E74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firstLine="709"/>
        <w:jc w:val="center"/>
        <w:rPr>
          <w:rFonts w:ascii="Arial" w:hAnsi="Arial" w:cs="Arial"/>
          <w:sz w:val="20"/>
          <w:szCs w:val="20"/>
          <w:lang w:eastAsia="ar-SA"/>
        </w:rPr>
      </w:pPr>
      <w:r w:rsidRPr="007C0EA0">
        <w:rPr>
          <w:rFonts w:ascii="Arial" w:hAnsi="Arial" w:cs="Arial"/>
          <w:i/>
          <w:sz w:val="20"/>
          <w:szCs w:val="20"/>
          <w:lang w:eastAsia="ar-SA"/>
        </w:rPr>
        <w:t xml:space="preserve">                                                                                          </w:t>
      </w:r>
      <w:r w:rsidR="002E74D4">
        <w:rPr>
          <w:rFonts w:ascii="Arial" w:hAnsi="Arial" w:cs="Arial"/>
          <w:i/>
          <w:sz w:val="20"/>
          <w:szCs w:val="20"/>
          <w:lang w:eastAsia="ar-SA"/>
        </w:rPr>
        <w:t xml:space="preserve">                 </w:t>
      </w:r>
      <w:r w:rsidRPr="007C0EA0">
        <w:rPr>
          <w:rFonts w:ascii="Arial" w:hAnsi="Arial" w:cs="Arial"/>
          <w:sz w:val="20"/>
          <w:szCs w:val="20"/>
          <w:lang w:eastAsia="ar-SA"/>
        </w:rPr>
        <w:t>_________</w:t>
      </w:r>
      <w:r w:rsidRPr="007C0EA0">
        <w:rPr>
          <w:rFonts w:ascii="Arial" w:hAnsi="Arial" w:cs="Arial"/>
          <w:sz w:val="20"/>
          <w:szCs w:val="20"/>
          <w:u w:val="single"/>
          <w:lang w:eastAsia="ar-SA"/>
        </w:rPr>
        <w:t>18.12.2024</w:t>
      </w:r>
      <w:r w:rsidRPr="007C0EA0">
        <w:rPr>
          <w:rFonts w:ascii="Arial" w:hAnsi="Arial" w:cs="Arial"/>
          <w:sz w:val="20"/>
          <w:szCs w:val="20"/>
          <w:lang w:eastAsia="ar-SA"/>
        </w:rPr>
        <w:t>_________</w:t>
      </w:r>
    </w:p>
    <w:p w:rsidR="007C0EA0" w:rsidRPr="007C0EA0" w:rsidRDefault="007C0EA0" w:rsidP="007C0EA0">
      <w:pPr>
        <w:autoSpaceDE w:val="0"/>
        <w:autoSpaceDN w:val="0"/>
        <w:adjustRightInd w:val="0"/>
        <w:ind w:firstLine="540"/>
        <w:jc w:val="right"/>
        <w:rPr>
          <w:rFonts w:ascii="Arial" w:hAnsi="Arial" w:cs="Arial"/>
          <w:i/>
          <w:sz w:val="20"/>
          <w:szCs w:val="20"/>
          <w:lang w:eastAsia="ar-SA"/>
        </w:rPr>
      </w:pPr>
      <w:r w:rsidRPr="007C0EA0">
        <w:rPr>
          <w:rFonts w:ascii="Arial" w:hAnsi="Arial" w:cs="Arial"/>
          <w:i/>
          <w:sz w:val="20"/>
          <w:szCs w:val="20"/>
          <w:lang w:eastAsia="ar-SA"/>
        </w:rPr>
        <w:t xml:space="preserve"> (</w:t>
      </w:r>
      <w:proofErr w:type="gramStart"/>
      <w:r w:rsidRPr="007C0EA0">
        <w:rPr>
          <w:rFonts w:ascii="Arial" w:hAnsi="Arial" w:cs="Arial"/>
          <w:i/>
          <w:sz w:val="20"/>
          <w:szCs w:val="20"/>
          <w:lang w:eastAsia="ar-SA"/>
        </w:rPr>
        <w:t>дата</w:t>
      </w:r>
      <w:proofErr w:type="gramEnd"/>
      <w:r w:rsidRPr="007C0EA0">
        <w:rPr>
          <w:rFonts w:ascii="Arial" w:hAnsi="Arial" w:cs="Arial"/>
          <w:i/>
          <w:sz w:val="20"/>
          <w:szCs w:val="20"/>
          <w:lang w:eastAsia="ar-SA"/>
        </w:rPr>
        <w:t xml:space="preserve"> оформления заключения) </w:t>
      </w:r>
    </w:p>
    <w:p w:rsidR="007C0EA0" w:rsidRPr="007C0EA0" w:rsidRDefault="007C0EA0" w:rsidP="007C0EA0">
      <w:pPr>
        <w:autoSpaceDE w:val="0"/>
        <w:autoSpaceDN w:val="0"/>
        <w:adjustRightInd w:val="0"/>
        <w:ind w:firstLine="540"/>
        <w:jc w:val="both"/>
        <w:rPr>
          <w:rFonts w:ascii="Arial" w:hAnsi="Arial" w:cs="Arial"/>
          <w:color w:val="FF0000"/>
          <w:sz w:val="20"/>
          <w:szCs w:val="20"/>
          <w:lang w:eastAsia="ar-SA"/>
        </w:rPr>
      </w:pPr>
    </w:p>
    <w:p w:rsidR="007C0EA0" w:rsidRPr="007C0EA0" w:rsidRDefault="007C0EA0" w:rsidP="007C0EA0">
      <w:pPr>
        <w:widowControl w:val="0"/>
        <w:autoSpaceDE w:val="0"/>
        <w:jc w:val="both"/>
        <w:rPr>
          <w:rFonts w:ascii="Arial" w:hAnsi="Arial" w:cs="Arial"/>
          <w:sz w:val="20"/>
          <w:szCs w:val="20"/>
          <w:lang w:eastAsia="ar-SA"/>
        </w:rPr>
      </w:pPr>
      <w:r w:rsidRPr="007C0EA0">
        <w:rPr>
          <w:rFonts w:ascii="Arial" w:hAnsi="Arial" w:cs="Arial"/>
          <w:sz w:val="20"/>
          <w:szCs w:val="20"/>
          <w:lang w:eastAsia="ar-SA"/>
        </w:rPr>
        <w:t xml:space="preserve">        Заключение о результатах общественных обсуждений подготовлено на основании протокола общественных обсуждений </w:t>
      </w:r>
      <w:r w:rsidRPr="007C0EA0">
        <w:rPr>
          <w:rFonts w:ascii="Arial" w:hAnsi="Arial" w:cs="Arial"/>
          <w:sz w:val="20"/>
          <w:szCs w:val="20"/>
          <w:u w:val="single"/>
          <w:lang w:eastAsia="ar-SA"/>
        </w:rPr>
        <w:t xml:space="preserve">по </w:t>
      </w:r>
      <w:r w:rsidRPr="007C0EA0">
        <w:rPr>
          <w:rFonts w:ascii="Arial" w:hAnsi="Arial" w:cs="Arial"/>
          <w:bCs/>
          <w:sz w:val="20"/>
          <w:szCs w:val="20"/>
          <w:u w:val="single"/>
          <w:lang w:eastAsia="ar-SA"/>
        </w:rPr>
        <w:t xml:space="preserve">проекту внесения изменений в Правила землепользования и застройки города Куйбышева Куйбышевского района Новосибирской области </w:t>
      </w:r>
      <w:r w:rsidRPr="007C0EA0">
        <w:rPr>
          <w:rFonts w:ascii="Arial" w:hAnsi="Arial" w:cs="Arial"/>
          <w:sz w:val="20"/>
          <w:szCs w:val="20"/>
          <w:lang w:eastAsia="ar-SA"/>
        </w:rPr>
        <w:t xml:space="preserve">  от 16.12.2024 г.</w:t>
      </w:r>
    </w:p>
    <w:p w:rsidR="007C0EA0" w:rsidRPr="007C0EA0" w:rsidRDefault="007C0EA0" w:rsidP="007C0EA0">
      <w:pPr>
        <w:autoSpaceDE w:val="0"/>
        <w:autoSpaceDN w:val="0"/>
        <w:adjustRightInd w:val="0"/>
        <w:ind w:firstLine="540"/>
        <w:jc w:val="both"/>
        <w:rPr>
          <w:rFonts w:ascii="Arial" w:hAnsi="Arial" w:cs="Arial"/>
          <w:bCs/>
          <w:sz w:val="20"/>
          <w:szCs w:val="20"/>
          <w:lang w:eastAsia="ar-SA"/>
        </w:rPr>
      </w:pPr>
      <w:r w:rsidRPr="007C0EA0">
        <w:rPr>
          <w:rFonts w:ascii="Arial" w:hAnsi="Arial" w:cs="Arial"/>
          <w:sz w:val="20"/>
          <w:szCs w:val="20"/>
          <w:lang w:eastAsia="ar-SA"/>
        </w:rPr>
        <w:t>В общественных обсуждениях приняли участие 0 жителей города Куйбышева Куйбышевского района Новосибирской области.</w:t>
      </w:r>
    </w:p>
    <w:p w:rsidR="007C0EA0" w:rsidRPr="007C0EA0" w:rsidRDefault="007C0EA0" w:rsidP="007C0EA0">
      <w:pPr>
        <w:autoSpaceDE w:val="0"/>
        <w:autoSpaceDN w:val="0"/>
        <w:adjustRightInd w:val="0"/>
        <w:ind w:firstLine="540"/>
        <w:jc w:val="both"/>
        <w:rPr>
          <w:rFonts w:ascii="Arial" w:hAnsi="Arial" w:cs="Arial"/>
          <w:sz w:val="20"/>
          <w:szCs w:val="20"/>
          <w:lang w:eastAsia="ar-SA"/>
        </w:rPr>
      </w:pPr>
      <w:r w:rsidRPr="007C0EA0">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rsidR="007C0EA0" w:rsidRPr="007C0EA0" w:rsidRDefault="007C0EA0" w:rsidP="007C0EA0">
      <w:pPr>
        <w:autoSpaceDE w:val="0"/>
        <w:autoSpaceDN w:val="0"/>
        <w:adjustRightInd w:val="0"/>
        <w:jc w:val="both"/>
        <w:rPr>
          <w:rFonts w:ascii="Arial" w:hAnsi="Arial" w:cs="Arial"/>
          <w:sz w:val="20"/>
          <w:szCs w:val="20"/>
          <w:lang w:eastAsia="ar-SA"/>
        </w:rPr>
      </w:pPr>
      <w:r w:rsidRPr="007C0EA0">
        <w:rPr>
          <w:rFonts w:ascii="Arial" w:hAnsi="Arial" w:cs="Arial"/>
          <w:sz w:val="20"/>
          <w:szCs w:val="20"/>
          <w:lang w:eastAsia="ar-SA"/>
        </w:rPr>
        <w:tab/>
        <w:t>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7C0EA0" w:rsidRPr="007C0EA0" w:rsidRDefault="007C0EA0" w:rsidP="007C0EA0">
      <w:pPr>
        <w:autoSpaceDE w:val="0"/>
        <w:autoSpaceDN w:val="0"/>
        <w:adjustRightInd w:val="0"/>
        <w:jc w:val="both"/>
        <w:rPr>
          <w:rFonts w:ascii="Arial" w:hAnsi="Arial" w:cs="Arial"/>
          <w:sz w:val="20"/>
          <w:szCs w:val="20"/>
          <w:lang w:eastAsia="ar-SA"/>
        </w:rPr>
      </w:pPr>
      <w:r w:rsidRPr="007C0EA0">
        <w:rPr>
          <w:rFonts w:ascii="Arial" w:hAnsi="Arial" w:cs="Arial"/>
          <w:sz w:val="20"/>
          <w:szCs w:val="20"/>
          <w:lang w:eastAsia="ar-SA"/>
        </w:rPr>
        <w:t>__________________</w:t>
      </w:r>
      <w:r w:rsidRPr="007C0EA0">
        <w:rPr>
          <w:rFonts w:ascii="Arial" w:hAnsi="Arial" w:cs="Arial"/>
          <w:sz w:val="20"/>
          <w:szCs w:val="20"/>
          <w:u w:val="single"/>
          <w:lang w:eastAsia="ar-SA"/>
        </w:rPr>
        <w:t>не поступали</w:t>
      </w:r>
      <w:r w:rsidRPr="007C0EA0">
        <w:rPr>
          <w:rFonts w:ascii="Arial" w:hAnsi="Arial" w:cs="Arial"/>
          <w:sz w:val="20"/>
          <w:szCs w:val="20"/>
          <w:lang w:eastAsia="ar-SA"/>
        </w:rPr>
        <w:t>_____________________________________</w:t>
      </w:r>
    </w:p>
    <w:p w:rsidR="007C0EA0" w:rsidRPr="007C0EA0" w:rsidRDefault="007C0EA0" w:rsidP="007C0EA0">
      <w:pPr>
        <w:autoSpaceDE w:val="0"/>
        <w:autoSpaceDN w:val="0"/>
        <w:adjustRightInd w:val="0"/>
        <w:jc w:val="both"/>
        <w:rPr>
          <w:rFonts w:ascii="Arial" w:hAnsi="Arial" w:cs="Arial"/>
          <w:sz w:val="20"/>
          <w:szCs w:val="20"/>
          <w:lang w:eastAsia="ar-SA"/>
        </w:rPr>
      </w:pPr>
      <w:r w:rsidRPr="007C0EA0">
        <w:rPr>
          <w:rFonts w:ascii="Arial" w:hAnsi="Arial" w:cs="Arial"/>
          <w:sz w:val="20"/>
          <w:szCs w:val="20"/>
          <w:lang w:eastAsia="ar-SA"/>
        </w:rPr>
        <w:tab/>
        <w:t xml:space="preserve">2) Содержание внесенных предложений и замечаний иных участников общественных обсуждений: </w:t>
      </w:r>
    </w:p>
    <w:p w:rsidR="007C0EA0" w:rsidRPr="007C0EA0" w:rsidRDefault="007C0EA0" w:rsidP="007C0EA0">
      <w:pPr>
        <w:autoSpaceDE w:val="0"/>
        <w:autoSpaceDN w:val="0"/>
        <w:adjustRightInd w:val="0"/>
        <w:jc w:val="both"/>
        <w:rPr>
          <w:rFonts w:ascii="Arial" w:hAnsi="Arial" w:cs="Arial"/>
          <w:sz w:val="20"/>
          <w:szCs w:val="20"/>
          <w:lang w:eastAsia="ar-SA"/>
        </w:rPr>
      </w:pPr>
      <w:r w:rsidRPr="007C0EA0">
        <w:rPr>
          <w:rFonts w:ascii="Arial" w:hAnsi="Arial" w:cs="Arial"/>
          <w:sz w:val="20"/>
          <w:szCs w:val="20"/>
          <w:lang w:eastAsia="ar-SA"/>
        </w:rPr>
        <w:t>___________________</w:t>
      </w:r>
      <w:r w:rsidRPr="007C0EA0">
        <w:rPr>
          <w:rFonts w:ascii="Arial" w:hAnsi="Arial" w:cs="Arial"/>
          <w:sz w:val="20"/>
          <w:szCs w:val="20"/>
          <w:u w:val="single"/>
          <w:lang w:eastAsia="ar-SA"/>
        </w:rPr>
        <w:t>не поступали</w:t>
      </w:r>
      <w:r w:rsidRPr="007C0EA0">
        <w:rPr>
          <w:rFonts w:ascii="Arial" w:hAnsi="Arial" w:cs="Arial"/>
          <w:sz w:val="20"/>
          <w:szCs w:val="20"/>
          <w:lang w:eastAsia="ar-SA"/>
        </w:rPr>
        <w:t>________________________________________</w:t>
      </w:r>
    </w:p>
    <w:p w:rsidR="007C0EA0" w:rsidRPr="007C0EA0" w:rsidRDefault="007C0EA0" w:rsidP="007C0EA0">
      <w:pPr>
        <w:autoSpaceDE w:val="0"/>
        <w:autoSpaceDN w:val="0"/>
        <w:adjustRightInd w:val="0"/>
        <w:jc w:val="both"/>
        <w:rPr>
          <w:rFonts w:ascii="Arial" w:hAnsi="Arial" w:cs="Arial"/>
          <w:sz w:val="20"/>
          <w:szCs w:val="20"/>
          <w:lang w:eastAsia="ar-SA"/>
        </w:rPr>
      </w:pPr>
      <w:r w:rsidRPr="007C0EA0">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7C0EA0" w:rsidRPr="007C0EA0" w:rsidRDefault="007C0EA0" w:rsidP="007C0EA0">
      <w:pPr>
        <w:autoSpaceDE w:val="0"/>
        <w:autoSpaceDN w:val="0"/>
        <w:adjustRightInd w:val="0"/>
        <w:rPr>
          <w:rFonts w:ascii="Arial" w:hAnsi="Arial" w:cs="Arial"/>
          <w:b/>
          <w:sz w:val="20"/>
          <w:szCs w:val="20"/>
          <w:u w:val="single"/>
          <w:lang w:eastAsia="ar-SA"/>
        </w:rPr>
      </w:pPr>
      <w:r w:rsidRPr="007C0EA0">
        <w:rPr>
          <w:rFonts w:ascii="Arial" w:hAnsi="Arial" w:cs="Arial"/>
          <w:sz w:val="20"/>
          <w:szCs w:val="20"/>
          <w:lang w:eastAsia="ar-SA"/>
        </w:rPr>
        <w:t xml:space="preserve">        </w:t>
      </w:r>
      <w:r w:rsidRPr="007C0EA0">
        <w:rPr>
          <w:rFonts w:ascii="Arial" w:hAnsi="Arial" w:cs="Arial"/>
          <w:b/>
          <w:sz w:val="20"/>
          <w:szCs w:val="20"/>
          <w:u w:val="single"/>
          <w:lang w:eastAsia="ar-SA"/>
        </w:rPr>
        <w:t>Вывод по результатам общественных обсуждений:</w:t>
      </w:r>
    </w:p>
    <w:p w:rsidR="007C0EA0" w:rsidRPr="007C0EA0" w:rsidRDefault="007C0EA0" w:rsidP="002E74D4">
      <w:pPr>
        <w:widowControl w:val="0"/>
        <w:tabs>
          <w:tab w:val="left" w:pos="567"/>
        </w:tabs>
        <w:autoSpaceDE w:val="0"/>
        <w:autoSpaceDN w:val="0"/>
        <w:adjustRightInd w:val="0"/>
        <w:ind w:right="-1"/>
        <w:jc w:val="both"/>
        <w:rPr>
          <w:rFonts w:ascii="Arial" w:hAnsi="Arial" w:cs="Arial"/>
          <w:sz w:val="20"/>
          <w:szCs w:val="20"/>
          <w:lang w:eastAsia="ar-SA"/>
        </w:rPr>
      </w:pPr>
      <w:r w:rsidRPr="007C0EA0">
        <w:rPr>
          <w:rFonts w:ascii="Arial" w:hAnsi="Arial" w:cs="Arial"/>
          <w:sz w:val="20"/>
          <w:szCs w:val="20"/>
          <w:lang w:eastAsia="ar-SA"/>
        </w:rPr>
        <w:t xml:space="preserve">       1. Общественные обсуждения по </w:t>
      </w:r>
      <w:r w:rsidRPr="007C0EA0">
        <w:rPr>
          <w:rFonts w:ascii="Arial" w:hAnsi="Arial" w:cs="Arial"/>
          <w:bCs/>
          <w:sz w:val="20"/>
          <w:szCs w:val="20"/>
          <w:lang w:eastAsia="ar-SA"/>
        </w:rPr>
        <w:t xml:space="preserve">проекту </w:t>
      </w:r>
      <w:r w:rsidRPr="007C0EA0">
        <w:rPr>
          <w:rFonts w:ascii="Arial" w:hAnsi="Arial" w:cs="Arial"/>
          <w:bCs/>
          <w:color w:val="000000"/>
          <w:sz w:val="20"/>
          <w:szCs w:val="20"/>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7C0EA0">
        <w:rPr>
          <w:rFonts w:ascii="Arial" w:hAnsi="Arial" w:cs="Arial"/>
          <w:bCs/>
          <w:sz w:val="20"/>
          <w:szCs w:val="20"/>
          <w:lang w:eastAsia="ar-SA"/>
        </w:rPr>
        <w:t>считать состоявшимися.</w:t>
      </w:r>
    </w:p>
    <w:p w:rsidR="007C0EA0" w:rsidRPr="007C0EA0" w:rsidRDefault="007C0EA0" w:rsidP="007C0EA0">
      <w:pPr>
        <w:jc w:val="both"/>
        <w:rPr>
          <w:rFonts w:ascii="Arial" w:hAnsi="Arial" w:cs="Arial"/>
          <w:sz w:val="20"/>
          <w:szCs w:val="20"/>
          <w:lang w:eastAsia="ar-SA"/>
        </w:rPr>
      </w:pPr>
      <w:r w:rsidRPr="007C0EA0">
        <w:rPr>
          <w:rFonts w:ascii="Arial" w:hAnsi="Arial" w:cs="Arial"/>
          <w:b/>
          <w:bCs/>
          <w:sz w:val="20"/>
          <w:szCs w:val="20"/>
          <w:lang w:eastAsia="ar-SA"/>
        </w:rPr>
        <w:t xml:space="preserve">       </w:t>
      </w:r>
      <w:r w:rsidRPr="007C0EA0">
        <w:rPr>
          <w:rFonts w:ascii="Arial" w:hAnsi="Arial" w:cs="Arial"/>
          <w:bCs/>
          <w:sz w:val="20"/>
          <w:szCs w:val="20"/>
          <w:lang w:eastAsia="ar-SA"/>
        </w:rPr>
        <w:t>2. </w:t>
      </w:r>
      <w:r w:rsidRPr="007C0EA0">
        <w:rPr>
          <w:rFonts w:ascii="Arial" w:hAnsi="Arial" w:cs="Arial"/>
          <w:color w:val="000000"/>
          <w:sz w:val="20"/>
          <w:szCs w:val="20"/>
          <w:lang w:eastAsia="ar-SA"/>
        </w:rPr>
        <w:t>Для рассмотрения на очередной сессии Совета депутатов города Куйбышева направить в Совет депутатов города Куйбышева Куйбышевского района Новосибирской области проект</w:t>
      </w:r>
      <w:r w:rsidRPr="007C0EA0">
        <w:rPr>
          <w:rFonts w:ascii="Arial" w:hAnsi="Arial" w:cs="Arial"/>
          <w:bCs/>
          <w:sz w:val="20"/>
          <w:szCs w:val="20"/>
          <w:lang w:eastAsia="ar-SA"/>
        </w:rPr>
        <w:t xml:space="preserve"> </w:t>
      </w:r>
      <w:r w:rsidRPr="007C0EA0">
        <w:rPr>
          <w:rFonts w:ascii="Arial" w:hAnsi="Arial" w:cs="Arial"/>
          <w:bCs/>
          <w:color w:val="000000"/>
          <w:sz w:val="20"/>
          <w:szCs w:val="20"/>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7C0EA0">
        <w:rPr>
          <w:rFonts w:ascii="Arial" w:hAnsi="Arial" w:cs="Arial"/>
          <w:color w:val="000000"/>
          <w:sz w:val="20"/>
          <w:szCs w:val="20"/>
          <w:lang w:eastAsia="ar-SA"/>
        </w:rPr>
        <w:t xml:space="preserve">в </w:t>
      </w:r>
      <w:r w:rsidRPr="007C0EA0">
        <w:rPr>
          <w:rFonts w:ascii="Arial" w:hAnsi="Arial" w:cs="Arial"/>
          <w:sz w:val="20"/>
          <w:szCs w:val="20"/>
          <w:lang w:eastAsia="ar-SA"/>
        </w:rPr>
        <w:t>части внесения изменения</w:t>
      </w:r>
      <w:r w:rsidRPr="007C0EA0">
        <w:rPr>
          <w:rFonts w:ascii="Arial" w:hAnsi="Arial" w:cs="Arial"/>
          <w:color w:val="000000"/>
          <w:sz w:val="20"/>
          <w:szCs w:val="20"/>
          <w:lang w:eastAsia="ar-SA"/>
        </w:rPr>
        <w:t> в подпункт</w:t>
      </w:r>
      <w:r w:rsidRPr="007C0EA0">
        <w:rPr>
          <w:rFonts w:ascii="Arial" w:hAnsi="Arial" w:cs="Arial"/>
          <w:sz w:val="20"/>
          <w:szCs w:val="20"/>
          <w:lang w:eastAsia="ar-SA"/>
        </w:rPr>
        <w:t xml:space="preserve"> 3.16 «Зона уличной и дорожной сети (УДС)» пункта 3 «Производственные зоны, зоны инженерной и транспортной инфраструктур» таблицы 1 «Виды разрешенного использования земельных участков и объектов капитального строительства для территориальных зон»:</w:t>
      </w:r>
    </w:p>
    <w:p w:rsidR="007C0EA0" w:rsidRPr="007C0EA0" w:rsidRDefault="007C0EA0" w:rsidP="007C0EA0">
      <w:pPr>
        <w:autoSpaceDE w:val="0"/>
        <w:autoSpaceDN w:val="0"/>
        <w:adjustRightInd w:val="0"/>
        <w:jc w:val="both"/>
        <w:rPr>
          <w:rFonts w:ascii="Arial" w:eastAsiaTheme="minorHAnsi" w:hAnsi="Arial" w:cs="Arial"/>
          <w:sz w:val="20"/>
          <w:szCs w:val="20"/>
          <w:lang w:eastAsia="en-US"/>
        </w:rPr>
      </w:pPr>
      <w:r w:rsidRPr="007C0EA0">
        <w:rPr>
          <w:rFonts w:ascii="Arial" w:eastAsiaTheme="minorHAnsi" w:hAnsi="Arial" w:cs="Arial"/>
          <w:sz w:val="20"/>
          <w:szCs w:val="20"/>
          <w:lang w:eastAsia="en-US"/>
        </w:rPr>
        <w:t xml:space="preserve">       1) в перечень условно разрешенных видов разрешенного использования земельных участков включить наименование вида разрешенного использования земельного участка:</w:t>
      </w:r>
    </w:p>
    <w:p w:rsidR="007C0EA0" w:rsidRPr="007C0EA0" w:rsidRDefault="007C0EA0" w:rsidP="007C0EA0">
      <w:pPr>
        <w:autoSpaceDE w:val="0"/>
        <w:autoSpaceDN w:val="0"/>
        <w:adjustRightInd w:val="0"/>
        <w:jc w:val="both"/>
        <w:rPr>
          <w:rFonts w:ascii="Arial" w:eastAsiaTheme="minorHAnsi" w:hAnsi="Arial" w:cs="Arial"/>
          <w:sz w:val="20"/>
          <w:szCs w:val="20"/>
          <w:lang w:eastAsia="en-US"/>
        </w:rPr>
      </w:pPr>
      <w:r w:rsidRPr="007C0EA0">
        <w:rPr>
          <w:rFonts w:ascii="Arial" w:eastAsiaTheme="minorHAnsi" w:hAnsi="Arial" w:cs="Arial"/>
          <w:sz w:val="20"/>
          <w:szCs w:val="20"/>
          <w:lang w:eastAsia="en-US"/>
        </w:rPr>
        <w:t>- железнодорожные пути (7.1.1).</w:t>
      </w:r>
    </w:p>
    <w:p w:rsidR="007C0EA0" w:rsidRPr="007C0EA0" w:rsidRDefault="007C0EA0" w:rsidP="007C0EA0">
      <w:pPr>
        <w:jc w:val="both"/>
        <w:rPr>
          <w:rFonts w:ascii="Arial" w:hAnsi="Arial" w:cs="Arial"/>
          <w:color w:val="000000"/>
          <w:sz w:val="20"/>
          <w:szCs w:val="20"/>
          <w:lang w:eastAsia="ar-SA"/>
        </w:rPr>
      </w:pPr>
    </w:p>
    <w:p w:rsidR="007C0EA0" w:rsidRPr="007C0EA0" w:rsidRDefault="007C0EA0" w:rsidP="007C0EA0">
      <w:pPr>
        <w:tabs>
          <w:tab w:val="left" w:pos="480"/>
          <w:tab w:val="left" w:pos="600"/>
        </w:tabs>
        <w:jc w:val="both"/>
        <w:rPr>
          <w:rFonts w:ascii="Arial" w:hAnsi="Arial" w:cs="Arial"/>
          <w:color w:val="000000"/>
          <w:sz w:val="20"/>
          <w:szCs w:val="20"/>
          <w:lang w:eastAsia="ar-SA"/>
        </w:rPr>
      </w:pPr>
      <w:r w:rsidRPr="007C0EA0">
        <w:rPr>
          <w:rFonts w:ascii="Arial" w:hAnsi="Arial" w:cs="Arial"/>
          <w:color w:val="000000"/>
          <w:sz w:val="20"/>
          <w:szCs w:val="20"/>
          <w:lang w:eastAsia="ar-SA"/>
        </w:rPr>
        <w:t xml:space="preserve">Председатель собрания участников </w:t>
      </w:r>
    </w:p>
    <w:p w:rsidR="007C0EA0" w:rsidRPr="007C0EA0" w:rsidRDefault="007C0EA0" w:rsidP="007C0EA0">
      <w:pPr>
        <w:tabs>
          <w:tab w:val="left" w:pos="480"/>
          <w:tab w:val="left" w:pos="600"/>
        </w:tabs>
        <w:jc w:val="both"/>
        <w:rPr>
          <w:rFonts w:ascii="Arial" w:hAnsi="Arial" w:cs="Arial"/>
          <w:color w:val="000000"/>
          <w:sz w:val="20"/>
          <w:szCs w:val="20"/>
          <w:lang w:eastAsia="ar-SA"/>
        </w:rPr>
      </w:pPr>
      <w:proofErr w:type="gramStart"/>
      <w:r w:rsidRPr="007C0EA0">
        <w:rPr>
          <w:rFonts w:ascii="Arial" w:hAnsi="Arial" w:cs="Arial"/>
          <w:color w:val="000000"/>
          <w:sz w:val="20"/>
          <w:szCs w:val="20"/>
          <w:lang w:eastAsia="ar-SA"/>
        </w:rPr>
        <w:t>общественных</w:t>
      </w:r>
      <w:proofErr w:type="gramEnd"/>
      <w:r w:rsidRPr="007C0EA0">
        <w:rPr>
          <w:rFonts w:ascii="Arial" w:hAnsi="Arial" w:cs="Arial"/>
          <w:color w:val="000000"/>
          <w:sz w:val="20"/>
          <w:szCs w:val="20"/>
          <w:lang w:eastAsia="ar-SA"/>
        </w:rPr>
        <w:t xml:space="preserve"> обсуждений, глава</w:t>
      </w:r>
    </w:p>
    <w:p w:rsidR="007C0EA0" w:rsidRPr="007C0EA0" w:rsidRDefault="007C0EA0" w:rsidP="007C0EA0">
      <w:pPr>
        <w:tabs>
          <w:tab w:val="left" w:pos="480"/>
          <w:tab w:val="left" w:pos="600"/>
        </w:tabs>
        <w:jc w:val="both"/>
        <w:rPr>
          <w:rFonts w:ascii="Arial" w:hAnsi="Arial" w:cs="Arial"/>
          <w:color w:val="000000"/>
          <w:sz w:val="20"/>
          <w:szCs w:val="20"/>
          <w:lang w:eastAsia="ar-SA"/>
        </w:rPr>
      </w:pPr>
      <w:proofErr w:type="gramStart"/>
      <w:r w:rsidRPr="007C0EA0">
        <w:rPr>
          <w:rFonts w:ascii="Arial" w:hAnsi="Arial" w:cs="Arial"/>
          <w:color w:val="000000"/>
          <w:sz w:val="20"/>
          <w:szCs w:val="20"/>
          <w:lang w:eastAsia="ar-SA"/>
        </w:rPr>
        <w:t>города</w:t>
      </w:r>
      <w:proofErr w:type="gramEnd"/>
      <w:r w:rsidRPr="007C0EA0">
        <w:rPr>
          <w:rFonts w:ascii="Arial" w:hAnsi="Arial" w:cs="Arial"/>
          <w:color w:val="000000"/>
          <w:sz w:val="20"/>
          <w:szCs w:val="20"/>
          <w:lang w:eastAsia="ar-SA"/>
        </w:rPr>
        <w:t xml:space="preserve"> Куйбышева Куйбышевского</w:t>
      </w:r>
    </w:p>
    <w:p w:rsidR="007C0EA0" w:rsidRPr="007C0EA0" w:rsidRDefault="007C0EA0" w:rsidP="007C0EA0">
      <w:pPr>
        <w:tabs>
          <w:tab w:val="left" w:pos="480"/>
          <w:tab w:val="left" w:pos="600"/>
        </w:tabs>
        <w:jc w:val="both"/>
        <w:rPr>
          <w:rFonts w:ascii="Arial" w:hAnsi="Arial" w:cs="Arial"/>
          <w:color w:val="000000"/>
          <w:sz w:val="20"/>
          <w:szCs w:val="20"/>
          <w:lang w:eastAsia="ar-SA"/>
        </w:rPr>
      </w:pPr>
      <w:proofErr w:type="gramStart"/>
      <w:r w:rsidRPr="007C0EA0">
        <w:rPr>
          <w:rFonts w:ascii="Arial" w:hAnsi="Arial" w:cs="Arial"/>
          <w:color w:val="000000"/>
          <w:sz w:val="20"/>
          <w:szCs w:val="20"/>
          <w:lang w:eastAsia="ar-SA"/>
        </w:rPr>
        <w:t>района</w:t>
      </w:r>
      <w:proofErr w:type="gramEnd"/>
      <w:r w:rsidRPr="007C0EA0">
        <w:rPr>
          <w:rFonts w:ascii="Arial" w:hAnsi="Arial" w:cs="Arial"/>
          <w:color w:val="000000"/>
          <w:sz w:val="20"/>
          <w:szCs w:val="20"/>
          <w:lang w:eastAsia="ar-SA"/>
        </w:rPr>
        <w:t xml:space="preserve"> Новосибирской области                        ______________                              </w:t>
      </w:r>
      <w:r w:rsidRPr="007C0EA0">
        <w:rPr>
          <w:rFonts w:ascii="Arial" w:hAnsi="Arial" w:cs="Arial"/>
          <w:sz w:val="20"/>
          <w:szCs w:val="20"/>
          <w:u w:val="single"/>
          <w:lang w:eastAsia="ar-SA"/>
        </w:rPr>
        <w:t>А.А. Андронов</w:t>
      </w:r>
      <w:r w:rsidRPr="007C0EA0">
        <w:rPr>
          <w:rFonts w:ascii="Arial" w:hAnsi="Arial" w:cs="Arial"/>
          <w:color w:val="000000"/>
          <w:sz w:val="20"/>
          <w:szCs w:val="20"/>
          <w:lang w:eastAsia="ar-SA"/>
        </w:rPr>
        <w:t xml:space="preserve">               </w:t>
      </w:r>
    </w:p>
    <w:p w:rsidR="007C0EA0" w:rsidRPr="007C0EA0" w:rsidRDefault="007C0EA0" w:rsidP="007C0EA0">
      <w:pPr>
        <w:tabs>
          <w:tab w:val="left" w:pos="600"/>
          <w:tab w:val="left" w:pos="1005"/>
        </w:tabs>
        <w:ind w:firstLine="536"/>
        <w:jc w:val="both"/>
        <w:rPr>
          <w:rFonts w:ascii="Arial" w:hAnsi="Arial" w:cs="Arial"/>
          <w:i/>
          <w:color w:val="000000"/>
          <w:sz w:val="20"/>
          <w:szCs w:val="20"/>
          <w:lang w:eastAsia="ar-SA"/>
        </w:rPr>
      </w:pPr>
      <w:r w:rsidRPr="007C0EA0">
        <w:rPr>
          <w:rFonts w:ascii="Arial" w:hAnsi="Arial" w:cs="Arial"/>
          <w:color w:val="000000"/>
          <w:sz w:val="20"/>
          <w:szCs w:val="20"/>
          <w:lang w:eastAsia="ar-SA"/>
        </w:rPr>
        <w:t xml:space="preserve">                                                                        </w:t>
      </w:r>
      <w:r w:rsidRPr="007C0EA0">
        <w:rPr>
          <w:rFonts w:ascii="Arial" w:hAnsi="Arial" w:cs="Arial"/>
          <w:i/>
          <w:color w:val="000000"/>
          <w:sz w:val="20"/>
          <w:szCs w:val="20"/>
          <w:lang w:eastAsia="ar-SA"/>
        </w:rPr>
        <w:t>(</w:t>
      </w:r>
      <w:proofErr w:type="gramStart"/>
      <w:r w:rsidRPr="007C0EA0">
        <w:rPr>
          <w:rFonts w:ascii="Arial" w:hAnsi="Arial" w:cs="Arial"/>
          <w:i/>
          <w:color w:val="000000"/>
          <w:sz w:val="20"/>
          <w:szCs w:val="20"/>
          <w:lang w:eastAsia="ar-SA"/>
        </w:rPr>
        <w:t xml:space="preserve">подпись)   </w:t>
      </w:r>
      <w:proofErr w:type="gramEnd"/>
      <w:r w:rsidRPr="007C0EA0">
        <w:rPr>
          <w:rFonts w:ascii="Arial" w:hAnsi="Arial" w:cs="Arial"/>
          <w:i/>
          <w:color w:val="000000"/>
          <w:sz w:val="20"/>
          <w:szCs w:val="20"/>
          <w:lang w:eastAsia="ar-SA"/>
        </w:rPr>
        <w:t xml:space="preserve">                                             (Ф.И.О.)</w:t>
      </w:r>
    </w:p>
    <w:p w:rsidR="007E6654" w:rsidRDefault="007E6654" w:rsidP="00FE1AD4">
      <w:pPr>
        <w:rPr>
          <w:rFonts w:ascii="Arial" w:hAnsi="Arial" w:cs="Arial"/>
          <w:sz w:val="20"/>
          <w:szCs w:val="20"/>
          <w:lang w:eastAsia="ar-SA"/>
        </w:rPr>
      </w:pPr>
    </w:p>
    <w:p w:rsidR="00FE5B41" w:rsidRDefault="00FE5B41"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6520F0" w:rsidRDefault="006520F0" w:rsidP="00FE1AD4">
      <w:pPr>
        <w:rPr>
          <w:rFonts w:ascii="Arial" w:hAnsi="Arial" w:cs="Arial"/>
          <w:sz w:val="20"/>
          <w:szCs w:val="20"/>
          <w:lang w:eastAsia="ar-SA"/>
        </w:rPr>
      </w:pPr>
    </w:p>
    <w:p w:rsidR="002E74D4" w:rsidRDefault="002E74D4" w:rsidP="00FE1AD4">
      <w:pPr>
        <w:rPr>
          <w:rFonts w:ascii="Arial" w:hAnsi="Arial" w:cs="Arial"/>
          <w:sz w:val="20"/>
          <w:szCs w:val="20"/>
          <w:lang w:eastAsia="ar-SA"/>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lastRenderedPageBreak/>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заместитель</w:t>
      </w:r>
      <w:proofErr w:type="gramEnd"/>
      <w:r>
        <w:rPr>
          <w:rFonts w:ascii="Arial" w:hAnsi="Arial" w:cs="Arial"/>
          <w:sz w:val="20"/>
          <w:szCs w:val="20"/>
        </w:rPr>
        <w:t xml:space="preserve">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секретарь</w:t>
      </w:r>
      <w:proofErr w:type="gramEnd"/>
      <w:r w:rsidRPr="00ED0C2F">
        <w:rPr>
          <w:rFonts w:ascii="Arial" w:hAnsi="Arial" w:cs="Arial"/>
          <w:sz w:val="20"/>
          <w:szCs w:val="20"/>
        </w:rPr>
        <w:t>)</w:t>
      </w:r>
    </w:p>
    <w:p w:rsidR="00167599" w:rsidRPr="00ED0C2F" w:rsidRDefault="00826484" w:rsidP="00826484">
      <w:pPr>
        <w:rPr>
          <w:rFonts w:ascii="Arial" w:hAnsi="Arial" w:cs="Arial"/>
          <w:sz w:val="20"/>
          <w:szCs w:val="20"/>
        </w:rPr>
      </w:pPr>
      <w:r>
        <w:rPr>
          <w:rFonts w:ascii="Arial" w:hAnsi="Arial" w:cs="Arial"/>
          <w:sz w:val="20"/>
          <w:szCs w:val="20"/>
        </w:rPr>
        <w:t xml:space="preserve">                          </w:t>
      </w:r>
      <w:r w:rsidR="00167599">
        <w:rPr>
          <w:rFonts w:ascii="Arial" w:hAnsi="Arial" w:cs="Arial"/>
          <w:sz w:val="20"/>
          <w:szCs w:val="20"/>
        </w:rPr>
        <w:t xml:space="preserve">- </w:t>
      </w:r>
      <w:proofErr w:type="spellStart"/>
      <w:r w:rsidR="00167599">
        <w:rPr>
          <w:rFonts w:ascii="Arial" w:hAnsi="Arial" w:cs="Arial"/>
          <w:sz w:val="20"/>
          <w:szCs w:val="20"/>
        </w:rPr>
        <w:t>Андрейчук</w:t>
      </w:r>
      <w:proofErr w:type="spellEnd"/>
      <w:r w:rsidR="00167599">
        <w:rPr>
          <w:rFonts w:ascii="Arial" w:hAnsi="Arial" w:cs="Arial"/>
          <w:sz w:val="20"/>
          <w:szCs w:val="20"/>
        </w:rPr>
        <w:t xml:space="preserve"> П.А.,   </w:t>
      </w:r>
      <w:r w:rsidR="00167599" w:rsidRPr="00167599">
        <w:rPr>
          <w:rFonts w:ascii="Arial" w:hAnsi="Arial" w:cs="Arial"/>
          <w:sz w:val="20"/>
          <w:szCs w:val="20"/>
        </w:rPr>
        <w:t>главн</w:t>
      </w:r>
      <w:r w:rsidR="00167599">
        <w:rPr>
          <w:rFonts w:ascii="Arial" w:hAnsi="Arial" w:cs="Arial"/>
          <w:sz w:val="20"/>
          <w:szCs w:val="20"/>
        </w:rPr>
        <w:t>ый</w:t>
      </w:r>
      <w:r w:rsidR="00167599" w:rsidRPr="00167599">
        <w:rPr>
          <w:rFonts w:ascii="Arial" w:hAnsi="Arial" w:cs="Arial"/>
          <w:sz w:val="20"/>
          <w:szCs w:val="20"/>
        </w:rPr>
        <w:t xml:space="preserve"> эксперт 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2A0D30">
      <w:headerReference w:type="default" r:id="rId10"/>
      <w:footerReference w:type="default" r:id="rId11"/>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26F6E" w:rsidRDefault="00C26F6E" w:rsidP="00465802">
      <w:r>
        <w:separator/>
      </w:r>
    </w:p>
  </w:endnote>
  <w:endnote w:type="continuationSeparator" w:id="0">
    <w:p w:rsidR="00C26F6E" w:rsidRDefault="00C26F6E"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00"/>
    <w:family w:val="roman"/>
    <w:notTrueType/>
    <w:pitch w:val="variable"/>
    <w:sig w:usb0="00C00283" w:usb1="00000000" w:usb2="00000000" w:usb3="00000000" w:csb0="0000000D"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47512911"/>
      <w:docPartObj>
        <w:docPartGallery w:val="Page Numbers (Bottom of Page)"/>
        <w:docPartUnique/>
      </w:docPartObj>
    </w:sdtPr>
    <w:sdtEndPr/>
    <w:sdtContent>
      <w:p w:rsidR="00C26F6E" w:rsidRDefault="00C26F6E">
        <w:pPr>
          <w:pStyle w:val="a7"/>
          <w:jc w:val="center"/>
        </w:pPr>
        <w:r>
          <w:fldChar w:fldCharType="begin"/>
        </w:r>
        <w:r>
          <w:instrText>PAGE   \* MERGEFORMAT</w:instrText>
        </w:r>
        <w:r>
          <w:fldChar w:fldCharType="separate"/>
        </w:r>
        <w:r w:rsidR="00871D1A">
          <w:rPr>
            <w:noProof/>
          </w:rPr>
          <w:t>21</w:t>
        </w:r>
        <w:r>
          <w:fldChar w:fldCharType="end"/>
        </w:r>
      </w:p>
    </w:sdtContent>
  </w:sdt>
  <w:p w:rsidR="00C26F6E" w:rsidRDefault="00C26F6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26F6E" w:rsidRDefault="00C26F6E" w:rsidP="00465802">
      <w:r>
        <w:separator/>
      </w:r>
    </w:p>
  </w:footnote>
  <w:footnote w:type="continuationSeparator" w:id="0">
    <w:p w:rsidR="00C26F6E" w:rsidRDefault="00C26F6E"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6F6E" w:rsidRDefault="00C26F6E">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068D706C"/>
    <w:multiLevelType w:val="multilevel"/>
    <w:tmpl w:val="ABFEC380"/>
    <w:lvl w:ilvl="0">
      <w:start w:val="1"/>
      <w:numFmt w:val="decimal"/>
      <w:lvlText w:val="%1."/>
      <w:lvlJc w:val="left"/>
      <w:pPr>
        <w:ind w:left="360" w:hanging="360"/>
      </w:pPr>
      <w:rPr>
        <w:rFonts w:hint="default"/>
      </w:rPr>
    </w:lvl>
    <w:lvl w:ilvl="1">
      <w:start w:val="1"/>
      <w:numFmt w:val="decimal"/>
      <w:isLgl/>
      <w:lvlText w:val="%1.%2"/>
      <w:lvlJc w:val="left"/>
      <w:pPr>
        <w:ind w:left="1095" w:hanging="1095"/>
      </w:pPr>
      <w:rPr>
        <w:rFonts w:hint="default"/>
      </w:rPr>
    </w:lvl>
    <w:lvl w:ilvl="2">
      <w:start w:val="1"/>
      <w:numFmt w:val="decimal"/>
      <w:isLgl/>
      <w:lvlText w:val="%1.%2.%3"/>
      <w:lvlJc w:val="left"/>
      <w:pPr>
        <w:ind w:left="2513" w:hanging="1095"/>
      </w:pPr>
      <w:rPr>
        <w:rFonts w:hint="default"/>
      </w:rPr>
    </w:lvl>
    <w:lvl w:ilvl="3">
      <w:start w:val="1"/>
      <w:numFmt w:val="decimal"/>
      <w:isLgl/>
      <w:lvlText w:val="%1.%2.%3.%4"/>
      <w:lvlJc w:val="left"/>
      <w:pPr>
        <w:ind w:left="3222" w:hanging="1095"/>
      </w:pPr>
      <w:rPr>
        <w:rFonts w:hint="default"/>
      </w:rPr>
    </w:lvl>
    <w:lvl w:ilvl="4">
      <w:start w:val="1"/>
      <w:numFmt w:val="decimal"/>
      <w:isLgl/>
      <w:lvlText w:val="%1.%2.%3.%4.%5"/>
      <w:lvlJc w:val="left"/>
      <w:pPr>
        <w:ind w:left="3931" w:hanging="1095"/>
      </w:pPr>
      <w:rPr>
        <w:rFonts w:hint="default"/>
      </w:rPr>
    </w:lvl>
    <w:lvl w:ilvl="5">
      <w:start w:val="1"/>
      <w:numFmt w:val="decimal"/>
      <w:isLgl/>
      <w:lvlText w:val="%1.%2.%3.%4.%5.%6"/>
      <w:lvlJc w:val="left"/>
      <w:pPr>
        <w:ind w:left="4985" w:hanging="1440"/>
      </w:pPr>
      <w:rPr>
        <w:rFonts w:hint="default"/>
      </w:rPr>
    </w:lvl>
    <w:lvl w:ilvl="6">
      <w:start w:val="1"/>
      <w:numFmt w:val="decimal"/>
      <w:isLgl/>
      <w:lvlText w:val="%1.%2.%3.%4.%5.%6.%7"/>
      <w:lvlJc w:val="left"/>
      <w:pPr>
        <w:ind w:left="5694" w:hanging="1440"/>
      </w:pPr>
      <w:rPr>
        <w:rFonts w:hint="default"/>
      </w:rPr>
    </w:lvl>
    <w:lvl w:ilvl="7">
      <w:start w:val="1"/>
      <w:numFmt w:val="decimal"/>
      <w:isLgl/>
      <w:lvlText w:val="%1.%2.%3.%4.%5.%6.%7.%8"/>
      <w:lvlJc w:val="left"/>
      <w:pPr>
        <w:ind w:left="6763" w:hanging="1800"/>
      </w:pPr>
      <w:rPr>
        <w:rFonts w:hint="default"/>
      </w:rPr>
    </w:lvl>
    <w:lvl w:ilvl="8">
      <w:start w:val="1"/>
      <w:numFmt w:val="decimal"/>
      <w:isLgl/>
      <w:lvlText w:val="%1.%2.%3.%4.%5.%6.%7.%8.%9"/>
      <w:lvlJc w:val="left"/>
      <w:pPr>
        <w:ind w:left="7472" w:hanging="1800"/>
      </w:pPr>
      <w:rPr>
        <w:rFonts w:hint="default"/>
      </w:rPr>
    </w:lvl>
  </w:abstractNum>
  <w:abstractNum w:abstractNumId="9">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3">
    <w:nsid w:val="17652CBA"/>
    <w:multiLevelType w:val="hybridMultilevel"/>
    <w:tmpl w:val="4EC8C2B0"/>
    <w:lvl w:ilvl="0" w:tplc="4C944A5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6">
    <w:nsid w:val="1E416558"/>
    <w:multiLevelType w:val="multilevel"/>
    <w:tmpl w:val="ABFEC380"/>
    <w:lvl w:ilvl="0">
      <w:start w:val="1"/>
      <w:numFmt w:val="decimal"/>
      <w:lvlText w:val="%1."/>
      <w:lvlJc w:val="left"/>
      <w:pPr>
        <w:ind w:left="360" w:hanging="360"/>
      </w:pPr>
      <w:rPr>
        <w:rFonts w:hint="default"/>
      </w:rPr>
    </w:lvl>
    <w:lvl w:ilvl="1">
      <w:start w:val="1"/>
      <w:numFmt w:val="decimal"/>
      <w:isLgl/>
      <w:lvlText w:val="%1.%2"/>
      <w:lvlJc w:val="left"/>
      <w:pPr>
        <w:ind w:left="1804" w:hanging="1095"/>
      </w:pPr>
      <w:rPr>
        <w:rFonts w:hint="default"/>
      </w:rPr>
    </w:lvl>
    <w:lvl w:ilvl="2">
      <w:start w:val="1"/>
      <w:numFmt w:val="decimal"/>
      <w:isLgl/>
      <w:lvlText w:val="%1.%2.%3"/>
      <w:lvlJc w:val="left"/>
      <w:pPr>
        <w:ind w:left="2513" w:hanging="1095"/>
      </w:pPr>
      <w:rPr>
        <w:rFonts w:hint="default"/>
      </w:rPr>
    </w:lvl>
    <w:lvl w:ilvl="3">
      <w:start w:val="1"/>
      <w:numFmt w:val="decimal"/>
      <w:isLgl/>
      <w:lvlText w:val="%1.%2.%3.%4"/>
      <w:lvlJc w:val="left"/>
      <w:pPr>
        <w:ind w:left="3222" w:hanging="1095"/>
      </w:pPr>
      <w:rPr>
        <w:rFonts w:hint="default"/>
      </w:rPr>
    </w:lvl>
    <w:lvl w:ilvl="4">
      <w:start w:val="1"/>
      <w:numFmt w:val="decimal"/>
      <w:isLgl/>
      <w:lvlText w:val="%1.%2.%3.%4.%5"/>
      <w:lvlJc w:val="left"/>
      <w:pPr>
        <w:ind w:left="3931" w:hanging="1095"/>
      </w:pPr>
      <w:rPr>
        <w:rFonts w:hint="default"/>
      </w:rPr>
    </w:lvl>
    <w:lvl w:ilvl="5">
      <w:start w:val="1"/>
      <w:numFmt w:val="decimal"/>
      <w:isLgl/>
      <w:lvlText w:val="%1.%2.%3.%4.%5.%6"/>
      <w:lvlJc w:val="left"/>
      <w:pPr>
        <w:ind w:left="4985" w:hanging="1440"/>
      </w:pPr>
      <w:rPr>
        <w:rFonts w:hint="default"/>
      </w:rPr>
    </w:lvl>
    <w:lvl w:ilvl="6">
      <w:start w:val="1"/>
      <w:numFmt w:val="decimal"/>
      <w:isLgl/>
      <w:lvlText w:val="%1.%2.%3.%4.%5.%6.%7"/>
      <w:lvlJc w:val="left"/>
      <w:pPr>
        <w:ind w:left="5694" w:hanging="1440"/>
      </w:pPr>
      <w:rPr>
        <w:rFonts w:hint="default"/>
      </w:rPr>
    </w:lvl>
    <w:lvl w:ilvl="7">
      <w:start w:val="1"/>
      <w:numFmt w:val="decimal"/>
      <w:isLgl/>
      <w:lvlText w:val="%1.%2.%3.%4.%5.%6.%7.%8"/>
      <w:lvlJc w:val="left"/>
      <w:pPr>
        <w:ind w:left="6763" w:hanging="1800"/>
      </w:pPr>
      <w:rPr>
        <w:rFonts w:hint="default"/>
      </w:rPr>
    </w:lvl>
    <w:lvl w:ilvl="8">
      <w:start w:val="1"/>
      <w:numFmt w:val="decimal"/>
      <w:isLgl/>
      <w:lvlText w:val="%1.%2.%3.%4.%5.%6.%7.%8.%9"/>
      <w:lvlJc w:val="left"/>
      <w:pPr>
        <w:ind w:left="7472" w:hanging="1800"/>
      </w:pPr>
      <w:rPr>
        <w:rFonts w:hint="default"/>
      </w:rPr>
    </w:lvl>
  </w:abstractNum>
  <w:abstractNum w:abstractNumId="17">
    <w:nsid w:val="21294E5C"/>
    <w:multiLevelType w:val="hybridMultilevel"/>
    <w:tmpl w:val="29202CCE"/>
    <w:lvl w:ilvl="0" w:tplc="C538A742">
      <w:start w:val="1"/>
      <w:numFmt w:val="decimal"/>
      <w:lvlText w:val="%1)"/>
      <w:lvlJc w:val="left"/>
      <w:pPr>
        <w:ind w:left="1204" w:hanging="360"/>
      </w:pPr>
      <w:rPr>
        <w:rFonts w:hint="default"/>
      </w:rPr>
    </w:lvl>
    <w:lvl w:ilvl="1" w:tplc="04190019" w:tentative="1">
      <w:start w:val="1"/>
      <w:numFmt w:val="lowerLetter"/>
      <w:lvlText w:val="%2."/>
      <w:lvlJc w:val="left"/>
      <w:pPr>
        <w:ind w:left="1924" w:hanging="360"/>
      </w:pPr>
    </w:lvl>
    <w:lvl w:ilvl="2" w:tplc="0419001B" w:tentative="1">
      <w:start w:val="1"/>
      <w:numFmt w:val="lowerRoman"/>
      <w:lvlText w:val="%3."/>
      <w:lvlJc w:val="right"/>
      <w:pPr>
        <w:ind w:left="2644" w:hanging="180"/>
      </w:pPr>
    </w:lvl>
    <w:lvl w:ilvl="3" w:tplc="0419000F" w:tentative="1">
      <w:start w:val="1"/>
      <w:numFmt w:val="decimal"/>
      <w:lvlText w:val="%4."/>
      <w:lvlJc w:val="left"/>
      <w:pPr>
        <w:ind w:left="3364" w:hanging="360"/>
      </w:pPr>
    </w:lvl>
    <w:lvl w:ilvl="4" w:tplc="04190019" w:tentative="1">
      <w:start w:val="1"/>
      <w:numFmt w:val="lowerLetter"/>
      <w:lvlText w:val="%5."/>
      <w:lvlJc w:val="left"/>
      <w:pPr>
        <w:ind w:left="4084" w:hanging="360"/>
      </w:pPr>
    </w:lvl>
    <w:lvl w:ilvl="5" w:tplc="0419001B" w:tentative="1">
      <w:start w:val="1"/>
      <w:numFmt w:val="lowerRoman"/>
      <w:lvlText w:val="%6."/>
      <w:lvlJc w:val="right"/>
      <w:pPr>
        <w:ind w:left="4804" w:hanging="180"/>
      </w:pPr>
    </w:lvl>
    <w:lvl w:ilvl="6" w:tplc="0419000F" w:tentative="1">
      <w:start w:val="1"/>
      <w:numFmt w:val="decimal"/>
      <w:lvlText w:val="%7."/>
      <w:lvlJc w:val="left"/>
      <w:pPr>
        <w:ind w:left="5524" w:hanging="360"/>
      </w:pPr>
    </w:lvl>
    <w:lvl w:ilvl="7" w:tplc="04190019" w:tentative="1">
      <w:start w:val="1"/>
      <w:numFmt w:val="lowerLetter"/>
      <w:lvlText w:val="%8."/>
      <w:lvlJc w:val="left"/>
      <w:pPr>
        <w:ind w:left="6244" w:hanging="360"/>
      </w:pPr>
    </w:lvl>
    <w:lvl w:ilvl="8" w:tplc="0419001B" w:tentative="1">
      <w:start w:val="1"/>
      <w:numFmt w:val="lowerRoman"/>
      <w:lvlText w:val="%9."/>
      <w:lvlJc w:val="right"/>
      <w:pPr>
        <w:ind w:left="6964" w:hanging="180"/>
      </w:pPr>
    </w:lvl>
  </w:abstractNum>
  <w:abstractNum w:abstractNumId="18">
    <w:nsid w:val="22B23411"/>
    <w:multiLevelType w:val="hybridMultilevel"/>
    <w:tmpl w:val="29202CCE"/>
    <w:lvl w:ilvl="0" w:tplc="C538A742">
      <w:start w:val="1"/>
      <w:numFmt w:val="decimal"/>
      <w:lvlText w:val="%1)"/>
      <w:lvlJc w:val="left"/>
      <w:pPr>
        <w:ind w:left="1204" w:hanging="360"/>
      </w:pPr>
      <w:rPr>
        <w:rFonts w:hint="default"/>
      </w:rPr>
    </w:lvl>
    <w:lvl w:ilvl="1" w:tplc="04190019" w:tentative="1">
      <w:start w:val="1"/>
      <w:numFmt w:val="lowerLetter"/>
      <w:lvlText w:val="%2."/>
      <w:lvlJc w:val="left"/>
      <w:pPr>
        <w:ind w:left="1924" w:hanging="360"/>
      </w:pPr>
    </w:lvl>
    <w:lvl w:ilvl="2" w:tplc="0419001B" w:tentative="1">
      <w:start w:val="1"/>
      <w:numFmt w:val="lowerRoman"/>
      <w:lvlText w:val="%3."/>
      <w:lvlJc w:val="right"/>
      <w:pPr>
        <w:ind w:left="2644" w:hanging="180"/>
      </w:pPr>
    </w:lvl>
    <w:lvl w:ilvl="3" w:tplc="0419000F" w:tentative="1">
      <w:start w:val="1"/>
      <w:numFmt w:val="decimal"/>
      <w:lvlText w:val="%4."/>
      <w:lvlJc w:val="left"/>
      <w:pPr>
        <w:ind w:left="3364" w:hanging="360"/>
      </w:pPr>
    </w:lvl>
    <w:lvl w:ilvl="4" w:tplc="04190019" w:tentative="1">
      <w:start w:val="1"/>
      <w:numFmt w:val="lowerLetter"/>
      <w:lvlText w:val="%5."/>
      <w:lvlJc w:val="left"/>
      <w:pPr>
        <w:ind w:left="4084" w:hanging="360"/>
      </w:pPr>
    </w:lvl>
    <w:lvl w:ilvl="5" w:tplc="0419001B" w:tentative="1">
      <w:start w:val="1"/>
      <w:numFmt w:val="lowerRoman"/>
      <w:lvlText w:val="%6."/>
      <w:lvlJc w:val="right"/>
      <w:pPr>
        <w:ind w:left="4804" w:hanging="180"/>
      </w:pPr>
    </w:lvl>
    <w:lvl w:ilvl="6" w:tplc="0419000F" w:tentative="1">
      <w:start w:val="1"/>
      <w:numFmt w:val="decimal"/>
      <w:lvlText w:val="%7."/>
      <w:lvlJc w:val="left"/>
      <w:pPr>
        <w:ind w:left="5524" w:hanging="360"/>
      </w:pPr>
    </w:lvl>
    <w:lvl w:ilvl="7" w:tplc="04190019" w:tentative="1">
      <w:start w:val="1"/>
      <w:numFmt w:val="lowerLetter"/>
      <w:lvlText w:val="%8."/>
      <w:lvlJc w:val="left"/>
      <w:pPr>
        <w:ind w:left="6244" w:hanging="360"/>
      </w:pPr>
    </w:lvl>
    <w:lvl w:ilvl="8" w:tplc="0419001B" w:tentative="1">
      <w:start w:val="1"/>
      <w:numFmt w:val="lowerRoman"/>
      <w:lvlText w:val="%9."/>
      <w:lvlJc w:val="right"/>
      <w:pPr>
        <w:ind w:left="6964" w:hanging="180"/>
      </w:pPr>
    </w:lvl>
  </w:abstractNum>
  <w:abstractNum w:abstractNumId="19">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20">
    <w:nsid w:val="292F298D"/>
    <w:multiLevelType w:val="hybridMultilevel"/>
    <w:tmpl w:val="44446678"/>
    <w:lvl w:ilvl="0" w:tplc="E2D80474">
      <w:start w:val="1"/>
      <w:numFmt w:val="decimal"/>
      <w:lvlText w:val="%1)"/>
      <w:lvlJc w:val="left"/>
      <w:pPr>
        <w:ind w:left="2164" w:hanging="360"/>
      </w:pPr>
      <w:rPr>
        <w:rFonts w:hint="default"/>
      </w:rPr>
    </w:lvl>
    <w:lvl w:ilvl="1" w:tplc="04190019" w:tentative="1">
      <w:start w:val="1"/>
      <w:numFmt w:val="lowerLetter"/>
      <w:lvlText w:val="%2."/>
      <w:lvlJc w:val="left"/>
      <w:pPr>
        <w:ind w:left="2884" w:hanging="360"/>
      </w:pPr>
    </w:lvl>
    <w:lvl w:ilvl="2" w:tplc="0419001B" w:tentative="1">
      <w:start w:val="1"/>
      <w:numFmt w:val="lowerRoman"/>
      <w:lvlText w:val="%3."/>
      <w:lvlJc w:val="right"/>
      <w:pPr>
        <w:ind w:left="3604" w:hanging="180"/>
      </w:pPr>
    </w:lvl>
    <w:lvl w:ilvl="3" w:tplc="0419000F" w:tentative="1">
      <w:start w:val="1"/>
      <w:numFmt w:val="decimal"/>
      <w:lvlText w:val="%4."/>
      <w:lvlJc w:val="left"/>
      <w:pPr>
        <w:ind w:left="4324" w:hanging="360"/>
      </w:pPr>
    </w:lvl>
    <w:lvl w:ilvl="4" w:tplc="04190019" w:tentative="1">
      <w:start w:val="1"/>
      <w:numFmt w:val="lowerLetter"/>
      <w:lvlText w:val="%5."/>
      <w:lvlJc w:val="left"/>
      <w:pPr>
        <w:ind w:left="5044" w:hanging="360"/>
      </w:pPr>
    </w:lvl>
    <w:lvl w:ilvl="5" w:tplc="0419001B" w:tentative="1">
      <w:start w:val="1"/>
      <w:numFmt w:val="lowerRoman"/>
      <w:lvlText w:val="%6."/>
      <w:lvlJc w:val="right"/>
      <w:pPr>
        <w:ind w:left="5764" w:hanging="180"/>
      </w:pPr>
    </w:lvl>
    <w:lvl w:ilvl="6" w:tplc="0419000F" w:tentative="1">
      <w:start w:val="1"/>
      <w:numFmt w:val="decimal"/>
      <w:lvlText w:val="%7."/>
      <w:lvlJc w:val="left"/>
      <w:pPr>
        <w:ind w:left="6484" w:hanging="360"/>
      </w:pPr>
    </w:lvl>
    <w:lvl w:ilvl="7" w:tplc="04190019" w:tentative="1">
      <w:start w:val="1"/>
      <w:numFmt w:val="lowerLetter"/>
      <w:lvlText w:val="%8."/>
      <w:lvlJc w:val="left"/>
      <w:pPr>
        <w:ind w:left="7204" w:hanging="360"/>
      </w:pPr>
    </w:lvl>
    <w:lvl w:ilvl="8" w:tplc="0419001B" w:tentative="1">
      <w:start w:val="1"/>
      <w:numFmt w:val="lowerRoman"/>
      <w:lvlText w:val="%9."/>
      <w:lvlJc w:val="right"/>
      <w:pPr>
        <w:ind w:left="7924" w:hanging="180"/>
      </w:pPr>
    </w:lvl>
  </w:abstractNum>
  <w:abstractNum w:abstractNumId="21">
    <w:nsid w:val="2B133C55"/>
    <w:multiLevelType w:val="multilevel"/>
    <w:tmpl w:val="ABFEC380"/>
    <w:lvl w:ilvl="0">
      <w:start w:val="1"/>
      <w:numFmt w:val="decimal"/>
      <w:lvlText w:val="%1."/>
      <w:lvlJc w:val="left"/>
      <w:pPr>
        <w:ind w:left="360" w:hanging="360"/>
      </w:pPr>
      <w:rPr>
        <w:rFonts w:hint="default"/>
      </w:rPr>
    </w:lvl>
    <w:lvl w:ilvl="1">
      <w:start w:val="1"/>
      <w:numFmt w:val="decimal"/>
      <w:isLgl/>
      <w:lvlText w:val="%1.%2"/>
      <w:lvlJc w:val="left"/>
      <w:pPr>
        <w:ind w:left="1663" w:hanging="1095"/>
      </w:pPr>
      <w:rPr>
        <w:rFonts w:hint="default"/>
      </w:rPr>
    </w:lvl>
    <w:lvl w:ilvl="2">
      <w:start w:val="1"/>
      <w:numFmt w:val="decimal"/>
      <w:isLgl/>
      <w:lvlText w:val="%1.%2.%3"/>
      <w:lvlJc w:val="left"/>
      <w:pPr>
        <w:ind w:left="2513" w:hanging="1095"/>
      </w:pPr>
      <w:rPr>
        <w:rFonts w:hint="default"/>
      </w:rPr>
    </w:lvl>
    <w:lvl w:ilvl="3">
      <w:start w:val="1"/>
      <w:numFmt w:val="decimal"/>
      <w:isLgl/>
      <w:lvlText w:val="%1.%2.%3.%4"/>
      <w:lvlJc w:val="left"/>
      <w:pPr>
        <w:ind w:left="3222" w:hanging="1095"/>
      </w:pPr>
      <w:rPr>
        <w:rFonts w:hint="default"/>
      </w:rPr>
    </w:lvl>
    <w:lvl w:ilvl="4">
      <w:start w:val="1"/>
      <w:numFmt w:val="decimal"/>
      <w:isLgl/>
      <w:lvlText w:val="%1.%2.%3.%4.%5"/>
      <w:lvlJc w:val="left"/>
      <w:pPr>
        <w:ind w:left="3931" w:hanging="1095"/>
      </w:pPr>
      <w:rPr>
        <w:rFonts w:hint="default"/>
      </w:rPr>
    </w:lvl>
    <w:lvl w:ilvl="5">
      <w:start w:val="1"/>
      <w:numFmt w:val="decimal"/>
      <w:isLgl/>
      <w:lvlText w:val="%1.%2.%3.%4.%5.%6"/>
      <w:lvlJc w:val="left"/>
      <w:pPr>
        <w:ind w:left="4985" w:hanging="1440"/>
      </w:pPr>
      <w:rPr>
        <w:rFonts w:hint="default"/>
      </w:rPr>
    </w:lvl>
    <w:lvl w:ilvl="6">
      <w:start w:val="1"/>
      <w:numFmt w:val="decimal"/>
      <w:isLgl/>
      <w:lvlText w:val="%1.%2.%3.%4.%5.%6.%7"/>
      <w:lvlJc w:val="left"/>
      <w:pPr>
        <w:ind w:left="5694" w:hanging="1440"/>
      </w:pPr>
      <w:rPr>
        <w:rFonts w:hint="default"/>
      </w:rPr>
    </w:lvl>
    <w:lvl w:ilvl="7">
      <w:start w:val="1"/>
      <w:numFmt w:val="decimal"/>
      <w:isLgl/>
      <w:lvlText w:val="%1.%2.%3.%4.%5.%6.%7.%8"/>
      <w:lvlJc w:val="left"/>
      <w:pPr>
        <w:ind w:left="6763" w:hanging="1800"/>
      </w:pPr>
      <w:rPr>
        <w:rFonts w:hint="default"/>
      </w:rPr>
    </w:lvl>
    <w:lvl w:ilvl="8">
      <w:start w:val="1"/>
      <w:numFmt w:val="decimal"/>
      <w:isLgl/>
      <w:lvlText w:val="%1.%2.%3.%4.%5.%6.%7.%8.%9"/>
      <w:lvlJc w:val="left"/>
      <w:pPr>
        <w:ind w:left="7472" w:hanging="1800"/>
      </w:pPr>
      <w:rPr>
        <w:rFonts w:hint="default"/>
      </w:rPr>
    </w:lvl>
  </w:abstractNum>
  <w:abstractNum w:abstractNumId="22">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3">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24">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25">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472A4B8D"/>
    <w:multiLevelType w:val="hybridMultilevel"/>
    <w:tmpl w:val="572CC606"/>
    <w:lvl w:ilvl="0" w:tplc="0B82F8D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9">
    <w:nsid w:val="49E344D6"/>
    <w:multiLevelType w:val="hybridMultilevel"/>
    <w:tmpl w:val="4EC8C2B0"/>
    <w:lvl w:ilvl="0" w:tplc="4C944A5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nsid w:val="4FBC19E1"/>
    <w:multiLevelType w:val="hybridMultilevel"/>
    <w:tmpl w:val="1D20B6B6"/>
    <w:lvl w:ilvl="0" w:tplc="1DEE819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5265400E"/>
    <w:multiLevelType w:val="hybridMultilevel"/>
    <w:tmpl w:val="A11C245A"/>
    <w:lvl w:ilvl="0" w:tplc="E30284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57CF649F"/>
    <w:multiLevelType w:val="hybridMultilevel"/>
    <w:tmpl w:val="20220FA2"/>
    <w:lvl w:ilvl="0" w:tplc="994461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5AFC3B5D"/>
    <w:multiLevelType w:val="hybridMultilevel"/>
    <w:tmpl w:val="D5883B26"/>
    <w:lvl w:ilvl="0" w:tplc="D854B1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4">
    <w:nsid w:val="5B935866"/>
    <w:multiLevelType w:val="hybridMultilevel"/>
    <w:tmpl w:val="29202CCE"/>
    <w:lvl w:ilvl="0" w:tplc="C538A742">
      <w:start w:val="1"/>
      <w:numFmt w:val="decimal"/>
      <w:lvlText w:val="%1)"/>
      <w:lvlJc w:val="left"/>
      <w:pPr>
        <w:ind w:left="1204" w:hanging="360"/>
      </w:pPr>
      <w:rPr>
        <w:rFonts w:hint="default"/>
      </w:rPr>
    </w:lvl>
    <w:lvl w:ilvl="1" w:tplc="04190019" w:tentative="1">
      <w:start w:val="1"/>
      <w:numFmt w:val="lowerLetter"/>
      <w:lvlText w:val="%2."/>
      <w:lvlJc w:val="left"/>
      <w:pPr>
        <w:ind w:left="1924" w:hanging="360"/>
      </w:pPr>
    </w:lvl>
    <w:lvl w:ilvl="2" w:tplc="0419001B" w:tentative="1">
      <w:start w:val="1"/>
      <w:numFmt w:val="lowerRoman"/>
      <w:lvlText w:val="%3."/>
      <w:lvlJc w:val="right"/>
      <w:pPr>
        <w:ind w:left="2644" w:hanging="180"/>
      </w:pPr>
    </w:lvl>
    <w:lvl w:ilvl="3" w:tplc="0419000F" w:tentative="1">
      <w:start w:val="1"/>
      <w:numFmt w:val="decimal"/>
      <w:lvlText w:val="%4."/>
      <w:lvlJc w:val="left"/>
      <w:pPr>
        <w:ind w:left="3364" w:hanging="360"/>
      </w:pPr>
    </w:lvl>
    <w:lvl w:ilvl="4" w:tplc="04190019" w:tentative="1">
      <w:start w:val="1"/>
      <w:numFmt w:val="lowerLetter"/>
      <w:lvlText w:val="%5."/>
      <w:lvlJc w:val="left"/>
      <w:pPr>
        <w:ind w:left="4084" w:hanging="360"/>
      </w:pPr>
    </w:lvl>
    <w:lvl w:ilvl="5" w:tplc="0419001B" w:tentative="1">
      <w:start w:val="1"/>
      <w:numFmt w:val="lowerRoman"/>
      <w:lvlText w:val="%6."/>
      <w:lvlJc w:val="right"/>
      <w:pPr>
        <w:ind w:left="4804" w:hanging="180"/>
      </w:pPr>
    </w:lvl>
    <w:lvl w:ilvl="6" w:tplc="0419000F" w:tentative="1">
      <w:start w:val="1"/>
      <w:numFmt w:val="decimal"/>
      <w:lvlText w:val="%7."/>
      <w:lvlJc w:val="left"/>
      <w:pPr>
        <w:ind w:left="5524" w:hanging="360"/>
      </w:pPr>
    </w:lvl>
    <w:lvl w:ilvl="7" w:tplc="04190019" w:tentative="1">
      <w:start w:val="1"/>
      <w:numFmt w:val="lowerLetter"/>
      <w:lvlText w:val="%8."/>
      <w:lvlJc w:val="left"/>
      <w:pPr>
        <w:ind w:left="6244" w:hanging="360"/>
      </w:pPr>
    </w:lvl>
    <w:lvl w:ilvl="8" w:tplc="0419001B" w:tentative="1">
      <w:start w:val="1"/>
      <w:numFmt w:val="lowerRoman"/>
      <w:lvlText w:val="%9."/>
      <w:lvlJc w:val="right"/>
      <w:pPr>
        <w:ind w:left="6964" w:hanging="180"/>
      </w:pPr>
    </w:lvl>
  </w:abstractNum>
  <w:abstractNum w:abstractNumId="35">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6">
    <w:nsid w:val="5E3A183E"/>
    <w:multiLevelType w:val="multilevel"/>
    <w:tmpl w:val="ABFEC380"/>
    <w:lvl w:ilvl="0">
      <w:start w:val="1"/>
      <w:numFmt w:val="decimal"/>
      <w:lvlText w:val="%1."/>
      <w:lvlJc w:val="left"/>
      <w:pPr>
        <w:ind w:left="360" w:hanging="360"/>
      </w:pPr>
      <w:rPr>
        <w:rFonts w:hint="default"/>
      </w:rPr>
    </w:lvl>
    <w:lvl w:ilvl="1">
      <w:start w:val="1"/>
      <w:numFmt w:val="decimal"/>
      <w:isLgl/>
      <w:lvlText w:val="%1.%2"/>
      <w:lvlJc w:val="left"/>
      <w:pPr>
        <w:ind w:left="1804" w:hanging="1095"/>
      </w:pPr>
      <w:rPr>
        <w:rFonts w:hint="default"/>
      </w:rPr>
    </w:lvl>
    <w:lvl w:ilvl="2">
      <w:start w:val="1"/>
      <w:numFmt w:val="decimal"/>
      <w:isLgl/>
      <w:lvlText w:val="%1.%2.%3"/>
      <w:lvlJc w:val="left"/>
      <w:pPr>
        <w:ind w:left="2513" w:hanging="1095"/>
      </w:pPr>
      <w:rPr>
        <w:rFonts w:hint="default"/>
      </w:rPr>
    </w:lvl>
    <w:lvl w:ilvl="3">
      <w:start w:val="1"/>
      <w:numFmt w:val="decimal"/>
      <w:isLgl/>
      <w:lvlText w:val="%1.%2.%3.%4"/>
      <w:lvlJc w:val="left"/>
      <w:pPr>
        <w:ind w:left="3222" w:hanging="1095"/>
      </w:pPr>
      <w:rPr>
        <w:rFonts w:hint="default"/>
      </w:rPr>
    </w:lvl>
    <w:lvl w:ilvl="4">
      <w:start w:val="1"/>
      <w:numFmt w:val="decimal"/>
      <w:isLgl/>
      <w:lvlText w:val="%1.%2.%3.%4.%5"/>
      <w:lvlJc w:val="left"/>
      <w:pPr>
        <w:ind w:left="3931" w:hanging="1095"/>
      </w:pPr>
      <w:rPr>
        <w:rFonts w:hint="default"/>
      </w:rPr>
    </w:lvl>
    <w:lvl w:ilvl="5">
      <w:start w:val="1"/>
      <w:numFmt w:val="decimal"/>
      <w:isLgl/>
      <w:lvlText w:val="%1.%2.%3.%4.%5.%6"/>
      <w:lvlJc w:val="left"/>
      <w:pPr>
        <w:ind w:left="4985" w:hanging="1440"/>
      </w:pPr>
      <w:rPr>
        <w:rFonts w:hint="default"/>
      </w:rPr>
    </w:lvl>
    <w:lvl w:ilvl="6">
      <w:start w:val="1"/>
      <w:numFmt w:val="decimal"/>
      <w:isLgl/>
      <w:lvlText w:val="%1.%2.%3.%4.%5.%6.%7"/>
      <w:lvlJc w:val="left"/>
      <w:pPr>
        <w:ind w:left="5694" w:hanging="1440"/>
      </w:pPr>
      <w:rPr>
        <w:rFonts w:hint="default"/>
      </w:rPr>
    </w:lvl>
    <w:lvl w:ilvl="7">
      <w:start w:val="1"/>
      <w:numFmt w:val="decimal"/>
      <w:isLgl/>
      <w:lvlText w:val="%1.%2.%3.%4.%5.%6.%7.%8"/>
      <w:lvlJc w:val="left"/>
      <w:pPr>
        <w:ind w:left="6763" w:hanging="1800"/>
      </w:pPr>
      <w:rPr>
        <w:rFonts w:hint="default"/>
      </w:rPr>
    </w:lvl>
    <w:lvl w:ilvl="8">
      <w:start w:val="1"/>
      <w:numFmt w:val="decimal"/>
      <w:isLgl/>
      <w:lvlText w:val="%1.%2.%3.%4.%5.%6.%7.%8.%9"/>
      <w:lvlJc w:val="left"/>
      <w:pPr>
        <w:ind w:left="7472" w:hanging="1800"/>
      </w:pPr>
      <w:rPr>
        <w:rFonts w:hint="default"/>
      </w:rPr>
    </w:lvl>
  </w:abstractNum>
  <w:abstractNum w:abstractNumId="37">
    <w:nsid w:val="60AB4B10"/>
    <w:multiLevelType w:val="hybridMultilevel"/>
    <w:tmpl w:val="29202CCE"/>
    <w:lvl w:ilvl="0" w:tplc="C538A742">
      <w:start w:val="1"/>
      <w:numFmt w:val="decimal"/>
      <w:lvlText w:val="%1)"/>
      <w:lvlJc w:val="left"/>
      <w:pPr>
        <w:ind w:left="1204" w:hanging="360"/>
      </w:pPr>
      <w:rPr>
        <w:rFonts w:hint="default"/>
      </w:rPr>
    </w:lvl>
    <w:lvl w:ilvl="1" w:tplc="04190019" w:tentative="1">
      <w:start w:val="1"/>
      <w:numFmt w:val="lowerLetter"/>
      <w:lvlText w:val="%2."/>
      <w:lvlJc w:val="left"/>
      <w:pPr>
        <w:ind w:left="1924" w:hanging="360"/>
      </w:pPr>
    </w:lvl>
    <w:lvl w:ilvl="2" w:tplc="0419001B" w:tentative="1">
      <w:start w:val="1"/>
      <w:numFmt w:val="lowerRoman"/>
      <w:lvlText w:val="%3."/>
      <w:lvlJc w:val="right"/>
      <w:pPr>
        <w:ind w:left="2644" w:hanging="180"/>
      </w:pPr>
    </w:lvl>
    <w:lvl w:ilvl="3" w:tplc="0419000F" w:tentative="1">
      <w:start w:val="1"/>
      <w:numFmt w:val="decimal"/>
      <w:lvlText w:val="%4."/>
      <w:lvlJc w:val="left"/>
      <w:pPr>
        <w:ind w:left="3364" w:hanging="360"/>
      </w:pPr>
    </w:lvl>
    <w:lvl w:ilvl="4" w:tplc="04190019" w:tentative="1">
      <w:start w:val="1"/>
      <w:numFmt w:val="lowerLetter"/>
      <w:lvlText w:val="%5."/>
      <w:lvlJc w:val="left"/>
      <w:pPr>
        <w:ind w:left="4084" w:hanging="360"/>
      </w:pPr>
    </w:lvl>
    <w:lvl w:ilvl="5" w:tplc="0419001B" w:tentative="1">
      <w:start w:val="1"/>
      <w:numFmt w:val="lowerRoman"/>
      <w:lvlText w:val="%6."/>
      <w:lvlJc w:val="right"/>
      <w:pPr>
        <w:ind w:left="4804" w:hanging="180"/>
      </w:pPr>
    </w:lvl>
    <w:lvl w:ilvl="6" w:tplc="0419000F" w:tentative="1">
      <w:start w:val="1"/>
      <w:numFmt w:val="decimal"/>
      <w:lvlText w:val="%7."/>
      <w:lvlJc w:val="left"/>
      <w:pPr>
        <w:ind w:left="5524" w:hanging="360"/>
      </w:pPr>
    </w:lvl>
    <w:lvl w:ilvl="7" w:tplc="04190019" w:tentative="1">
      <w:start w:val="1"/>
      <w:numFmt w:val="lowerLetter"/>
      <w:lvlText w:val="%8."/>
      <w:lvlJc w:val="left"/>
      <w:pPr>
        <w:ind w:left="6244" w:hanging="360"/>
      </w:pPr>
    </w:lvl>
    <w:lvl w:ilvl="8" w:tplc="0419001B" w:tentative="1">
      <w:start w:val="1"/>
      <w:numFmt w:val="lowerRoman"/>
      <w:lvlText w:val="%9."/>
      <w:lvlJc w:val="right"/>
      <w:pPr>
        <w:ind w:left="6964" w:hanging="180"/>
      </w:pPr>
    </w:lvl>
  </w:abstractNum>
  <w:abstractNum w:abstractNumId="38">
    <w:nsid w:val="61053D1D"/>
    <w:multiLevelType w:val="hybridMultilevel"/>
    <w:tmpl w:val="572CC606"/>
    <w:lvl w:ilvl="0" w:tplc="0B82F8D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9">
    <w:nsid w:val="61456F2E"/>
    <w:multiLevelType w:val="hybridMultilevel"/>
    <w:tmpl w:val="118EFAF4"/>
    <w:lvl w:ilvl="0" w:tplc="C8D6446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41">
    <w:nsid w:val="6B40386C"/>
    <w:multiLevelType w:val="hybridMultilevel"/>
    <w:tmpl w:val="4EC8C2B0"/>
    <w:lvl w:ilvl="0" w:tplc="4C944A50">
      <w:start w:val="1"/>
      <w:numFmt w:val="decimal"/>
      <w:lvlText w:val="%1)"/>
      <w:lvlJc w:val="left"/>
      <w:pPr>
        <w:ind w:left="50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2">
    <w:nsid w:val="6B4A3BB6"/>
    <w:multiLevelType w:val="hybridMultilevel"/>
    <w:tmpl w:val="29202CCE"/>
    <w:lvl w:ilvl="0" w:tplc="C538A742">
      <w:start w:val="1"/>
      <w:numFmt w:val="decimal"/>
      <w:lvlText w:val="%1)"/>
      <w:lvlJc w:val="left"/>
      <w:pPr>
        <w:ind w:left="1204" w:hanging="360"/>
      </w:pPr>
      <w:rPr>
        <w:rFonts w:hint="default"/>
      </w:rPr>
    </w:lvl>
    <w:lvl w:ilvl="1" w:tplc="04190019" w:tentative="1">
      <w:start w:val="1"/>
      <w:numFmt w:val="lowerLetter"/>
      <w:lvlText w:val="%2."/>
      <w:lvlJc w:val="left"/>
      <w:pPr>
        <w:ind w:left="1924" w:hanging="360"/>
      </w:pPr>
    </w:lvl>
    <w:lvl w:ilvl="2" w:tplc="0419001B" w:tentative="1">
      <w:start w:val="1"/>
      <w:numFmt w:val="lowerRoman"/>
      <w:lvlText w:val="%3."/>
      <w:lvlJc w:val="right"/>
      <w:pPr>
        <w:ind w:left="2644" w:hanging="180"/>
      </w:pPr>
    </w:lvl>
    <w:lvl w:ilvl="3" w:tplc="0419000F" w:tentative="1">
      <w:start w:val="1"/>
      <w:numFmt w:val="decimal"/>
      <w:lvlText w:val="%4."/>
      <w:lvlJc w:val="left"/>
      <w:pPr>
        <w:ind w:left="3364" w:hanging="360"/>
      </w:pPr>
    </w:lvl>
    <w:lvl w:ilvl="4" w:tplc="04190019" w:tentative="1">
      <w:start w:val="1"/>
      <w:numFmt w:val="lowerLetter"/>
      <w:lvlText w:val="%5."/>
      <w:lvlJc w:val="left"/>
      <w:pPr>
        <w:ind w:left="4084" w:hanging="360"/>
      </w:pPr>
    </w:lvl>
    <w:lvl w:ilvl="5" w:tplc="0419001B" w:tentative="1">
      <w:start w:val="1"/>
      <w:numFmt w:val="lowerRoman"/>
      <w:lvlText w:val="%6."/>
      <w:lvlJc w:val="right"/>
      <w:pPr>
        <w:ind w:left="4804" w:hanging="180"/>
      </w:pPr>
    </w:lvl>
    <w:lvl w:ilvl="6" w:tplc="0419000F" w:tentative="1">
      <w:start w:val="1"/>
      <w:numFmt w:val="decimal"/>
      <w:lvlText w:val="%7."/>
      <w:lvlJc w:val="left"/>
      <w:pPr>
        <w:ind w:left="5524" w:hanging="360"/>
      </w:pPr>
    </w:lvl>
    <w:lvl w:ilvl="7" w:tplc="04190019" w:tentative="1">
      <w:start w:val="1"/>
      <w:numFmt w:val="lowerLetter"/>
      <w:lvlText w:val="%8."/>
      <w:lvlJc w:val="left"/>
      <w:pPr>
        <w:ind w:left="6244" w:hanging="360"/>
      </w:pPr>
    </w:lvl>
    <w:lvl w:ilvl="8" w:tplc="0419001B" w:tentative="1">
      <w:start w:val="1"/>
      <w:numFmt w:val="lowerRoman"/>
      <w:lvlText w:val="%9."/>
      <w:lvlJc w:val="right"/>
      <w:pPr>
        <w:ind w:left="6964" w:hanging="180"/>
      </w:pPr>
    </w:lvl>
  </w:abstractNum>
  <w:abstractNum w:abstractNumId="43">
    <w:nsid w:val="6D0525E9"/>
    <w:multiLevelType w:val="hybridMultilevel"/>
    <w:tmpl w:val="8FB8F2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5">
    <w:nsid w:val="75A91745"/>
    <w:multiLevelType w:val="hybridMultilevel"/>
    <w:tmpl w:val="26EA3004"/>
    <w:lvl w:ilvl="0" w:tplc="046AD306">
      <w:start w:val="1"/>
      <w:numFmt w:val="decimal"/>
      <w:lvlText w:val="%1)"/>
      <w:lvlJc w:val="left"/>
      <w:pPr>
        <w:ind w:left="1005" w:hanging="360"/>
      </w:pPr>
      <w:rPr>
        <w:rFonts w:hint="default"/>
      </w:rPr>
    </w:lvl>
    <w:lvl w:ilvl="1" w:tplc="04190019" w:tentative="1">
      <w:start w:val="1"/>
      <w:numFmt w:val="lowerLetter"/>
      <w:lvlText w:val="%2."/>
      <w:lvlJc w:val="left"/>
      <w:pPr>
        <w:ind w:left="1725" w:hanging="360"/>
      </w:pPr>
    </w:lvl>
    <w:lvl w:ilvl="2" w:tplc="0419001B" w:tentative="1">
      <w:start w:val="1"/>
      <w:numFmt w:val="lowerRoman"/>
      <w:lvlText w:val="%3."/>
      <w:lvlJc w:val="right"/>
      <w:pPr>
        <w:ind w:left="2445" w:hanging="180"/>
      </w:pPr>
    </w:lvl>
    <w:lvl w:ilvl="3" w:tplc="0419000F" w:tentative="1">
      <w:start w:val="1"/>
      <w:numFmt w:val="decimal"/>
      <w:lvlText w:val="%4."/>
      <w:lvlJc w:val="left"/>
      <w:pPr>
        <w:ind w:left="3165" w:hanging="360"/>
      </w:pPr>
    </w:lvl>
    <w:lvl w:ilvl="4" w:tplc="04190019" w:tentative="1">
      <w:start w:val="1"/>
      <w:numFmt w:val="lowerLetter"/>
      <w:lvlText w:val="%5."/>
      <w:lvlJc w:val="left"/>
      <w:pPr>
        <w:ind w:left="3885" w:hanging="360"/>
      </w:pPr>
    </w:lvl>
    <w:lvl w:ilvl="5" w:tplc="0419001B" w:tentative="1">
      <w:start w:val="1"/>
      <w:numFmt w:val="lowerRoman"/>
      <w:lvlText w:val="%6."/>
      <w:lvlJc w:val="right"/>
      <w:pPr>
        <w:ind w:left="4605" w:hanging="180"/>
      </w:pPr>
    </w:lvl>
    <w:lvl w:ilvl="6" w:tplc="0419000F" w:tentative="1">
      <w:start w:val="1"/>
      <w:numFmt w:val="decimal"/>
      <w:lvlText w:val="%7."/>
      <w:lvlJc w:val="left"/>
      <w:pPr>
        <w:ind w:left="5325" w:hanging="360"/>
      </w:pPr>
    </w:lvl>
    <w:lvl w:ilvl="7" w:tplc="04190019" w:tentative="1">
      <w:start w:val="1"/>
      <w:numFmt w:val="lowerLetter"/>
      <w:lvlText w:val="%8."/>
      <w:lvlJc w:val="left"/>
      <w:pPr>
        <w:ind w:left="6045" w:hanging="360"/>
      </w:pPr>
    </w:lvl>
    <w:lvl w:ilvl="8" w:tplc="0419001B" w:tentative="1">
      <w:start w:val="1"/>
      <w:numFmt w:val="lowerRoman"/>
      <w:lvlText w:val="%9."/>
      <w:lvlJc w:val="right"/>
      <w:pPr>
        <w:ind w:left="6765" w:hanging="180"/>
      </w:pPr>
    </w:lvl>
  </w:abstractNum>
  <w:abstractNum w:abstractNumId="46">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48">
    <w:nsid w:val="783B3785"/>
    <w:multiLevelType w:val="hybridMultilevel"/>
    <w:tmpl w:val="4EC8C2B0"/>
    <w:lvl w:ilvl="0" w:tplc="4C944A5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9">
    <w:nsid w:val="79980563"/>
    <w:multiLevelType w:val="multilevel"/>
    <w:tmpl w:val="9BB4DBB2"/>
    <w:lvl w:ilvl="0">
      <w:start w:val="3"/>
      <w:numFmt w:val="decimal"/>
      <w:lvlText w:val="%1."/>
      <w:lvlJc w:val="left"/>
      <w:pPr>
        <w:ind w:left="360" w:hanging="360"/>
      </w:pPr>
      <w:rPr>
        <w:rFonts w:hint="default"/>
      </w:rPr>
    </w:lvl>
    <w:lvl w:ilvl="1">
      <w:start w:val="1"/>
      <w:numFmt w:val="decimal"/>
      <w:isLgl/>
      <w:lvlText w:val="%1.%2"/>
      <w:lvlJc w:val="left"/>
      <w:pPr>
        <w:ind w:left="1804" w:hanging="1095"/>
      </w:pPr>
      <w:rPr>
        <w:rFonts w:hint="default"/>
      </w:rPr>
    </w:lvl>
    <w:lvl w:ilvl="2">
      <w:start w:val="1"/>
      <w:numFmt w:val="decimal"/>
      <w:isLgl/>
      <w:lvlText w:val="%1.%2.%3"/>
      <w:lvlJc w:val="left"/>
      <w:pPr>
        <w:ind w:left="2513" w:hanging="1095"/>
      </w:pPr>
      <w:rPr>
        <w:rFonts w:hint="default"/>
      </w:rPr>
    </w:lvl>
    <w:lvl w:ilvl="3">
      <w:start w:val="1"/>
      <w:numFmt w:val="decimal"/>
      <w:isLgl/>
      <w:lvlText w:val="%1.%2.%3.%4"/>
      <w:lvlJc w:val="left"/>
      <w:pPr>
        <w:ind w:left="3222" w:hanging="1095"/>
      </w:pPr>
      <w:rPr>
        <w:rFonts w:hint="default"/>
      </w:rPr>
    </w:lvl>
    <w:lvl w:ilvl="4">
      <w:start w:val="1"/>
      <w:numFmt w:val="decimal"/>
      <w:isLgl/>
      <w:lvlText w:val="%1.%2.%3.%4.%5"/>
      <w:lvlJc w:val="left"/>
      <w:pPr>
        <w:ind w:left="3931" w:hanging="1095"/>
      </w:pPr>
      <w:rPr>
        <w:rFonts w:hint="default"/>
      </w:rPr>
    </w:lvl>
    <w:lvl w:ilvl="5">
      <w:start w:val="1"/>
      <w:numFmt w:val="decimal"/>
      <w:isLgl/>
      <w:lvlText w:val="%1.%2.%3.%4.%5.%6"/>
      <w:lvlJc w:val="left"/>
      <w:pPr>
        <w:ind w:left="4985" w:hanging="1440"/>
      </w:pPr>
      <w:rPr>
        <w:rFonts w:hint="default"/>
      </w:rPr>
    </w:lvl>
    <w:lvl w:ilvl="6">
      <w:start w:val="1"/>
      <w:numFmt w:val="decimal"/>
      <w:isLgl/>
      <w:lvlText w:val="%1.%2.%3.%4.%5.%6.%7"/>
      <w:lvlJc w:val="left"/>
      <w:pPr>
        <w:ind w:left="5694" w:hanging="1440"/>
      </w:pPr>
      <w:rPr>
        <w:rFonts w:hint="default"/>
      </w:rPr>
    </w:lvl>
    <w:lvl w:ilvl="7">
      <w:start w:val="1"/>
      <w:numFmt w:val="decimal"/>
      <w:isLgl/>
      <w:lvlText w:val="%1.%2.%3.%4.%5.%6.%7.%8"/>
      <w:lvlJc w:val="left"/>
      <w:pPr>
        <w:ind w:left="6763" w:hanging="1800"/>
      </w:pPr>
      <w:rPr>
        <w:rFonts w:hint="default"/>
      </w:rPr>
    </w:lvl>
    <w:lvl w:ilvl="8">
      <w:start w:val="1"/>
      <w:numFmt w:val="decimal"/>
      <w:isLgl/>
      <w:lvlText w:val="%1.%2.%3.%4.%5.%6.%7.%8.%9"/>
      <w:lvlJc w:val="left"/>
      <w:pPr>
        <w:ind w:left="7472" w:hanging="1800"/>
      </w:pPr>
      <w:rPr>
        <w:rFonts w:hint="default"/>
      </w:rPr>
    </w:lvl>
  </w:abstractNum>
  <w:num w:numId="1">
    <w:abstractNumId w:val="40"/>
  </w:num>
  <w:num w:numId="2">
    <w:abstractNumId w:val="10"/>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2"/>
    <w:lvlOverride w:ilvl="0">
      <w:startOverride w:val="1"/>
    </w:lvlOverride>
  </w:num>
  <w:num w:numId="4">
    <w:abstractNumId w:val="14"/>
  </w:num>
  <w:num w:numId="5">
    <w:abstractNumId w:val="22"/>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8"/>
  </w:num>
  <w:num w:numId="10">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9"/>
  </w:num>
  <w:num w:numId="12">
    <w:abstractNumId w:val="46"/>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5"/>
  </w:num>
  <w:num w:numId="15">
    <w:abstractNumId w:val="15"/>
  </w:num>
  <w:num w:numId="16">
    <w:abstractNumId w:val="23"/>
  </w:num>
  <w:num w:numId="17">
    <w:abstractNumId w:val="24"/>
  </w:num>
  <w:num w:numId="18">
    <w:abstractNumId w:val="7"/>
  </w:num>
  <w:num w:numId="19">
    <w:abstractNumId w:val="43"/>
  </w:num>
  <w:num w:numId="20">
    <w:abstractNumId w:val="11"/>
  </w:num>
  <w:num w:numId="21">
    <w:abstractNumId w:val="16"/>
  </w:num>
  <w:num w:numId="22">
    <w:abstractNumId w:val="18"/>
  </w:num>
  <w:num w:numId="23">
    <w:abstractNumId w:val="29"/>
  </w:num>
  <w:num w:numId="24">
    <w:abstractNumId w:val="38"/>
  </w:num>
  <w:num w:numId="25">
    <w:abstractNumId w:val="30"/>
  </w:num>
  <w:num w:numId="26">
    <w:abstractNumId w:val="39"/>
  </w:num>
  <w:num w:numId="27">
    <w:abstractNumId w:val="9"/>
  </w:num>
  <w:num w:numId="28">
    <w:abstractNumId w:val="42"/>
  </w:num>
  <w:num w:numId="29">
    <w:abstractNumId w:val="41"/>
  </w:num>
  <w:num w:numId="30">
    <w:abstractNumId w:val="49"/>
  </w:num>
  <w:num w:numId="31">
    <w:abstractNumId w:val="33"/>
  </w:num>
  <w:num w:numId="32">
    <w:abstractNumId w:val="21"/>
  </w:num>
  <w:num w:numId="33">
    <w:abstractNumId w:val="27"/>
  </w:num>
  <w:num w:numId="34">
    <w:abstractNumId w:val="37"/>
  </w:num>
  <w:num w:numId="35">
    <w:abstractNumId w:val="13"/>
  </w:num>
  <w:num w:numId="36">
    <w:abstractNumId w:val="32"/>
  </w:num>
  <w:num w:numId="37">
    <w:abstractNumId w:val="20"/>
  </w:num>
  <w:num w:numId="38">
    <w:abstractNumId w:val="36"/>
  </w:num>
  <w:num w:numId="39">
    <w:abstractNumId w:val="17"/>
  </w:num>
  <w:num w:numId="40">
    <w:abstractNumId w:val="45"/>
  </w:num>
  <w:num w:numId="41">
    <w:abstractNumId w:val="31"/>
  </w:num>
  <w:num w:numId="42">
    <w:abstractNumId w:val="8"/>
  </w:num>
  <w:num w:numId="43">
    <w:abstractNumId w:val="34"/>
  </w:num>
  <w:num w:numId="44">
    <w:abstractNumId w:val="4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10945"/>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4DFF"/>
    <w:rsid w:val="000E0C10"/>
    <w:rsid w:val="000E0F04"/>
    <w:rsid w:val="000E2DDF"/>
    <w:rsid w:val="000E2DEC"/>
    <w:rsid w:val="000E33C4"/>
    <w:rsid w:val="000E4073"/>
    <w:rsid w:val="000E4451"/>
    <w:rsid w:val="000E47B4"/>
    <w:rsid w:val="000E77A3"/>
    <w:rsid w:val="000E78D6"/>
    <w:rsid w:val="000E7B3A"/>
    <w:rsid w:val="000F060B"/>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24D"/>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67599"/>
    <w:rsid w:val="001700A8"/>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5D5F"/>
    <w:rsid w:val="001B7698"/>
    <w:rsid w:val="001C0D4F"/>
    <w:rsid w:val="001C1ACF"/>
    <w:rsid w:val="001C1FA9"/>
    <w:rsid w:val="001C202B"/>
    <w:rsid w:val="001C28DC"/>
    <w:rsid w:val="001C2BA3"/>
    <w:rsid w:val="001C55C5"/>
    <w:rsid w:val="001C59EF"/>
    <w:rsid w:val="001C5D78"/>
    <w:rsid w:val="001C7523"/>
    <w:rsid w:val="001C7C38"/>
    <w:rsid w:val="001D06C2"/>
    <w:rsid w:val="001D0F14"/>
    <w:rsid w:val="001D1F84"/>
    <w:rsid w:val="001D25E9"/>
    <w:rsid w:val="001D4698"/>
    <w:rsid w:val="001D5A25"/>
    <w:rsid w:val="001D730B"/>
    <w:rsid w:val="001D73F9"/>
    <w:rsid w:val="001D7A82"/>
    <w:rsid w:val="001D7C02"/>
    <w:rsid w:val="001E2C70"/>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0"/>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6D2C"/>
    <w:rsid w:val="00297014"/>
    <w:rsid w:val="002972A2"/>
    <w:rsid w:val="00297ECC"/>
    <w:rsid w:val="002A0D30"/>
    <w:rsid w:val="002A21B5"/>
    <w:rsid w:val="002A2F3B"/>
    <w:rsid w:val="002A3C7C"/>
    <w:rsid w:val="002A42BE"/>
    <w:rsid w:val="002A45DB"/>
    <w:rsid w:val="002A5119"/>
    <w:rsid w:val="002A654B"/>
    <w:rsid w:val="002A6591"/>
    <w:rsid w:val="002A6B28"/>
    <w:rsid w:val="002A6BB3"/>
    <w:rsid w:val="002B0244"/>
    <w:rsid w:val="002B0560"/>
    <w:rsid w:val="002B06E2"/>
    <w:rsid w:val="002B0F19"/>
    <w:rsid w:val="002B0F51"/>
    <w:rsid w:val="002B1700"/>
    <w:rsid w:val="002B4DF5"/>
    <w:rsid w:val="002B528C"/>
    <w:rsid w:val="002B5C9C"/>
    <w:rsid w:val="002B7718"/>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3EF4"/>
    <w:rsid w:val="002E4064"/>
    <w:rsid w:val="002E4885"/>
    <w:rsid w:val="002E5638"/>
    <w:rsid w:val="002E697A"/>
    <w:rsid w:val="002E6A16"/>
    <w:rsid w:val="002E6C57"/>
    <w:rsid w:val="002E74D4"/>
    <w:rsid w:val="002E7B4C"/>
    <w:rsid w:val="002F1AE7"/>
    <w:rsid w:val="002F2183"/>
    <w:rsid w:val="002F366B"/>
    <w:rsid w:val="002F39C7"/>
    <w:rsid w:val="002F4E99"/>
    <w:rsid w:val="002F5894"/>
    <w:rsid w:val="002F6464"/>
    <w:rsid w:val="002F7264"/>
    <w:rsid w:val="002F7C7C"/>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B87"/>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320"/>
    <w:rsid w:val="00353D66"/>
    <w:rsid w:val="003540C8"/>
    <w:rsid w:val="00355C73"/>
    <w:rsid w:val="0036093C"/>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2C34"/>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D6F52"/>
    <w:rsid w:val="003E11F0"/>
    <w:rsid w:val="003E189B"/>
    <w:rsid w:val="003E3B6E"/>
    <w:rsid w:val="003E4084"/>
    <w:rsid w:val="003E4E61"/>
    <w:rsid w:val="003E53B8"/>
    <w:rsid w:val="003E75E7"/>
    <w:rsid w:val="003E76FC"/>
    <w:rsid w:val="003F0007"/>
    <w:rsid w:val="003F043E"/>
    <w:rsid w:val="003F0E56"/>
    <w:rsid w:val="003F0EDC"/>
    <w:rsid w:val="003F3114"/>
    <w:rsid w:val="003F361D"/>
    <w:rsid w:val="003F3C3F"/>
    <w:rsid w:val="003F4309"/>
    <w:rsid w:val="003F575E"/>
    <w:rsid w:val="003F5851"/>
    <w:rsid w:val="003F5A09"/>
    <w:rsid w:val="003F6157"/>
    <w:rsid w:val="003F61DE"/>
    <w:rsid w:val="003F634B"/>
    <w:rsid w:val="004017DA"/>
    <w:rsid w:val="00401D19"/>
    <w:rsid w:val="00402E0F"/>
    <w:rsid w:val="0040363E"/>
    <w:rsid w:val="004046C0"/>
    <w:rsid w:val="00404BD5"/>
    <w:rsid w:val="00404C29"/>
    <w:rsid w:val="00404E50"/>
    <w:rsid w:val="00406A2C"/>
    <w:rsid w:val="0041040D"/>
    <w:rsid w:val="0041098C"/>
    <w:rsid w:val="00410B43"/>
    <w:rsid w:val="00410B7B"/>
    <w:rsid w:val="00410C9D"/>
    <w:rsid w:val="00411750"/>
    <w:rsid w:val="004125DA"/>
    <w:rsid w:val="00412D95"/>
    <w:rsid w:val="00412E0E"/>
    <w:rsid w:val="00413CBA"/>
    <w:rsid w:val="00413FB9"/>
    <w:rsid w:val="0041408D"/>
    <w:rsid w:val="004141A7"/>
    <w:rsid w:val="00414702"/>
    <w:rsid w:val="00416821"/>
    <w:rsid w:val="00416A59"/>
    <w:rsid w:val="0041725B"/>
    <w:rsid w:val="00417A35"/>
    <w:rsid w:val="00417C58"/>
    <w:rsid w:val="00417DAF"/>
    <w:rsid w:val="004201E3"/>
    <w:rsid w:val="00420820"/>
    <w:rsid w:val="00421C74"/>
    <w:rsid w:val="00421E27"/>
    <w:rsid w:val="00421EDD"/>
    <w:rsid w:val="00422CC7"/>
    <w:rsid w:val="00423EBE"/>
    <w:rsid w:val="004246DA"/>
    <w:rsid w:val="0042552C"/>
    <w:rsid w:val="00425662"/>
    <w:rsid w:val="00425B14"/>
    <w:rsid w:val="00426042"/>
    <w:rsid w:val="004273D3"/>
    <w:rsid w:val="004308A9"/>
    <w:rsid w:val="00430B32"/>
    <w:rsid w:val="00430FE0"/>
    <w:rsid w:val="004321A8"/>
    <w:rsid w:val="004322CE"/>
    <w:rsid w:val="00432D71"/>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210"/>
    <w:rsid w:val="004772DA"/>
    <w:rsid w:val="00477791"/>
    <w:rsid w:val="00482206"/>
    <w:rsid w:val="00483972"/>
    <w:rsid w:val="004846BD"/>
    <w:rsid w:val="00484E7C"/>
    <w:rsid w:val="004851F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B24"/>
    <w:rsid w:val="004A3D43"/>
    <w:rsid w:val="004A5A74"/>
    <w:rsid w:val="004A6514"/>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FDC"/>
    <w:rsid w:val="004D0429"/>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5B41"/>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15B"/>
    <w:rsid w:val="00567F1F"/>
    <w:rsid w:val="00570277"/>
    <w:rsid w:val="0057037F"/>
    <w:rsid w:val="005707BF"/>
    <w:rsid w:val="00570E6A"/>
    <w:rsid w:val="005716D0"/>
    <w:rsid w:val="00571B77"/>
    <w:rsid w:val="00571FEA"/>
    <w:rsid w:val="00573241"/>
    <w:rsid w:val="00573735"/>
    <w:rsid w:val="00573BCF"/>
    <w:rsid w:val="00573BE5"/>
    <w:rsid w:val="00574B6D"/>
    <w:rsid w:val="00575D66"/>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6142"/>
    <w:rsid w:val="005A78E6"/>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0F0"/>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5BA"/>
    <w:rsid w:val="00672901"/>
    <w:rsid w:val="00672CD9"/>
    <w:rsid w:val="00673015"/>
    <w:rsid w:val="00673099"/>
    <w:rsid w:val="0067342E"/>
    <w:rsid w:val="0067349D"/>
    <w:rsid w:val="006746A2"/>
    <w:rsid w:val="006746EB"/>
    <w:rsid w:val="00674AB2"/>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294"/>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5C8"/>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35B7"/>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77A"/>
    <w:rsid w:val="00734DF0"/>
    <w:rsid w:val="00734F06"/>
    <w:rsid w:val="0073522B"/>
    <w:rsid w:val="007356A0"/>
    <w:rsid w:val="007400D7"/>
    <w:rsid w:val="00740116"/>
    <w:rsid w:val="007408AB"/>
    <w:rsid w:val="00741BE7"/>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57F"/>
    <w:rsid w:val="00755E14"/>
    <w:rsid w:val="00755FD6"/>
    <w:rsid w:val="00756592"/>
    <w:rsid w:val="0075669F"/>
    <w:rsid w:val="00760493"/>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0EA0"/>
    <w:rsid w:val="007C12E9"/>
    <w:rsid w:val="007C1ED6"/>
    <w:rsid w:val="007C24C7"/>
    <w:rsid w:val="007C2E2C"/>
    <w:rsid w:val="007C3021"/>
    <w:rsid w:val="007C39F9"/>
    <w:rsid w:val="007C592E"/>
    <w:rsid w:val="007C61AF"/>
    <w:rsid w:val="007C6B0D"/>
    <w:rsid w:val="007C72FE"/>
    <w:rsid w:val="007C7462"/>
    <w:rsid w:val="007D152E"/>
    <w:rsid w:val="007D1A2A"/>
    <w:rsid w:val="007D1A7B"/>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6654"/>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484"/>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D1A"/>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94"/>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155B"/>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360"/>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4CEE"/>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6742F"/>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1F8C"/>
    <w:rsid w:val="00AA474A"/>
    <w:rsid w:val="00AA523E"/>
    <w:rsid w:val="00AB0A01"/>
    <w:rsid w:val="00AB1702"/>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07E19"/>
    <w:rsid w:val="00B10476"/>
    <w:rsid w:val="00B1102A"/>
    <w:rsid w:val="00B11386"/>
    <w:rsid w:val="00B11A57"/>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E23"/>
    <w:rsid w:val="00B71880"/>
    <w:rsid w:val="00B71BD8"/>
    <w:rsid w:val="00B73EBA"/>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39D0"/>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12CF"/>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5802"/>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63B7"/>
    <w:rsid w:val="00C26F6E"/>
    <w:rsid w:val="00C30604"/>
    <w:rsid w:val="00C33F7E"/>
    <w:rsid w:val="00C3544A"/>
    <w:rsid w:val="00C35698"/>
    <w:rsid w:val="00C35745"/>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5CEB"/>
    <w:rsid w:val="00C97901"/>
    <w:rsid w:val="00CA0B3C"/>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2B8A"/>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754"/>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096"/>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67B04"/>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03E"/>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3620"/>
    <w:rsid w:val="00EA40F2"/>
    <w:rsid w:val="00EA5475"/>
    <w:rsid w:val="00EA5BE7"/>
    <w:rsid w:val="00EA7127"/>
    <w:rsid w:val="00EB0A4C"/>
    <w:rsid w:val="00EB1022"/>
    <w:rsid w:val="00EB1A1C"/>
    <w:rsid w:val="00EB1C04"/>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218B"/>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7734D"/>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E1162"/>
    <w:rsid w:val="00FE1AD4"/>
    <w:rsid w:val="00FE1BC5"/>
    <w:rsid w:val="00FE1FE6"/>
    <w:rsid w:val="00FE2C08"/>
    <w:rsid w:val="00FE344F"/>
    <w:rsid w:val="00FE416F"/>
    <w:rsid w:val="00FE42E6"/>
    <w:rsid w:val="00FE4E9C"/>
    <w:rsid w:val="00FE5122"/>
    <w:rsid w:val="00FE5B41"/>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0945"/>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67B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48107818">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C18FBF-49E8-45B4-9B52-FF721B5488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TotalTime>
  <Pages>25</Pages>
  <Words>12511</Words>
  <Characters>71317</Characters>
  <Application>Microsoft Office Word</Application>
  <DocSecurity>0</DocSecurity>
  <Lines>594</Lines>
  <Paragraphs>167</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83661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14</cp:revision>
  <cp:lastPrinted>2023-02-16T03:18:00Z</cp:lastPrinted>
  <dcterms:created xsi:type="dcterms:W3CDTF">2024-12-20T08:11:00Z</dcterms:created>
  <dcterms:modified xsi:type="dcterms:W3CDTF">2025-01-14T07:12:00Z</dcterms:modified>
</cp:coreProperties>
</file>